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50" w:rsidRDefault="00F44050">
      <w:pPr>
        <w:pStyle w:val="1"/>
      </w:pPr>
      <w:bookmarkStart w:id="0" w:name="sub_1006"/>
    </w:p>
    <w:p w:rsidR="00660EBE" w:rsidRDefault="00660EBE" w:rsidP="00660EBE"/>
    <w:p w:rsidR="00660EBE" w:rsidRDefault="00660EBE" w:rsidP="00660EBE"/>
    <w:p w:rsidR="00660EBE" w:rsidRDefault="00660EBE" w:rsidP="00660EBE"/>
    <w:p w:rsidR="00660EBE" w:rsidRDefault="00660EBE" w:rsidP="00660EBE"/>
    <w:p w:rsidR="00660EBE" w:rsidRDefault="00660EBE" w:rsidP="00660EBE"/>
    <w:p w:rsidR="00660EBE" w:rsidRDefault="00660EBE" w:rsidP="00660EBE"/>
    <w:p w:rsidR="00660EBE" w:rsidRDefault="00660EBE" w:rsidP="00660EBE"/>
    <w:p w:rsidR="00660EBE" w:rsidRPr="00660EBE" w:rsidRDefault="00660EBE" w:rsidP="00660EBE"/>
    <w:p w:rsidR="00CD2A50" w:rsidRDefault="00CD2A50" w:rsidP="00CD2A50">
      <w:pPr>
        <w:ind w:firstLine="0"/>
        <w:jc w:val="center"/>
      </w:pPr>
    </w:p>
    <w:p w:rsidR="00CD2A50" w:rsidRPr="00CD2A50" w:rsidRDefault="00660EBE" w:rsidP="00CD2A50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ГОДОВОЙ </w:t>
      </w:r>
      <w:r w:rsidR="00CD2A50" w:rsidRPr="00CD2A50">
        <w:rPr>
          <w:b/>
          <w:sz w:val="40"/>
          <w:szCs w:val="40"/>
        </w:rPr>
        <w:t>ОТЧЕТ</w:t>
      </w:r>
    </w:p>
    <w:p w:rsidR="00CD2A50" w:rsidRPr="00CD2A50" w:rsidRDefault="00660EBE" w:rsidP="00CD2A50">
      <w:pPr>
        <w:ind w:firstLine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 ходе</w:t>
      </w:r>
      <w:r w:rsidR="00CD2A50" w:rsidRPr="00CD2A50">
        <w:rPr>
          <w:b/>
          <w:sz w:val="40"/>
          <w:szCs w:val="40"/>
        </w:rPr>
        <w:t xml:space="preserve"> реализации муниципальной программы </w:t>
      </w:r>
    </w:p>
    <w:p w:rsidR="00CD2A50" w:rsidRPr="00CD2A50" w:rsidRDefault="00CD2A50" w:rsidP="00CD2A50">
      <w:pPr>
        <w:ind w:firstLine="0"/>
        <w:jc w:val="center"/>
        <w:rPr>
          <w:b/>
          <w:sz w:val="40"/>
          <w:szCs w:val="40"/>
        </w:rPr>
      </w:pPr>
      <w:r w:rsidRPr="00CD2A50">
        <w:rPr>
          <w:b/>
          <w:sz w:val="40"/>
          <w:szCs w:val="40"/>
        </w:rPr>
        <w:t>города Шумерли Чувашской Республики</w:t>
      </w:r>
    </w:p>
    <w:p w:rsidR="00CD2A50" w:rsidRPr="00CD2A50" w:rsidRDefault="00CD2A50" w:rsidP="00CD2A50">
      <w:pPr>
        <w:ind w:firstLine="0"/>
        <w:jc w:val="center"/>
        <w:rPr>
          <w:b/>
          <w:sz w:val="40"/>
          <w:szCs w:val="40"/>
        </w:rPr>
      </w:pPr>
      <w:r w:rsidRPr="00CD2A50">
        <w:rPr>
          <w:b/>
          <w:sz w:val="40"/>
          <w:szCs w:val="40"/>
        </w:rPr>
        <w:t xml:space="preserve"> «</w:t>
      </w:r>
      <w:r w:rsidR="00D00FFE">
        <w:rPr>
          <w:b/>
          <w:sz w:val="40"/>
          <w:szCs w:val="40"/>
        </w:rPr>
        <w:t>Социальная поддержка граждан</w:t>
      </w:r>
      <w:r w:rsidRPr="00CD2A50">
        <w:rPr>
          <w:b/>
          <w:sz w:val="40"/>
          <w:szCs w:val="40"/>
        </w:rPr>
        <w:t>»</w:t>
      </w:r>
      <w:r w:rsidR="00C00F6C">
        <w:rPr>
          <w:b/>
          <w:sz w:val="40"/>
          <w:szCs w:val="40"/>
        </w:rPr>
        <w:t xml:space="preserve"> за 202</w:t>
      </w:r>
      <w:r w:rsidR="00E96690">
        <w:rPr>
          <w:b/>
          <w:sz w:val="40"/>
          <w:szCs w:val="40"/>
        </w:rPr>
        <w:t>2</w:t>
      </w:r>
      <w:r w:rsidR="00660EBE">
        <w:rPr>
          <w:b/>
          <w:sz w:val="40"/>
          <w:szCs w:val="40"/>
        </w:rPr>
        <w:t xml:space="preserve"> год</w:t>
      </w:r>
    </w:p>
    <w:p w:rsidR="00CD2A50" w:rsidRPr="00CD2A50" w:rsidRDefault="00CD2A50" w:rsidP="00CD2A50">
      <w:pPr>
        <w:ind w:firstLine="0"/>
        <w:jc w:val="center"/>
        <w:rPr>
          <w:b/>
        </w:rPr>
      </w:pPr>
    </w:p>
    <w:p w:rsidR="00F44050" w:rsidRDefault="00F44050" w:rsidP="00CD2A50">
      <w:pPr>
        <w:pStyle w:val="1"/>
      </w:pPr>
    </w:p>
    <w:p w:rsidR="00660EBE" w:rsidRDefault="00660EBE" w:rsidP="00660EBE"/>
    <w:p w:rsidR="00660EBE" w:rsidRDefault="00660EBE" w:rsidP="00660EBE"/>
    <w:p w:rsidR="00D74C76" w:rsidRDefault="00D74C76" w:rsidP="00660EBE"/>
    <w:p w:rsidR="00D74C76" w:rsidRDefault="00D74C76" w:rsidP="00660EBE"/>
    <w:p w:rsidR="00D74C76" w:rsidRDefault="00D74C76" w:rsidP="00660EBE"/>
    <w:p w:rsidR="00660EBE" w:rsidRDefault="00660EBE" w:rsidP="00660EBE"/>
    <w:p w:rsidR="00660EBE" w:rsidRPr="00660EBE" w:rsidRDefault="00660EBE" w:rsidP="00660EBE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567"/>
        <w:gridCol w:w="5528"/>
      </w:tblGrid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  <w:r w:rsidRPr="00CD2A50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  <w:r w:rsidRPr="00CD2A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4C1F40" w:rsidP="00943967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1F079C">
              <w:rPr>
                <w:rFonts w:ascii="Times New Roman" w:hAnsi="Times New Roman" w:cs="Times New Roman"/>
              </w:rPr>
              <w:t>Отдел образования, молодежной и социальной политики администрации города Шумерля</w:t>
            </w:r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  <w:r w:rsidRPr="00CD2A50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FB7BF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 w:rsidRPr="00CD2A50">
              <w:rPr>
                <w:rFonts w:ascii="Times New Roman" w:hAnsi="Times New Roman" w:cs="Times New Roman"/>
              </w:rPr>
              <w:t>20</w:t>
            </w:r>
            <w:r w:rsidR="00754EAE">
              <w:rPr>
                <w:rFonts w:ascii="Times New Roman" w:hAnsi="Times New Roman" w:cs="Times New Roman"/>
              </w:rPr>
              <w:t>2</w:t>
            </w:r>
            <w:r w:rsidR="00FB7BFC">
              <w:rPr>
                <w:rFonts w:ascii="Times New Roman" w:hAnsi="Times New Roman" w:cs="Times New Roman"/>
              </w:rPr>
              <w:t>2</w:t>
            </w:r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  <w:r w:rsidRPr="00CD2A50">
              <w:rPr>
                <w:rFonts w:ascii="Times New Roman" w:hAnsi="Times New Roman" w:cs="Times New Roman"/>
              </w:rPr>
              <w:t>Дата составления отчета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53598A" w:rsidP="00FB7BFC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60E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февраля</w:t>
            </w:r>
            <w:r w:rsidR="00660EBE">
              <w:rPr>
                <w:rFonts w:ascii="Times New Roman" w:hAnsi="Times New Roman" w:cs="Times New Roman"/>
              </w:rPr>
              <w:t xml:space="preserve"> 20</w:t>
            </w:r>
            <w:r w:rsidR="0008269A">
              <w:rPr>
                <w:rFonts w:ascii="Times New Roman" w:hAnsi="Times New Roman" w:cs="Times New Roman"/>
              </w:rPr>
              <w:t>2</w:t>
            </w:r>
            <w:r w:rsidR="00FB7BFC">
              <w:rPr>
                <w:rFonts w:ascii="Times New Roman" w:hAnsi="Times New Roman" w:cs="Times New Roman"/>
              </w:rPr>
              <w:t>3</w:t>
            </w:r>
            <w:r w:rsidR="00660EB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660EBE">
            <w:pPr>
              <w:ind w:firstLine="0"/>
              <w:rPr>
                <w:rFonts w:ascii="Times New Roman" w:hAnsi="Times New Roman" w:cs="Times New Roman"/>
              </w:rPr>
            </w:pPr>
            <w:r w:rsidRPr="00CD2A50">
              <w:rPr>
                <w:rFonts w:ascii="Times New Roman" w:hAnsi="Times New Roman" w:cs="Times New Roman"/>
              </w:rPr>
              <w:t>должность, фамилия, имя, отчество (последнее - при наличии), номер телефона и электронный адре</w:t>
            </w:r>
            <w:r w:rsidR="00660EBE">
              <w:rPr>
                <w:rFonts w:ascii="Times New Roman" w:hAnsi="Times New Roman" w:cs="Times New Roman"/>
              </w:rPr>
              <w:t>с непосредственного исполнителя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CD2A50" w:rsidRDefault="00CD2A50" w:rsidP="0094396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DE78C2" w:rsidRDefault="00DE78C2" w:rsidP="00DE78C2">
            <w:pPr>
              <w:pStyle w:val="2"/>
              <w:shd w:val="clear" w:color="auto" w:fill="FFFFFF"/>
              <w:spacing w:before="150" w:after="150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Заместитель главы администрации - начальник отдела образования, молодежной и социальной политики администрации города Шумерля </w:t>
            </w:r>
            <w:r w:rsidR="000F6ACC"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CD2A50"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Сасакина Ирина Владимировна</w:t>
            </w:r>
            <w:r w:rsidR="00660EBE"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CD2A50"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8(83536)2-</w:t>
            </w:r>
            <w:r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24-40</w:t>
            </w:r>
            <w:r w:rsidR="00CD2A50" w:rsidRPr="00DE78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hyperlink r:id="rId8" w:history="1"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lang w:val="en-US"/>
                </w:rPr>
                <w:t>gshum</w:t>
              </w:r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-</w:t>
              </w:r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lang w:val="en-US"/>
                </w:rPr>
                <w:t>admgoroo</w:t>
              </w:r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@</w:t>
              </w:r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lang w:val="en-US"/>
                </w:rPr>
                <w:t>cap</w:t>
              </w:r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.</w:t>
              </w:r>
              <w:r w:rsidRPr="00DE78C2">
                <w:rPr>
                  <w:rStyle w:val="af5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D2A50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AC4135" w:rsidRDefault="00CD2A50" w:rsidP="0094396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AC4135" w:rsidRDefault="00CD2A50" w:rsidP="0094396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D2A50" w:rsidRPr="00AC4135" w:rsidRDefault="00CD2A50" w:rsidP="0094396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660EBE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E4679D" w:rsidRDefault="00E4679D" w:rsidP="00943967">
            <w:pPr>
              <w:pStyle w:val="ad"/>
              <w:rPr>
                <w:rFonts w:ascii="Times New Roman" w:hAnsi="Times New Roman"/>
              </w:rPr>
            </w:pPr>
            <w:r w:rsidRPr="00E4679D">
              <w:rPr>
                <w:rFonts w:ascii="Times New Roman" w:hAnsi="Times New Roman" w:cs="Times New Roman"/>
              </w:rPr>
              <w:t xml:space="preserve">Заместитель главы администрации - начальник отдела образования, молодежной и социальной политики администрации города Шумерля   </w:t>
            </w:r>
          </w:p>
          <w:p w:rsidR="00660EBE" w:rsidRDefault="00660EBE" w:rsidP="00660EBE"/>
          <w:p w:rsidR="00660EBE" w:rsidRPr="00660EBE" w:rsidRDefault="00660EBE" w:rsidP="00660EBE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AC4135" w:rsidRDefault="00660EBE" w:rsidP="0094396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E65E2" w:rsidRDefault="006E65E2" w:rsidP="00E4679D">
            <w:pPr>
              <w:pStyle w:val="ad"/>
              <w:jc w:val="right"/>
              <w:rPr>
                <w:rFonts w:ascii="Times New Roman" w:hAnsi="Times New Roman" w:cs="Times New Roman"/>
              </w:rPr>
            </w:pPr>
          </w:p>
          <w:p w:rsidR="006E65E2" w:rsidRDefault="006E65E2" w:rsidP="00E4679D">
            <w:pPr>
              <w:pStyle w:val="ad"/>
              <w:jc w:val="right"/>
              <w:rPr>
                <w:rFonts w:ascii="Times New Roman" w:hAnsi="Times New Roman" w:cs="Times New Roman"/>
              </w:rPr>
            </w:pPr>
          </w:p>
          <w:p w:rsidR="006E65E2" w:rsidRDefault="006E65E2" w:rsidP="00E4679D">
            <w:pPr>
              <w:pStyle w:val="ad"/>
              <w:jc w:val="right"/>
              <w:rPr>
                <w:rFonts w:ascii="Times New Roman" w:hAnsi="Times New Roman" w:cs="Times New Roman"/>
              </w:rPr>
            </w:pPr>
          </w:p>
          <w:p w:rsidR="006E65E2" w:rsidRDefault="006E65E2" w:rsidP="00E4679D">
            <w:pPr>
              <w:pStyle w:val="ad"/>
              <w:jc w:val="right"/>
              <w:rPr>
                <w:rFonts w:ascii="Times New Roman" w:hAnsi="Times New Roman" w:cs="Times New Roman"/>
              </w:rPr>
            </w:pPr>
          </w:p>
          <w:p w:rsidR="00660EBE" w:rsidRPr="00E4679D" w:rsidRDefault="00E4679D" w:rsidP="00E4679D">
            <w:pPr>
              <w:pStyle w:val="ad"/>
              <w:jc w:val="right"/>
              <w:rPr>
                <w:rFonts w:ascii="Times New Roman" w:hAnsi="Times New Roman"/>
              </w:rPr>
            </w:pPr>
            <w:r w:rsidRPr="00E4679D">
              <w:rPr>
                <w:rFonts w:ascii="Times New Roman" w:hAnsi="Times New Roman" w:cs="Times New Roman"/>
              </w:rPr>
              <w:t>Сасакина И</w:t>
            </w:r>
            <w:r>
              <w:rPr>
                <w:rFonts w:ascii="Times New Roman" w:hAnsi="Times New Roman" w:cs="Times New Roman"/>
              </w:rPr>
              <w:t>.</w:t>
            </w:r>
            <w:r w:rsidRPr="00E4679D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0EBE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0EBE" w:rsidRDefault="00660EBE" w:rsidP="0094396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AC4135" w:rsidRDefault="00660EBE" w:rsidP="0094396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AC4135" w:rsidRDefault="00660EBE" w:rsidP="0094396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660EBE" w:rsidRPr="00AC4135" w:rsidTr="00660EBE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660EBE" w:rsidRDefault="00660EBE" w:rsidP="00660EB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660EBE" w:rsidRDefault="00660EBE" w:rsidP="00943967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660EBE" w:rsidRPr="00130E6E" w:rsidRDefault="00660EBE" w:rsidP="00130E6E">
            <w:pPr>
              <w:pStyle w:val="ad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EC6607" w:rsidRDefault="00EC6607" w:rsidP="00660EBE">
      <w:pPr>
        <w:jc w:val="center"/>
        <w:rPr>
          <w:b/>
        </w:rPr>
      </w:pPr>
      <w:bookmarkStart w:id="1" w:name="_GoBack"/>
      <w:bookmarkEnd w:id="0"/>
      <w:bookmarkEnd w:id="1"/>
    </w:p>
    <w:p w:rsidR="00660EBE" w:rsidRPr="008A4AEE" w:rsidRDefault="00660EBE" w:rsidP="00660EBE">
      <w:pPr>
        <w:jc w:val="center"/>
        <w:rPr>
          <w:b/>
        </w:rPr>
      </w:pPr>
      <w:r w:rsidRPr="008A4AEE">
        <w:rPr>
          <w:b/>
        </w:rPr>
        <w:lastRenderedPageBreak/>
        <w:t xml:space="preserve">Годовой отчет </w:t>
      </w:r>
    </w:p>
    <w:p w:rsidR="00660EBE" w:rsidRDefault="00660EBE" w:rsidP="00660EBE">
      <w:pPr>
        <w:jc w:val="center"/>
        <w:rPr>
          <w:b/>
        </w:rPr>
      </w:pPr>
      <w:r w:rsidRPr="008A4AEE">
        <w:rPr>
          <w:b/>
        </w:rPr>
        <w:t xml:space="preserve">о ходе реализации </w:t>
      </w:r>
      <w:r w:rsidRPr="0004555D">
        <w:rPr>
          <w:b/>
        </w:rPr>
        <w:t>муниципальн</w:t>
      </w:r>
      <w:r>
        <w:rPr>
          <w:b/>
        </w:rPr>
        <w:t>ой</w:t>
      </w:r>
      <w:r w:rsidRPr="0004555D">
        <w:rPr>
          <w:b/>
        </w:rPr>
        <w:t xml:space="preserve"> программ</w:t>
      </w:r>
      <w:r>
        <w:rPr>
          <w:b/>
        </w:rPr>
        <w:t>ы</w:t>
      </w:r>
      <w:r w:rsidRPr="0004555D">
        <w:rPr>
          <w:b/>
        </w:rPr>
        <w:t xml:space="preserve"> города Шумерли Чувашской Рес</w:t>
      </w:r>
      <w:r w:rsidR="00164E23">
        <w:rPr>
          <w:b/>
        </w:rPr>
        <w:t>публики «</w:t>
      </w:r>
      <w:r w:rsidR="00897A90" w:rsidRPr="00897A90">
        <w:rPr>
          <w:b/>
        </w:rPr>
        <w:t>Социальная поддержка граждан</w:t>
      </w:r>
      <w:r w:rsidR="00164E23">
        <w:rPr>
          <w:b/>
        </w:rPr>
        <w:t>»</w:t>
      </w:r>
      <w:r w:rsidR="00DF3B90">
        <w:rPr>
          <w:b/>
        </w:rPr>
        <w:t xml:space="preserve"> </w:t>
      </w:r>
      <w:r w:rsidRPr="0004555D">
        <w:rPr>
          <w:b/>
        </w:rPr>
        <w:t>за 20</w:t>
      </w:r>
      <w:r w:rsidR="0065223D">
        <w:rPr>
          <w:b/>
        </w:rPr>
        <w:t>2</w:t>
      </w:r>
      <w:r w:rsidR="006A3723">
        <w:rPr>
          <w:b/>
        </w:rPr>
        <w:t>2</w:t>
      </w:r>
      <w:r>
        <w:rPr>
          <w:b/>
        </w:rPr>
        <w:t xml:space="preserve"> </w:t>
      </w:r>
      <w:r w:rsidRPr="0004555D">
        <w:rPr>
          <w:b/>
        </w:rPr>
        <w:t>год</w:t>
      </w:r>
    </w:p>
    <w:p w:rsidR="006B21BC" w:rsidRDefault="006B21BC" w:rsidP="00A0652A">
      <w:pPr>
        <w:ind w:firstLine="708"/>
      </w:pPr>
      <w:r w:rsidRPr="008A4AEE">
        <w:t xml:space="preserve">Годовой отчет о ходе реализации </w:t>
      </w:r>
      <w:r w:rsidRPr="00276EFB">
        <w:t>муниципальн</w:t>
      </w:r>
      <w:r>
        <w:t>ой</w:t>
      </w:r>
      <w:r w:rsidRPr="00276EFB">
        <w:t xml:space="preserve"> программ</w:t>
      </w:r>
      <w:r>
        <w:t>ы</w:t>
      </w:r>
      <w:r w:rsidRPr="00276EFB">
        <w:t xml:space="preserve"> города Шумерли Чувашской Республики «</w:t>
      </w:r>
      <w:r w:rsidRPr="00F57CDE">
        <w:t>Социальная поддержка граждан</w:t>
      </w:r>
      <w:r>
        <w:rPr>
          <w:b/>
        </w:rPr>
        <w:t>»</w:t>
      </w:r>
      <w:r w:rsidRPr="00276EFB">
        <w:t xml:space="preserve"> </w:t>
      </w:r>
      <w:r w:rsidRPr="008A4AEE">
        <w:t xml:space="preserve">(далее – </w:t>
      </w:r>
      <w:r>
        <w:t>муниципальная</w:t>
      </w:r>
      <w:r w:rsidRPr="008A4AEE">
        <w:t xml:space="preserve"> программа) в 20</w:t>
      </w:r>
      <w:r w:rsidR="0065223D">
        <w:t>2</w:t>
      </w:r>
      <w:r w:rsidR="00105502">
        <w:t>2</w:t>
      </w:r>
      <w:r w:rsidRPr="008A4AEE">
        <w:t xml:space="preserve"> году включает в себя информацию о реализации </w:t>
      </w:r>
      <w:r w:rsidR="008C22F2">
        <w:t>трех</w:t>
      </w:r>
      <w:r w:rsidR="00A94F4D">
        <w:t xml:space="preserve"> </w:t>
      </w:r>
      <w:r>
        <w:t xml:space="preserve">подпрограмм муниципальной программы, </w:t>
      </w:r>
      <w:r w:rsidRPr="00B220A0">
        <w:t>ответственным исполнителем которых в 20</w:t>
      </w:r>
      <w:r w:rsidR="001B14BC">
        <w:t>2</w:t>
      </w:r>
      <w:r w:rsidR="006A3723">
        <w:t>2</w:t>
      </w:r>
      <w:r w:rsidRPr="00B220A0">
        <w:t xml:space="preserve"> году являлся отдел образования</w:t>
      </w:r>
      <w:r>
        <w:t>, молодежной и социальной политики</w:t>
      </w:r>
      <w:r w:rsidRPr="00B220A0">
        <w:t xml:space="preserve"> администрации города Шумерля, соисполнителями - организационно-правовой отдел администрации города Шумерля, отдел экономики, предпринимательства и торговли администрации города Шумерля,</w:t>
      </w:r>
      <w:r w:rsidR="00215939" w:rsidRPr="00215939">
        <w:rPr>
          <w:sz w:val="20"/>
          <w:szCs w:val="22"/>
        </w:rPr>
        <w:t xml:space="preserve"> </w:t>
      </w:r>
      <w:r w:rsidR="00617BCE" w:rsidRPr="00617BCE">
        <w:rPr>
          <w:rFonts w:ascii="Times New Roman" w:hAnsi="Times New Roman" w:cs="Times New Roman"/>
        </w:rPr>
        <w:t>отдел по опеке и попечительству г</w:t>
      </w:r>
      <w:r w:rsidR="00617BCE">
        <w:rPr>
          <w:rFonts w:ascii="Times New Roman" w:hAnsi="Times New Roman" w:cs="Times New Roman"/>
        </w:rPr>
        <w:t>.</w:t>
      </w:r>
      <w:r w:rsidR="00617BCE" w:rsidRPr="00617BCE">
        <w:rPr>
          <w:rFonts w:ascii="Times New Roman" w:hAnsi="Times New Roman" w:cs="Times New Roman"/>
        </w:rPr>
        <w:t xml:space="preserve"> Шумерля</w:t>
      </w:r>
      <w:r w:rsidR="00617BCE">
        <w:t>,</w:t>
      </w:r>
      <w:r w:rsidR="00617BCE" w:rsidRPr="00215939">
        <w:t xml:space="preserve"> </w:t>
      </w:r>
      <w:r w:rsidR="00215939" w:rsidRPr="00215939">
        <w:t>отдел  земельных и имущественных отношений администрации г. Шумерля</w:t>
      </w:r>
      <w:r w:rsidR="00215939">
        <w:t>,</w:t>
      </w:r>
      <w:r w:rsidRPr="00B220A0">
        <w:t xml:space="preserve"> </w:t>
      </w:r>
      <w:r>
        <w:t>отдел информатизации администрации города Шуме</w:t>
      </w:r>
      <w:r w:rsidR="00D90DF3">
        <w:t>рля, МКУ «ЦФОМУ» города Шумерля</w:t>
      </w:r>
      <w:r w:rsidRPr="00B220A0">
        <w:t>.</w:t>
      </w:r>
    </w:p>
    <w:p w:rsidR="00F11BB7" w:rsidRPr="002A6FA9" w:rsidRDefault="006B21BC" w:rsidP="00A85C7E">
      <w:pPr>
        <w:pStyle w:val="ad"/>
        <w:ind w:firstLine="708"/>
        <w:jc w:val="both"/>
        <w:rPr>
          <w:b/>
        </w:rPr>
      </w:pPr>
      <w:r w:rsidRPr="00C930C3">
        <w:rPr>
          <w:rFonts w:ascii="Times New Roman" w:hAnsi="Times New Roman" w:cs="Times New Roman"/>
        </w:rPr>
        <w:t>Реализация муниципальной программы в 20</w:t>
      </w:r>
      <w:r w:rsidR="006B26BD">
        <w:rPr>
          <w:rFonts w:ascii="Times New Roman" w:hAnsi="Times New Roman" w:cs="Times New Roman"/>
        </w:rPr>
        <w:t>2</w:t>
      </w:r>
      <w:r w:rsidR="006A3723">
        <w:rPr>
          <w:rFonts w:ascii="Times New Roman" w:hAnsi="Times New Roman" w:cs="Times New Roman"/>
        </w:rPr>
        <w:t>2</w:t>
      </w:r>
      <w:r w:rsidRPr="00C930C3">
        <w:rPr>
          <w:rFonts w:ascii="Times New Roman" w:hAnsi="Times New Roman" w:cs="Times New Roman"/>
        </w:rPr>
        <w:t xml:space="preserve"> году была направлена на </w:t>
      </w:r>
      <w:r w:rsidR="00450CF3" w:rsidRPr="001C5F7C">
        <w:rPr>
          <w:rFonts w:ascii="Times New Roman" w:hAnsi="Times New Roman" w:cs="Times New Roman"/>
        </w:rPr>
        <w:t>выполнени</w:t>
      </w:r>
      <w:r w:rsidR="00450CF3">
        <w:rPr>
          <w:rFonts w:ascii="Times New Roman" w:hAnsi="Times New Roman" w:cs="Times New Roman"/>
        </w:rPr>
        <w:t>е</w:t>
      </w:r>
      <w:r w:rsidR="00450CF3" w:rsidRPr="001C5F7C">
        <w:rPr>
          <w:rFonts w:ascii="Times New Roman" w:hAnsi="Times New Roman" w:cs="Times New Roman"/>
        </w:rPr>
        <w:t xml:space="preserve"> обязательств государства по социальной поддержке гражда</w:t>
      </w:r>
      <w:r w:rsidR="00450CF3" w:rsidRPr="00CB122A">
        <w:rPr>
          <w:rFonts w:ascii="Times New Roman" w:hAnsi="Times New Roman" w:cs="Times New Roman"/>
        </w:rPr>
        <w:t>н</w:t>
      </w:r>
      <w:r w:rsidR="00450CF3">
        <w:rPr>
          <w:rFonts w:ascii="Times New Roman" w:hAnsi="Times New Roman" w:cs="Times New Roman"/>
        </w:rPr>
        <w:t xml:space="preserve">; </w:t>
      </w:r>
      <w:r w:rsidR="00450CF3" w:rsidRPr="001F079C">
        <w:t>решение приоритетных задач и проблем в социальной сфере за счет использования потенциала некоммерческих организаций</w:t>
      </w:r>
      <w:r w:rsidR="00450CF3">
        <w:t xml:space="preserve">; </w:t>
      </w:r>
      <w:r w:rsidR="00450CF3" w:rsidRPr="001F079C">
        <w:t>взаимодействие органов местного самоуправления города Шумерли Чувашской Республики и общественных организаций, вовлечение наиболее активной части граждан в решение социальных задач</w:t>
      </w:r>
      <w:r w:rsidR="00450CF3">
        <w:t xml:space="preserve">; </w:t>
      </w:r>
      <w:r w:rsidR="00450CF3" w:rsidRPr="001104D8">
        <w:t>продвижение традиционных семейных ценностей</w:t>
      </w:r>
      <w:r w:rsidR="00450CF3">
        <w:t>.</w:t>
      </w:r>
    </w:p>
    <w:p w:rsidR="006A3723" w:rsidRDefault="006A3723" w:rsidP="00C64310">
      <w:pPr>
        <w:pStyle w:val="af6"/>
        <w:tabs>
          <w:tab w:val="left" w:pos="284"/>
          <w:tab w:val="left" w:pos="851"/>
        </w:tabs>
        <w:ind w:left="0"/>
        <w:jc w:val="center"/>
        <w:rPr>
          <w:b/>
        </w:rPr>
      </w:pPr>
    </w:p>
    <w:p w:rsidR="00C64310" w:rsidRPr="008A4AEE" w:rsidRDefault="00C64310" w:rsidP="00C64310">
      <w:pPr>
        <w:pStyle w:val="af6"/>
        <w:tabs>
          <w:tab w:val="left" w:pos="284"/>
          <w:tab w:val="left" w:pos="851"/>
        </w:tabs>
        <w:ind w:left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</w:t>
      </w:r>
      <w:r w:rsidR="00EE2456">
        <w:rPr>
          <w:b/>
        </w:rPr>
        <w:t xml:space="preserve"> </w:t>
      </w:r>
      <w:r w:rsidRPr="008A4AEE">
        <w:rPr>
          <w:b/>
        </w:rPr>
        <w:t xml:space="preserve">Конкретные результаты реализации </w:t>
      </w:r>
      <w:r>
        <w:rPr>
          <w:b/>
        </w:rPr>
        <w:t>муниципальной</w:t>
      </w:r>
      <w:r w:rsidRPr="008A4AEE">
        <w:rPr>
          <w:b/>
        </w:rPr>
        <w:t xml:space="preserve"> программы</w:t>
      </w:r>
    </w:p>
    <w:p w:rsidR="00D72B0A" w:rsidRPr="008B21CF" w:rsidRDefault="00753A2A" w:rsidP="00D72B0A">
      <w:pPr>
        <w:pStyle w:val="af6"/>
        <w:tabs>
          <w:tab w:val="left" w:pos="284"/>
          <w:tab w:val="left" w:pos="709"/>
        </w:tabs>
        <w:ind w:left="0"/>
        <w:jc w:val="both"/>
      </w:pPr>
      <w:r>
        <w:tab/>
      </w:r>
      <w:r>
        <w:tab/>
      </w:r>
      <w:r w:rsidR="00D72B0A" w:rsidRPr="008B21CF">
        <w:t>В ходе реализации муниципальной программы за 20</w:t>
      </w:r>
      <w:r w:rsidR="0055164F">
        <w:t>22</w:t>
      </w:r>
      <w:r w:rsidR="00D72B0A" w:rsidRPr="008B21CF">
        <w:t xml:space="preserve"> год полностью достигнуты следующие показатели (индикатор) муниципальной программы:</w:t>
      </w:r>
    </w:p>
    <w:p w:rsidR="00D72B0A" w:rsidRPr="008B21CF" w:rsidRDefault="00D72B0A" w:rsidP="00D72B0A">
      <w:pPr>
        <w:ind w:firstLine="708"/>
      </w:pPr>
      <w:r w:rsidRPr="008B21CF">
        <w:t xml:space="preserve">- </w:t>
      </w:r>
      <w:r w:rsidR="00182067">
        <w:t>о</w:t>
      </w:r>
      <w:r w:rsidR="00182067" w:rsidRPr="00533297">
        <w:t>беспечение своевременной ежемесячной денежной выплаты пенсии за выслугу лет муниципальным служащим</w:t>
      </w:r>
      <w:r w:rsidR="00182067" w:rsidRPr="008B21CF">
        <w:rPr>
          <w:rFonts w:ascii="Times New Roman" w:hAnsi="Times New Roman" w:cs="Times New Roman"/>
        </w:rPr>
        <w:t xml:space="preserve"> </w:t>
      </w:r>
      <w:r w:rsidR="009E6ED4" w:rsidRPr="008B21CF">
        <w:rPr>
          <w:rFonts w:ascii="Times New Roman" w:hAnsi="Times New Roman" w:cs="Times New Roman"/>
        </w:rPr>
        <w:t>-100%</w:t>
      </w:r>
      <w:r w:rsidRPr="008B21CF">
        <w:t>;</w:t>
      </w:r>
    </w:p>
    <w:p w:rsidR="00F11BB7" w:rsidRDefault="00D72B0A" w:rsidP="009E6ED4">
      <w:pPr>
        <w:ind w:firstLine="708"/>
        <w:rPr>
          <w:rFonts w:ascii="Times New Roman" w:hAnsi="Times New Roman" w:cs="Times New Roman"/>
        </w:rPr>
      </w:pPr>
      <w:r w:rsidRPr="00CB64D5">
        <w:t xml:space="preserve">- </w:t>
      </w:r>
      <w:r w:rsidR="00540713" w:rsidRPr="00CB64D5">
        <w:rPr>
          <w:rFonts w:ascii="Times New Roman" w:hAnsi="Times New Roman" w:cs="Times New Roman"/>
        </w:rPr>
        <w:t>прирост количества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</w:r>
      <w:r w:rsidR="001F1044" w:rsidRPr="00CB64D5">
        <w:rPr>
          <w:rFonts w:ascii="Times New Roman" w:hAnsi="Times New Roman" w:cs="Times New Roman"/>
        </w:rPr>
        <w:t xml:space="preserve"> </w:t>
      </w:r>
      <w:r w:rsidR="006869E3" w:rsidRPr="002443CA">
        <w:rPr>
          <w:rFonts w:ascii="Times New Roman" w:hAnsi="Times New Roman" w:cs="Times New Roman"/>
        </w:rPr>
        <w:t>–</w:t>
      </w:r>
      <w:r w:rsidR="006869E3" w:rsidRPr="00105502">
        <w:rPr>
          <w:rFonts w:ascii="Times New Roman" w:hAnsi="Times New Roman" w:cs="Times New Roman"/>
        </w:rPr>
        <w:t xml:space="preserve"> 24 (план</w:t>
      </w:r>
      <w:r w:rsidR="001F1044" w:rsidRPr="00105502">
        <w:rPr>
          <w:rFonts w:ascii="Times New Roman" w:hAnsi="Times New Roman" w:cs="Times New Roman"/>
        </w:rPr>
        <w:t xml:space="preserve"> </w:t>
      </w:r>
      <w:r w:rsidR="00105502" w:rsidRPr="00105502">
        <w:rPr>
          <w:rFonts w:ascii="Times New Roman" w:hAnsi="Times New Roman" w:cs="Times New Roman"/>
        </w:rPr>
        <w:t>20</w:t>
      </w:r>
      <w:r w:rsidR="006869E3" w:rsidRPr="00105502">
        <w:rPr>
          <w:rFonts w:ascii="Times New Roman" w:hAnsi="Times New Roman" w:cs="Times New Roman"/>
        </w:rPr>
        <w:t>)</w:t>
      </w:r>
      <w:r w:rsidR="006869E3" w:rsidRPr="0055164F">
        <w:rPr>
          <w:rFonts w:ascii="Times New Roman" w:hAnsi="Times New Roman" w:cs="Times New Roman"/>
          <w:color w:val="FF0000"/>
        </w:rPr>
        <w:t xml:space="preserve"> </w:t>
      </w:r>
      <w:r w:rsidR="006869E3" w:rsidRPr="00105502">
        <w:rPr>
          <w:rFonts w:ascii="Times New Roman" w:hAnsi="Times New Roman" w:cs="Times New Roman"/>
        </w:rPr>
        <w:t>или 12</w:t>
      </w:r>
      <w:r w:rsidR="00105502" w:rsidRPr="00105502">
        <w:rPr>
          <w:rFonts w:ascii="Times New Roman" w:hAnsi="Times New Roman" w:cs="Times New Roman"/>
        </w:rPr>
        <w:t>0</w:t>
      </w:r>
      <w:r w:rsidR="006869E3" w:rsidRPr="00105502">
        <w:rPr>
          <w:rFonts w:ascii="Times New Roman" w:hAnsi="Times New Roman" w:cs="Times New Roman"/>
        </w:rPr>
        <w:t>,</w:t>
      </w:r>
      <w:r w:rsidR="00105502" w:rsidRPr="00105502">
        <w:rPr>
          <w:rFonts w:ascii="Times New Roman" w:hAnsi="Times New Roman" w:cs="Times New Roman"/>
        </w:rPr>
        <w:t>0</w:t>
      </w:r>
      <w:r w:rsidR="00A05E44">
        <w:rPr>
          <w:rFonts w:ascii="Times New Roman" w:hAnsi="Times New Roman" w:cs="Times New Roman"/>
        </w:rPr>
        <w:t xml:space="preserve"> %</w:t>
      </w:r>
      <w:r w:rsidR="006869E3" w:rsidRPr="002443CA">
        <w:rPr>
          <w:rFonts w:ascii="Times New Roman" w:hAnsi="Times New Roman" w:cs="Times New Roman"/>
        </w:rPr>
        <w:t xml:space="preserve"> от планового показателя</w:t>
      </w:r>
      <w:r w:rsidR="00182067">
        <w:rPr>
          <w:rFonts w:ascii="Times New Roman" w:hAnsi="Times New Roman" w:cs="Times New Roman"/>
        </w:rPr>
        <w:t>;</w:t>
      </w:r>
    </w:p>
    <w:p w:rsidR="00182067" w:rsidRPr="002443CA" w:rsidRDefault="00182067" w:rsidP="009E6ED4">
      <w:pPr>
        <w:ind w:firstLine="708"/>
        <w:rPr>
          <w:rFonts w:ascii="Times New Roman" w:hAnsi="Times New Roman" w:cs="Times New Roman"/>
        </w:rPr>
      </w:pPr>
      <w:r>
        <w:t xml:space="preserve">- </w:t>
      </w:r>
      <w:r w:rsidRPr="005D4360">
        <w:t xml:space="preserve">доля населения с доходами ниже величины </w:t>
      </w:r>
      <w:hyperlink r:id="rId9" w:history="1">
        <w:r w:rsidRPr="005D4360">
          <w:rPr>
            <w:bCs/>
            <w:szCs w:val="20"/>
          </w:rPr>
          <w:t>прожиточного минимума</w:t>
        </w:r>
      </w:hyperlink>
      <w:r>
        <w:t xml:space="preserve"> </w:t>
      </w:r>
      <w:r w:rsidR="0072610A">
        <w:t>–</w:t>
      </w:r>
      <w:r w:rsidR="008F3D75">
        <w:t xml:space="preserve"> </w:t>
      </w:r>
      <w:r w:rsidR="0072610A">
        <w:t xml:space="preserve">18,4 или </w:t>
      </w:r>
      <w:r w:rsidR="003223AE" w:rsidRPr="00637CE8">
        <w:t>10</w:t>
      </w:r>
      <w:r w:rsidR="0072610A">
        <w:t>1</w:t>
      </w:r>
      <w:r w:rsidR="003B7264" w:rsidRPr="00637CE8">
        <w:t>,</w:t>
      </w:r>
      <w:r w:rsidR="0072610A">
        <w:t>0</w:t>
      </w:r>
      <w:r w:rsidR="003223AE" w:rsidRPr="00637CE8">
        <w:t>%</w:t>
      </w:r>
      <w:r w:rsidR="0072610A">
        <w:t xml:space="preserve"> от планового показателя</w:t>
      </w:r>
      <w:r w:rsidR="003223AE" w:rsidRPr="00637CE8">
        <w:t>.</w:t>
      </w:r>
    </w:p>
    <w:p w:rsidR="00950455" w:rsidRDefault="00950455" w:rsidP="00961274">
      <w:pPr>
        <w:jc w:val="center"/>
        <w:rPr>
          <w:b/>
        </w:rPr>
      </w:pPr>
    </w:p>
    <w:p w:rsidR="00F02F42" w:rsidRPr="00724735" w:rsidRDefault="00F02F42" w:rsidP="00961274">
      <w:pPr>
        <w:jc w:val="center"/>
        <w:rPr>
          <w:b/>
        </w:rPr>
      </w:pPr>
      <w:r>
        <w:rPr>
          <w:b/>
          <w:lang w:val="en-US"/>
        </w:rPr>
        <w:t>II</w:t>
      </w:r>
      <w:r w:rsidRPr="0078111A">
        <w:rPr>
          <w:b/>
        </w:rPr>
        <w:t xml:space="preserve">. </w:t>
      </w:r>
      <w:r>
        <w:rPr>
          <w:b/>
        </w:rPr>
        <w:t>Р</w:t>
      </w:r>
      <w:r w:rsidRPr="008A4AEE">
        <w:rPr>
          <w:b/>
        </w:rPr>
        <w:t xml:space="preserve">езультаты реализации </w:t>
      </w:r>
      <w:r w:rsidRPr="00724735">
        <w:rPr>
          <w:rFonts w:eastAsia="Calibri"/>
          <w:b/>
          <w:lang w:eastAsia="en-US"/>
        </w:rPr>
        <w:t>муниципальной программы города Шумерли</w:t>
      </w:r>
      <w:r w:rsidRPr="00724735">
        <w:rPr>
          <w:rFonts w:eastAsia="Calibri"/>
          <w:lang w:eastAsia="en-US"/>
        </w:rPr>
        <w:t xml:space="preserve"> </w:t>
      </w:r>
      <w:r w:rsidRPr="006F3A76">
        <w:rPr>
          <w:rStyle w:val="a3"/>
          <w:color w:val="auto"/>
        </w:rPr>
        <w:t>Чувашской Республики</w:t>
      </w:r>
      <w:r w:rsidRPr="006F3A76">
        <w:t xml:space="preserve"> </w:t>
      </w:r>
      <w:r w:rsidRPr="006F3A76">
        <w:rPr>
          <w:rStyle w:val="a3"/>
          <w:b w:val="0"/>
          <w:color w:val="auto"/>
        </w:rPr>
        <w:t>«</w:t>
      </w:r>
      <w:r w:rsidRPr="00724735">
        <w:rPr>
          <w:b/>
        </w:rPr>
        <w:t>Социальная поддержка граждан»</w:t>
      </w:r>
    </w:p>
    <w:p w:rsidR="008478BB" w:rsidRDefault="008478BB" w:rsidP="008478BB">
      <w:pPr>
        <w:ind w:firstLine="708"/>
      </w:pPr>
      <w:r>
        <w:t>В составе муниципальной программы в 20</w:t>
      </w:r>
      <w:r w:rsidR="00EC280D">
        <w:t>2</w:t>
      </w:r>
      <w:r w:rsidR="0055164F">
        <w:t>2</w:t>
      </w:r>
      <w:r>
        <w:t xml:space="preserve"> году реализовывались </w:t>
      </w:r>
      <w:r w:rsidR="00142AE7">
        <w:t>4</w:t>
      </w:r>
      <w:r>
        <w:t xml:space="preserve"> подпрограммы.</w:t>
      </w:r>
    </w:p>
    <w:p w:rsidR="008478BB" w:rsidRDefault="008478BB" w:rsidP="007613CD">
      <w:pPr>
        <w:ind w:firstLine="708"/>
        <w:jc w:val="left"/>
        <w:rPr>
          <w:b/>
        </w:rPr>
      </w:pPr>
      <w:r w:rsidRPr="00F57CDE">
        <w:rPr>
          <w:b/>
        </w:rPr>
        <w:t>Подпрограмма</w:t>
      </w:r>
      <w:r w:rsidR="009C6106">
        <w:rPr>
          <w:b/>
        </w:rPr>
        <w:t xml:space="preserve"> 1</w:t>
      </w:r>
      <w:r w:rsidRPr="00F57CDE">
        <w:rPr>
          <w:b/>
        </w:rPr>
        <w:t xml:space="preserve"> «Социальн</w:t>
      </w:r>
      <w:r w:rsidR="0052205A">
        <w:rPr>
          <w:b/>
        </w:rPr>
        <w:t>ое</w:t>
      </w:r>
      <w:r w:rsidRPr="00F57CDE">
        <w:rPr>
          <w:b/>
        </w:rPr>
        <w:t xml:space="preserve"> </w:t>
      </w:r>
      <w:r w:rsidR="0052205A">
        <w:rPr>
          <w:b/>
        </w:rPr>
        <w:t>обеспечение граждан</w:t>
      </w:r>
      <w:r w:rsidRPr="00F57CDE">
        <w:rPr>
          <w:b/>
        </w:rPr>
        <w:t>»</w:t>
      </w:r>
      <w:r w:rsidR="0020648E">
        <w:rPr>
          <w:b/>
        </w:rPr>
        <w:t>.</w:t>
      </w:r>
    </w:p>
    <w:p w:rsidR="00EB72AD" w:rsidRDefault="008478BB" w:rsidP="00EB72AD">
      <w:pPr>
        <w:rPr>
          <w:color w:val="000000"/>
        </w:rPr>
      </w:pPr>
      <w:r w:rsidRPr="00F57CDE">
        <w:t>В отчетном году реализованы мероприятия, направленные на достижени</w:t>
      </w:r>
      <w:r w:rsidR="00EB72AD">
        <w:t xml:space="preserve">е основной цели  подпрограммы </w:t>
      </w:r>
      <w:r w:rsidR="00EB72AD" w:rsidRPr="009A2EA9">
        <w:rPr>
          <w:color w:val="000000"/>
        </w:rPr>
        <w:t>- повышение доступности соц</w:t>
      </w:r>
      <w:r w:rsidR="00510DFD">
        <w:rPr>
          <w:color w:val="000000"/>
        </w:rPr>
        <w:t>иального обслуживания населения.</w:t>
      </w:r>
    </w:p>
    <w:p w:rsidR="001953AB" w:rsidRPr="00741404" w:rsidRDefault="001953AB" w:rsidP="001953AB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9FF">
        <w:rPr>
          <w:rFonts w:ascii="Times New Roman" w:hAnsi="Times New Roman" w:cs="Times New Roman"/>
          <w:sz w:val="24"/>
          <w:szCs w:val="24"/>
        </w:rPr>
        <w:t>В ходе реализации основного мероприятия</w:t>
      </w:r>
      <w:r w:rsidRPr="001953AB">
        <w:rPr>
          <w:rFonts w:ascii="Times New Roman" w:hAnsi="Times New Roman" w:cs="Times New Roman"/>
          <w:sz w:val="24"/>
          <w:szCs w:val="24"/>
        </w:rPr>
        <w:t xml:space="preserve"> </w:t>
      </w:r>
      <w:r w:rsidR="00ED6A03" w:rsidRPr="00ED6A03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ED6A03">
        <w:rPr>
          <w:rFonts w:ascii="Times New Roman" w:hAnsi="Times New Roman" w:cs="Times New Roman"/>
          <w:b/>
          <w:sz w:val="24"/>
          <w:szCs w:val="24"/>
        </w:rPr>
        <w:t>«</w:t>
      </w:r>
      <w:r w:rsidRPr="001953AB">
        <w:rPr>
          <w:rFonts w:ascii="Times New Roman" w:hAnsi="Times New Roman" w:cs="Times New Roman"/>
          <w:b/>
          <w:sz w:val="24"/>
          <w:szCs w:val="24"/>
        </w:rPr>
        <w:t>Реализация законодательства в области предоставления мер социальной поддержки отдельным категориям граждан»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237">
        <w:rPr>
          <w:rFonts w:ascii="Times New Roman" w:hAnsi="Times New Roman" w:cs="Times New Roman"/>
          <w:sz w:val="24"/>
          <w:szCs w:val="24"/>
        </w:rPr>
        <w:t xml:space="preserve">проведена работа по </w:t>
      </w:r>
      <w:r w:rsidRPr="00412877">
        <w:rPr>
          <w:rFonts w:ascii="Times New Roman" w:hAnsi="Times New Roman" w:cs="Times New Roman"/>
          <w:sz w:val="24"/>
          <w:szCs w:val="24"/>
        </w:rPr>
        <w:t>обеспе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944237">
        <w:rPr>
          <w:rFonts w:ascii="Times New Roman" w:hAnsi="Times New Roman" w:cs="Times New Roman"/>
          <w:sz w:val="24"/>
          <w:szCs w:val="24"/>
        </w:rPr>
        <w:t>нию</w:t>
      </w:r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412877">
        <w:rPr>
          <w:rFonts w:ascii="Times New Roman" w:hAnsi="Times New Roman" w:cs="Times New Roman"/>
          <w:sz w:val="24"/>
          <w:szCs w:val="24"/>
        </w:rPr>
        <w:t xml:space="preserve"> обязательств государства по социальной поддержке граждан</w:t>
      </w:r>
      <w:r>
        <w:rPr>
          <w:rFonts w:ascii="Times New Roman" w:hAnsi="Times New Roman" w:cs="Times New Roman"/>
          <w:sz w:val="24"/>
          <w:szCs w:val="24"/>
        </w:rPr>
        <w:t>, в части выплаты пенсии за выслугу лет муниципальным служащим.</w:t>
      </w:r>
    </w:p>
    <w:p w:rsidR="004734F6" w:rsidRPr="0039155E" w:rsidRDefault="005339FF" w:rsidP="004734F6">
      <w:r w:rsidRPr="005339FF">
        <w:rPr>
          <w:rFonts w:ascii="Times New Roman" w:hAnsi="Times New Roman" w:cs="Times New Roman"/>
        </w:rPr>
        <w:t>В ходе реализации основного мероприятия</w:t>
      </w:r>
      <w:r w:rsidR="00D91EAE">
        <w:rPr>
          <w:rFonts w:ascii="Times New Roman" w:hAnsi="Times New Roman" w:cs="Times New Roman"/>
        </w:rPr>
        <w:t xml:space="preserve"> </w:t>
      </w:r>
      <w:r w:rsidR="002C5D4A" w:rsidRPr="002C5D4A">
        <w:rPr>
          <w:rFonts w:ascii="Times New Roman" w:hAnsi="Times New Roman" w:cs="Times New Roman"/>
          <w:b/>
        </w:rPr>
        <w:t>1.2.</w:t>
      </w:r>
      <w:r w:rsidR="002C5D4A">
        <w:rPr>
          <w:rFonts w:ascii="Times New Roman" w:hAnsi="Times New Roman" w:cs="Times New Roman"/>
        </w:rPr>
        <w:t xml:space="preserve"> </w:t>
      </w:r>
      <w:r w:rsidR="00820454" w:rsidRPr="00820454">
        <w:rPr>
          <w:rFonts w:ascii="Times New Roman" w:hAnsi="Times New Roman" w:cs="Times New Roman"/>
          <w:b/>
        </w:rPr>
        <w:t>«</w:t>
      </w:r>
      <w:r w:rsidR="008478BB" w:rsidRPr="00944237">
        <w:rPr>
          <w:rFonts w:ascii="Times New Roman" w:hAnsi="Times New Roman" w:cs="Times New Roman"/>
          <w:b/>
        </w:rPr>
        <w:t>Модернизация и развитие сектора социальных услуг</w:t>
      </w:r>
      <w:r w:rsidR="008478BB" w:rsidRPr="004734F6">
        <w:rPr>
          <w:rFonts w:ascii="Times New Roman" w:hAnsi="Times New Roman" w:cs="Times New Roman"/>
          <w:b/>
        </w:rPr>
        <w:t>»</w:t>
      </w:r>
      <w:r w:rsidR="008478BB" w:rsidRPr="0022317C">
        <w:rPr>
          <w:rFonts w:ascii="Times New Roman" w:hAnsi="Times New Roman" w:cs="Times New Roman"/>
          <w:color w:val="FF0000"/>
        </w:rPr>
        <w:t xml:space="preserve"> </w:t>
      </w:r>
      <w:r w:rsidR="004734F6">
        <w:t>обеспечивалось создание условий для проживающих в Муниципальном бюджетном стационарном учреждении социального обслуживания населения города Шумерля «Дом ветеранов» путем создания наиболее адекватных их возрасту и состоянию здоровья условий жизнедеятельности; осуществление мероприятий реабилитационного, медицинского, социального характера; организацию ухода и надзора за проживающими, их отдыха и досуга, проведение лечебно-оздоровительных и профилактических мероприятий.</w:t>
      </w:r>
      <w:r w:rsidR="004734F6" w:rsidRPr="004734F6">
        <w:t xml:space="preserve"> </w:t>
      </w:r>
      <w:r w:rsidR="004734F6">
        <w:t>Основное мероприятие реализовывалось в 2019 году.</w:t>
      </w:r>
    </w:p>
    <w:p w:rsidR="008478BB" w:rsidRPr="00B02236" w:rsidRDefault="007172F8" w:rsidP="004734F6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236">
        <w:rPr>
          <w:rFonts w:ascii="Times New Roman" w:hAnsi="Times New Roman" w:cs="Times New Roman"/>
          <w:b/>
          <w:sz w:val="24"/>
          <w:szCs w:val="24"/>
        </w:rPr>
        <w:t>Подпрограмма</w:t>
      </w:r>
      <w:r w:rsidR="009C610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478BB" w:rsidRPr="00B02236">
        <w:rPr>
          <w:rFonts w:ascii="Times New Roman" w:hAnsi="Times New Roman" w:cs="Times New Roman"/>
          <w:b/>
          <w:sz w:val="24"/>
          <w:szCs w:val="24"/>
        </w:rPr>
        <w:t xml:space="preserve"> «Поддержка социально ориентированных некоммерческих организаций»</w:t>
      </w:r>
      <w:r w:rsidR="0020648E" w:rsidRPr="00B02236">
        <w:rPr>
          <w:rFonts w:ascii="Times New Roman" w:hAnsi="Times New Roman" w:cs="Times New Roman"/>
          <w:b/>
          <w:sz w:val="24"/>
          <w:szCs w:val="24"/>
        </w:rPr>
        <w:t>.</w:t>
      </w:r>
    </w:p>
    <w:p w:rsidR="008478BB" w:rsidRDefault="008478BB" w:rsidP="008478BB">
      <w:r w:rsidRPr="008A4AEE">
        <w:t xml:space="preserve">В отчетном году реализованы мероприятия, направленные на достижение основной цели </w:t>
      </w:r>
      <w:r w:rsidRPr="008A4AEE">
        <w:lastRenderedPageBreak/>
        <w:t>программы</w:t>
      </w:r>
      <w:r w:rsidRPr="00361D80">
        <w:t xml:space="preserve"> </w:t>
      </w:r>
      <w:r>
        <w:t xml:space="preserve">- </w:t>
      </w:r>
      <w:r w:rsidR="00A614E1" w:rsidRPr="009A2EA9">
        <w:rPr>
          <w:color w:val="000000"/>
        </w:rPr>
        <w:t>повышение доступности соц</w:t>
      </w:r>
      <w:r w:rsidR="00A614E1">
        <w:rPr>
          <w:color w:val="000000"/>
        </w:rPr>
        <w:t>иального обслуживания населения</w:t>
      </w:r>
      <w:r>
        <w:t>.</w:t>
      </w:r>
    </w:p>
    <w:p w:rsidR="008478BB" w:rsidRPr="002529B1" w:rsidRDefault="008478BB" w:rsidP="008478BB">
      <w:r>
        <w:t>П</w:t>
      </w:r>
      <w:r w:rsidRPr="002529B1">
        <w:t>о состоянию на 01</w:t>
      </w:r>
      <w:r>
        <w:t>.01.20</w:t>
      </w:r>
      <w:r w:rsidR="00DA1332">
        <w:t>2</w:t>
      </w:r>
      <w:r w:rsidR="0055164F">
        <w:t>3</w:t>
      </w:r>
      <w:r w:rsidRPr="002529B1">
        <w:t xml:space="preserve"> </w:t>
      </w:r>
      <w:r>
        <w:t xml:space="preserve">на территории города </w:t>
      </w:r>
      <w:r w:rsidRPr="00C62107">
        <w:t>действуют</w:t>
      </w:r>
      <w:r w:rsidRPr="009E4663">
        <w:t xml:space="preserve"> </w:t>
      </w:r>
      <w:r w:rsidR="00F97CAE" w:rsidRPr="0055164F">
        <w:t>24</w:t>
      </w:r>
      <w:r w:rsidRPr="002529B1">
        <w:t xml:space="preserve"> некоммерчески</w:t>
      </w:r>
      <w:r w:rsidR="00DA1332">
        <w:t>х</w:t>
      </w:r>
      <w:r w:rsidRPr="002529B1">
        <w:t xml:space="preserve"> организаци</w:t>
      </w:r>
      <w:r w:rsidR="00117472">
        <w:t>и</w:t>
      </w:r>
      <w:r w:rsidRPr="002529B1">
        <w:t xml:space="preserve">. В их число входят </w:t>
      </w:r>
      <w:r w:rsidR="00F97CAE">
        <w:t>13</w:t>
      </w:r>
      <w:r w:rsidRPr="009E4663">
        <w:rPr>
          <w:color w:val="FF0000"/>
        </w:rPr>
        <w:t xml:space="preserve"> </w:t>
      </w:r>
      <w:r w:rsidRPr="009E4663">
        <w:t>общественных объединений, 4 не</w:t>
      </w:r>
      <w:r w:rsidRPr="002529B1">
        <w:t xml:space="preserve">коммерческих организации в виде учреждений и фондов (все являются юридическими лицами). Религиозные объединения города представлены </w:t>
      </w:r>
      <w:r w:rsidRPr="00C62107">
        <w:t>7</w:t>
      </w:r>
      <w:r w:rsidRPr="002529B1">
        <w:t xml:space="preserve"> религиозными организациями. На территории города действует </w:t>
      </w:r>
      <w:r w:rsidRPr="008D054B">
        <w:t>4</w:t>
      </w:r>
      <w:r w:rsidRPr="002529B1">
        <w:t xml:space="preserve"> местных отделения политических партий. Кроме того, в городе активно действуют отделения ряда республиканских общественных организаций и объединений</w:t>
      </w:r>
      <w:r>
        <w:t xml:space="preserve"> и местных объединений без образования юридического лица (всего 17 объединений)</w:t>
      </w:r>
      <w:r w:rsidRPr="002529B1">
        <w:t>.</w:t>
      </w:r>
    </w:p>
    <w:p w:rsidR="008478BB" w:rsidRDefault="00F947C9" w:rsidP="008478BB">
      <w:r>
        <w:t>Подпрограмма в 20</w:t>
      </w:r>
      <w:r w:rsidR="00A36E19">
        <w:t>2</w:t>
      </w:r>
      <w:r w:rsidR="0055164F">
        <w:t>2</w:t>
      </w:r>
      <w:r w:rsidR="008478BB">
        <w:t xml:space="preserve"> году реализовывалась в рамках </w:t>
      </w:r>
      <w:r w:rsidR="00C1598C">
        <w:t>5</w:t>
      </w:r>
      <w:r w:rsidR="008478BB" w:rsidRPr="002529B1">
        <w:t xml:space="preserve"> основных мероприя</w:t>
      </w:r>
      <w:r w:rsidR="008478BB">
        <w:t>тий.</w:t>
      </w:r>
    </w:p>
    <w:p w:rsidR="00DC5B48" w:rsidRDefault="00F00772" w:rsidP="00DC5B48">
      <w:r w:rsidRPr="00DC5B48">
        <w:t>В ходе реализации основного мероприятия</w:t>
      </w:r>
      <w:r w:rsidR="00174FB1" w:rsidRPr="00DC5B48">
        <w:t xml:space="preserve"> </w:t>
      </w:r>
      <w:r w:rsidR="00174FB1" w:rsidRPr="00777592">
        <w:rPr>
          <w:b/>
        </w:rPr>
        <w:t>2.1.</w:t>
      </w:r>
      <w:r w:rsidRPr="00DC5B48">
        <w:t xml:space="preserve"> </w:t>
      </w:r>
      <w:r w:rsidRPr="00DC5B48">
        <w:rPr>
          <w:b/>
        </w:rPr>
        <w:t>«Оказание имущественной поддержки»</w:t>
      </w:r>
      <w:r w:rsidRPr="00F00772">
        <w:rPr>
          <w:color w:val="FF0000"/>
        </w:rPr>
        <w:t xml:space="preserve"> </w:t>
      </w:r>
      <w:r w:rsidR="00DC5B48">
        <w:t>оказывается имущественная поддержка в форме безвозмездного предоставления нежилых помещений городскому Совету ветеранов (пенсионеров) войны, труда, вооруженных сил и правоохранительных органов города Шумерля и Всероссийской общественной организации инвалидов «Всероссийского Ордена трудового Красного знамени общества слепых».</w:t>
      </w:r>
    </w:p>
    <w:p w:rsidR="008478BB" w:rsidRPr="003D1516" w:rsidRDefault="008478BB" w:rsidP="008478BB">
      <w:pPr>
        <w:ind w:firstLine="708"/>
      </w:pPr>
      <w:r>
        <w:t>В ходе реализации о</w:t>
      </w:r>
      <w:r w:rsidRPr="002529B1">
        <w:t>сновно</w:t>
      </w:r>
      <w:r>
        <w:t>го</w:t>
      </w:r>
      <w:r w:rsidRPr="002529B1">
        <w:t xml:space="preserve"> мероприяти</w:t>
      </w:r>
      <w:r>
        <w:t>я</w:t>
      </w:r>
      <w:r w:rsidRPr="002529B1">
        <w:t xml:space="preserve"> </w:t>
      </w:r>
      <w:r w:rsidR="001109FB" w:rsidRPr="001109FB">
        <w:rPr>
          <w:b/>
        </w:rPr>
        <w:t>2.2</w:t>
      </w:r>
      <w:r w:rsidR="001109FB">
        <w:t xml:space="preserve"> </w:t>
      </w:r>
      <w:r w:rsidRPr="00C13177">
        <w:rPr>
          <w:b/>
        </w:rPr>
        <w:t>«Предоставление информационной поддержки»</w:t>
      </w:r>
      <w:r>
        <w:t xml:space="preserve"> проводились работы по </w:t>
      </w:r>
      <w:r w:rsidRPr="00AA7631">
        <w:t>обеспечению освещения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информации, на официальном сайте города Шумерля в сети «Интернет»; проведению социальных рекламных кампаний; проводилось оказание консультационной поддержки в области определения приоритетных тем развития добровольчества и благотворительной деятельности; содействие органам местного самоуправления города Шумерля в размещении социальной рекламы в средствах массовой информации.</w:t>
      </w:r>
      <w:r>
        <w:t xml:space="preserve"> </w:t>
      </w:r>
      <w:r w:rsidRPr="003D1516">
        <w:t>В 20</w:t>
      </w:r>
      <w:r w:rsidR="00A36E19">
        <w:t>2</w:t>
      </w:r>
      <w:r w:rsidR="0055164F">
        <w:t>2</w:t>
      </w:r>
      <w:r w:rsidRPr="003D1516">
        <w:t xml:space="preserve"> году размещено </w:t>
      </w:r>
      <w:r w:rsidRPr="00D72D9E">
        <w:t>3</w:t>
      </w:r>
      <w:r w:rsidR="0055164F">
        <w:t>6</w:t>
      </w:r>
      <w:r w:rsidRPr="003D1516">
        <w:t xml:space="preserve"> публикаци</w:t>
      </w:r>
      <w:r w:rsidR="00A36E19">
        <w:t>й</w:t>
      </w:r>
      <w:r w:rsidRPr="003D1516">
        <w:t xml:space="preserve"> и материал</w:t>
      </w:r>
      <w:r w:rsidR="00A36E19">
        <w:t>ов</w:t>
      </w:r>
      <w:r w:rsidRPr="003D1516">
        <w:t xml:space="preserve"> о мероприятиях, проводимых с участием республиканских общественных организаций и объединений и местных объединений. </w:t>
      </w:r>
    </w:p>
    <w:p w:rsidR="008478BB" w:rsidRDefault="008478BB" w:rsidP="008478BB">
      <w:pPr>
        <w:ind w:firstLine="708"/>
      </w:pPr>
      <w:r w:rsidRPr="003D1516">
        <w:t>Активное участие в городских мероприятиях в 20</w:t>
      </w:r>
      <w:r w:rsidR="002008C4">
        <w:t>2</w:t>
      </w:r>
      <w:r w:rsidR="0055164F">
        <w:t>2</w:t>
      </w:r>
      <w:r w:rsidRPr="003D1516">
        <w:t xml:space="preserve"> году принимали члены городского Совета ветеранов (пенсионеров) войны, труда, вооруженных сил и правоохранительных органов города Шумерля (всего более </w:t>
      </w:r>
      <w:r w:rsidR="0055164F">
        <w:t>53</w:t>
      </w:r>
      <w:r w:rsidRPr="003D1516">
        <w:t xml:space="preserve"> мероприятий и акций).  Члены</w:t>
      </w:r>
      <w:r>
        <w:t xml:space="preserve"> городского Совета ветеранов входят в состав городских комиссий при администрации: КДН, по профилактике правонарушений, жилищную комиссию, общественно-политический совет.</w:t>
      </w:r>
      <w:r w:rsidRPr="003D0A1A">
        <w:t xml:space="preserve"> </w:t>
      </w:r>
    </w:p>
    <w:p w:rsidR="008478BB" w:rsidRPr="002C5B8E" w:rsidRDefault="008478BB" w:rsidP="008478BB">
      <w:pPr>
        <w:pStyle w:val="Style22"/>
        <w:widowControl/>
        <w:spacing w:line="240" w:lineRule="auto"/>
        <w:rPr>
          <w:rFonts w:ascii="Times New Roman" w:hAnsi="Times New Roman" w:cs="Times New Roman"/>
        </w:rPr>
      </w:pPr>
      <w:r w:rsidRPr="003D0A1A">
        <w:rPr>
          <w:rFonts w:ascii="Times New Roman" w:hAnsi="Times New Roman" w:cs="Times New Roman"/>
        </w:rPr>
        <w:t>Также при администрации города Шумерля создан и плодотворно работа</w:t>
      </w:r>
      <w:r w:rsidR="00CE01A0">
        <w:rPr>
          <w:rFonts w:ascii="Times New Roman" w:hAnsi="Times New Roman" w:cs="Times New Roman"/>
        </w:rPr>
        <w:t>е</w:t>
      </w:r>
      <w:r w:rsidRPr="003D0A1A">
        <w:rPr>
          <w:rFonts w:ascii="Times New Roman" w:hAnsi="Times New Roman" w:cs="Times New Roman"/>
        </w:rPr>
        <w:t xml:space="preserve">т Совет по </w:t>
      </w:r>
      <w:r w:rsidR="00CE01A0">
        <w:rPr>
          <w:rFonts w:ascii="Times New Roman" w:hAnsi="Times New Roman" w:cs="Times New Roman"/>
        </w:rPr>
        <w:t>меж</w:t>
      </w:r>
      <w:r w:rsidRPr="003D0A1A">
        <w:rPr>
          <w:rFonts w:ascii="Times New Roman" w:hAnsi="Times New Roman" w:cs="Times New Roman"/>
        </w:rPr>
        <w:t>национальн</w:t>
      </w:r>
      <w:r w:rsidR="00CE01A0">
        <w:rPr>
          <w:rFonts w:ascii="Times New Roman" w:hAnsi="Times New Roman" w:cs="Times New Roman"/>
        </w:rPr>
        <w:t>ым</w:t>
      </w:r>
      <w:r w:rsidRPr="003D0A1A">
        <w:rPr>
          <w:rFonts w:ascii="Times New Roman" w:hAnsi="Times New Roman" w:cs="Times New Roman"/>
        </w:rPr>
        <w:t xml:space="preserve"> </w:t>
      </w:r>
      <w:r w:rsidR="002D705D">
        <w:rPr>
          <w:rFonts w:ascii="Times New Roman" w:hAnsi="Times New Roman" w:cs="Times New Roman"/>
        </w:rPr>
        <w:t>и</w:t>
      </w:r>
      <w:r w:rsidRPr="003D0A1A">
        <w:rPr>
          <w:rFonts w:ascii="Times New Roman" w:hAnsi="Times New Roman" w:cs="Times New Roman"/>
        </w:rPr>
        <w:t xml:space="preserve"> </w:t>
      </w:r>
      <w:r w:rsidR="00CE01A0">
        <w:rPr>
          <w:rFonts w:ascii="Times New Roman" w:hAnsi="Times New Roman" w:cs="Times New Roman"/>
        </w:rPr>
        <w:t>конфессиональным отношениям</w:t>
      </w:r>
      <w:r w:rsidRPr="003D0A1A">
        <w:rPr>
          <w:rFonts w:ascii="Times New Roman" w:hAnsi="Times New Roman" w:cs="Times New Roman"/>
        </w:rPr>
        <w:t>. В  20</w:t>
      </w:r>
      <w:r w:rsidR="009C272C">
        <w:rPr>
          <w:rFonts w:ascii="Times New Roman" w:hAnsi="Times New Roman" w:cs="Times New Roman"/>
        </w:rPr>
        <w:t>2</w:t>
      </w:r>
      <w:r w:rsidR="00C8426D">
        <w:rPr>
          <w:rFonts w:ascii="Times New Roman" w:hAnsi="Times New Roman" w:cs="Times New Roman"/>
        </w:rPr>
        <w:t>2</w:t>
      </w:r>
      <w:r w:rsidR="00E2510B">
        <w:rPr>
          <w:rFonts w:ascii="Times New Roman" w:hAnsi="Times New Roman" w:cs="Times New Roman"/>
        </w:rPr>
        <w:t xml:space="preserve"> году  было</w:t>
      </w:r>
      <w:r w:rsidRPr="003D0A1A">
        <w:rPr>
          <w:rFonts w:ascii="Times New Roman" w:hAnsi="Times New Roman" w:cs="Times New Roman"/>
        </w:rPr>
        <w:t xml:space="preserve"> проведены </w:t>
      </w:r>
      <w:r w:rsidR="00B62BE9" w:rsidRPr="008D4833">
        <w:rPr>
          <w:rFonts w:ascii="Times New Roman" w:hAnsi="Times New Roman" w:cs="Times New Roman"/>
        </w:rPr>
        <w:t>2</w:t>
      </w:r>
      <w:r w:rsidR="003439F4" w:rsidRPr="008D4833">
        <w:rPr>
          <w:rFonts w:ascii="Times New Roman" w:hAnsi="Times New Roman" w:cs="Times New Roman"/>
        </w:rPr>
        <w:t xml:space="preserve"> </w:t>
      </w:r>
      <w:r w:rsidRPr="003D0A1A">
        <w:rPr>
          <w:rFonts w:ascii="Times New Roman" w:hAnsi="Times New Roman" w:cs="Times New Roman"/>
        </w:rPr>
        <w:t>планов</w:t>
      </w:r>
      <w:r w:rsidR="00FE2904">
        <w:rPr>
          <w:rFonts w:ascii="Times New Roman" w:hAnsi="Times New Roman" w:cs="Times New Roman"/>
        </w:rPr>
        <w:t>ых</w:t>
      </w:r>
      <w:r w:rsidRPr="003D0A1A">
        <w:rPr>
          <w:rFonts w:ascii="Times New Roman" w:hAnsi="Times New Roman" w:cs="Times New Roman"/>
        </w:rPr>
        <w:t xml:space="preserve"> заседани</w:t>
      </w:r>
      <w:r w:rsidR="00FE2904">
        <w:rPr>
          <w:rFonts w:ascii="Times New Roman" w:hAnsi="Times New Roman" w:cs="Times New Roman"/>
        </w:rPr>
        <w:t>я</w:t>
      </w:r>
      <w:r w:rsidRPr="003D0A1A">
        <w:rPr>
          <w:rFonts w:ascii="Times New Roman" w:hAnsi="Times New Roman" w:cs="Times New Roman"/>
        </w:rPr>
        <w:t xml:space="preserve"> Совет</w:t>
      </w:r>
      <w:r w:rsidR="009C272C">
        <w:rPr>
          <w:rFonts w:ascii="Times New Roman" w:hAnsi="Times New Roman" w:cs="Times New Roman"/>
        </w:rPr>
        <w:t>а</w:t>
      </w:r>
      <w:r w:rsidRPr="003D0A1A">
        <w:rPr>
          <w:rFonts w:ascii="Times New Roman" w:hAnsi="Times New Roman" w:cs="Times New Roman"/>
        </w:rPr>
        <w:t xml:space="preserve">, всего было рассмотрено </w:t>
      </w:r>
      <w:r w:rsidR="00B62BE9">
        <w:rPr>
          <w:rFonts w:ascii="Times New Roman" w:hAnsi="Times New Roman" w:cs="Times New Roman"/>
        </w:rPr>
        <w:t>11</w:t>
      </w:r>
      <w:r w:rsidR="00317DFA" w:rsidRPr="00317DFA">
        <w:rPr>
          <w:rFonts w:ascii="Times New Roman" w:hAnsi="Times New Roman" w:cs="Times New Roman"/>
        </w:rPr>
        <w:t xml:space="preserve"> </w:t>
      </w:r>
      <w:r w:rsidRPr="003D0A1A">
        <w:rPr>
          <w:rFonts w:ascii="Times New Roman" w:hAnsi="Times New Roman" w:cs="Times New Roman"/>
        </w:rPr>
        <w:t>вопрос</w:t>
      </w:r>
      <w:r w:rsidR="00B62BE9">
        <w:rPr>
          <w:rFonts w:ascii="Times New Roman" w:hAnsi="Times New Roman" w:cs="Times New Roman"/>
        </w:rPr>
        <w:t>ов</w:t>
      </w:r>
      <w:r w:rsidRPr="003D0A1A">
        <w:rPr>
          <w:rFonts w:ascii="Times New Roman" w:hAnsi="Times New Roman" w:cs="Times New Roman"/>
        </w:rPr>
        <w:t xml:space="preserve">. </w:t>
      </w:r>
      <w:r w:rsidRPr="002C5B8E">
        <w:rPr>
          <w:rFonts w:ascii="Times New Roman" w:hAnsi="Times New Roman" w:cs="Times New Roman"/>
        </w:rPr>
        <w:t>Представители духовенства традиционных конфессий оказывают содействие в осуществлении мероприятий социальных программ, направленных на формирование духовности, нравственности и толерантности в обществе.</w:t>
      </w:r>
    </w:p>
    <w:p w:rsidR="008478BB" w:rsidRPr="00D72D9E" w:rsidRDefault="008478BB" w:rsidP="008478BB">
      <w:pPr>
        <w:ind w:firstLine="708"/>
      </w:pPr>
      <w:r w:rsidRPr="002C5B8E">
        <w:t>В целях духовного воспитания дет</w:t>
      </w:r>
      <w:r w:rsidR="00D13413">
        <w:t>ей, подростков и молодежи в 20</w:t>
      </w:r>
      <w:r w:rsidR="00241B23">
        <w:t>2</w:t>
      </w:r>
      <w:r w:rsidR="00C8426D">
        <w:t>2</w:t>
      </w:r>
      <w:r w:rsidRPr="002C5B8E">
        <w:t xml:space="preserve"> г. совместно  с религиозными объединениями были проведен</w:t>
      </w:r>
      <w:r w:rsidR="00C5650F">
        <w:t>ы</w:t>
      </w:r>
      <w:r w:rsidRPr="002C5B8E">
        <w:t xml:space="preserve"> городск</w:t>
      </w:r>
      <w:r w:rsidR="00C5650F">
        <w:t>ие</w:t>
      </w:r>
      <w:r w:rsidRPr="002C5B8E">
        <w:t xml:space="preserve"> </w:t>
      </w:r>
      <w:r w:rsidRPr="00C5650F">
        <w:t>фестивал</w:t>
      </w:r>
      <w:r w:rsidR="00C5650F">
        <w:t>и</w:t>
      </w:r>
      <w:r w:rsidRPr="00C5650F">
        <w:t xml:space="preserve"> </w:t>
      </w:r>
      <w:r w:rsidR="00C5650F">
        <w:t xml:space="preserve">«Пасхальная радость», </w:t>
      </w:r>
      <w:r w:rsidRPr="00C5650F">
        <w:t>«Рождественская звезда». Традиционно в городе организовывались: крестный ход в День святых Кирилла и Мефодия и Святых Петра и Февронии; День народного единства; Крещение Господне</w:t>
      </w:r>
      <w:r w:rsidRPr="00D72D9E">
        <w:t>.</w:t>
      </w:r>
      <w:r w:rsidR="00B41B6A" w:rsidRPr="00D72D9E">
        <w:t xml:space="preserve"> </w:t>
      </w:r>
    </w:p>
    <w:p w:rsidR="008478BB" w:rsidRDefault="008478BB" w:rsidP="008478BB">
      <w:pPr>
        <w:ind w:firstLine="708"/>
      </w:pPr>
      <w:r w:rsidRPr="002C5B8E">
        <w:t>Взаимодействия между религиозными конфессиями в городе остаются корректными. Религиозные отношения в городе Шумерле характеризуются атмосферой спокойствия и толерантности.</w:t>
      </w:r>
      <w:r>
        <w:t xml:space="preserve"> </w:t>
      </w:r>
      <w:r w:rsidRPr="002C5B8E">
        <w:t>Закрепление традиционных мероприятий и успешное решение новых творческих проектов по духовно-нравственному воспитанию  является залогом для дальнейшего обеспечения межнационального согласия и сотрудничества народов проживающих на территории города.</w:t>
      </w:r>
    </w:p>
    <w:p w:rsidR="003D18FC" w:rsidRPr="003D18FC" w:rsidRDefault="003C62B3" w:rsidP="008478BB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3D18FC">
        <w:t>В ходе реализации основного мероприятия</w:t>
      </w:r>
      <w:r w:rsidR="002B751B" w:rsidRPr="003D18FC">
        <w:rPr>
          <w:b/>
        </w:rPr>
        <w:t xml:space="preserve"> 2.3. </w:t>
      </w:r>
      <w:r w:rsidRPr="003D18FC">
        <w:rPr>
          <w:b/>
        </w:rPr>
        <w:t>«Меры, стимулирующие поддержку деятельности социально ориентированных некоммерческих организаций и участие в ней граждан»</w:t>
      </w:r>
      <w:r w:rsidR="00AC6615" w:rsidRPr="003D18FC">
        <w:rPr>
          <w:b/>
        </w:rPr>
        <w:t xml:space="preserve"> </w:t>
      </w:r>
      <w:r w:rsidR="00AC6615" w:rsidRPr="003D18FC">
        <w:rPr>
          <w:rFonts w:ascii="Times New Roman" w:hAnsi="Times New Roman" w:cs="Times New Roman"/>
        </w:rPr>
        <w:t xml:space="preserve">в </w:t>
      </w:r>
      <w:r w:rsidR="00D444ED" w:rsidRPr="003D18FC">
        <w:rPr>
          <w:rFonts w:ascii="Times New Roman" w:hAnsi="Times New Roman" w:cs="Times New Roman"/>
        </w:rPr>
        <w:t>202</w:t>
      </w:r>
      <w:r w:rsidR="009872B8" w:rsidRPr="003D18FC">
        <w:rPr>
          <w:rFonts w:ascii="Times New Roman" w:hAnsi="Times New Roman" w:cs="Times New Roman"/>
        </w:rPr>
        <w:t>2</w:t>
      </w:r>
      <w:r w:rsidR="003D18FC">
        <w:rPr>
          <w:rFonts w:ascii="Times New Roman" w:hAnsi="Times New Roman" w:cs="Times New Roman"/>
        </w:rPr>
        <w:t xml:space="preserve"> </w:t>
      </w:r>
      <w:r w:rsidR="00D444ED" w:rsidRPr="003D18FC">
        <w:rPr>
          <w:rFonts w:ascii="Times New Roman" w:hAnsi="Times New Roman" w:cs="Times New Roman"/>
        </w:rPr>
        <w:t>год</w:t>
      </w:r>
      <w:r w:rsidR="003D18FC" w:rsidRPr="003D18FC">
        <w:rPr>
          <w:rFonts w:ascii="Times New Roman" w:hAnsi="Times New Roman" w:cs="Times New Roman"/>
        </w:rPr>
        <w:t>у</w:t>
      </w:r>
      <w:r w:rsidR="003D18FC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3D18FC" w:rsidRPr="003D18FC">
        <w:rPr>
          <w:rFonts w:ascii="Times New Roman" w:hAnsi="Times New Roman" w:cs="Times New Roman"/>
          <w:shd w:val="clear" w:color="auto" w:fill="FFFFFF"/>
        </w:rPr>
        <w:t xml:space="preserve">информация </w:t>
      </w:r>
      <w:r w:rsidR="003D18FC">
        <w:rPr>
          <w:rFonts w:ascii="Times New Roman" w:hAnsi="Times New Roman" w:cs="Times New Roman"/>
          <w:shd w:val="clear" w:color="auto" w:fill="FFFFFF"/>
        </w:rPr>
        <w:t xml:space="preserve">о мерах поддержки </w:t>
      </w:r>
      <w:r w:rsidR="003D18FC" w:rsidRPr="003D18FC">
        <w:t>социально ориентированных некоммерческих организаций</w:t>
      </w:r>
      <w:r w:rsidR="003D18FC">
        <w:t xml:space="preserve"> до заинтересованных лиц в течение года доводилась в рамках </w:t>
      </w:r>
      <w:r w:rsidR="003D18FC">
        <w:lastRenderedPageBreak/>
        <w:t>круглых столов, а также Дня малого и среднего предпринимательства, организатором которого ежегодно выступает Центр «Мой бизнес» Чувашской Республики. Благотворительный фонд «Творчество детям» города Шумерля стал обладателем регионального гранта Минэкономразвития Чувашии в форме субсидий на развитие гражданского общества на территории Чувашской Республики. 7.12.2022 в городе Шумерля прошел региональный круглый стол для женщин-предпринимателей «Умный бизнес». Главой администрации города Шумерля женщинам-бизнесменам вручены</w:t>
      </w:r>
      <w:r w:rsidR="00A71975">
        <w:t xml:space="preserve"> </w:t>
      </w:r>
      <w:r w:rsidR="003D18FC">
        <w:t>благодарственные письма</w:t>
      </w:r>
      <w:r w:rsidR="00A71975">
        <w:t xml:space="preserve"> за активное участие в городских мероприятиях и ведение волонтерской деятельности.</w:t>
      </w:r>
    </w:p>
    <w:p w:rsidR="008478BB" w:rsidRPr="003755B4" w:rsidRDefault="008478BB" w:rsidP="008478BB">
      <w:pPr>
        <w:ind w:firstLine="708"/>
      </w:pPr>
      <w:r>
        <w:t>В ходе реализации о</w:t>
      </w:r>
      <w:r w:rsidRPr="002529B1">
        <w:t>сновно</w:t>
      </w:r>
      <w:r>
        <w:t>го</w:t>
      </w:r>
      <w:r w:rsidRPr="002529B1">
        <w:t xml:space="preserve"> мероприяти</w:t>
      </w:r>
      <w:r>
        <w:t>я</w:t>
      </w:r>
      <w:r w:rsidRPr="002529B1">
        <w:t xml:space="preserve"> </w:t>
      </w:r>
      <w:r w:rsidR="002B751B" w:rsidRPr="002B751B">
        <w:rPr>
          <w:b/>
        </w:rPr>
        <w:t xml:space="preserve">2.4. </w:t>
      </w:r>
      <w:r w:rsidRPr="002B751B">
        <w:rPr>
          <w:b/>
        </w:rPr>
        <w:t>«</w:t>
      </w:r>
      <w:r w:rsidRPr="005B6F13">
        <w:rPr>
          <w:b/>
        </w:rPr>
        <w:t>Предоставление консультационной поддержки»</w:t>
      </w:r>
      <w:r w:rsidRPr="00A17274">
        <w:t xml:space="preserve"> проводилось оказание на безвозмездной основе консультационных услуг социально ориентированным некоммерческим организациям, в том числе по правовым, финансовым и иным вопросам; развитие форм морального поощрения активных работников социально ориентированных некоммерческих организаций, благотворителей и добровольцев, включая проведение соответствующих конкурсов, награждение поощрительными грамотами, объявление благодарностей органов местного самоуправления города Шумерля Чувашской Республики.</w:t>
      </w:r>
      <w:r>
        <w:t xml:space="preserve"> </w:t>
      </w:r>
    </w:p>
    <w:p w:rsidR="008478BB" w:rsidRPr="004726AD" w:rsidRDefault="008478BB" w:rsidP="008478BB">
      <w:pPr>
        <w:ind w:firstLine="708"/>
      </w:pPr>
      <w:r w:rsidRPr="003755B4">
        <w:t xml:space="preserve">Звание «Почетный </w:t>
      </w:r>
      <w:r w:rsidR="00DE2AFC" w:rsidRPr="003755B4">
        <w:t>гражданин</w:t>
      </w:r>
      <w:r w:rsidRPr="003755B4">
        <w:t xml:space="preserve"> города»</w:t>
      </w:r>
      <w:r w:rsidRPr="00843EDB">
        <w:rPr>
          <w:color w:val="FF0000"/>
        </w:rPr>
        <w:t xml:space="preserve"> </w:t>
      </w:r>
      <w:r w:rsidRPr="001B2320">
        <w:t xml:space="preserve">присвоено </w:t>
      </w:r>
      <w:r w:rsidR="003755B4" w:rsidRPr="001B2320">
        <w:t>С</w:t>
      </w:r>
      <w:r w:rsidR="007A6407" w:rsidRPr="001B2320">
        <w:t>апожникову</w:t>
      </w:r>
      <w:r w:rsidR="003755B4" w:rsidRPr="001B2320">
        <w:t xml:space="preserve"> </w:t>
      </w:r>
      <w:r w:rsidR="002663CF" w:rsidRPr="001B2320">
        <w:t>С.Г</w:t>
      </w:r>
      <w:r w:rsidR="004726AD" w:rsidRPr="001B2320">
        <w:t>.</w:t>
      </w:r>
      <w:r w:rsidRPr="001B2320">
        <w:t xml:space="preserve">, </w:t>
      </w:r>
      <w:r w:rsidR="007A6407" w:rsidRPr="001B2320">
        <w:t xml:space="preserve">Самарину </w:t>
      </w:r>
      <w:r w:rsidR="002663CF" w:rsidRPr="001B2320">
        <w:t>А.П.,</w:t>
      </w:r>
      <w:r w:rsidR="002663CF">
        <w:t xml:space="preserve"> </w:t>
      </w:r>
      <w:r w:rsidR="003755B4">
        <w:t>активному участнику  общественной жизни города Шумерля</w:t>
      </w:r>
      <w:r w:rsidRPr="004726AD">
        <w:t>.</w:t>
      </w:r>
    </w:p>
    <w:p w:rsidR="008478BB" w:rsidRDefault="008478BB" w:rsidP="008478BB">
      <w:r>
        <w:t>В ходе реализации о</w:t>
      </w:r>
      <w:r w:rsidRPr="002529B1">
        <w:t>сновно</w:t>
      </w:r>
      <w:r>
        <w:t>го</w:t>
      </w:r>
      <w:r w:rsidRPr="002529B1">
        <w:t xml:space="preserve"> мероприяти</w:t>
      </w:r>
      <w:r>
        <w:t>я</w:t>
      </w:r>
      <w:r w:rsidRPr="002529B1">
        <w:t xml:space="preserve"> </w:t>
      </w:r>
      <w:r w:rsidR="002B751B" w:rsidRPr="002B751B">
        <w:rPr>
          <w:b/>
        </w:rPr>
        <w:t xml:space="preserve">2.5. </w:t>
      </w:r>
      <w:r w:rsidRPr="00B96B60">
        <w:rPr>
          <w:b/>
        </w:rPr>
        <w:t>«Обеспечение поддержки деятельности социально ориентированных некоммерческих организаций на местном уровне»</w:t>
      </w:r>
      <w:r w:rsidR="00DC5B48">
        <w:rPr>
          <w:b/>
        </w:rPr>
        <w:t xml:space="preserve"> </w:t>
      </w:r>
      <w:r w:rsidR="00DC5B48" w:rsidRPr="00DC5B48">
        <w:t>в течение года</w:t>
      </w:r>
      <w:r w:rsidR="00DC5B48">
        <w:rPr>
          <w:b/>
        </w:rPr>
        <w:t xml:space="preserve"> </w:t>
      </w:r>
      <w:r w:rsidR="00DC5B48" w:rsidRPr="00DC5B48">
        <w:t>органы местного самоуправления города Шумерля оказывали содействие в организации мероприятий</w:t>
      </w:r>
      <w:r w:rsidR="00DC5B48">
        <w:t xml:space="preserve"> проводимых </w:t>
      </w:r>
      <w:r w:rsidR="00DC5B48" w:rsidRPr="00DC5B48">
        <w:t>социально ориентированными некоммерческими организациями, в том числе в форме видеоконференц</w:t>
      </w:r>
      <w:r w:rsidR="00DC5B48">
        <w:t>с</w:t>
      </w:r>
      <w:r w:rsidR="00DC5B48" w:rsidRPr="00DC5B48">
        <w:t>вязи</w:t>
      </w:r>
      <w:r w:rsidR="00DC5B48">
        <w:t xml:space="preserve">, на безвозмездной основе предоставлялись помещения для проведения мероприятий </w:t>
      </w:r>
      <w:r>
        <w:t>Совету ветеранов (пенсионеров) войны, труда, вооруженных сил и правоохранительных органов города Шумерля и Всероссийской общественной организации инвалидов «Всероссийского Ордена трудового Красного знамени общества слепых»</w:t>
      </w:r>
      <w:r w:rsidR="00DC5B48">
        <w:t xml:space="preserve"> и другим СОНКО, ведущим деятельность на территории города Шумерля и (или) приглашенных для проведения мероприятий</w:t>
      </w:r>
      <w:r>
        <w:t>.</w:t>
      </w:r>
    </w:p>
    <w:p w:rsidR="006560DC" w:rsidRDefault="00AD04D5" w:rsidP="006560DC">
      <w:pPr>
        <w:ind w:firstLine="709"/>
        <w:rPr>
          <w:b/>
        </w:rPr>
      </w:pPr>
      <w:hyperlink w:anchor="sub_6000" w:history="1">
        <w:r w:rsidR="006560DC" w:rsidRPr="00533297">
          <w:rPr>
            <w:b/>
            <w:bCs/>
            <w:szCs w:val="20"/>
          </w:rPr>
          <w:t>Подпрограмма</w:t>
        </w:r>
      </w:hyperlink>
      <w:r w:rsidR="006560DC" w:rsidRPr="00533297">
        <w:t xml:space="preserve"> </w:t>
      </w:r>
      <w:r w:rsidR="006560DC" w:rsidRPr="00533297">
        <w:rPr>
          <w:b/>
        </w:rPr>
        <w:t>3. «Совершенствование соци</w:t>
      </w:r>
      <w:r w:rsidR="006560DC">
        <w:rPr>
          <w:b/>
        </w:rPr>
        <w:t>альной поддержки семьи и детей».</w:t>
      </w:r>
    </w:p>
    <w:p w:rsidR="006560DC" w:rsidRDefault="006560DC" w:rsidP="006560DC">
      <w:pPr>
        <w:rPr>
          <w:color w:val="000000"/>
        </w:rPr>
      </w:pPr>
      <w:r w:rsidRPr="00F57CDE">
        <w:t>В отчетном году реализованы мероприятия, направленные на достижени</w:t>
      </w:r>
      <w:r>
        <w:t xml:space="preserve">е основной цели  подпрограммы </w:t>
      </w:r>
      <w:r w:rsidRPr="009A2EA9">
        <w:rPr>
          <w:color w:val="000000"/>
        </w:rPr>
        <w:t>- повышение доступности соц</w:t>
      </w:r>
      <w:r>
        <w:rPr>
          <w:color w:val="000000"/>
        </w:rPr>
        <w:t>иального обслуживания населения.</w:t>
      </w:r>
    </w:p>
    <w:p w:rsidR="006560DC" w:rsidRPr="007A6407" w:rsidRDefault="006560DC" w:rsidP="006560DC">
      <w:pPr>
        <w:ind w:firstLine="709"/>
        <w:rPr>
          <w:color w:val="FF0000"/>
        </w:rPr>
      </w:pPr>
      <w:r w:rsidRPr="00DC5B48">
        <w:t xml:space="preserve">В ходе реализации основного мероприятия </w:t>
      </w:r>
      <w:r w:rsidRPr="00807CAA">
        <w:rPr>
          <w:b/>
        </w:rPr>
        <w:t>3.1.</w:t>
      </w:r>
      <w:r w:rsidRPr="00533297">
        <w:t xml:space="preserve"> </w:t>
      </w:r>
      <w:r w:rsidRPr="006560DC">
        <w:rPr>
          <w:b/>
        </w:rPr>
        <w:t>«Реализация мероприятий по проведению оздоровительной кампании детей, в том числе детей, находящихся в трудной жизненной ситуации</w:t>
      </w:r>
      <w:r>
        <w:t>»</w:t>
      </w:r>
      <w:r w:rsidRPr="00533297">
        <w:t xml:space="preserve">. </w:t>
      </w:r>
      <w:r w:rsidR="00412CED" w:rsidRPr="00412CED">
        <w:t>Ежегодно</w:t>
      </w:r>
      <w:r w:rsidRPr="00412CED">
        <w:t xml:space="preserve"> обеспеч</w:t>
      </w:r>
      <w:r w:rsidR="00412CED" w:rsidRPr="00412CED">
        <w:t>ивается</w:t>
      </w:r>
      <w:r w:rsidRPr="00412CED">
        <w:t xml:space="preserve"> отдых и оздоровлени</w:t>
      </w:r>
      <w:r w:rsidR="00412CED" w:rsidRPr="00412CED">
        <w:t>е</w:t>
      </w:r>
      <w:r w:rsidRPr="00412CED">
        <w:t xml:space="preserve"> детей, в том числе детей, находящихся в трудной жизненной ситуации.</w:t>
      </w:r>
      <w:r w:rsidR="00412CED">
        <w:t xml:space="preserve"> В 202</w:t>
      </w:r>
      <w:r w:rsidR="007A6407">
        <w:t>2</w:t>
      </w:r>
      <w:r w:rsidR="00412CED">
        <w:t xml:space="preserve"> году охват оздоровлением данной категории детей составил </w:t>
      </w:r>
      <w:r w:rsidR="00412CED" w:rsidRPr="00D41652">
        <w:t>100%</w:t>
      </w:r>
      <w:r w:rsidR="00D41652">
        <w:t>.</w:t>
      </w:r>
    </w:p>
    <w:p w:rsidR="008B5D70" w:rsidRDefault="006560DC" w:rsidP="006560DC">
      <w:pPr>
        <w:ind w:firstLine="709"/>
      </w:pPr>
      <w:r w:rsidRPr="00DC5B48">
        <w:t xml:space="preserve">В ходе реализации основного мероприятия </w:t>
      </w:r>
      <w:r w:rsidRPr="00807CAA">
        <w:rPr>
          <w:b/>
        </w:rPr>
        <w:t xml:space="preserve">3.2. </w:t>
      </w:r>
      <w:r w:rsidR="00807CAA" w:rsidRPr="00807CAA">
        <w:rPr>
          <w:b/>
        </w:rPr>
        <w:t>«</w:t>
      </w:r>
      <w:r w:rsidRPr="00807CAA">
        <w:rPr>
          <w:b/>
        </w:rPr>
        <w:t>Организация и проведение мероприятий, направленных на сохранение семейных ценностей</w:t>
      </w:r>
      <w:r w:rsidR="00807CAA" w:rsidRPr="00807CAA">
        <w:rPr>
          <w:b/>
        </w:rPr>
        <w:t>»</w:t>
      </w:r>
      <w:r w:rsidRPr="00807CAA">
        <w:rPr>
          <w:b/>
        </w:rPr>
        <w:t>.</w:t>
      </w:r>
      <w:r w:rsidRPr="00533297">
        <w:t xml:space="preserve"> </w:t>
      </w:r>
    </w:p>
    <w:p w:rsidR="008B5D70" w:rsidRDefault="008B5D70" w:rsidP="006560DC">
      <w:pPr>
        <w:ind w:firstLine="709"/>
      </w:pPr>
      <w:r>
        <w:t>Ежегодно в соответствии с Указом Президента Российской Федерации»  от 7 сентября 2010 г. № 1099 «О мерах по совершенствованию государственной наградной системы Российской Федерации» представляются материалы на награждение государственными наградами: орденом «Родительская слава»,   медалью ордена «Родительская слава». В 202</w:t>
      </w:r>
      <w:r w:rsidR="007A6407">
        <w:t>2</w:t>
      </w:r>
      <w:r>
        <w:t xml:space="preserve"> году медалью ордена «Родительская слава»</w:t>
      </w:r>
      <w:r w:rsidR="00B70FB7">
        <w:t xml:space="preserve"> с денежным вознаграждением</w:t>
      </w:r>
      <w:r>
        <w:t xml:space="preserve"> удостоена семья </w:t>
      </w:r>
      <w:r w:rsidR="007A6407">
        <w:t>Зайцевых</w:t>
      </w:r>
      <w:r>
        <w:t>.</w:t>
      </w:r>
    </w:p>
    <w:p w:rsidR="008B5D70" w:rsidRDefault="008B5D70" w:rsidP="006560DC">
      <w:pPr>
        <w:ind w:firstLine="709"/>
      </w:pPr>
      <w:r>
        <w:t>В соответствии с Законом Чувашской Республики от 12 апреля 2005 г. № 15 «О государственных наградах Чувашской Республики» представляются материалы</w:t>
      </w:r>
      <w:r w:rsidRPr="008B5D70">
        <w:t xml:space="preserve"> </w:t>
      </w:r>
      <w:r>
        <w:t>на награждение государственными наградами</w:t>
      </w:r>
      <w:r w:rsidR="007613CD">
        <w:t xml:space="preserve">. </w:t>
      </w:r>
      <w:r>
        <w:t>В 202</w:t>
      </w:r>
      <w:r w:rsidR="00B70FB7">
        <w:t>2</w:t>
      </w:r>
      <w:r>
        <w:t xml:space="preserve"> году</w:t>
      </w:r>
      <w:r w:rsidRPr="008B5D70">
        <w:t xml:space="preserve"> </w:t>
      </w:r>
      <w:r>
        <w:t xml:space="preserve">знаком материнской славы Чувашской Республики «АННЕ» награждена </w:t>
      </w:r>
      <w:r w:rsidR="00B70FB7">
        <w:t>Ветликова Марина Семеновна</w:t>
      </w:r>
      <w:r>
        <w:t xml:space="preserve">, </w:t>
      </w:r>
      <w:r w:rsidR="00B70FB7">
        <w:rPr>
          <w:rFonts w:eastAsia="Times New Roman"/>
        </w:rPr>
        <w:t xml:space="preserve">редактор АУ </w:t>
      </w:r>
      <w:r w:rsidR="00B70FB7" w:rsidRPr="00844CDD">
        <w:rPr>
          <w:rFonts w:eastAsia="Times New Roman"/>
        </w:rPr>
        <w:t>«Редакция Шумерлинской газеты «Впер</w:t>
      </w:r>
      <w:r w:rsidR="00B70FB7">
        <w:rPr>
          <w:rFonts w:eastAsia="Times New Roman"/>
        </w:rPr>
        <w:t>ё</w:t>
      </w:r>
      <w:r w:rsidR="00B70FB7" w:rsidRPr="00844CDD">
        <w:rPr>
          <w:rFonts w:eastAsia="Times New Roman"/>
        </w:rPr>
        <w:t>д»</w:t>
      </w:r>
      <w:r w:rsidR="00B70FB7">
        <w:rPr>
          <w:rFonts w:eastAsia="Times New Roman"/>
        </w:rPr>
        <w:t xml:space="preserve"> Министерства цифрового развития, информационной политики и массовых коммуникаций Чувашской Республики</w:t>
      </w:r>
      <w:r w:rsidR="00B70FB7">
        <w:t>.</w:t>
      </w:r>
    </w:p>
    <w:p w:rsidR="00476663" w:rsidRDefault="00476663" w:rsidP="006560DC">
      <w:pPr>
        <w:ind w:firstLine="709"/>
      </w:pPr>
      <w:r>
        <w:t xml:space="preserve">В рамках Дня любви и верности (8 июля) общественной наградой – медалью «За любовь и верность» награждена семья </w:t>
      </w:r>
      <w:r w:rsidR="00B70FB7">
        <w:t>Запалов</w:t>
      </w:r>
      <w:r>
        <w:t xml:space="preserve">ых. Также в образовательных учреждениях и </w:t>
      </w:r>
      <w:r>
        <w:lastRenderedPageBreak/>
        <w:t>учреждениях допобразования, в ДК «Восход» и органах ЗАГС города Шумерля проходит комплекс мероприятий, посвященных Дню се</w:t>
      </w:r>
      <w:r w:rsidR="009F36CB">
        <w:t>м</w:t>
      </w:r>
      <w:r>
        <w:t>ьи, любви и верности.</w:t>
      </w:r>
    </w:p>
    <w:p w:rsidR="00476663" w:rsidRPr="00B70FB7" w:rsidRDefault="00B70FB7" w:rsidP="006560DC">
      <w:pPr>
        <w:ind w:firstLine="709"/>
        <w:rPr>
          <w:rFonts w:ascii="Times New Roman" w:hAnsi="Times New Roman" w:cs="Times New Roman"/>
        </w:rPr>
      </w:pPr>
      <w:r>
        <w:t>Ежегодно п</w:t>
      </w:r>
      <w:r w:rsidR="004473F2">
        <w:t>роводятся конкурсы: Семья Года, Успешная семья Приволжья. В 202</w:t>
      </w:r>
      <w:r>
        <w:t>2</w:t>
      </w:r>
      <w:r w:rsidR="004473F2">
        <w:t xml:space="preserve"> году семья </w:t>
      </w:r>
      <w:r>
        <w:t>Прониных</w:t>
      </w:r>
      <w:r w:rsidR="004473F2">
        <w:t xml:space="preserve"> прошла отборочный муниципальный этап</w:t>
      </w:r>
      <w:r>
        <w:t xml:space="preserve"> конкурса «Семья года»</w:t>
      </w:r>
      <w:r w:rsidR="00FE27F8">
        <w:t xml:space="preserve">, вышла на </w:t>
      </w:r>
      <w:r>
        <w:t>республиканский уровень</w:t>
      </w:r>
      <w:r w:rsidR="00FE27F8">
        <w:t xml:space="preserve">, </w:t>
      </w:r>
      <w:r>
        <w:rPr>
          <w:rFonts w:ascii="Times New Roman" w:hAnsi="Times New Roman" w:cs="Times New Roman"/>
          <w:shd w:val="clear" w:color="auto" w:fill="FFFFFF"/>
        </w:rPr>
        <w:t xml:space="preserve">став </w:t>
      </w:r>
      <w:r w:rsidRPr="00B70FB7">
        <w:rPr>
          <w:rFonts w:ascii="Times New Roman" w:hAnsi="Times New Roman" w:cs="Times New Roman"/>
          <w:shd w:val="clear" w:color="auto" w:fill="FFFFFF"/>
        </w:rPr>
        <w:t>победителями в номинации «Социально ответственная семья»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B47444" w:rsidRDefault="008B5D70" w:rsidP="006560DC">
      <w:pPr>
        <w:ind w:firstLine="709"/>
        <w:rPr>
          <w:rFonts w:ascii="Times New Roman" w:hAnsi="Times New Roman" w:cs="Times New Roman"/>
          <w:color w:val="262626"/>
          <w:shd w:val="clear" w:color="auto" w:fill="FFFFFF"/>
        </w:rPr>
      </w:pPr>
      <w:r>
        <w:t xml:space="preserve"> </w:t>
      </w:r>
      <w:r w:rsidR="0023155D" w:rsidRPr="0023155D">
        <w:rPr>
          <w:rFonts w:ascii="Times New Roman" w:hAnsi="Times New Roman" w:cs="Times New Roman"/>
        </w:rPr>
        <w:t>Приняли</w:t>
      </w:r>
      <w:r w:rsidRPr="0023155D">
        <w:rPr>
          <w:rFonts w:ascii="Times New Roman" w:hAnsi="Times New Roman" w:cs="Times New Roman"/>
        </w:rPr>
        <w:t xml:space="preserve"> </w:t>
      </w:r>
      <w:r w:rsidR="0023155D" w:rsidRPr="0023155D">
        <w:rPr>
          <w:rFonts w:ascii="Times New Roman" w:hAnsi="Times New Roman" w:cs="Times New Roman"/>
        </w:rPr>
        <w:t>у</w:t>
      </w:r>
      <w:r w:rsidR="0023155D" w:rsidRPr="0023155D">
        <w:rPr>
          <w:rFonts w:ascii="Times New Roman" w:hAnsi="Times New Roman" w:cs="Times New Roman"/>
          <w:color w:val="262626"/>
          <w:shd w:val="clear" w:color="auto" w:fill="FFFFFF"/>
        </w:rPr>
        <w:t xml:space="preserve">частие в </w:t>
      </w:r>
      <w:r w:rsidR="0023155D" w:rsidRPr="0023155D">
        <w:rPr>
          <w:rFonts w:ascii="Times New Roman" w:hAnsi="Times New Roman" w:cs="Times New Roman"/>
          <w:color w:val="262626"/>
          <w:shd w:val="clear" w:color="auto" w:fill="FFFFFF"/>
          <w:lang w:val="en-US"/>
        </w:rPr>
        <w:t>I</w:t>
      </w:r>
      <w:r w:rsidR="0023155D" w:rsidRPr="0023155D">
        <w:rPr>
          <w:rFonts w:ascii="Times New Roman" w:hAnsi="Times New Roman" w:cs="Times New Roman"/>
          <w:color w:val="262626"/>
          <w:shd w:val="clear" w:color="auto" w:fill="FFFFFF"/>
        </w:rPr>
        <w:t xml:space="preserve"> республиканском конкурсе «Я – женщина»</w:t>
      </w:r>
      <w:r w:rsidR="00B47444">
        <w:rPr>
          <w:rFonts w:ascii="Times New Roman" w:hAnsi="Times New Roman" w:cs="Times New Roman"/>
          <w:color w:val="262626"/>
          <w:shd w:val="clear" w:color="auto" w:fill="FFFFFF"/>
        </w:rPr>
        <w:t>.</w:t>
      </w:r>
      <w:r w:rsidR="0023155D" w:rsidRPr="0023155D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</w:p>
    <w:p w:rsidR="00CF3E29" w:rsidRDefault="00C97670" w:rsidP="006560DC">
      <w:pPr>
        <w:ind w:firstLine="709"/>
        <w:rPr>
          <w:b/>
        </w:rPr>
      </w:pPr>
      <w:r w:rsidRPr="00C97670">
        <w:rPr>
          <w:rFonts w:ascii="Times New Roman" w:hAnsi="Times New Roman" w:cs="Times New Roman"/>
          <w:b/>
        </w:rPr>
        <w:t>Подпрограмма 4 «</w:t>
      </w:r>
      <w:r w:rsidRPr="00C97670">
        <w:rPr>
          <w:b/>
        </w:rPr>
        <w:t>Обеспечение реализации муниципальной программы «Социальная поддержка граждан»</w:t>
      </w:r>
      <w:r>
        <w:rPr>
          <w:b/>
        </w:rPr>
        <w:t>.</w:t>
      </w:r>
    </w:p>
    <w:p w:rsidR="00C97670" w:rsidRPr="00C97670" w:rsidRDefault="00C97670" w:rsidP="006560DC">
      <w:pPr>
        <w:ind w:firstLine="709"/>
        <w:rPr>
          <w:rFonts w:ascii="Times New Roman" w:hAnsi="Times New Roman" w:cs="Times New Roman"/>
          <w:b/>
          <w:color w:val="FF0000"/>
        </w:rPr>
      </w:pPr>
    </w:p>
    <w:p w:rsidR="00296F2A" w:rsidRDefault="00296F2A" w:rsidP="00256DAF">
      <w:pPr>
        <w:pStyle w:val="af6"/>
        <w:numPr>
          <w:ilvl w:val="0"/>
          <w:numId w:val="4"/>
        </w:numPr>
        <w:tabs>
          <w:tab w:val="left" w:pos="426"/>
          <w:tab w:val="left" w:pos="851"/>
        </w:tabs>
        <w:rPr>
          <w:b/>
        </w:rPr>
      </w:pPr>
      <w:r w:rsidRPr="008A4AEE">
        <w:rPr>
          <w:b/>
        </w:rPr>
        <w:t>Результаты использования средств федерального бюджета, республиканского бюджета Чувашской Республики, местн</w:t>
      </w:r>
      <w:r>
        <w:rPr>
          <w:b/>
        </w:rPr>
        <w:t>ого</w:t>
      </w:r>
      <w:r w:rsidRPr="008A4AEE">
        <w:rPr>
          <w:b/>
        </w:rPr>
        <w:t xml:space="preserve"> бюджет</w:t>
      </w:r>
      <w:r>
        <w:rPr>
          <w:b/>
        </w:rPr>
        <w:t xml:space="preserve">а города Шумерля </w:t>
      </w:r>
      <w:r w:rsidRPr="008A4AEE">
        <w:rPr>
          <w:b/>
        </w:rPr>
        <w:t xml:space="preserve">в и внебюджетных источников на реализацию </w:t>
      </w:r>
      <w:r>
        <w:rPr>
          <w:b/>
        </w:rPr>
        <w:t xml:space="preserve">муниципальной </w:t>
      </w:r>
      <w:r w:rsidRPr="008A4AEE">
        <w:rPr>
          <w:b/>
        </w:rPr>
        <w:t>программы</w:t>
      </w:r>
    </w:p>
    <w:p w:rsidR="00296F2A" w:rsidRPr="00716ADE" w:rsidRDefault="00296F2A" w:rsidP="00716ADE">
      <w:pPr>
        <w:pStyle w:val="af6"/>
        <w:tabs>
          <w:tab w:val="left" w:pos="426"/>
          <w:tab w:val="left" w:pos="851"/>
        </w:tabs>
        <w:ind w:left="0" w:firstLine="709"/>
        <w:jc w:val="both"/>
        <w:rPr>
          <w:bCs/>
        </w:rPr>
      </w:pPr>
      <w:r w:rsidRPr="008A4AEE">
        <w:t xml:space="preserve">Всего на реализацию </w:t>
      </w:r>
      <w:r>
        <w:t>муниципальной</w:t>
      </w:r>
      <w:r w:rsidRPr="008A4AEE">
        <w:t xml:space="preserve"> программы в 20</w:t>
      </w:r>
      <w:r w:rsidR="004E596D">
        <w:t>2</w:t>
      </w:r>
      <w:r w:rsidR="00884972">
        <w:t>2</w:t>
      </w:r>
      <w:r w:rsidRPr="008A4AEE">
        <w:t xml:space="preserve"> году из всех источников финансирования направлено </w:t>
      </w:r>
      <w:r w:rsidR="00884972" w:rsidRPr="00884972">
        <w:rPr>
          <w:b/>
          <w:sz w:val="23"/>
          <w:szCs w:val="23"/>
          <w:shd w:val="clear" w:color="auto" w:fill="FFFFFF"/>
        </w:rPr>
        <w:t>286,1</w:t>
      </w:r>
      <w:r w:rsidR="00884972">
        <w:rPr>
          <w:color w:val="22272F"/>
          <w:sz w:val="23"/>
          <w:szCs w:val="23"/>
          <w:shd w:val="clear" w:color="auto" w:fill="FFFFFF"/>
        </w:rPr>
        <w:t xml:space="preserve"> </w:t>
      </w:r>
      <w:r w:rsidRPr="008362A9">
        <w:t>тысяч</w:t>
      </w:r>
      <w:r w:rsidR="00884972">
        <w:t xml:space="preserve">а </w:t>
      </w:r>
      <w:r w:rsidRPr="008A4AEE">
        <w:t xml:space="preserve">рублей.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8"/>
        <w:gridCol w:w="2319"/>
        <w:gridCol w:w="2674"/>
      </w:tblGrid>
      <w:tr w:rsidR="00296F2A" w:rsidRPr="008A4AEE" w:rsidTr="001C5534">
        <w:trPr>
          <w:trHeight w:val="575"/>
          <w:jc w:val="center"/>
        </w:trPr>
        <w:tc>
          <w:tcPr>
            <w:tcW w:w="4108" w:type="dxa"/>
            <w:hideMark/>
          </w:tcPr>
          <w:p w:rsidR="00296F2A" w:rsidRPr="006F5FAF" w:rsidRDefault="00296F2A" w:rsidP="001C5534">
            <w:pPr>
              <w:pStyle w:val="af6"/>
              <w:tabs>
                <w:tab w:val="left" w:pos="426"/>
                <w:tab w:val="left" w:pos="851"/>
              </w:tabs>
              <w:ind w:left="0"/>
              <w:jc w:val="center"/>
              <w:rPr>
                <w:b/>
              </w:rPr>
            </w:pPr>
            <w:r w:rsidRPr="006F5FAF">
              <w:rPr>
                <w:b/>
              </w:rPr>
              <w:t>Источник финансового</w:t>
            </w:r>
          </w:p>
          <w:p w:rsidR="00296F2A" w:rsidRPr="006F5FAF" w:rsidRDefault="00296F2A" w:rsidP="001C5534">
            <w:pPr>
              <w:pStyle w:val="af6"/>
              <w:tabs>
                <w:tab w:val="left" w:pos="426"/>
                <w:tab w:val="left" w:pos="851"/>
              </w:tabs>
              <w:ind w:left="0"/>
              <w:jc w:val="center"/>
              <w:rPr>
                <w:b/>
              </w:rPr>
            </w:pPr>
            <w:r w:rsidRPr="006F5FAF">
              <w:rPr>
                <w:b/>
              </w:rPr>
              <w:t xml:space="preserve"> обеспечения</w:t>
            </w:r>
          </w:p>
        </w:tc>
        <w:tc>
          <w:tcPr>
            <w:tcW w:w="2319" w:type="dxa"/>
            <w:hideMark/>
          </w:tcPr>
          <w:p w:rsidR="00296F2A" w:rsidRPr="006F5FAF" w:rsidRDefault="00296F2A" w:rsidP="001C5534">
            <w:pPr>
              <w:pStyle w:val="af6"/>
              <w:tabs>
                <w:tab w:val="left" w:pos="98"/>
                <w:tab w:val="left" w:pos="426"/>
              </w:tabs>
              <w:ind w:left="0"/>
              <w:jc w:val="center"/>
              <w:rPr>
                <w:b/>
              </w:rPr>
            </w:pPr>
            <w:r w:rsidRPr="006F5FAF">
              <w:rPr>
                <w:b/>
              </w:rPr>
              <w:t>Оценка расходов тыс. рублей</w:t>
            </w:r>
          </w:p>
        </w:tc>
        <w:tc>
          <w:tcPr>
            <w:tcW w:w="2674" w:type="dxa"/>
            <w:hideMark/>
          </w:tcPr>
          <w:p w:rsidR="00296F2A" w:rsidRPr="006F5FAF" w:rsidRDefault="00296F2A" w:rsidP="001C5534">
            <w:pPr>
              <w:pStyle w:val="af6"/>
              <w:tabs>
                <w:tab w:val="left" w:pos="98"/>
                <w:tab w:val="left" w:pos="426"/>
              </w:tabs>
              <w:ind w:left="0"/>
              <w:jc w:val="center"/>
              <w:rPr>
                <w:b/>
              </w:rPr>
            </w:pPr>
            <w:r w:rsidRPr="006F5FAF">
              <w:rPr>
                <w:b/>
              </w:rPr>
              <w:t>Фактические расходы</w:t>
            </w:r>
          </w:p>
          <w:p w:rsidR="00296F2A" w:rsidRPr="006F5FAF" w:rsidRDefault="00296F2A" w:rsidP="001C5534">
            <w:pPr>
              <w:pStyle w:val="af6"/>
              <w:tabs>
                <w:tab w:val="left" w:pos="98"/>
                <w:tab w:val="left" w:pos="426"/>
              </w:tabs>
              <w:ind w:left="0"/>
              <w:jc w:val="center"/>
              <w:rPr>
                <w:b/>
              </w:rPr>
            </w:pPr>
            <w:r w:rsidRPr="006F5FAF">
              <w:rPr>
                <w:b/>
              </w:rPr>
              <w:t xml:space="preserve"> тыс. рублей</w:t>
            </w:r>
          </w:p>
        </w:tc>
      </w:tr>
      <w:tr w:rsidR="002220ED" w:rsidRPr="008A4AEE" w:rsidTr="003D18FC">
        <w:trPr>
          <w:trHeight w:val="147"/>
          <w:jc w:val="center"/>
        </w:trPr>
        <w:tc>
          <w:tcPr>
            <w:tcW w:w="4108" w:type="dxa"/>
            <w:hideMark/>
          </w:tcPr>
          <w:p w:rsidR="002220ED" w:rsidRPr="006F5FAF" w:rsidRDefault="002220ED" w:rsidP="001D339C">
            <w:pPr>
              <w:pStyle w:val="af6"/>
              <w:tabs>
                <w:tab w:val="left" w:pos="426"/>
                <w:tab w:val="left" w:pos="851"/>
              </w:tabs>
              <w:ind w:left="0"/>
              <w:jc w:val="center"/>
            </w:pPr>
            <w:r w:rsidRPr="006F5FAF">
              <w:t>всего</w:t>
            </w:r>
          </w:p>
        </w:tc>
        <w:tc>
          <w:tcPr>
            <w:tcW w:w="2319" w:type="dxa"/>
          </w:tcPr>
          <w:p w:rsidR="002220ED" w:rsidRPr="001D339C" w:rsidRDefault="002220ED" w:rsidP="002220E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3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443,5</w:t>
            </w:r>
          </w:p>
        </w:tc>
        <w:tc>
          <w:tcPr>
            <w:tcW w:w="2674" w:type="dxa"/>
          </w:tcPr>
          <w:p w:rsidR="002220ED" w:rsidRPr="001D339C" w:rsidRDefault="002220ED" w:rsidP="002220E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D33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387,3</w:t>
            </w:r>
          </w:p>
        </w:tc>
      </w:tr>
      <w:tr w:rsidR="00296F2A" w:rsidRPr="008A4AEE" w:rsidTr="001C5534">
        <w:trPr>
          <w:trHeight w:val="270"/>
          <w:jc w:val="center"/>
        </w:trPr>
        <w:tc>
          <w:tcPr>
            <w:tcW w:w="4108" w:type="dxa"/>
            <w:hideMark/>
          </w:tcPr>
          <w:p w:rsidR="00296F2A" w:rsidRPr="006F5FAF" w:rsidRDefault="00296F2A" w:rsidP="001C5534">
            <w:pPr>
              <w:pStyle w:val="af6"/>
              <w:tabs>
                <w:tab w:val="left" w:pos="426"/>
                <w:tab w:val="left" w:pos="851"/>
              </w:tabs>
              <w:ind w:left="0" w:firstLine="426"/>
            </w:pPr>
            <w:r w:rsidRPr="006F5FAF">
              <w:t>Федеральный бюджет</w:t>
            </w:r>
          </w:p>
        </w:tc>
        <w:tc>
          <w:tcPr>
            <w:tcW w:w="2319" w:type="dxa"/>
            <w:vAlign w:val="center"/>
          </w:tcPr>
          <w:p w:rsidR="00296F2A" w:rsidRPr="002220ED" w:rsidRDefault="002220ED" w:rsidP="0022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96F2A" w:rsidRPr="002220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296F2A" w:rsidRPr="002220ED" w:rsidRDefault="002220ED" w:rsidP="0022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620CC" w:rsidRPr="002220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20ED" w:rsidRPr="008A4AEE" w:rsidTr="003D18FC">
        <w:trPr>
          <w:trHeight w:val="270"/>
          <w:jc w:val="center"/>
        </w:trPr>
        <w:tc>
          <w:tcPr>
            <w:tcW w:w="4108" w:type="dxa"/>
            <w:hideMark/>
          </w:tcPr>
          <w:p w:rsidR="002220ED" w:rsidRPr="006F5FAF" w:rsidRDefault="002220ED" w:rsidP="001C5534">
            <w:pPr>
              <w:pStyle w:val="af6"/>
              <w:tabs>
                <w:tab w:val="left" w:pos="426"/>
                <w:tab w:val="left" w:pos="851"/>
              </w:tabs>
              <w:ind w:left="0" w:firstLine="426"/>
            </w:pPr>
            <w:r w:rsidRPr="006F5FAF">
              <w:t>Республиканский бюджет ЧР</w:t>
            </w:r>
          </w:p>
        </w:tc>
        <w:tc>
          <w:tcPr>
            <w:tcW w:w="2319" w:type="dxa"/>
          </w:tcPr>
          <w:p w:rsidR="002220ED" w:rsidRPr="002220ED" w:rsidRDefault="002220ED" w:rsidP="002220ED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220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440,2</w:t>
            </w:r>
          </w:p>
        </w:tc>
        <w:tc>
          <w:tcPr>
            <w:tcW w:w="2674" w:type="dxa"/>
          </w:tcPr>
          <w:p w:rsidR="002220ED" w:rsidRPr="002220ED" w:rsidRDefault="002220ED" w:rsidP="002220ED">
            <w:pPr>
              <w:ind w:firstLine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220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</w:p>
        </w:tc>
      </w:tr>
      <w:tr w:rsidR="002220ED" w:rsidRPr="008A4AEE" w:rsidTr="003D18FC">
        <w:trPr>
          <w:trHeight w:val="270"/>
          <w:jc w:val="center"/>
        </w:trPr>
        <w:tc>
          <w:tcPr>
            <w:tcW w:w="4108" w:type="dxa"/>
            <w:hideMark/>
          </w:tcPr>
          <w:p w:rsidR="002220ED" w:rsidRPr="006F5FAF" w:rsidRDefault="002220ED" w:rsidP="001C5534">
            <w:pPr>
              <w:pStyle w:val="af6"/>
              <w:tabs>
                <w:tab w:val="left" w:pos="426"/>
                <w:tab w:val="left" w:pos="851"/>
              </w:tabs>
              <w:ind w:left="0" w:firstLine="426"/>
            </w:pPr>
            <w:r w:rsidRPr="006F5FAF">
              <w:t>Местный бюджет</w:t>
            </w:r>
          </w:p>
        </w:tc>
        <w:tc>
          <w:tcPr>
            <w:tcW w:w="2319" w:type="dxa"/>
          </w:tcPr>
          <w:p w:rsidR="002220ED" w:rsidRPr="002220ED" w:rsidRDefault="002220ED" w:rsidP="002220ED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20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674" w:type="dxa"/>
          </w:tcPr>
          <w:p w:rsidR="002220ED" w:rsidRPr="002220ED" w:rsidRDefault="002220ED" w:rsidP="002220E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0E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</w:tc>
      </w:tr>
      <w:tr w:rsidR="003620CC" w:rsidRPr="008A4AEE" w:rsidTr="00E53309">
        <w:trPr>
          <w:trHeight w:val="270"/>
          <w:jc w:val="center"/>
        </w:trPr>
        <w:tc>
          <w:tcPr>
            <w:tcW w:w="4108" w:type="dxa"/>
            <w:hideMark/>
          </w:tcPr>
          <w:p w:rsidR="003620CC" w:rsidRPr="006F5FAF" w:rsidRDefault="003620CC" w:rsidP="001C5534">
            <w:pPr>
              <w:pStyle w:val="af6"/>
              <w:tabs>
                <w:tab w:val="left" w:pos="426"/>
                <w:tab w:val="left" w:pos="851"/>
              </w:tabs>
              <w:ind w:left="0" w:firstLine="426"/>
            </w:pPr>
            <w:r w:rsidRPr="006F5FAF">
              <w:t>Внебюджетные источники</w:t>
            </w:r>
          </w:p>
        </w:tc>
        <w:tc>
          <w:tcPr>
            <w:tcW w:w="2319" w:type="dxa"/>
            <w:vAlign w:val="center"/>
          </w:tcPr>
          <w:p w:rsidR="003620CC" w:rsidRPr="002220ED" w:rsidRDefault="002220ED" w:rsidP="0022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620CC" w:rsidRPr="002220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74" w:type="dxa"/>
            <w:vAlign w:val="center"/>
          </w:tcPr>
          <w:p w:rsidR="003620CC" w:rsidRPr="002220ED" w:rsidRDefault="002220ED" w:rsidP="002220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620CC" w:rsidRPr="002220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70929" w:rsidRDefault="00296F2A" w:rsidP="00B70929">
      <w:pPr>
        <w:pStyle w:val="af6"/>
        <w:tabs>
          <w:tab w:val="left" w:pos="426"/>
          <w:tab w:val="left" w:pos="851"/>
        </w:tabs>
        <w:ind w:left="0"/>
      </w:pPr>
      <w:r>
        <w:tab/>
      </w:r>
      <w:r w:rsidR="00B70929">
        <w:t xml:space="preserve"> </w:t>
      </w:r>
    </w:p>
    <w:p w:rsidR="00296F2A" w:rsidRPr="004F5271" w:rsidRDefault="00296F2A" w:rsidP="00296F2A">
      <w:pPr>
        <w:pStyle w:val="af6"/>
        <w:tabs>
          <w:tab w:val="left" w:pos="426"/>
          <w:tab w:val="left" w:pos="851"/>
        </w:tabs>
        <w:ind w:left="0"/>
      </w:pPr>
    </w:p>
    <w:p w:rsidR="00296F2A" w:rsidRPr="00DE2D2C" w:rsidRDefault="00C24EAD" w:rsidP="00C24EAD">
      <w:pPr>
        <w:pStyle w:val="af6"/>
        <w:tabs>
          <w:tab w:val="left" w:pos="426"/>
          <w:tab w:val="left" w:pos="851"/>
        </w:tabs>
        <w:ind w:left="0"/>
        <w:jc w:val="center"/>
        <w:rPr>
          <w:b/>
        </w:rPr>
      </w:pPr>
      <w:r>
        <w:rPr>
          <w:b/>
          <w:lang w:val="en-US"/>
        </w:rPr>
        <w:t>IV</w:t>
      </w:r>
      <w:r w:rsidRPr="002263A7">
        <w:rPr>
          <w:b/>
        </w:rPr>
        <w:t>.</w:t>
      </w:r>
      <w:r w:rsidR="00296F2A" w:rsidRPr="008A4AEE">
        <w:rPr>
          <w:b/>
        </w:rPr>
        <w:t xml:space="preserve">Информация о внесенных в </w:t>
      </w:r>
      <w:r w:rsidR="00296F2A">
        <w:rPr>
          <w:b/>
        </w:rPr>
        <w:t>Муниципальную программу</w:t>
      </w:r>
      <w:r w:rsidR="00296F2A" w:rsidRPr="008A4AEE">
        <w:rPr>
          <w:b/>
        </w:rPr>
        <w:t xml:space="preserve"> изменениях</w:t>
      </w:r>
    </w:p>
    <w:p w:rsidR="002B317D" w:rsidRDefault="007841BA" w:rsidP="00DE2D2C">
      <w:pPr>
        <w:ind w:firstLine="708"/>
      </w:pPr>
      <w:r w:rsidRPr="007841BA">
        <w:t xml:space="preserve">В целях приведения муниципальной программы города Шумерли Чувашской Республики «Социальная поддержка граждан» в соответствие с решениями </w:t>
      </w:r>
      <w:r w:rsidR="002B317D" w:rsidRPr="00E8132F">
        <w:t xml:space="preserve">Собрания депутатов города Шумерля от </w:t>
      </w:r>
      <w:r w:rsidR="002B317D">
        <w:t>09</w:t>
      </w:r>
      <w:r w:rsidR="002B317D" w:rsidRPr="00E8132F">
        <w:t xml:space="preserve"> </w:t>
      </w:r>
      <w:r w:rsidR="002B317D">
        <w:t>декабря</w:t>
      </w:r>
      <w:r w:rsidR="002B317D" w:rsidRPr="00E8132F">
        <w:t xml:space="preserve"> 20</w:t>
      </w:r>
      <w:r w:rsidR="002B317D">
        <w:t>21</w:t>
      </w:r>
      <w:r w:rsidR="002B317D" w:rsidRPr="00E8132F">
        <w:t xml:space="preserve"> № </w:t>
      </w:r>
      <w:r w:rsidR="002B317D">
        <w:t>148</w:t>
      </w:r>
      <w:r w:rsidR="002B317D" w:rsidRPr="00E8132F">
        <w:t xml:space="preserve"> </w:t>
      </w:r>
      <w:r w:rsidR="002B317D" w:rsidRPr="004E38F2">
        <w:t>«</w:t>
      </w:r>
      <w:r w:rsidR="002B317D" w:rsidRPr="004E38F2">
        <w:rPr>
          <w:color w:val="262626"/>
          <w:kern w:val="36"/>
        </w:rPr>
        <w:t>О бюджете города Шумерля на 2022 год и на плановый период 2023 и 2024 годов</w:t>
      </w:r>
      <w:r w:rsidR="002B317D" w:rsidRPr="004E38F2">
        <w:rPr>
          <w:bCs/>
        </w:rPr>
        <w:t>»</w:t>
      </w:r>
      <w:r w:rsidR="002B317D" w:rsidRPr="002B317D">
        <w:t xml:space="preserve"> </w:t>
      </w:r>
      <w:r w:rsidR="002B317D" w:rsidRPr="007841BA">
        <w:rPr>
          <w:bCs/>
        </w:rPr>
        <w:t>разработан</w:t>
      </w:r>
      <w:r w:rsidR="002B317D">
        <w:t xml:space="preserve"> п</w:t>
      </w:r>
      <w:r w:rsidR="002B317D" w:rsidRPr="00E92EE4">
        <w:t xml:space="preserve">роект постановления администрации города Шумерля </w:t>
      </w:r>
      <w:r w:rsidR="002B317D" w:rsidRPr="005D0E27">
        <w:t>«О внесении изменений в муниципальную программу города Шумерли Чувашской Республики «Социальная поддержка граждан», утвержденную постановлением администрации города Шумерля от 6 сентября 2019 г. № 1134»</w:t>
      </w:r>
      <w:r w:rsidR="00BC3586">
        <w:t>.</w:t>
      </w:r>
    </w:p>
    <w:p w:rsidR="002B317D" w:rsidRDefault="002B317D" w:rsidP="00DE2D2C">
      <w:pPr>
        <w:ind w:firstLine="708"/>
      </w:pPr>
    </w:p>
    <w:p w:rsidR="00296F2A" w:rsidRPr="00365B08" w:rsidRDefault="00415928" w:rsidP="00415928">
      <w:pPr>
        <w:pStyle w:val="af6"/>
        <w:tabs>
          <w:tab w:val="left" w:pos="284"/>
          <w:tab w:val="left" w:pos="709"/>
          <w:tab w:val="left" w:pos="851"/>
        </w:tabs>
        <w:ind w:left="0"/>
        <w:jc w:val="center"/>
        <w:rPr>
          <w:b/>
        </w:rPr>
      </w:pPr>
      <w:r>
        <w:rPr>
          <w:b/>
          <w:lang w:val="en-US"/>
        </w:rPr>
        <w:t>V</w:t>
      </w:r>
      <w:r w:rsidRPr="005009E6">
        <w:rPr>
          <w:b/>
        </w:rPr>
        <w:t>.</w:t>
      </w:r>
      <w:r w:rsidR="00296F2A" w:rsidRPr="008A4AEE">
        <w:rPr>
          <w:b/>
        </w:rPr>
        <w:t xml:space="preserve">Предложения по дальнейшей реализации </w:t>
      </w:r>
      <w:r w:rsidR="00296F2A">
        <w:rPr>
          <w:b/>
        </w:rPr>
        <w:t xml:space="preserve">Муниципальной </w:t>
      </w:r>
      <w:r w:rsidR="00296F2A" w:rsidRPr="008A4AEE">
        <w:rPr>
          <w:b/>
        </w:rPr>
        <w:t>программы</w:t>
      </w:r>
    </w:p>
    <w:p w:rsidR="00186DD1" w:rsidRPr="00C7441D" w:rsidRDefault="00186DD1" w:rsidP="00186DD1">
      <w:pPr>
        <w:ind w:firstLine="708"/>
        <w:rPr>
          <w:color w:val="22272F"/>
          <w:shd w:val="clear" w:color="auto" w:fill="FFFFFF"/>
        </w:rPr>
      </w:pPr>
      <w:r w:rsidRPr="00ED2B11">
        <w:t xml:space="preserve">Приоритеты </w:t>
      </w:r>
      <w:r>
        <w:t xml:space="preserve">муниципальной </w:t>
      </w:r>
      <w:r w:rsidRPr="00ED2B11">
        <w:t xml:space="preserve">политики в сфере </w:t>
      </w:r>
      <w:r w:rsidR="00461B04" w:rsidRPr="00461B04">
        <w:rPr>
          <w:rFonts w:ascii="Times New Roman" w:hAnsi="Times New Roman" w:cs="Times New Roman"/>
        </w:rPr>
        <w:t>социальной защиты населения</w:t>
      </w:r>
      <w:r w:rsidRPr="00ED2B11">
        <w:t xml:space="preserve"> сформированы на основе положений </w:t>
      </w:r>
      <w:hyperlink r:id="rId10" w:anchor="/document/48756708/entry/1000" w:history="1">
        <w:r w:rsidRPr="00C7441D">
          <w:rPr>
            <w:rStyle w:val="af5"/>
            <w:shd w:val="clear" w:color="auto" w:fill="FFFFFF"/>
          </w:rPr>
          <w:t>Стратегии</w:t>
        </w:r>
      </w:hyperlink>
      <w:r w:rsidRPr="00C7441D">
        <w:rPr>
          <w:shd w:val="clear" w:color="auto" w:fill="FFFFFF"/>
        </w:rPr>
        <w:t> социально-экономического развития Чувашской Республики до 2035 года, утвержденной </w:t>
      </w:r>
      <w:hyperlink r:id="rId11" w:anchor="/document/48756708/entry/0" w:history="1">
        <w:r w:rsidRPr="00C7441D">
          <w:rPr>
            <w:rStyle w:val="af5"/>
            <w:shd w:val="clear" w:color="auto" w:fill="FFFFFF"/>
          </w:rPr>
          <w:t>постановлением</w:t>
        </w:r>
      </w:hyperlink>
      <w:r w:rsidRPr="00C7441D">
        <w:rPr>
          <w:shd w:val="clear" w:color="auto" w:fill="FFFFFF"/>
        </w:rPr>
        <w:t> Кабинета Министров Чувашской Республики от 28 июня 2018 г. N 254 (далее - Стратегия)</w:t>
      </w:r>
      <w:r w:rsidRPr="00D74A6E">
        <w:t xml:space="preserve">, </w:t>
      </w:r>
      <w:r w:rsidRPr="00C7441D">
        <w:rPr>
          <w:color w:val="22272F"/>
          <w:shd w:val="clear" w:color="auto" w:fill="FFFFFF"/>
        </w:rPr>
        <w:t>ежегодных посланий Главы Чувашской Республики Государственному Совету Чувашской Республики.</w:t>
      </w:r>
    </w:p>
    <w:p w:rsidR="005009E6" w:rsidRPr="00D23478" w:rsidRDefault="005009E6" w:rsidP="005009E6">
      <w:pPr>
        <w:tabs>
          <w:tab w:val="left" w:pos="426"/>
          <w:tab w:val="left" w:pos="709"/>
          <w:tab w:val="left" w:pos="851"/>
        </w:tabs>
        <w:rPr>
          <w:bCs/>
        </w:rPr>
      </w:pPr>
      <w:r w:rsidRPr="00D23478">
        <w:rPr>
          <w:bCs/>
        </w:rPr>
        <w:t xml:space="preserve">Управление реализацией муниципальной программы в текущем году и в последующие годы будет включать в себя комплекс мероприятий по своевременному учету приоритетных направлений экономического развития города Шумерля Чувашской Республики, привлечению внебюджетных источников на реализацию программных мероприятий, организации участия в проектах (программах), софинансируемых из федерального бюджета. </w:t>
      </w:r>
    </w:p>
    <w:p w:rsidR="005009E6" w:rsidRPr="005009E6" w:rsidRDefault="005009E6" w:rsidP="006264DA">
      <w:pPr>
        <w:tabs>
          <w:tab w:val="left" w:pos="426"/>
          <w:tab w:val="left" w:pos="709"/>
          <w:tab w:val="left" w:pos="851"/>
        </w:tabs>
        <w:rPr>
          <w:b/>
        </w:rPr>
      </w:pPr>
      <w:r w:rsidRPr="00D23478">
        <w:rPr>
          <w:bCs/>
        </w:rPr>
        <w:t xml:space="preserve">При внесении изменений в муниципальную программу предполагается учитывать изменения в государственные программы Чувашской Республики, реализация которых будет влиять на выполнение основных мероприятий (мероприятий) подпрограмм  муниципальной программы </w:t>
      </w:r>
      <w:r w:rsidRPr="00D23478">
        <w:t>города Шумерли Чувашской Республики</w:t>
      </w:r>
      <w:r w:rsidR="00710308">
        <w:t xml:space="preserve"> «Социальная поддержка граждан».</w:t>
      </w:r>
    </w:p>
    <w:p w:rsidR="00421863" w:rsidRPr="00421863" w:rsidRDefault="00421863" w:rsidP="00421863">
      <w:pPr>
        <w:sectPr w:rsidR="00421863" w:rsidRPr="00421863" w:rsidSect="00EC6607">
          <w:footerReference w:type="default" r:id="rId12"/>
          <w:pgSz w:w="11900" w:h="16800"/>
          <w:pgMar w:top="993" w:right="800" w:bottom="1440" w:left="1276" w:header="720" w:footer="720" w:gutter="0"/>
          <w:cols w:space="720"/>
          <w:noEndnote/>
        </w:sectPr>
      </w:pPr>
    </w:p>
    <w:p w:rsidR="00D53F44" w:rsidRDefault="00446287" w:rsidP="00CC6201">
      <w:pPr>
        <w:pStyle w:val="1"/>
        <w:spacing w:before="0" w:after="0"/>
      </w:pPr>
      <w:r>
        <w:lastRenderedPageBreak/>
        <w:t>Отчет</w:t>
      </w:r>
    </w:p>
    <w:p w:rsidR="00446287" w:rsidRDefault="00446287" w:rsidP="00CC6201">
      <w:pPr>
        <w:pStyle w:val="1"/>
        <w:spacing w:before="0" w:after="0"/>
      </w:pPr>
      <w:r>
        <w:t xml:space="preserve">о реализации муниципальной программы города Шумерли Чувашской Республики, подпрограмм, основных мероприятий муниципальной программы за </w:t>
      </w:r>
      <w:r w:rsidR="00D53F44">
        <w:t>20</w:t>
      </w:r>
      <w:r w:rsidR="003B6888">
        <w:t>2</w:t>
      </w:r>
      <w:r w:rsidR="007523B8">
        <w:t>1</w:t>
      </w:r>
      <w:r>
        <w:t xml:space="preserve"> год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6248"/>
        <w:gridCol w:w="1984"/>
        <w:gridCol w:w="5671"/>
      </w:tblGrid>
      <w:tr w:rsidR="00446287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D53F44" w:rsidRDefault="00446287">
            <w:pPr>
              <w:pStyle w:val="aa"/>
              <w:jc w:val="center"/>
            </w:pPr>
            <w:r w:rsidRPr="00D53F44">
              <w:rPr>
                <w:sz w:val="22"/>
                <w:szCs w:val="22"/>
              </w:rPr>
              <w:t>N пп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D53F44" w:rsidRDefault="00446287">
            <w:pPr>
              <w:pStyle w:val="aa"/>
              <w:jc w:val="center"/>
            </w:pPr>
            <w:r w:rsidRPr="00D53F44">
              <w:rPr>
                <w:sz w:val="22"/>
                <w:szCs w:val="22"/>
              </w:rPr>
              <w:t>Наименование муниципальной программы города Шумерли Чувашской Республики (подпрограммы муниципальной программы города Шумерли Чувашской Республики), основного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D53F44" w:rsidRDefault="00446287">
            <w:pPr>
              <w:pStyle w:val="aa"/>
              <w:jc w:val="center"/>
            </w:pPr>
            <w:r w:rsidRPr="00D53F44">
              <w:rPr>
                <w:sz w:val="22"/>
                <w:szCs w:val="22"/>
              </w:rPr>
              <w:t>Сведения о выполнении соответствующего мероприятия</w:t>
            </w:r>
            <w:hyperlink w:anchor="sub_1111" w:history="1">
              <w:r w:rsidRPr="00D53F44">
                <w:rPr>
                  <w:rStyle w:val="a4"/>
                  <w:sz w:val="22"/>
                  <w:szCs w:val="22"/>
                </w:rPr>
                <w:t>(1)</w:t>
              </w:r>
            </w:hyperlink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D53F44" w:rsidRDefault="00446287">
            <w:pPr>
              <w:pStyle w:val="aa"/>
              <w:jc w:val="center"/>
            </w:pPr>
            <w:r w:rsidRPr="00D53F44">
              <w:rPr>
                <w:sz w:val="22"/>
                <w:szCs w:val="22"/>
              </w:rPr>
              <w:t>Примечание</w:t>
            </w:r>
            <w:hyperlink w:anchor="sub_222" w:history="1">
              <w:r w:rsidRPr="00D53F44">
                <w:rPr>
                  <w:rStyle w:val="a4"/>
                  <w:sz w:val="22"/>
                  <w:szCs w:val="22"/>
                </w:rPr>
                <w:t>(2)</w:t>
              </w:r>
            </w:hyperlink>
          </w:p>
        </w:tc>
      </w:tr>
      <w:tr w:rsidR="00446287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CC6201" w:rsidRDefault="004462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46287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843CCA" w:rsidRDefault="00446287" w:rsidP="00D53F44">
            <w:pPr>
              <w:pStyle w:val="a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города Шумерли Чувашской Республики </w:t>
            </w:r>
            <w:r w:rsidR="00365B08" w:rsidRPr="00843C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«Социальная поддержка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CC6201" w:rsidRDefault="0044628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46287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843CCA" w:rsidRDefault="00AD04D5" w:rsidP="00795F35">
            <w:pPr>
              <w:pStyle w:val="ad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w:anchor="sub_6000" w:history="1">
              <w:r w:rsidR="007D6548" w:rsidRPr="00843CCA">
                <w:rPr>
                  <w:rStyle w:val="a4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Подпрограмма 1</w:t>
              </w:r>
            </w:hyperlink>
            <w:r w:rsidR="007D6548" w:rsidRPr="00843C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D6548" w:rsidRPr="00795F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="00795F35" w:rsidRPr="00795F3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Социальное обеспечение граждан»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CC6201" w:rsidRDefault="00446287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446287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44628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48" w:rsidRPr="00843CCA" w:rsidRDefault="007D6548" w:rsidP="007D654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446287" w:rsidRPr="00843CCA" w:rsidRDefault="007D6548" w:rsidP="007D654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CC6201" w:rsidRDefault="009426FF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3F2" w:rsidRPr="00CC6201" w:rsidRDefault="00F853F2" w:rsidP="00F853F2">
            <w:pPr>
              <w:rPr>
                <w:rFonts w:ascii="Times New Roman" w:hAnsi="Times New Roman" w:cs="Times New Roman"/>
              </w:rPr>
            </w:pPr>
          </w:p>
        </w:tc>
      </w:tr>
      <w:tr w:rsidR="00240138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8" w:rsidRPr="00CC6201" w:rsidRDefault="002401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8" w:rsidRPr="00843CCA" w:rsidRDefault="00220C20" w:rsidP="009B71A6">
            <w:pPr>
              <w:pStyle w:val="ad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2. «Поддержка социально ориентированных некоммерческих организаций»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38" w:rsidRPr="00CC6201" w:rsidRDefault="0024013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138" w:rsidRPr="00CC6201" w:rsidRDefault="0024013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C1FDD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CC6201" w:rsidRDefault="00F67DD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C1FDD" w:rsidRPr="00CC62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843CCA" w:rsidRDefault="00F67DD8" w:rsidP="006B29F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  <w:r w:rsidR="008C1FDD" w:rsidRPr="00843C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F333A" w:rsidRPr="00843CCA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CC6201" w:rsidRDefault="008C1FDD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FDD" w:rsidRPr="00CC6201" w:rsidRDefault="008C1FDD" w:rsidP="00F853F2">
            <w:pPr>
              <w:pStyle w:val="s1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color w:val="22272F"/>
              </w:rPr>
            </w:pPr>
          </w:p>
        </w:tc>
      </w:tr>
      <w:tr w:rsidR="008C1FDD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CC6201" w:rsidRDefault="00F67DD8" w:rsidP="009B71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C1FDD" w:rsidRPr="00CC62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843CCA" w:rsidRDefault="00F67DD8" w:rsidP="006B29F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  <w:r w:rsidR="006B29F9" w:rsidRPr="0084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33A" w:rsidRPr="00843CCA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CC6201" w:rsidRDefault="008C1FDD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FDD" w:rsidRPr="00CC6201" w:rsidRDefault="008C1FDD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8C1FDD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CC6201" w:rsidRDefault="00F67DD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  <w:r w:rsidR="008C1FDD" w:rsidRPr="00CC62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843CCA" w:rsidRDefault="00F67DD8" w:rsidP="006B29F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2.3.</w:t>
            </w:r>
            <w:r w:rsidR="006B29F9" w:rsidRPr="0084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778" w:rsidRPr="00843CCA">
              <w:rPr>
                <w:rFonts w:ascii="Times New Roman" w:hAnsi="Times New Roman" w:cs="Times New Roman"/>
                <w:sz w:val="20"/>
                <w:szCs w:val="20"/>
              </w:rPr>
              <w:t>Меры, стимулирующие поддержку деятельности социально ориентированных некоммерческих организаций и участие в ней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DD" w:rsidRPr="00CC6201" w:rsidRDefault="008C1FDD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1FDD" w:rsidRPr="00CC6201" w:rsidRDefault="008C1FDD" w:rsidP="00DF7151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</w:tr>
      <w:tr w:rsidR="00846C26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6" w:rsidRPr="00CC6201" w:rsidRDefault="00846C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6" w:rsidRPr="00843CCA" w:rsidRDefault="00846C26" w:rsidP="00F67D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2.4. Предоставление консультационной поддержки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6" w:rsidRPr="00CC6201" w:rsidRDefault="00846C26" w:rsidP="00E53309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C26" w:rsidRPr="00CC6201" w:rsidRDefault="00846C26" w:rsidP="00DF7151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</w:tr>
      <w:tr w:rsidR="00846C26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6" w:rsidRPr="00CC6201" w:rsidRDefault="00846C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6" w:rsidRPr="00843CCA" w:rsidRDefault="00846C26" w:rsidP="00F67D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2.5. Обеспечение поддержки деятельности социально ориентированных некоммерческих организаций на местном уровне.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26" w:rsidRPr="00CC6201" w:rsidRDefault="00846C26" w:rsidP="00E53309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C26" w:rsidRPr="00CC6201" w:rsidRDefault="00846C26" w:rsidP="00DF7151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</w:tr>
      <w:tr w:rsidR="008F7ABC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C" w:rsidRPr="00CC6201" w:rsidRDefault="008F7AB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C" w:rsidRPr="00843CCA" w:rsidRDefault="008F7ABC" w:rsidP="00F67D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Подпрограмма 3.</w:t>
            </w:r>
            <w:r w:rsidR="005E1301" w:rsidRPr="00843C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hyperlink w:anchor="sub_6000" w:history="1">
              <w:r w:rsidR="005E1301" w:rsidRPr="00843CCA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0"/>
                  <w:szCs w:val="20"/>
                </w:rPr>
                <w:t>«Совершенствование социальной поддержки семьи и детей</w:t>
              </w:r>
            </w:hyperlink>
            <w:r w:rsidR="005E1301" w:rsidRPr="00843C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BC" w:rsidRPr="00CC6201" w:rsidRDefault="008F7A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ABC" w:rsidRPr="00CC6201" w:rsidRDefault="008F7ABC" w:rsidP="00DF7151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</w:tr>
      <w:tr w:rsidR="00CC6201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1" w:rsidRPr="00CC6201" w:rsidRDefault="00CC6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1" w:rsidRPr="00843CCA" w:rsidRDefault="00CC6201" w:rsidP="00F67DD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3.1. 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1" w:rsidRPr="00CC6201" w:rsidRDefault="00CC6201" w:rsidP="00E53309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201" w:rsidRPr="00CC6201" w:rsidRDefault="00CC6201" w:rsidP="00DF7151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</w:tr>
      <w:tr w:rsidR="00CC6201" w:rsidTr="0024013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1" w:rsidRPr="00CC6201" w:rsidRDefault="00CC62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1" w:rsidRPr="00843CCA" w:rsidRDefault="006B29F9" w:rsidP="006B29F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Основное мероприя</w:t>
            </w:r>
            <w:r w:rsidR="00D70868" w:rsidRPr="00843CCA">
              <w:rPr>
                <w:rFonts w:ascii="Times New Roman" w:hAnsi="Times New Roman" w:cs="Times New Roman"/>
                <w:sz w:val="20"/>
                <w:szCs w:val="20"/>
              </w:rPr>
              <w:t>тие 3.2</w:t>
            </w:r>
            <w:r w:rsidRPr="00843C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0868" w:rsidRPr="00843C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6201" w:rsidRPr="00843CC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01" w:rsidRPr="00CC6201" w:rsidRDefault="00CC6201" w:rsidP="00E53309">
            <w:pPr>
              <w:pStyle w:val="aa"/>
              <w:rPr>
                <w:rFonts w:ascii="Times New Roman" w:hAnsi="Times New Roman" w:cs="Times New Roman"/>
              </w:rPr>
            </w:pPr>
            <w:r w:rsidRPr="00CC620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201" w:rsidRPr="00CC6201" w:rsidRDefault="00CC6201" w:rsidP="00DF7151">
            <w:pPr>
              <w:pStyle w:val="s1"/>
              <w:spacing w:before="0" w:beforeAutospacing="0" w:after="0" w:afterAutospacing="0"/>
              <w:ind w:firstLine="708"/>
              <w:jc w:val="both"/>
            </w:pPr>
          </w:p>
        </w:tc>
      </w:tr>
    </w:tbl>
    <w:p w:rsidR="00CC6201" w:rsidRDefault="00CC6201">
      <w:pPr>
        <w:rPr>
          <w:sz w:val="20"/>
          <w:szCs w:val="20"/>
        </w:rPr>
      </w:pPr>
      <w:bookmarkStart w:id="2" w:name="sub_1111"/>
    </w:p>
    <w:p w:rsidR="00446287" w:rsidRPr="00CC6201" w:rsidRDefault="00301B41">
      <w:pPr>
        <w:rPr>
          <w:sz w:val="20"/>
          <w:szCs w:val="20"/>
        </w:rPr>
      </w:pPr>
      <w:r w:rsidRPr="00CC6201">
        <w:rPr>
          <w:sz w:val="20"/>
          <w:szCs w:val="20"/>
        </w:rPr>
        <w:t xml:space="preserve"> </w:t>
      </w:r>
      <w:r w:rsidR="00446287" w:rsidRPr="00CC6201">
        <w:rPr>
          <w:sz w:val="20"/>
          <w:szCs w:val="20"/>
        </w:rPr>
        <w:t>(1) Указываются значения "выполнено", "не выполнено", "частично выполнено".</w:t>
      </w:r>
    </w:p>
    <w:p w:rsidR="00446287" w:rsidRPr="00CC6201" w:rsidRDefault="00446287">
      <w:pPr>
        <w:rPr>
          <w:sz w:val="20"/>
          <w:szCs w:val="20"/>
        </w:rPr>
      </w:pPr>
      <w:bookmarkStart w:id="3" w:name="sub_222"/>
      <w:bookmarkEnd w:id="2"/>
      <w:r w:rsidRPr="00CC6201">
        <w:rPr>
          <w:sz w:val="20"/>
          <w:szCs w:val="20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(подпрограммы). В случае недостижения установленных целевых показателей (индикаторов) муниципальной программы (подпрограммы) представляются пояснения причин недостижения.</w:t>
      </w:r>
      <w:bookmarkEnd w:id="3"/>
    </w:p>
    <w:p w:rsidR="00446287" w:rsidRDefault="00446287">
      <w:pPr>
        <w:ind w:firstLine="0"/>
        <w:jc w:val="left"/>
        <w:sectPr w:rsidR="00446287" w:rsidSect="00CC6201">
          <w:headerReference w:type="default" r:id="rId13"/>
          <w:pgSz w:w="16837" w:h="11905" w:orient="landscape"/>
          <w:pgMar w:top="142" w:right="851" w:bottom="284" w:left="1440" w:header="8" w:footer="0" w:gutter="0"/>
          <w:cols w:space="720"/>
          <w:noEndnote/>
        </w:sectPr>
      </w:pPr>
    </w:p>
    <w:p w:rsidR="00446287" w:rsidRPr="00446287" w:rsidRDefault="00446287">
      <w:pPr>
        <w:pStyle w:val="1"/>
        <w:rPr>
          <w:rFonts w:ascii="Times New Roman" w:hAnsi="Times New Roman" w:cs="Times New Roman"/>
          <w:sz w:val="22"/>
          <w:szCs w:val="22"/>
        </w:rPr>
      </w:pPr>
      <w:r w:rsidRPr="00446287">
        <w:rPr>
          <w:rFonts w:ascii="Times New Roman" w:hAnsi="Times New Roman" w:cs="Times New Roman"/>
          <w:sz w:val="22"/>
          <w:szCs w:val="22"/>
        </w:rPr>
        <w:lastRenderedPageBreak/>
        <w:t>Сведения</w:t>
      </w:r>
      <w:r w:rsidRPr="00446287">
        <w:rPr>
          <w:rFonts w:ascii="Times New Roman" w:hAnsi="Times New Roman" w:cs="Times New Roman"/>
          <w:sz w:val="22"/>
          <w:szCs w:val="22"/>
        </w:rPr>
        <w:br/>
        <w:t>о достижении значений целевых показателей (индикаторов) муниципальной программы города Шумерли Чувашской Республики, подпрограмм муниципальной программы города Шумерли Чувашской Республики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988"/>
        <w:gridCol w:w="992"/>
        <w:gridCol w:w="1148"/>
        <w:gridCol w:w="1120"/>
        <w:gridCol w:w="1276"/>
        <w:gridCol w:w="1010"/>
        <w:gridCol w:w="3242"/>
        <w:gridCol w:w="2126"/>
      </w:tblGrid>
      <w:tr w:rsidR="00446287" w:rsidRPr="00964F08" w:rsidTr="00BD39C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ED" w:rsidRPr="000A2BED" w:rsidRDefault="000A2BED" w:rsidP="000A2B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46287" w:rsidRPr="000A2BED" w:rsidRDefault="00446287" w:rsidP="000A2B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муниципальной программы города Шумерли Чувашской Республики (подпрограммы муниципальной программы города Шумерли Чувашской Республики)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0A2BED" w:rsidRDefault="00446287" w:rsidP="000A2BE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</w:t>
            </w:r>
            <w:r w:rsidR="00964F08" w:rsidRPr="000A2BED">
              <w:rPr>
                <w:rFonts w:ascii="Times New Roman" w:hAnsi="Times New Roman" w:cs="Times New Roman"/>
                <w:sz w:val="20"/>
                <w:szCs w:val="20"/>
              </w:rPr>
              <w:t>инди</w:t>
            </w: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каторов) муниципальной программы города Шумерли Чувашской Республики (подпрограммы муниципальной программы города Шумерли Чувашской Республики) на текущий год (план)</w:t>
            </w:r>
          </w:p>
        </w:tc>
      </w:tr>
      <w:tr w:rsidR="00446287" w:rsidRPr="00964F08" w:rsidTr="00BD39C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 w:rsidP="000A2BE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w:anchor="sub_111" w:history="1">
              <w:r w:rsidRPr="000A2BE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87" w:rsidRPr="00964F08" w:rsidTr="00BD39C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46287" w:rsidRPr="000A2BED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87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9426F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0A2BED" w:rsidRDefault="009426F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0A2BED" w:rsidRDefault="009426FF" w:rsidP="009426F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46287" w:rsidRPr="00446287" w:rsidTr="00BD39CB">
        <w:tc>
          <w:tcPr>
            <w:tcW w:w="147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46287" w:rsidRPr="00145471" w:rsidRDefault="00B76D82" w:rsidP="00B76D82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145471">
              <w:rPr>
                <w:rFonts w:ascii="Times New Roman" w:hAnsi="Times New Roman"/>
                <w:b/>
              </w:rPr>
              <w:t xml:space="preserve">Муниципальная программа города Шумерли Чувашской Республики «Социальная поддержка граждан» </w:t>
            </w:r>
          </w:p>
        </w:tc>
      </w:tr>
      <w:tr w:rsidR="000A0C9E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B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533297" w:rsidRDefault="000A0C9E" w:rsidP="00A52629">
            <w:pPr>
              <w:ind w:firstLine="0"/>
              <w:jc w:val="left"/>
            </w:pPr>
            <w:r>
              <w:t>о</w:t>
            </w:r>
            <w:r w:rsidRPr="00533297">
              <w:t>беспечение своевременной ежемесячной денежной выплаты пенсии за выслугу лет муниципальным служащим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1F079C" w:rsidRDefault="000A0C9E" w:rsidP="00A5262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Default="000A0C9E" w:rsidP="00A52629">
            <w:pPr>
              <w:ind w:firstLine="34"/>
              <w:jc w:val="center"/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Default="000A0C9E" w:rsidP="00A52629">
            <w:pPr>
              <w:ind w:firstLine="0"/>
              <w:jc w:val="center"/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A5262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C9E" w:rsidRPr="000A2BED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0C9E" w:rsidRPr="003D6A71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64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D95EA8" w:rsidRDefault="000A0C9E" w:rsidP="00A52629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D95EA8">
              <w:rPr>
                <w:rFonts w:ascii="Times New Roman" w:hAnsi="Times New Roman" w:cs="Times New Roman"/>
              </w:rPr>
              <w:t>п</w:t>
            </w:r>
            <w:r w:rsidRPr="00D95EA8">
              <w:rPr>
                <w:rFonts w:ascii="Times New Roman" w:eastAsia="Times New Roman" w:hAnsi="Times New Roman" w:cs="Times New Roman"/>
              </w:rPr>
              <w:t>рирост количества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1F079C" w:rsidRDefault="000A0C9E" w:rsidP="00A5262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1F079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3D6A71" w:rsidRDefault="003D6A71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3D6A71" w:rsidRDefault="003D6A71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3D6A71" w:rsidRDefault="003D6A71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3D6A71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3D6A71" w:rsidRDefault="000A0C9E" w:rsidP="00A5262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C9E" w:rsidRPr="003D6A71" w:rsidRDefault="003D6A71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D4360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5D4360" w:rsidRDefault="005D4360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5D4360" w:rsidRDefault="005D4360" w:rsidP="005A26C8">
            <w:pPr>
              <w:ind w:firstLine="0"/>
              <w:rPr>
                <w:b/>
              </w:rPr>
            </w:pPr>
            <w:r w:rsidRPr="005D4360">
              <w:t xml:space="preserve">доля населения с доходами ниже величины </w:t>
            </w:r>
            <w:hyperlink r:id="rId14" w:history="1">
              <w:r w:rsidRPr="005D4360">
                <w:rPr>
                  <w:bCs/>
                  <w:szCs w:val="20"/>
                </w:rPr>
                <w:t>прожиточного минимума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5D4360" w:rsidRDefault="005D4360" w:rsidP="00A52629">
            <w:pPr>
              <w:pStyle w:val="aa"/>
              <w:jc w:val="center"/>
              <w:rPr>
                <w:rFonts w:ascii="Times New Roman" w:eastAsia="Times New Roman" w:hAnsi="Times New Roman" w:cs="Times New Roman"/>
              </w:rPr>
            </w:pPr>
            <w:r w:rsidRPr="005D436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5D4D5E" w:rsidRDefault="003D6A71" w:rsidP="005D4360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D5E"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5D4D5E" w:rsidRDefault="003D6A71" w:rsidP="006A73AD">
            <w:pPr>
              <w:ind w:firstLine="0"/>
              <w:jc w:val="center"/>
            </w:pPr>
            <w:r w:rsidRPr="005D4D5E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6A7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3D6A71" w:rsidRDefault="003D6A71" w:rsidP="006A73AD">
            <w:pPr>
              <w:ind w:firstLine="0"/>
              <w:jc w:val="center"/>
              <w:rPr>
                <w:sz w:val="20"/>
                <w:szCs w:val="20"/>
              </w:rPr>
            </w:pPr>
            <w:r w:rsidRPr="003D6A71">
              <w:rPr>
                <w:sz w:val="20"/>
                <w:szCs w:val="20"/>
              </w:rPr>
              <w:t>18,</w:t>
            </w:r>
            <w:r w:rsidR="006A73AD">
              <w:rPr>
                <w:sz w:val="20"/>
                <w:szCs w:val="20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5D4D5E" w:rsidRDefault="005D4360" w:rsidP="00CE34F1">
            <w:pPr>
              <w:ind w:firstLine="0"/>
              <w:jc w:val="center"/>
            </w:pPr>
            <w:r w:rsidRPr="005D4D5E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E804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360" w:rsidRPr="00611B3F" w:rsidRDefault="005D4360" w:rsidP="00A52629">
            <w:pPr>
              <w:pStyle w:val="a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4360" w:rsidRPr="00611B3F" w:rsidRDefault="005D4360" w:rsidP="002B287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B3F">
              <w:rPr>
                <w:rFonts w:ascii="Times New Roman" w:hAnsi="Times New Roman" w:cs="Times New Roman"/>
                <w:sz w:val="20"/>
                <w:szCs w:val="20"/>
              </w:rPr>
              <w:t>18,</w:t>
            </w:r>
            <w:r w:rsidR="007613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0C9E" w:rsidRPr="00446287" w:rsidTr="00BD39CB">
        <w:tc>
          <w:tcPr>
            <w:tcW w:w="147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C9E" w:rsidRPr="00145471" w:rsidRDefault="00AD04D5" w:rsidP="005415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hyperlink w:anchor="sub_6000" w:history="1">
              <w:r w:rsidR="000A0C9E" w:rsidRPr="00145471">
                <w:rPr>
                  <w:rStyle w:val="a4"/>
                  <w:rFonts w:ascii="Times New Roman" w:hAnsi="Times New Roman"/>
                  <w:color w:val="auto"/>
                </w:rPr>
                <w:t>Подпрограмма 1</w:t>
              </w:r>
            </w:hyperlink>
            <w:r w:rsidR="000A0C9E" w:rsidRPr="00145471">
              <w:rPr>
                <w:rFonts w:ascii="Times New Roman" w:hAnsi="Times New Roman"/>
              </w:rPr>
              <w:t xml:space="preserve"> </w:t>
            </w:r>
            <w:r w:rsidR="000A0C9E" w:rsidRPr="0017475C">
              <w:rPr>
                <w:rFonts w:ascii="Times New Roman" w:hAnsi="Times New Roman" w:cs="Times New Roman"/>
                <w:b/>
              </w:rPr>
              <w:t>«Социальное обеспечение граждан»</w:t>
            </w:r>
          </w:p>
        </w:tc>
      </w:tr>
      <w:tr w:rsidR="000A0C9E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D964DE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D95EA8" w:rsidRDefault="000A0C9E" w:rsidP="00A52629">
            <w:pPr>
              <w:ind w:firstLine="0"/>
              <w:jc w:val="left"/>
            </w:pPr>
            <w:r w:rsidRPr="00D95EA8">
              <w:t xml:space="preserve">обеспечение своевременной ежемесячной денежной выплаты пенсии за выслугу лет муниципальным служащим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1F079C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07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Default="000A0C9E" w:rsidP="00A52629">
            <w:pPr>
              <w:ind w:firstLine="34"/>
              <w:jc w:val="center"/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Default="000A0C9E" w:rsidP="00A52629">
            <w:pPr>
              <w:ind w:firstLine="0"/>
              <w:jc w:val="center"/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A5262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C9E" w:rsidRPr="000A2BED" w:rsidRDefault="000A0C9E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0C9E" w:rsidRPr="00446287" w:rsidTr="00BD39CB">
        <w:tc>
          <w:tcPr>
            <w:tcW w:w="147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C9E" w:rsidRPr="00145471" w:rsidRDefault="000A0C9E" w:rsidP="005415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45471">
              <w:rPr>
                <w:rFonts w:ascii="Times New Roman" w:hAnsi="Times New Roman" w:cs="Times New Roman"/>
                <w:b/>
              </w:rPr>
              <w:t>Подпрограмма 2. «Поддержка социально ориентированных некоммерческих организаций»</w:t>
            </w:r>
          </w:p>
        </w:tc>
      </w:tr>
      <w:tr w:rsidR="006A73AD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0A2BED" w:rsidRDefault="006A73AD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D95EA8" w:rsidRDefault="006A73AD" w:rsidP="00820454">
            <w:pPr>
              <w:pStyle w:val="ad"/>
              <w:rPr>
                <w:rFonts w:ascii="Times New Roman" w:hAnsi="Times New Roman" w:cs="Times New Roman"/>
              </w:rPr>
            </w:pPr>
            <w:r w:rsidRPr="00D95EA8">
              <w:rPr>
                <w:rFonts w:ascii="Times New Roman" w:hAnsi="Times New Roman" w:cs="Times New Roman"/>
              </w:rPr>
              <w:t>прирост количества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1F079C" w:rsidRDefault="006A73AD" w:rsidP="002B39C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1F079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3D6A71" w:rsidRDefault="006A73AD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3D6A71" w:rsidRDefault="006A73AD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3D6A71" w:rsidRDefault="006A73AD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3D6A71" w:rsidRDefault="006A73AD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AD" w:rsidRPr="003D6A71" w:rsidRDefault="006A73AD" w:rsidP="003D18F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3AD" w:rsidRPr="003D6A71" w:rsidRDefault="006A73AD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6A7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A0C9E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D964DE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A0C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D95EA8" w:rsidRDefault="000A0C9E" w:rsidP="002B39C4">
            <w:pPr>
              <w:ind w:firstLine="0"/>
            </w:pPr>
            <w:r w:rsidRPr="00D95EA8"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1F079C" w:rsidRDefault="000A0C9E" w:rsidP="002B39C4">
            <w:pPr>
              <w:ind w:firstLine="175"/>
              <w:jc w:val="center"/>
            </w:pPr>
            <w:r w:rsidRPr="001F079C"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2D5669" w:rsidP="006A73AD">
            <w:pPr>
              <w:pStyle w:val="s1"/>
              <w:jc w:val="center"/>
              <w:rPr>
                <w:color w:val="22272F"/>
                <w:sz w:val="20"/>
                <w:szCs w:val="20"/>
              </w:rPr>
            </w:pPr>
            <w:r w:rsidRPr="00A042D1">
              <w:rPr>
                <w:color w:val="22272F"/>
                <w:sz w:val="20"/>
                <w:szCs w:val="20"/>
              </w:rPr>
              <w:t>10</w:t>
            </w:r>
            <w:r w:rsidR="006A73AD">
              <w:rPr>
                <w:color w:val="22272F"/>
                <w:sz w:val="20"/>
                <w:szCs w:val="20"/>
              </w:rPr>
              <w:t>0</w:t>
            </w:r>
            <w:r w:rsidRPr="00A042D1">
              <w:rPr>
                <w:color w:val="22272F"/>
                <w:sz w:val="20"/>
                <w:szCs w:val="20"/>
              </w:rPr>
              <w:t>,</w:t>
            </w:r>
            <w:r w:rsidR="006A73AD">
              <w:rPr>
                <w:color w:val="22272F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6A73AD">
            <w:pPr>
              <w:pStyle w:val="s1"/>
              <w:jc w:val="center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100,</w:t>
            </w:r>
            <w:r w:rsidR="006A73AD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Default="000A0C9E" w:rsidP="006A73AD">
            <w:pPr>
              <w:ind w:firstLine="0"/>
              <w:jc w:val="center"/>
            </w:pPr>
            <w:r w:rsidRPr="00A042D1">
              <w:rPr>
                <w:color w:val="22272F"/>
                <w:sz w:val="20"/>
                <w:szCs w:val="20"/>
              </w:rPr>
              <w:t>10</w:t>
            </w:r>
            <w:r>
              <w:rPr>
                <w:color w:val="22272F"/>
                <w:sz w:val="20"/>
                <w:szCs w:val="20"/>
              </w:rPr>
              <w:t>0</w:t>
            </w:r>
            <w:r w:rsidRPr="00A042D1">
              <w:rPr>
                <w:color w:val="22272F"/>
                <w:sz w:val="20"/>
                <w:szCs w:val="20"/>
              </w:rPr>
              <w:t>,</w:t>
            </w:r>
            <w:r w:rsidR="006A73AD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Default="000A0C9E" w:rsidP="006A73AD">
            <w:pPr>
              <w:ind w:firstLine="0"/>
              <w:jc w:val="center"/>
            </w:pPr>
            <w:r w:rsidRPr="00A042D1">
              <w:rPr>
                <w:color w:val="22272F"/>
                <w:sz w:val="20"/>
                <w:szCs w:val="20"/>
              </w:rPr>
              <w:t>10</w:t>
            </w:r>
            <w:r>
              <w:rPr>
                <w:color w:val="22272F"/>
                <w:sz w:val="20"/>
                <w:szCs w:val="20"/>
              </w:rPr>
              <w:t>0</w:t>
            </w:r>
            <w:r w:rsidRPr="00A042D1">
              <w:rPr>
                <w:color w:val="22272F"/>
                <w:sz w:val="20"/>
                <w:szCs w:val="20"/>
              </w:rPr>
              <w:t>,</w:t>
            </w:r>
            <w:r w:rsidR="006A73AD">
              <w:rPr>
                <w:color w:val="22272F"/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9E" w:rsidRPr="000A2BED" w:rsidRDefault="000A0C9E" w:rsidP="00B1339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C9E" w:rsidRPr="000A2BED" w:rsidRDefault="000A0C9E" w:rsidP="00AD4BC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0A0C9E" w:rsidRPr="00446287" w:rsidTr="0048539A">
        <w:trPr>
          <w:trHeight w:val="357"/>
        </w:trPr>
        <w:tc>
          <w:tcPr>
            <w:tcW w:w="1474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A0C9E" w:rsidRDefault="00AD04D5" w:rsidP="00AD4BC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000" w:history="1">
              <w:r w:rsidR="00D964DE" w:rsidRPr="00533297">
                <w:rPr>
                  <w:b/>
                  <w:bCs/>
                  <w:szCs w:val="20"/>
                </w:rPr>
                <w:t>Подпрограмма</w:t>
              </w:r>
            </w:hyperlink>
            <w:r w:rsidR="00D964DE" w:rsidRPr="00533297">
              <w:t xml:space="preserve"> </w:t>
            </w:r>
            <w:r w:rsidR="00D964DE" w:rsidRPr="00533297">
              <w:rPr>
                <w:b/>
              </w:rPr>
              <w:t>3. «Совершенствование социальной поддержки семьи и детей»</w:t>
            </w:r>
          </w:p>
        </w:tc>
      </w:tr>
      <w:tr w:rsidR="00616655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D964DE">
            <w:pPr>
              <w:ind w:firstLine="0"/>
            </w:pPr>
            <w:r w:rsidRPr="0048539A">
              <w:t xml:space="preserve">Удельный вес несовершеннолетних, </w:t>
            </w:r>
            <w:r w:rsidRPr="0048539A">
              <w:lastRenderedPageBreak/>
              <w:t>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C82DAF">
            <w:pPr>
              <w:ind w:firstLine="317"/>
            </w:pPr>
            <w:r w:rsidRPr="0048539A">
              <w:lastRenderedPageBreak/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Default="00616655" w:rsidP="00616655">
            <w:pPr>
              <w:ind w:firstLine="0"/>
              <w:jc w:val="center"/>
            </w:pPr>
            <w:r w:rsidRPr="00B311DE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68721F">
            <w:pPr>
              <w:pStyle w:val="s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6872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68721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48539A" w:rsidRDefault="00616655" w:rsidP="00B1339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655" w:rsidRPr="0048539A" w:rsidRDefault="00616655" w:rsidP="00AD4BC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9A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616655" w:rsidRPr="00446287" w:rsidTr="00BD39C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Default="00FA6EC7" w:rsidP="0054152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533297" w:rsidRDefault="00616655" w:rsidP="00C82DAF">
            <w:pPr>
              <w:ind w:firstLine="0"/>
            </w:pPr>
            <w:r w:rsidRPr="00533297">
              <w:t>доля выполненных мероприятий направленных на сохранение семейных ценностей по отношению к запланированному количеству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533297" w:rsidRDefault="00616655" w:rsidP="00C82DAF">
            <w:pPr>
              <w:ind w:firstLine="317"/>
            </w:pPr>
            <w:r w:rsidRPr="00533297">
              <w:t>%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Default="00616655" w:rsidP="00616655">
            <w:pPr>
              <w:ind w:firstLine="0"/>
              <w:jc w:val="center"/>
            </w:pPr>
            <w:r w:rsidRPr="00B311DE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0A2BED" w:rsidRDefault="00616655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Default="00616655" w:rsidP="00A52629">
            <w:pPr>
              <w:ind w:firstLine="34"/>
              <w:jc w:val="center"/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Default="00616655" w:rsidP="00A52629">
            <w:pPr>
              <w:ind w:firstLine="0"/>
              <w:jc w:val="center"/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655" w:rsidRPr="000A2BED" w:rsidRDefault="00616655" w:rsidP="00A5262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6655" w:rsidRPr="000A2BED" w:rsidRDefault="00616655" w:rsidP="00A526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5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46287" w:rsidRPr="00446287" w:rsidRDefault="00446287">
      <w:pPr>
        <w:rPr>
          <w:rFonts w:ascii="Times New Roman" w:hAnsi="Times New Roman" w:cs="Times New Roman"/>
          <w:sz w:val="22"/>
          <w:szCs w:val="22"/>
        </w:rPr>
      </w:pPr>
      <w:bookmarkStart w:id="4" w:name="sub_111"/>
      <w:r w:rsidRPr="00446287">
        <w:rPr>
          <w:rFonts w:ascii="Times New Roman" w:hAnsi="Times New Roman" w:cs="Times New Roman"/>
          <w:sz w:val="22"/>
          <w:szCs w:val="22"/>
        </w:rPr>
        <w:t>* Приводится фактическое значение индикатора или показателя за год, предшествующий отчетному.</w:t>
      </w:r>
    </w:p>
    <w:p w:rsidR="00381E28" w:rsidRDefault="00381E28">
      <w:pPr>
        <w:jc w:val="right"/>
        <w:rPr>
          <w:rStyle w:val="a3"/>
          <w:rFonts w:ascii="Arial" w:hAnsi="Arial" w:cs="Arial"/>
        </w:rPr>
      </w:pPr>
      <w:bookmarkStart w:id="5" w:name="sub_11000"/>
      <w:bookmarkEnd w:id="4"/>
    </w:p>
    <w:bookmarkEnd w:id="5"/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624CDD" w:rsidRDefault="00624CDD">
      <w:pPr>
        <w:pStyle w:val="1"/>
      </w:pPr>
    </w:p>
    <w:p w:rsidR="00446287" w:rsidRDefault="00446287">
      <w:pPr>
        <w:pStyle w:val="1"/>
      </w:pPr>
      <w:r>
        <w:lastRenderedPageBreak/>
        <w:t>Информация</w:t>
      </w:r>
      <w:r>
        <w:br/>
        <w:t xml:space="preserve">о финансировании реализации муниципальной программы города Шумерля Чувашской Республики за счет всех источников финансирования за </w:t>
      </w:r>
      <w:r w:rsidR="002764E0">
        <w:t>20</w:t>
      </w:r>
      <w:r w:rsidR="007476CD">
        <w:t>2</w:t>
      </w:r>
      <w:r w:rsidR="00CA0847">
        <w:t>2</w:t>
      </w:r>
      <w:r>
        <w:t>год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220"/>
        <w:gridCol w:w="2940"/>
        <w:gridCol w:w="1260"/>
        <w:gridCol w:w="1540"/>
        <w:gridCol w:w="1820"/>
        <w:gridCol w:w="1960"/>
      </w:tblGrid>
      <w:tr w:rsidR="00446287" w:rsidRPr="00A3699A" w:rsidTr="00381E2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города Шумерля Чувашской Республики (подпрограммы муниципальной программы города Шумерля Чувашской Республики) основного мероприятия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план расходов на отчетный год</w:t>
            </w:r>
            <w:hyperlink w:anchor="sub_11111" w:history="1">
              <w:r w:rsidRPr="00A3699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за отчетный год</w:t>
            </w:r>
            <w:hyperlink w:anchor="sub_22222" w:history="1">
              <w:r w:rsidRPr="00A3699A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**</w:t>
              </w:r>
            </w:hyperlink>
          </w:p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план расходов с начала реализации муниципальной программы (подпрограммы муниципальной программы)*</w:t>
            </w:r>
          </w:p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фактические расходы с начала реализации муниципальной программы (подпрограммы муниципальной программы)**</w:t>
            </w:r>
          </w:p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(тыс. руб.)</w:t>
            </w:r>
          </w:p>
        </w:tc>
      </w:tr>
      <w:tr w:rsidR="00446287" w:rsidRPr="00A3699A" w:rsidTr="00381E28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3699A" w:rsidRDefault="009C1701" w:rsidP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A3699A" w:rsidRDefault="009C1701" w:rsidP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74ED0" w:rsidRPr="00A3699A" w:rsidTr="00C90BAF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0" w:rsidRPr="00A3699A" w:rsidRDefault="00A74ED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Шумерли Чувашской Республики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0" w:rsidRPr="00A3699A" w:rsidRDefault="00A74ED0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0" w:rsidRPr="00A3699A" w:rsidRDefault="00A74ED0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3D" w:rsidRPr="00A3699A" w:rsidRDefault="00607B3D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443,5</w:t>
            </w:r>
          </w:p>
          <w:p w:rsidR="00A74ED0" w:rsidRPr="00A3699A" w:rsidRDefault="00A74ED0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0" w:rsidRPr="00A3699A" w:rsidRDefault="00607B3D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387,3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D0" w:rsidRPr="00A3699A" w:rsidRDefault="00A74ED0" w:rsidP="0086307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="0086307A"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2177</w:t>
            </w:r>
            <w:r w:rsidR="0086307A"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6307A"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4ED0" w:rsidRPr="00A3699A" w:rsidRDefault="00E32E30" w:rsidP="0086307A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="0086307A" w:rsidRPr="00A3699A">
              <w:rPr>
                <w:rFonts w:ascii="Times New Roman" w:hAnsi="Times New Roman" w:cs="Times New Roman"/>
                <w:b/>
                <w:sz w:val="20"/>
                <w:szCs w:val="20"/>
              </w:rPr>
              <w:t>810,5</w:t>
            </w:r>
          </w:p>
        </w:tc>
      </w:tr>
      <w:tr w:rsidR="00C90BAF" w:rsidRPr="00A3699A" w:rsidTr="00C90BAF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F" w:rsidRPr="00A3699A" w:rsidRDefault="00C90B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F" w:rsidRPr="00A3699A" w:rsidRDefault="00C90BA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F" w:rsidRPr="00A3699A" w:rsidRDefault="00C90B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F" w:rsidRPr="00A3699A" w:rsidRDefault="00C90BAF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F" w:rsidRPr="00A3699A" w:rsidRDefault="00C90BAF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AF" w:rsidRPr="00A3699A" w:rsidRDefault="00C90BAF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BAF" w:rsidRPr="00A3699A" w:rsidRDefault="00C90BAF" w:rsidP="000574D5">
            <w:pPr>
              <w:pStyle w:val="aa"/>
              <w:tabs>
                <w:tab w:val="left" w:pos="477"/>
                <w:tab w:val="center" w:pos="8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2BA6" w:rsidRPr="00A3699A" w:rsidTr="00C90BAF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6" w:rsidRPr="00A3699A" w:rsidRDefault="00AC2BA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6" w:rsidRPr="00A3699A" w:rsidRDefault="00AC2BA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6" w:rsidRPr="00A3699A" w:rsidRDefault="00AC2BA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3D" w:rsidRPr="00A3699A" w:rsidRDefault="00607B3D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440,2</w:t>
            </w:r>
          </w:p>
          <w:p w:rsidR="00AC2BA6" w:rsidRPr="00A3699A" w:rsidRDefault="00AC2BA6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3D" w:rsidRPr="00A3699A" w:rsidRDefault="00607B3D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</w:p>
          <w:p w:rsidR="00AC2BA6" w:rsidRPr="00A3699A" w:rsidRDefault="00AC2BA6" w:rsidP="00E156BE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6" w:rsidRPr="00A3699A" w:rsidRDefault="0086307A" w:rsidP="006560D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703,3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BA6" w:rsidRPr="00A3699A" w:rsidRDefault="0086307A" w:rsidP="006560DC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647,1</w:t>
            </w:r>
          </w:p>
        </w:tc>
      </w:tr>
      <w:tr w:rsidR="000F0D25" w:rsidRPr="00A3699A" w:rsidTr="00C90BAF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5" w:rsidRPr="00A3699A" w:rsidRDefault="000F0D2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5" w:rsidRPr="00A3699A" w:rsidRDefault="000F0D2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5" w:rsidRPr="00A3699A" w:rsidRDefault="000F0D2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3D" w:rsidRPr="00A3699A" w:rsidRDefault="00607B3D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  <w:p w:rsidR="000F0D25" w:rsidRPr="00A3699A" w:rsidRDefault="000F0D25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3D" w:rsidRPr="00A3699A" w:rsidRDefault="00607B3D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  <w:p w:rsidR="000F0D25" w:rsidRPr="00A3699A" w:rsidRDefault="000F0D25" w:rsidP="00E156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25" w:rsidRPr="00A3699A" w:rsidRDefault="00AC2BA6" w:rsidP="008630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  <w:r w:rsidR="0086307A"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F0D25"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6307A"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D25" w:rsidRPr="00A3699A" w:rsidRDefault="00267565" w:rsidP="0086307A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  <w:r w:rsidR="0086307A"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  <w:r w:rsidR="00AC2BA6"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86307A"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B77D9" w:rsidRPr="00A3699A" w:rsidTr="00E5330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9" w:rsidRPr="00A3699A" w:rsidRDefault="003B77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9" w:rsidRPr="00A3699A" w:rsidRDefault="003B77D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9" w:rsidRPr="00A3699A" w:rsidRDefault="003B77D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9" w:rsidRPr="007D56B6" w:rsidRDefault="003B77D9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9" w:rsidRPr="007D56B6" w:rsidRDefault="003B77D9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9" w:rsidRPr="007D56B6" w:rsidRDefault="006223FB" w:rsidP="00A566B2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566B2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  <w:r w:rsidR="007D56B6" w:rsidRPr="007D56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7D9" w:rsidRPr="007D56B6" w:rsidRDefault="00A566B2" w:rsidP="0014621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7A36" w:rsidRPr="00A3699A" w:rsidTr="00381E28">
        <w:tc>
          <w:tcPr>
            <w:tcW w:w="1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6" w:rsidRPr="00A3699A" w:rsidRDefault="00297A36" w:rsidP="00FD130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6" w:rsidRPr="00A3699A" w:rsidRDefault="00297A36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граждан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6" w:rsidRPr="00A3699A" w:rsidRDefault="00297A3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E" w:rsidRPr="00A3699A" w:rsidRDefault="00E156BE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107,2</w:t>
            </w:r>
          </w:p>
          <w:p w:rsidR="00297A36" w:rsidRPr="00A3699A" w:rsidRDefault="00297A36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BE" w:rsidRPr="00A3699A" w:rsidRDefault="00E156BE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78,2</w:t>
            </w:r>
          </w:p>
          <w:p w:rsidR="00297A36" w:rsidRPr="00A3699A" w:rsidRDefault="00297A36" w:rsidP="00E156B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6" w:rsidRPr="00A3699A" w:rsidRDefault="00725E95" w:rsidP="005D2CA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A36" w:rsidRPr="00A3699A" w:rsidRDefault="00267565" w:rsidP="00725E95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25E95"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238,3</w:t>
            </w:r>
          </w:p>
        </w:tc>
      </w:tr>
      <w:tr w:rsidR="00CC0B49" w:rsidRPr="00A3699A" w:rsidTr="00381E28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9" w:rsidRPr="00A3699A" w:rsidRDefault="00CC0B4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9" w:rsidRPr="00A3699A" w:rsidRDefault="00CC0B4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9" w:rsidRPr="00A3699A" w:rsidRDefault="00CC0B4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9" w:rsidRPr="00A3699A" w:rsidRDefault="00CC0B49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9" w:rsidRPr="00A3699A" w:rsidRDefault="00CC0B49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49" w:rsidRPr="00A3699A" w:rsidRDefault="00CC0B49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B49" w:rsidRPr="00A3699A" w:rsidRDefault="00CC0B49" w:rsidP="00C827D5">
            <w:pPr>
              <w:pStyle w:val="aa"/>
              <w:tabs>
                <w:tab w:val="left" w:pos="477"/>
                <w:tab w:val="center" w:pos="87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381E28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103,9</w:t>
            </w:r>
          </w:p>
          <w:p w:rsidR="00725E95" w:rsidRPr="00A3699A" w:rsidRDefault="00725E95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E156BE">
            <w:pPr>
              <w:ind w:firstLine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74,9</w:t>
            </w:r>
          </w:p>
          <w:p w:rsidR="00725E95" w:rsidRPr="00A3699A" w:rsidRDefault="00725E95" w:rsidP="00E156BE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3D18FC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103,9</w:t>
            </w:r>
          </w:p>
          <w:p w:rsidR="00725E95" w:rsidRPr="00A3699A" w:rsidRDefault="00725E95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A3699A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74,9</w:t>
            </w:r>
          </w:p>
          <w:p w:rsidR="00725E95" w:rsidRPr="00A3699A" w:rsidRDefault="00725E95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E95" w:rsidRPr="00A3699A" w:rsidTr="00E5330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  <w:p w:rsidR="00725E95" w:rsidRPr="00A3699A" w:rsidRDefault="00725E95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E156BE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  <w:p w:rsidR="00725E95" w:rsidRPr="00A3699A" w:rsidRDefault="00725E95" w:rsidP="00E156B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6560D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1144,1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3654FD">
            <w:pPr>
              <w:ind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163,4</w:t>
            </w:r>
          </w:p>
        </w:tc>
      </w:tr>
      <w:tr w:rsidR="00A566B2" w:rsidRPr="00A3699A" w:rsidTr="00E53309">
        <w:tc>
          <w:tcPr>
            <w:tcW w:w="1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2" w:rsidRPr="00A3699A" w:rsidRDefault="00A566B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2" w:rsidRPr="00A3699A" w:rsidRDefault="00A566B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2" w:rsidRPr="00A3699A" w:rsidRDefault="00A566B2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2" w:rsidRPr="007D56B6" w:rsidRDefault="00A566B2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2" w:rsidRPr="007D56B6" w:rsidRDefault="00A566B2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B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B2" w:rsidRPr="007D56B6" w:rsidRDefault="00A566B2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6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  <w:r w:rsidRPr="007D56B6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66B2" w:rsidRPr="007D56B6" w:rsidRDefault="00A566B2" w:rsidP="003D18F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5E95" w:rsidRPr="00A3699A" w:rsidTr="00C47015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4701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1C7667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1C7667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1C7667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1C7667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25E95" w:rsidRPr="00A3699A" w:rsidTr="00C4701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4701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C4701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4701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C4701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4701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374B54">
        <w:tc>
          <w:tcPr>
            <w:tcW w:w="1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4701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0574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C827D5">
        <w:tc>
          <w:tcPr>
            <w:tcW w:w="1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5E95" w:rsidRPr="00A3699A" w:rsidRDefault="00725E95" w:rsidP="00A051F9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социальной поддержки семьи и детей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1C7667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1C7667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1C7667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1C7667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7667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25E95" w:rsidRPr="00A3699A" w:rsidTr="00C827D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C827D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C827D5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A051F9">
        <w:tc>
          <w:tcPr>
            <w:tcW w:w="1960" w:type="dxa"/>
            <w:vMerge/>
            <w:tcBorders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49106A">
        <w:trPr>
          <w:trHeight w:val="173"/>
        </w:trPr>
        <w:tc>
          <w:tcPr>
            <w:tcW w:w="1960" w:type="dxa"/>
            <w:tcBorders>
              <w:right w:val="single" w:sz="4" w:space="0" w:color="auto"/>
            </w:tcBorders>
          </w:tcPr>
          <w:p w:rsidR="00725E95" w:rsidRPr="00A3699A" w:rsidRDefault="00725E95" w:rsidP="00A051F9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Подпрограмма 4</w:t>
            </w: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A051F9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«Социальная поддержка граждан»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95" w:rsidRPr="0049106A" w:rsidRDefault="00725E95" w:rsidP="0049106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95" w:rsidRPr="0049106A" w:rsidRDefault="00725E95" w:rsidP="0049106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E95" w:rsidRPr="00A3699A" w:rsidRDefault="00A3699A" w:rsidP="0049106A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E95" w:rsidRPr="00A3699A" w:rsidRDefault="00A3699A" w:rsidP="0049106A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572,2</w:t>
            </w:r>
          </w:p>
        </w:tc>
      </w:tr>
      <w:tr w:rsidR="00725E95" w:rsidRPr="00A3699A" w:rsidTr="00A051F9">
        <w:tc>
          <w:tcPr>
            <w:tcW w:w="1960" w:type="dxa"/>
            <w:tcBorders>
              <w:right w:val="single" w:sz="4" w:space="0" w:color="auto"/>
            </w:tcBorders>
          </w:tcPr>
          <w:p w:rsidR="00725E95" w:rsidRPr="00A3699A" w:rsidRDefault="00725E95" w:rsidP="00C827D5">
            <w:pPr>
              <w:ind w:firstLine="5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5035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5035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3699A" w:rsidRPr="00A3699A" w:rsidTr="006560DC">
        <w:tc>
          <w:tcPr>
            <w:tcW w:w="1960" w:type="dxa"/>
            <w:tcBorders>
              <w:right w:val="single" w:sz="4" w:space="0" w:color="auto"/>
            </w:tcBorders>
          </w:tcPr>
          <w:p w:rsidR="00A3699A" w:rsidRPr="00A3699A" w:rsidRDefault="00A3699A" w:rsidP="00C827D5">
            <w:pPr>
              <w:ind w:firstLine="5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A3699A" w:rsidRPr="00A3699A" w:rsidRDefault="00A3699A" w:rsidP="00C82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9A" w:rsidRPr="00A3699A" w:rsidRDefault="00A3699A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A" w:rsidRPr="00A3699A" w:rsidRDefault="00A3699A" w:rsidP="00503571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336,3</w:t>
            </w:r>
          </w:p>
          <w:p w:rsidR="00A3699A" w:rsidRPr="00A3699A" w:rsidRDefault="00A3699A" w:rsidP="00503571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A" w:rsidRPr="00A3699A" w:rsidRDefault="00A3699A" w:rsidP="00503571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309,1</w:t>
            </w:r>
          </w:p>
          <w:p w:rsidR="00A3699A" w:rsidRPr="00A3699A" w:rsidRDefault="00A3699A" w:rsidP="00503571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99A" w:rsidRPr="00A3699A" w:rsidRDefault="00A3699A" w:rsidP="003D18F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599,4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699A" w:rsidRPr="00A3699A" w:rsidRDefault="00A3699A" w:rsidP="003D18FC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bCs/>
                <w:sz w:val="20"/>
                <w:szCs w:val="20"/>
              </w:rPr>
              <w:t>572,2</w:t>
            </w:r>
          </w:p>
        </w:tc>
      </w:tr>
      <w:tr w:rsidR="00725E95" w:rsidRPr="00A3699A" w:rsidTr="00A051F9">
        <w:tc>
          <w:tcPr>
            <w:tcW w:w="1960" w:type="dxa"/>
            <w:tcBorders>
              <w:right w:val="single" w:sz="4" w:space="0" w:color="auto"/>
            </w:tcBorders>
          </w:tcPr>
          <w:p w:rsidR="00725E95" w:rsidRPr="00A3699A" w:rsidRDefault="00725E95" w:rsidP="00C827D5">
            <w:pPr>
              <w:ind w:firstLine="5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5035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5035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5E95" w:rsidRPr="00A3699A" w:rsidTr="00C827D5"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ind w:firstLine="5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5035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50357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95" w:rsidRPr="00A3699A" w:rsidRDefault="00725E95" w:rsidP="00C827D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6287" w:rsidRPr="002764E0" w:rsidRDefault="00446287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446287" w:rsidRPr="00420700" w:rsidRDefault="00446287">
      <w:pPr>
        <w:rPr>
          <w:sz w:val="20"/>
          <w:szCs w:val="20"/>
        </w:rPr>
      </w:pPr>
      <w:bookmarkStart w:id="6" w:name="sub_11111"/>
      <w:r w:rsidRPr="00420700">
        <w:rPr>
          <w:sz w:val="20"/>
          <w:szCs w:val="20"/>
        </w:rPr>
        <w:t>* В соответствии с муниципальной программой города Шумерля Чувашской Республики.</w:t>
      </w:r>
    </w:p>
    <w:p w:rsidR="001A4890" w:rsidRPr="00083B74" w:rsidRDefault="00446287" w:rsidP="00083B74">
      <w:pPr>
        <w:rPr>
          <w:sz w:val="20"/>
          <w:szCs w:val="20"/>
        </w:rPr>
      </w:pPr>
      <w:bookmarkStart w:id="7" w:name="sub_22222"/>
      <w:bookmarkEnd w:id="6"/>
      <w:r w:rsidRPr="00420700">
        <w:rPr>
          <w:sz w:val="20"/>
          <w:szCs w:val="20"/>
        </w:rPr>
        <w:t>** Кассовые расходы федерального бюджета, республиканского бюджета Чувашской Республики, бюджета города Шумерля, внебюджетные источники.</w:t>
      </w:r>
      <w:bookmarkEnd w:id="7"/>
    </w:p>
    <w:p w:rsidR="00C431C4" w:rsidRDefault="00C431C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722F44" w:rsidRDefault="00722F44">
      <w:pPr>
        <w:pStyle w:val="1"/>
        <w:rPr>
          <w:sz w:val="22"/>
          <w:szCs w:val="22"/>
        </w:rPr>
      </w:pPr>
    </w:p>
    <w:p w:rsidR="00570AAB" w:rsidRDefault="00570AAB" w:rsidP="00F40BEF">
      <w:pPr>
        <w:pStyle w:val="1"/>
        <w:jc w:val="both"/>
        <w:rPr>
          <w:sz w:val="22"/>
          <w:szCs w:val="22"/>
        </w:rPr>
      </w:pPr>
    </w:p>
    <w:p w:rsidR="00446287" w:rsidRPr="004139A4" w:rsidRDefault="00446287">
      <w:pPr>
        <w:pStyle w:val="1"/>
        <w:rPr>
          <w:sz w:val="22"/>
          <w:szCs w:val="22"/>
        </w:rPr>
      </w:pPr>
      <w:r w:rsidRPr="004139A4">
        <w:rPr>
          <w:sz w:val="22"/>
          <w:szCs w:val="22"/>
        </w:rPr>
        <w:lastRenderedPageBreak/>
        <w:t>Информация</w:t>
      </w:r>
      <w:r w:rsidRPr="004139A4">
        <w:rPr>
          <w:sz w:val="22"/>
          <w:szCs w:val="22"/>
        </w:rPr>
        <w:br/>
        <w:t xml:space="preserve">о финансировании реализации основных мероприятий подпрограмм муниципальной программы города Шумерли Чувашской Республики </w:t>
      </w:r>
      <w:r w:rsidR="00F635A6" w:rsidRPr="00F635A6">
        <w:rPr>
          <w:rFonts w:ascii="Times New Roman" w:hAnsi="Times New Roman"/>
        </w:rPr>
        <w:t>«Социальная поддержка граждан»</w:t>
      </w:r>
      <w:r w:rsidR="00F635A6" w:rsidRPr="00B76D82">
        <w:rPr>
          <w:rFonts w:ascii="Times New Roman" w:hAnsi="Times New Roman"/>
          <w:sz w:val="20"/>
          <w:szCs w:val="20"/>
        </w:rPr>
        <w:t xml:space="preserve"> </w:t>
      </w:r>
      <w:r w:rsidRPr="004139A4">
        <w:rPr>
          <w:sz w:val="22"/>
          <w:szCs w:val="22"/>
        </w:rPr>
        <w:t xml:space="preserve">за счет всех источников финансирования за </w:t>
      </w:r>
      <w:r w:rsidR="004139A4">
        <w:rPr>
          <w:sz w:val="22"/>
          <w:szCs w:val="22"/>
        </w:rPr>
        <w:t>20</w:t>
      </w:r>
      <w:r w:rsidR="00676A48">
        <w:rPr>
          <w:sz w:val="22"/>
          <w:szCs w:val="22"/>
        </w:rPr>
        <w:t>2</w:t>
      </w:r>
      <w:r w:rsidR="00697EE7">
        <w:rPr>
          <w:sz w:val="22"/>
          <w:szCs w:val="22"/>
        </w:rPr>
        <w:t>2</w:t>
      </w:r>
      <w:r w:rsidRPr="004139A4">
        <w:rPr>
          <w:sz w:val="22"/>
          <w:szCs w:val="22"/>
        </w:rPr>
        <w:t xml:space="preserve"> год</w:t>
      </w:r>
    </w:p>
    <w:tbl>
      <w:tblPr>
        <w:tblW w:w="15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1962"/>
        <w:gridCol w:w="1582"/>
        <w:gridCol w:w="850"/>
        <w:gridCol w:w="1276"/>
        <w:gridCol w:w="1560"/>
        <w:gridCol w:w="1275"/>
        <w:gridCol w:w="1120"/>
        <w:gridCol w:w="840"/>
        <w:gridCol w:w="840"/>
        <w:gridCol w:w="840"/>
        <w:gridCol w:w="840"/>
        <w:gridCol w:w="980"/>
      </w:tblGrid>
      <w:tr w:rsidR="00446287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муниципальной программы, основного мероприятия, целевого показателя (индикатора)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5" w:history="1">
              <w:r w:rsidRPr="00A21E79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Фактические данные за год, предшествующий отчетном</w:t>
            </w:r>
            <w:hyperlink w:anchor="sub_1211" w:history="1">
              <w:r w:rsidRPr="00A21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Данные за отчетный год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Плановые данные на очередной финансовый год</w:t>
            </w:r>
          </w:p>
        </w:tc>
      </w:tr>
      <w:tr w:rsidR="00446287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AD04D5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446287" w:rsidRPr="00A21E79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hyperlink w:anchor="sub_1222" w:history="1">
              <w:r w:rsidRPr="00A21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**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сводная роспись на 1 января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сводная роспись на 31 декабря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  <w:hyperlink w:anchor="sub_1233" w:history="1">
              <w:r w:rsidRPr="00A21E7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***</w:t>
              </w:r>
            </w:hyperlink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A21E79" w:rsidRDefault="00446287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87" w:rsidRPr="00A21E79" w:rsidTr="00F40BEF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 w:rsidP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01" w:rsidRPr="00A21E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 w:rsidP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01"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287" w:rsidRPr="00A21E79" w:rsidRDefault="00446287" w:rsidP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01" w:rsidRPr="00A21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287" w:rsidRPr="00A21E79" w:rsidRDefault="00446287" w:rsidP="009C1701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1701" w:rsidRPr="00A21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342DD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30385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F3038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граждан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молодежной и социальной политики администрации г. Шумерля; Организационно-правовой отдел администрации г. Шумерля; МКУ «ЦФОМУ г.Шумерля 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Ц310170520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78,2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tabs>
                <w:tab w:val="left" w:pos="18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tabs>
                <w:tab w:val="left" w:pos="18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tabs>
                <w:tab w:val="left" w:pos="18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tabs>
                <w:tab w:val="left" w:pos="18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74,9</w:t>
            </w:r>
          </w:p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rPr>
          <w:trHeight w:val="296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3,3</w:t>
            </w:r>
          </w:p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342DD" w:rsidRPr="00A21E79" w:rsidTr="00F40BEF">
        <w:trPr>
          <w:trHeight w:val="387"/>
        </w:trPr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5F0471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F0471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8C44A3" w:rsidRDefault="006342DD" w:rsidP="00F40BEF">
            <w:pPr>
              <w:pStyle w:val="a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0471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своевременной ежемесячной денежной выплаты пенсии за выслугу лет муниципальным служащим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9B56FB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9B56FB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9B56FB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9B56FB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9B56FB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6F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tabs>
                <w:tab w:val="left" w:pos="240"/>
                <w:tab w:val="center" w:pos="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42DD" w:rsidRPr="00F40BEF" w:rsidRDefault="006342DD" w:rsidP="00F40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tabs>
                <w:tab w:val="left" w:pos="240"/>
                <w:tab w:val="center" w:pos="31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342DD" w:rsidRPr="00F40BEF" w:rsidRDefault="006342DD" w:rsidP="00F40B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2DD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DA5A53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A5A5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законодательства в области предоставления мер социальной поддержки </w:t>
            </w:r>
            <w:r w:rsidRPr="00DA5A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отдельным категориям граждан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92336B" w:rsidRDefault="006342DD" w:rsidP="00F40BEF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33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Организационно-правовой отдел администрации г. Шумерля;</w:t>
            </w:r>
          </w:p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2336B">
              <w:rPr>
                <w:sz w:val="20"/>
                <w:szCs w:val="20"/>
              </w:rPr>
              <w:t xml:space="preserve">МКУ «ЦФОМУ </w:t>
            </w:r>
            <w:r w:rsidRPr="0092336B">
              <w:rPr>
                <w:sz w:val="20"/>
                <w:szCs w:val="20"/>
              </w:rPr>
              <w:lastRenderedPageBreak/>
              <w:t>г. Шумерля ЧР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Ц310170520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DA5A53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tabs>
                <w:tab w:val="left" w:pos="18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DA5A53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tabs>
                <w:tab w:val="left" w:pos="189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DA5A53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Ц310170520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19,9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19,9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DA5A53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E43A64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E43A64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8C44A3" w:rsidRDefault="006342DD" w:rsidP="00F40BEF">
            <w:pPr>
              <w:pStyle w:val="a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0471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своевременной ежемесячной денежной выплаты пенсии за выслугу лет муниципальным служащим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063D81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063D81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063D81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063D81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63D8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063D81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3D8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342DD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000782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00782">
              <w:rPr>
                <w:rFonts w:ascii="Times New Roman" w:hAnsi="Times New Roman" w:cs="Times New Roman"/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ind w:firstLine="0"/>
              <w:rPr>
                <w:sz w:val="20"/>
              </w:rPr>
            </w:pPr>
            <w:r w:rsidRPr="001F079C">
              <w:rPr>
                <w:sz w:val="20"/>
                <w:szCs w:val="22"/>
              </w:rPr>
              <w:t>Отдел  земельных и имущественных отношений администрации г. Шумерля</w:t>
            </w:r>
          </w:p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7006D0" w:rsidTr="00F40BEF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4406B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B3064C" w:rsidRDefault="00176399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342DD" w:rsidRPr="00B3064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B3064C" w:rsidRDefault="00176399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B3064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B3064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B3064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B3064C" w:rsidRDefault="006342DD" w:rsidP="0017639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6399" w:rsidRPr="00B306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342DD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  <w:r w:rsidRPr="00A21E7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4B6A08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4B6A08">
              <w:rPr>
                <w:rFonts w:ascii="Times New Roman" w:hAnsi="Times New Roman" w:cs="Times New Roman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ind w:firstLine="0"/>
              <w:rPr>
                <w:sz w:val="20"/>
              </w:rPr>
            </w:pPr>
            <w:r w:rsidRPr="001F079C">
              <w:rPr>
                <w:sz w:val="20"/>
                <w:szCs w:val="22"/>
              </w:rPr>
              <w:t>Отдел  земельных и имущественных отношений администрации г. Шумерля</w:t>
            </w:r>
          </w:p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342DD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1F079C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A21E79" w:rsidRDefault="006342DD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2DD" w:rsidRPr="00F40BEF" w:rsidRDefault="006342DD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064C" w:rsidRPr="00A21E79" w:rsidTr="00F40BEF">
        <w:trPr>
          <w:trHeight w:val="792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7F6A4F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B3064C" w:rsidRDefault="00B3064C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B3064C" w:rsidRDefault="00B3064C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B3064C" w:rsidRDefault="00B3064C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B3064C" w:rsidRDefault="00B3064C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B3064C" w:rsidRDefault="00B3064C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4C" w:rsidRPr="00B3064C" w:rsidRDefault="00B3064C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3064C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2.2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4C" w:rsidRPr="00E205B5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205B5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информационной поддержки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64C" w:rsidRPr="00E205B5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E205B5">
              <w:rPr>
                <w:sz w:val="20"/>
                <w:szCs w:val="20"/>
              </w:rPr>
              <w:t>Отдел информатизации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B3064C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064C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064C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064C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1F079C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A21E79" w:rsidRDefault="00B3064C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64C" w:rsidRPr="00F40BEF" w:rsidRDefault="00B3064C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A35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70342" w:rsidRPr="00A21E79" w:rsidTr="007C5912">
        <w:trPr>
          <w:trHeight w:val="141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185A35" w:rsidRDefault="00870342" w:rsidP="00BC1E6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85A35" w:rsidRDefault="00870342" w:rsidP="00BC1E6C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85A35">
              <w:rPr>
                <w:sz w:val="20"/>
                <w:szCs w:val="20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BC1E6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E4D9B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D9B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  <w:p w:rsidR="00870342" w:rsidRPr="00F40BEF" w:rsidRDefault="00870342" w:rsidP="00BC1E6C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912" w:rsidRDefault="00BC1E6C" w:rsidP="00BC1E6C">
            <w:pPr>
              <w:ind w:firstLine="0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  <w:p w:rsidR="00870342" w:rsidRPr="007C5912" w:rsidRDefault="00870342" w:rsidP="00BC1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C5912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C5912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C5912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7C5912" w:rsidRDefault="00870342" w:rsidP="00BC1E6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870342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BC1E6C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2.3.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Меры, стимулирующие поддержку деятельности социально ориентированных некоммерческих организаций и участие в ней граждан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г. Шумерля;</w:t>
            </w:r>
          </w:p>
          <w:p w:rsidR="00870342" w:rsidRPr="00CD1D9B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Отдел экономики, предпринимательства и торговли администрации г. Шумерля</w:t>
            </w:r>
          </w:p>
          <w:p w:rsidR="00870342" w:rsidRPr="00CD1D9B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молодежной и социальной политики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D1D9B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9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      </w: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B3064C" w:rsidRDefault="00870342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70342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2.4.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A427C7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427C7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консультационной поддержки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0A2FD6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A2FD6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г. Шумерля;</w:t>
            </w:r>
          </w:p>
          <w:p w:rsidR="00870342" w:rsidRPr="000A2FD6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A2FD6">
              <w:rPr>
                <w:rFonts w:ascii="Times New Roman" w:hAnsi="Times New Roman" w:cs="Times New Roman"/>
                <w:sz w:val="20"/>
                <w:szCs w:val="20"/>
              </w:rPr>
              <w:t>Отдел экономики, предпринимательства и торговли администрации г. Шумерля</w:t>
            </w:r>
          </w:p>
          <w:p w:rsidR="00870342" w:rsidRPr="000A2FD6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A2FD6">
              <w:rPr>
                <w:rFonts w:ascii="Times New Roman" w:hAnsi="Times New Roman" w:cs="Times New Roman"/>
                <w:sz w:val="20"/>
                <w:szCs w:val="20"/>
              </w:rPr>
              <w:t>Отдел образования, молодежной и социальной политики администрации г. Шумерля;</w:t>
            </w:r>
          </w:p>
          <w:p w:rsidR="00870342" w:rsidRPr="000A2FD6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0A2FD6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г. Шумерля;</w:t>
            </w:r>
          </w:p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0A2FD6">
              <w:rPr>
                <w:sz w:val="20"/>
                <w:szCs w:val="20"/>
              </w:rPr>
              <w:t>Отдел физической культуры, спорта и туризма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6BA6" w:rsidRPr="00A21E79" w:rsidTr="00F40BEF">
        <w:trPr>
          <w:trHeight w:val="122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BA6" w:rsidRPr="00A21E79" w:rsidRDefault="00A96BA6" w:rsidP="00F40BE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>количеств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406B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ориентированных некоммерческих организаций (за исключением государственных (муниципальных) учреждений) на территории города Шумерля Чувашской Республики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96BA6" w:rsidRPr="00A21E79" w:rsidTr="00F40BEF">
        <w:trPr>
          <w:trHeight w:val="1224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A96BA6" w:rsidRPr="00A21E79" w:rsidRDefault="00A96BA6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4406B" w:rsidRDefault="00A96BA6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85A35">
              <w:rPr>
                <w:sz w:val="20"/>
                <w:szCs w:val="20"/>
              </w:rPr>
      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7E4D9B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D9B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  <w:p w:rsidR="00A96BA6" w:rsidRPr="00F40BEF" w:rsidRDefault="00A96BA6" w:rsidP="00944829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Default="00A96BA6" w:rsidP="00944829">
            <w:pPr>
              <w:ind w:firstLine="0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  <w:p w:rsidR="00A96BA6" w:rsidRPr="007C5912" w:rsidRDefault="00A96BA6" w:rsidP="00944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7C5912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7C5912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7C5912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BA6" w:rsidRPr="007C5912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912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870342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342" w:rsidRPr="0016312E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16312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2.5.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16312E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6312E">
              <w:rPr>
                <w:rFonts w:ascii="Times New Roman" w:hAnsi="Times New Roman" w:cs="Times New Roman"/>
                <w:sz w:val="20"/>
                <w:szCs w:val="20"/>
              </w:rPr>
              <w:t>Обеспечение поддержки деятельности социально ориентированных некоммерческих организаций на местном уровне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16312E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16312E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Организационно-правовой отдел администрации города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96BA6" w:rsidRPr="00A21E79" w:rsidTr="00F40BEF">
        <w:trPr>
          <w:trHeight w:val="85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27241F" w:rsidRDefault="00A96BA6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27241F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27241F" w:rsidRDefault="00A96BA6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27241F">
              <w:rPr>
                <w:rFonts w:ascii="Times New Roman" w:hAnsi="Times New Roman" w:cs="Times New Roman"/>
                <w:sz w:val="20"/>
                <w:szCs w:val="20"/>
              </w:rPr>
              <w:t>количество социально ориентированных некоммерческих организаций, зарегистрированных и (или) ведущих деятельность на территории города Шумерля Чувашской Республики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A21E79" w:rsidRDefault="00A96BA6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6BA6" w:rsidRPr="00B3064C" w:rsidRDefault="00A96BA6" w:rsidP="00944829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6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70342" w:rsidRPr="00A21E79" w:rsidTr="00F40BEF">
        <w:trPr>
          <w:trHeight w:val="2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F53C84" w:rsidRDefault="00870342" w:rsidP="00F40BEF">
            <w:pPr>
              <w:ind w:firstLine="0"/>
              <w:jc w:val="left"/>
              <w:rPr>
                <w:sz w:val="20"/>
                <w:szCs w:val="20"/>
              </w:rPr>
            </w:pPr>
            <w:r w:rsidRPr="00F53C84">
              <w:rPr>
                <w:sz w:val="20"/>
                <w:szCs w:val="20"/>
              </w:rPr>
              <w:t>Подпрограмма</w:t>
            </w:r>
          </w:p>
          <w:p w:rsidR="00870342" w:rsidRPr="00F53C84" w:rsidRDefault="00AD04D5" w:rsidP="00F40BEF">
            <w:pPr>
              <w:ind w:firstLine="0"/>
              <w:jc w:val="left"/>
              <w:rPr>
                <w:sz w:val="20"/>
                <w:szCs w:val="20"/>
              </w:rPr>
            </w:pPr>
            <w:hyperlink w:anchor="sub_6000" w:history="1">
              <w:r w:rsidR="00870342" w:rsidRPr="00F53C84">
                <w:rPr>
                  <w:bCs/>
                  <w:sz w:val="20"/>
                  <w:szCs w:val="20"/>
                </w:rPr>
                <w:t>«Совершенствование социальной поддержки семьи и детей</w:t>
              </w:r>
            </w:hyperlink>
            <w:r w:rsidR="00870342" w:rsidRPr="00F53C84">
              <w:rPr>
                <w:sz w:val="20"/>
                <w:szCs w:val="20"/>
              </w:rPr>
              <w:t>»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F53C84" w:rsidRDefault="00870342" w:rsidP="00F40BEF">
            <w:pPr>
              <w:ind w:firstLine="0"/>
              <w:jc w:val="left"/>
              <w:rPr>
                <w:sz w:val="20"/>
                <w:szCs w:val="20"/>
              </w:rPr>
            </w:pPr>
            <w:r w:rsidRPr="00F53C84">
              <w:rPr>
                <w:sz w:val="20"/>
                <w:szCs w:val="20"/>
              </w:rPr>
              <w:t>Отдел образования, молодежной и социальной политики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77843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873F6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3F6C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41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8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29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42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2833A4" w:rsidTr="00F40BEF">
        <w:trPr>
          <w:trHeight w:val="8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3C79F7" w:rsidRDefault="00870342" w:rsidP="00F40BEF">
            <w:pPr>
              <w:ind w:firstLine="0"/>
              <w:rPr>
                <w:sz w:val="20"/>
                <w:szCs w:val="20"/>
              </w:rPr>
            </w:pPr>
            <w:r w:rsidRPr="003C79F7">
              <w:rPr>
                <w:sz w:val="20"/>
                <w:szCs w:val="20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социального обслуживания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0342" w:rsidRPr="002833A4" w:rsidTr="00F40BEF">
        <w:trPr>
          <w:trHeight w:val="85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3C79F7" w:rsidRDefault="00870342" w:rsidP="00F40BEF">
            <w:pPr>
              <w:ind w:firstLine="0"/>
              <w:rPr>
                <w:sz w:val="20"/>
                <w:szCs w:val="20"/>
              </w:rPr>
            </w:pPr>
            <w:r w:rsidRPr="003C79F7">
              <w:rPr>
                <w:sz w:val="20"/>
                <w:szCs w:val="20"/>
              </w:rPr>
              <w:t>доля выполненных мероприятий направленных на сохранение семейных ценностей по отношению к запланированному количеству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0342" w:rsidRPr="00A21E79" w:rsidTr="00F40BEF"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A21E7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2C596D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2C596D">
              <w:rPr>
                <w:sz w:val="20"/>
                <w:szCs w:val="20"/>
              </w:rPr>
              <w:t>Реализация мероприятий по проведению оздоровительной кампании детей, в том числе детей, находящихся в трудной жизненной ситуации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4475BA" w:rsidRDefault="00870342" w:rsidP="00F40BEF">
            <w:pPr>
              <w:ind w:firstLine="56"/>
              <w:rPr>
                <w:sz w:val="20"/>
                <w:szCs w:val="20"/>
              </w:rPr>
            </w:pPr>
            <w:r w:rsidRPr="004475BA">
              <w:rPr>
                <w:sz w:val="20"/>
                <w:szCs w:val="20"/>
              </w:rPr>
              <w:t>Отдел образования, молодежной и социальной политики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85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2724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3C79F7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C79F7">
              <w:rPr>
                <w:sz w:val="20"/>
                <w:szCs w:val="20"/>
              </w:rPr>
              <w:t>Удельный вес несовершеннолетних, находящихся в трудной жизненной ситуации, охваченных организованным отдыхом и оздоровлением, в общей численности несовершеннолетних, обратившихся за их получением в организации социального обслуживания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6708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6708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6708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67086" w:rsidRDefault="00870342" w:rsidP="00F40BE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8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6708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0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A96BA6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6B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0342" w:rsidRPr="00A21E79" w:rsidTr="00F40BEF">
        <w:trPr>
          <w:trHeight w:val="182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1E79">
              <w:rPr>
                <w:rFonts w:ascii="Times New Roman" w:hAnsi="Times New Roman" w:cs="Times New Roman"/>
                <w:b/>
                <w:color w:val="22272F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963D0E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963D0E">
              <w:rPr>
                <w:sz w:val="20"/>
                <w:szCs w:val="20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4475BA" w:rsidRDefault="00870342" w:rsidP="00F40BEF">
            <w:pPr>
              <w:ind w:firstLine="56"/>
              <w:rPr>
                <w:sz w:val="20"/>
                <w:szCs w:val="20"/>
              </w:rPr>
            </w:pPr>
            <w:r w:rsidRPr="004475BA">
              <w:rPr>
                <w:sz w:val="20"/>
                <w:szCs w:val="20"/>
              </w:rPr>
              <w:t>Отдел образования, молодежной и социальной политики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44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85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33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412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852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27241F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rPr>
                <w:sz w:val="20"/>
                <w:szCs w:val="20"/>
              </w:rPr>
            </w:pPr>
            <w:r w:rsidRPr="006B0FA5">
              <w:rPr>
                <w:sz w:val="20"/>
                <w:szCs w:val="20"/>
              </w:rPr>
              <w:t>доля выполненных мероприятий направленных на сохранение семейных ценностей по отношению к запланированному количеству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72444D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475BA">
              <w:rPr>
                <w:sz w:val="20"/>
                <w:szCs w:val="20"/>
              </w:rPr>
              <w:t>Отдел образования, молодежной и социальной политики администрации г. Шумерля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F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F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FA5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FA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70342" w:rsidRPr="00A21E79" w:rsidTr="00F40BEF">
        <w:trPr>
          <w:trHeight w:val="25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rPr>
                <w:sz w:val="20"/>
                <w:szCs w:val="20"/>
              </w:rPr>
            </w:pPr>
            <w:r w:rsidRPr="00A3699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муниципальной программы «Социальная поддержка </w:t>
            </w:r>
            <w:r w:rsidRPr="00A369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граждан»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342" w:rsidRPr="007A58E5" w:rsidRDefault="00870342" w:rsidP="00F40BEF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A58E5">
              <w:rPr>
                <w:color w:val="22272F"/>
                <w:sz w:val="20"/>
                <w:szCs w:val="20"/>
              </w:rPr>
              <w:lastRenderedPageBreak/>
              <w:t xml:space="preserve">Отдел образования, молодёжной и социальной политики администрации </w:t>
            </w:r>
            <w:r w:rsidRPr="007A58E5">
              <w:rPr>
                <w:color w:val="22272F"/>
                <w:sz w:val="20"/>
                <w:szCs w:val="20"/>
              </w:rPr>
              <w:lastRenderedPageBreak/>
              <w:t>г. Шумерля, сектор опеки и попечительства администрации</w:t>
            </w:r>
          </w:p>
          <w:p w:rsidR="00870342" w:rsidRPr="007A58E5" w:rsidRDefault="00870342" w:rsidP="00F40BEF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  <w:sz w:val="20"/>
                <w:szCs w:val="20"/>
              </w:rPr>
            </w:pPr>
            <w:r w:rsidRPr="007A58E5">
              <w:rPr>
                <w:color w:val="22272F"/>
                <w:sz w:val="20"/>
                <w:szCs w:val="20"/>
              </w:rPr>
              <w:t>г. Шумерля</w:t>
            </w:r>
          </w:p>
          <w:p w:rsidR="00870342" w:rsidRPr="004475BA" w:rsidRDefault="00870342" w:rsidP="00F40B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C30447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447">
              <w:rPr>
                <w:rFonts w:ascii="Times New Roman" w:hAnsi="Times New Roman" w:cs="Times New Roman"/>
                <w:b/>
                <w:sz w:val="20"/>
                <w:szCs w:val="20"/>
              </w:rPr>
              <w:t>263,1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336,3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266,1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sz w:val="20"/>
                <w:szCs w:val="20"/>
              </w:rPr>
              <w:t>336,3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357,7</w:t>
            </w:r>
          </w:p>
        </w:tc>
      </w:tr>
      <w:tr w:rsidR="00870342" w:rsidRPr="00A21E79" w:rsidTr="00F40BEF">
        <w:trPr>
          <w:trHeight w:val="406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4475BA" w:rsidRDefault="00870342" w:rsidP="00F40B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852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4475BA" w:rsidRDefault="00870342" w:rsidP="00F40B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266,1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336,3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309,1</w:t>
            </w:r>
          </w:p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357,7</w:t>
            </w:r>
          </w:p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342" w:rsidRPr="00A21E79" w:rsidTr="00F40BEF">
        <w:trPr>
          <w:trHeight w:val="283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42" w:rsidRPr="004475BA" w:rsidRDefault="00870342" w:rsidP="00F40B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70342" w:rsidRPr="00A21E79" w:rsidTr="00F40BEF">
        <w:trPr>
          <w:trHeight w:val="416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0342" w:rsidRPr="0027241F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6B0FA5" w:rsidRDefault="00870342" w:rsidP="00F40BEF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4475BA" w:rsidRDefault="00870342" w:rsidP="00F40BE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1F079C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79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A21E79" w:rsidRDefault="00870342" w:rsidP="00F40BE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21E79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42" w:rsidRPr="00F40BEF" w:rsidRDefault="00870342" w:rsidP="00F40BEF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342" w:rsidRPr="00F40BEF" w:rsidRDefault="00870342" w:rsidP="00F40BE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BE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77843" w:rsidRDefault="00377843" w:rsidP="00F40BEF">
      <w:pPr>
        <w:pStyle w:val="ab"/>
        <w:rPr>
          <w:sz w:val="16"/>
          <w:szCs w:val="16"/>
        </w:rPr>
      </w:pPr>
    </w:p>
    <w:p w:rsidR="002351DB" w:rsidRDefault="002351DB" w:rsidP="002351DB"/>
    <w:p w:rsidR="002351DB" w:rsidRPr="002351DB" w:rsidRDefault="002351DB" w:rsidP="002351DB"/>
    <w:p w:rsidR="00446287" w:rsidRPr="004370F3" w:rsidRDefault="00446287">
      <w:pPr>
        <w:pStyle w:val="ab"/>
        <w:rPr>
          <w:sz w:val="16"/>
          <w:szCs w:val="16"/>
        </w:rPr>
      </w:pPr>
      <w:r w:rsidRPr="004370F3">
        <w:rPr>
          <w:sz w:val="16"/>
          <w:szCs w:val="16"/>
        </w:rPr>
        <w:t>──────────────────────────────</w:t>
      </w:r>
    </w:p>
    <w:p w:rsidR="00446287" w:rsidRPr="004370F3" w:rsidRDefault="00446287">
      <w:pPr>
        <w:rPr>
          <w:sz w:val="16"/>
          <w:szCs w:val="16"/>
        </w:rPr>
      </w:pPr>
      <w:bookmarkStart w:id="8" w:name="sub_1211"/>
      <w:r w:rsidRPr="004370F3">
        <w:rPr>
          <w:sz w:val="16"/>
          <w:szCs w:val="16"/>
        </w:rPr>
        <w:t>* 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446287" w:rsidRPr="004370F3" w:rsidRDefault="00446287">
      <w:pPr>
        <w:rPr>
          <w:sz w:val="16"/>
          <w:szCs w:val="16"/>
        </w:rPr>
      </w:pPr>
      <w:bookmarkStart w:id="9" w:name="sub_1222"/>
      <w:bookmarkEnd w:id="8"/>
      <w:r w:rsidRPr="004370F3">
        <w:rPr>
          <w:sz w:val="16"/>
          <w:szCs w:val="16"/>
        </w:rPr>
        <w:t>** В соответствии с муниципальной программой города Шумерли Чувашской Республики.</w:t>
      </w:r>
    </w:p>
    <w:p w:rsidR="00446287" w:rsidRDefault="00446287">
      <w:pPr>
        <w:rPr>
          <w:sz w:val="16"/>
          <w:szCs w:val="16"/>
        </w:rPr>
      </w:pPr>
      <w:bookmarkStart w:id="10" w:name="sub_1233"/>
      <w:bookmarkEnd w:id="9"/>
      <w:r w:rsidRPr="004370F3">
        <w:rPr>
          <w:sz w:val="16"/>
          <w:szCs w:val="16"/>
        </w:rPr>
        <w:t>*** Кассовые расходы за счет средств федерального бюджета, республиканского бюджета Чувашской Республики, местного бюджета, внебюджетных источников.</w:t>
      </w:r>
      <w:bookmarkEnd w:id="10"/>
    </w:p>
    <w:p w:rsidR="002351DB" w:rsidRDefault="002351DB">
      <w:pPr>
        <w:rPr>
          <w:sz w:val="16"/>
          <w:szCs w:val="16"/>
        </w:rPr>
      </w:pPr>
    </w:p>
    <w:p w:rsidR="002351DB" w:rsidRDefault="002351DB">
      <w:pPr>
        <w:rPr>
          <w:sz w:val="16"/>
          <w:szCs w:val="16"/>
        </w:rPr>
      </w:pPr>
    </w:p>
    <w:p w:rsidR="002351DB" w:rsidRPr="004370F3" w:rsidRDefault="002351DB" w:rsidP="004475BA">
      <w:pPr>
        <w:ind w:firstLine="0"/>
        <w:rPr>
          <w:sz w:val="16"/>
          <w:szCs w:val="16"/>
        </w:rPr>
      </w:pPr>
    </w:p>
    <w:sectPr w:rsidR="002351DB" w:rsidRPr="004370F3" w:rsidSect="00420700">
      <w:headerReference w:type="default" r:id="rId17"/>
      <w:pgSz w:w="16837" w:h="11905" w:orient="landscape"/>
      <w:pgMar w:top="0" w:right="851" w:bottom="799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696" w:rsidRDefault="006D3696">
      <w:r>
        <w:separator/>
      </w:r>
    </w:p>
  </w:endnote>
  <w:endnote w:type="continuationSeparator" w:id="1">
    <w:p w:rsidR="006D3696" w:rsidRDefault="006D3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03" w:rsidRPr="00CC6201" w:rsidRDefault="002E0B03" w:rsidP="00CC6201">
    <w:pPr>
      <w:pStyle w:val="af1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696" w:rsidRDefault="006D3696">
      <w:r>
        <w:separator/>
      </w:r>
    </w:p>
  </w:footnote>
  <w:footnote w:type="continuationSeparator" w:id="1">
    <w:p w:rsidR="006D3696" w:rsidRDefault="006D3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03" w:rsidRPr="00D53F44" w:rsidRDefault="002E0B03" w:rsidP="00D53F44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B03" w:rsidRDefault="002E0B0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061C"/>
    <w:multiLevelType w:val="hybridMultilevel"/>
    <w:tmpl w:val="C3A2B5C8"/>
    <w:lvl w:ilvl="0" w:tplc="8BC470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68FD"/>
    <w:multiLevelType w:val="hybridMultilevel"/>
    <w:tmpl w:val="B0322180"/>
    <w:lvl w:ilvl="0" w:tplc="8248AC62">
      <w:start w:val="4"/>
      <w:numFmt w:val="upperRoman"/>
      <w:lvlText w:val="%1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7B1F1BD3"/>
    <w:multiLevelType w:val="multilevel"/>
    <w:tmpl w:val="2E9C8F1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4">
    <w:nsid w:val="7B9A0572"/>
    <w:multiLevelType w:val="hybridMultilevel"/>
    <w:tmpl w:val="E12AB5A6"/>
    <w:lvl w:ilvl="0" w:tplc="4348ADE6">
      <w:start w:val="1"/>
      <w:numFmt w:val="upperRoman"/>
      <w:lvlText w:val="%1."/>
      <w:lvlJc w:val="left"/>
      <w:pPr>
        <w:ind w:left="72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7A3"/>
    <w:rsid w:val="00000782"/>
    <w:rsid w:val="00004700"/>
    <w:rsid w:val="00005726"/>
    <w:rsid w:val="000113B1"/>
    <w:rsid w:val="0001460D"/>
    <w:rsid w:val="00014E53"/>
    <w:rsid w:val="000160C3"/>
    <w:rsid w:val="00016526"/>
    <w:rsid w:val="000178C8"/>
    <w:rsid w:val="00024593"/>
    <w:rsid w:val="000252E3"/>
    <w:rsid w:val="000366D3"/>
    <w:rsid w:val="000410EC"/>
    <w:rsid w:val="00042668"/>
    <w:rsid w:val="000506CD"/>
    <w:rsid w:val="00052E5B"/>
    <w:rsid w:val="00054447"/>
    <w:rsid w:val="00055A44"/>
    <w:rsid w:val="000574D5"/>
    <w:rsid w:val="00057646"/>
    <w:rsid w:val="00057B71"/>
    <w:rsid w:val="00060881"/>
    <w:rsid w:val="00061855"/>
    <w:rsid w:val="00062A7D"/>
    <w:rsid w:val="00062DF2"/>
    <w:rsid w:val="00063D81"/>
    <w:rsid w:val="000658AB"/>
    <w:rsid w:val="00067300"/>
    <w:rsid w:val="00067DFA"/>
    <w:rsid w:val="00072DFD"/>
    <w:rsid w:val="0007360F"/>
    <w:rsid w:val="000761B5"/>
    <w:rsid w:val="000777FE"/>
    <w:rsid w:val="0008269A"/>
    <w:rsid w:val="00083B74"/>
    <w:rsid w:val="00083E8D"/>
    <w:rsid w:val="000852CA"/>
    <w:rsid w:val="000872D3"/>
    <w:rsid w:val="00094E25"/>
    <w:rsid w:val="000A0814"/>
    <w:rsid w:val="000A0C9E"/>
    <w:rsid w:val="000A2288"/>
    <w:rsid w:val="000A2BED"/>
    <w:rsid w:val="000A2FD6"/>
    <w:rsid w:val="000A4EFD"/>
    <w:rsid w:val="000A58BE"/>
    <w:rsid w:val="000B2710"/>
    <w:rsid w:val="000B679D"/>
    <w:rsid w:val="000C611D"/>
    <w:rsid w:val="000D7E77"/>
    <w:rsid w:val="000E1404"/>
    <w:rsid w:val="000E16A9"/>
    <w:rsid w:val="000E525E"/>
    <w:rsid w:val="000E616B"/>
    <w:rsid w:val="000F0D25"/>
    <w:rsid w:val="000F15B4"/>
    <w:rsid w:val="000F5135"/>
    <w:rsid w:val="000F621F"/>
    <w:rsid w:val="000F6ACC"/>
    <w:rsid w:val="000F7D4F"/>
    <w:rsid w:val="001007C9"/>
    <w:rsid w:val="00104A24"/>
    <w:rsid w:val="00105502"/>
    <w:rsid w:val="00106884"/>
    <w:rsid w:val="001109FB"/>
    <w:rsid w:val="001167BD"/>
    <w:rsid w:val="00117472"/>
    <w:rsid w:val="001210F0"/>
    <w:rsid w:val="00122ECA"/>
    <w:rsid w:val="00125585"/>
    <w:rsid w:val="00127D65"/>
    <w:rsid w:val="00130E6E"/>
    <w:rsid w:val="00131834"/>
    <w:rsid w:val="0013342A"/>
    <w:rsid w:val="00135673"/>
    <w:rsid w:val="00136368"/>
    <w:rsid w:val="0014055F"/>
    <w:rsid w:val="00141221"/>
    <w:rsid w:val="00142AE7"/>
    <w:rsid w:val="00144ABA"/>
    <w:rsid w:val="00145221"/>
    <w:rsid w:val="00145471"/>
    <w:rsid w:val="00146218"/>
    <w:rsid w:val="00147977"/>
    <w:rsid w:val="001500BD"/>
    <w:rsid w:val="00151CBB"/>
    <w:rsid w:val="001540B6"/>
    <w:rsid w:val="0016312E"/>
    <w:rsid w:val="0016477C"/>
    <w:rsid w:val="00164E23"/>
    <w:rsid w:val="00165238"/>
    <w:rsid w:val="00167F70"/>
    <w:rsid w:val="001702FC"/>
    <w:rsid w:val="001710B7"/>
    <w:rsid w:val="0017475C"/>
    <w:rsid w:val="00174FB1"/>
    <w:rsid w:val="00176399"/>
    <w:rsid w:val="00176427"/>
    <w:rsid w:val="0018053F"/>
    <w:rsid w:val="00182067"/>
    <w:rsid w:val="0018393B"/>
    <w:rsid w:val="00183A4A"/>
    <w:rsid w:val="00185A35"/>
    <w:rsid w:val="00186DD1"/>
    <w:rsid w:val="001872C7"/>
    <w:rsid w:val="001953AB"/>
    <w:rsid w:val="00196A8F"/>
    <w:rsid w:val="001A3FE1"/>
    <w:rsid w:val="001A4890"/>
    <w:rsid w:val="001A4C2A"/>
    <w:rsid w:val="001A62D1"/>
    <w:rsid w:val="001B14BC"/>
    <w:rsid w:val="001B1782"/>
    <w:rsid w:val="001B2320"/>
    <w:rsid w:val="001B27EC"/>
    <w:rsid w:val="001B41AB"/>
    <w:rsid w:val="001C055B"/>
    <w:rsid w:val="001C53A7"/>
    <w:rsid w:val="001C5534"/>
    <w:rsid w:val="001C58A6"/>
    <w:rsid w:val="001C697B"/>
    <w:rsid w:val="001C7667"/>
    <w:rsid w:val="001D339C"/>
    <w:rsid w:val="001D7BFC"/>
    <w:rsid w:val="001E1079"/>
    <w:rsid w:val="001E1C5C"/>
    <w:rsid w:val="001E223E"/>
    <w:rsid w:val="001E3F2E"/>
    <w:rsid w:val="001F01B2"/>
    <w:rsid w:val="001F1044"/>
    <w:rsid w:val="001F104E"/>
    <w:rsid w:val="001F1369"/>
    <w:rsid w:val="001F53D7"/>
    <w:rsid w:val="002008C4"/>
    <w:rsid w:val="00202142"/>
    <w:rsid w:val="0020648E"/>
    <w:rsid w:val="00206773"/>
    <w:rsid w:val="002076DF"/>
    <w:rsid w:val="00215939"/>
    <w:rsid w:val="00217FF0"/>
    <w:rsid w:val="00220C20"/>
    <w:rsid w:val="002220ED"/>
    <w:rsid w:val="0022253E"/>
    <w:rsid w:val="0022317C"/>
    <w:rsid w:val="00224701"/>
    <w:rsid w:val="002263A7"/>
    <w:rsid w:val="0023155D"/>
    <w:rsid w:val="00233C25"/>
    <w:rsid w:val="00234744"/>
    <w:rsid w:val="002351DB"/>
    <w:rsid w:val="00240138"/>
    <w:rsid w:val="00241B23"/>
    <w:rsid w:val="00241B65"/>
    <w:rsid w:val="00243E3E"/>
    <w:rsid w:val="002443CA"/>
    <w:rsid w:val="0025028F"/>
    <w:rsid w:val="002515BB"/>
    <w:rsid w:val="00254C35"/>
    <w:rsid w:val="002550F2"/>
    <w:rsid w:val="002553A5"/>
    <w:rsid w:val="00256DAF"/>
    <w:rsid w:val="002663CF"/>
    <w:rsid w:val="0026691E"/>
    <w:rsid w:val="00267565"/>
    <w:rsid w:val="0027241F"/>
    <w:rsid w:val="002729CA"/>
    <w:rsid w:val="00272F28"/>
    <w:rsid w:val="00275577"/>
    <w:rsid w:val="002764E0"/>
    <w:rsid w:val="00277C2C"/>
    <w:rsid w:val="002833A4"/>
    <w:rsid w:val="0028580B"/>
    <w:rsid w:val="002862B5"/>
    <w:rsid w:val="00292303"/>
    <w:rsid w:val="002959D3"/>
    <w:rsid w:val="00296F2A"/>
    <w:rsid w:val="00297A36"/>
    <w:rsid w:val="002A6FA9"/>
    <w:rsid w:val="002B2207"/>
    <w:rsid w:val="002B2876"/>
    <w:rsid w:val="002B317D"/>
    <w:rsid w:val="002B39C4"/>
    <w:rsid w:val="002B509C"/>
    <w:rsid w:val="002B751B"/>
    <w:rsid w:val="002C19C7"/>
    <w:rsid w:val="002C2AC7"/>
    <w:rsid w:val="002C4D45"/>
    <w:rsid w:val="002C596D"/>
    <w:rsid w:val="002C5D4A"/>
    <w:rsid w:val="002C694D"/>
    <w:rsid w:val="002C789B"/>
    <w:rsid w:val="002C7BCC"/>
    <w:rsid w:val="002D3A01"/>
    <w:rsid w:val="002D3B77"/>
    <w:rsid w:val="002D5669"/>
    <w:rsid w:val="002D600E"/>
    <w:rsid w:val="002D705D"/>
    <w:rsid w:val="002E0B03"/>
    <w:rsid w:val="002E2D2C"/>
    <w:rsid w:val="002E3E53"/>
    <w:rsid w:val="002E5E9C"/>
    <w:rsid w:val="002F00A0"/>
    <w:rsid w:val="002F3D91"/>
    <w:rsid w:val="00301B41"/>
    <w:rsid w:val="00302DE8"/>
    <w:rsid w:val="003033DA"/>
    <w:rsid w:val="0030524B"/>
    <w:rsid w:val="003062BD"/>
    <w:rsid w:val="003065D6"/>
    <w:rsid w:val="00307AC0"/>
    <w:rsid w:val="00313B79"/>
    <w:rsid w:val="00317DFA"/>
    <w:rsid w:val="003223AE"/>
    <w:rsid w:val="00325D8F"/>
    <w:rsid w:val="0032608F"/>
    <w:rsid w:val="00327202"/>
    <w:rsid w:val="003302EB"/>
    <w:rsid w:val="00330BE6"/>
    <w:rsid w:val="003439F4"/>
    <w:rsid w:val="00346558"/>
    <w:rsid w:val="0035678A"/>
    <w:rsid w:val="00356B0F"/>
    <w:rsid w:val="003620CC"/>
    <w:rsid w:val="0036370E"/>
    <w:rsid w:val="003654FD"/>
    <w:rsid w:val="00365B08"/>
    <w:rsid w:val="00371ABC"/>
    <w:rsid w:val="00372F0A"/>
    <w:rsid w:val="00373C8D"/>
    <w:rsid w:val="00374A2B"/>
    <w:rsid w:val="00374B54"/>
    <w:rsid w:val="003755B4"/>
    <w:rsid w:val="00377843"/>
    <w:rsid w:val="00380DD3"/>
    <w:rsid w:val="003813B6"/>
    <w:rsid w:val="00381E28"/>
    <w:rsid w:val="003821BA"/>
    <w:rsid w:val="00382217"/>
    <w:rsid w:val="00390B02"/>
    <w:rsid w:val="003A72FF"/>
    <w:rsid w:val="003B0C97"/>
    <w:rsid w:val="003B6888"/>
    <w:rsid w:val="003B7264"/>
    <w:rsid w:val="003B77D9"/>
    <w:rsid w:val="003C06E3"/>
    <w:rsid w:val="003C2472"/>
    <w:rsid w:val="003C2679"/>
    <w:rsid w:val="003C2FA6"/>
    <w:rsid w:val="003C5F57"/>
    <w:rsid w:val="003C62B3"/>
    <w:rsid w:val="003C79F7"/>
    <w:rsid w:val="003D1516"/>
    <w:rsid w:val="003D18FC"/>
    <w:rsid w:val="003D27C8"/>
    <w:rsid w:val="003D2BC2"/>
    <w:rsid w:val="003D4D46"/>
    <w:rsid w:val="003D5F89"/>
    <w:rsid w:val="003D6A71"/>
    <w:rsid w:val="003E2CA0"/>
    <w:rsid w:val="003E433A"/>
    <w:rsid w:val="003E4FC2"/>
    <w:rsid w:val="003E57EA"/>
    <w:rsid w:val="003E5AB4"/>
    <w:rsid w:val="003E5AD9"/>
    <w:rsid w:val="003F1269"/>
    <w:rsid w:val="003F2301"/>
    <w:rsid w:val="003F5DC1"/>
    <w:rsid w:val="003F6288"/>
    <w:rsid w:val="003F7504"/>
    <w:rsid w:val="0040001B"/>
    <w:rsid w:val="00401EE6"/>
    <w:rsid w:val="00412CED"/>
    <w:rsid w:val="004139A4"/>
    <w:rsid w:val="00415928"/>
    <w:rsid w:val="00420700"/>
    <w:rsid w:val="00421863"/>
    <w:rsid w:val="0043149A"/>
    <w:rsid w:val="0043248B"/>
    <w:rsid w:val="00432967"/>
    <w:rsid w:val="0043516D"/>
    <w:rsid w:val="004362B9"/>
    <w:rsid w:val="004363A5"/>
    <w:rsid w:val="00436BA7"/>
    <w:rsid w:val="004370F3"/>
    <w:rsid w:val="00442767"/>
    <w:rsid w:val="00446287"/>
    <w:rsid w:val="004473F2"/>
    <w:rsid w:val="004475BA"/>
    <w:rsid w:val="004507C3"/>
    <w:rsid w:val="00450CF3"/>
    <w:rsid w:val="0045230B"/>
    <w:rsid w:val="00452625"/>
    <w:rsid w:val="004536BB"/>
    <w:rsid w:val="00455022"/>
    <w:rsid w:val="00461B04"/>
    <w:rsid w:val="004660D8"/>
    <w:rsid w:val="004660F6"/>
    <w:rsid w:val="00472572"/>
    <w:rsid w:val="004726AD"/>
    <w:rsid w:val="004734F6"/>
    <w:rsid w:val="004742C0"/>
    <w:rsid w:val="00476290"/>
    <w:rsid w:val="00476663"/>
    <w:rsid w:val="0048209D"/>
    <w:rsid w:val="004843CB"/>
    <w:rsid w:val="004847EE"/>
    <w:rsid w:val="0048539A"/>
    <w:rsid w:val="00486F53"/>
    <w:rsid w:val="00487C25"/>
    <w:rsid w:val="004900A1"/>
    <w:rsid w:val="0049106A"/>
    <w:rsid w:val="00491E59"/>
    <w:rsid w:val="00494ECE"/>
    <w:rsid w:val="00497D70"/>
    <w:rsid w:val="004B2494"/>
    <w:rsid w:val="004B3A28"/>
    <w:rsid w:val="004B6A08"/>
    <w:rsid w:val="004C023B"/>
    <w:rsid w:val="004C1F40"/>
    <w:rsid w:val="004C487A"/>
    <w:rsid w:val="004C4B16"/>
    <w:rsid w:val="004C5072"/>
    <w:rsid w:val="004C743E"/>
    <w:rsid w:val="004D2985"/>
    <w:rsid w:val="004D424B"/>
    <w:rsid w:val="004E1244"/>
    <w:rsid w:val="004E17B7"/>
    <w:rsid w:val="004E3BCE"/>
    <w:rsid w:val="004E3F69"/>
    <w:rsid w:val="004E596D"/>
    <w:rsid w:val="004F028E"/>
    <w:rsid w:val="004F03D2"/>
    <w:rsid w:val="004F099C"/>
    <w:rsid w:val="004F27B5"/>
    <w:rsid w:val="004F3B5D"/>
    <w:rsid w:val="004F498D"/>
    <w:rsid w:val="004F4FF6"/>
    <w:rsid w:val="004F7FC9"/>
    <w:rsid w:val="005009E6"/>
    <w:rsid w:val="00500AB2"/>
    <w:rsid w:val="005034BC"/>
    <w:rsid w:val="00503571"/>
    <w:rsid w:val="005060E2"/>
    <w:rsid w:val="00507701"/>
    <w:rsid w:val="00507F20"/>
    <w:rsid w:val="00510DFD"/>
    <w:rsid w:val="0052205A"/>
    <w:rsid w:val="00522AE5"/>
    <w:rsid w:val="00526247"/>
    <w:rsid w:val="005272F6"/>
    <w:rsid w:val="005339FF"/>
    <w:rsid w:val="0053598A"/>
    <w:rsid w:val="00537DBD"/>
    <w:rsid w:val="00540713"/>
    <w:rsid w:val="00541526"/>
    <w:rsid w:val="00543087"/>
    <w:rsid w:val="00546F71"/>
    <w:rsid w:val="005479AA"/>
    <w:rsid w:val="0055164F"/>
    <w:rsid w:val="005575F7"/>
    <w:rsid w:val="00557B88"/>
    <w:rsid w:val="0056445E"/>
    <w:rsid w:val="00566A39"/>
    <w:rsid w:val="0057094A"/>
    <w:rsid w:val="00570AAB"/>
    <w:rsid w:val="00570AC0"/>
    <w:rsid w:val="00571851"/>
    <w:rsid w:val="00577E6A"/>
    <w:rsid w:val="00586B93"/>
    <w:rsid w:val="005A26C8"/>
    <w:rsid w:val="005A665D"/>
    <w:rsid w:val="005B0E1C"/>
    <w:rsid w:val="005B2087"/>
    <w:rsid w:val="005B3A47"/>
    <w:rsid w:val="005B50E0"/>
    <w:rsid w:val="005B53B6"/>
    <w:rsid w:val="005B66FD"/>
    <w:rsid w:val="005B6F13"/>
    <w:rsid w:val="005B7DB4"/>
    <w:rsid w:val="005C4408"/>
    <w:rsid w:val="005C53DA"/>
    <w:rsid w:val="005D0FCC"/>
    <w:rsid w:val="005D2CA8"/>
    <w:rsid w:val="005D4360"/>
    <w:rsid w:val="005D4D5E"/>
    <w:rsid w:val="005D5CB6"/>
    <w:rsid w:val="005D7BAA"/>
    <w:rsid w:val="005E0D57"/>
    <w:rsid w:val="005E1301"/>
    <w:rsid w:val="005E37DC"/>
    <w:rsid w:val="005E3E16"/>
    <w:rsid w:val="005F0471"/>
    <w:rsid w:val="005F111B"/>
    <w:rsid w:val="005F6BFD"/>
    <w:rsid w:val="00601A20"/>
    <w:rsid w:val="00601DC8"/>
    <w:rsid w:val="00604019"/>
    <w:rsid w:val="006052C0"/>
    <w:rsid w:val="00607415"/>
    <w:rsid w:val="00607B3D"/>
    <w:rsid w:val="00611B3F"/>
    <w:rsid w:val="00616655"/>
    <w:rsid w:val="00617BCE"/>
    <w:rsid w:val="006219CE"/>
    <w:rsid w:val="006223FB"/>
    <w:rsid w:val="00624481"/>
    <w:rsid w:val="00624CDD"/>
    <w:rsid w:val="006264DA"/>
    <w:rsid w:val="0063090E"/>
    <w:rsid w:val="006327AD"/>
    <w:rsid w:val="006342DD"/>
    <w:rsid w:val="006351BD"/>
    <w:rsid w:val="00637CE8"/>
    <w:rsid w:val="00641D21"/>
    <w:rsid w:val="00642065"/>
    <w:rsid w:val="00642916"/>
    <w:rsid w:val="00643144"/>
    <w:rsid w:val="0064594B"/>
    <w:rsid w:val="0065223D"/>
    <w:rsid w:val="00652674"/>
    <w:rsid w:val="006560DC"/>
    <w:rsid w:val="00660EBE"/>
    <w:rsid w:val="00661305"/>
    <w:rsid w:val="006624DC"/>
    <w:rsid w:val="00665CEB"/>
    <w:rsid w:val="00676A48"/>
    <w:rsid w:val="00680313"/>
    <w:rsid w:val="00681908"/>
    <w:rsid w:val="00684A46"/>
    <w:rsid w:val="006869E3"/>
    <w:rsid w:val="0068721F"/>
    <w:rsid w:val="00687416"/>
    <w:rsid w:val="00690E5B"/>
    <w:rsid w:val="00692E1C"/>
    <w:rsid w:val="00695E9A"/>
    <w:rsid w:val="00697EE7"/>
    <w:rsid w:val="006A3723"/>
    <w:rsid w:val="006A73AD"/>
    <w:rsid w:val="006B0160"/>
    <w:rsid w:val="006B0FA5"/>
    <w:rsid w:val="006B21BC"/>
    <w:rsid w:val="006B26BD"/>
    <w:rsid w:val="006B29F9"/>
    <w:rsid w:val="006B49E6"/>
    <w:rsid w:val="006B557A"/>
    <w:rsid w:val="006B5C6D"/>
    <w:rsid w:val="006B62D4"/>
    <w:rsid w:val="006C369D"/>
    <w:rsid w:val="006D3696"/>
    <w:rsid w:val="006D70F3"/>
    <w:rsid w:val="006E1AA0"/>
    <w:rsid w:val="006E65E2"/>
    <w:rsid w:val="006E7A3C"/>
    <w:rsid w:val="006E7BA3"/>
    <w:rsid w:val="006F219A"/>
    <w:rsid w:val="006F381E"/>
    <w:rsid w:val="007006D0"/>
    <w:rsid w:val="007032CA"/>
    <w:rsid w:val="00703816"/>
    <w:rsid w:val="007048BF"/>
    <w:rsid w:val="00704BB0"/>
    <w:rsid w:val="00704EC1"/>
    <w:rsid w:val="00707562"/>
    <w:rsid w:val="00710308"/>
    <w:rsid w:val="00713FD4"/>
    <w:rsid w:val="00716698"/>
    <w:rsid w:val="007169C6"/>
    <w:rsid w:val="00716ADE"/>
    <w:rsid w:val="007172F8"/>
    <w:rsid w:val="00722F44"/>
    <w:rsid w:val="007235BB"/>
    <w:rsid w:val="0072444D"/>
    <w:rsid w:val="00724943"/>
    <w:rsid w:val="00725AAE"/>
    <w:rsid w:val="00725E95"/>
    <w:rsid w:val="0072610A"/>
    <w:rsid w:val="00726483"/>
    <w:rsid w:val="007332BD"/>
    <w:rsid w:val="00734476"/>
    <w:rsid w:val="007430B9"/>
    <w:rsid w:val="00747573"/>
    <w:rsid w:val="007476CD"/>
    <w:rsid w:val="00751810"/>
    <w:rsid w:val="00751BD3"/>
    <w:rsid w:val="007523B8"/>
    <w:rsid w:val="007533AB"/>
    <w:rsid w:val="00753A2A"/>
    <w:rsid w:val="0075400D"/>
    <w:rsid w:val="00754EAE"/>
    <w:rsid w:val="007613CD"/>
    <w:rsid w:val="007632DD"/>
    <w:rsid w:val="00763E6F"/>
    <w:rsid w:val="00764C7B"/>
    <w:rsid w:val="00766ECB"/>
    <w:rsid w:val="00767086"/>
    <w:rsid w:val="00767092"/>
    <w:rsid w:val="007673B4"/>
    <w:rsid w:val="00770F04"/>
    <w:rsid w:val="00773F20"/>
    <w:rsid w:val="00777592"/>
    <w:rsid w:val="00781BF7"/>
    <w:rsid w:val="007831CC"/>
    <w:rsid w:val="007835EB"/>
    <w:rsid w:val="007841BA"/>
    <w:rsid w:val="00791313"/>
    <w:rsid w:val="00793291"/>
    <w:rsid w:val="0079483A"/>
    <w:rsid w:val="00794EFD"/>
    <w:rsid w:val="00795857"/>
    <w:rsid w:val="00795F35"/>
    <w:rsid w:val="007A09AD"/>
    <w:rsid w:val="007A0B5B"/>
    <w:rsid w:val="007A58E5"/>
    <w:rsid w:val="007A6407"/>
    <w:rsid w:val="007A6D49"/>
    <w:rsid w:val="007B20FF"/>
    <w:rsid w:val="007B332B"/>
    <w:rsid w:val="007C1BED"/>
    <w:rsid w:val="007C4723"/>
    <w:rsid w:val="007C5912"/>
    <w:rsid w:val="007C6491"/>
    <w:rsid w:val="007D0DDA"/>
    <w:rsid w:val="007D1B4F"/>
    <w:rsid w:val="007D56B6"/>
    <w:rsid w:val="007D6548"/>
    <w:rsid w:val="007E139D"/>
    <w:rsid w:val="007E1967"/>
    <w:rsid w:val="007E4D9B"/>
    <w:rsid w:val="007E6EA7"/>
    <w:rsid w:val="007F6A4F"/>
    <w:rsid w:val="00801C6C"/>
    <w:rsid w:val="00804711"/>
    <w:rsid w:val="00804847"/>
    <w:rsid w:val="00807CAA"/>
    <w:rsid w:val="008133A4"/>
    <w:rsid w:val="00820454"/>
    <w:rsid w:val="0082430E"/>
    <w:rsid w:val="00830E2C"/>
    <w:rsid w:val="00835186"/>
    <w:rsid w:val="008362A9"/>
    <w:rsid w:val="008373F1"/>
    <w:rsid w:val="00837F3F"/>
    <w:rsid w:val="00837F57"/>
    <w:rsid w:val="008414FC"/>
    <w:rsid w:val="00843CCA"/>
    <w:rsid w:val="00843CE2"/>
    <w:rsid w:val="00843EDB"/>
    <w:rsid w:val="00845E6C"/>
    <w:rsid w:val="00846C26"/>
    <w:rsid w:val="008478BB"/>
    <w:rsid w:val="008502EC"/>
    <w:rsid w:val="00855ABB"/>
    <w:rsid w:val="00856246"/>
    <w:rsid w:val="0086307A"/>
    <w:rsid w:val="00863FE7"/>
    <w:rsid w:val="00870342"/>
    <w:rsid w:val="00871341"/>
    <w:rsid w:val="008739E1"/>
    <w:rsid w:val="00873F6C"/>
    <w:rsid w:val="008754CB"/>
    <w:rsid w:val="00876390"/>
    <w:rsid w:val="00880533"/>
    <w:rsid w:val="008811CD"/>
    <w:rsid w:val="0088123E"/>
    <w:rsid w:val="00882DB6"/>
    <w:rsid w:val="00884972"/>
    <w:rsid w:val="00893A59"/>
    <w:rsid w:val="00893BF7"/>
    <w:rsid w:val="0089416E"/>
    <w:rsid w:val="008970ED"/>
    <w:rsid w:val="00897453"/>
    <w:rsid w:val="00897A90"/>
    <w:rsid w:val="008A03C7"/>
    <w:rsid w:val="008A33EF"/>
    <w:rsid w:val="008A625D"/>
    <w:rsid w:val="008A6947"/>
    <w:rsid w:val="008B21CF"/>
    <w:rsid w:val="008B2509"/>
    <w:rsid w:val="008B2C96"/>
    <w:rsid w:val="008B59C1"/>
    <w:rsid w:val="008B5C81"/>
    <w:rsid w:val="008B5D70"/>
    <w:rsid w:val="008B6849"/>
    <w:rsid w:val="008C1FDD"/>
    <w:rsid w:val="008C22F2"/>
    <w:rsid w:val="008C44A3"/>
    <w:rsid w:val="008C44A5"/>
    <w:rsid w:val="008D052B"/>
    <w:rsid w:val="008D26CA"/>
    <w:rsid w:val="008D4833"/>
    <w:rsid w:val="008D702E"/>
    <w:rsid w:val="008F0487"/>
    <w:rsid w:val="008F090E"/>
    <w:rsid w:val="008F3D75"/>
    <w:rsid w:val="008F7ABC"/>
    <w:rsid w:val="00905CE5"/>
    <w:rsid w:val="00910D7D"/>
    <w:rsid w:val="00910FF5"/>
    <w:rsid w:val="00914AFA"/>
    <w:rsid w:val="009165F4"/>
    <w:rsid w:val="00921044"/>
    <w:rsid w:val="0092336B"/>
    <w:rsid w:val="00931042"/>
    <w:rsid w:val="00931342"/>
    <w:rsid w:val="00935639"/>
    <w:rsid w:val="009364CD"/>
    <w:rsid w:val="00936F35"/>
    <w:rsid w:val="009426FF"/>
    <w:rsid w:val="00943967"/>
    <w:rsid w:val="00944237"/>
    <w:rsid w:val="00945534"/>
    <w:rsid w:val="00945C58"/>
    <w:rsid w:val="00950455"/>
    <w:rsid w:val="00952B5B"/>
    <w:rsid w:val="00961274"/>
    <w:rsid w:val="00962398"/>
    <w:rsid w:val="00963D0E"/>
    <w:rsid w:val="00964D10"/>
    <w:rsid w:val="00964F08"/>
    <w:rsid w:val="0096621C"/>
    <w:rsid w:val="009662EA"/>
    <w:rsid w:val="0097193B"/>
    <w:rsid w:val="00971ADB"/>
    <w:rsid w:val="00973C39"/>
    <w:rsid w:val="00977483"/>
    <w:rsid w:val="00977622"/>
    <w:rsid w:val="00980401"/>
    <w:rsid w:val="00983610"/>
    <w:rsid w:val="00984406"/>
    <w:rsid w:val="009872B8"/>
    <w:rsid w:val="009907FF"/>
    <w:rsid w:val="00991035"/>
    <w:rsid w:val="00993C8E"/>
    <w:rsid w:val="00994F4D"/>
    <w:rsid w:val="00995D2A"/>
    <w:rsid w:val="00997290"/>
    <w:rsid w:val="009A5402"/>
    <w:rsid w:val="009B1BF4"/>
    <w:rsid w:val="009B53A5"/>
    <w:rsid w:val="009B56FB"/>
    <w:rsid w:val="009B71A6"/>
    <w:rsid w:val="009C0DEE"/>
    <w:rsid w:val="009C1701"/>
    <w:rsid w:val="009C272C"/>
    <w:rsid w:val="009C6106"/>
    <w:rsid w:val="009C6ADD"/>
    <w:rsid w:val="009D0E36"/>
    <w:rsid w:val="009D16CC"/>
    <w:rsid w:val="009D3A8A"/>
    <w:rsid w:val="009D3FC9"/>
    <w:rsid w:val="009D6D17"/>
    <w:rsid w:val="009D7DC1"/>
    <w:rsid w:val="009E4663"/>
    <w:rsid w:val="009E47A3"/>
    <w:rsid w:val="009E67ED"/>
    <w:rsid w:val="009E6ED4"/>
    <w:rsid w:val="009F20B5"/>
    <w:rsid w:val="009F3140"/>
    <w:rsid w:val="009F333A"/>
    <w:rsid w:val="009F36CB"/>
    <w:rsid w:val="00A017EE"/>
    <w:rsid w:val="00A02525"/>
    <w:rsid w:val="00A02615"/>
    <w:rsid w:val="00A051F9"/>
    <w:rsid w:val="00A05E44"/>
    <w:rsid w:val="00A0652A"/>
    <w:rsid w:val="00A12E9A"/>
    <w:rsid w:val="00A20276"/>
    <w:rsid w:val="00A20798"/>
    <w:rsid w:val="00A21E79"/>
    <w:rsid w:val="00A23030"/>
    <w:rsid w:val="00A25BEE"/>
    <w:rsid w:val="00A324A0"/>
    <w:rsid w:val="00A34A6D"/>
    <w:rsid w:val="00A35C37"/>
    <w:rsid w:val="00A366BF"/>
    <w:rsid w:val="00A3699A"/>
    <w:rsid w:val="00A36E19"/>
    <w:rsid w:val="00A427C7"/>
    <w:rsid w:val="00A42A33"/>
    <w:rsid w:val="00A4406B"/>
    <w:rsid w:val="00A47A0E"/>
    <w:rsid w:val="00A517C1"/>
    <w:rsid w:val="00A52629"/>
    <w:rsid w:val="00A52B7D"/>
    <w:rsid w:val="00A541CE"/>
    <w:rsid w:val="00A566B2"/>
    <w:rsid w:val="00A614E1"/>
    <w:rsid w:val="00A61906"/>
    <w:rsid w:val="00A63FE6"/>
    <w:rsid w:val="00A6654B"/>
    <w:rsid w:val="00A706D2"/>
    <w:rsid w:val="00A71975"/>
    <w:rsid w:val="00A73BD1"/>
    <w:rsid w:val="00A74829"/>
    <w:rsid w:val="00A74ED0"/>
    <w:rsid w:val="00A803A5"/>
    <w:rsid w:val="00A821A7"/>
    <w:rsid w:val="00A83F06"/>
    <w:rsid w:val="00A85C7E"/>
    <w:rsid w:val="00A87C19"/>
    <w:rsid w:val="00A93F8F"/>
    <w:rsid w:val="00A94F4D"/>
    <w:rsid w:val="00A96BA6"/>
    <w:rsid w:val="00AA2032"/>
    <w:rsid w:val="00AA44CB"/>
    <w:rsid w:val="00AB429D"/>
    <w:rsid w:val="00AC2BA6"/>
    <w:rsid w:val="00AC6615"/>
    <w:rsid w:val="00AC7A31"/>
    <w:rsid w:val="00AD04D5"/>
    <w:rsid w:val="00AD12CA"/>
    <w:rsid w:val="00AD4BC7"/>
    <w:rsid w:val="00AD6A84"/>
    <w:rsid w:val="00AE319A"/>
    <w:rsid w:val="00AE4CAB"/>
    <w:rsid w:val="00AE4CFB"/>
    <w:rsid w:val="00AE7A75"/>
    <w:rsid w:val="00AF4750"/>
    <w:rsid w:val="00AF7BB5"/>
    <w:rsid w:val="00AF7F38"/>
    <w:rsid w:val="00B0145C"/>
    <w:rsid w:val="00B01F36"/>
    <w:rsid w:val="00B02236"/>
    <w:rsid w:val="00B043B4"/>
    <w:rsid w:val="00B05258"/>
    <w:rsid w:val="00B05C6F"/>
    <w:rsid w:val="00B071DC"/>
    <w:rsid w:val="00B107CB"/>
    <w:rsid w:val="00B13396"/>
    <w:rsid w:val="00B1647F"/>
    <w:rsid w:val="00B225AA"/>
    <w:rsid w:val="00B3064C"/>
    <w:rsid w:val="00B30DE5"/>
    <w:rsid w:val="00B30FE3"/>
    <w:rsid w:val="00B36B61"/>
    <w:rsid w:val="00B40481"/>
    <w:rsid w:val="00B409D1"/>
    <w:rsid w:val="00B41B6A"/>
    <w:rsid w:val="00B41DC1"/>
    <w:rsid w:val="00B43E3E"/>
    <w:rsid w:val="00B47444"/>
    <w:rsid w:val="00B47ABA"/>
    <w:rsid w:val="00B5102D"/>
    <w:rsid w:val="00B52BB9"/>
    <w:rsid w:val="00B55242"/>
    <w:rsid w:val="00B62BE9"/>
    <w:rsid w:val="00B64F6D"/>
    <w:rsid w:val="00B650DD"/>
    <w:rsid w:val="00B65134"/>
    <w:rsid w:val="00B66A00"/>
    <w:rsid w:val="00B67149"/>
    <w:rsid w:val="00B67E2F"/>
    <w:rsid w:val="00B70929"/>
    <w:rsid w:val="00B70FB7"/>
    <w:rsid w:val="00B71B50"/>
    <w:rsid w:val="00B76D82"/>
    <w:rsid w:val="00B806A6"/>
    <w:rsid w:val="00B86D49"/>
    <w:rsid w:val="00B91609"/>
    <w:rsid w:val="00B93188"/>
    <w:rsid w:val="00B93D46"/>
    <w:rsid w:val="00B96B60"/>
    <w:rsid w:val="00B97CFE"/>
    <w:rsid w:val="00BA0DFC"/>
    <w:rsid w:val="00BA2513"/>
    <w:rsid w:val="00BA62AD"/>
    <w:rsid w:val="00BB2941"/>
    <w:rsid w:val="00BC19F6"/>
    <w:rsid w:val="00BC1E6C"/>
    <w:rsid w:val="00BC237C"/>
    <w:rsid w:val="00BC3586"/>
    <w:rsid w:val="00BD39CB"/>
    <w:rsid w:val="00BD3EFC"/>
    <w:rsid w:val="00BE0358"/>
    <w:rsid w:val="00BE0C80"/>
    <w:rsid w:val="00BF2473"/>
    <w:rsid w:val="00BF515C"/>
    <w:rsid w:val="00C00F6C"/>
    <w:rsid w:val="00C02099"/>
    <w:rsid w:val="00C029DF"/>
    <w:rsid w:val="00C035F5"/>
    <w:rsid w:val="00C039BC"/>
    <w:rsid w:val="00C043CF"/>
    <w:rsid w:val="00C10AB2"/>
    <w:rsid w:val="00C13177"/>
    <w:rsid w:val="00C1517A"/>
    <w:rsid w:val="00C1598C"/>
    <w:rsid w:val="00C15EBE"/>
    <w:rsid w:val="00C174DB"/>
    <w:rsid w:val="00C216C7"/>
    <w:rsid w:val="00C22739"/>
    <w:rsid w:val="00C230EA"/>
    <w:rsid w:val="00C24EAD"/>
    <w:rsid w:val="00C30447"/>
    <w:rsid w:val="00C31BF2"/>
    <w:rsid w:val="00C33746"/>
    <w:rsid w:val="00C34076"/>
    <w:rsid w:val="00C36F32"/>
    <w:rsid w:val="00C431C4"/>
    <w:rsid w:val="00C434BB"/>
    <w:rsid w:val="00C44AB7"/>
    <w:rsid w:val="00C46894"/>
    <w:rsid w:val="00C47015"/>
    <w:rsid w:val="00C545B6"/>
    <w:rsid w:val="00C5650F"/>
    <w:rsid w:val="00C57112"/>
    <w:rsid w:val="00C57821"/>
    <w:rsid w:val="00C609FD"/>
    <w:rsid w:val="00C63043"/>
    <w:rsid w:val="00C63FF5"/>
    <w:rsid w:val="00C64310"/>
    <w:rsid w:val="00C663C5"/>
    <w:rsid w:val="00C70DBA"/>
    <w:rsid w:val="00C71545"/>
    <w:rsid w:val="00C74CFE"/>
    <w:rsid w:val="00C75017"/>
    <w:rsid w:val="00C76FF3"/>
    <w:rsid w:val="00C77156"/>
    <w:rsid w:val="00C800DC"/>
    <w:rsid w:val="00C827D5"/>
    <w:rsid w:val="00C82DAF"/>
    <w:rsid w:val="00C8426D"/>
    <w:rsid w:val="00C85B52"/>
    <w:rsid w:val="00C85BA1"/>
    <w:rsid w:val="00C874AA"/>
    <w:rsid w:val="00C90BAF"/>
    <w:rsid w:val="00C91088"/>
    <w:rsid w:val="00C930C3"/>
    <w:rsid w:val="00C9422E"/>
    <w:rsid w:val="00C9452E"/>
    <w:rsid w:val="00C95C31"/>
    <w:rsid w:val="00C965D8"/>
    <w:rsid w:val="00C97670"/>
    <w:rsid w:val="00C97EC3"/>
    <w:rsid w:val="00CA0847"/>
    <w:rsid w:val="00CA0F44"/>
    <w:rsid w:val="00CA470F"/>
    <w:rsid w:val="00CA5B9C"/>
    <w:rsid w:val="00CA6604"/>
    <w:rsid w:val="00CB1804"/>
    <w:rsid w:val="00CB64D5"/>
    <w:rsid w:val="00CC0187"/>
    <w:rsid w:val="00CC0B49"/>
    <w:rsid w:val="00CC12CD"/>
    <w:rsid w:val="00CC3FBD"/>
    <w:rsid w:val="00CC4F37"/>
    <w:rsid w:val="00CC6201"/>
    <w:rsid w:val="00CD1D9B"/>
    <w:rsid w:val="00CD2A50"/>
    <w:rsid w:val="00CD56A7"/>
    <w:rsid w:val="00CD5877"/>
    <w:rsid w:val="00CE01A0"/>
    <w:rsid w:val="00CE2D00"/>
    <w:rsid w:val="00CE34F1"/>
    <w:rsid w:val="00CF0668"/>
    <w:rsid w:val="00CF3E29"/>
    <w:rsid w:val="00CF465A"/>
    <w:rsid w:val="00CF6D0A"/>
    <w:rsid w:val="00D00FFE"/>
    <w:rsid w:val="00D044FE"/>
    <w:rsid w:val="00D13413"/>
    <w:rsid w:val="00D16E2C"/>
    <w:rsid w:val="00D176BF"/>
    <w:rsid w:val="00D20F9A"/>
    <w:rsid w:val="00D23478"/>
    <w:rsid w:val="00D253B9"/>
    <w:rsid w:val="00D34705"/>
    <w:rsid w:val="00D37AB3"/>
    <w:rsid w:val="00D414F3"/>
    <w:rsid w:val="00D41652"/>
    <w:rsid w:val="00D444ED"/>
    <w:rsid w:val="00D466F8"/>
    <w:rsid w:val="00D47CC2"/>
    <w:rsid w:val="00D502A1"/>
    <w:rsid w:val="00D52B66"/>
    <w:rsid w:val="00D5359E"/>
    <w:rsid w:val="00D53F44"/>
    <w:rsid w:val="00D54AAB"/>
    <w:rsid w:val="00D56066"/>
    <w:rsid w:val="00D57444"/>
    <w:rsid w:val="00D60F7F"/>
    <w:rsid w:val="00D6290C"/>
    <w:rsid w:val="00D659C5"/>
    <w:rsid w:val="00D65EC9"/>
    <w:rsid w:val="00D70194"/>
    <w:rsid w:val="00D70868"/>
    <w:rsid w:val="00D70F1F"/>
    <w:rsid w:val="00D7208A"/>
    <w:rsid w:val="00D72B0A"/>
    <w:rsid w:val="00D72D9E"/>
    <w:rsid w:val="00D73931"/>
    <w:rsid w:val="00D74C76"/>
    <w:rsid w:val="00D9010E"/>
    <w:rsid w:val="00D9089E"/>
    <w:rsid w:val="00D90B3C"/>
    <w:rsid w:val="00D90DF3"/>
    <w:rsid w:val="00D91253"/>
    <w:rsid w:val="00D91EAE"/>
    <w:rsid w:val="00D95094"/>
    <w:rsid w:val="00D95C2A"/>
    <w:rsid w:val="00D95EA8"/>
    <w:rsid w:val="00D964DE"/>
    <w:rsid w:val="00D97778"/>
    <w:rsid w:val="00DA1332"/>
    <w:rsid w:val="00DA1C20"/>
    <w:rsid w:val="00DA1DD7"/>
    <w:rsid w:val="00DA40A8"/>
    <w:rsid w:val="00DA5A53"/>
    <w:rsid w:val="00DB3EFF"/>
    <w:rsid w:val="00DB55D3"/>
    <w:rsid w:val="00DB742D"/>
    <w:rsid w:val="00DC10A1"/>
    <w:rsid w:val="00DC18C8"/>
    <w:rsid w:val="00DC1A54"/>
    <w:rsid w:val="00DC5B48"/>
    <w:rsid w:val="00DD48BC"/>
    <w:rsid w:val="00DD7951"/>
    <w:rsid w:val="00DE0CC3"/>
    <w:rsid w:val="00DE2AFC"/>
    <w:rsid w:val="00DE2D2C"/>
    <w:rsid w:val="00DE67A6"/>
    <w:rsid w:val="00DE78C2"/>
    <w:rsid w:val="00DF2B5C"/>
    <w:rsid w:val="00DF3B90"/>
    <w:rsid w:val="00DF7151"/>
    <w:rsid w:val="00E00BCB"/>
    <w:rsid w:val="00E02DA6"/>
    <w:rsid w:val="00E0393D"/>
    <w:rsid w:val="00E03A90"/>
    <w:rsid w:val="00E156BE"/>
    <w:rsid w:val="00E205B5"/>
    <w:rsid w:val="00E21997"/>
    <w:rsid w:val="00E22B6E"/>
    <w:rsid w:val="00E2510B"/>
    <w:rsid w:val="00E25D1C"/>
    <w:rsid w:val="00E25FEA"/>
    <w:rsid w:val="00E32E30"/>
    <w:rsid w:val="00E43A64"/>
    <w:rsid w:val="00E43E74"/>
    <w:rsid w:val="00E4679D"/>
    <w:rsid w:val="00E52FA3"/>
    <w:rsid w:val="00E53309"/>
    <w:rsid w:val="00E62F6A"/>
    <w:rsid w:val="00E65405"/>
    <w:rsid w:val="00E67F6F"/>
    <w:rsid w:val="00E733ED"/>
    <w:rsid w:val="00E7382A"/>
    <w:rsid w:val="00E756DB"/>
    <w:rsid w:val="00E80484"/>
    <w:rsid w:val="00E80B52"/>
    <w:rsid w:val="00E84106"/>
    <w:rsid w:val="00E85C6F"/>
    <w:rsid w:val="00E91083"/>
    <w:rsid w:val="00E914E1"/>
    <w:rsid w:val="00E940A4"/>
    <w:rsid w:val="00E95C48"/>
    <w:rsid w:val="00E95F31"/>
    <w:rsid w:val="00E96690"/>
    <w:rsid w:val="00E97515"/>
    <w:rsid w:val="00EA2A56"/>
    <w:rsid w:val="00EB34C8"/>
    <w:rsid w:val="00EB3A72"/>
    <w:rsid w:val="00EB571A"/>
    <w:rsid w:val="00EB72AD"/>
    <w:rsid w:val="00EC27F1"/>
    <w:rsid w:val="00EC280D"/>
    <w:rsid w:val="00EC3C78"/>
    <w:rsid w:val="00EC461F"/>
    <w:rsid w:val="00EC6607"/>
    <w:rsid w:val="00ED0A4D"/>
    <w:rsid w:val="00ED125B"/>
    <w:rsid w:val="00ED1C49"/>
    <w:rsid w:val="00ED5ED5"/>
    <w:rsid w:val="00ED6A03"/>
    <w:rsid w:val="00ED73B1"/>
    <w:rsid w:val="00EE2456"/>
    <w:rsid w:val="00EE28B0"/>
    <w:rsid w:val="00EE2ADA"/>
    <w:rsid w:val="00EE3C20"/>
    <w:rsid w:val="00EE62E2"/>
    <w:rsid w:val="00F00772"/>
    <w:rsid w:val="00F02858"/>
    <w:rsid w:val="00F02F42"/>
    <w:rsid w:val="00F04141"/>
    <w:rsid w:val="00F07325"/>
    <w:rsid w:val="00F0756B"/>
    <w:rsid w:val="00F0772C"/>
    <w:rsid w:val="00F07C61"/>
    <w:rsid w:val="00F11BB7"/>
    <w:rsid w:val="00F15BCD"/>
    <w:rsid w:val="00F17398"/>
    <w:rsid w:val="00F20CA9"/>
    <w:rsid w:val="00F227CD"/>
    <w:rsid w:val="00F23FEC"/>
    <w:rsid w:val="00F24951"/>
    <w:rsid w:val="00F30385"/>
    <w:rsid w:val="00F3736A"/>
    <w:rsid w:val="00F40BEF"/>
    <w:rsid w:val="00F41931"/>
    <w:rsid w:val="00F44050"/>
    <w:rsid w:val="00F441CB"/>
    <w:rsid w:val="00F44212"/>
    <w:rsid w:val="00F47F43"/>
    <w:rsid w:val="00F53C84"/>
    <w:rsid w:val="00F546E6"/>
    <w:rsid w:val="00F571CF"/>
    <w:rsid w:val="00F635A6"/>
    <w:rsid w:val="00F64DF6"/>
    <w:rsid w:val="00F66645"/>
    <w:rsid w:val="00F67DD8"/>
    <w:rsid w:val="00F722C0"/>
    <w:rsid w:val="00F72374"/>
    <w:rsid w:val="00F83C80"/>
    <w:rsid w:val="00F8504A"/>
    <w:rsid w:val="00F853F2"/>
    <w:rsid w:val="00F90CA3"/>
    <w:rsid w:val="00F947C9"/>
    <w:rsid w:val="00F95FC7"/>
    <w:rsid w:val="00F96204"/>
    <w:rsid w:val="00F96719"/>
    <w:rsid w:val="00F968F5"/>
    <w:rsid w:val="00F97CAE"/>
    <w:rsid w:val="00FA6EC7"/>
    <w:rsid w:val="00FA7625"/>
    <w:rsid w:val="00FB1B34"/>
    <w:rsid w:val="00FB2214"/>
    <w:rsid w:val="00FB2C95"/>
    <w:rsid w:val="00FB552A"/>
    <w:rsid w:val="00FB7BFC"/>
    <w:rsid w:val="00FC18C7"/>
    <w:rsid w:val="00FC1C06"/>
    <w:rsid w:val="00FC261C"/>
    <w:rsid w:val="00FC34BD"/>
    <w:rsid w:val="00FC4478"/>
    <w:rsid w:val="00FC59C3"/>
    <w:rsid w:val="00FD1302"/>
    <w:rsid w:val="00FD2835"/>
    <w:rsid w:val="00FD2AFF"/>
    <w:rsid w:val="00FD38B4"/>
    <w:rsid w:val="00FE27F8"/>
    <w:rsid w:val="00FE2904"/>
    <w:rsid w:val="00FF375C"/>
    <w:rsid w:val="00FF69FA"/>
    <w:rsid w:val="00FF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3F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F441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63FF5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63FF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63F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C63FF5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63FF5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C63FF5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C63FF5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C63FF5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rsid w:val="00C63FF5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C63FF5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C63FF5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C63F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C63FF5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rsid w:val="00C63F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C63F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nhideWhenUsed/>
    <w:rsid w:val="00C63F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C63FF5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E47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E47A3"/>
    <w:rPr>
      <w:rFonts w:ascii="Tahoma" w:hAnsi="Tahoma" w:cs="Tahoma"/>
      <w:sz w:val="16"/>
      <w:szCs w:val="16"/>
    </w:rPr>
  </w:style>
  <w:style w:type="character" w:styleId="af5">
    <w:name w:val="Hyperlink"/>
    <w:uiPriority w:val="99"/>
    <w:unhideWhenUsed/>
    <w:rsid w:val="00DF7151"/>
    <w:rPr>
      <w:strike w:val="0"/>
      <w:dstrike w:val="0"/>
      <w:color w:val="333333"/>
      <w:u w:val="none"/>
      <w:effect w:val="none"/>
    </w:rPr>
  </w:style>
  <w:style w:type="paragraph" w:customStyle="1" w:styleId="s1">
    <w:name w:val="s_1"/>
    <w:basedOn w:val="a"/>
    <w:rsid w:val="00DF71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DF71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link w:val="Normal"/>
    <w:rsid w:val="00381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11"/>
    <w:locked/>
    <w:rsid w:val="00381E28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List Paragraph"/>
    <w:basedOn w:val="a"/>
    <w:link w:val="af7"/>
    <w:uiPriority w:val="34"/>
    <w:qFormat/>
    <w:rsid w:val="00660EBE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character" w:customStyle="1" w:styleId="af7">
    <w:name w:val="Абзац списка Знак"/>
    <w:link w:val="af6"/>
    <w:uiPriority w:val="34"/>
    <w:locked/>
    <w:rsid w:val="00660EBE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Emphasis"/>
    <w:uiPriority w:val="20"/>
    <w:qFormat/>
    <w:rsid w:val="00164E23"/>
    <w:rPr>
      <w:i/>
      <w:iCs/>
    </w:rPr>
  </w:style>
  <w:style w:type="character" w:customStyle="1" w:styleId="21">
    <w:name w:val="Основной текст (2)_"/>
    <w:basedOn w:val="a0"/>
    <w:link w:val="22"/>
    <w:rsid w:val="008713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341"/>
    <w:pPr>
      <w:shd w:val="clear" w:color="auto" w:fill="FFFFFF"/>
      <w:autoSpaceDE/>
      <w:autoSpaceDN/>
      <w:adjustRightInd/>
      <w:spacing w:line="302" w:lineRule="exact"/>
      <w:ind w:firstLine="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9">
    <w:name w:val="Strong"/>
    <w:uiPriority w:val="22"/>
    <w:qFormat/>
    <w:rsid w:val="000E525E"/>
    <w:rPr>
      <w:b/>
      <w:bCs/>
    </w:rPr>
  </w:style>
  <w:style w:type="paragraph" w:styleId="afa">
    <w:name w:val="No Spacing"/>
    <w:uiPriority w:val="1"/>
    <w:qFormat/>
    <w:rsid w:val="004660D8"/>
    <w:pPr>
      <w:spacing w:after="0" w:line="240" w:lineRule="auto"/>
    </w:pPr>
    <w:rPr>
      <w:rFonts w:eastAsiaTheme="minorHAnsi"/>
      <w:lang w:eastAsia="en-US"/>
    </w:rPr>
  </w:style>
  <w:style w:type="paragraph" w:styleId="23">
    <w:name w:val="Body Text 2"/>
    <w:basedOn w:val="a"/>
    <w:link w:val="24"/>
    <w:unhideWhenUsed/>
    <w:rsid w:val="004660D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rsid w:val="004660D8"/>
    <w:rPr>
      <w:rFonts w:eastAsiaTheme="minorHAnsi"/>
      <w:lang w:eastAsia="en-US"/>
    </w:rPr>
  </w:style>
  <w:style w:type="paragraph" w:styleId="afb">
    <w:name w:val="Normal (Web)"/>
    <w:basedOn w:val="a"/>
    <w:uiPriority w:val="99"/>
    <w:unhideWhenUsed/>
    <w:rsid w:val="004660D8"/>
    <w:pPr>
      <w:widowControl/>
      <w:autoSpaceDE/>
      <w:autoSpaceDN/>
      <w:adjustRightInd/>
      <w:spacing w:after="301"/>
      <w:ind w:firstLine="0"/>
      <w:jc w:val="left"/>
    </w:pPr>
    <w:rPr>
      <w:rFonts w:ascii="Times New Roman" w:eastAsia="Times New Roman" w:hAnsi="Times New Roman" w:cs="Times New Roman"/>
    </w:rPr>
  </w:style>
  <w:style w:type="character" w:styleId="afc">
    <w:name w:val="footnote reference"/>
    <w:rsid w:val="0016523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441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st-bread">
    <w:name w:val="last-bread"/>
    <w:basedOn w:val="a0"/>
    <w:rsid w:val="00F441CB"/>
  </w:style>
  <w:style w:type="paragraph" w:customStyle="1" w:styleId="ConsPlusCell">
    <w:name w:val="ConsPlusCell"/>
    <w:rsid w:val="006B2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22">
    <w:name w:val="Style22"/>
    <w:basedOn w:val="a"/>
    <w:rsid w:val="008478BB"/>
    <w:pPr>
      <w:spacing w:line="234" w:lineRule="exact"/>
    </w:pPr>
    <w:rPr>
      <w:rFonts w:ascii="Arial" w:eastAsia="Calibri" w:hAnsi="Arial" w:cs="Arial"/>
    </w:rPr>
  </w:style>
  <w:style w:type="paragraph" w:customStyle="1" w:styleId="ConsNormal">
    <w:name w:val="ConsNormal"/>
    <w:rsid w:val="00450C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261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single" w:sz="4" w:space="0" w:color="E6E6E6"/>
                <w:right w:val="none" w:sz="0" w:space="0" w:color="auto"/>
              </w:divBdr>
            </w:div>
          </w:divsChild>
        </w:div>
        <w:div w:id="1595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1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58484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3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9626">
                      <w:marLeft w:val="0"/>
                      <w:marRight w:val="312"/>
                      <w:marTop w:val="0"/>
                      <w:marBottom w:val="360"/>
                      <w:divBdr>
                        <w:top w:val="single" w:sz="4" w:space="0" w:color="E6E6E6"/>
                        <w:left w:val="single" w:sz="4" w:space="0" w:color="E6E6E6"/>
                        <w:bottom w:val="single" w:sz="4" w:space="0" w:color="E6E6E6"/>
                        <w:right w:val="single" w:sz="4" w:space="0" w:color="E6E6E6"/>
                      </w:divBdr>
                      <w:divsChild>
                        <w:div w:id="90487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8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478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single" w:sz="4" w:space="0" w:color="E6E6E6"/>
                <w:right w:val="none" w:sz="0" w:space="0" w:color="auto"/>
              </w:divBdr>
            </w:div>
          </w:divsChild>
        </w:div>
        <w:div w:id="1405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9014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96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8675">
                      <w:marLeft w:val="0"/>
                      <w:marRight w:val="312"/>
                      <w:marTop w:val="0"/>
                      <w:marBottom w:val="360"/>
                      <w:divBdr>
                        <w:top w:val="single" w:sz="4" w:space="0" w:color="E6E6E6"/>
                        <w:left w:val="single" w:sz="4" w:space="0" w:color="E6E6E6"/>
                        <w:bottom w:val="single" w:sz="4" w:space="0" w:color="E6E6E6"/>
                        <w:right w:val="single" w:sz="4" w:space="0" w:color="E6E6E6"/>
                      </w:divBdr>
                      <w:divsChild>
                        <w:div w:id="134771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1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3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hum-admgoroo@cap.ru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1578/16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1578/1000" TargetMode="External"/><Relationship Id="rId10" Type="http://schemas.openxmlformats.org/officeDocument/2006/relationships/hyperlink" Target="http://internet.garant.ru.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025/0" TargetMode="External"/><Relationship Id="rId14" Type="http://schemas.openxmlformats.org/officeDocument/2006/relationships/hyperlink" Target="http://internet.garant.ru/document/redirect/1752002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B0E64-80BB-4493-910A-E325EC65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20</Pages>
  <Words>5108</Words>
  <Characters>29120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gshum-admgoroo2</cp:lastModifiedBy>
  <cp:revision>1050</cp:revision>
  <cp:lastPrinted>2023-04-18T09:16:00Z</cp:lastPrinted>
  <dcterms:created xsi:type="dcterms:W3CDTF">2021-03-04T10:47:00Z</dcterms:created>
  <dcterms:modified xsi:type="dcterms:W3CDTF">2023-04-18T09:17:00Z</dcterms:modified>
</cp:coreProperties>
</file>