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D454689"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9C73E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924396">
                              <w:rPr>
                                <w:rFonts w:ascii="Times New Roman" w:eastAsia="Times New Roman" w:hAnsi="Times New Roman" w:cs="Times New Roman"/>
                                <w:sz w:val="24"/>
                                <w:szCs w:val="20"/>
                                <w:u w:val="single"/>
                                <w:lang w:eastAsia="ru-RU"/>
                              </w:rPr>
                              <w:t>6</w:t>
                            </w:r>
                            <w:r w:rsidR="009C73EA">
                              <w:rPr>
                                <w:rFonts w:ascii="Times New Roman" w:eastAsia="Times New Roman" w:hAnsi="Times New Roman" w:cs="Times New Roman"/>
                                <w:sz w:val="24"/>
                                <w:szCs w:val="20"/>
                                <w:u w:val="single"/>
                                <w:lang w:eastAsia="ru-RU"/>
                              </w:rPr>
                              <w:t>3</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D454689"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9C73E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924396">
                        <w:rPr>
                          <w:rFonts w:ascii="Times New Roman" w:eastAsia="Times New Roman" w:hAnsi="Times New Roman" w:cs="Times New Roman"/>
                          <w:sz w:val="24"/>
                          <w:szCs w:val="20"/>
                          <w:u w:val="single"/>
                          <w:lang w:eastAsia="ru-RU"/>
                        </w:rPr>
                        <w:t>6</w:t>
                      </w:r>
                      <w:r w:rsidR="009C73EA">
                        <w:rPr>
                          <w:rFonts w:ascii="Times New Roman" w:eastAsia="Times New Roman" w:hAnsi="Times New Roman" w:cs="Times New Roman"/>
                          <w:sz w:val="24"/>
                          <w:szCs w:val="20"/>
                          <w:u w:val="single"/>
                          <w:lang w:eastAsia="ru-RU"/>
                        </w:rPr>
                        <w:t>3</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6E627FD"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C73E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924396">
                              <w:rPr>
                                <w:rFonts w:ascii="Times New Roman" w:eastAsia="Times New Roman" w:hAnsi="Times New Roman" w:cs="Times New Roman"/>
                                <w:sz w:val="24"/>
                                <w:szCs w:val="24"/>
                                <w:u w:val="single"/>
                                <w:lang w:eastAsia="ru-RU"/>
                              </w:rPr>
                              <w:t>6</w:t>
                            </w:r>
                            <w:r w:rsidR="009C73EA">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6E627FD"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C73E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924396">
                        <w:rPr>
                          <w:rFonts w:ascii="Times New Roman" w:eastAsia="Times New Roman" w:hAnsi="Times New Roman" w:cs="Times New Roman"/>
                          <w:sz w:val="24"/>
                          <w:szCs w:val="24"/>
                          <w:u w:val="single"/>
                          <w:lang w:eastAsia="ru-RU"/>
                        </w:rPr>
                        <w:t>6</w:t>
                      </w:r>
                      <w:r w:rsidR="009C73EA">
                        <w:rPr>
                          <w:rFonts w:ascii="Times New Roman" w:eastAsia="Times New Roman" w:hAnsi="Times New Roman" w:cs="Times New Roman"/>
                          <w:sz w:val="24"/>
                          <w:szCs w:val="24"/>
                          <w:u w:val="single"/>
                          <w:lang w:eastAsia="ru-RU"/>
                        </w:rPr>
                        <w:t>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7781BC17" w14:textId="0F43E712" w:rsidR="00A07FA0" w:rsidRPr="00F86255" w:rsidRDefault="00A07FA0" w:rsidP="00924396">
      <w:pPr>
        <w:spacing w:after="0" w:line="240" w:lineRule="auto"/>
        <w:ind w:right="5243"/>
        <w:jc w:val="both"/>
        <w:rPr>
          <w:rFonts w:ascii="Times New Roman" w:eastAsia="Times New Roman" w:hAnsi="Times New Roman" w:cs="Times New Roman"/>
          <w:kern w:val="1"/>
          <w:sz w:val="24"/>
          <w:szCs w:val="24"/>
          <w:lang w:eastAsia="ar-SA"/>
        </w:rPr>
      </w:pPr>
    </w:p>
    <w:p w14:paraId="57E2F9BD" w14:textId="77777777" w:rsidR="00C93D2C" w:rsidRPr="00C93D2C" w:rsidRDefault="00C93D2C" w:rsidP="00C93D2C">
      <w:pPr>
        <w:suppressAutoHyphens/>
        <w:spacing w:after="0" w:line="240" w:lineRule="auto"/>
        <w:jc w:val="both"/>
        <w:rPr>
          <w:rFonts w:ascii="Times New Roman" w:eastAsia="Times New Roman" w:hAnsi="Times New Roman" w:cs="Times New Roman"/>
          <w:bCs/>
          <w:sz w:val="24"/>
          <w:szCs w:val="24"/>
          <w:lang w:eastAsia="ar-SA"/>
        </w:rPr>
      </w:pPr>
      <w:r w:rsidRPr="00C93D2C">
        <w:rPr>
          <w:rFonts w:ascii="Times New Roman" w:eastAsia="Times New Roman" w:hAnsi="Times New Roman" w:cs="Times New Roman"/>
          <w:bCs/>
          <w:sz w:val="24"/>
          <w:szCs w:val="24"/>
          <w:lang w:eastAsia="ar-SA"/>
        </w:rPr>
        <w:t xml:space="preserve">О создании комиссий по проведению </w:t>
      </w:r>
    </w:p>
    <w:p w14:paraId="3993B222" w14:textId="77777777" w:rsidR="00C93D2C" w:rsidRPr="00C93D2C" w:rsidRDefault="00C93D2C" w:rsidP="00C93D2C">
      <w:pPr>
        <w:suppressAutoHyphens/>
        <w:spacing w:after="0" w:line="240" w:lineRule="auto"/>
        <w:jc w:val="both"/>
        <w:rPr>
          <w:rFonts w:ascii="Times New Roman" w:eastAsia="Times New Roman" w:hAnsi="Times New Roman" w:cs="Times New Roman"/>
          <w:bCs/>
          <w:sz w:val="24"/>
          <w:szCs w:val="24"/>
          <w:lang w:eastAsia="ar-SA"/>
        </w:rPr>
      </w:pPr>
      <w:r w:rsidRPr="00C93D2C">
        <w:rPr>
          <w:rFonts w:ascii="Times New Roman" w:eastAsia="Times New Roman" w:hAnsi="Times New Roman" w:cs="Times New Roman"/>
          <w:bCs/>
          <w:sz w:val="24"/>
          <w:szCs w:val="24"/>
          <w:lang w:eastAsia="ar-SA"/>
        </w:rPr>
        <w:t xml:space="preserve">оценки готовности к </w:t>
      </w:r>
      <w:proofErr w:type="gramStart"/>
      <w:r w:rsidRPr="00C93D2C">
        <w:rPr>
          <w:rFonts w:ascii="Times New Roman" w:eastAsia="Times New Roman" w:hAnsi="Times New Roman" w:cs="Times New Roman"/>
          <w:bCs/>
          <w:sz w:val="24"/>
          <w:szCs w:val="24"/>
          <w:lang w:eastAsia="ar-SA"/>
        </w:rPr>
        <w:t>отопительному</w:t>
      </w:r>
      <w:proofErr w:type="gramEnd"/>
      <w:r w:rsidRPr="00C93D2C">
        <w:rPr>
          <w:rFonts w:ascii="Times New Roman" w:eastAsia="Times New Roman" w:hAnsi="Times New Roman" w:cs="Times New Roman"/>
          <w:bCs/>
          <w:sz w:val="24"/>
          <w:szCs w:val="24"/>
          <w:lang w:eastAsia="ar-SA"/>
        </w:rPr>
        <w:t xml:space="preserve"> </w:t>
      </w:r>
    </w:p>
    <w:p w14:paraId="7225A075" w14:textId="77777777" w:rsidR="00C93D2C" w:rsidRPr="00C93D2C" w:rsidRDefault="00C93D2C" w:rsidP="00C93D2C">
      <w:pPr>
        <w:suppressAutoHyphens/>
        <w:spacing w:after="0" w:line="240" w:lineRule="auto"/>
        <w:jc w:val="both"/>
        <w:rPr>
          <w:rFonts w:ascii="Times New Roman" w:eastAsia="Times New Roman" w:hAnsi="Times New Roman" w:cs="Times New Roman"/>
          <w:bCs/>
          <w:sz w:val="24"/>
          <w:szCs w:val="24"/>
          <w:lang w:eastAsia="ar-SA"/>
        </w:rPr>
      </w:pPr>
      <w:r w:rsidRPr="00C93D2C">
        <w:rPr>
          <w:rFonts w:ascii="Times New Roman" w:eastAsia="Times New Roman" w:hAnsi="Times New Roman" w:cs="Times New Roman"/>
          <w:bCs/>
          <w:sz w:val="24"/>
          <w:szCs w:val="24"/>
          <w:lang w:eastAsia="ar-SA"/>
        </w:rPr>
        <w:t xml:space="preserve">периоду 2026-2027 гг. на территории </w:t>
      </w:r>
    </w:p>
    <w:p w14:paraId="2889AE1A" w14:textId="77777777" w:rsidR="00C93D2C" w:rsidRPr="00C93D2C" w:rsidRDefault="00C93D2C" w:rsidP="00C93D2C">
      <w:pPr>
        <w:suppressAutoHyphens/>
        <w:spacing w:after="0" w:line="240" w:lineRule="auto"/>
        <w:jc w:val="both"/>
        <w:rPr>
          <w:rFonts w:ascii="Times New Roman" w:eastAsia="Times New Roman" w:hAnsi="Times New Roman" w:cs="Times New Roman"/>
          <w:bCs/>
          <w:sz w:val="24"/>
          <w:szCs w:val="24"/>
          <w:lang w:eastAsia="ar-SA"/>
        </w:rPr>
      </w:pPr>
      <w:r w:rsidRPr="00C93D2C">
        <w:rPr>
          <w:rFonts w:ascii="Times New Roman" w:eastAsia="Times New Roman" w:hAnsi="Times New Roman" w:cs="Times New Roman"/>
          <w:bCs/>
          <w:sz w:val="24"/>
          <w:szCs w:val="24"/>
          <w:lang w:eastAsia="ar-SA"/>
        </w:rPr>
        <w:t>Урмарского муниципального округа</w:t>
      </w:r>
    </w:p>
    <w:p w14:paraId="44E8F030" w14:textId="77777777" w:rsidR="00C93D2C" w:rsidRPr="00C93D2C" w:rsidRDefault="00C93D2C" w:rsidP="00C93D2C">
      <w:pPr>
        <w:suppressAutoHyphens/>
        <w:spacing w:after="0" w:line="240" w:lineRule="auto"/>
        <w:jc w:val="both"/>
        <w:rPr>
          <w:rFonts w:ascii="Times New Roman" w:eastAsia="Times New Roman" w:hAnsi="Times New Roman" w:cs="Times New Roman"/>
          <w:bCs/>
          <w:sz w:val="24"/>
          <w:szCs w:val="24"/>
          <w:lang w:eastAsia="ar-SA"/>
        </w:rPr>
      </w:pPr>
      <w:r w:rsidRPr="00C93D2C">
        <w:rPr>
          <w:rFonts w:ascii="Times New Roman" w:eastAsia="Times New Roman" w:hAnsi="Times New Roman" w:cs="Times New Roman"/>
          <w:bCs/>
          <w:sz w:val="24"/>
          <w:szCs w:val="24"/>
          <w:lang w:eastAsia="ar-SA"/>
        </w:rPr>
        <w:t>Чувашской Республики</w:t>
      </w:r>
    </w:p>
    <w:p w14:paraId="37534BFD" w14:textId="77777777" w:rsidR="00C93D2C" w:rsidRPr="00C93D2C" w:rsidRDefault="00C93D2C" w:rsidP="00C93D2C">
      <w:pPr>
        <w:suppressAutoHyphens/>
        <w:spacing w:after="0" w:line="240" w:lineRule="auto"/>
        <w:ind w:left="-284"/>
        <w:jc w:val="both"/>
        <w:rPr>
          <w:rFonts w:ascii="Times New Roman" w:eastAsia="Times New Roman" w:hAnsi="Times New Roman" w:cs="Times New Roman"/>
          <w:b/>
          <w:kern w:val="1"/>
          <w:sz w:val="24"/>
          <w:szCs w:val="24"/>
          <w:u w:val="single"/>
          <w:lang w:eastAsia="ar-SA"/>
        </w:rPr>
      </w:pPr>
    </w:p>
    <w:p w14:paraId="1196E7A1" w14:textId="77777777" w:rsidR="00C93D2C" w:rsidRPr="00C93D2C" w:rsidRDefault="00C93D2C" w:rsidP="00C93D2C">
      <w:pPr>
        <w:spacing w:after="0" w:line="240" w:lineRule="auto"/>
        <w:jc w:val="both"/>
        <w:rPr>
          <w:rFonts w:ascii="Times New Roman" w:eastAsia="Times New Roman" w:hAnsi="Times New Roman" w:cs="Times New Roman"/>
          <w:sz w:val="24"/>
          <w:szCs w:val="24"/>
          <w:lang w:eastAsia="ar-SA"/>
        </w:rPr>
      </w:pPr>
      <w:r w:rsidRPr="00C93D2C">
        <w:rPr>
          <w:rFonts w:ascii="Times New Roman" w:eastAsia="Times New Roman" w:hAnsi="Times New Roman" w:cs="Times New Roman"/>
          <w:sz w:val="24"/>
          <w:szCs w:val="24"/>
          <w:lang w:eastAsia="ar-SA"/>
        </w:rPr>
        <w:tab/>
      </w:r>
      <w:proofErr w:type="gramStart"/>
      <w:r w:rsidRPr="00C93D2C">
        <w:rPr>
          <w:rFonts w:ascii="Times New Roman" w:eastAsia="Times New Roman" w:hAnsi="Times New Roman" w:cs="Times New Roman"/>
          <w:sz w:val="24"/>
          <w:szCs w:val="24"/>
          <w:lang w:eastAsia="ar-SA"/>
        </w:rPr>
        <w:t>В соответствии с Федеральными законами от 20.03.2025 г. № 33-ФЗ "Об общих принципах организации местного самоуправления в единой системе публичной власти", от 27.07.2010 г. № 190-ФЗ «О теплоснабжении», приказом Министерства энергетики Российской Федерации от 13.11.2024 г. № 2234 «</w:t>
      </w:r>
      <w:r w:rsidRPr="00C93D2C">
        <w:rPr>
          <w:rFonts w:ascii="Times New Roman" w:eastAsia="Times New Roman" w:hAnsi="Times New Roman" w:cs="Times New Roman"/>
          <w:sz w:val="24"/>
          <w:szCs w:val="24"/>
          <w:lang w:eastAsia="ru-RU"/>
        </w:rPr>
        <w:t>Об утверждении правил готовности к отопительному и порядка проведения оценки обеспечения готовности к отопительному периоду»</w:t>
      </w:r>
      <w:r w:rsidRPr="00C93D2C">
        <w:rPr>
          <w:rFonts w:ascii="Times New Roman" w:eastAsia="Times New Roman" w:hAnsi="Times New Roman" w:cs="Times New Roman"/>
          <w:sz w:val="24"/>
          <w:szCs w:val="24"/>
          <w:lang w:eastAsia="ar-SA"/>
        </w:rPr>
        <w:t xml:space="preserve"> в целях устойчивой работы и своевременной подготовки объектов </w:t>
      </w:r>
      <w:proofErr w:type="spellStart"/>
      <w:r w:rsidRPr="00C93D2C">
        <w:rPr>
          <w:rFonts w:ascii="Times New Roman" w:eastAsia="Times New Roman" w:hAnsi="Times New Roman" w:cs="Times New Roman"/>
          <w:sz w:val="24"/>
          <w:szCs w:val="24"/>
          <w:lang w:eastAsia="ar-SA"/>
        </w:rPr>
        <w:t>жилищно</w:t>
      </w:r>
      <w:proofErr w:type="spellEnd"/>
      <w:r w:rsidRPr="00C93D2C">
        <w:rPr>
          <w:rFonts w:ascii="Times New Roman" w:eastAsia="Times New Roman" w:hAnsi="Times New Roman" w:cs="Times New Roman"/>
          <w:sz w:val="24"/>
          <w:szCs w:val="24"/>
          <w:lang w:eastAsia="ar-SA"/>
        </w:rPr>
        <w:t xml:space="preserve"> – коммунального</w:t>
      </w:r>
      <w:proofErr w:type="gramEnd"/>
      <w:r w:rsidRPr="00C93D2C">
        <w:rPr>
          <w:rFonts w:ascii="Times New Roman" w:eastAsia="Times New Roman" w:hAnsi="Times New Roman" w:cs="Times New Roman"/>
          <w:sz w:val="24"/>
          <w:szCs w:val="24"/>
          <w:lang w:eastAsia="ar-SA"/>
        </w:rPr>
        <w:t xml:space="preserve"> хозяйства и социальной сферы к работе в отопительный период 2026-2027 годов, администрация Урмарского муниципального округа Чувашской Республики   </w:t>
      </w:r>
      <w:proofErr w:type="gramStart"/>
      <w:r w:rsidRPr="00C93D2C">
        <w:rPr>
          <w:rFonts w:ascii="Times New Roman" w:eastAsia="Times New Roman" w:hAnsi="Times New Roman" w:cs="Times New Roman"/>
          <w:sz w:val="24"/>
          <w:szCs w:val="24"/>
          <w:lang w:eastAsia="ar-SA"/>
        </w:rPr>
        <w:t>п</w:t>
      </w:r>
      <w:proofErr w:type="gramEnd"/>
      <w:r w:rsidRPr="00C93D2C">
        <w:rPr>
          <w:rFonts w:ascii="Times New Roman" w:eastAsia="Times New Roman" w:hAnsi="Times New Roman" w:cs="Times New Roman"/>
          <w:sz w:val="24"/>
          <w:szCs w:val="24"/>
          <w:lang w:eastAsia="ar-SA"/>
        </w:rPr>
        <w:t xml:space="preserve"> о с т а н о в л я е т:</w:t>
      </w:r>
    </w:p>
    <w:p w14:paraId="6540C03C" w14:textId="77777777" w:rsidR="00C93D2C" w:rsidRPr="00C93D2C" w:rsidRDefault="00C93D2C" w:rsidP="00C93D2C">
      <w:pPr>
        <w:spacing w:after="0" w:line="240" w:lineRule="auto"/>
        <w:jc w:val="both"/>
        <w:rPr>
          <w:rFonts w:ascii="Times New Roman" w:eastAsia="Times New Roman" w:hAnsi="Times New Roman" w:cs="Times New Roman"/>
          <w:sz w:val="24"/>
          <w:szCs w:val="24"/>
          <w:lang w:eastAsia="ar-SA"/>
        </w:rPr>
      </w:pPr>
      <w:r w:rsidRPr="00C93D2C">
        <w:rPr>
          <w:rFonts w:ascii="Times New Roman" w:eastAsia="Times New Roman" w:hAnsi="Times New Roman" w:cs="Times New Roman"/>
          <w:sz w:val="24"/>
          <w:szCs w:val="24"/>
          <w:lang w:eastAsia="ar-SA"/>
        </w:rPr>
        <w:tab/>
        <w:t>1. Утвердить составы комиссий по проверке готовности к отопительному периоду 2026-2027 гг. согласно приложениям № 1, № 2, № 3 к настоящему постановлению.</w:t>
      </w:r>
    </w:p>
    <w:p w14:paraId="001BB935" w14:textId="77777777" w:rsidR="00C93D2C" w:rsidRPr="00C93D2C" w:rsidRDefault="00C93D2C" w:rsidP="00C93D2C">
      <w:pPr>
        <w:suppressAutoHyphens/>
        <w:spacing w:after="0" w:line="240" w:lineRule="auto"/>
        <w:ind w:firstLine="709"/>
        <w:jc w:val="both"/>
        <w:rPr>
          <w:rFonts w:ascii="Times New Roman" w:eastAsia="Times New Roman" w:hAnsi="Times New Roman" w:cs="Times New Roman"/>
          <w:bCs/>
          <w:kern w:val="1"/>
          <w:sz w:val="24"/>
          <w:szCs w:val="24"/>
          <w:lang w:eastAsia="ar-SA"/>
        </w:rPr>
      </w:pPr>
      <w:r w:rsidRPr="00C93D2C">
        <w:rPr>
          <w:rFonts w:ascii="Times New Roman" w:eastAsia="Times New Roman" w:hAnsi="Times New Roman" w:cs="Times New Roman"/>
          <w:bCs/>
          <w:kern w:val="1"/>
          <w:sz w:val="24"/>
          <w:szCs w:val="24"/>
          <w:lang w:eastAsia="ar-SA"/>
        </w:rPr>
        <w:t xml:space="preserve">2. Утвердить Положение </w:t>
      </w:r>
      <w:r w:rsidRPr="00C93D2C">
        <w:rPr>
          <w:rFonts w:ascii="Times New Roman" w:eastAsia="Times New Roman" w:hAnsi="Times New Roman" w:cs="Times New Roman"/>
          <w:sz w:val="24"/>
          <w:szCs w:val="24"/>
          <w:lang w:eastAsia="zh-CN"/>
        </w:rPr>
        <w:t>о комиссиях по проведению оценки готовности к отопительному периоду 2026-2027 гг. согласно Приложению № 4 к настоящему постановлению.</w:t>
      </w:r>
    </w:p>
    <w:p w14:paraId="429CDFF3" w14:textId="77777777" w:rsidR="00C93D2C" w:rsidRPr="00C93D2C" w:rsidRDefault="00C93D2C" w:rsidP="00C93D2C">
      <w:pPr>
        <w:suppressAutoHyphens/>
        <w:spacing w:after="0" w:line="240" w:lineRule="auto"/>
        <w:ind w:firstLine="709"/>
        <w:jc w:val="both"/>
        <w:rPr>
          <w:rFonts w:ascii="Times New Roman" w:eastAsia="Times New Roman" w:hAnsi="Times New Roman" w:cs="Times New Roman"/>
          <w:bCs/>
          <w:kern w:val="1"/>
          <w:sz w:val="24"/>
          <w:szCs w:val="24"/>
          <w:lang w:eastAsia="ar-SA"/>
        </w:rPr>
      </w:pPr>
      <w:r w:rsidRPr="00C93D2C">
        <w:rPr>
          <w:rFonts w:ascii="Times New Roman" w:eastAsia="Times New Roman" w:hAnsi="Times New Roman" w:cs="Times New Roman"/>
          <w:bCs/>
          <w:kern w:val="1"/>
          <w:sz w:val="24"/>
          <w:szCs w:val="24"/>
          <w:lang w:eastAsia="ar-SA"/>
        </w:rPr>
        <w:t xml:space="preserve">3. Признать утратившим силу постановление администрации Урмарского муниципального округа Чувашской Республики от 15.08.2025 № 1202 «О проведении оценки обеспечения готовности к осенне-зимнему периоду 2025/2026 года по </w:t>
      </w:r>
      <w:proofErr w:type="spellStart"/>
      <w:r w:rsidRPr="00C93D2C">
        <w:rPr>
          <w:rFonts w:ascii="Times New Roman" w:eastAsia="Times New Roman" w:hAnsi="Times New Roman" w:cs="Times New Roman"/>
          <w:bCs/>
          <w:kern w:val="1"/>
          <w:sz w:val="24"/>
          <w:szCs w:val="24"/>
          <w:lang w:eastAsia="ar-SA"/>
        </w:rPr>
        <w:t>Урмарскому</w:t>
      </w:r>
      <w:proofErr w:type="spellEnd"/>
      <w:r w:rsidRPr="00C93D2C">
        <w:rPr>
          <w:rFonts w:ascii="Times New Roman" w:eastAsia="Times New Roman" w:hAnsi="Times New Roman" w:cs="Times New Roman"/>
          <w:bCs/>
          <w:kern w:val="1"/>
          <w:sz w:val="24"/>
          <w:szCs w:val="24"/>
          <w:lang w:eastAsia="ar-SA"/>
        </w:rPr>
        <w:t xml:space="preserve"> муниципальному округу Чувашской Республики».</w:t>
      </w:r>
    </w:p>
    <w:p w14:paraId="34AAD381" w14:textId="77777777" w:rsidR="00C93D2C" w:rsidRDefault="00C93D2C" w:rsidP="00C93D2C">
      <w:pPr>
        <w:suppressAutoHyphens/>
        <w:spacing w:after="0" w:line="240" w:lineRule="auto"/>
        <w:ind w:firstLine="708"/>
        <w:jc w:val="both"/>
        <w:rPr>
          <w:rFonts w:ascii="Times New Roman" w:eastAsia="Times New Roman" w:hAnsi="Times New Roman" w:cs="Times New Roman"/>
          <w:bCs/>
          <w:kern w:val="1"/>
          <w:sz w:val="24"/>
          <w:szCs w:val="24"/>
          <w:lang w:eastAsia="ar-SA"/>
        </w:rPr>
      </w:pPr>
      <w:r w:rsidRPr="00C93D2C">
        <w:rPr>
          <w:rFonts w:ascii="Times New Roman" w:eastAsia="Times New Roman" w:hAnsi="Times New Roman" w:cs="Times New Roman"/>
          <w:bCs/>
          <w:kern w:val="1"/>
          <w:sz w:val="24"/>
          <w:szCs w:val="24"/>
          <w:lang w:eastAsia="ar-SA"/>
        </w:rPr>
        <w:t>4.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w:t>
      </w:r>
    </w:p>
    <w:p w14:paraId="198B586C" w14:textId="1880CF1D" w:rsidR="00C93D2C" w:rsidRDefault="00C93D2C" w:rsidP="00C93D2C">
      <w:pPr>
        <w:suppressAutoHyphens/>
        <w:spacing w:after="0" w:line="240" w:lineRule="auto"/>
        <w:ind w:firstLine="708"/>
        <w:jc w:val="both"/>
        <w:rPr>
          <w:rFonts w:ascii="Times New Roman" w:eastAsia="Times New Roman" w:hAnsi="Times New Roman" w:cs="Times New Roman"/>
          <w:bCs/>
          <w:kern w:val="1"/>
          <w:sz w:val="24"/>
          <w:szCs w:val="24"/>
          <w:lang w:eastAsia="ar-SA"/>
        </w:rPr>
      </w:pPr>
      <w:r w:rsidRPr="00C93D2C">
        <w:rPr>
          <w:rFonts w:ascii="Times New Roman" w:eastAsia="Times New Roman" w:hAnsi="Times New Roman" w:cs="Times New Roman"/>
          <w:bCs/>
          <w:kern w:val="1"/>
          <w:sz w:val="24"/>
          <w:szCs w:val="24"/>
          <w:lang w:eastAsia="ar-SA"/>
        </w:rPr>
        <w:t>5. Настоящее постановление вступает в силу со дня его официального опубликования.</w:t>
      </w:r>
    </w:p>
    <w:p w14:paraId="1AD39E0D" w14:textId="77777777" w:rsidR="00C93D2C" w:rsidRDefault="00C93D2C" w:rsidP="00C93D2C">
      <w:pPr>
        <w:suppressAutoHyphens/>
        <w:spacing w:after="0" w:line="240" w:lineRule="auto"/>
        <w:jc w:val="both"/>
        <w:rPr>
          <w:rFonts w:ascii="Times New Roman" w:eastAsia="Times New Roman" w:hAnsi="Times New Roman" w:cs="Times New Roman"/>
          <w:bCs/>
          <w:kern w:val="1"/>
          <w:sz w:val="24"/>
          <w:szCs w:val="24"/>
          <w:lang w:eastAsia="ar-SA"/>
        </w:rPr>
      </w:pPr>
    </w:p>
    <w:p w14:paraId="436327C6" w14:textId="77777777" w:rsidR="00C93D2C" w:rsidRDefault="00C93D2C" w:rsidP="00C93D2C">
      <w:pPr>
        <w:suppressAutoHyphens/>
        <w:spacing w:after="0" w:line="240" w:lineRule="auto"/>
        <w:jc w:val="both"/>
        <w:rPr>
          <w:rFonts w:ascii="Times New Roman" w:eastAsia="Times New Roman" w:hAnsi="Times New Roman" w:cs="Times New Roman"/>
          <w:bCs/>
          <w:kern w:val="1"/>
          <w:sz w:val="24"/>
          <w:szCs w:val="24"/>
          <w:lang w:eastAsia="ar-SA"/>
        </w:rPr>
      </w:pPr>
    </w:p>
    <w:p w14:paraId="64E59751" w14:textId="11CBD40B" w:rsidR="009C73EA" w:rsidRPr="009C73EA" w:rsidRDefault="009C73EA" w:rsidP="00C93D2C">
      <w:pPr>
        <w:suppressAutoHyphens/>
        <w:spacing w:after="0" w:line="240" w:lineRule="auto"/>
        <w:jc w:val="both"/>
        <w:rPr>
          <w:rFonts w:ascii="Times New Roman" w:eastAsia="Times New Roman" w:hAnsi="Times New Roman" w:cs="Times New Roman"/>
          <w:bCs/>
          <w:kern w:val="1"/>
          <w:sz w:val="24"/>
          <w:szCs w:val="24"/>
          <w:lang w:eastAsia="ar-SA"/>
        </w:rPr>
      </w:pPr>
      <w:r w:rsidRPr="009C73EA">
        <w:rPr>
          <w:rFonts w:ascii="Times New Roman" w:eastAsia="Times New Roman" w:hAnsi="Times New Roman" w:cs="Times New Roman"/>
          <w:bCs/>
          <w:kern w:val="1"/>
          <w:sz w:val="24"/>
          <w:szCs w:val="24"/>
          <w:lang w:eastAsia="ar-SA"/>
        </w:rPr>
        <w:t xml:space="preserve">Глава Урмарского </w:t>
      </w:r>
    </w:p>
    <w:p w14:paraId="56EAE2C1" w14:textId="2231E0EA" w:rsidR="009C73EA" w:rsidRPr="009C73EA" w:rsidRDefault="009C73EA" w:rsidP="009C73EA">
      <w:pPr>
        <w:suppressAutoHyphens/>
        <w:spacing w:after="0" w:line="240" w:lineRule="auto"/>
        <w:jc w:val="both"/>
        <w:rPr>
          <w:rFonts w:ascii="Times New Roman" w:eastAsia="Times New Roman" w:hAnsi="Times New Roman" w:cs="Times New Roman"/>
          <w:bCs/>
          <w:kern w:val="1"/>
          <w:sz w:val="24"/>
          <w:szCs w:val="24"/>
          <w:lang w:eastAsia="ar-SA"/>
        </w:rPr>
      </w:pPr>
      <w:r w:rsidRPr="009C73EA">
        <w:rPr>
          <w:rFonts w:ascii="Times New Roman" w:eastAsia="Times New Roman" w:hAnsi="Times New Roman" w:cs="Times New Roman"/>
          <w:bCs/>
          <w:kern w:val="1"/>
          <w:sz w:val="24"/>
          <w:szCs w:val="24"/>
          <w:lang w:eastAsia="ar-SA"/>
        </w:rPr>
        <w:t>Муниципального</w:t>
      </w:r>
      <w:r>
        <w:rPr>
          <w:rFonts w:ascii="Times New Roman" w:eastAsia="Times New Roman" w:hAnsi="Times New Roman" w:cs="Times New Roman"/>
          <w:bCs/>
          <w:kern w:val="1"/>
          <w:sz w:val="24"/>
          <w:szCs w:val="24"/>
          <w:lang w:eastAsia="ar-SA"/>
        </w:rPr>
        <w:t xml:space="preserve"> </w:t>
      </w:r>
      <w:r w:rsidRPr="009C73EA">
        <w:rPr>
          <w:rFonts w:ascii="Times New Roman" w:eastAsia="Times New Roman" w:hAnsi="Times New Roman" w:cs="Times New Roman"/>
          <w:bCs/>
          <w:kern w:val="1"/>
          <w:sz w:val="24"/>
          <w:szCs w:val="24"/>
          <w:lang w:eastAsia="ar-SA"/>
        </w:rPr>
        <w:t>округа                                                                                 В.В.</w:t>
      </w:r>
      <w:r>
        <w:rPr>
          <w:rFonts w:ascii="Times New Roman" w:eastAsia="Times New Roman" w:hAnsi="Times New Roman" w:cs="Times New Roman"/>
          <w:bCs/>
          <w:kern w:val="1"/>
          <w:sz w:val="24"/>
          <w:szCs w:val="24"/>
          <w:lang w:eastAsia="ar-SA"/>
        </w:rPr>
        <w:t xml:space="preserve"> </w:t>
      </w:r>
      <w:proofErr w:type="spellStart"/>
      <w:r w:rsidRPr="009C73EA">
        <w:rPr>
          <w:rFonts w:ascii="Times New Roman" w:eastAsia="Times New Roman" w:hAnsi="Times New Roman" w:cs="Times New Roman"/>
          <w:bCs/>
          <w:kern w:val="1"/>
          <w:sz w:val="24"/>
          <w:szCs w:val="24"/>
          <w:lang w:eastAsia="ar-SA"/>
        </w:rPr>
        <w:t>Шигильдеев</w:t>
      </w:r>
      <w:proofErr w:type="spellEnd"/>
    </w:p>
    <w:p w14:paraId="0C09E846" w14:textId="77777777" w:rsidR="009C73EA" w:rsidRPr="009C73EA" w:rsidRDefault="009C73EA" w:rsidP="009C73EA">
      <w:pPr>
        <w:tabs>
          <w:tab w:val="left" w:pos="7875"/>
        </w:tabs>
        <w:suppressAutoHyphens/>
        <w:spacing w:after="0" w:line="240" w:lineRule="auto"/>
        <w:rPr>
          <w:rFonts w:ascii="Times New Roman" w:eastAsia="Times New Roman" w:hAnsi="Times New Roman" w:cs="Times New Roman"/>
          <w:bCs/>
          <w:kern w:val="1"/>
          <w:sz w:val="24"/>
          <w:szCs w:val="24"/>
          <w:lang w:eastAsia="ar-SA"/>
        </w:rPr>
      </w:pPr>
    </w:p>
    <w:p w14:paraId="732076F4" w14:textId="77777777" w:rsidR="009C73EA" w:rsidRPr="009C73EA" w:rsidRDefault="009C73EA" w:rsidP="009C73EA">
      <w:pPr>
        <w:suppressAutoHyphens/>
        <w:spacing w:after="0" w:line="240" w:lineRule="auto"/>
        <w:jc w:val="right"/>
        <w:rPr>
          <w:rFonts w:ascii="Calibri" w:eastAsia="Times New Roman" w:hAnsi="Calibri" w:cs="Times New Roman"/>
          <w:bCs/>
          <w:lang w:eastAsia="ru-RU"/>
        </w:rPr>
      </w:pPr>
    </w:p>
    <w:p w14:paraId="3F807151" w14:textId="77777777" w:rsidR="009C73EA" w:rsidRPr="009C73EA" w:rsidRDefault="009C73EA" w:rsidP="009C73EA">
      <w:pPr>
        <w:suppressAutoHyphens/>
        <w:spacing w:after="0" w:line="240" w:lineRule="auto"/>
        <w:jc w:val="right"/>
        <w:rPr>
          <w:rFonts w:ascii="Calibri" w:eastAsia="Times New Roman" w:hAnsi="Calibri" w:cs="Times New Roman"/>
          <w:bCs/>
          <w:lang w:eastAsia="ru-RU"/>
        </w:rPr>
      </w:pPr>
    </w:p>
    <w:p w14:paraId="3D8801E0" w14:textId="77777777" w:rsidR="009C73EA" w:rsidRPr="009C73EA" w:rsidRDefault="009C73EA" w:rsidP="009C73EA">
      <w:pPr>
        <w:suppressAutoHyphens/>
        <w:spacing w:after="0" w:line="240" w:lineRule="auto"/>
        <w:jc w:val="right"/>
        <w:rPr>
          <w:rFonts w:ascii="Calibri" w:eastAsia="Times New Roman" w:hAnsi="Calibri" w:cs="Times New Roman"/>
          <w:bCs/>
          <w:lang w:eastAsia="ru-RU"/>
        </w:rPr>
      </w:pPr>
    </w:p>
    <w:p w14:paraId="53267C82" w14:textId="77777777" w:rsidR="009C73EA" w:rsidRPr="009C73EA" w:rsidRDefault="009C73EA" w:rsidP="009C73EA">
      <w:pPr>
        <w:suppressAutoHyphens/>
        <w:spacing w:after="0" w:line="240" w:lineRule="auto"/>
        <w:jc w:val="right"/>
        <w:rPr>
          <w:rFonts w:ascii="Calibri" w:eastAsia="Times New Roman" w:hAnsi="Calibri" w:cs="Times New Roman"/>
          <w:bCs/>
          <w:lang w:eastAsia="ru-RU"/>
        </w:rPr>
      </w:pPr>
    </w:p>
    <w:p w14:paraId="1DFEE30A" w14:textId="77777777" w:rsidR="009C73EA" w:rsidRPr="009C73EA" w:rsidRDefault="009C73EA" w:rsidP="009C73EA">
      <w:pPr>
        <w:suppressAutoHyphens/>
        <w:spacing w:after="0" w:line="240" w:lineRule="auto"/>
        <w:jc w:val="right"/>
        <w:rPr>
          <w:rFonts w:ascii="Calibri" w:eastAsia="Times New Roman" w:hAnsi="Calibri" w:cs="Times New Roman"/>
          <w:bCs/>
          <w:lang w:eastAsia="ru-RU"/>
        </w:rPr>
      </w:pPr>
    </w:p>
    <w:p w14:paraId="5658CAC7" w14:textId="77777777" w:rsidR="009C73EA" w:rsidRDefault="009C73EA" w:rsidP="009C73EA">
      <w:pPr>
        <w:suppressAutoHyphens/>
        <w:spacing w:after="0" w:line="240" w:lineRule="auto"/>
        <w:jc w:val="right"/>
        <w:rPr>
          <w:rFonts w:ascii="Calibri" w:eastAsia="Times New Roman" w:hAnsi="Calibri" w:cs="Times New Roman"/>
          <w:bCs/>
          <w:lang w:eastAsia="ru-RU"/>
        </w:rPr>
      </w:pPr>
    </w:p>
    <w:p w14:paraId="4DF9A29B" w14:textId="77777777" w:rsidR="00C93D2C" w:rsidRPr="009C73EA" w:rsidRDefault="00C93D2C" w:rsidP="009C73EA">
      <w:pPr>
        <w:suppressAutoHyphens/>
        <w:spacing w:after="0" w:line="240" w:lineRule="auto"/>
        <w:jc w:val="right"/>
        <w:rPr>
          <w:rFonts w:ascii="Calibri" w:eastAsia="Times New Roman" w:hAnsi="Calibri" w:cs="Times New Roman"/>
          <w:bCs/>
          <w:lang w:eastAsia="ru-RU"/>
        </w:rPr>
      </w:pPr>
    </w:p>
    <w:p w14:paraId="27680D76" w14:textId="77777777" w:rsidR="009C73EA" w:rsidRPr="009C73EA" w:rsidRDefault="009C73EA" w:rsidP="009C73EA">
      <w:pPr>
        <w:suppressAutoHyphens/>
        <w:spacing w:after="0" w:line="240" w:lineRule="auto"/>
        <w:jc w:val="right"/>
        <w:rPr>
          <w:rFonts w:ascii="Calibri" w:eastAsia="Times New Roman" w:hAnsi="Calibri" w:cs="Times New Roman"/>
          <w:bCs/>
          <w:lang w:eastAsia="ru-RU"/>
        </w:rPr>
      </w:pPr>
    </w:p>
    <w:p w14:paraId="5DD92130" w14:textId="77777777" w:rsidR="009C73EA" w:rsidRDefault="009C73EA" w:rsidP="009C73EA">
      <w:pPr>
        <w:suppressAutoHyphens/>
        <w:spacing w:after="0" w:line="240" w:lineRule="auto"/>
        <w:rPr>
          <w:rFonts w:ascii="Times New Roman" w:eastAsia="Times New Roman" w:hAnsi="Times New Roman" w:cs="Times New Roman"/>
          <w:bCs/>
          <w:sz w:val="20"/>
          <w:szCs w:val="20"/>
          <w:lang w:eastAsia="ru-RU"/>
        </w:rPr>
      </w:pPr>
      <w:r w:rsidRPr="009C73EA">
        <w:rPr>
          <w:rFonts w:ascii="Times New Roman" w:eastAsia="Times New Roman" w:hAnsi="Times New Roman" w:cs="Times New Roman"/>
          <w:bCs/>
          <w:sz w:val="20"/>
          <w:szCs w:val="20"/>
          <w:lang w:eastAsia="ru-RU"/>
        </w:rPr>
        <w:t>Иванова Наталия Геннадьевна</w:t>
      </w:r>
    </w:p>
    <w:p w14:paraId="032B022C" w14:textId="050658CD" w:rsidR="009C73EA" w:rsidRPr="009C73EA" w:rsidRDefault="009C73EA" w:rsidP="009C73EA">
      <w:pPr>
        <w:suppressAutoHyphens/>
        <w:spacing w:after="0" w:line="240" w:lineRule="auto"/>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 (83544)2-11-73</w:t>
      </w:r>
    </w:p>
    <w:p w14:paraId="6E8E3C3C" w14:textId="77777777" w:rsidR="009C73EA" w:rsidRDefault="009C73EA" w:rsidP="009C73EA">
      <w:pPr>
        <w:suppressAutoHyphens/>
        <w:spacing w:after="0" w:line="240" w:lineRule="auto"/>
        <w:jc w:val="right"/>
        <w:rPr>
          <w:rFonts w:ascii="Calibri" w:eastAsia="Times New Roman" w:hAnsi="Calibri" w:cs="Times New Roman"/>
          <w:bCs/>
          <w:lang w:eastAsia="ru-RU"/>
        </w:rPr>
      </w:pPr>
    </w:p>
    <w:p w14:paraId="61A9B1B8" w14:textId="77777777" w:rsidR="009C73EA" w:rsidRDefault="009C73EA" w:rsidP="009C73EA">
      <w:pPr>
        <w:suppressAutoHyphens/>
        <w:spacing w:after="0" w:line="240" w:lineRule="auto"/>
        <w:jc w:val="right"/>
        <w:rPr>
          <w:rFonts w:ascii="Calibri" w:eastAsia="Times New Roman" w:hAnsi="Calibri" w:cs="Times New Roman"/>
          <w:bCs/>
          <w:lang w:eastAsia="ru-RU"/>
        </w:rPr>
      </w:pPr>
    </w:p>
    <w:p w14:paraId="114BBAB4" w14:textId="77777777" w:rsidR="009C73EA" w:rsidRDefault="009C73EA" w:rsidP="009C73EA">
      <w:pPr>
        <w:suppressAutoHyphens/>
        <w:spacing w:after="0" w:line="240" w:lineRule="auto"/>
        <w:jc w:val="both"/>
        <w:rPr>
          <w:rFonts w:ascii="Calibri" w:eastAsia="Times New Roman" w:hAnsi="Calibri" w:cs="Times New Roman"/>
          <w:bCs/>
          <w:lang w:eastAsia="ru-RU"/>
        </w:rPr>
      </w:pPr>
    </w:p>
    <w:p w14:paraId="20963772" w14:textId="77777777" w:rsidR="00C93D2C" w:rsidRDefault="009C73EA" w:rsidP="009C73EA">
      <w:pPr>
        <w:suppressAutoHyphens/>
        <w:spacing w:after="0" w:line="240" w:lineRule="auto"/>
        <w:jc w:val="both"/>
        <w:rPr>
          <w:rFonts w:ascii="Calibri" w:eastAsia="Times New Roman" w:hAnsi="Calibri" w:cs="Times New Roman"/>
          <w:bCs/>
          <w:lang w:eastAsia="ru-RU"/>
        </w:rPr>
      </w:pPr>
      <w:r>
        <w:rPr>
          <w:rFonts w:ascii="Calibri" w:eastAsia="Times New Roman" w:hAnsi="Calibri" w:cs="Times New Roman"/>
          <w:bCs/>
          <w:lang w:eastAsia="ru-RU"/>
        </w:rPr>
        <w:tab/>
      </w:r>
      <w:r>
        <w:rPr>
          <w:rFonts w:ascii="Calibri" w:eastAsia="Times New Roman" w:hAnsi="Calibri" w:cs="Times New Roman"/>
          <w:bCs/>
          <w:lang w:eastAsia="ru-RU"/>
        </w:rPr>
        <w:tab/>
      </w:r>
      <w:r>
        <w:rPr>
          <w:rFonts w:ascii="Calibri" w:eastAsia="Times New Roman" w:hAnsi="Calibri" w:cs="Times New Roman"/>
          <w:bCs/>
          <w:lang w:eastAsia="ru-RU"/>
        </w:rPr>
        <w:tab/>
      </w:r>
      <w:r>
        <w:rPr>
          <w:rFonts w:ascii="Calibri" w:eastAsia="Times New Roman" w:hAnsi="Calibri" w:cs="Times New Roman"/>
          <w:bCs/>
          <w:lang w:eastAsia="ru-RU"/>
        </w:rPr>
        <w:tab/>
      </w:r>
      <w:r>
        <w:rPr>
          <w:rFonts w:ascii="Calibri" w:eastAsia="Times New Roman" w:hAnsi="Calibri" w:cs="Times New Roman"/>
          <w:bCs/>
          <w:lang w:eastAsia="ru-RU"/>
        </w:rPr>
        <w:tab/>
      </w:r>
      <w:r>
        <w:rPr>
          <w:rFonts w:ascii="Calibri" w:eastAsia="Times New Roman" w:hAnsi="Calibri" w:cs="Times New Roman"/>
          <w:bCs/>
          <w:lang w:eastAsia="ru-RU"/>
        </w:rPr>
        <w:tab/>
      </w:r>
      <w:r>
        <w:rPr>
          <w:rFonts w:ascii="Calibri" w:eastAsia="Times New Roman" w:hAnsi="Calibri" w:cs="Times New Roman"/>
          <w:bCs/>
          <w:lang w:eastAsia="ru-RU"/>
        </w:rPr>
        <w:tab/>
      </w:r>
    </w:p>
    <w:p w14:paraId="6DDB068D" w14:textId="5A1743CE" w:rsidR="009C73EA" w:rsidRPr="009C73EA" w:rsidRDefault="009C73EA" w:rsidP="009C73EA">
      <w:pPr>
        <w:suppressAutoHyphens/>
        <w:spacing w:after="0" w:line="240" w:lineRule="auto"/>
        <w:jc w:val="both"/>
        <w:rPr>
          <w:rFonts w:ascii="Times New Roman" w:eastAsia="Times New Roman" w:hAnsi="Times New Roman" w:cs="Times New Roman"/>
          <w:bCs/>
          <w:lang w:eastAsia="ru-RU"/>
        </w:rPr>
      </w:pPr>
      <w:r>
        <w:rPr>
          <w:rFonts w:ascii="Calibri" w:eastAsia="Times New Roman" w:hAnsi="Calibri" w:cs="Times New Roman"/>
          <w:bCs/>
          <w:lang w:eastAsia="ru-RU"/>
        </w:rPr>
        <w:tab/>
      </w:r>
      <w:r w:rsidR="00C93D2C">
        <w:rPr>
          <w:rFonts w:ascii="Calibri" w:eastAsia="Times New Roman" w:hAnsi="Calibri" w:cs="Times New Roman"/>
          <w:bCs/>
          <w:lang w:eastAsia="ru-RU"/>
        </w:rPr>
        <w:tab/>
      </w:r>
      <w:r w:rsidR="00C93D2C">
        <w:rPr>
          <w:rFonts w:ascii="Calibri" w:eastAsia="Times New Roman" w:hAnsi="Calibri" w:cs="Times New Roman"/>
          <w:bCs/>
          <w:lang w:eastAsia="ru-RU"/>
        </w:rPr>
        <w:tab/>
      </w:r>
      <w:r w:rsidR="00C93D2C">
        <w:rPr>
          <w:rFonts w:ascii="Calibri" w:eastAsia="Times New Roman" w:hAnsi="Calibri" w:cs="Times New Roman"/>
          <w:bCs/>
          <w:lang w:eastAsia="ru-RU"/>
        </w:rPr>
        <w:tab/>
      </w:r>
      <w:r w:rsidR="00C93D2C">
        <w:rPr>
          <w:rFonts w:ascii="Calibri" w:eastAsia="Times New Roman" w:hAnsi="Calibri" w:cs="Times New Roman"/>
          <w:bCs/>
          <w:lang w:eastAsia="ru-RU"/>
        </w:rPr>
        <w:tab/>
      </w:r>
      <w:r w:rsidR="00C93D2C">
        <w:rPr>
          <w:rFonts w:ascii="Calibri" w:eastAsia="Times New Roman" w:hAnsi="Calibri" w:cs="Times New Roman"/>
          <w:bCs/>
          <w:lang w:eastAsia="ru-RU"/>
        </w:rPr>
        <w:tab/>
      </w:r>
      <w:r w:rsidR="00C93D2C">
        <w:rPr>
          <w:rFonts w:ascii="Calibri" w:eastAsia="Times New Roman" w:hAnsi="Calibri" w:cs="Times New Roman"/>
          <w:bCs/>
          <w:lang w:eastAsia="ru-RU"/>
        </w:rPr>
        <w:tab/>
      </w:r>
      <w:r w:rsidR="00C93D2C">
        <w:rPr>
          <w:rFonts w:ascii="Calibri" w:eastAsia="Times New Roman" w:hAnsi="Calibri" w:cs="Times New Roman"/>
          <w:bCs/>
          <w:lang w:eastAsia="ru-RU"/>
        </w:rPr>
        <w:tab/>
      </w:r>
      <w:r w:rsidRPr="009C73EA">
        <w:rPr>
          <w:rFonts w:ascii="Times New Roman" w:eastAsia="Times New Roman" w:hAnsi="Times New Roman" w:cs="Times New Roman"/>
          <w:bCs/>
          <w:lang w:eastAsia="ru-RU"/>
        </w:rPr>
        <w:t xml:space="preserve">Приложение № 1 </w:t>
      </w:r>
    </w:p>
    <w:p w14:paraId="06974071" w14:textId="72158F1F" w:rsidR="009C73EA" w:rsidRPr="009C73EA" w:rsidRDefault="009C73EA" w:rsidP="009C73EA">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 xml:space="preserve">к постановлению администрации </w:t>
      </w:r>
    </w:p>
    <w:p w14:paraId="738FF435" w14:textId="7AB65E79" w:rsidR="009C73EA" w:rsidRPr="009C73EA" w:rsidRDefault="009C73EA" w:rsidP="009C73EA">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Урмарского муниципального округа</w:t>
      </w:r>
    </w:p>
    <w:p w14:paraId="74988831" w14:textId="0194B7F2" w:rsidR="009C73EA" w:rsidRPr="009C73EA" w:rsidRDefault="009C73EA" w:rsidP="009C73EA">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t>от 27.07.2026 № 863</w:t>
      </w:r>
    </w:p>
    <w:p w14:paraId="1AADB238" w14:textId="77777777" w:rsidR="009C73EA" w:rsidRPr="009C73EA" w:rsidRDefault="009C73EA" w:rsidP="009C73EA">
      <w:pPr>
        <w:suppressAutoHyphens/>
        <w:spacing w:after="0" w:line="240" w:lineRule="auto"/>
        <w:jc w:val="both"/>
        <w:rPr>
          <w:rFonts w:ascii="Times New Roman" w:eastAsia="Times New Roman" w:hAnsi="Times New Roman" w:cs="Times New Roman"/>
          <w:bCs/>
          <w:lang w:eastAsia="ru-RU"/>
        </w:rPr>
      </w:pPr>
    </w:p>
    <w:p w14:paraId="75D28833" w14:textId="77777777" w:rsidR="009C73EA" w:rsidRPr="009C73EA" w:rsidRDefault="009C73EA" w:rsidP="009C73EA">
      <w:pPr>
        <w:suppressAutoHyphens/>
        <w:spacing w:after="0" w:line="240" w:lineRule="auto"/>
        <w:jc w:val="both"/>
        <w:rPr>
          <w:rFonts w:ascii="Calibri" w:eastAsia="Times New Roman" w:hAnsi="Calibri" w:cs="Times New Roman"/>
          <w:bCs/>
          <w:lang w:eastAsia="ru-RU"/>
        </w:rPr>
      </w:pPr>
    </w:p>
    <w:p w14:paraId="7CDFFFAD" w14:textId="77777777" w:rsidR="00C93D2C" w:rsidRDefault="00C93D2C" w:rsidP="00C93D2C">
      <w:pPr>
        <w:tabs>
          <w:tab w:val="left" w:pos="3540"/>
        </w:tabs>
        <w:spacing w:after="0" w:line="240" w:lineRule="auto"/>
        <w:ind w:firstLine="703"/>
        <w:jc w:val="center"/>
        <w:rPr>
          <w:rFonts w:ascii="Times New Roman" w:eastAsia="Times New Roman" w:hAnsi="Times New Roman" w:cs="Times New Roman"/>
          <w:b/>
          <w:bCs/>
          <w:sz w:val="24"/>
          <w:szCs w:val="24"/>
          <w:lang w:eastAsia="ru-RU"/>
        </w:rPr>
      </w:pPr>
      <w:r w:rsidRPr="00C93D2C">
        <w:rPr>
          <w:rFonts w:ascii="Times New Roman" w:eastAsia="Times New Roman" w:hAnsi="Times New Roman" w:cs="Times New Roman"/>
          <w:b/>
          <w:bCs/>
          <w:sz w:val="24"/>
          <w:szCs w:val="24"/>
          <w:lang w:eastAsia="ru-RU"/>
        </w:rPr>
        <w:t>Состав</w:t>
      </w:r>
    </w:p>
    <w:p w14:paraId="13F99F3C" w14:textId="38609B37" w:rsidR="00C93D2C" w:rsidRDefault="00C93D2C" w:rsidP="00C93D2C">
      <w:pPr>
        <w:tabs>
          <w:tab w:val="left" w:pos="3540"/>
        </w:tabs>
        <w:spacing w:after="0" w:line="240" w:lineRule="auto"/>
        <w:ind w:firstLine="703"/>
        <w:jc w:val="center"/>
        <w:rPr>
          <w:rFonts w:ascii="Times New Roman" w:eastAsia="Times New Roman" w:hAnsi="Times New Roman" w:cs="Times New Roman"/>
          <w:b/>
          <w:bCs/>
          <w:sz w:val="24"/>
          <w:szCs w:val="24"/>
          <w:lang w:eastAsia="ru-RU"/>
        </w:rPr>
      </w:pPr>
      <w:r w:rsidRPr="00C93D2C">
        <w:rPr>
          <w:rFonts w:ascii="Times New Roman" w:eastAsia="Times New Roman" w:hAnsi="Times New Roman" w:cs="Times New Roman"/>
          <w:b/>
          <w:bCs/>
          <w:sz w:val="24"/>
          <w:szCs w:val="24"/>
          <w:lang w:eastAsia="ru-RU"/>
        </w:rPr>
        <w:t xml:space="preserve"> комиссии по проведению оценки готовности теплоснабжающих организаций к отопительному периоду 2026-2027 гг. на территории Урмарского муниципального округа Чувашской Республики</w:t>
      </w:r>
    </w:p>
    <w:p w14:paraId="2E72A1E2" w14:textId="77777777" w:rsidR="00C93D2C" w:rsidRPr="00C93D2C" w:rsidRDefault="00C93D2C" w:rsidP="00C93D2C">
      <w:pPr>
        <w:tabs>
          <w:tab w:val="left" w:pos="3540"/>
        </w:tabs>
        <w:spacing w:after="0" w:line="240" w:lineRule="auto"/>
        <w:ind w:firstLine="703"/>
        <w:jc w:val="center"/>
        <w:rPr>
          <w:rFonts w:ascii="Times New Roman" w:eastAsia="Times New Roman" w:hAnsi="Times New Roman" w:cs="Times New Roman"/>
          <w:b/>
          <w:bCs/>
          <w:sz w:val="24"/>
          <w:szCs w:val="24"/>
          <w:lang w:eastAsia="ru-RU"/>
        </w:rPr>
      </w:pPr>
    </w:p>
    <w:p w14:paraId="6A5E6BE1"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Председатель – Иванова Н.Г. - заместитель главы администрации Урмарского муниципального округа – начальник отдела строительства и дорожного хозяйства.</w:t>
      </w:r>
    </w:p>
    <w:p w14:paraId="435D8196"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Секретарь: Васильева О.Н. – ведущий специалист – эксперт отдела строительства и дорожного хозяйства администрации Урмарского муниципального округа Чувашской Республики.  </w:t>
      </w:r>
    </w:p>
    <w:p w14:paraId="75413214"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Члены:</w:t>
      </w:r>
    </w:p>
    <w:p w14:paraId="612B1A41"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Ефимов Ю.Н. - начальник отдела мобилизационной подготовки, специальных программ ГО и ЧС  администрации Урмарского муниципального округа;</w:t>
      </w:r>
    </w:p>
    <w:p w14:paraId="4D9B2C85"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Иванов Н.Ю. - начальник Урмарского РЭС южного </w:t>
      </w:r>
      <w:proofErr w:type="gramStart"/>
      <w:r w:rsidRPr="00C93D2C">
        <w:rPr>
          <w:rFonts w:ascii="Times New Roman" w:eastAsia="Times New Roman" w:hAnsi="Times New Roman" w:cs="Times New Roman"/>
          <w:sz w:val="24"/>
          <w:szCs w:val="24"/>
          <w:lang w:eastAsia="ru-RU"/>
        </w:rPr>
        <w:t>ПО</w:t>
      </w:r>
      <w:proofErr w:type="gramEnd"/>
      <w:r w:rsidRPr="00C93D2C">
        <w:rPr>
          <w:rFonts w:ascii="Times New Roman" w:eastAsia="Times New Roman" w:hAnsi="Times New Roman" w:cs="Times New Roman"/>
          <w:sz w:val="24"/>
          <w:szCs w:val="24"/>
          <w:lang w:eastAsia="ru-RU"/>
        </w:rPr>
        <w:t xml:space="preserve"> филиала ПАО «</w:t>
      </w:r>
      <w:proofErr w:type="spellStart"/>
      <w:r w:rsidRPr="00C93D2C">
        <w:rPr>
          <w:rFonts w:ascii="Times New Roman" w:eastAsia="Times New Roman" w:hAnsi="Times New Roman" w:cs="Times New Roman"/>
          <w:sz w:val="24"/>
          <w:szCs w:val="24"/>
          <w:lang w:eastAsia="ru-RU"/>
        </w:rPr>
        <w:t>Россети</w:t>
      </w:r>
      <w:proofErr w:type="spellEnd"/>
      <w:r w:rsidRPr="00C93D2C">
        <w:rPr>
          <w:rFonts w:ascii="Times New Roman" w:eastAsia="Times New Roman" w:hAnsi="Times New Roman" w:cs="Times New Roman"/>
          <w:sz w:val="24"/>
          <w:szCs w:val="24"/>
          <w:lang w:eastAsia="ru-RU"/>
        </w:rPr>
        <w:t xml:space="preserve"> Волга»- «</w:t>
      </w:r>
      <w:proofErr w:type="spellStart"/>
      <w:r w:rsidRPr="00C93D2C">
        <w:rPr>
          <w:rFonts w:ascii="Times New Roman" w:eastAsia="Times New Roman" w:hAnsi="Times New Roman" w:cs="Times New Roman"/>
          <w:sz w:val="24"/>
          <w:szCs w:val="24"/>
          <w:lang w:eastAsia="ru-RU"/>
        </w:rPr>
        <w:t>Чувашэнерго</w:t>
      </w:r>
      <w:proofErr w:type="spellEnd"/>
      <w:r w:rsidRPr="00C93D2C">
        <w:rPr>
          <w:rFonts w:ascii="Times New Roman" w:eastAsia="Times New Roman" w:hAnsi="Times New Roman" w:cs="Times New Roman"/>
          <w:sz w:val="24"/>
          <w:szCs w:val="24"/>
          <w:lang w:eastAsia="ru-RU"/>
        </w:rPr>
        <w:t>»;</w:t>
      </w:r>
    </w:p>
    <w:p w14:paraId="5507BC49"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Иванов О.А. - начальник службы РЭУ в </w:t>
      </w:r>
      <w:proofErr w:type="spellStart"/>
      <w:r w:rsidRPr="00C93D2C">
        <w:rPr>
          <w:rFonts w:ascii="Times New Roman" w:eastAsia="Times New Roman" w:hAnsi="Times New Roman" w:cs="Times New Roman"/>
          <w:sz w:val="24"/>
          <w:szCs w:val="24"/>
          <w:lang w:eastAsia="ru-RU"/>
        </w:rPr>
        <w:t>пгт</w:t>
      </w:r>
      <w:proofErr w:type="gramStart"/>
      <w:r w:rsidRPr="00C93D2C">
        <w:rPr>
          <w:rFonts w:ascii="Times New Roman" w:eastAsia="Times New Roman" w:hAnsi="Times New Roman" w:cs="Times New Roman"/>
          <w:sz w:val="24"/>
          <w:szCs w:val="24"/>
          <w:lang w:eastAsia="ru-RU"/>
        </w:rPr>
        <w:t>.У</w:t>
      </w:r>
      <w:proofErr w:type="gramEnd"/>
      <w:r w:rsidRPr="00C93D2C">
        <w:rPr>
          <w:rFonts w:ascii="Times New Roman" w:eastAsia="Times New Roman" w:hAnsi="Times New Roman" w:cs="Times New Roman"/>
          <w:sz w:val="24"/>
          <w:szCs w:val="24"/>
          <w:lang w:eastAsia="ru-RU"/>
        </w:rPr>
        <w:t>рмары</w:t>
      </w:r>
      <w:proofErr w:type="spellEnd"/>
      <w:r w:rsidRPr="00C93D2C">
        <w:rPr>
          <w:rFonts w:ascii="Times New Roman" w:eastAsia="Times New Roman" w:hAnsi="Times New Roman" w:cs="Times New Roman"/>
          <w:sz w:val="24"/>
          <w:szCs w:val="24"/>
          <w:lang w:eastAsia="ru-RU"/>
        </w:rPr>
        <w:t xml:space="preserve"> филиала АО «Газпром газораспределение Чебоксары» в </w:t>
      </w:r>
      <w:proofErr w:type="spellStart"/>
      <w:r w:rsidRPr="00C93D2C">
        <w:rPr>
          <w:rFonts w:ascii="Times New Roman" w:eastAsia="Times New Roman" w:hAnsi="Times New Roman" w:cs="Times New Roman"/>
          <w:sz w:val="24"/>
          <w:szCs w:val="24"/>
          <w:lang w:eastAsia="ru-RU"/>
        </w:rPr>
        <w:t>г.Козловке</w:t>
      </w:r>
      <w:proofErr w:type="spellEnd"/>
      <w:r w:rsidRPr="00C93D2C">
        <w:rPr>
          <w:rFonts w:ascii="Times New Roman" w:eastAsia="Times New Roman" w:hAnsi="Times New Roman" w:cs="Times New Roman"/>
          <w:sz w:val="24"/>
          <w:szCs w:val="24"/>
          <w:lang w:eastAsia="ru-RU"/>
        </w:rPr>
        <w:t>;</w:t>
      </w:r>
    </w:p>
    <w:p w14:paraId="24CF31C9"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Иванов С.Г. - главный государственный инспектор отдела государственного энергетического надзора по Чувашской Республике Приволжского управления Федеральной службы по экологическому, технологическому и атомному надзору;</w:t>
      </w:r>
    </w:p>
    <w:p w14:paraId="3BB5A9C3"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Яшнов И.В. - главный государственный инспектор отдела общепромышленного надзора по Чувашской Республике Приволжского управления Федеральной службы по экологическому, технологическому и атомному надзору.</w:t>
      </w:r>
    </w:p>
    <w:p w14:paraId="433E6B17" w14:textId="77777777" w:rsidR="00C93D2C" w:rsidRPr="00C93D2C" w:rsidRDefault="00C93D2C"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p>
    <w:p w14:paraId="14F47376" w14:textId="77777777" w:rsidR="009C73EA" w:rsidRPr="009C73EA" w:rsidRDefault="009C73EA"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p>
    <w:p w14:paraId="00FE2C32" w14:textId="77777777" w:rsidR="009C73EA" w:rsidRPr="009C73EA" w:rsidRDefault="009C73EA"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p>
    <w:p w14:paraId="31F221BA" w14:textId="77777777" w:rsidR="009C73EA" w:rsidRPr="009C73EA" w:rsidRDefault="009C73EA" w:rsidP="00C93D2C">
      <w:pPr>
        <w:tabs>
          <w:tab w:val="left" w:pos="3540"/>
        </w:tabs>
        <w:spacing w:after="0" w:line="240" w:lineRule="auto"/>
        <w:ind w:firstLine="703"/>
        <w:jc w:val="both"/>
        <w:rPr>
          <w:rFonts w:ascii="Times New Roman" w:eastAsia="Times New Roman" w:hAnsi="Times New Roman" w:cs="Times New Roman"/>
          <w:sz w:val="24"/>
          <w:szCs w:val="24"/>
          <w:lang w:eastAsia="ru-RU"/>
        </w:rPr>
      </w:pPr>
    </w:p>
    <w:p w14:paraId="3104B2D1" w14:textId="77777777" w:rsidR="009C73EA" w:rsidRPr="009C73EA" w:rsidRDefault="009C73EA" w:rsidP="00C93D2C">
      <w:pPr>
        <w:suppressAutoHyphens/>
        <w:spacing w:after="0" w:line="240" w:lineRule="auto"/>
        <w:ind w:firstLine="703"/>
        <w:rPr>
          <w:rFonts w:ascii="Times New Roman" w:eastAsia="Times New Roman" w:hAnsi="Times New Roman" w:cs="Times New Roman"/>
          <w:sz w:val="24"/>
          <w:szCs w:val="24"/>
          <w:lang w:eastAsia="ru-RU"/>
        </w:rPr>
      </w:pPr>
    </w:p>
    <w:p w14:paraId="1C4CBD87" w14:textId="77777777" w:rsidR="009C73EA" w:rsidRDefault="009C73EA" w:rsidP="00C93D2C">
      <w:pPr>
        <w:suppressAutoHyphens/>
        <w:spacing w:after="0" w:line="240" w:lineRule="auto"/>
        <w:ind w:firstLine="703"/>
        <w:rPr>
          <w:rFonts w:ascii="Times New Roman" w:eastAsia="Times New Roman" w:hAnsi="Times New Roman" w:cs="Times New Roman"/>
          <w:sz w:val="24"/>
          <w:szCs w:val="24"/>
          <w:lang w:eastAsia="ru-RU"/>
        </w:rPr>
      </w:pPr>
    </w:p>
    <w:p w14:paraId="2378D9B5"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6E44A8D4"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5B0DB012"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37288179"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27FBDE1E"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0484F29A"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7B5BBF48"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09C615FC"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0F461C86"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7EB920EE" w14:textId="77777777" w:rsidR="00C93D2C" w:rsidRDefault="00C93D2C" w:rsidP="009C73EA">
      <w:pPr>
        <w:suppressAutoHyphens/>
        <w:spacing w:after="0" w:line="240" w:lineRule="auto"/>
        <w:rPr>
          <w:rFonts w:ascii="Times New Roman" w:eastAsia="Times New Roman" w:hAnsi="Times New Roman" w:cs="Times New Roman"/>
          <w:sz w:val="24"/>
          <w:szCs w:val="24"/>
          <w:lang w:eastAsia="ru-RU"/>
        </w:rPr>
      </w:pPr>
    </w:p>
    <w:p w14:paraId="1F3155C1" w14:textId="77777777" w:rsidR="00C93D2C" w:rsidRDefault="00C93D2C" w:rsidP="009C73EA">
      <w:pPr>
        <w:suppressAutoHyphens/>
        <w:spacing w:after="0" w:line="240" w:lineRule="auto"/>
        <w:rPr>
          <w:rFonts w:ascii="Times New Roman" w:eastAsia="Times New Roman" w:hAnsi="Times New Roman" w:cs="Times New Roman"/>
          <w:sz w:val="24"/>
          <w:szCs w:val="24"/>
          <w:lang w:eastAsia="ru-RU"/>
        </w:rPr>
      </w:pPr>
    </w:p>
    <w:p w14:paraId="42B39A5D" w14:textId="77777777" w:rsidR="00C93D2C" w:rsidRDefault="00C93D2C" w:rsidP="009C73EA">
      <w:pPr>
        <w:suppressAutoHyphens/>
        <w:spacing w:after="0" w:line="240" w:lineRule="auto"/>
        <w:rPr>
          <w:rFonts w:ascii="Times New Roman" w:eastAsia="Times New Roman" w:hAnsi="Times New Roman" w:cs="Times New Roman"/>
          <w:sz w:val="24"/>
          <w:szCs w:val="24"/>
          <w:lang w:eastAsia="ru-RU"/>
        </w:rPr>
      </w:pPr>
    </w:p>
    <w:p w14:paraId="7F35C609" w14:textId="77777777" w:rsidR="00C93D2C" w:rsidRDefault="00C93D2C" w:rsidP="009C73EA">
      <w:pPr>
        <w:suppressAutoHyphens/>
        <w:spacing w:after="0" w:line="240" w:lineRule="auto"/>
        <w:rPr>
          <w:rFonts w:ascii="Times New Roman" w:eastAsia="Times New Roman" w:hAnsi="Times New Roman" w:cs="Times New Roman"/>
          <w:sz w:val="24"/>
          <w:szCs w:val="24"/>
          <w:lang w:eastAsia="ru-RU"/>
        </w:rPr>
      </w:pPr>
    </w:p>
    <w:p w14:paraId="4CFB48D2" w14:textId="77777777" w:rsidR="00C93D2C" w:rsidRDefault="00C93D2C" w:rsidP="009C73EA">
      <w:pPr>
        <w:suppressAutoHyphens/>
        <w:spacing w:after="0" w:line="240" w:lineRule="auto"/>
        <w:rPr>
          <w:rFonts w:ascii="Times New Roman" w:eastAsia="Times New Roman" w:hAnsi="Times New Roman" w:cs="Times New Roman"/>
          <w:sz w:val="24"/>
          <w:szCs w:val="24"/>
          <w:lang w:eastAsia="ru-RU"/>
        </w:rPr>
      </w:pPr>
    </w:p>
    <w:p w14:paraId="0FC0E818" w14:textId="77777777" w:rsidR="009C73EA" w:rsidRDefault="009C73EA" w:rsidP="009C73EA">
      <w:pPr>
        <w:suppressAutoHyphens/>
        <w:spacing w:after="0" w:line="240" w:lineRule="auto"/>
        <w:rPr>
          <w:rFonts w:ascii="Times New Roman" w:eastAsia="Times New Roman" w:hAnsi="Times New Roman" w:cs="Times New Roman"/>
          <w:sz w:val="24"/>
          <w:szCs w:val="24"/>
          <w:lang w:eastAsia="ru-RU"/>
        </w:rPr>
      </w:pPr>
    </w:p>
    <w:p w14:paraId="127A2C8A" w14:textId="77777777" w:rsidR="009C73EA" w:rsidRDefault="009C73EA" w:rsidP="009C73EA">
      <w:pPr>
        <w:suppressAutoHyphens/>
        <w:spacing w:after="0" w:line="240" w:lineRule="auto"/>
        <w:jc w:val="right"/>
        <w:rPr>
          <w:rFonts w:ascii="Calibri" w:eastAsia="Times New Roman" w:hAnsi="Calibri" w:cs="Times New Roman"/>
          <w:lang w:eastAsia="ru-RU"/>
        </w:rPr>
      </w:pPr>
    </w:p>
    <w:p w14:paraId="6F17F2BB" w14:textId="77777777" w:rsidR="009C73EA" w:rsidRDefault="009C73EA" w:rsidP="009C73EA">
      <w:pPr>
        <w:suppressAutoHyphens/>
        <w:spacing w:after="0" w:line="240" w:lineRule="auto"/>
        <w:jc w:val="both"/>
        <w:rPr>
          <w:rFonts w:ascii="Calibri" w:eastAsia="Times New Roman" w:hAnsi="Calibri" w:cs="Times New Roman"/>
          <w:lang w:eastAsia="ru-RU"/>
        </w:rPr>
      </w:pPr>
    </w:p>
    <w:p w14:paraId="3FBBC152" w14:textId="6FE4D52C" w:rsidR="00C93D2C" w:rsidRPr="009C73EA" w:rsidRDefault="009C73EA" w:rsidP="00C93D2C">
      <w:pPr>
        <w:suppressAutoHyphens/>
        <w:spacing w:after="0" w:line="240" w:lineRule="auto"/>
        <w:jc w:val="both"/>
        <w:rPr>
          <w:rFonts w:ascii="Times New Roman" w:eastAsia="Times New Roman" w:hAnsi="Times New Roman" w:cs="Times New Roman"/>
          <w:bCs/>
          <w:lang w:eastAsia="ru-RU"/>
        </w:rPr>
      </w:pPr>
      <w:r>
        <w:rPr>
          <w:rFonts w:ascii="Calibri" w:eastAsia="Times New Roman" w:hAnsi="Calibri" w:cs="Times New Roman"/>
          <w:lang w:eastAsia="ru-RU"/>
        </w:rPr>
        <w:lastRenderedPageBreak/>
        <w:tab/>
      </w:r>
      <w:r>
        <w:rPr>
          <w:rFonts w:ascii="Calibri" w:eastAsia="Times New Roman" w:hAnsi="Calibri" w:cs="Times New Roman"/>
          <w:lang w:eastAsia="ru-RU"/>
        </w:rPr>
        <w:tab/>
      </w:r>
      <w:r>
        <w:rPr>
          <w:rFonts w:ascii="Calibri" w:eastAsia="Times New Roman" w:hAnsi="Calibri" w:cs="Times New Roman"/>
          <w:lang w:eastAsia="ru-RU"/>
        </w:rPr>
        <w:tab/>
      </w:r>
      <w:r>
        <w:rPr>
          <w:rFonts w:ascii="Calibri" w:eastAsia="Times New Roman" w:hAnsi="Calibri" w:cs="Times New Roman"/>
          <w:lang w:eastAsia="ru-RU"/>
        </w:rPr>
        <w:tab/>
      </w:r>
      <w:r>
        <w:rPr>
          <w:rFonts w:ascii="Calibri" w:eastAsia="Times New Roman" w:hAnsi="Calibri" w:cs="Times New Roman"/>
          <w:lang w:eastAsia="ru-RU"/>
        </w:rPr>
        <w:tab/>
      </w:r>
      <w:r>
        <w:rPr>
          <w:rFonts w:ascii="Calibri" w:eastAsia="Times New Roman" w:hAnsi="Calibri" w:cs="Times New Roman"/>
          <w:lang w:eastAsia="ru-RU"/>
        </w:rPr>
        <w:tab/>
      </w:r>
      <w:r>
        <w:rPr>
          <w:rFonts w:ascii="Calibri" w:eastAsia="Times New Roman" w:hAnsi="Calibri" w:cs="Times New Roman"/>
          <w:lang w:eastAsia="ru-RU"/>
        </w:rPr>
        <w:tab/>
      </w:r>
      <w:r>
        <w:rPr>
          <w:rFonts w:ascii="Calibri" w:eastAsia="Times New Roman" w:hAnsi="Calibri" w:cs="Times New Roman"/>
          <w:lang w:eastAsia="ru-RU"/>
        </w:rPr>
        <w:tab/>
      </w:r>
      <w:r w:rsidRPr="009C73EA">
        <w:rPr>
          <w:rFonts w:ascii="Times New Roman" w:eastAsia="Times New Roman" w:hAnsi="Times New Roman" w:cs="Times New Roman"/>
          <w:bCs/>
          <w:lang w:eastAsia="ru-RU"/>
        </w:rPr>
        <w:t xml:space="preserve"> </w:t>
      </w:r>
      <w:r w:rsidR="00C93D2C">
        <w:rPr>
          <w:rFonts w:ascii="Times New Roman" w:eastAsia="Times New Roman" w:hAnsi="Times New Roman" w:cs="Times New Roman"/>
          <w:bCs/>
          <w:lang w:eastAsia="ru-RU"/>
        </w:rPr>
        <w:t>Приложение № 2</w:t>
      </w:r>
    </w:p>
    <w:p w14:paraId="20F44F2B" w14:textId="77777777"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 xml:space="preserve">к постановлению администрации </w:t>
      </w:r>
    </w:p>
    <w:p w14:paraId="578DD912" w14:textId="77777777"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Урмарского муниципального округа</w:t>
      </w:r>
    </w:p>
    <w:p w14:paraId="77CD6712" w14:textId="77777777" w:rsidR="00C93D2C"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t>от 27.07.2026 № 863</w:t>
      </w:r>
    </w:p>
    <w:p w14:paraId="49175808" w14:textId="77777777" w:rsidR="00C93D2C" w:rsidRDefault="00C93D2C" w:rsidP="00C93D2C">
      <w:pPr>
        <w:suppressAutoHyphens/>
        <w:spacing w:after="0" w:line="240" w:lineRule="auto"/>
        <w:jc w:val="both"/>
        <w:rPr>
          <w:rFonts w:ascii="Times New Roman" w:eastAsia="Times New Roman" w:hAnsi="Times New Roman" w:cs="Times New Roman"/>
          <w:bCs/>
          <w:lang w:eastAsia="ru-RU"/>
        </w:rPr>
      </w:pPr>
    </w:p>
    <w:p w14:paraId="5F257C60" w14:textId="77777777" w:rsidR="00C93D2C" w:rsidRDefault="00C93D2C" w:rsidP="00C93D2C">
      <w:pPr>
        <w:tabs>
          <w:tab w:val="left" w:pos="3540"/>
        </w:tabs>
        <w:spacing w:after="0" w:line="240" w:lineRule="auto"/>
        <w:ind w:firstLine="709"/>
        <w:jc w:val="center"/>
        <w:rPr>
          <w:rFonts w:ascii="Times New Roman" w:eastAsia="Times New Roman" w:hAnsi="Times New Roman" w:cs="Times New Roman"/>
          <w:b/>
          <w:bCs/>
          <w:sz w:val="24"/>
          <w:szCs w:val="24"/>
          <w:lang w:eastAsia="ru-RU"/>
        </w:rPr>
      </w:pPr>
      <w:r w:rsidRPr="00C93D2C">
        <w:rPr>
          <w:rFonts w:ascii="Times New Roman" w:eastAsia="Times New Roman" w:hAnsi="Times New Roman" w:cs="Times New Roman"/>
          <w:b/>
          <w:bCs/>
          <w:sz w:val="24"/>
          <w:szCs w:val="24"/>
          <w:lang w:eastAsia="ru-RU"/>
        </w:rPr>
        <w:t xml:space="preserve">Состав </w:t>
      </w:r>
    </w:p>
    <w:p w14:paraId="4E96CB31" w14:textId="3C2151C8" w:rsidR="00C93D2C" w:rsidRDefault="00C93D2C" w:rsidP="00C93D2C">
      <w:pPr>
        <w:tabs>
          <w:tab w:val="left" w:pos="3540"/>
        </w:tabs>
        <w:spacing w:after="0" w:line="240" w:lineRule="auto"/>
        <w:ind w:firstLine="709"/>
        <w:jc w:val="center"/>
        <w:rPr>
          <w:rFonts w:ascii="Times New Roman" w:eastAsia="Times New Roman" w:hAnsi="Times New Roman" w:cs="Times New Roman"/>
          <w:b/>
          <w:bCs/>
          <w:sz w:val="24"/>
          <w:szCs w:val="24"/>
          <w:lang w:eastAsia="ru-RU"/>
        </w:rPr>
      </w:pPr>
      <w:r w:rsidRPr="00C93D2C">
        <w:rPr>
          <w:rFonts w:ascii="Times New Roman" w:eastAsia="Times New Roman" w:hAnsi="Times New Roman" w:cs="Times New Roman"/>
          <w:b/>
          <w:bCs/>
          <w:sz w:val="24"/>
          <w:szCs w:val="24"/>
          <w:lang w:eastAsia="ru-RU"/>
        </w:rPr>
        <w:t>комиссии по проведению оценки готовности потребителей тепловой энергии к отопительному периоду 2026-2027 гг. на территории Урмарского муниципального округа Чувашской Республики</w:t>
      </w:r>
    </w:p>
    <w:p w14:paraId="154A4A1B" w14:textId="77777777" w:rsidR="00C93D2C" w:rsidRPr="00C93D2C" w:rsidRDefault="00C93D2C" w:rsidP="00C93D2C">
      <w:pPr>
        <w:tabs>
          <w:tab w:val="left" w:pos="3540"/>
        </w:tabs>
        <w:spacing w:after="0" w:line="240" w:lineRule="auto"/>
        <w:ind w:firstLine="709"/>
        <w:jc w:val="center"/>
        <w:rPr>
          <w:rFonts w:ascii="Times New Roman" w:eastAsia="Times New Roman" w:hAnsi="Times New Roman" w:cs="Times New Roman"/>
          <w:b/>
          <w:bCs/>
          <w:sz w:val="24"/>
          <w:szCs w:val="24"/>
          <w:lang w:eastAsia="ru-RU"/>
        </w:rPr>
      </w:pPr>
    </w:p>
    <w:p w14:paraId="09FE03FA"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Председатель – Иванова Н.Г. - заместитель главы администрации Урмарского муниципального округа – начальник отдела строительства и дорожного хозяйства.</w:t>
      </w:r>
    </w:p>
    <w:p w14:paraId="70EB33E2"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Секретарь: Васильева О.Н. – ведущий специалист – эксперт отдела строительства и дорожного хозяйства администрации Урмарского муниципального округа Чувашской Республики.  </w:t>
      </w:r>
    </w:p>
    <w:p w14:paraId="0A32496F"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Члены:</w:t>
      </w:r>
    </w:p>
    <w:p w14:paraId="4637E331"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Ефимов Ю.Н. - начальник отдела мобилизационной подготовки, специальных программ ГО и ЧС  администрации Урмарского муниципального округа;</w:t>
      </w:r>
    </w:p>
    <w:p w14:paraId="6913ADA8"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Иванов Н.Ю. - начальник Урмарского РЭС южного </w:t>
      </w:r>
      <w:proofErr w:type="gramStart"/>
      <w:r w:rsidRPr="00C93D2C">
        <w:rPr>
          <w:rFonts w:ascii="Times New Roman" w:eastAsia="Times New Roman" w:hAnsi="Times New Roman" w:cs="Times New Roman"/>
          <w:sz w:val="24"/>
          <w:szCs w:val="24"/>
          <w:lang w:eastAsia="ru-RU"/>
        </w:rPr>
        <w:t>ПО</w:t>
      </w:r>
      <w:proofErr w:type="gramEnd"/>
      <w:r w:rsidRPr="00C93D2C">
        <w:rPr>
          <w:rFonts w:ascii="Times New Roman" w:eastAsia="Times New Roman" w:hAnsi="Times New Roman" w:cs="Times New Roman"/>
          <w:sz w:val="24"/>
          <w:szCs w:val="24"/>
          <w:lang w:eastAsia="ru-RU"/>
        </w:rPr>
        <w:t xml:space="preserve"> филиала ПАО «</w:t>
      </w:r>
      <w:proofErr w:type="spellStart"/>
      <w:r w:rsidRPr="00C93D2C">
        <w:rPr>
          <w:rFonts w:ascii="Times New Roman" w:eastAsia="Times New Roman" w:hAnsi="Times New Roman" w:cs="Times New Roman"/>
          <w:sz w:val="24"/>
          <w:szCs w:val="24"/>
          <w:lang w:eastAsia="ru-RU"/>
        </w:rPr>
        <w:t>Россети</w:t>
      </w:r>
      <w:proofErr w:type="spellEnd"/>
      <w:r w:rsidRPr="00C93D2C">
        <w:rPr>
          <w:rFonts w:ascii="Times New Roman" w:eastAsia="Times New Roman" w:hAnsi="Times New Roman" w:cs="Times New Roman"/>
          <w:sz w:val="24"/>
          <w:szCs w:val="24"/>
          <w:lang w:eastAsia="ru-RU"/>
        </w:rPr>
        <w:t xml:space="preserve"> Волга»- «</w:t>
      </w:r>
      <w:proofErr w:type="spellStart"/>
      <w:r w:rsidRPr="00C93D2C">
        <w:rPr>
          <w:rFonts w:ascii="Times New Roman" w:eastAsia="Times New Roman" w:hAnsi="Times New Roman" w:cs="Times New Roman"/>
          <w:sz w:val="24"/>
          <w:szCs w:val="24"/>
          <w:lang w:eastAsia="ru-RU"/>
        </w:rPr>
        <w:t>Чувашэнерго</w:t>
      </w:r>
      <w:proofErr w:type="spellEnd"/>
      <w:r w:rsidRPr="00C93D2C">
        <w:rPr>
          <w:rFonts w:ascii="Times New Roman" w:eastAsia="Times New Roman" w:hAnsi="Times New Roman" w:cs="Times New Roman"/>
          <w:sz w:val="24"/>
          <w:szCs w:val="24"/>
          <w:lang w:eastAsia="ru-RU"/>
        </w:rPr>
        <w:t>»;</w:t>
      </w:r>
    </w:p>
    <w:p w14:paraId="32FA0496"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Иванов О.А. - начальник службы РЭУ в </w:t>
      </w:r>
      <w:proofErr w:type="spellStart"/>
      <w:r w:rsidRPr="00C93D2C">
        <w:rPr>
          <w:rFonts w:ascii="Times New Roman" w:eastAsia="Times New Roman" w:hAnsi="Times New Roman" w:cs="Times New Roman"/>
          <w:sz w:val="24"/>
          <w:szCs w:val="24"/>
          <w:lang w:eastAsia="ru-RU"/>
        </w:rPr>
        <w:t>пгт</w:t>
      </w:r>
      <w:proofErr w:type="gramStart"/>
      <w:r w:rsidRPr="00C93D2C">
        <w:rPr>
          <w:rFonts w:ascii="Times New Roman" w:eastAsia="Times New Roman" w:hAnsi="Times New Roman" w:cs="Times New Roman"/>
          <w:sz w:val="24"/>
          <w:szCs w:val="24"/>
          <w:lang w:eastAsia="ru-RU"/>
        </w:rPr>
        <w:t>.У</w:t>
      </w:r>
      <w:proofErr w:type="gramEnd"/>
      <w:r w:rsidRPr="00C93D2C">
        <w:rPr>
          <w:rFonts w:ascii="Times New Roman" w:eastAsia="Times New Roman" w:hAnsi="Times New Roman" w:cs="Times New Roman"/>
          <w:sz w:val="24"/>
          <w:szCs w:val="24"/>
          <w:lang w:eastAsia="ru-RU"/>
        </w:rPr>
        <w:t>рмары</w:t>
      </w:r>
      <w:proofErr w:type="spellEnd"/>
      <w:r w:rsidRPr="00C93D2C">
        <w:rPr>
          <w:rFonts w:ascii="Times New Roman" w:eastAsia="Times New Roman" w:hAnsi="Times New Roman" w:cs="Times New Roman"/>
          <w:sz w:val="24"/>
          <w:szCs w:val="24"/>
          <w:lang w:eastAsia="ru-RU"/>
        </w:rPr>
        <w:t xml:space="preserve"> филиала АО «Газпром газораспределение Чебоксары» в </w:t>
      </w:r>
      <w:proofErr w:type="spellStart"/>
      <w:r w:rsidRPr="00C93D2C">
        <w:rPr>
          <w:rFonts w:ascii="Times New Roman" w:eastAsia="Times New Roman" w:hAnsi="Times New Roman" w:cs="Times New Roman"/>
          <w:sz w:val="24"/>
          <w:szCs w:val="24"/>
          <w:lang w:eastAsia="ru-RU"/>
        </w:rPr>
        <w:t>г.Козловке</w:t>
      </w:r>
      <w:proofErr w:type="spellEnd"/>
      <w:r w:rsidRPr="00C93D2C">
        <w:rPr>
          <w:rFonts w:ascii="Times New Roman" w:eastAsia="Times New Roman" w:hAnsi="Times New Roman" w:cs="Times New Roman"/>
          <w:sz w:val="24"/>
          <w:szCs w:val="24"/>
          <w:lang w:eastAsia="ru-RU"/>
        </w:rPr>
        <w:t>;</w:t>
      </w:r>
    </w:p>
    <w:p w14:paraId="3C8EC050"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Григорьев Ю.Н.   – </w:t>
      </w:r>
      <w:proofErr w:type="spellStart"/>
      <w:r w:rsidRPr="00C93D2C">
        <w:rPr>
          <w:rFonts w:ascii="Times New Roman" w:eastAsia="Times New Roman" w:hAnsi="Times New Roman" w:cs="Times New Roman"/>
          <w:sz w:val="24"/>
          <w:szCs w:val="24"/>
          <w:lang w:eastAsia="ru-RU"/>
        </w:rPr>
        <w:t>врио</w:t>
      </w:r>
      <w:proofErr w:type="spellEnd"/>
      <w:r w:rsidRPr="00C93D2C">
        <w:rPr>
          <w:rFonts w:ascii="Times New Roman" w:eastAsia="Times New Roman" w:hAnsi="Times New Roman" w:cs="Times New Roman"/>
          <w:sz w:val="24"/>
          <w:szCs w:val="24"/>
          <w:lang w:eastAsia="ru-RU"/>
        </w:rPr>
        <w:t xml:space="preserve"> директора  МУП УМО «</w:t>
      </w:r>
      <w:proofErr w:type="spellStart"/>
      <w:r w:rsidRPr="00C93D2C">
        <w:rPr>
          <w:rFonts w:ascii="Times New Roman" w:eastAsia="Times New Roman" w:hAnsi="Times New Roman" w:cs="Times New Roman"/>
          <w:sz w:val="24"/>
          <w:szCs w:val="24"/>
          <w:lang w:eastAsia="ru-RU"/>
        </w:rPr>
        <w:t>Урмарытеплосеть</w:t>
      </w:r>
      <w:proofErr w:type="spellEnd"/>
      <w:r w:rsidRPr="00C93D2C">
        <w:rPr>
          <w:rFonts w:ascii="Times New Roman" w:eastAsia="Times New Roman" w:hAnsi="Times New Roman" w:cs="Times New Roman"/>
          <w:sz w:val="24"/>
          <w:szCs w:val="24"/>
          <w:lang w:eastAsia="ru-RU"/>
        </w:rPr>
        <w:t>»;</w:t>
      </w:r>
    </w:p>
    <w:p w14:paraId="4B74A463"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Представители ГУП «Чувашгаз» Минстроя Чувашии.</w:t>
      </w:r>
    </w:p>
    <w:p w14:paraId="54D3564F"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4AA30790"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6B660A9C"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44B1E0B5"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77065817"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496E707A"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CDDD78E"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55A33741"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718B9C31"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13F3ED01"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0FD7F3BE"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6AAE7239"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4160E95F"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3DE5B43C"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304029A8"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88ACCED"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77A46CFD"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79F624B0"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72EA5AA9"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5E09A4CE"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3304591D"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48DB850D"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288C238F"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233CE4A4"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721C2A30"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3D8B5FA2"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26E0AEC8"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149DFBD6"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23A506CC"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0D028E43"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6FE47118"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9D38D1F"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33D9AB37" w14:textId="77777777" w:rsidR="00C93D2C" w:rsidRPr="00C93D2C" w:rsidRDefault="00C93D2C" w:rsidP="00C93D2C">
      <w:pPr>
        <w:spacing w:after="0" w:line="240" w:lineRule="auto"/>
        <w:rPr>
          <w:rFonts w:ascii="Times New Roman" w:eastAsia="Times New Roman" w:hAnsi="Times New Roman" w:cs="Times New Roman"/>
          <w:lang w:eastAsia="ru-RU"/>
        </w:rPr>
      </w:pPr>
      <w:bookmarkStart w:id="0" w:name="_Hlk204173832"/>
    </w:p>
    <w:bookmarkEnd w:id="0"/>
    <w:p w14:paraId="5815892A"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36186520" w14:textId="1DD64979"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 xml:space="preserve">Приложение № </w:t>
      </w:r>
      <w:r>
        <w:rPr>
          <w:rFonts w:ascii="Times New Roman" w:eastAsia="Times New Roman" w:hAnsi="Times New Roman" w:cs="Times New Roman"/>
          <w:bCs/>
          <w:lang w:eastAsia="ru-RU"/>
        </w:rPr>
        <w:t>3</w:t>
      </w:r>
    </w:p>
    <w:p w14:paraId="60EC4CB9" w14:textId="77777777"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 xml:space="preserve">к постановлению администрации </w:t>
      </w:r>
    </w:p>
    <w:p w14:paraId="644835B6" w14:textId="77777777"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Урмарского муниципального округа</w:t>
      </w:r>
    </w:p>
    <w:p w14:paraId="41418585" w14:textId="77777777" w:rsidR="00C93D2C"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t>от 27.07.2026 № 863</w:t>
      </w:r>
    </w:p>
    <w:p w14:paraId="4D3C0838"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13141EC5" w14:textId="77777777" w:rsidR="00C93D2C" w:rsidRPr="00C93D2C" w:rsidRDefault="00C93D2C" w:rsidP="00C93D2C">
      <w:pPr>
        <w:spacing w:after="0" w:line="240" w:lineRule="auto"/>
        <w:ind w:firstLine="709"/>
        <w:jc w:val="center"/>
        <w:rPr>
          <w:rFonts w:ascii="Times New Roman" w:eastAsia="Times New Roman" w:hAnsi="Times New Roman" w:cs="Times New Roman"/>
          <w:b/>
          <w:bCs/>
          <w:lang w:eastAsia="ru-RU"/>
        </w:rPr>
      </w:pPr>
    </w:p>
    <w:p w14:paraId="7E9468A3" w14:textId="77777777" w:rsidR="00C93D2C" w:rsidRDefault="00C93D2C" w:rsidP="00C93D2C">
      <w:pPr>
        <w:tabs>
          <w:tab w:val="left" w:pos="3540"/>
        </w:tabs>
        <w:spacing w:after="0" w:line="240" w:lineRule="auto"/>
        <w:ind w:firstLine="709"/>
        <w:jc w:val="center"/>
        <w:rPr>
          <w:rFonts w:ascii="Times New Roman" w:eastAsia="Times New Roman" w:hAnsi="Times New Roman" w:cs="Times New Roman"/>
          <w:b/>
          <w:bCs/>
          <w:sz w:val="24"/>
          <w:szCs w:val="24"/>
          <w:lang w:eastAsia="ru-RU"/>
        </w:rPr>
      </w:pPr>
      <w:r w:rsidRPr="00C93D2C">
        <w:rPr>
          <w:rFonts w:ascii="Times New Roman" w:eastAsia="Times New Roman" w:hAnsi="Times New Roman" w:cs="Times New Roman"/>
          <w:b/>
          <w:bCs/>
          <w:sz w:val="24"/>
          <w:szCs w:val="24"/>
          <w:lang w:eastAsia="ru-RU"/>
        </w:rPr>
        <w:t xml:space="preserve">Состав </w:t>
      </w:r>
    </w:p>
    <w:p w14:paraId="05ED178E" w14:textId="1E7F20E4" w:rsidR="00C93D2C" w:rsidRDefault="00C93D2C" w:rsidP="00C93D2C">
      <w:pPr>
        <w:tabs>
          <w:tab w:val="left" w:pos="3540"/>
        </w:tabs>
        <w:spacing w:after="0" w:line="240" w:lineRule="auto"/>
        <w:ind w:firstLine="709"/>
        <w:jc w:val="center"/>
        <w:rPr>
          <w:rFonts w:ascii="Times New Roman" w:eastAsia="Times New Roman" w:hAnsi="Times New Roman" w:cs="Times New Roman"/>
          <w:b/>
          <w:bCs/>
          <w:sz w:val="24"/>
          <w:szCs w:val="24"/>
          <w:lang w:eastAsia="ru-RU"/>
        </w:rPr>
      </w:pPr>
      <w:r w:rsidRPr="00C93D2C">
        <w:rPr>
          <w:rFonts w:ascii="Times New Roman" w:eastAsia="Times New Roman" w:hAnsi="Times New Roman" w:cs="Times New Roman"/>
          <w:b/>
          <w:bCs/>
          <w:sz w:val="24"/>
          <w:szCs w:val="24"/>
          <w:lang w:eastAsia="ru-RU"/>
        </w:rPr>
        <w:t>комиссии по проведению оценки готовности управляющих компаний к отопительному периоду 2026-2027 гг. на территории Урмарского муниципального округа Чувашской Республики</w:t>
      </w:r>
    </w:p>
    <w:p w14:paraId="0E1D7F0E" w14:textId="77777777" w:rsidR="00C93D2C" w:rsidRPr="00C93D2C" w:rsidRDefault="00C93D2C" w:rsidP="00C93D2C">
      <w:pPr>
        <w:tabs>
          <w:tab w:val="left" w:pos="3540"/>
        </w:tabs>
        <w:spacing w:after="0" w:line="240" w:lineRule="auto"/>
        <w:ind w:firstLine="709"/>
        <w:jc w:val="center"/>
        <w:rPr>
          <w:rFonts w:ascii="Times New Roman" w:eastAsia="Times New Roman" w:hAnsi="Times New Roman" w:cs="Times New Roman"/>
          <w:b/>
          <w:bCs/>
          <w:sz w:val="24"/>
          <w:szCs w:val="24"/>
          <w:lang w:eastAsia="ru-RU"/>
        </w:rPr>
      </w:pPr>
    </w:p>
    <w:p w14:paraId="73AD4799"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Председатель – Иванова Н.Г. - заместитель главы администрации Урмарского муниципального округа – начальник отдела строительства и дорожного хозяйства.</w:t>
      </w:r>
    </w:p>
    <w:p w14:paraId="59A0AE71"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Секретарь: Васильева О.Н. – ведущий специалист – эксперт отдела строительства и дорожного хозяйства администрации Урмарского муниципального округа Чувашской Республики.  </w:t>
      </w:r>
    </w:p>
    <w:p w14:paraId="04511A9E"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Члены:</w:t>
      </w:r>
    </w:p>
    <w:p w14:paraId="3676D2A6"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Ефимов Ю.Н. - начальник отдела мобилизационной подготовки, специальных программ ГО и ЧС  администрации Урмарского муниципального округа;</w:t>
      </w:r>
    </w:p>
    <w:p w14:paraId="077C0D70"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Иванов Н.Ю. - начальник Урмарского РЭС южного </w:t>
      </w:r>
      <w:proofErr w:type="gramStart"/>
      <w:r w:rsidRPr="00C93D2C">
        <w:rPr>
          <w:rFonts w:ascii="Times New Roman" w:eastAsia="Times New Roman" w:hAnsi="Times New Roman" w:cs="Times New Roman"/>
          <w:sz w:val="24"/>
          <w:szCs w:val="24"/>
          <w:lang w:eastAsia="ru-RU"/>
        </w:rPr>
        <w:t>ПО</w:t>
      </w:r>
      <w:proofErr w:type="gramEnd"/>
      <w:r w:rsidRPr="00C93D2C">
        <w:rPr>
          <w:rFonts w:ascii="Times New Roman" w:eastAsia="Times New Roman" w:hAnsi="Times New Roman" w:cs="Times New Roman"/>
          <w:sz w:val="24"/>
          <w:szCs w:val="24"/>
          <w:lang w:eastAsia="ru-RU"/>
        </w:rPr>
        <w:t xml:space="preserve"> филиала ПАО «</w:t>
      </w:r>
      <w:proofErr w:type="spellStart"/>
      <w:r w:rsidRPr="00C93D2C">
        <w:rPr>
          <w:rFonts w:ascii="Times New Roman" w:eastAsia="Times New Roman" w:hAnsi="Times New Roman" w:cs="Times New Roman"/>
          <w:sz w:val="24"/>
          <w:szCs w:val="24"/>
          <w:lang w:eastAsia="ru-RU"/>
        </w:rPr>
        <w:t>Россети</w:t>
      </w:r>
      <w:proofErr w:type="spellEnd"/>
      <w:r w:rsidRPr="00C93D2C">
        <w:rPr>
          <w:rFonts w:ascii="Times New Roman" w:eastAsia="Times New Roman" w:hAnsi="Times New Roman" w:cs="Times New Roman"/>
          <w:sz w:val="24"/>
          <w:szCs w:val="24"/>
          <w:lang w:eastAsia="ru-RU"/>
        </w:rPr>
        <w:t xml:space="preserve"> Волга»- «</w:t>
      </w:r>
      <w:proofErr w:type="spellStart"/>
      <w:r w:rsidRPr="00C93D2C">
        <w:rPr>
          <w:rFonts w:ascii="Times New Roman" w:eastAsia="Times New Roman" w:hAnsi="Times New Roman" w:cs="Times New Roman"/>
          <w:sz w:val="24"/>
          <w:szCs w:val="24"/>
          <w:lang w:eastAsia="ru-RU"/>
        </w:rPr>
        <w:t>Чувашэнерго</w:t>
      </w:r>
      <w:proofErr w:type="spellEnd"/>
      <w:r w:rsidRPr="00C93D2C">
        <w:rPr>
          <w:rFonts w:ascii="Times New Roman" w:eastAsia="Times New Roman" w:hAnsi="Times New Roman" w:cs="Times New Roman"/>
          <w:sz w:val="24"/>
          <w:szCs w:val="24"/>
          <w:lang w:eastAsia="ru-RU"/>
        </w:rPr>
        <w:t>»;</w:t>
      </w:r>
    </w:p>
    <w:p w14:paraId="3D1C4114"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Иванов О.А. - начальник службы РЭУ в </w:t>
      </w:r>
      <w:proofErr w:type="spellStart"/>
      <w:r w:rsidRPr="00C93D2C">
        <w:rPr>
          <w:rFonts w:ascii="Times New Roman" w:eastAsia="Times New Roman" w:hAnsi="Times New Roman" w:cs="Times New Roman"/>
          <w:sz w:val="24"/>
          <w:szCs w:val="24"/>
          <w:lang w:eastAsia="ru-RU"/>
        </w:rPr>
        <w:t>пгт</w:t>
      </w:r>
      <w:proofErr w:type="gramStart"/>
      <w:r w:rsidRPr="00C93D2C">
        <w:rPr>
          <w:rFonts w:ascii="Times New Roman" w:eastAsia="Times New Roman" w:hAnsi="Times New Roman" w:cs="Times New Roman"/>
          <w:sz w:val="24"/>
          <w:szCs w:val="24"/>
          <w:lang w:eastAsia="ru-RU"/>
        </w:rPr>
        <w:t>.У</w:t>
      </w:r>
      <w:proofErr w:type="gramEnd"/>
      <w:r w:rsidRPr="00C93D2C">
        <w:rPr>
          <w:rFonts w:ascii="Times New Roman" w:eastAsia="Times New Roman" w:hAnsi="Times New Roman" w:cs="Times New Roman"/>
          <w:sz w:val="24"/>
          <w:szCs w:val="24"/>
          <w:lang w:eastAsia="ru-RU"/>
        </w:rPr>
        <w:t>рмары</w:t>
      </w:r>
      <w:proofErr w:type="spellEnd"/>
      <w:r w:rsidRPr="00C93D2C">
        <w:rPr>
          <w:rFonts w:ascii="Times New Roman" w:eastAsia="Times New Roman" w:hAnsi="Times New Roman" w:cs="Times New Roman"/>
          <w:sz w:val="24"/>
          <w:szCs w:val="24"/>
          <w:lang w:eastAsia="ru-RU"/>
        </w:rPr>
        <w:t xml:space="preserve"> филиала АО «Газпром газораспределение Чебоксары» в </w:t>
      </w:r>
      <w:proofErr w:type="spellStart"/>
      <w:r w:rsidRPr="00C93D2C">
        <w:rPr>
          <w:rFonts w:ascii="Times New Roman" w:eastAsia="Times New Roman" w:hAnsi="Times New Roman" w:cs="Times New Roman"/>
          <w:sz w:val="24"/>
          <w:szCs w:val="24"/>
          <w:lang w:eastAsia="ru-RU"/>
        </w:rPr>
        <w:t>г.Козловке</w:t>
      </w:r>
      <w:proofErr w:type="spellEnd"/>
      <w:r w:rsidRPr="00C93D2C">
        <w:rPr>
          <w:rFonts w:ascii="Times New Roman" w:eastAsia="Times New Roman" w:hAnsi="Times New Roman" w:cs="Times New Roman"/>
          <w:sz w:val="24"/>
          <w:szCs w:val="24"/>
          <w:lang w:eastAsia="ru-RU"/>
        </w:rPr>
        <w:t>;</w:t>
      </w:r>
    </w:p>
    <w:p w14:paraId="7FF9695D"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sz w:val="24"/>
          <w:szCs w:val="24"/>
          <w:lang w:eastAsia="ru-RU"/>
        </w:rPr>
      </w:pPr>
      <w:r w:rsidRPr="00C93D2C">
        <w:rPr>
          <w:rFonts w:ascii="Times New Roman" w:eastAsia="Times New Roman" w:hAnsi="Times New Roman" w:cs="Times New Roman"/>
          <w:sz w:val="24"/>
          <w:szCs w:val="24"/>
          <w:lang w:eastAsia="ru-RU"/>
        </w:rPr>
        <w:t xml:space="preserve">Григорьев Ю.Н.   – </w:t>
      </w:r>
      <w:proofErr w:type="spellStart"/>
      <w:r w:rsidRPr="00C93D2C">
        <w:rPr>
          <w:rFonts w:ascii="Times New Roman" w:eastAsia="Times New Roman" w:hAnsi="Times New Roman" w:cs="Times New Roman"/>
          <w:sz w:val="24"/>
          <w:szCs w:val="24"/>
          <w:lang w:eastAsia="ru-RU"/>
        </w:rPr>
        <w:t>врио</w:t>
      </w:r>
      <w:proofErr w:type="spellEnd"/>
      <w:r w:rsidRPr="00C93D2C">
        <w:rPr>
          <w:rFonts w:ascii="Times New Roman" w:eastAsia="Times New Roman" w:hAnsi="Times New Roman" w:cs="Times New Roman"/>
          <w:sz w:val="24"/>
          <w:szCs w:val="24"/>
          <w:lang w:eastAsia="ru-RU"/>
        </w:rPr>
        <w:t xml:space="preserve"> директора  МУП УМО «</w:t>
      </w:r>
      <w:proofErr w:type="spellStart"/>
      <w:r w:rsidRPr="00C93D2C">
        <w:rPr>
          <w:rFonts w:ascii="Times New Roman" w:eastAsia="Times New Roman" w:hAnsi="Times New Roman" w:cs="Times New Roman"/>
          <w:sz w:val="24"/>
          <w:szCs w:val="24"/>
          <w:lang w:eastAsia="ru-RU"/>
        </w:rPr>
        <w:t>Урмарытеплосеть</w:t>
      </w:r>
      <w:proofErr w:type="spellEnd"/>
      <w:r w:rsidRPr="00C93D2C">
        <w:rPr>
          <w:rFonts w:ascii="Times New Roman" w:eastAsia="Times New Roman" w:hAnsi="Times New Roman" w:cs="Times New Roman"/>
          <w:sz w:val="24"/>
          <w:szCs w:val="24"/>
          <w:lang w:eastAsia="ru-RU"/>
        </w:rPr>
        <w:t>»;</w:t>
      </w:r>
    </w:p>
    <w:p w14:paraId="1E4C1178" w14:textId="77777777" w:rsidR="00C93D2C" w:rsidRPr="00C93D2C" w:rsidRDefault="00C93D2C" w:rsidP="00C93D2C">
      <w:pPr>
        <w:tabs>
          <w:tab w:val="left" w:pos="3540"/>
        </w:tabs>
        <w:spacing w:after="0" w:line="240" w:lineRule="auto"/>
        <w:ind w:firstLine="709"/>
        <w:jc w:val="both"/>
        <w:rPr>
          <w:rFonts w:ascii="Times New Roman" w:eastAsia="Times New Roman" w:hAnsi="Times New Roman" w:cs="Times New Roman"/>
          <w:b/>
          <w:bCs/>
          <w:lang w:eastAsia="ru-RU"/>
        </w:rPr>
      </w:pPr>
      <w:r w:rsidRPr="00C93D2C">
        <w:rPr>
          <w:rFonts w:ascii="Times New Roman" w:eastAsia="Times New Roman" w:hAnsi="Times New Roman" w:cs="Times New Roman"/>
          <w:sz w:val="24"/>
          <w:szCs w:val="24"/>
          <w:lang w:eastAsia="ru-RU"/>
        </w:rPr>
        <w:t xml:space="preserve">Представитель </w:t>
      </w:r>
      <w:proofErr w:type="spellStart"/>
      <w:r w:rsidRPr="00C93D2C">
        <w:rPr>
          <w:rFonts w:ascii="Times New Roman" w:eastAsia="Times New Roman" w:hAnsi="Times New Roman" w:cs="Times New Roman"/>
          <w:sz w:val="24"/>
          <w:szCs w:val="24"/>
          <w:lang w:eastAsia="ru-RU"/>
        </w:rPr>
        <w:t>Госжилинспекции</w:t>
      </w:r>
      <w:proofErr w:type="spellEnd"/>
      <w:r w:rsidRPr="00C93D2C">
        <w:rPr>
          <w:rFonts w:ascii="Times New Roman" w:eastAsia="Times New Roman" w:hAnsi="Times New Roman" w:cs="Times New Roman"/>
          <w:sz w:val="24"/>
          <w:szCs w:val="24"/>
          <w:lang w:eastAsia="ru-RU"/>
        </w:rPr>
        <w:t xml:space="preserve"> Чувашии.</w:t>
      </w:r>
    </w:p>
    <w:p w14:paraId="6746E5A9"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5E55FA9"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6B939302"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177BB1E9"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7F64E69F"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5CF05DB1"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0C4739ED"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385FEC8"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668C15A5"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72756BA"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40CD7854"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258E1266"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56648B66" w14:textId="77777777" w:rsidR="00C93D2C" w:rsidRDefault="00C93D2C" w:rsidP="00C93D2C">
      <w:pPr>
        <w:spacing w:after="0" w:line="240" w:lineRule="auto"/>
        <w:jc w:val="center"/>
        <w:rPr>
          <w:rFonts w:ascii="Times New Roman" w:eastAsia="Times New Roman" w:hAnsi="Times New Roman" w:cs="Times New Roman"/>
          <w:b/>
          <w:bCs/>
          <w:lang w:eastAsia="ru-RU"/>
        </w:rPr>
      </w:pPr>
    </w:p>
    <w:p w14:paraId="6A44B8AB"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2B36D3BF"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7166065F"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720F6F5B"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552FF835"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2C51F6BA" w14:textId="77777777" w:rsidR="00C93D2C" w:rsidRDefault="00C93D2C" w:rsidP="00C93D2C">
      <w:pPr>
        <w:spacing w:after="0" w:line="240" w:lineRule="auto"/>
        <w:rPr>
          <w:rFonts w:ascii="Times New Roman" w:eastAsia="Times New Roman" w:hAnsi="Times New Roman" w:cs="Times New Roman"/>
          <w:b/>
          <w:bCs/>
          <w:lang w:eastAsia="ru-RU"/>
        </w:rPr>
      </w:pPr>
    </w:p>
    <w:p w14:paraId="1CA006B8" w14:textId="77777777" w:rsidR="00C93D2C" w:rsidRDefault="00C93D2C" w:rsidP="00C93D2C">
      <w:pPr>
        <w:spacing w:after="0" w:line="240" w:lineRule="auto"/>
        <w:rPr>
          <w:rFonts w:ascii="Times New Roman" w:eastAsia="Times New Roman" w:hAnsi="Times New Roman" w:cs="Times New Roman"/>
          <w:b/>
          <w:bCs/>
          <w:lang w:eastAsia="ru-RU"/>
        </w:rPr>
      </w:pPr>
    </w:p>
    <w:p w14:paraId="422E7106" w14:textId="77777777" w:rsidR="00C93D2C" w:rsidRDefault="00C93D2C" w:rsidP="00C93D2C">
      <w:pPr>
        <w:spacing w:after="0" w:line="240" w:lineRule="auto"/>
        <w:rPr>
          <w:rFonts w:ascii="Times New Roman" w:eastAsia="Times New Roman" w:hAnsi="Times New Roman" w:cs="Times New Roman"/>
          <w:b/>
          <w:bCs/>
          <w:lang w:eastAsia="ru-RU"/>
        </w:rPr>
      </w:pPr>
    </w:p>
    <w:p w14:paraId="0AB2C528" w14:textId="77777777" w:rsidR="00C93D2C" w:rsidRDefault="00C93D2C" w:rsidP="00C93D2C">
      <w:pPr>
        <w:spacing w:after="0" w:line="240" w:lineRule="auto"/>
        <w:rPr>
          <w:rFonts w:ascii="Times New Roman" w:eastAsia="Times New Roman" w:hAnsi="Times New Roman" w:cs="Times New Roman"/>
          <w:b/>
          <w:bCs/>
          <w:lang w:eastAsia="ru-RU"/>
        </w:rPr>
      </w:pPr>
    </w:p>
    <w:p w14:paraId="07423812" w14:textId="77777777" w:rsidR="00C93D2C" w:rsidRDefault="00C93D2C" w:rsidP="00C93D2C">
      <w:pPr>
        <w:spacing w:after="0" w:line="240" w:lineRule="auto"/>
        <w:rPr>
          <w:rFonts w:ascii="Times New Roman" w:eastAsia="Times New Roman" w:hAnsi="Times New Roman" w:cs="Times New Roman"/>
          <w:b/>
          <w:bCs/>
          <w:lang w:eastAsia="ru-RU"/>
        </w:rPr>
      </w:pPr>
    </w:p>
    <w:p w14:paraId="126DC848" w14:textId="77777777" w:rsidR="00C93D2C" w:rsidRDefault="00C93D2C" w:rsidP="00C93D2C">
      <w:pPr>
        <w:spacing w:after="0" w:line="240" w:lineRule="auto"/>
        <w:rPr>
          <w:rFonts w:ascii="Times New Roman" w:eastAsia="Times New Roman" w:hAnsi="Times New Roman" w:cs="Times New Roman"/>
          <w:b/>
          <w:bCs/>
          <w:lang w:eastAsia="ru-RU"/>
        </w:rPr>
      </w:pPr>
    </w:p>
    <w:p w14:paraId="18A93F69" w14:textId="77777777" w:rsidR="00C93D2C" w:rsidRDefault="00C93D2C" w:rsidP="00C93D2C">
      <w:pPr>
        <w:spacing w:after="0" w:line="240" w:lineRule="auto"/>
        <w:rPr>
          <w:rFonts w:ascii="Times New Roman" w:eastAsia="Times New Roman" w:hAnsi="Times New Roman" w:cs="Times New Roman"/>
          <w:b/>
          <w:bCs/>
          <w:lang w:eastAsia="ru-RU"/>
        </w:rPr>
      </w:pPr>
    </w:p>
    <w:p w14:paraId="2FF25D09" w14:textId="77777777" w:rsidR="00C93D2C" w:rsidRDefault="00C93D2C" w:rsidP="00C93D2C">
      <w:pPr>
        <w:spacing w:after="0" w:line="240" w:lineRule="auto"/>
        <w:rPr>
          <w:rFonts w:ascii="Times New Roman" w:eastAsia="Times New Roman" w:hAnsi="Times New Roman" w:cs="Times New Roman"/>
          <w:b/>
          <w:bCs/>
          <w:lang w:eastAsia="ru-RU"/>
        </w:rPr>
      </w:pPr>
    </w:p>
    <w:p w14:paraId="7FE7FD74" w14:textId="77777777" w:rsidR="00C93D2C" w:rsidRDefault="00C93D2C" w:rsidP="00C93D2C">
      <w:pPr>
        <w:spacing w:after="0" w:line="240" w:lineRule="auto"/>
        <w:rPr>
          <w:rFonts w:ascii="Times New Roman" w:eastAsia="Times New Roman" w:hAnsi="Times New Roman" w:cs="Times New Roman"/>
          <w:b/>
          <w:bCs/>
          <w:lang w:eastAsia="ru-RU"/>
        </w:rPr>
      </w:pPr>
    </w:p>
    <w:p w14:paraId="01F34D85" w14:textId="77777777" w:rsidR="00C93D2C" w:rsidRDefault="00C93D2C" w:rsidP="00C93D2C">
      <w:pPr>
        <w:spacing w:after="0" w:line="240" w:lineRule="auto"/>
        <w:rPr>
          <w:rFonts w:ascii="Times New Roman" w:eastAsia="Times New Roman" w:hAnsi="Times New Roman" w:cs="Times New Roman"/>
          <w:b/>
          <w:bCs/>
          <w:lang w:eastAsia="ru-RU"/>
        </w:rPr>
      </w:pPr>
    </w:p>
    <w:p w14:paraId="6DF19CE3"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5F72FF81"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59C0F212"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5A138031" w14:textId="77777777" w:rsidR="00C93D2C" w:rsidRPr="00C93D2C" w:rsidRDefault="00C93D2C" w:rsidP="00C93D2C">
      <w:pPr>
        <w:spacing w:after="0" w:line="240" w:lineRule="auto"/>
        <w:rPr>
          <w:rFonts w:ascii="Times New Roman" w:eastAsia="Times New Roman" w:hAnsi="Times New Roman" w:cs="Times New Roman"/>
          <w:b/>
          <w:bCs/>
          <w:lang w:eastAsia="ru-RU"/>
        </w:rPr>
      </w:pPr>
    </w:p>
    <w:p w14:paraId="3929C7F8" w14:textId="77777777" w:rsidR="00C93D2C" w:rsidRPr="00C93D2C" w:rsidRDefault="00C93D2C" w:rsidP="00C93D2C">
      <w:pPr>
        <w:spacing w:after="0" w:line="240" w:lineRule="auto"/>
        <w:jc w:val="right"/>
        <w:rPr>
          <w:rFonts w:ascii="Times New Roman" w:eastAsia="Times New Roman" w:hAnsi="Times New Roman" w:cs="Times New Roman"/>
          <w:lang w:eastAsia="ru-RU"/>
        </w:rPr>
      </w:pPr>
    </w:p>
    <w:p w14:paraId="27B67970" w14:textId="07567503"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t>Приложение № 4</w:t>
      </w:r>
    </w:p>
    <w:p w14:paraId="1E5D8AB7" w14:textId="77777777"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 xml:space="preserve">к постановлению администрации </w:t>
      </w:r>
    </w:p>
    <w:p w14:paraId="059F5DD5" w14:textId="77777777" w:rsidR="00C93D2C" w:rsidRPr="009C73EA"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sidRPr="009C73EA">
        <w:rPr>
          <w:rFonts w:ascii="Times New Roman" w:eastAsia="Times New Roman" w:hAnsi="Times New Roman" w:cs="Times New Roman"/>
          <w:bCs/>
          <w:lang w:eastAsia="ru-RU"/>
        </w:rPr>
        <w:t>Урмарского муниципального округа</w:t>
      </w:r>
    </w:p>
    <w:p w14:paraId="4DDF7591" w14:textId="77777777" w:rsidR="00C93D2C" w:rsidRDefault="00C93D2C" w:rsidP="00C93D2C">
      <w:pPr>
        <w:suppressAutoHyphen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r>
      <w:r>
        <w:rPr>
          <w:rFonts w:ascii="Times New Roman" w:eastAsia="Times New Roman" w:hAnsi="Times New Roman" w:cs="Times New Roman"/>
          <w:bCs/>
          <w:lang w:eastAsia="ru-RU"/>
        </w:rPr>
        <w:tab/>
        <w:t>от 27.07.2026 № 863</w:t>
      </w:r>
    </w:p>
    <w:p w14:paraId="2F92058D" w14:textId="696D788C" w:rsidR="00C93D2C" w:rsidRPr="00C93D2C" w:rsidRDefault="00C93D2C" w:rsidP="00C93D2C">
      <w:pPr>
        <w:suppressAutoHyphens/>
        <w:spacing w:after="0" w:line="240" w:lineRule="auto"/>
        <w:jc w:val="right"/>
        <w:rPr>
          <w:rFonts w:ascii="Times New Roman" w:eastAsia="Times New Roman" w:hAnsi="Times New Roman" w:cs="Times New Roman"/>
          <w:bCs/>
          <w:lang w:eastAsia="ru-RU"/>
        </w:rPr>
      </w:pPr>
    </w:p>
    <w:p w14:paraId="0FEBBC08" w14:textId="77777777" w:rsidR="00C93D2C" w:rsidRPr="00C93D2C" w:rsidRDefault="00C93D2C" w:rsidP="00C93D2C">
      <w:pPr>
        <w:spacing w:after="0" w:line="240" w:lineRule="auto"/>
        <w:jc w:val="center"/>
        <w:rPr>
          <w:rFonts w:ascii="Times New Roman" w:eastAsia="Times New Roman" w:hAnsi="Times New Roman" w:cs="Times New Roman"/>
          <w:b/>
          <w:bCs/>
          <w:lang w:eastAsia="ru-RU"/>
        </w:rPr>
      </w:pPr>
    </w:p>
    <w:p w14:paraId="7E7C4ECB" w14:textId="77777777" w:rsidR="00C93D2C" w:rsidRPr="00C93D2C" w:rsidRDefault="00C93D2C" w:rsidP="00C93D2C">
      <w:pPr>
        <w:widowControl w:val="0"/>
        <w:suppressAutoHyphens/>
        <w:autoSpaceDE w:val="0"/>
        <w:spacing w:after="0" w:line="240" w:lineRule="auto"/>
        <w:ind w:firstLine="540"/>
        <w:jc w:val="center"/>
        <w:rPr>
          <w:rFonts w:ascii="Times New Roman" w:eastAsia="Times New Roman" w:hAnsi="Times New Roman" w:cs="Times New Roman"/>
          <w:sz w:val="26"/>
          <w:szCs w:val="26"/>
          <w:lang w:eastAsia="zh-CN"/>
        </w:rPr>
      </w:pPr>
      <w:bookmarkStart w:id="1" w:name="_GoBack"/>
      <w:bookmarkEnd w:id="1"/>
      <w:r w:rsidRPr="00C93D2C">
        <w:rPr>
          <w:rFonts w:ascii="Times New Roman" w:eastAsia="Times New Roman" w:hAnsi="Times New Roman" w:cs="Times New Roman"/>
          <w:b/>
          <w:sz w:val="26"/>
          <w:szCs w:val="26"/>
          <w:lang w:eastAsia="zh-CN"/>
        </w:rPr>
        <w:t>Положение</w:t>
      </w:r>
    </w:p>
    <w:p w14:paraId="01E7B1D8" w14:textId="77777777" w:rsidR="00C93D2C" w:rsidRPr="00C93D2C" w:rsidRDefault="00C93D2C" w:rsidP="00C93D2C">
      <w:pPr>
        <w:widowControl w:val="0"/>
        <w:suppressAutoHyphens/>
        <w:autoSpaceDE w:val="0"/>
        <w:spacing w:after="0" w:line="240" w:lineRule="auto"/>
        <w:ind w:firstLine="540"/>
        <w:jc w:val="center"/>
        <w:rPr>
          <w:rFonts w:ascii="Times New Roman" w:eastAsia="Times New Roman" w:hAnsi="Times New Roman" w:cs="Times New Roman"/>
          <w:b/>
          <w:sz w:val="24"/>
          <w:szCs w:val="24"/>
          <w:lang w:eastAsia="zh-CN"/>
        </w:rPr>
      </w:pPr>
      <w:r w:rsidRPr="00C93D2C">
        <w:rPr>
          <w:rFonts w:ascii="Times New Roman" w:eastAsia="Times New Roman" w:hAnsi="Times New Roman" w:cs="Times New Roman"/>
          <w:b/>
          <w:sz w:val="26"/>
          <w:szCs w:val="26"/>
          <w:lang w:eastAsia="zh-CN"/>
        </w:rPr>
        <w:t xml:space="preserve">о комиссиях по проведению </w:t>
      </w:r>
      <w:r w:rsidRPr="00C93D2C">
        <w:rPr>
          <w:rFonts w:ascii="Times New Roman" w:eastAsia="Times New Roman" w:hAnsi="Times New Roman" w:cs="Times New Roman"/>
          <w:b/>
          <w:sz w:val="24"/>
          <w:szCs w:val="24"/>
          <w:lang w:eastAsia="zh-CN"/>
        </w:rPr>
        <w:t>оценки готовности к отопительному периоду 2026-2027 гг. на территории Урмарского муниципального округа Чувашской Республики</w:t>
      </w:r>
    </w:p>
    <w:p w14:paraId="309E54C1" w14:textId="77777777" w:rsidR="00C93D2C" w:rsidRPr="00C93D2C" w:rsidRDefault="00C93D2C" w:rsidP="00C93D2C">
      <w:pPr>
        <w:widowControl w:val="0"/>
        <w:suppressAutoHyphens/>
        <w:autoSpaceDE w:val="0"/>
        <w:spacing w:after="0" w:line="240" w:lineRule="auto"/>
        <w:jc w:val="center"/>
        <w:outlineLvl w:val="1"/>
        <w:rPr>
          <w:rFonts w:ascii="Times New Roman" w:eastAsia="Times New Roman" w:hAnsi="Times New Roman" w:cs="Times New Roman"/>
          <w:sz w:val="24"/>
          <w:szCs w:val="24"/>
          <w:lang w:eastAsia="zh-CN"/>
        </w:rPr>
      </w:pPr>
      <w:r w:rsidRPr="00C93D2C">
        <w:rPr>
          <w:rFonts w:ascii="Times New Roman" w:eastAsia="Times New Roman" w:hAnsi="Times New Roman" w:cs="Times New Roman"/>
          <w:b/>
          <w:sz w:val="24"/>
          <w:szCs w:val="24"/>
          <w:lang w:eastAsia="zh-CN"/>
        </w:rPr>
        <w:t>1. Общие положения</w:t>
      </w:r>
    </w:p>
    <w:p w14:paraId="45264D2D" w14:textId="77777777" w:rsidR="00C93D2C" w:rsidRPr="00C93D2C" w:rsidRDefault="00C93D2C" w:rsidP="00C93D2C">
      <w:pPr>
        <w:widowControl w:val="0"/>
        <w:suppressAutoHyphens/>
        <w:autoSpaceDE w:val="0"/>
        <w:spacing w:after="0" w:line="240" w:lineRule="auto"/>
        <w:jc w:val="center"/>
        <w:outlineLvl w:val="1"/>
        <w:rPr>
          <w:rFonts w:ascii="Times New Roman" w:eastAsia="Times New Roman" w:hAnsi="Times New Roman" w:cs="Times New Roman"/>
          <w:b/>
          <w:sz w:val="24"/>
          <w:szCs w:val="24"/>
          <w:lang w:eastAsia="zh-CN"/>
        </w:rPr>
      </w:pPr>
    </w:p>
    <w:p w14:paraId="696B98C1" w14:textId="77777777" w:rsidR="00C93D2C" w:rsidRPr="00C93D2C" w:rsidRDefault="00C93D2C" w:rsidP="00C93D2C">
      <w:pPr>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1.1. Положение о комиссиях по контролю за ходом подготовки к отопительному периоду 2026-2027 </w:t>
      </w:r>
      <w:proofErr w:type="spellStart"/>
      <w:r w:rsidRPr="00C93D2C">
        <w:rPr>
          <w:rFonts w:ascii="Times New Roman" w:eastAsia="Times New Roman" w:hAnsi="Times New Roman" w:cs="Times New Roman"/>
          <w:sz w:val="24"/>
          <w:szCs w:val="24"/>
          <w:lang w:eastAsia="zh-CN"/>
        </w:rPr>
        <w:t>г.г</w:t>
      </w:r>
      <w:proofErr w:type="spellEnd"/>
      <w:r w:rsidRPr="00C93D2C">
        <w:rPr>
          <w:rFonts w:ascii="Times New Roman" w:eastAsia="Times New Roman" w:hAnsi="Times New Roman" w:cs="Times New Roman"/>
          <w:sz w:val="24"/>
          <w:szCs w:val="24"/>
          <w:lang w:eastAsia="zh-CN"/>
        </w:rPr>
        <w:t>. теплоснабжающих организаций, потребителей тепловой энергии и других объектов на территории Урмарского муниципального округа (далее Комиссии).</w:t>
      </w:r>
    </w:p>
    <w:p w14:paraId="5FD0030C" w14:textId="77777777" w:rsidR="00C93D2C" w:rsidRPr="00C93D2C" w:rsidRDefault="00C93D2C" w:rsidP="00C93D2C">
      <w:pPr>
        <w:tabs>
          <w:tab w:val="left" w:pos="0"/>
        </w:tabs>
        <w:suppressAutoHyphens/>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1.2. </w:t>
      </w:r>
      <w:proofErr w:type="gramStart"/>
      <w:r w:rsidRPr="00C93D2C">
        <w:rPr>
          <w:rFonts w:ascii="Times New Roman" w:eastAsia="Times New Roman" w:hAnsi="Times New Roman" w:cs="Times New Roman"/>
          <w:sz w:val="24"/>
          <w:szCs w:val="24"/>
          <w:lang w:eastAsia="zh-CN"/>
        </w:rPr>
        <w:t xml:space="preserve">В своей деятельности Комиссии руководствуется </w:t>
      </w:r>
      <w:r w:rsidRPr="00C93D2C">
        <w:rPr>
          <w:rFonts w:ascii="Times New Roman" w:eastAsia="Times New Roman" w:hAnsi="Times New Roman" w:cs="Times New Roman"/>
          <w:spacing w:val="-5"/>
          <w:sz w:val="24"/>
          <w:szCs w:val="24"/>
          <w:lang w:eastAsia="zh-CN"/>
        </w:rPr>
        <w:t>Федеральным законом от 27.07.2010 № 190-ФЗ «О теплоснабжении»</w:t>
      </w:r>
      <w:r w:rsidRPr="00C93D2C">
        <w:rPr>
          <w:rFonts w:ascii="Times New Roman" w:eastAsia="Times New Roman" w:hAnsi="Times New Roman" w:cs="Times New Roman"/>
          <w:sz w:val="24"/>
          <w:szCs w:val="24"/>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2" w:name="_Hlk204254915"/>
      <w:r w:rsidRPr="00C93D2C">
        <w:rPr>
          <w:rFonts w:ascii="Times New Roman" w:eastAsia="Times New Roman" w:hAnsi="Times New Roman" w:cs="Times New Roman"/>
          <w:sz w:val="24"/>
          <w:szCs w:val="24"/>
          <w:lang w:eastAsia="zh-CN"/>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bookmarkEnd w:id="2"/>
      <w:r w:rsidRPr="00C93D2C">
        <w:rPr>
          <w:rFonts w:ascii="Times New Roman" w:eastAsia="Times New Roman" w:hAnsi="Times New Roman" w:cs="Times New Roman"/>
          <w:sz w:val="24"/>
          <w:szCs w:val="24"/>
          <w:lang w:eastAsia="zh-CN"/>
        </w:rPr>
        <w:t>, другими нормативными правовыми актами Российской Федерации, иными</w:t>
      </w:r>
      <w:proofErr w:type="gramEnd"/>
      <w:r w:rsidRPr="00C93D2C">
        <w:rPr>
          <w:rFonts w:ascii="Times New Roman" w:eastAsia="Times New Roman" w:hAnsi="Times New Roman" w:cs="Times New Roman"/>
          <w:sz w:val="24"/>
          <w:szCs w:val="24"/>
          <w:lang w:eastAsia="zh-CN"/>
        </w:rPr>
        <w:t xml:space="preserve"> муниципальными правовыми актами, а также настоящим Положением.</w:t>
      </w:r>
    </w:p>
    <w:p w14:paraId="4A11C285" w14:textId="77777777" w:rsidR="00C93D2C" w:rsidRPr="00C93D2C" w:rsidRDefault="00C93D2C" w:rsidP="00C93D2C">
      <w:pPr>
        <w:tabs>
          <w:tab w:val="left" w:pos="1276"/>
          <w:tab w:val="left" w:pos="1701"/>
        </w:tabs>
        <w:suppressAutoHyphens/>
        <w:spacing w:after="0" w:line="240" w:lineRule="auto"/>
        <w:jc w:val="both"/>
        <w:rPr>
          <w:rFonts w:ascii="Times New Roman" w:eastAsia="Times New Roman" w:hAnsi="Times New Roman" w:cs="Times New Roman"/>
          <w:sz w:val="24"/>
          <w:szCs w:val="24"/>
          <w:lang w:eastAsia="zh-CN"/>
        </w:rPr>
      </w:pPr>
    </w:p>
    <w:p w14:paraId="26603605" w14:textId="77777777" w:rsidR="00C93D2C" w:rsidRPr="00C93D2C" w:rsidRDefault="00C93D2C" w:rsidP="00C93D2C">
      <w:pPr>
        <w:suppressAutoHyphens/>
        <w:spacing w:after="0" w:line="240" w:lineRule="auto"/>
        <w:contextualSpacing/>
        <w:jc w:val="center"/>
        <w:rPr>
          <w:rFonts w:ascii="Calibri" w:eastAsia="Times New Roman" w:hAnsi="Calibri" w:cs="Calibri"/>
          <w:sz w:val="24"/>
          <w:szCs w:val="24"/>
          <w:lang w:eastAsia="zh-CN"/>
        </w:rPr>
      </w:pPr>
      <w:r w:rsidRPr="00C93D2C">
        <w:rPr>
          <w:rFonts w:ascii="Times New Roman" w:eastAsia="Times New Roman" w:hAnsi="Times New Roman" w:cs="Times New Roman"/>
          <w:b/>
          <w:sz w:val="24"/>
          <w:szCs w:val="24"/>
          <w:lang w:eastAsia="zh-CN"/>
        </w:rPr>
        <w:t>2. Цели и задачи комиссий</w:t>
      </w:r>
    </w:p>
    <w:p w14:paraId="54051F27" w14:textId="77777777" w:rsidR="00C93D2C" w:rsidRPr="00C93D2C" w:rsidRDefault="00C93D2C" w:rsidP="00C93D2C">
      <w:pPr>
        <w:suppressAutoHyphens/>
        <w:spacing w:after="0" w:line="240" w:lineRule="auto"/>
        <w:contextualSpacing/>
        <w:jc w:val="center"/>
        <w:rPr>
          <w:rFonts w:ascii="Times New Roman" w:eastAsia="Times New Roman" w:hAnsi="Times New Roman" w:cs="Times New Roman"/>
          <w:b/>
          <w:sz w:val="24"/>
          <w:szCs w:val="24"/>
          <w:lang w:eastAsia="zh-CN"/>
        </w:rPr>
      </w:pPr>
    </w:p>
    <w:p w14:paraId="638903FE" w14:textId="77777777" w:rsidR="00C93D2C" w:rsidRPr="00C93D2C" w:rsidRDefault="00C93D2C" w:rsidP="00C93D2C">
      <w:pPr>
        <w:suppressAutoHyphens/>
        <w:spacing w:after="0" w:line="240" w:lineRule="auto"/>
        <w:ind w:firstLine="540"/>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2.1. Комиссии созданы в целях подготовки и обеспечения устойчивого функционирования объектов социальной сферы и жилищно-коммунального хозяйства в отопительный период.</w:t>
      </w:r>
    </w:p>
    <w:p w14:paraId="1A6B0589" w14:textId="77777777" w:rsidR="00C93D2C" w:rsidRPr="00C93D2C" w:rsidRDefault="00C93D2C" w:rsidP="00C93D2C">
      <w:pPr>
        <w:suppressAutoHyphens/>
        <w:spacing w:after="0" w:line="240" w:lineRule="auto"/>
        <w:ind w:firstLine="540"/>
        <w:contextualSpacing/>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2.2. Основными задачами Комиссий является проверка готовности к отопительному периоду 2026-2027 </w:t>
      </w:r>
      <w:proofErr w:type="spellStart"/>
      <w:r w:rsidRPr="00C93D2C">
        <w:rPr>
          <w:rFonts w:ascii="Times New Roman" w:eastAsia="Times New Roman" w:hAnsi="Times New Roman" w:cs="Times New Roman"/>
          <w:sz w:val="24"/>
          <w:szCs w:val="24"/>
          <w:lang w:eastAsia="zh-CN"/>
        </w:rPr>
        <w:t>г.г</w:t>
      </w:r>
      <w:proofErr w:type="spellEnd"/>
      <w:r w:rsidRPr="00C93D2C">
        <w:rPr>
          <w:rFonts w:ascii="Times New Roman" w:eastAsia="Times New Roman" w:hAnsi="Times New Roman" w:cs="Times New Roman"/>
          <w:sz w:val="24"/>
          <w:szCs w:val="24"/>
          <w:lang w:eastAsia="zh-CN"/>
        </w:rPr>
        <w:t>. теплоснабжающих организаций, потребителей тепловой энергии и других объектов</w:t>
      </w:r>
      <w:r w:rsidRPr="00C93D2C">
        <w:rPr>
          <w:rFonts w:ascii="Calibri" w:eastAsia="Times New Roman" w:hAnsi="Calibri" w:cs="Times New Roman"/>
          <w:sz w:val="24"/>
          <w:szCs w:val="24"/>
          <w:lang w:eastAsia="ru-RU"/>
        </w:rPr>
        <w:t xml:space="preserve"> </w:t>
      </w:r>
      <w:r w:rsidRPr="00C93D2C">
        <w:rPr>
          <w:rFonts w:ascii="Times New Roman" w:eastAsia="Times New Roman" w:hAnsi="Times New Roman" w:cs="Times New Roman"/>
          <w:sz w:val="24"/>
          <w:szCs w:val="24"/>
          <w:lang w:eastAsia="zh-CN"/>
        </w:rPr>
        <w:t>на территории Урмарского муниципального округа.</w:t>
      </w:r>
    </w:p>
    <w:p w14:paraId="16C01F94" w14:textId="77777777" w:rsidR="00C93D2C" w:rsidRPr="00C93D2C" w:rsidRDefault="00C93D2C" w:rsidP="00C93D2C">
      <w:pPr>
        <w:suppressAutoHyphens/>
        <w:spacing w:after="0" w:line="240" w:lineRule="auto"/>
        <w:ind w:firstLine="540"/>
        <w:contextualSpacing/>
        <w:jc w:val="both"/>
        <w:rPr>
          <w:rFonts w:ascii="Calibri" w:eastAsia="Times New Roman" w:hAnsi="Calibri" w:cs="Calibri"/>
          <w:sz w:val="24"/>
          <w:szCs w:val="24"/>
          <w:lang w:eastAsia="zh-CN"/>
        </w:rPr>
      </w:pPr>
    </w:p>
    <w:p w14:paraId="63883D31" w14:textId="77777777" w:rsidR="00C93D2C" w:rsidRPr="00C93D2C" w:rsidRDefault="00C93D2C" w:rsidP="00C93D2C">
      <w:pPr>
        <w:widowControl w:val="0"/>
        <w:suppressAutoHyphens/>
        <w:autoSpaceDE w:val="0"/>
        <w:spacing w:after="0" w:line="240" w:lineRule="auto"/>
        <w:jc w:val="center"/>
        <w:outlineLvl w:val="1"/>
        <w:rPr>
          <w:rFonts w:ascii="Times New Roman" w:eastAsia="Times New Roman" w:hAnsi="Times New Roman" w:cs="Times New Roman"/>
          <w:sz w:val="24"/>
          <w:szCs w:val="24"/>
          <w:lang w:eastAsia="zh-CN"/>
        </w:rPr>
      </w:pPr>
      <w:r w:rsidRPr="00C93D2C">
        <w:rPr>
          <w:rFonts w:ascii="Times New Roman" w:eastAsia="Times New Roman" w:hAnsi="Times New Roman" w:cs="Times New Roman"/>
          <w:b/>
          <w:sz w:val="24"/>
          <w:szCs w:val="24"/>
          <w:lang w:eastAsia="zh-CN"/>
        </w:rPr>
        <w:t>3. Организация деятельности комиссий</w:t>
      </w:r>
    </w:p>
    <w:p w14:paraId="7CA06520" w14:textId="77777777" w:rsidR="00C93D2C" w:rsidRPr="00C93D2C" w:rsidRDefault="00C93D2C" w:rsidP="00C93D2C">
      <w:pPr>
        <w:widowControl w:val="0"/>
        <w:suppressAutoHyphens/>
        <w:autoSpaceDE w:val="0"/>
        <w:spacing w:after="0" w:line="240" w:lineRule="auto"/>
        <w:jc w:val="center"/>
        <w:outlineLvl w:val="1"/>
        <w:rPr>
          <w:rFonts w:ascii="Times New Roman" w:eastAsia="Times New Roman" w:hAnsi="Times New Roman" w:cs="Times New Roman"/>
          <w:b/>
          <w:sz w:val="24"/>
          <w:szCs w:val="24"/>
          <w:lang w:eastAsia="zh-CN"/>
        </w:rPr>
      </w:pPr>
    </w:p>
    <w:p w14:paraId="30548525"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3.1. Комиссии формируются в составе председателя Комиссии, его заместителя, секретаря и членов Комиссии.</w:t>
      </w:r>
    </w:p>
    <w:p w14:paraId="3584B47C"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3.2. Членами Комиссий являются:</w:t>
      </w:r>
    </w:p>
    <w:p w14:paraId="3F0CBCEF"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представители Администрации Урмарского муниципального округа</w:t>
      </w:r>
    </w:p>
    <w:p w14:paraId="66B8E607"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 по согласованию представители жилищной инспекции и других контрольно-надзорных органов; </w:t>
      </w:r>
    </w:p>
    <w:p w14:paraId="5E5D8623"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представители теплоснабжающих организаций.</w:t>
      </w:r>
    </w:p>
    <w:p w14:paraId="44EFE6A0" w14:textId="77777777" w:rsidR="00C93D2C" w:rsidRPr="00C93D2C" w:rsidRDefault="00C93D2C" w:rsidP="00C93D2C">
      <w:pPr>
        <w:tabs>
          <w:tab w:val="left" w:pos="426"/>
        </w:tabs>
        <w:suppressAutoHyphens/>
        <w:spacing w:after="0" w:line="240" w:lineRule="auto"/>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 xml:space="preserve">  </w:t>
      </w:r>
      <w:r w:rsidRPr="00C93D2C">
        <w:rPr>
          <w:rFonts w:ascii="Times New Roman" w:eastAsia="Times New Roman" w:hAnsi="Times New Roman" w:cs="Times New Roman"/>
          <w:sz w:val="24"/>
          <w:szCs w:val="24"/>
          <w:lang w:eastAsia="zh-CN"/>
        </w:rPr>
        <w:tab/>
        <w:t xml:space="preserve">  3.3. Комиссии имеют право привлекать к работе комиссий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14:paraId="426F4FE8" w14:textId="77777777" w:rsidR="00C93D2C" w:rsidRPr="00C93D2C" w:rsidRDefault="00C93D2C" w:rsidP="00C93D2C">
      <w:pPr>
        <w:widowControl w:val="0"/>
        <w:suppressAutoHyphens/>
        <w:autoSpaceDE w:val="0"/>
        <w:spacing w:after="0" w:line="240" w:lineRule="auto"/>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       3.4. К основным функциям председателя Комиссий относятся:</w:t>
      </w:r>
    </w:p>
    <w:p w14:paraId="43595192" w14:textId="77777777" w:rsidR="00C93D2C" w:rsidRPr="00C93D2C" w:rsidRDefault="00C93D2C" w:rsidP="00C93D2C">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осуществление общего руководства Комиссией;</w:t>
      </w:r>
    </w:p>
    <w:p w14:paraId="549B2328" w14:textId="77777777" w:rsidR="00C93D2C" w:rsidRPr="00C93D2C" w:rsidRDefault="00C93D2C" w:rsidP="00C93D2C">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назначение заседаний Комиссии и определение повестки дня;</w:t>
      </w:r>
    </w:p>
    <w:p w14:paraId="5EA09C8E" w14:textId="77777777" w:rsidR="00C93D2C" w:rsidRPr="00C93D2C" w:rsidRDefault="00C93D2C" w:rsidP="00C93D2C">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осуществление общего контроля за реализацией решений, принятых на заседаниях Комиссии.</w:t>
      </w:r>
    </w:p>
    <w:p w14:paraId="52A2EA6C" w14:textId="77777777" w:rsidR="00C93D2C" w:rsidRPr="00C93D2C" w:rsidRDefault="00C93D2C" w:rsidP="00C93D2C">
      <w:pPr>
        <w:widowControl w:val="0"/>
        <w:suppressAutoHyphens/>
        <w:autoSpaceDE w:val="0"/>
        <w:spacing w:after="0" w:line="240" w:lineRule="auto"/>
        <w:ind w:firstLine="42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3.5. В случае отсутствия председателя Комиссий его обязанности исполняет заместитель председателя. </w:t>
      </w:r>
    </w:p>
    <w:p w14:paraId="4F080E38" w14:textId="77777777" w:rsidR="00C93D2C" w:rsidRPr="00C93D2C" w:rsidRDefault="00C93D2C" w:rsidP="00C93D2C">
      <w:pPr>
        <w:suppressAutoHyphens/>
        <w:spacing w:after="0" w:line="240" w:lineRule="auto"/>
        <w:ind w:firstLine="420"/>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14:paraId="03166426" w14:textId="77777777" w:rsidR="00C93D2C" w:rsidRPr="00C93D2C" w:rsidRDefault="00C93D2C" w:rsidP="00C93D2C">
      <w:pPr>
        <w:tabs>
          <w:tab w:val="left" w:pos="0"/>
        </w:tabs>
        <w:suppressAutoHyphens/>
        <w:spacing w:after="0" w:line="240" w:lineRule="auto"/>
        <w:ind w:firstLine="568"/>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lastRenderedPageBreak/>
        <w:t>3.7. Председатель Комиссий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14:paraId="0D0CA534" w14:textId="77777777" w:rsidR="00C93D2C" w:rsidRPr="00C93D2C" w:rsidRDefault="00C93D2C" w:rsidP="00C93D2C">
      <w:pPr>
        <w:suppressAutoHyphens/>
        <w:spacing w:after="0" w:line="240" w:lineRule="auto"/>
        <w:ind w:left="568"/>
        <w:contextualSpacing/>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3.8. Секретарь комиссии:</w:t>
      </w:r>
    </w:p>
    <w:p w14:paraId="392A737E" w14:textId="77777777" w:rsidR="00C93D2C" w:rsidRPr="00C93D2C" w:rsidRDefault="00C93D2C" w:rsidP="00C93D2C">
      <w:pPr>
        <w:suppressAutoHyphens/>
        <w:spacing w:after="0" w:line="240" w:lineRule="auto"/>
        <w:ind w:left="284"/>
        <w:contextualSpacing/>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  - осуществляет  информирование организаций, учреждений, независимо от форм собственности, участвующих в обеспечении коммунальных услуг населения, обслуживании жилищного фонда о начале проведения комиссионной проверки.</w:t>
      </w:r>
    </w:p>
    <w:p w14:paraId="2C9D6AB4" w14:textId="77777777" w:rsidR="00C93D2C" w:rsidRPr="00C93D2C" w:rsidRDefault="00C93D2C" w:rsidP="00C93D2C">
      <w:pPr>
        <w:suppressAutoHyphens/>
        <w:spacing w:after="0" w:line="240" w:lineRule="auto"/>
        <w:ind w:firstLine="360"/>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 xml:space="preserve">- </w:t>
      </w:r>
      <w:proofErr w:type="gramStart"/>
      <w:r w:rsidRPr="00C93D2C">
        <w:rPr>
          <w:rFonts w:ascii="Times New Roman" w:eastAsia="Times New Roman" w:hAnsi="Times New Roman" w:cs="Times New Roman"/>
          <w:sz w:val="24"/>
          <w:szCs w:val="24"/>
          <w:lang w:eastAsia="zh-CN"/>
        </w:rPr>
        <w:t>о</w:t>
      </w:r>
      <w:proofErr w:type="gramEnd"/>
      <w:r w:rsidRPr="00C93D2C">
        <w:rPr>
          <w:rFonts w:ascii="Times New Roman" w:eastAsia="Times New Roman" w:hAnsi="Times New Roman" w:cs="Times New Roman"/>
          <w:sz w:val="24"/>
          <w:szCs w:val="24"/>
          <w:lang w:eastAsia="zh-CN"/>
        </w:rPr>
        <w:t>существляет подготовку материалов к рассмотрению на заседании Комиссии;</w:t>
      </w:r>
    </w:p>
    <w:p w14:paraId="2E133FF4" w14:textId="77777777" w:rsidR="00C93D2C" w:rsidRPr="00C93D2C" w:rsidRDefault="00C93D2C" w:rsidP="00C93D2C">
      <w:pPr>
        <w:suppressAutoHyphens/>
        <w:spacing w:after="0" w:line="240" w:lineRule="auto"/>
        <w:ind w:firstLine="360"/>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 ведет протокол заседания Комиссии</w:t>
      </w:r>
    </w:p>
    <w:p w14:paraId="33892ED6" w14:textId="77777777" w:rsidR="00C93D2C" w:rsidRPr="00C93D2C" w:rsidRDefault="00C93D2C" w:rsidP="00C93D2C">
      <w:pPr>
        <w:suppressAutoHyphens/>
        <w:spacing w:after="0" w:line="240" w:lineRule="auto"/>
        <w:ind w:firstLine="360"/>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 осуществляет подготовку документов о результатах работы Комиссии: протоколов, актов, паспортов готовности.</w:t>
      </w:r>
    </w:p>
    <w:p w14:paraId="30D68E40" w14:textId="77777777" w:rsidR="00C93D2C" w:rsidRPr="00C93D2C" w:rsidRDefault="00C93D2C" w:rsidP="00C93D2C">
      <w:pPr>
        <w:suppressAutoHyphens/>
        <w:spacing w:after="0" w:line="240" w:lineRule="auto"/>
        <w:ind w:firstLine="360"/>
        <w:contextualSpacing/>
        <w:jc w:val="both"/>
        <w:rPr>
          <w:rFonts w:ascii="Times New Roman" w:eastAsia="Times New Roman" w:hAnsi="Times New Roman" w:cs="Times New Roman"/>
          <w:sz w:val="24"/>
          <w:szCs w:val="24"/>
          <w:lang w:eastAsia="zh-CN"/>
        </w:rPr>
      </w:pPr>
    </w:p>
    <w:p w14:paraId="321C042B" w14:textId="77777777" w:rsidR="00C93D2C" w:rsidRPr="00C93D2C" w:rsidRDefault="00C93D2C" w:rsidP="00C93D2C">
      <w:pPr>
        <w:widowControl w:val="0"/>
        <w:suppressAutoHyphens/>
        <w:autoSpaceDE w:val="0"/>
        <w:spacing w:after="0" w:line="240" w:lineRule="auto"/>
        <w:jc w:val="center"/>
        <w:outlineLvl w:val="1"/>
        <w:rPr>
          <w:rFonts w:ascii="Times New Roman" w:eastAsia="Times New Roman" w:hAnsi="Times New Roman" w:cs="Times New Roman"/>
          <w:sz w:val="24"/>
          <w:szCs w:val="24"/>
          <w:lang w:eastAsia="zh-CN"/>
        </w:rPr>
      </w:pPr>
      <w:r w:rsidRPr="00C93D2C">
        <w:rPr>
          <w:rFonts w:ascii="Times New Roman" w:eastAsia="Times New Roman" w:hAnsi="Times New Roman" w:cs="Times New Roman"/>
          <w:b/>
          <w:sz w:val="24"/>
          <w:szCs w:val="24"/>
          <w:lang w:eastAsia="zh-CN"/>
        </w:rPr>
        <w:t>4. Порядок работы Комиссий</w:t>
      </w:r>
    </w:p>
    <w:p w14:paraId="77D8B411" w14:textId="77777777" w:rsidR="00C93D2C" w:rsidRPr="00C93D2C" w:rsidRDefault="00C93D2C" w:rsidP="00C93D2C">
      <w:pPr>
        <w:widowControl w:val="0"/>
        <w:suppressAutoHyphens/>
        <w:autoSpaceDE w:val="0"/>
        <w:spacing w:after="0" w:line="240" w:lineRule="auto"/>
        <w:jc w:val="center"/>
        <w:outlineLvl w:val="1"/>
        <w:rPr>
          <w:rFonts w:ascii="Times New Roman" w:eastAsia="Times New Roman" w:hAnsi="Times New Roman" w:cs="Times New Roman"/>
          <w:b/>
          <w:sz w:val="24"/>
          <w:szCs w:val="24"/>
          <w:lang w:eastAsia="zh-CN"/>
        </w:rPr>
      </w:pPr>
    </w:p>
    <w:p w14:paraId="4F80F732"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4.1. Периодичность</w:t>
      </w:r>
      <w:r w:rsidRPr="00C93D2C">
        <w:rPr>
          <w:rFonts w:ascii="Calibri" w:eastAsia="Times New Roman" w:hAnsi="Calibri" w:cs="Times New Roman"/>
          <w:sz w:val="24"/>
          <w:szCs w:val="24"/>
          <w:lang w:eastAsia="ru-RU"/>
        </w:rPr>
        <w:t xml:space="preserve"> </w:t>
      </w:r>
      <w:r w:rsidRPr="00C93D2C">
        <w:rPr>
          <w:rFonts w:ascii="Times New Roman" w:eastAsia="Times New Roman" w:hAnsi="Times New Roman" w:cs="Times New Roman"/>
          <w:sz w:val="24"/>
          <w:szCs w:val="24"/>
          <w:lang w:eastAsia="zh-CN"/>
        </w:rPr>
        <w:t>проведения заседания Комиссии определяется по мере необходимости,</w:t>
      </w:r>
    </w:p>
    <w:p w14:paraId="21981F4B"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4.2. Заседание Комиссии считается правомочным, если на нем присутствует не менее половины членов Комиссии.</w:t>
      </w:r>
    </w:p>
    <w:p w14:paraId="63F549D3" w14:textId="77777777" w:rsidR="00C93D2C" w:rsidRPr="00C93D2C" w:rsidRDefault="00C93D2C" w:rsidP="00C93D2C">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4.3.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w:t>
      </w:r>
    </w:p>
    <w:p w14:paraId="541E0BBA" w14:textId="77777777" w:rsidR="00C93D2C" w:rsidRPr="00C93D2C" w:rsidRDefault="00C93D2C" w:rsidP="00C93D2C">
      <w:pPr>
        <w:tabs>
          <w:tab w:val="left" w:pos="426"/>
        </w:tabs>
        <w:suppressAutoHyphens/>
        <w:spacing w:after="0" w:line="240" w:lineRule="auto"/>
        <w:ind w:firstLine="426"/>
        <w:contextualSpacing/>
        <w:jc w:val="both"/>
        <w:rPr>
          <w:rFonts w:ascii="Calibri" w:eastAsia="Times New Roman" w:hAnsi="Calibri" w:cs="Calibri"/>
          <w:sz w:val="24"/>
          <w:szCs w:val="24"/>
          <w:lang w:eastAsia="zh-CN"/>
        </w:rPr>
      </w:pPr>
      <w:r w:rsidRPr="00C93D2C">
        <w:rPr>
          <w:rFonts w:ascii="Times New Roman" w:eastAsia="Times New Roman" w:hAnsi="Times New Roman" w:cs="Times New Roman"/>
          <w:sz w:val="24"/>
          <w:szCs w:val="24"/>
          <w:lang w:eastAsia="zh-CN"/>
        </w:rPr>
        <w:t xml:space="preserve">  4.4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14:paraId="1FB4C3E0" w14:textId="77777777" w:rsidR="00C93D2C" w:rsidRPr="00C93D2C" w:rsidRDefault="00C93D2C" w:rsidP="00C93D2C">
      <w:pPr>
        <w:suppressAutoHyphens/>
        <w:spacing w:after="0" w:line="240" w:lineRule="auto"/>
        <w:ind w:firstLine="426"/>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4.5. При проверке комиссией проверяется выполнение </w:t>
      </w:r>
      <w:proofErr w:type="spellStart"/>
      <w:r w:rsidRPr="00C93D2C">
        <w:rPr>
          <w:rFonts w:ascii="Times New Roman" w:eastAsia="Times New Roman" w:hAnsi="Times New Roman" w:cs="Times New Roman"/>
          <w:sz w:val="24"/>
          <w:szCs w:val="24"/>
          <w:lang w:eastAsia="zh-CN"/>
        </w:rPr>
        <w:t>теплосетевыми</w:t>
      </w:r>
      <w:proofErr w:type="spellEnd"/>
      <w:r w:rsidRPr="00C93D2C">
        <w:rPr>
          <w:rFonts w:ascii="Times New Roman" w:eastAsia="Times New Roman" w:hAnsi="Times New Roman" w:cs="Times New Roman"/>
          <w:sz w:val="24"/>
          <w:szCs w:val="24"/>
          <w:lang w:eastAsia="zh-CN"/>
        </w:rPr>
        <w:t xml:space="preserve"> и теплоснабжающими организациями, и потребителями тепловой энергии 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74CB3207" w14:textId="77777777" w:rsidR="00C93D2C" w:rsidRPr="00C93D2C" w:rsidRDefault="00C93D2C" w:rsidP="00C93D2C">
      <w:pPr>
        <w:suppressAutoHyphens/>
        <w:autoSpaceDE w:val="0"/>
        <w:spacing w:after="0" w:line="240" w:lineRule="auto"/>
        <w:ind w:firstLine="720"/>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14:paraId="324B2596" w14:textId="77777777" w:rsidR="00C93D2C" w:rsidRPr="00C93D2C" w:rsidRDefault="00C93D2C" w:rsidP="00C93D2C">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4.6.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14:paraId="07EDCCD4" w14:textId="77777777" w:rsidR="00C93D2C" w:rsidRPr="00C93D2C" w:rsidRDefault="00C93D2C" w:rsidP="00C93D2C">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14:paraId="48D7929E" w14:textId="77777777" w:rsidR="00C93D2C" w:rsidRPr="00C93D2C" w:rsidRDefault="00C93D2C" w:rsidP="00C93D2C">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sz w:val="24"/>
          <w:szCs w:val="24"/>
          <w:lang w:eastAsia="zh-CN"/>
        </w:rPr>
        <w:t xml:space="preserve">4.7. По каждому объекту проверки в </w:t>
      </w:r>
      <w:proofErr w:type="gramStart"/>
      <w:r w:rsidRPr="00C93D2C">
        <w:rPr>
          <w:rFonts w:ascii="Times New Roman" w:eastAsia="Times New Roman" w:hAnsi="Times New Roman" w:cs="Times New Roman"/>
          <w:sz w:val="24"/>
          <w:szCs w:val="24"/>
          <w:lang w:eastAsia="zh-CN"/>
        </w:rPr>
        <w:t>случае</w:t>
      </w:r>
      <w:proofErr w:type="gramEnd"/>
      <w:r w:rsidRPr="00C93D2C">
        <w:rPr>
          <w:rFonts w:ascii="Times New Roman" w:eastAsia="Times New Roman" w:hAnsi="Times New Roman" w:cs="Times New Roman"/>
          <w:sz w:val="24"/>
          <w:szCs w:val="24"/>
          <w:lang w:eastAsia="zh-CN"/>
        </w:rPr>
        <w:t>,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14:paraId="1F9913BC" w14:textId="77777777" w:rsidR="00C93D2C" w:rsidRPr="00C93D2C" w:rsidRDefault="00C93D2C" w:rsidP="00C93D2C">
      <w:pPr>
        <w:suppressAutoHyphens/>
        <w:spacing w:after="0" w:line="240" w:lineRule="auto"/>
        <w:jc w:val="both"/>
        <w:rPr>
          <w:rFonts w:ascii="Times New Roman" w:eastAsia="Times New Roman" w:hAnsi="Times New Roman" w:cs="Times New Roman"/>
          <w:bCs/>
          <w:sz w:val="24"/>
          <w:szCs w:val="24"/>
          <w:lang w:eastAsia="ru-RU"/>
        </w:rPr>
      </w:pPr>
    </w:p>
    <w:p w14:paraId="73CAF310" w14:textId="0DF1FE71" w:rsidR="009C73EA" w:rsidRPr="00C93D2C" w:rsidRDefault="009C73EA" w:rsidP="009C73EA">
      <w:pPr>
        <w:suppressAutoHyphens/>
        <w:spacing w:after="0" w:line="240" w:lineRule="auto"/>
        <w:jc w:val="both"/>
        <w:rPr>
          <w:rFonts w:ascii="Times New Roman" w:eastAsia="Times New Roman" w:hAnsi="Times New Roman" w:cs="Times New Roman"/>
          <w:bCs/>
          <w:sz w:val="24"/>
          <w:szCs w:val="24"/>
          <w:lang w:eastAsia="ru-RU"/>
        </w:rPr>
      </w:pPr>
    </w:p>
    <w:p w14:paraId="15D93007" w14:textId="4C9F359C" w:rsidR="009C73EA" w:rsidRPr="00C93D2C" w:rsidRDefault="009C73EA" w:rsidP="00C93D2C">
      <w:pPr>
        <w:suppressAutoHyphens/>
        <w:spacing w:after="0" w:line="240" w:lineRule="auto"/>
        <w:jc w:val="both"/>
        <w:rPr>
          <w:rFonts w:ascii="Times New Roman" w:eastAsia="Times New Roman" w:hAnsi="Times New Roman" w:cs="Times New Roman"/>
          <w:sz w:val="24"/>
          <w:szCs w:val="24"/>
          <w:lang w:eastAsia="zh-CN"/>
        </w:rPr>
      </w:pP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r w:rsidRPr="00C93D2C">
        <w:rPr>
          <w:rFonts w:ascii="Times New Roman" w:eastAsia="Times New Roman" w:hAnsi="Times New Roman" w:cs="Times New Roman"/>
          <w:bCs/>
          <w:sz w:val="24"/>
          <w:szCs w:val="24"/>
          <w:lang w:eastAsia="ru-RU"/>
        </w:rPr>
        <w:tab/>
      </w:r>
    </w:p>
    <w:p w14:paraId="066642CB" w14:textId="77777777" w:rsidR="00B0327D" w:rsidRPr="00C93D2C" w:rsidRDefault="00B0327D" w:rsidP="00B0327D">
      <w:pPr>
        <w:rPr>
          <w:sz w:val="24"/>
          <w:szCs w:val="24"/>
        </w:rPr>
      </w:pPr>
    </w:p>
    <w:sectPr w:rsidR="00B0327D" w:rsidRPr="00C93D2C"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1"/>
    <w:family w:val="roman"/>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3"/>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6669"/>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D2C"/>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FD17C-477F-454C-B1A9-120F9881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1612</Words>
  <Characters>9192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Урмарский муниципальный округ</cp:lastModifiedBy>
  <cp:revision>4</cp:revision>
  <cp:lastPrinted>2026-07-28T11:01:00Z</cp:lastPrinted>
  <dcterms:created xsi:type="dcterms:W3CDTF">2026-07-28T10:53:00Z</dcterms:created>
  <dcterms:modified xsi:type="dcterms:W3CDTF">2026-07-30T05:46:00Z</dcterms:modified>
</cp:coreProperties>
</file>