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4D171F" w:rsidRPr="00417330" w:rsidTr="0030480A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036305" wp14:editId="61FA724F">
                  <wp:extent cx="894715" cy="1143000"/>
                  <wp:effectExtent l="0" t="0" r="63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171F" w:rsidRPr="00417330" w:rsidTr="0030480A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4D171F" w:rsidRPr="006126C9" w:rsidRDefault="004D171F" w:rsidP="0030480A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    ЙЫШẰНУ</w:t>
            </w:r>
          </w:p>
          <w:p w:rsidR="004D171F" w:rsidRPr="006126C9" w:rsidRDefault="00B818F0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05.06</w:t>
            </w:r>
            <w:r w:rsidR="00D076BE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</w:t>
            </w:r>
            <w:r w:rsidR="00BF5E01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4D171F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438</w:t>
            </w:r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D171F" w:rsidRPr="006126C9" w:rsidRDefault="004D171F" w:rsidP="0030480A">
            <w:pPr>
              <w:spacing w:after="0" w:line="240" w:lineRule="auto"/>
              <w:ind w:firstLine="54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ЧУВАШСКОЙ РЕСПУБЛИКИ          </w:t>
            </w:r>
          </w:p>
          <w:p w:rsidR="004D171F" w:rsidRPr="006126C9" w:rsidRDefault="004D171F" w:rsidP="0030480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ПОСТАНОВЛЕНИЕ</w:t>
            </w:r>
          </w:p>
          <w:p w:rsidR="004D171F" w:rsidRPr="006126C9" w:rsidRDefault="00B818F0" w:rsidP="0030480A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05.</w:t>
            </w:r>
            <w:r w:rsidR="004D171F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6A0964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4D171F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</w:t>
            </w:r>
            <w:r w:rsidR="00BF5E01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4D171F"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438</w:t>
            </w:r>
            <w:bookmarkStart w:id="0" w:name="_GoBack"/>
            <w:bookmarkEnd w:id="0"/>
          </w:p>
          <w:p w:rsidR="004D171F" w:rsidRPr="006126C9" w:rsidRDefault="004D171F" w:rsidP="0030480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26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4D171F" w:rsidRPr="00417330" w:rsidRDefault="004D171F" w:rsidP="004D17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171F" w:rsidRPr="00417330" w:rsidRDefault="004D171F" w:rsidP="004D17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171F" w:rsidRPr="00D01A0F" w:rsidRDefault="004D171F" w:rsidP="004D17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77" w:type="dxa"/>
        <w:tblLayout w:type="fixed"/>
        <w:tblLook w:val="0000" w:firstRow="0" w:lastRow="0" w:firstColumn="0" w:lastColumn="0" w:noHBand="0" w:noVBand="0"/>
      </w:tblPr>
      <w:tblGrid>
        <w:gridCol w:w="4260"/>
      </w:tblGrid>
      <w:tr w:rsidR="004D171F" w:rsidRPr="006977B0" w:rsidTr="00FB7F11">
        <w:trPr>
          <w:trHeight w:val="661"/>
        </w:trPr>
        <w:tc>
          <w:tcPr>
            <w:tcW w:w="4260" w:type="dxa"/>
          </w:tcPr>
          <w:p w:rsidR="004D171F" w:rsidRPr="006977B0" w:rsidRDefault="006A0964" w:rsidP="00304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977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на территории Комсомольского муниципального округа Чувашской Республики</w:t>
            </w:r>
          </w:p>
        </w:tc>
      </w:tr>
    </w:tbl>
    <w:p w:rsidR="004D171F" w:rsidRPr="00D01A0F" w:rsidRDefault="004D171F" w:rsidP="004D17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D171F" w:rsidRPr="00D01A0F" w:rsidRDefault="004D171F" w:rsidP="004D17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126C9" w:rsidRDefault="006A0964" w:rsidP="006126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приказом Министерства строительства и жилищно-коммунального хозяйства Российской Федерации от 16.05.2023 № 344/</w:t>
      </w:r>
      <w:proofErr w:type="spellStart"/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proofErr w:type="spellEnd"/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 и постановлением Кабинета Министров Чувашской Республики от 09.02.2023 № 37 «Об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в Чувашской Республике», администрация </w:t>
      </w:r>
      <w:r w:rsidR="006126C9" w:rsidRPr="006126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Комсомольского муниципального округа </w:t>
      </w: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</w:t>
      </w:r>
    </w:p>
    <w:p w:rsidR="006A0964" w:rsidRPr="006A0964" w:rsidRDefault="006A0964" w:rsidP="006126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 о с </w:t>
      </w:r>
      <w:proofErr w:type="gramStart"/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proofErr w:type="gramEnd"/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н о в л я е т:</w:t>
      </w:r>
    </w:p>
    <w:p w:rsidR="006A0964" w:rsidRPr="006A0964" w:rsidRDefault="006A0964" w:rsidP="006A09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Установить, что при строительстве, реконструкции, капитальном ремонте объектов капитального строительства обеспечиваются формирование и ведение исполнительной документации, предусмотренной частью 1.5 статьи 52 Градостроительного кодекса Российской Федерации (далее – исполнительная документация), в форме электронных документов без дублирования на бумажном носителе в случае, если муниципальный контракт (контракт, договор), предусматривающий выполнение работ по строительству, реконструкции и капитальному ремонту объектов капитального строительства, заключен после 1 мая 2026 года.</w:t>
      </w:r>
    </w:p>
    <w:p w:rsidR="006A0964" w:rsidRPr="006A0964" w:rsidRDefault="006A0964" w:rsidP="006A09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Обеспечить включение в муниципальные контракты (контракты, договоры), предусматривающие выполнение работ по строительству, реконструкции, капитальному ремонту объектов капитального строительства, условия о формировании и ведении исполнительной документации исключительно в форме электронных документов без дублирования на бумажном носителе в случае, если указанные контракты (договоры) заключены после 1 мая 2026 года.</w:t>
      </w:r>
    </w:p>
    <w:p w:rsidR="006A0964" w:rsidRPr="006A0964" w:rsidRDefault="006A0964" w:rsidP="006A09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Настоящее постановление подлежит официальному опубликованию в течение семи дней со дня его подписания и вступает в силу со дня его официального опубликования</w:t>
      </w:r>
      <w:r w:rsidR="00462511" w:rsidRPr="004625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периодическом печатном издании «Вестник Комсомольского муниципального округа Чувашской Республики»</w:t>
      </w:r>
      <w:r w:rsidR="004625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76BE" w:rsidRPr="00D01A0F" w:rsidRDefault="006A0964" w:rsidP="006A09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Контроль за исполнением настоящего постановления возложить на </w:t>
      </w:r>
      <w:r w:rsidR="00ED5F2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первого заместителя</w:t>
      </w:r>
      <w:r w:rsidR="00ED5F26" w:rsidRPr="00ED5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 администрации - начальник</w:t>
      </w:r>
      <w:r w:rsidR="00ED5F2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D5F26" w:rsidRPr="00ED5F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Управления по благоустройству и развитию территорий</w:t>
      </w:r>
      <w:r w:rsidRPr="006A096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76BE" w:rsidRDefault="00D076BE" w:rsidP="004D17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F26" w:rsidRPr="00D01A0F" w:rsidRDefault="00ED5F26" w:rsidP="004D17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76BE" w:rsidRPr="00D01A0F" w:rsidRDefault="00D076BE" w:rsidP="004D17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6019" w:rsidRPr="00716019" w:rsidRDefault="006D5088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716019" w:rsidRPr="00716019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16019" w:rsidRPr="00716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Комсомольского </w:t>
      </w:r>
    </w:p>
    <w:p w:rsidR="00D01A0F" w:rsidRDefault="00716019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6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6D5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Н</w:t>
      </w:r>
      <w:r w:rsidRPr="007160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D5088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7160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D508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Раськин</w:t>
      </w: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0964" w:rsidRDefault="006A0964" w:rsidP="0071601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A0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BD2"/>
    <w:rsid w:val="00056903"/>
    <w:rsid w:val="00103F6A"/>
    <w:rsid w:val="001044C1"/>
    <w:rsid w:val="002005A9"/>
    <w:rsid w:val="003D2AAA"/>
    <w:rsid w:val="00462511"/>
    <w:rsid w:val="004D171F"/>
    <w:rsid w:val="006126C9"/>
    <w:rsid w:val="006977B0"/>
    <w:rsid w:val="006A0964"/>
    <w:rsid w:val="006D5088"/>
    <w:rsid w:val="00716019"/>
    <w:rsid w:val="00751958"/>
    <w:rsid w:val="007F6F39"/>
    <w:rsid w:val="00836655"/>
    <w:rsid w:val="00B818F0"/>
    <w:rsid w:val="00BF5E01"/>
    <w:rsid w:val="00CD2BD2"/>
    <w:rsid w:val="00D01A0F"/>
    <w:rsid w:val="00D076BE"/>
    <w:rsid w:val="00E97989"/>
    <w:rsid w:val="00ED5F26"/>
    <w:rsid w:val="00FB579A"/>
    <w:rsid w:val="00FB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6B880-F301-495C-9CF6-70196917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17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2</cp:revision>
  <cp:lastPrinted>2026-06-09T11:06:00Z</cp:lastPrinted>
  <dcterms:created xsi:type="dcterms:W3CDTF">2026-07-01T06:37:00Z</dcterms:created>
  <dcterms:modified xsi:type="dcterms:W3CDTF">2026-07-01T06:37:00Z</dcterms:modified>
</cp:coreProperties>
</file>