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1984"/>
        <w:gridCol w:w="3720"/>
      </w:tblGrid>
      <w:tr w:rsidR="00733CED" w:rsidRPr="006726EB" w:rsidTr="0016199F">
        <w:tc>
          <w:tcPr>
            <w:tcW w:w="4112" w:type="dxa"/>
          </w:tcPr>
          <w:p w:rsidR="00733CED" w:rsidRDefault="00733CED" w:rsidP="0016199F">
            <w:pPr>
              <w:spacing w:after="0" w:line="240" w:lineRule="auto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733CED" w:rsidRDefault="00733CED" w:rsidP="0016199F">
            <w:pPr>
              <w:spacing w:after="0" w:line="240" w:lineRule="auto"/>
              <w:contextualSpacing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33CED" w:rsidRDefault="00733CED" w:rsidP="0016199F">
            <w:pPr>
              <w:spacing w:after="0" w:line="240" w:lineRule="auto"/>
              <w:contextualSpacing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33CED" w:rsidRDefault="00733CED" w:rsidP="0016199F">
            <w:pPr>
              <w:spacing w:after="0" w:line="240" w:lineRule="auto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733CED" w:rsidRDefault="00733CED" w:rsidP="0016199F">
            <w:pPr>
              <w:spacing w:after="0" w:line="240" w:lineRule="auto"/>
              <w:contextualSpacing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733CED" w:rsidRDefault="00733CED" w:rsidP="0016199F">
            <w:pPr>
              <w:spacing w:after="0" w:line="240" w:lineRule="auto"/>
              <w:contextualSpacing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733CED" w:rsidRDefault="00733CED" w:rsidP="0016199F">
            <w:pPr>
              <w:spacing w:after="0" w:line="240" w:lineRule="auto"/>
              <w:contextualSpacing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733CED" w:rsidRPr="003314A6" w:rsidRDefault="00A85CDE" w:rsidP="0016199F">
            <w:pPr>
              <w:spacing w:after="0" w:line="240" w:lineRule="auto"/>
              <w:contextualSpacing/>
              <w:rPr>
                <w:rFonts w:ascii="Arial Cyr Chuv" w:hAnsi="Arial Cyr Chuv"/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2023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ноябр.н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 17</w:t>
            </w:r>
            <w:r w:rsidR="00733CED">
              <w:rPr>
                <w:rFonts w:ascii="Arial Cyr Chuv" w:hAnsi="Arial Cyr Chuv" w:cs="Arial Cyr Chuv"/>
                <w:lang w:eastAsia="zh-CN"/>
              </w:rPr>
              <w:t xml:space="preserve"> </w:t>
            </w:r>
            <w:r w:rsidR="00733CED" w:rsidRPr="003314A6">
              <w:rPr>
                <w:rFonts w:ascii="Arial Cyr Chuv" w:hAnsi="Arial Cyr Chuv" w:cs="Arial Cyr Chuv"/>
                <w:lang w:eastAsia="zh-CN"/>
              </w:rPr>
              <w:t>-</w:t>
            </w:r>
            <w:proofErr w:type="spellStart"/>
            <w:r w:rsidR="00733CED" w:rsidRPr="003314A6">
              <w:rPr>
                <w:rFonts w:ascii="Arial Cyr Chuv" w:hAnsi="Arial Cyr Chuv" w:cs="Arial Cyr Chuv"/>
                <w:lang w:eastAsia="zh-CN"/>
              </w:rPr>
              <w:t>м.ш</w:t>
            </w:r>
            <w:proofErr w:type="spellEnd"/>
            <w:r w:rsidR="00733CED" w:rsidRPr="003314A6">
              <w:rPr>
                <w:rFonts w:ascii="Arial Cyr Chuv" w:hAnsi="Arial Cyr Chuv" w:cs="Arial Cyr Chuv"/>
                <w:lang w:eastAsia="zh-CN"/>
              </w:rPr>
              <w:t>. №</w:t>
            </w:r>
            <w:r>
              <w:rPr>
                <w:rFonts w:ascii="Arial Cyr Chuv" w:hAnsi="Arial Cyr Chuv" w:cs="Arial Cyr Chuv"/>
                <w:lang w:eastAsia="zh-CN"/>
              </w:rPr>
              <w:t xml:space="preserve"> </w:t>
            </w:r>
            <w:r w:rsidRPr="00A85CDE">
              <w:rPr>
                <w:rFonts w:ascii="Times New Roman" w:hAnsi="Times New Roman" w:cs="Times New Roman"/>
                <w:lang w:eastAsia="zh-CN"/>
              </w:rPr>
              <w:t xml:space="preserve">8/2-с  </w:t>
            </w:r>
          </w:p>
          <w:p w:rsidR="00733CED" w:rsidRDefault="00733CED" w:rsidP="0016199F">
            <w:pPr>
              <w:spacing w:after="0" w:line="240" w:lineRule="auto"/>
              <w:contextualSpacing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733CED" w:rsidRDefault="00733CED" w:rsidP="0016199F">
            <w:pPr>
              <w:spacing w:after="0" w:line="240" w:lineRule="auto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984" w:type="dxa"/>
          </w:tcPr>
          <w:p w:rsidR="00733CED" w:rsidRDefault="00733CED" w:rsidP="0016199F">
            <w:pPr>
              <w:snapToGrid w:val="0"/>
              <w:spacing w:after="0" w:line="240" w:lineRule="auto"/>
              <w:contextualSpacing/>
              <w:rPr>
                <w:sz w:val="18"/>
                <w:szCs w:val="18"/>
                <w:lang w:eastAsia="zh-CN"/>
              </w:rPr>
            </w:pPr>
          </w:p>
          <w:p w:rsidR="00733CED" w:rsidRDefault="00733CED" w:rsidP="0016199F">
            <w:pPr>
              <w:spacing w:after="0" w:line="240" w:lineRule="auto"/>
              <w:contextualSpacing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8C352C" wp14:editId="57E09586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733CED" w:rsidRPr="00A85CDE" w:rsidRDefault="00733CED" w:rsidP="0016199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A85CD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  </w:t>
            </w:r>
            <w:r w:rsidR="00A85CD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  </w:t>
            </w:r>
            <w:proofErr w:type="gramStart"/>
            <w:r w:rsidRPr="00A85CD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733CED" w:rsidRPr="00A85CDE" w:rsidRDefault="00733CED" w:rsidP="001619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85CD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733CED" w:rsidRPr="00A85CDE" w:rsidRDefault="00733CED" w:rsidP="001619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A85CD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A85CD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33CED" w:rsidRPr="00A85CDE" w:rsidRDefault="00733CED" w:rsidP="001619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85CD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733CED" w:rsidRPr="00A85CDE" w:rsidRDefault="00733CED" w:rsidP="001619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733CED" w:rsidRPr="00A85CDE" w:rsidRDefault="00733CED" w:rsidP="00733CED">
            <w:pPr>
              <w:keepNext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lang w:val="x-none" w:eastAsia="zh-CN"/>
              </w:rPr>
            </w:pPr>
            <w:r w:rsidRPr="00A85CDE">
              <w:rPr>
                <w:rFonts w:ascii="Times New Roman" w:hAnsi="Times New Roman" w:cs="Times New Roman"/>
                <w:b/>
                <w:sz w:val="26"/>
              </w:rPr>
              <w:t>РЕШЕНИЕ</w:t>
            </w:r>
          </w:p>
          <w:p w:rsidR="00733CED" w:rsidRPr="00A85CDE" w:rsidRDefault="00733CED" w:rsidP="0016199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3CED" w:rsidRPr="00A85CDE" w:rsidRDefault="00733CED" w:rsidP="0016199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A85CD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gramStart"/>
            <w:r w:rsidRPr="00A85CDE">
              <w:rPr>
                <w:rFonts w:ascii="Times New Roman" w:hAnsi="Times New Roman" w:cs="Times New Roman"/>
                <w:lang w:eastAsia="zh-CN"/>
              </w:rPr>
              <w:t xml:space="preserve">« </w:t>
            </w:r>
            <w:r w:rsidR="00A85CDE" w:rsidRPr="00A85CDE">
              <w:rPr>
                <w:rFonts w:ascii="Times New Roman" w:hAnsi="Times New Roman" w:cs="Times New Roman"/>
                <w:lang w:eastAsia="zh-CN"/>
              </w:rPr>
              <w:t>17</w:t>
            </w:r>
            <w:proofErr w:type="gramEnd"/>
            <w:r w:rsidRPr="00A85CDE">
              <w:rPr>
                <w:rFonts w:ascii="Times New Roman" w:hAnsi="Times New Roman" w:cs="Times New Roman"/>
                <w:lang w:eastAsia="zh-CN"/>
              </w:rPr>
              <w:t xml:space="preserve"> » </w:t>
            </w:r>
            <w:r w:rsidR="00A85CDE" w:rsidRPr="00A85CDE">
              <w:rPr>
                <w:rFonts w:ascii="Times New Roman" w:hAnsi="Times New Roman" w:cs="Times New Roman"/>
                <w:lang w:eastAsia="zh-CN"/>
              </w:rPr>
              <w:t xml:space="preserve"> ноября</w:t>
            </w:r>
            <w:r w:rsidRPr="00A85CDE">
              <w:rPr>
                <w:rFonts w:ascii="Times New Roman" w:hAnsi="Times New Roman" w:cs="Times New Roman"/>
                <w:lang w:eastAsia="zh-CN"/>
              </w:rPr>
              <w:t xml:space="preserve">  2023 г. №</w:t>
            </w:r>
            <w:r w:rsidR="00A85CD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A85CDE" w:rsidRPr="00A85CDE">
              <w:rPr>
                <w:rFonts w:ascii="Times New Roman" w:hAnsi="Times New Roman" w:cs="Times New Roman"/>
                <w:lang w:eastAsia="zh-CN"/>
              </w:rPr>
              <w:t>8/2-с</w:t>
            </w:r>
            <w:r w:rsidRPr="00A85CDE">
              <w:rPr>
                <w:rFonts w:ascii="Times New Roman" w:hAnsi="Times New Roman" w:cs="Times New Roman"/>
                <w:lang w:eastAsia="zh-CN"/>
              </w:rPr>
              <w:t xml:space="preserve">  </w:t>
            </w:r>
          </w:p>
          <w:p w:rsidR="00733CED" w:rsidRPr="00A85CDE" w:rsidRDefault="00733CED" w:rsidP="001619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733CED" w:rsidRPr="00A85CDE" w:rsidRDefault="00733CED" w:rsidP="001619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85CD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733CED" w:rsidRPr="008A5B31" w:rsidRDefault="00733CED" w:rsidP="00AA4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7BAC" w:rsidRPr="00167BAC" w:rsidRDefault="00167BAC" w:rsidP="004704D7">
      <w:pPr>
        <w:spacing w:after="0" w:line="240" w:lineRule="auto"/>
        <w:ind w:left="284" w:right="425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Hlk36108472"/>
      <w:r w:rsidRPr="00167BAC">
        <w:rPr>
          <w:rFonts w:ascii="PT Astra Serif" w:hAnsi="PT Astra Serif"/>
          <w:sz w:val="28"/>
          <w:szCs w:val="28"/>
          <w:lang w:eastAsia="ru-RU"/>
        </w:rPr>
        <w:t>Об утверждении ключевых показателей эффективности деятельности</w:t>
      </w:r>
      <w:r w:rsidR="004704D7">
        <w:rPr>
          <w:rFonts w:ascii="PT Astra Serif" w:hAnsi="PT Astra Serif"/>
          <w:sz w:val="28"/>
          <w:szCs w:val="28"/>
          <w:lang w:eastAsia="ru-RU"/>
        </w:rPr>
        <w:t xml:space="preserve"> главы </w:t>
      </w:r>
      <w:proofErr w:type="spellStart"/>
      <w:r w:rsidR="004704D7">
        <w:rPr>
          <w:rFonts w:ascii="PT Astra Serif" w:hAnsi="PT Astra Serif"/>
          <w:sz w:val="28"/>
          <w:szCs w:val="28"/>
          <w:lang w:eastAsia="ru-RU"/>
        </w:rPr>
        <w:t>Яльчикского</w:t>
      </w:r>
      <w:proofErr w:type="spellEnd"/>
      <w:r w:rsidR="004704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7BA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704D7" w:rsidRPr="00167BAC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</w:t>
      </w:r>
      <w:r w:rsidR="004704D7">
        <w:rPr>
          <w:rFonts w:ascii="Times New Roman" w:hAnsi="Times New Roman" w:cs="Times New Roman"/>
          <w:sz w:val="28"/>
          <w:szCs w:val="28"/>
        </w:rPr>
        <w:t xml:space="preserve"> и </w:t>
      </w:r>
      <w:r w:rsidRPr="00167BAC">
        <w:rPr>
          <w:rFonts w:ascii="PT Astra Serif" w:hAnsi="PT Astra Serif"/>
          <w:sz w:val="28"/>
          <w:szCs w:val="28"/>
          <w:lang w:eastAsia="ru-RU"/>
        </w:rPr>
        <w:t xml:space="preserve">инвестиционного уполномоченного </w:t>
      </w:r>
      <w:proofErr w:type="spellStart"/>
      <w:r w:rsidRPr="00167BAC">
        <w:rPr>
          <w:rFonts w:ascii="PT Astra Serif" w:hAnsi="PT Astra Serif"/>
          <w:sz w:val="28"/>
          <w:szCs w:val="28"/>
          <w:lang w:eastAsia="ru-RU"/>
        </w:rPr>
        <w:t>Яльчикского</w:t>
      </w:r>
      <w:proofErr w:type="spellEnd"/>
      <w:r w:rsidRPr="00167BA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7BAC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</w:t>
      </w:r>
    </w:p>
    <w:bookmarkEnd w:id="0"/>
    <w:p w:rsidR="008A5B31" w:rsidRPr="00A677E9" w:rsidRDefault="008A5B31" w:rsidP="00FB48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ED" w:rsidRPr="00A85CDE" w:rsidRDefault="00733CED" w:rsidP="00733CED">
      <w:pPr>
        <w:pStyle w:val="20"/>
        <w:ind w:left="284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приказом Министерства экономического развития Российской Федерации от 30.09.2021 № 591 «О системе поддержки новых инвестиционных проектов в субъектах Российской Федерации («Региональный инвестиционный стандарт»), </w:t>
      </w:r>
      <w:r w:rsidRPr="00EF44AC">
        <w:rPr>
          <w:sz w:val="28"/>
          <w:szCs w:val="28"/>
        </w:rPr>
        <w:t xml:space="preserve">Уставом </w:t>
      </w:r>
      <w:proofErr w:type="spellStart"/>
      <w:r w:rsidRPr="00EF44AC">
        <w:rPr>
          <w:sz w:val="28"/>
          <w:szCs w:val="28"/>
        </w:rPr>
        <w:t>Яльчикского</w:t>
      </w:r>
      <w:proofErr w:type="spellEnd"/>
      <w:r w:rsidRPr="00EF44AC">
        <w:rPr>
          <w:sz w:val="28"/>
          <w:szCs w:val="28"/>
        </w:rPr>
        <w:t xml:space="preserve"> </w:t>
      </w:r>
      <w:r w:rsidRPr="003A4C43">
        <w:rPr>
          <w:sz w:val="28"/>
          <w:szCs w:val="28"/>
        </w:rPr>
        <w:t xml:space="preserve">муниципального округа Чувашской Республики Собрание депутатов </w:t>
      </w:r>
      <w:proofErr w:type="spellStart"/>
      <w:r w:rsidRPr="003A4C43">
        <w:rPr>
          <w:sz w:val="28"/>
          <w:szCs w:val="28"/>
        </w:rPr>
        <w:t>Яльчикского</w:t>
      </w:r>
      <w:proofErr w:type="spellEnd"/>
      <w:r w:rsidRPr="003A4C43">
        <w:rPr>
          <w:sz w:val="28"/>
          <w:szCs w:val="28"/>
        </w:rPr>
        <w:t xml:space="preserve"> муниципального округа Чувашской Республики </w:t>
      </w:r>
      <w:r w:rsidRPr="00A85CDE">
        <w:rPr>
          <w:sz w:val="28"/>
          <w:szCs w:val="28"/>
        </w:rPr>
        <w:t>р е ш и л о:</w:t>
      </w:r>
    </w:p>
    <w:p w:rsidR="003A4C43" w:rsidRPr="003A4C43" w:rsidRDefault="00733CED" w:rsidP="003A4C43">
      <w:pPr>
        <w:pStyle w:val="20"/>
        <w:ind w:left="284"/>
        <w:contextualSpacing/>
        <w:jc w:val="both"/>
        <w:rPr>
          <w:sz w:val="28"/>
          <w:szCs w:val="28"/>
        </w:rPr>
      </w:pPr>
      <w:r w:rsidRPr="003A4C43">
        <w:rPr>
          <w:rFonts w:ascii="PT Astra Serif" w:hAnsi="PT Astra Serif"/>
          <w:sz w:val="28"/>
          <w:szCs w:val="28"/>
        </w:rPr>
        <w:t xml:space="preserve">1. Утвердить ключевые показатели эффективности деятельности главы </w:t>
      </w:r>
      <w:proofErr w:type="spellStart"/>
      <w:proofErr w:type="gramStart"/>
      <w:r w:rsidRPr="003A4C43">
        <w:rPr>
          <w:rFonts w:ascii="PT Astra Serif" w:hAnsi="PT Astra Serif"/>
          <w:sz w:val="28"/>
          <w:szCs w:val="28"/>
        </w:rPr>
        <w:t>Яльчикского</w:t>
      </w:r>
      <w:proofErr w:type="spellEnd"/>
      <w:r w:rsidRPr="003A4C43">
        <w:rPr>
          <w:rFonts w:ascii="PT Astra Serif" w:hAnsi="PT Astra Serif"/>
          <w:sz w:val="28"/>
          <w:szCs w:val="28"/>
        </w:rPr>
        <w:t xml:space="preserve">  </w:t>
      </w:r>
      <w:r w:rsidRPr="003A4C43">
        <w:rPr>
          <w:sz w:val="28"/>
          <w:szCs w:val="28"/>
        </w:rPr>
        <w:t>муниципального</w:t>
      </w:r>
      <w:proofErr w:type="gramEnd"/>
      <w:r w:rsidRPr="003A4C43">
        <w:rPr>
          <w:sz w:val="28"/>
          <w:szCs w:val="28"/>
        </w:rPr>
        <w:t xml:space="preserve"> округа Чувашской Республики и </w:t>
      </w:r>
      <w:r w:rsidRPr="003A4C43">
        <w:rPr>
          <w:rFonts w:ascii="PT Astra Serif" w:hAnsi="PT Astra Serif"/>
          <w:sz w:val="28"/>
          <w:szCs w:val="28"/>
        </w:rPr>
        <w:t xml:space="preserve">инвестиционного уполномоченного </w:t>
      </w:r>
      <w:proofErr w:type="spellStart"/>
      <w:r w:rsidRPr="003A4C43">
        <w:rPr>
          <w:rFonts w:ascii="PT Astra Serif" w:hAnsi="PT Astra Serif"/>
          <w:sz w:val="28"/>
          <w:szCs w:val="28"/>
        </w:rPr>
        <w:t>Яльчикского</w:t>
      </w:r>
      <w:proofErr w:type="spellEnd"/>
      <w:r w:rsidRPr="003A4C43">
        <w:rPr>
          <w:rFonts w:ascii="PT Astra Serif" w:hAnsi="PT Astra Serif"/>
          <w:sz w:val="28"/>
          <w:szCs w:val="28"/>
        </w:rPr>
        <w:t xml:space="preserve"> </w:t>
      </w:r>
      <w:r w:rsidRPr="003A4C43">
        <w:rPr>
          <w:sz w:val="28"/>
          <w:szCs w:val="28"/>
        </w:rPr>
        <w:t>муниципального округа Чувашской Республики согласно приложению к настоящему решению.</w:t>
      </w:r>
    </w:p>
    <w:p w:rsidR="003A4C43" w:rsidRPr="003A4C43" w:rsidRDefault="003A4C43" w:rsidP="003A4C43">
      <w:pPr>
        <w:pStyle w:val="20"/>
        <w:ind w:left="284"/>
        <w:contextualSpacing/>
        <w:jc w:val="both"/>
        <w:rPr>
          <w:sz w:val="28"/>
          <w:szCs w:val="28"/>
        </w:rPr>
      </w:pPr>
      <w:r w:rsidRPr="003A4C43">
        <w:rPr>
          <w:sz w:val="28"/>
          <w:szCs w:val="28"/>
        </w:rPr>
        <w:t>2. Настоящее решение вступает в силу после его официального опубликования.</w:t>
      </w:r>
      <w:bookmarkStart w:id="1" w:name="_GoBack"/>
      <w:bookmarkEnd w:id="1"/>
    </w:p>
    <w:p w:rsidR="00733CED" w:rsidRDefault="00733CED" w:rsidP="00733CED">
      <w:pPr>
        <w:pStyle w:val="20"/>
        <w:ind w:left="284"/>
        <w:contextualSpacing/>
        <w:jc w:val="both"/>
        <w:rPr>
          <w:sz w:val="28"/>
          <w:szCs w:val="28"/>
        </w:rPr>
      </w:pPr>
    </w:p>
    <w:p w:rsidR="00733CED" w:rsidRDefault="00733CED" w:rsidP="00733CED">
      <w:pPr>
        <w:pStyle w:val="20"/>
        <w:ind w:left="284"/>
        <w:contextualSpacing/>
        <w:jc w:val="both"/>
        <w:rPr>
          <w:sz w:val="28"/>
          <w:szCs w:val="28"/>
        </w:rPr>
      </w:pPr>
    </w:p>
    <w:p w:rsidR="00733CED" w:rsidRDefault="00733CED" w:rsidP="00733CED">
      <w:pPr>
        <w:pStyle w:val="2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33CED" w:rsidRDefault="00733CED" w:rsidP="00733CED">
      <w:pPr>
        <w:pStyle w:val="20"/>
        <w:ind w:firstLine="284"/>
        <w:contextualSpacing/>
        <w:jc w:val="both"/>
        <w:rPr>
          <w:rFonts w:eastAsia="Courier New"/>
          <w:sz w:val="28"/>
          <w:szCs w:val="28"/>
        </w:rPr>
      </w:pPr>
      <w:proofErr w:type="spellStart"/>
      <w:r>
        <w:rPr>
          <w:rFonts w:eastAsia="Courier New"/>
          <w:sz w:val="28"/>
          <w:szCs w:val="28"/>
        </w:rPr>
        <w:t>Яльчикского</w:t>
      </w:r>
      <w:proofErr w:type="spellEnd"/>
      <w:r>
        <w:rPr>
          <w:rFonts w:eastAsia="Courier New"/>
          <w:sz w:val="28"/>
          <w:szCs w:val="28"/>
        </w:rPr>
        <w:t xml:space="preserve"> муниципального округа</w:t>
      </w:r>
    </w:p>
    <w:p w:rsidR="00733CED" w:rsidRDefault="00733CED" w:rsidP="00733CED">
      <w:pPr>
        <w:pStyle w:val="20"/>
        <w:ind w:firstLine="284"/>
        <w:contextualSpacing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Чувашской Республики                                                                      В.В. </w:t>
      </w:r>
      <w:proofErr w:type="spellStart"/>
      <w:r>
        <w:rPr>
          <w:rFonts w:eastAsia="Courier New"/>
          <w:sz w:val="28"/>
          <w:szCs w:val="28"/>
        </w:rPr>
        <w:t>Сядуков</w:t>
      </w:r>
      <w:proofErr w:type="spellEnd"/>
    </w:p>
    <w:p w:rsidR="00733CED" w:rsidRPr="00CE37C5" w:rsidRDefault="00733CED" w:rsidP="00733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CED" w:rsidRPr="00733CED" w:rsidRDefault="00733CED" w:rsidP="00733CED">
      <w:pPr>
        <w:pStyle w:val="20"/>
        <w:ind w:left="284"/>
        <w:contextualSpacing/>
        <w:jc w:val="both"/>
        <w:rPr>
          <w:b/>
          <w:sz w:val="28"/>
          <w:szCs w:val="28"/>
        </w:rPr>
      </w:pPr>
    </w:p>
    <w:p w:rsidR="00733CED" w:rsidRDefault="00733CED" w:rsidP="00733CE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33CED" w:rsidRDefault="00733CED" w:rsidP="00733CE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33CED" w:rsidRPr="00BE7A21" w:rsidRDefault="00733CED" w:rsidP="00733CE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33CED" w:rsidRPr="00BE7A21" w:rsidRDefault="00733CED" w:rsidP="00733CE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33CED" w:rsidRDefault="00733CED" w:rsidP="00733CE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33CED" w:rsidRDefault="00733CED" w:rsidP="00733CE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33CED" w:rsidRDefault="00733CED" w:rsidP="00733CE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33CED" w:rsidRDefault="00733CED" w:rsidP="00733CE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33CED" w:rsidRDefault="00733CED" w:rsidP="00733CE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33CED" w:rsidRDefault="00733CED" w:rsidP="00733C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  <w:lang w:eastAsia="ar-SA"/>
        </w:rPr>
      </w:pPr>
      <w:r>
        <w:rPr>
          <w:rFonts w:ascii="PT Astra Serif" w:eastAsia="Times New Roman" w:hAnsi="PT Astra Serif"/>
          <w:sz w:val="26"/>
          <w:szCs w:val="26"/>
          <w:lang w:eastAsia="ar-SA"/>
        </w:rPr>
        <w:lastRenderedPageBreak/>
        <w:t xml:space="preserve">                Приложение</w:t>
      </w:r>
    </w:p>
    <w:p w:rsidR="00733CED" w:rsidRDefault="00733CED" w:rsidP="00733C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  <w:lang w:eastAsia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733CED" w:rsidRPr="002B208B" w:rsidTr="0016199F">
        <w:tc>
          <w:tcPr>
            <w:tcW w:w="6062" w:type="dxa"/>
          </w:tcPr>
          <w:p w:rsidR="00733CED" w:rsidRPr="002B208B" w:rsidRDefault="00733CED" w:rsidP="0016199F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</w:p>
        </w:tc>
        <w:tc>
          <w:tcPr>
            <w:tcW w:w="4111" w:type="dxa"/>
          </w:tcPr>
          <w:p w:rsidR="00733CED" w:rsidRPr="002B208B" w:rsidRDefault="00733CED" w:rsidP="00733CED">
            <w:pPr>
              <w:suppressAutoHyphens/>
              <w:spacing w:after="0" w:line="240" w:lineRule="auto"/>
              <w:ind w:right="31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 w:rsidRPr="002B208B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УТВЕРЖДЕНЫ</w:t>
            </w:r>
          </w:p>
          <w:p w:rsidR="00733CED" w:rsidRDefault="00733CED" w:rsidP="00733CED">
            <w:pPr>
              <w:suppressAutoHyphens/>
              <w:spacing w:after="0" w:line="240" w:lineRule="auto"/>
              <w:ind w:right="31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решением Собрания депутатов</w:t>
            </w:r>
          </w:p>
          <w:p w:rsidR="00733CED" w:rsidRPr="002B208B" w:rsidRDefault="00733CED" w:rsidP="00733CED">
            <w:pPr>
              <w:suppressAutoHyphens/>
              <w:spacing w:after="0" w:line="240" w:lineRule="auto"/>
              <w:ind w:right="31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Яльчикского</w:t>
            </w:r>
            <w:proofErr w:type="spellEnd"/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 xml:space="preserve"> муниципального округа Чувашской Республики</w:t>
            </w:r>
          </w:p>
        </w:tc>
      </w:tr>
    </w:tbl>
    <w:p w:rsidR="00733CED" w:rsidRDefault="00733CED" w:rsidP="00733CE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33CED" w:rsidRDefault="00733CED" w:rsidP="00733CE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733CED" w:rsidRDefault="00733CED" w:rsidP="00733CE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733CE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Ключевые показатели </w:t>
      </w:r>
    </w:p>
    <w:p w:rsidR="00733CED" w:rsidRPr="00733CED" w:rsidRDefault="00733CED" w:rsidP="00733C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ED">
        <w:rPr>
          <w:rFonts w:ascii="PT Astra Serif" w:hAnsi="PT Astra Serif"/>
          <w:b/>
          <w:sz w:val="28"/>
          <w:szCs w:val="28"/>
          <w:lang w:eastAsia="ru-RU"/>
        </w:rPr>
        <w:t xml:space="preserve">эффективности деятельности главы </w:t>
      </w:r>
      <w:proofErr w:type="spellStart"/>
      <w:r w:rsidRPr="00733CED">
        <w:rPr>
          <w:rFonts w:ascii="PT Astra Serif" w:hAnsi="PT Astra Serif"/>
          <w:b/>
          <w:sz w:val="28"/>
          <w:szCs w:val="28"/>
          <w:lang w:eastAsia="ru-RU"/>
        </w:rPr>
        <w:t>Яльчикского</w:t>
      </w:r>
      <w:proofErr w:type="spellEnd"/>
      <w:r w:rsidRPr="00733CED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Pr="00733CED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Чувашской Республики и </w:t>
      </w:r>
      <w:r w:rsidRPr="00733CED">
        <w:rPr>
          <w:rFonts w:ascii="PT Astra Serif" w:hAnsi="PT Astra Serif"/>
          <w:b/>
          <w:sz w:val="28"/>
          <w:szCs w:val="28"/>
          <w:lang w:eastAsia="ru-RU"/>
        </w:rPr>
        <w:t xml:space="preserve">инвестиционного уполномоченного </w:t>
      </w:r>
      <w:proofErr w:type="spellStart"/>
      <w:r w:rsidRPr="00733CED">
        <w:rPr>
          <w:rFonts w:ascii="PT Astra Serif" w:hAnsi="PT Astra Serif"/>
          <w:b/>
          <w:sz w:val="28"/>
          <w:szCs w:val="28"/>
          <w:lang w:eastAsia="ru-RU"/>
        </w:rPr>
        <w:t>Яльчикского</w:t>
      </w:r>
      <w:proofErr w:type="spellEnd"/>
      <w:r w:rsidRPr="00733CE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733CED">
        <w:rPr>
          <w:rFonts w:ascii="Times New Roman" w:hAnsi="Times New Roman" w:cs="Times New Roman"/>
          <w:b/>
          <w:sz w:val="28"/>
          <w:szCs w:val="28"/>
        </w:rPr>
        <w:t>муниципального округа Чувашской Республики</w:t>
      </w:r>
    </w:p>
    <w:p w:rsidR="00733CED" w:rsidRDefault="00733CED" w:rsidP="00733CED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CA574A" w:rsidRPr="00CA574A" w:rsidRDefault="00733CED" w:rsidP="00CA57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4A">
        <w:rPr>
          <w:rFonts w:ascii="Times New Roman" w:hAnsi="Times New Roman" w:cs="Times New Roman"/>
          <w:sz w:val="28"/>
          <w:szCs w:val="28"/>
        </w:rPr>
        <w:t xml:space="preserve">1. </w:t>
      </w:r>
      <w:r w:rsidR="00CA574A" w:rsidRPr="00CA574A">
        <w:rPr>
          <w:rFonts w:ascii="Times New Roman" w:hAnsi="Times New Roman" w:cs="Times New Roman"/>
          <w:sz w:val="28"/>
          <w:szCs w:val="28"/>
        </w:rPr>
        <w:t>К</w:t>
      </w:r>
      <w:r w:rsidRPr="00CA574A">
        <w:rPr>
          <w:rFonts w:ascii="Times New Roman" w:hAnsi="Times New Roman" w:cs="Times New Roman"/>
          <w:sz w:val="28"/>
          <w:szCs w:val="28"/>
        </w:rPr>
        <w:t>оличество инвестиционных проектов, реализованных на территории</w:t>
      </w:r>
      <w:r w:rsidRPr="00CA574A">
        <w:rPr>
          <w:rFonts w:ascii="Times New Roman" w:hAnsi="Times New Roman" w:cs="Times New Roman"/>
          <w:sz w:val="28"/>
          <w:szCs w:val="28"/>
        </w:rPr>
        <w:br/>
        <w:t>муниципального образования в течение трех лет, предшествующих текущему</w:t>
      </w:r>
      <w:r w:rsidRPr="00CA574A">
        <w:rPr>
          <w:rFonts w:ascii="Times New Roman" w:hAnsi="Times New Roman" w:cs="Times New Roman"/>
          <w:sz w:val="28"/>
          <w:szCs w:val="28"/>
        </w:rPr>
        <w:br/>
        <w:t>году (ед.);</w:t>
      </w:r>
    </w:p>
    <w:p w:rsidR="00CA574A" w:rsidRPr="00CA574A" w:rsidRDefault="00CA574A" w:rsidP="00CA57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4A">
        <w:rPr>
          <w:rFonts w:ascii="Times New Roman" w:hAnsi="Times New Roman" w:cs="Times New Roman"/>
          <w:sz w:val="28"/>
          <w:szCs w:val="28"/>
        </w:rPr>
        <w:t>2. К</w:t>
      </w:r>
      <w:r w:rsidR="00733CED" w:rsidRPr="00CA574A">
        <w:rPr>
          <w:rFonts w:ascii="Times New Roman" w:hAnsi="Times New Roman" w:cs="Times New Roman"/>
          <w:sz w:val="28"/>
          <w:szCs w:val="28"/>
        </w:rPr>
        <w:t>оличество инвестиционных проектов, реализуемых и планируемых</w:t>
      </w:r>
      <w:r w:rsidRPr="00CA574A">
        <w:rPr>
          <w:rFonts w:ascii="Times New Roman" w:hAnsi="Times New Roman" w:cs="Times New Roman"/>
          <w:sz w:val="28"/>
          <w:szCs w:val="28"/>
        </w:rPr>
        <w:t xml:space="preserve"> </w:t>
      </w:r>
      <w:r w:rsidR="00733CED" w:rsidRPr="00CA574A">
        <w:rPr>
          <w:rFonts w:ascii="Times New Roman" w:hAnsi="Times New Roman" w:cs="Times New Roman"/>
          <w:sz w:val="28"/>
          <w:szCs w:val="28"/>
        </w:rPr>
        <w:t>к реализации на территории муниципального образования в текущем году (ед.);</w:t>
      </w:r>
    </w:p>
    <w:p w:rsidR="00733CED" w:rsidRDefault="00CA574A" w:rsidP="00CA57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4A">
        <w:rPr>
          <w:rFonts w:ascii="Times New Roman" w:hAnsi="Times New Roman" w:cs="Times New Roman"/>
          <w:sz w:val="28"/>
          <w:szCs w:val="28"/>
        </w:rPr>
        <w:t>3. О</w:t>
      </w:r>
      <w:r w:rsidR="00733CED" w:rsidRPr="00CA574A">
        <w:rPr>
          <w:rFonts w:ascii="Times New Roman" w:hAnsi="Times New Roman" w:cs="Times New Roman"/>
          <w:sz w:val="28"/>
          <w:szCs w:val="28"/>
        </w:rPr>
        <w:t>бъем инвестиций, направленных на реализацию инвестиционных</w:t>
      </w:r>
      <w:r w:rsidR="00733CED" w:rsidRPr="00CA574A">
        <w:rPr>
          <w:rFonts w:ascii="Times New Roman" w:hAnsi="Times New Roman" w:cs="Times New Roman"/>
          <w:sz w:val="28"/>
          <w:szCs w:val="28"/>
        </w:rPr>
        <w:br/>
        <w:t>проектов на территории муниципального образования в течение трех лет,</w:t>
      </w:r>
      <w:r w:rsidR="00733CED" w:rsidRPr="00CA574A">
        <w:rPr>
          <w:rFonts w:ascii="Times New Roman" w:hAnsi="Times New Roman" w:cs="Times New Roman"/>
          <w:sz w:val="28"/>
          <w:szCs w:val="28"/>
        </w:rPr>
        <w:br/>
        <w:t>предшествующих текущему году, в расчете на 1 жителя (руб.)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74A" w:rsidRPr="00CA574A" w:rsidRDefault="00CA574A" w:rsidP="00CA574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F0A83" w:rsidRDefault="00EF0A83" w:rsidP="00733CED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0A83" w:rsidSect="003F7F43">
      <w:headerReference w:type="default" r:id="rId9"/>
      <w:headerReference w:type="firs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E2" w:rsidRDefault="003B13E2" w:rsidP="00762C54">
      <w:pPr>
        <w:spacing w:after="0" w:line="240" w:lineRule="auto"/>
      </w:pPr>
      <w:r>
        <w:separator/>
      </w:r>
    </w:p>
  </w:endnote>
  <w:endnote w:type="continuationSeparator" w:id="0">
    <w:p w:rsidR="003B13E2" w:rsidRDefault="003B13E2" w:rsidP="0076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E2" w:rsidRDefault="003B13E2" w:rsidP="00762C54">
      <w:pPr>
        <w:spacing w:after="0" w:line="240" w:lineRule="auto"/>
      </w:pPr>
      <w:r>
        <w:separator/>
      </w:r>
    </w:p>
  </w:footnote>
  <w:footnote w:type="continuationSeparator" w:id="0">
    <w:p w:rsidR="003B13E2" w:rsidRDefault="003B13E2" w:rsidP="0076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43" w:rsidRPr="003F7F43" w:rsidRDefault="003F7F43" w:rsidP="00EF0A83">
    <w:pPr>
      <w:pStyle w:val="a6"/>
      <w:rPr>
        <w:rFonts w:ascii="Times New Roman" w:hAnsi="Times New Roman" w:cs="Times New Roman"/>
      </w:rPr>
    </w:pPr>
  </w:p>
  <w:p w:rsidR="003F7F43" w:rsidRDefault="003F7F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ED" w:rsidRDefault="00733CED" w:rsidP="00733CED">
    <w:pPr>
      <w:pStyle w:val="a6"/>
      <w:jc w:val="right"/>
    </w:pPr>
    <w:r>
      <w:t>Проект</w:t>
    </w:r>
  </w:p>
  <w:p w:rsidR="00733CED" w:rsidRDefault="00733CED" w:rsidP="00733CE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27627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A5C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57D7264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011DF"/>
    <w:multiLevelType w:val="hybridMultilevel"/>
    <w:tmpl w:val="AF52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9CE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4DA"/>
    <w:multiLevelType w:val="hybridMultilevel"/>
    <w:tmpl w:val="8904CA26"/>
    <w:lvl w:ilvl="0" w:tplc="64F457E6">
      <w:start w:val="1"/>
      <w:numFmt w:val="decimal"/>
      <w:lvlText w:val="%1)"/>
      <w:lvlJc w:val="left"/>
      <w:pPr>
        <w:ind w:left="1249" w:hanging="54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68436E"/>
    <w:multiLevelType w:val="hybridMultilevel"/>
    <w:tmpl w:val="0374B8EC"/>
    <w:lvl w:ilvl="0" w:tplc="73CCBE6E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8" w15:restartNumberingAfterBreak="0">
    <w:nsid w:val="5D6365EF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715C"/>
    <w:multiLevelType w:val="hybridMultilevel"/>
    <w:tmpl w:val="315A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A0139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64860"/>
    <w:multiLevelType w:val="hybridMultilevel"/>
    <w:tmpl w:val="F98C1040"/>
    <w:lvl w:ilvl="0" w:tplc="1794E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11231"/>
    <w:multiLevelType w:val="hybridMultilevel"/>
    <w:tmpl w:val="BA16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1448E"/>
    <w:multiLevelType w:val="hybridMultilevel"/>
    <w:tmpl w:val="5700EE94"/>
    <w:lvl w:ilvl="0" w:tplc="DCC63D5C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B50466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3"/>
  </w:num>
  <w:num w:numId="11">
    <w:abstractNumId w:val="4"/>
  </w:num>
  <w:num w:numId="12">
    <w:abstractNumId w:val="9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DA"/>
    <w:rsid w:val="00022D58"/>
    <w:rsid w:val="000C7822"/>
    <w:rsid w:val="00167BAC"/>
    <w:rsid w:val="001863C0"/>
    <w:rsid w:val="00275BA2"/>
    <w:rsid w:val="002F538F"/>
    <w:rsid w:val="003276AD"/>
    <w:rsid w:val="00360AA4"/>
    <w:rsid w:val="0038272C"/>
    <w:rsid w:val="003963CB"/>
    <w:rsid w:val="003A4C43"/>
    <w:rsid w:val="003B13E2"/>
    <w:rsid w:val="003F7F43"/>
    <w:rsid w:val="00402D07"/>
    <w:rsid w:val="004353E5"/>
    <w:rsid w:val="004704D7"/>
    <w:rsid w:val="004B1124"/>
    <w:rsid w:val="004B6A83"/>
    <w:rsid w:val="004B7CBF"/>
    <w:rsid w:val="004E547C"/>
    <w:rsid w:val="004F7962"/>
    <w:rsid w:val="00595A96"/>
    <w:rsid w:val="00596796"/>
    <w:rsid w:val="005B2F4A"/>
    <w:rsid w:val="00653277"/>
    <w:rsid w:val="006D5D07"/>
    <w:rsid w:val="006D75EC"/>
    <w:rsid w:val="00733CED"/>
    <w:rsid w:val="00762C54"/>
    <w:rsid w:val="00774019"/>
    <w:rsid w:val="007A4CA3"/>
    <w:rsid w:val="007D3DA9"/>
    <w:rsid w:val="00823044"/>
    <w:rsid w:val="00842A3C"/>
    <w:rsid w:val="0089341B"/>
    <w:rsid w:val="008A5B31"/>
    <w:rsid w:val="00962C54"/>
    <w:rsid w:val="00992393"/>
    <w:rsid w:val="00A677E9"/>
    <w:rsid w:val="00A85CDE"/>
    <w:rsid w:val="00A94F95"/>
    <w:rsid w:val="00AA17DD"/>
    <w:rsid w:val="00AA4EEF"/>
    <w:rsid w:val="00AD207B"/>
    <w:rsid w:val="00AD2086"/>
    <w:rsid w:val="00B8653F"/>
    <w:rsid w:val="00BD57DA"/>
    <w:rsid w:val="00BF3CE6"/>
    <w:rsid w:val="00C15D66"/>
    <w:rsid w:val="00C17FBB"/>
    <w:rsid w:val="00C44AAD"/>
    <w:rsid w:val="00C67AA3"/>
    <w:rsid w:val="00C926BC"/>
    <w:rsid w:val="00CA574A"/>
    <w:rsid w:val="00CB1DEB"/>
    <w:rsid w:val="00D34BE2"/>
    <w:rsid w:val="00D72F49"/>
    <w:rsid w:val="00E05A0C"/>
    <w:rsid w:val="00EE0EBD"/>
    <w:rsid w:val="00EF0A83"/>
    <w:rsid w:val="00F90613"/>
    <w:rsid w:val="00FB48CE"/>
    <w:rsid w:val="00FD27B8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CEA3"/>
  <w15:docId w15:val="{7CC06417-A467-47AF-A8D3-D40EA567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4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A5B31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72F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F49"/>
    <w:pPr>
      <w:ind w:left="720"/>
      <w:contextualSpacing/>
    </w:pPr>
  </w:style>
  <w:style w:type="table" w:styleId="a5">
    <w:name w:val="Table Grid"/>
    <w:basedOn w:val="a1"/>
    <w:uiPriority w:val="39"/>
    <w:rsid w:val="007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C54"/>
  </w:style>
  <w:style w:type="paragraph" w:styleId="a8">
    <w:name w:val="footer"/>
    <w:basedOn w:val="a"/>
    <w:link w:val="a9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C54"/>
  </w:style>
  <w:style w:type="paragraph" w:customStyle="1" w:styleId="formattext">
    <w:name w:val="formattext"/>
    <w:basedOn w:val="a"/>
    <w:rsid w:val="00E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A0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39"/>
    <w:rsid w:val="00A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9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99"/>
    <w:rsid w:val="004B11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99"/>
    <w:qFormat/>
    <w:rsid w:val="004B7CBF"/>
    <w:pPr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table" w:customStyle="1" w:styleId="3">
    <w:name w:val="Сетка таблицы3"/>
    <w:basedOn w:val="a1"/>
    <w:next w:val="a5"/>
    <w:uiPriority w:val="99"/>
    <w:rsid w:val="00893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5B31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rsid w:val="00733CE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33C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сновной текст4"/>
    <w:basedOn w:val="a"/>
    <w:qFormat/>
    <w:rsid w:val="00733CED"/>
    <w:pPr>
      <w:widowControl w:val="0"/>
      <w:shd w:val="clear" w:color="auto" w:fill="FFFFFF"/>
      <w:suppressAutoHyphens/>
      <w:spacing w:before="240" w:after="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8022-2003-41AC-952C-27D3B83F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Луценко Ирина Алексеевна</dc:creator>
  <cp:lastModifiedBy>Ирина Аникина</cp:lastModifiedBy>
  <cp:revision>4</cp:revision>
  <cp:lastPrinted>2023-10-25T12:21:00Z</cp:lastPrinted>
  <dcterms:created xsi:type="dcterms:W3CDTF">2023-10-26T08:49:00Z</dcterms:created>
  <dcterms:modified xsi:type="dcterms:W3CDTF">2023-11-16T12:33:00Z</dcterms:modified>
</cp:coreProperties>
</file>