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4195"/>
        <w:gridCol w:w="1173"/>
        <w:gridCol w:w="4379"/>
      </w:tblGrid>
      <w:tr w:rsidR="0021507E" w:rsidRPr="0021507E" w:rsidTr="002D40FC">
        <w:trPr>
          <w:cantSplit/>
          <w:trHeight w:val="253"/>
        </w:trPr>
        <w:tc>
          <w:tcPr>
            <w:tcW w:w="4195" w:type="dxa"/>
            <w:hideMark/>
          </w:tcPr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21507E">
              <w:rPr>
                <w:rFonts w:ascii="Times New Roman" w:hAnsi="Times New Roman"/>
                <w:b/>
                <w:bCs/>
                <w:noProof/>
              </w:rPr>
              <w:t>ЧĂВАШ  РЕСПУБЛИКИ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21507E">
              <w:rPr>
                <w:rFonts w:ascii="Times New Roman" w:hAnsi="Times New Roman"/>
                <w:noProof/>
                <w:sz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73D0949" wp14:editId="0B9A1F2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79" w:type="dxa"/>
            <w:hideMark/>
          </w:tcPr>
          <w:p w:rsidR="00CB6E20" w:rsidRPr="0021507E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B6E20" w:rsidRPr="0021507E" w:rsidTr="002D40FC">
        <w:trPr>
          <w:cantSplit/>
          <w:trHeight w:val="1617"/>
        </w:trPr>
        <w:tc>
          <w:tcPr>
            <w:tcW w:w="4195" w:type="dxa"/>
          </w:tcPr>
          <w:p w:rsidR="00CB6E20" w:rsidRPr="0021507E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ÇĚМĚРЛЕ МУНИЦИПАЛЛĂ</w:t>
            </w:r>
          </w:p>
          <w:p w:rsidR="00CB6E20" w:rsidRPr="0021507E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ОКРУГĔН </w:t>
            </w:r>
          </w:p>
          <w:p w:rsidR="00CB6E20" w:rsidRPr="0021507E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Style w:val="aa"/>
                <w:rFonts w:ascii="Times New Roman" w:hAnsi="Times New Roman" w:cs="Times New Roman"/>
                <w:color w:val="auto"/>
                <w:sz w:val="26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АДМИНИСТРАЦИЙĚ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21507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</w:t>
            </w:r>
            <w:r w:rsidRPr="002150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B6E20" w:rsidRPr="0021507E" w:rsidRDefault="0006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 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3014DB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  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5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215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215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B6E20" w:rsidRPr="0021507E" w:rsidRDefault="00CB6E20" w:rsidP="00DE67A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379" w:type="dxa"/>
          </w:tcPr>
          <w:p w:rsidR="00CB6E20" w:rsidRPr="0021507E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АДМИНИСТРАЦИЯ</w:t>
            </w:r>
          </w:p>
          <w:p w:rsidR="00CB6E20" w:rsidRPr="0021507E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ШУМЕРЛИНСКОГО МУНИЦИПАЛЬНОГО ОКРУГА</w:t>
            </w:r>
            <w:r w:rsidRPr="0021507E">
              <w:rPr>
                <w:rFonts w:ascii="Times New Roman" w:hAnsi="Times New Roman" w:cs="Times New Roman"/>
                <w:noProof/>
                <w:sz w:val="26"/>
                <w:lang w:eastAsia="en-US"/>
              </w:rPr>
              <w:t xml:space="preserve"> </w:t>
            </w:r>
          </w:p>
          <w:p w:rsidR="00CB6E20" w:rsidRPr="0021507E" w:rsidRDefault="00CB6E20" w:rsidP="00DE67A4">
            <w:pPr>
              <w:pStyle w:val="a9"/>
              <w:jc w:val="center"/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6E20" w:rsidRPr="0021507E" w:rsidRDefault="0006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 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3014DB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CB6E20" w:rsidRPr="0021507E" w:rsidRDefault="00CB6E20" w:rsidP="00DE67A4">
            <w:pPr>
              <w:pStyle w:val="a9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2E04CD" w:rsidRPr="0021507E" w:rsidRDefault="002E04CD" w:rsidP="00DA1873">
      <w:pPr>
        <w:tabs>
          <w:tab w:val="left" w:pos="4395"/>
          <w:tab w:val="left" w:pos="4536"/>
        </w:tabs>
        <w:spacing w:after="0" w:line="240" w:lineRule="auto"/>
        <w:ind w:right="496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6E20" w:rsidRPr="0021507E" w:rsidRDefault="00CB6E20" w:rsidP="00DA1873">
      <w:pPr>
        <w:tabs>
          <w:tab w:val="left" w:pos="4395"/>
          <w:tab w:val="left" w:pos="4536"/>
        </w:tabs>
        <w:spacing w:after="0" w:line="240" w:lineRule="auto"/>
        <w:ind w:right="496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  <w:r w:rsidR="00064B10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Шумерлинского муниципального округа</w:t>
      </w:r>
      <w:r w:rsidR="00064B10"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Чувашской Республики </w:t>
      </w:r>
      <w:r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>по предоставлению муниципальной услуги «</w:t>
      </w:r>
      <w:r w:rsidR="002E04CD"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Отнесение земель или </w:t>
      </w:r>
      <w:r w:rsidR="00DA1873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земельн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к определенной категории или перевод земель и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ли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земельн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из одной категории в другую»</w:t>
      </w:r>
    </w:p>
    <w:p w:rsidR="00CB6E20" w:rsidRPr="0021507E" w:rsidRDefault="00CB6E20" w:rsidP="00CB6E20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3"/>
          <w:szCs w:val="23"/>
          <w:lang w:eastAsia="ru-RU"/>
        </w:rPr>
      </w:pPr>
      <w:r w:rsidRPr="0021507E">
        <w:rPr>
          <w:rFonts w:ascii="Times New Roman" w:eastAsia="Times New Roman" w:hAnsi="Times New Roman"/>
          <w:bCs/>
          <w:color w:val="FF0000"/>
          <w:sz w:val="23"/>
          <w:szCs w:val="23"/>
          <w:lang w:eastAsia="ru-RU"/>
        </w:rPr>
        <w:t xml:space="preserve"> </w:t>
      </w:r>
    </w:p>
    <w:p w:rsidR="00CB6E20" w:rsidRPr="0021507E" w:rsidRDefault="00CB6E20" w:rsidP="00312F02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21507E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Земельным кодексом Российской Федерации, </w:t>
      </w:r>
      <w:r w:rsidR="00710C59"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едеральным</w:t>
      </w:r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>ами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от 06 октября 2003 г</w:t>
      </w:r>
      <w:r w:rsidR="003C7091" w:rsidRPr="0021507E">
        <w:rPr>
          <w:rFonts w:ascii="Times New Roman" w:hAnsi="Times New Roman" w:cs="Times New Roman"/>
          <w:sz w:val="24"/>
          <w:szCs w:val="24"/>
          <w:lang w:eastAsia="ru-RU"/>
        </w:rPr>
        <w:t>ода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C7091" w:rsidRPr="0021507E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131-ФЗ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A774D5" w:rsidRPr="0021507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от 21 декабря 2004 года № 172-ФЗ «О переводе земель и земельных участков из одной категории в другую», 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от 27 июля 2010 года </w:t>
      </w:r>
      <w:r w:rsidR="003C7091" w:rsidRPr="0021507E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210-ФЗ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», постановлением администрации Шумерлинского муниципального округа </w:t>
      </w:r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>Чувашской</w:t>
      </w:r>
      <w:proofErr w:type="gramEnd"/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Республики от 30 мая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2022 № 388 «Об утверждении Порядка разработки и утверждения административных регламентов предоставления муниципальных услуг»</w:t>
      </w:r>
      <w:r w:rsidR="002150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A1873" w:rsidRPr="0021507E" w:rsidRDefault="00DA1873" w:rsidP="00312F02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6E20" w:rsidRPr="0021507E" w:rsidRDefault="00CB6E20" w:rsidP="00312F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proofErr w:type="gramStart"/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т:</w:t>
      </w:r>
    </w:p>
    <w:p w:rsidR="00CB6E20" w:rsidRPr="0021507E" w:rsidRDefault="00CB6E20" w:rsidP="00313C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B6E20" w:rsidRPr="0021507E" w:rsidRDefault="00CB6E20" w:rsidP="00313C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6A2138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A1873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дминистративный регламент</w:t>
      </w: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091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Шумерлинского муниципального округа </w:t>
      </w:r>
      <w:r w:rsidR="006A2138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муниципальной услуги </w:t>
      </w:r>
      <w:r w:rsidR="0022615A" w:rsidRPr="002150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«Отнесение земель или земельного участка к определенной категории или перевод земель или земельного участка из одной категории в другую»</w:t>
      </w:r>
      <w:r w:rsidR="0089077F" w:rsidRPr="0021507E">
        <w:t xml:space="preserve"> </w:t>
      </w:r>
      <w:r w:rsidR="0089077F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к настоящему постановлению. </w:t>
      </w:r>
    </w:p>
    <w:p w:rsidR="00A80EF2" w:rsidRPr="0021507E" w:rsidRDefault="0029149D" w:rsidP="005676F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B6E20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80EF2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CB6E20" w:rsidRPr="0021507E" w:rsidRDefault="00CB6E20" w:rsidP="00313C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6E20" w:rsidRPr="0021507E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507E" w:rsidRPr="0021507E" w:rsidRDefault="0021507E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Глава Шумерлинского </w:t>
      </w: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округа                      </w:t>
      </w: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            </w:t>
      </w:r>
      <w:r w:rsidR="0029149D" w:rsidRPr="0021507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 Л. Г. Рафинов  </w:t>
      </w: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B6E20" w:rsidRPr="0021507E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6E20" w:rsidRPr="0021507E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CB6E20" w:rsidRPr="00A80EF2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29149D" w:rsidRDefault="0029149D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57E4D" w:rsidRPr="0021507E" w:rsidRDefault="00057E4D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507E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057E4D" w:rsidRPr="0021507E" w:rsidRDefault="00057E4D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21507E">
        <w:rPr>
          <w:sz w:val="24"/>
          <w:szCs w:val="24"/>
        </w:rPr>
        <w:t>к постановлению администрации</w:t>
      </w:r>
    </w:p>
    <w:p w:rsidR="00057E4D" w:rsidRPr="0021507E" w:rsidRDefault="00057E4D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21507E">
        <w:rPr>
          <w:sz w:val="24"/>
          <w:szCs w:val="24"/>
        </w:rPr>
        <w:t xml:space="preserve"> Шумерлинского муниципального округа</w:t>
      </w:r>
    </w:p>
    <w:p w:rsidR="0021507E" w:rsidRPr="0021507E" w:rsidRDefault="0021507E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21507E">
        <w:rPr>
          <w:sz w:val="24"/>
          <w:szCs w:val="24"/>
        </w:rPr>
        <w:t>Чувашской Республики</w:t>
      </w:r>
    </w:p>
    <w:p w:rsidR="00057E4D" w:rsidRPr="0021507E" w:rsidRDefault="00057E4D" w:rsidP="00057E4D">
      <w:pPr>
        <w:widowControl w:val="0"/>
        <w:autoSpaceDE w:val="0"/>
        <w:autoSpaceDN w:val="0"/>
        <w:spacing w:after="0" w:line="240" w:lineRule="auto"/>
        <w:ind w:left="28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07E">
        <w:rPr>
          <w:rFonts w:ascii="Times New Roman" w:hAnsi="Times New Roman"/>
          <w:sz w:val="24"/>
          <w:szCs w:val="24"/>
        </w:rPr>
        <w:t xml:space="preserve">от   </w:t>
      </w:r>
      <w:r w:rsidR="00E52783" w:rsidRPr="0021507E">
        <w:rPr>
          <w:rFonts w:ascii="Times New Roman" w:hAnsi="Times New Roman"/>
          <w:sz w:val="24"/>
          <w:szCs w:val="24"/>
        </w:rPr>
        <w:t>_______</w:t>
      </w:r>
      <w:r w:rsidRPr="0021507E">
        <w:rPr>
          <w:rFonts w:ascii="Times New Roman" w:hAnsi="Times New Roman"/>
          <w:sz w:val="24"/>
          <w:szCs w:val="24"/>
        </w:rPr>
        <w:t>202</w:t>
      </w:r>
      <w:r w:rsidR="003014DB" w:rsidRPr="0021507E">
        <w:rPr>
          <w:rFonts w:ascii="Times New Roman" w:hAnsi="Times New Roman"/>
          <w:sz w:val="24"/>
          <w:szCs w:val="24"/>
        </w:rPr>
        <w:t>3</w:t>
      </w:r>
      <w:r w:rsidRPr="0021507E">
        <w:rPr>
          <w:rFonts w:ascii="Times New Roman" w:hAnsi="Times New Roman"/>
          <w:sz w:val="24"/>
          <w:szCs w:val="24"/>
        </w:rPr>
        <w:t xml:space="preserve"> № </w:t>
      </w:r>
      <w:r w:rsidR="00E52783" w:rsidRPr="0021507E">
        <w:rPr>
          <w:rFonts w:ascii="Times New Roman" w:hAnsi="Times New Roman"/>
          <w:sz w:val="24"/>
          <w:szCs w:val="24"/>
        </w:rPr>
        <w:t>___</w:t>
      </w:r>
    </w:p>
    <w:p w:rsidR="00057E4D" w:rsidRPr="0021507E" w:rsidRDefault="00440841" w:rsidP="00057E4D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Административный</w:t>
      </w:r>
      <w:r w:rsidR="00BB1F2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регламент</w:t>
      </w:r>
      <w:r w:rsidR="00057E4D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</w:p>
    <w:p w:rsidR="00057078" w:rsidRPr="0021507E" w:rsidRDefault="003C7091" w:rsidP="00710C59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администрации Шумерлинского муниципального округа </w:t>
      </w:r>
      <w:r w:rsidR="00057E4D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по </w:t>
      </w:r>
      <w:r w:rsidR="0044084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предоставлени</w:t>
      </w:r>
      <w:r w:rsidR="00057E4D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ю</w:t>
      </w:r>
      <w:r w:rsidR="00BB1F2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муниципальной</w:t>
      </w:r>
      <w:r w:rsidR="00BB1F2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услуги 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«Отнесение земель или земельн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к определенной категории или перевод земель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из одной категории в другую» </w:t>
      </w:r>
    </w:p>
    <w:p w:rsidR="0021507E" w:rsidRPr="0021507E" w:rsidRDefault="0021507E" w:rsidP="00874D54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bookmarkStart w:id="0" w:name="bookmark9"/>
    </w:p>
    <w:p w:rsidR="003C7091" w:rsidRPr="0021507E" w:rsidRDefault="00A80EF2" w:rsidP="00874D54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21507E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 xml:space="preserve">Раздел </w:t>
      </w:r>
      <w:r w:rsidR="003C7091" w:rsidRPr="0021507E">
        <w:rPr>
          <w:rFonts w:ascii="Times New Roman" w:eastAsia="Microsoft Sans Serif" w:hAnsi="Times New Roman" w:cs="Times New Roman"/>
          <w:b/>
          <w:sz w:val="24"/>
          <w:szCs w:val="24"/>
          <w:lang w:val="en-US" w:eastAsia="ru-RU" w:bidi="ru-RU"/>
        </w:rPr>
        <w:t>I</w:t>
      </w:r>
      <w:r w:rsidR="003C7091" w:rsidRPr="0021507E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. Общие положения</w:t>
      </w:r>
      <w:bookmarkEnd w:id="0"/>
    </w:p>
    <w:p w:rsidR="00A80EF2" w:rsidRPr="0021507E" w:rsidRDefault="00A80EF2" w:rsidP="00874D54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FF0000"/>
          <w:sz w:val="24"/>
          <w:szCs w:val="24"/>
          <w:lang w:eastAsia="ru-RU" w:bidi="ru-RU"/>
        </w:rPr>
      </w:pPr>
    </w:p>
    <w:p w:rsidR="003C7091" w:rsidRPr="00F0497B" w:rsidRDefault="003C7091" w:rsidP="003C7091">
      <w:pPr>
        <w:keepNext/>
        <w:keepLines/>
        <w:widowControl w:val="0"/>
        <w:tabs>
          <w:tab w:val="left" w:pos="4028"/>
        </w:tabs>
        <w:spacing w:after="0" w:line="280" w:lineRule="exact"/>
        <w:ind w:firstLine="567"/>
        <w:jc w:val="both"/>
        <w:outlineLvl w:val="0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F0497B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1.1. Предмет регулирования административного регламента</w:t>
      </w:r>
    </w:p>
    <w:p w:rsidR="00F0497B" w:rsidRDefault="00057078" w:rsidP="00710C59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Административный регламент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предоставления администрацией Шумерлинского муниципального округа Чувашской Республики (далее также – Администрация) 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муниципальной услуги «Отнесение земель или земельн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к определенной категории или перевод земель и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ли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земельн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 и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 одной категории в другую»</w:t>
      </w:r>
      <w:r w:rsidR="00710C59" w:rsidRPr="00F0497B">
        <w:t xml:space="preserve">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(далее – Административный регламент)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разработан в целях повышения качества предоставления муниципальной услуги</w:t>
      </w:r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,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определяет </w:t>
      </w:r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стандарт,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сроки и последовательность действий (административных процедур) при осуществлении полномочий </w:t>
      </w:r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по отнесению земель или земельных</w:t>
      </w:r>
      <w:proofErr w:type="gramEnd"/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участков в составе таких земель к определенной категории земель или переводу земель и земельных участков в составе таких земель из одной категории в другую в муниципальном образовании Шумерлинского муниципального округа Чувашской Республики.</w:t>
      </w:r>
    </w:p>
    <w:p w:rsidR="00F0497B" w:rsidRPr="00F0497B" w:rsidRDefault="00F0497B" w:rsidP="00F0497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Действие настоящего </w:t>
      </w:r>
      <w:r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дминистративного регламента при переводе земель и земельных участков в составе таких земель из одной категории в другую распространяется только на отношения, связанные с переводом земель из одной категории в другую </w:t>
      </w:r>
      <w:r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и 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осуществляется в отношении:</w:t>
      </w:r>
    </w:p>
    <w:p w:rsidR="00F0497B" w:rsidRPr="00F0497B" w:rsidRDefault="00F0497B" w:rsidP="00F0497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земель, находящихся в муниципальной собственности, за исключением земель сельскохозяйственного назначения;</w:t>
      </w:r>
    </w:p>
    <w:p w:rsidR="00F0497B" w:rsidRPr="00F0497B" w:rsidRDefault="00F0497B" w:rsidP="00F0497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земель, находящихся в частной собственности, за исключением земель сельскохозяйственного назначения.</w:t>
      </w:r>
    </w:p>
    <w:p w:rsidR="0089077F" w:rsidRPr="0021507E" w:rsidRDefault="0089077F" w:rsidP="00F0497B">
      <w:pPr>
        <w:spacing w:after="0" w:line="240" w:lineRule="auto"/>
        <w:jc w:val="both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F92957" w:rsidRPr="00402E9B" w:rsidRDefault="00EA4841" w:rsidP="00F92957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02E9B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1.2.</w:t>
      </w:r>
      <w:r w:rsidR="00BE17AC" w:rsidRPr="00402E9B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402E9B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Круг Заявителей</w:t>
      </w:r>
    </w:p>
    <w:p w:rsidR="00402E9B" w:rsidRPr="00402E9B" w:rsidRDefault="00402E9B" w:rsidP="00402E9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02E9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Заявителями на получение муниципальной услуги являются физические лица, юридические лица и индивидуальные предприниматели (далее при совместном упоминании – заявители).</w:t>
      </w:r>
    </w:p>
    <w:p w:rsidR="00057078" w:rsidRPr="00402E9B" w:rsidRDefault="00057078" w:rsidP="00057078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02E9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 заявлением о предоставлении муниципальной услуги также может обратиться законный представитель заявителя или лицо, уполномоченное им на основании доверенности, оформленной в соответствии с законодательством Российской Федерации.</w:t>
      </w:r>
    </w:p>
    <w:p w:rsidR="00B50490" w:rsidRPr="00B50490" w:rsidRDefault="00B50490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Указанные в настоящем подразделе заявители в соответствии со статьей 15 Федерального закона от 27 июля 2010 г. № 210-ФЗ «Об организации предоставления государственных и муниципальных услуг» (далее – Федеральный закон № 210-ФЗ) и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(далее – Соглашение) также могут обратиться в многофункциональный центр предоставления государственных и муниципальных услуг (далее</w:t>
      </w:r>
      <w:proofErr w:type="gramEnd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– </w:t>
      </w:r>
      <w:proofErr w:type="gramStart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МФЦ) с запросом о предоставлении муниципальной услуги (далее также – запрос, заявление).</w:t>
      </w:r>
      <w:proofErr w:type="gramEnd"/>
    </w:p>
    <w:p w:rsidR="00E52783" w:rsidRPr="00B50490" w:rsidRDefault="00B50490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услуг).</w:t>
      </w:r>
      <w:proofErr w:type="gramEnd"/>
    </w:p>
    <w:p w:rsidR="00E32B06" w:rsidRPr="00B50490" w:rsidRDefault="00E32B06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B50490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lastRenderedPageBreak/>
        <w:t xml:space="preserve">1.3. Требование предоставления заявителю муниципальной услуги </w:t>
      </w:r>
      <w:r w:rsidRPr="00B50490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br/>
        <w:t>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Шумерлинского муниципального округа Чувашской Республики (далее – профилирование), а также результата, за предоставлением которого обратился заявитель</w:t>
      </w:r>
    </w:p>
    <w:p w:rsidR="00833458" w:rsidRPr="0021507E" w:rsidRDefault="00833458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color w:val="FF0000"/>
          <w:sz w:val="24"/>
          <w:szCs w:val="24"/>
          <w:lang w:eastAsia="ru-RU"/>
        </w:rPr>
      </w:pPr>
    </w:p>
    <w:p w:rsidR="00057078" w:rsidRPr="00B50490" w:rsidRDefault="00057078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также - вариант).</w:t>
      </w:r>
    </w:p>
    <w:p w:rsidR="00057078" w:rsidRPr="00B50490" w:rsidRDefault="00057078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Вариант, в соответствии с которым заявителю будут предоставлены муниципальная услуга и результат услуги,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057078" w:rsidRPr="0021507E" w:rsidRDefault="00057078" w:rsidP="00B50490">
      <w:pPr>
        <w:spacing w:after="0" w:line="240" w:lineRule="auto"/>
        <w:ind w:firstLine="567"/>
        <w:jc w:val="center"/>
        <w:rPr>
          <w:rFonts w:ascii="TimesNewRomanPSMT" w:eastAsia="Times New Roman" w:hAnsi="TimesNewRomanPSMT" w:cs="Times New Roman"/>
          <w:b/>
          <w:bCs/>
          <w:color w:val="FF0000"/>
          <w:sz w:val="24"/>
          <w:szCs w:val="24"/>
          <w:lang w:eastAsia="ru-RU"/>
        </w:rPr>
      </w:pPr>
    </w:p>
    <w:p w:rsidR="001B78FA" w:rsidRPr="00B50490" w:rsidRDefault="00A80EF2" w:rsidP="001B78FA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Раздел </w:t>
      </w:r>
      <w:r w:rsidR="00440841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II. </w:t>
      </w:r>
      <w:r w:rsidR="00C51504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С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тандарт</w:t>
      </w:r>
      <w:r w:rsidR="00F6197E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предоставления</w:t>
      </w:r>
      <w:r w:rsidR="00F6197E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муниципальной</w:t>
      </w:r>
      <w:r w:rsidR="00F6197E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услуги</w:t>
      </w:r>
      <w:r w:rsidR="00440841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br/>
      </w:r>
    </w:p>
    <w:p w:rsidR="001B78FA" w:rsidRPr="00B50490" w:rsidRDefault="001B78FA" w:rsidP="0083345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</w:pPr>
      <w:r w:rsidRPr="00B50490"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  <w:t>2.1. Наименование муниципальной услуги</w:t>
      </w:r>
    </w:p>
    <w:p w:rsidR="00B56CC8" w:rsidRPr="00B50490" w:rsidRDefault="00B56CC8" w:rsidP="00B56CC8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Муниципальная услуга</w:t>
      </w:r>
      <w:r w:rsidR="00B50490" w:rsidRPr="00B50490">
        <w:t xml:space="preserve"> </w:t>
      </w:r>
      <w:r w:rsidR="00C67DF6" w:rsidRPr="00B86752">
        <w:rPr>
          <w:rFonts w:ascii="Times New Roman" w:hAnsi="Times New Roman"/>
          <w:sz w:val="24"/>
          <w:szCs w:val="26"/>
        </w:rPr>
        <w:t>имеет следующее наименование</w:t>
      </w:r>
      <w:r w:rsidR="00C67DF6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«Отнесение земель или земельн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ого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участк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а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к определенной категории или перевод земель и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ли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земельн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ого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участк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а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из одной категории в другую».</w:t>
      </w:r>
    </w:p>
    <w:p w:rsidR="00466289" w:rsidRPr="0021507E" w:rsidRDefault="00466289" w:rsidP="00833458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FF0000"/>
          <w:sz w:val="24"/>
          <w:szCs w:val="24"/>
          <w:lang w:eastAsia="ru-RU" w:bidi="ru-RU"/>
        </w:rPr>
      </w:pPr>
    </w:p>
    <w:p w:rsidR="00833458" w:rsidRPr="00C67DF6" w:rsidRDefault="00E32B06" w:rsidP="00833458">
      <w:pPr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C67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Наименование органа, предоставляющего муниципальную услугу</w:t>
      </w:r>
    </w:p>
    <w:p w:rsidR="00B56CC8" w:rsidRPr="00C67DF6" w:rsidRDefault="00C67DF6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2.2.1. </w:t>
      </w:r>
      <w:r w:rsidR="00B56CC8"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Муниципальная услуга предоставляется администрацией Шумерлинского муниципального округа Чувашской Республики и осуществляется через отдел экономики, земельных и имущественных отношений (далее – уполномоченное </w:t>
      </w:r>
      <w:r w:rsidR="00B50490"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структурное </w:t>
      </w:r>
      <w:r w:rsidR="00B56CC8"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подразделение).</w:t>
      </w:r>
    </w:p>
    <w:p w:rsidR="00C67DF6" w:rsidRPr="00C67DF6" w:rsidRDefault="00C67DF6" w:rsidP="00C67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2.2.2. Многофункциональным центром предоставления государственных и муниципальных услуг прием запроса о предоставлении муниципальной услуги и документов и (или) информации, необходимых для предоставления муниципальной услуги, осуществляется в соответствии с заключенным соглашением о взаимодействии.</w:t>
      </w:r>
    </w:p>
    <w:p w:rsidR="00E52783" w:rsidRPr="00C67DF6" w:rsidRDefault="00C67DF6" w:rsidP="00C67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принятия МФЦ решения об отказе в приеме запроса и документов и (или) информации, необходимых для предоставления муниципальной услуги, не предусмотрена.</w:t>
      </w:r>
    </w:p>
    <w:p w:rsidR="000A100C" w:rsidRPr="000A100C" w:rsidRDefault="000A100C" w:rsidP="000A100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Информационное и техническое обеспечение предоставления муниципальной услуги осуществляется уполномоченным структурным подразделением.</w:t>
      </w:r>
    </w:p>
    <w:p w:rsidR="00C67DF6" w:rsidRDefault="00C67DF6" w:rsidP="000C308B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5B0C15" w:rsidRPr="000A100C" w:rsidRDefault="000C308B" w:rsidP="000C308B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2.3</w:t>
      </w:r>
      <w:r w:rsidRPr="000A100C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Результат</w:t>
      </w:r>
      <w:r w:rsidR="005B0C15"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предоставлен</w:t>
      </w:r>
      <w:r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ия муниципальной услуги </w:t>
      </w:r>
    </w:p>
    <w:p w:rsidR="00B56CC8" w:rsidRPr="000A100C" w:rsidRDefault="0059088B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2.3.1. </w:t>
      </w:r>
      <w:r w:rsidR="00B56CC8"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B56CC8" w:rsidRPr="000A100C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принятие решения об отнесении земельного участка к определенной категории земель по форме, согласно приложению № 1 к настоящему Административному регламенту;</w:t>
      </w:r>
    </w:p>
    <w:p w:rsidR="00B56CC8" w:rsidRPr="000A100C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принятие решения о переводе земельного участка из одной категории в другую по форме, согласно приложению № 2 к настоящему Административному регламенту;</w:t>
      </w:r>
    </w:p>
    <w:p w:rsidR="00B56CC8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об отказе в предоставлении услуги по форме, согласно приложению № 3 к настоящему Административному регламенту.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являются проект договора купли-продажи земельного участка или проект договора аренды земельного участка, содержащий следующие сведения: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должностного лица, принявшего решение.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Документом, содержащим решение об отказе в предоставлении муниципальной услуги, является уведомление об отказе в предоставлении муниципальной услуги, содержащее: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и возможности их устранения;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руководителя уполномоченного структурного подразделения.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</w:t>
      </w:r>
      <w:r w:rsid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="00044026"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уполномоченном</w:t>
      </w:r>
      <w:r w:rsid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структурном подразделении, МФЦ</w:t>
      </w: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направлены посредством почтовой связи, электронной почты.</w:t>
      </w:r>
    </w:p>
    <w:p w:rsidR="00850F8F" w:rsidRPr="000A100C" w:rsidRDefault="00044026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(функций) (далее Единый портал государственных и муниципальных услуг) -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руководителем уполномоченного структурного подразделения, ответственного за предоставление услуги, в личном кабинете на Едином портале государственных и муниципальн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ых услуг либо в Администрации, </w:t>
      </w:r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уполномоченном</w:t>
      </w:r>
      <w:proofErr w:type="gramEnd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структурном </w:t>
      </w:r>
      <w:proofErr w:type="gramStart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подразделении</w:t>
      </w:r>
      <w:proofErr w:type="gramEnd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личном посещении.</w:t>
      </w:r>
    </w:p>
    <w:p w:rsidR="00044026" w:rsidRDefault="00044026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5B0C15" w:rsidRPr="00044026" w:rsidRDefault="005B0C15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40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Срок предоставления муниципальной услуги</w:t>
      </w:r>
    </w:p>
    <w:p w:rsidR="00B56CC8" w:rsidRPr="00044026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предоставления муниципальной услуги составляет не более 60 календарных дней со дня регистрации заявления и прилагаемых к нему документов на предоставление муниципальной услуги.</w:t>
      </w:r>
    </w:p>
    <w:p w:rsidR="00C162E6" w:rsidRPr="00044026" w:rsidRDefault="00044026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  <w:proofErr w:type="gramEnd"/>
    </w:p>
    <w:p w:rsidR="00044026" w:rsidRDefault="00044026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B56CC8" w:rsidRPr="00044026" w:rsidRDefault="00B56CC8" w:rsidP="000440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40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Нормативные правовые акты, регулирующие предоставление муниципальной услуги</w:t>
      </w:r>
    </w:p>
    <w:p w:rsidR="007C5899" w:rsidRPr="007C5899" w:rsidRDefault="007C5899" w:rsidP="007C58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C58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нормативных правовых актов, регулирующих пред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оставление муниципальной услуги</w:t>
      </w:r>
      <w:r w:rsidRPr="007C58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также информация о порядке досудебного (внесудебного) обжалования решений и действий (бездействия) Администрации, МФЦ, организаций, указанных в части 1.1. статьи 16 Федерального закона № 210-ФЗ, а также их должностных лиц, муниципальных служащих, работников размещается на официальном сайте Шумерлинского муниципального округа Чувашской Республики в сети «Интернет» (далее – официальный сайт Администрации), в федеральной государственной информационной</w:t>
      </w:r>
      <w:proofErr w:type="gramEnd"/>
      <w:r w:rsidRPr="007C58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системе «Федеральный реестр государственных и муниципальных услуг (функций)», Едином портале государственных и муниципальных услуг.</w:t>
      </w:r>
    </w:p>
    <w:p w:rsidR="00C162E6" w:rsidRPr="0021507E" w:rsidRDefault="00C162E6" w:rsidP="005B0C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C162E6" w:rsidRPr="00AC4049" w:rsidRDefault="00946C35" w:rsidP="007C58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2.6. Исчерпывающий перечень документов, необходимых для предоставления муниципальной услуги </w:t>
      </w:r>
    </w:p>
    <w:p w:rsidR="00AC4049" w:rsidRPr="00AC4049" w:rsidRDefault="00AC4049" w:rsidP="00AC4049">
      <w:pPr>
        <w:widowControl w:val="0"/>
        <w:tabs>
          <w:tab w:val="left" w:pos="1510"/>
        </w:tabs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2.6.1. Заявитель, в случае обращения с заявлением об отнесении земельного участка к определенной категории земель, представляет следующие документы: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заявление 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>об отнесении земельного участка к определенной категории</w:t>
      </w:r>
      <w:r w:rsidRPr="00AC4049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земель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по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форме,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согласно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приложению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настоящему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Административному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регламенту;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документ, удостоверяющий личность заявителя;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согласи</w:t>
      </w:r>
      <w:proofErr w:type="gramStart"/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е(</w:t>
      </w:r>
      <w:proofErr w:type="gramEnd"/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я) правообладателя(ей) земельного участка на отнесение земельного участка к определенной категории земель (за исключением случая, если правообладателем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лицо,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которым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заключено</w:t>
      </w:r>
      <w:r w:rsidRPr="00AC4049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соглашение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установлении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сервитута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AC404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участка);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правоустанавливающие или </w:t>
      </w:r>
      <w:proofErr w:type="spellStart"/>
      <w:r w:rsidRPr="00AC4049">
        <w:rPr>
          <w:rFonts w:ascii="Times New Roman" w:eastAsia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 документы на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земельный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участок;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рекультивации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случаях,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законодательством).</w:t>
      </w:r>
    </w:p>
    <w:p w:rsidR="00AC4049" w:rsidRPr="00AC4049" w:rsidRDefault="00AC4049" w:rsidP="00AC4049">
      <w:pPr>
        <w:widowControl w:val="0"/>
        <w:tabs>
          <w:tab w:val="left" w:pos="1643"/>
        </w:tabs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2.6.2. Заявитель,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случае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обращения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с заявлением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переводе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из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одной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категории</w:t>
      </w:r>
      <w:r w:rsidRPr="00AC4049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 xml:space="preserve">другую, </w:t>
      </w: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представляет следующие документы: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заявление о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переводе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другую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форме,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приложению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настоящему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Административному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регламенту;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документ, удостоверяющий личность заявителя;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согласие (я)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правообладател</w:t>
      </w:r>
      <w:proofErr w:type="gramStart"/>
      <w:r w:rsidRPr="00AC4049">
        <w:rPr>
          <w:rFonts w:ascii="Times New Roman" w:eastAsia="Times New Roman" w:hAnsi="Times New Roman" w:cs="Times New Roman"/>
          <w:sz w:val="24"/>
          <w:szCs w:val="24"/>
        </w:rPr>
        <w:t>я(</w:t>
      </w:r>
      <w:proofErr w:type="gramEnd"/>
      <w:r w:rsidRPr="00AC4049">
        <w:rPr>
          <w:rFonts w:ascii="Times New Roman" w:eastAsia="Times New Roman" w:hAnsi="Times New Roman" w:cs="Times New Roman"/>
          <w:sz w:val="24"/>
          <w:szCs w:val="24"/>
        </w:rPr>
        <w:t>ей)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перевод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 участка из состава земель одной категории в другую (за исключением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случая,</w:t>
      </w:r>
      <w:r w:rsidRPr="00AC404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AC4049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правообладателем</w:t>
      </w:r>
      <w:r w:rsidRPr="00AC404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AC4049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лицо,</w:t>
      </w:r>
      <w:r w:rsidRPr="00AC404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404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которым заключено соглашение об установлении сервитута в отношении такого земельного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участка);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правоустанавливающие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C4049">
        <w:rPr>
          <w:rFonts w:ascii="Times New Roman" w:eastAsia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документы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земельный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участок;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рекультивации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случаях,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законодательством).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pacing w:val="-68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2.6.3. В случае направления заявления посредством Единого портала государственных и муниципальных услуг формирование заявления</w:t>
      </w:r>
      <w:r w:rsidRPr="00AC4049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осуществляется посредством заполнения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интерактивной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Едином портале государственных и муниципальных услуг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необходимости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дополнительной</w:t>
      </w:r>
      <w:r w:rsidRPr="00AC404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подачи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какой-либо иной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2.6.4. 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1) заявление об исправлении опечаток и ошибок в произвольной форме;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2) документ, выданный по результатам предоставления муниципальной услуги, в котором содержатся опечатки и (или) ошибки;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3)документ,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данные.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2.6.5. В соответствии с требованиями части 1 статьи 7 Федерального закона № 210-ФЗ при предоставлении муниципальной услуги уполномоченное структурное подразделение не вправе требовать от заявителя: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C4049">
        <w:rPr>
          <w:rFonts w:ascii="Times New Roman" w:eastAsia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 соответствии с нормативными правовыми актами Российской Федерации</w:t>
      </w:r>
      <w:proofErr w:type="gramEnd"/>
      <w:r w:rsidRPr="00AC4049">
        <w:rPr>
          <w:rFonts w:ascii="Times New Roman" w:eastAsia="Times New Roman" w:hAnsi="Times New Roman" w:cs="Times New Roman"/>
          <w:sz w:val="24"/>
          <w:szCs w:val="24"/>
        </w:rPr>
        <w:t>, нормативными правовыми актами Чувашской Республики, муниципальными нормативными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по собственной инициативе;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lastRenderedPageBreak/>
        <w:t>для предоставления муниципальной услуги, либо в предоставлении муниципальной услуги, за исключением следующих случаев: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C4049">
        <w:rPr>
          <w:rFonts w:ascii="Times New Roman" w:eastAsia="Times New Roman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 уведомляется заявитель, а также приносятся извинения за доставленные неудобства;</w:t>
      </w:r>
      <w:proofErr w:type="gramEnd"/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B4AF3" w:rsidRPr="00AC4049" w:rsidRDefault="006B4AF3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C6C60" w:rsidRPr="00AC4049" w:rsidRDefault="001C6C60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Оснований для отказа в приеме документов, необходимых для предоставления муниципальной услуги, не предусмотрено. </w:t>
      </w:r>
    </w:p>
    <w:p w:rsidR="00B56CC8" w:rsidRPr="00AC4049" w:rsidRDefault="00B56CC8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FD4" w:rsidRPr="00AC4049" w:rsidRDefault="00457FD4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2.8. Исчерпывающий перечень оснований для приостановления </w:t>
      </w:r>
      <w:r w:rsidR="006F18E8"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</w:t>
      </w:r>
      <w:r w:rsidR="00EA4841"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муниципальной услуги</w:t>
      </w:r>
      <w:r w:rsidR="006F18E8"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отказа </w:t>
      </w: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предоставлении муниципальной услуги</w:t>
      </w:r>
    </w:p>
    <w:p w:rsidR="00705E22" w:rsidRPr="00AC4049" w:rsidRDefault="00705E22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2.8.2. Основаниями для отказа в предоставлении муниципальной услуги являются: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обращения с заявлением о переводе земель или земельн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участк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одной категории в другую, дополнительно: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федеральными законами установлены ограничения или запреты на перевод земель или земельн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участк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одной категории в другую.</w:t>
      </w:r>
    </w:p>
    <w:p w:rsidR="00B56CC8" w:rsidRPr="00683197" w:rsidRDefault="00B56CC8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C60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683197" w:rsidRPr="0021507E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935CD3" w:rsidRPr="00683197" w:rsidRDefault="00935CD3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2.10. Максимальный срок ожидания в очереди при подаче </w:t>
      </w:r>
      <w:r w:rsidR="00EA4841"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заявителем за</w:t>
      </w: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проса о предоставлении муниципальной услуги и при получении результата предоставления муниципальной услуги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составляет не более 15 минут.</w:t>
      </w:r>
    </w:p>
    <w:p w:rsidR="001C6C60" w:rsidRPr="0021507E" w:rsidRDefault="001C6C60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4055D4" w:rsidRPr="00683197" w:rsidRDefault="004055D4" w:rsidP="00405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2.11. Срок </w:t>
      </w:r>
      <w:r w:rsidR="00683197"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егистрации </w:t>
      </w:r>
      <w:r w:rsidR="00683197"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запроса заявителя о предоставлении муниципальной услуги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 и документы, необходимые для предоставления муниципальной услуги, регистрируются не позднее 1 рабочего дня со дня подачи заявления о предоставлении муниципальной услуги и документов, необходимых для предоставления муниципальной услуги.</w:t>
      </w:r>
    </w:p>
    <w:p w:rsidR="00E511CD" w:rsidRPr="0021507E" w:rsidRDefault="00E511CD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A2B29" w:rsidRPr="00683197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2.12. Требования к помещениям, в которых предоставляется муниципальная услуга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Вход в здание Администрации, обеспечивает свободный доступ заявителей,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законодательством Российской Федерации о социальной защите инвалидов инвалидам обеспечиваются: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расположено здание Администрации, посадки в транспортное средство и высадки из него, в том числе с использованием кресла-коляски;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сурдопереводчика</w:t>
      </w:r>
      <w:proofErr w:type="spellEnd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тифлосурдопереводчика</w:t>
      </w:r>
      <w:proofErr w:type="spellEnd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оказание работниками Администрации,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стоянке транспортных средств около здания Администрации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г. № 181-ФЗ «О социальной защите инвалидов в Российской Федерации»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 режиме.</w:t>
      </w:r>
      <w:proofErr w:type="gramEnd"/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Визуальная, текстовая информация о порядке предоставления муниципальной услуги размещается на информационных стендах Администрации, на официальном сайте Администрации.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DA2B29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либо, когда это возможно, ее предоставление по месту жительства инвалида или в дистанционном режиме.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4AF7" w:rsidRPr="00683197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DA2B29" w:rsidRPr="00683197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Показателями доступности предоставления муниципальной услуги являются: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полной и понятной информации о порядке, сроках и ходе предоставления муниципальной услуги в информационно - телекоммуникационных сетях общего пользования (в том числе в сети «Интернет»), средствах массовой информации;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получения заявителем уведомлений о предоставлении муниципальной услуги с помощью Единого портала государственных и муниципальных услуг;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Основными показателями качества предоставления муниципальной услуги являются: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отсутствие нарушений установленных сроков в процессе предоставления муниципальной услуги;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</w:t>
      </w:r>
      <w:proofErr w:type="gram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итогам</w:t>
      </w:r>
      <w:proofErr w:type="gramEnd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DA2B29" w:rsidRPr="0021507E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034AF7" w:rsidRPr="00683197" w:rsidRDefault="00034AF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2.14. Иные требования к предоставлению муниципальной услуги</w:t>
      </w:r>
    </w:p>
    <w:p w:rsidR="00DA2B29" w:rsidRPr="00683197" w:rsidRDefault="00DA2B29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26C7" w:rsidRPr="00683197" w:rsidRDefault="008326C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8326C7" w:rsidRPr="00683197" w:rsidRDefault="008326C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5B0C15" w:rsidRPr="0021507E" w:rsidRDefault="005B0C15" w:rsidP="008326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683197" w:rsidRPr="00683197" w:rsidRDefault="00440B53" w:rsidP="00440B53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</w:t>
      </w:r>
      <w:r w:rsidRPr="0068319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683197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 w:eastAsia="ru-RU"/>
        </w:rPr>
        <w:t>III</w:t>
      </w:r>
      <w:r w:rsidRPr="00683197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. Состав, последовательность и сроки выполнения</w:t>
      </w:r>
    </w:p>
    <w:p w:rsidR="00440B53" w:rsidRPr="00683197" w:rsidRDefault="00440B53" w:rsidP="00440B5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683197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административных процедур </w:t>
      </w:r>
    </w:p>
    <w:p w:rsidR="00D82515" w:rsidRPr="00683197" w:rsidRDefault="00D82515" w:rsidP="004E7978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D82515" w:rsidRPr="00683197" w:rsidRDefault="00D82515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3.1. Перечень вариантов предоставления муниципальной услуги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Варианты предоставления муниципальной услуги: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отнесение земельного участка к определенной категории земель;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перевод земельного участка из одной категории земель в другую;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исправление допущенных опечаток и ошибок в выданных в результате предоставления муниципальной услуги документах.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D82515" w:rsidRPr="00683197" w:rsidRDefault="00D82515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3.2. Профилирование заявителя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Вариант предоставления муниципальной услуги определяется путем анкетирования заявителя в Администрации</w:t>
      </w:r>
      <w:r w:rsidR="00683197"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или посредством Единого портала государственных и муниципальных услуг.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Перечень признаков заявителей и вариантов приведен в приложении № 6 к настоящему Административному регламенту.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3.3. Вариант 1. Отнесение земельного участка к определенной категории земель</w:t>
      </w:r>
    </w:p>
    <w:p w:rsidR="000231AA" w:rsidRPr="003E76FB" w:rsidRDefault="000231AA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1" w:name="sub_331"/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3.3.1. </w:t>
      </w:r>
      <w:bookmarkEnd w:id="1"/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</w:t>
      </w:r>
      <w:r w:rsidR="00AD4FE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2" w:name="sub_332"/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3.3.2. Результатом предоставления муниципальной услуги является: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принятие решения об отнесении земельного участка к определенной категории земель;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отказ в отнесении земельного участка к определенной категории земель.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3.3.3. Способами установления личности (идентификации) заявителя (представителя заявителя) являются: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в Администрацию</w:t>
      </w:r>
      <w:r w:rsid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удостоверяющий личность;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подтверждающий полномочия представителя заявителя;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посредством Единого портала государственных и муниципальных услуг – простая электронная подпись.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3.3.4. Для получения муниципальной услуги заявитель лично либо представитель заявителя представляет документы, указанные в пункте 2.6.1 подраздела 2.6 раздела II настоящего Административного регламента, в Администрацию</w:t>
      </w:r>
      <w:r w:rsidR="003E76FB"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3.3.5. Срок регистрации заявления (запроса) и документов, необходимых для предоставления муниципальной услуги, в Администрации</w:t>
      </w:r>
      <w:r w:rsidR="003E76FB"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составляет 1 рабочий день. 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3.3.6. Оснований для отказа в приеме документов, необходимых для предоставления муниципальной услуги, не предусмотрено. 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3.3.7.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3.3.8. Основания для отказа в предоставлении муниципальной услуги предусмотрены пунктом 2.8.2 подраздела 2.8 раздела II настоящего Административного регламента.</w:t>
      </w:r>
    </w:p>
    <w:bookmarkEnd w:id="2"/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3.3.9. В порядке межведомственного информационного взаимодействия Администрацией запрашиваются: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1) в Управлении Федеральной налоговой службы по Чувашской Республике: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юридических лиц,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индивидуальных предпринимателей;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2) в Управлении Федеральной службы государственной регистрации, кадастра и картографии по Чувашской Республике: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недвижимости относительно сведений о земельных участках, перевод которых из одной категории в другую предполагается осуществить;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3) в Управлении Федеральной службы по надзору в сфере природопользования по Чувашской Республике: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заключение государственной экологической экспертизы в случае, если ее проведение предусмотрено законодательством Российской Федерации.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Вышеуказанные документы заявитель вправе представить по собственной инициативе.</w:t>
      </w:r>
    </w:p>
    <w:p w:rsidR="003E76FB" w:rsidRPr="003E76FB" w:rsidRDefault="003E76FB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Специалист уполномоченного структурного подразделения в течение 2 рабочих дней со дня регистрации Заявления и документов, необходимых для предоставления муниципальной услуги,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3.3.10. В случае наличия полного комплекта документов и отсутствия оснований для отказа предоставлении муниципальной услуги специалист уполномоченного </w:t>
      </w:r>
      <w:r w:rsidR="003E76FB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структурного 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подразделения готовит проект постановления Администрации об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по форме согласно приложению № 1 к настоящему Административному регламенту.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При наличии оснований для отказа в предоставлении муниципальной услуги специалист уполномоченного </w:t>
      </w:r>
      <w:r w:rsidR="002017F1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структурного 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подразделения готовит проект постановления администрации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по форме согласно приложению № 3 к настоящему Административному регламенту.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Решение </w:t>
      </w:r>
      <w:r w:rsidR="002017F1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 об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или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выдается (направляется) заявителю в течение 14 дней со дня его принятия.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3" w:name="sub_336"/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В случае поступления заявления через </w:t>
      </w:r>
      <w:hyperlink r:id="rId10" w:history="1">
        <w:r w:rsidRPr="002017F1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услуг, решение об отнесении либо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подписывается усиленной </w:t>
      </w:r>
      <w:hyperlink r:id="rId11" w:history="1">
        <w:r w:rsidRPr="002017F1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квалифицированной электронной подписью</w:t>
        </w:r>
      </w:hyperlink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должностного лица и направляется заявителю в личный кабинет в форме электронного документа.</w:t>
      </w:r>
    </w:p>
    <w:bookmarkEnd w:id="3"/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При подаче документов на предоставление муниципальной услуги в электронном виде через </w:t>
      </w:r>
      <w:hyperlink r:id="rId12" w:history="1">
        <w:r w:rsidRPr="002017F1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 заявителю также 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обеспечивается возможность выдачи документов по результатам предоставления муниципальной услуги в Администрации</w:t>
      </w:r>
      <w:r w:rsid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Результатом административной процедуры при подаче заявления по электронной почте, посредством почтового отправления или личного обращения является направление заявителю копии решения об отнесении либо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категории, заверенного печатью Администрации</w:t>
      </w:r>
      <w:r w:rsid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4" w:name="sub_337"/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3.3.11. </w:t>
      </w:r>
      <w:bookmarkEnd w:id="4"/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Предоставление муниципальной услуги по экстерриториальному принципу не предусмотрено.</w:t>
      </w:r>
    </w:p>
    <w:p w:rsidR="003147F9" w:rsidRPr="0021507E" w:rsidRDefault="003147F9" w:rsidP="009D558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FF0000"/>
          <w:sz w:val="24"/>
          <w:szCs w:val="24"/>
          <w:lang w:eastAsia="ru-RU" w:bidi="ru-RU"/>
        </w:rPr>
      </w:pP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3.4. Вариант 2. Перевод земельного участка из одной категории земель в другую</w:t>
      </w:r>
    </w:p>
    <w:p w:rsidR="0039406A" w:rsidRPr="007E757E" w:rsidRDefault="0039406A" w:rsidP="0069605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3.4.1. 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Администрации.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3.4.2. Результатом предоставления муниципальной услуги является: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принятие решения о переводе земельного участка из одной категории земель в другую;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отказ в переводе земельного участка из одной категории земель в другую.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3.4.3. Способами установления личности (идентификации) заявителя (представителя заявителя) являются: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в Администрацию: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удостоверяющий личность;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подтверждающий полномочия представителя заявителя;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посредством Единого портала государственных и муниципальных услуг – простая электронная подпись.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3.4.4. Для получения муниципальной услуги заявитель лично либо представитель заявителя представляет документы, указанные в пункте 2.6.2 подраздела 2.6 раздела II настоящего Административного регламента, в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дминистрацию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3.4.5. Срок регистрации заявления (запроса) и документов, необходимых для предоста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вления муниципальной услуги, в 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составляет 1 рабочий день. 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3.4.6. Оснований для отказа в приеме документов, необходимых для предоставления муниципальной услуги, не предусмотрено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3.4.7.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3.4.8. Основания для отказа в предоставлении муниципальной услуги предусмотрены пунктом 2.8.2 подраздела 2.8 раздела II Административного регламента.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3.4.9. В порядке межведомственного информационного взаимодействия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дминистрацией запрашиваются: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1) в Управлении Федеральной налоговой службы по Чувашской Республике: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юридических лиц,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индивидуальных предпринимателей;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2) в Управлении Федеральной службы государственной регистрации, кадастра и картографии по Чувашской Республике: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недвижимости относительно сведений о земельных участках, перевод которых из одной категории в другую предполагается осуществить;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3) в Управлении Федеральной службы по надзору в сфере природопользования по Чувашской Республике: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заключение государственной экологической экспертизы в случае, если ее проведение предусмотрено законодательством Российской Федерации.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Вышеуказанные документы заявитель вправе представить по собственной инициативе.</w:t>
      </w:r>
    </w:p>
    <w:p w:rsidR="007E757E" w:rsidRPr="007E757E" w:rsidRDefault="007E757E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Специалист уполномоченного структурного подразделения в течение 2 рабочих дней со дня регистрации Заявления и документов, необходимых для предоставления муниципальной услуги,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3.4.10. В случае наличия полного комплекта документов и отсутствия оснований для отказа предоставлении муниципальной услуги специалист уполномоченного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структурного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подразделения готовит проект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постановления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 о переводе земельного участка из одной категории земель в другую по форме согласно приложению № 2 к настоящему Административному регламенту.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наличии оснований для отказа в предоставлении муниципальной услуги специалист уполномоченного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структурного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подразделения готовит проект постановления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дминистрации </w:t>
      </w:r>
      <w:proofErr w:type="gramStart"/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об отказе в переводе земельного участка из одной категории земель в другую по форме</w:t>
      </w:r>
      <w:proofErr w:type="gramEnd"/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согласно приложению № 3 к настоящему Административному регламенту.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Решение </w:t>
      </w:r>
      <w:r w:rsidR="00AD4FE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 о переводе земельного участка из одной категории земель в другую или об отказе в переводе земельного участка из одной категории земель в другую выдается (направляется) заявителю в течение 14 дней со дня его принятия.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В случае поступления заявления через </w:t>
      </w:r>
      <w:hyperlink r:id="rId13" w:history="1">
        <w:r w:rsidRPr="007E757E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услуг, решение о переводе либо об отказе в переводе земельного участка из одной категории земель в другую подписывается усиленной </w:t>
      </w:r>
      <w:hyperlink r:id="rId14" w:history="1">
        <w:r w:rsidRPr="007E757E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квалифицированной электронной подписью</w:t>
        </w:r>
      </w:hyperlink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должностного лица и направляется заявителю в личный кабинет в форме электронного документа.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При подаче документов на предоставление муниципальной услуги в электронном виде через </w:t>
      </w:r>
      <w:hyperlink r:id="rId15" w:history="1">
        <w:r w:rsidRPr="007E757E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 заявителю также обеспечивается возможность выдачи документов по результатам предоставления муниципальной услуги в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3.4.11. Предоставление муниципальной услуги по экстерриториальному принципу не предусмотрено.</w:t>
      </w:r>
    </w:p>
    <w:p w:rsidR="007E757E" w:rsidRPr="007E757E" w:rsidRDefault="007E757E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3.5. Вариант 3. Исправление допущенных опечаток и ошибок в выданных в результате предоставления муниципальной услуги документах</w:t>
      </w:r>
    </w:p>
    <w:p w:rsidR="007C36CF" w:rsidRPr="007E757E" w:rsidRDefault="007C36CF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3.5.1. Максимальный срок предоставления муниципальной услуги в соответствии с вариантом составляет 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 рабочих дня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 момента обнаружения ошибки или получения от заявителя (представителя заявителя) письменного заявления об ошибке.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3.5.2. Результатом предоставления муниципальной услуги является исправление опечаток и (или) ошибок в выданных документах.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3.5.3. Способами установления личности (идентификации) заявителя (представителя заявителя) являются: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удостоверяющий личность;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подтверждающий полномочия представителя заявителя.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3.5.4. Для исправления допущенных опечаток и ошибок в выданных в результате предоставления муниципальной услуги документах заявитель представляет в 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дминистрацию документы, указанные в пункте 2.6.3 подраздела 2.6 раздела 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val="en-US" w:eastAsia="ru-RU" w:bidi="ru-RU"/>
        </w:rPr>
        <w:t>II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настоящего Административного регламента.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3.5.5. Срок регистрации заявления (запроса) и документов, необходимых для предоставления муниципальной услуги, в Администрации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составляет 1 рабочий день.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3.5.6. Межведомственное информационное взаимодействие при предоставлении муниципальной услуги не предусмотрено.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3.5.7.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3.5.8. Критерием принятия решения о предоставлении муниципальной услуги является наличие опечаток и (или) ошибок в выданном по результатам предоставления муниципальной услуги документе.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Основанием для отказа в предоставлении муниципальной услуги является непредставление (отсутствие)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данные, и (или) документа, выданного по результатам предоставления муниципальной услуги, в котором содержатся опечатки и (или) ошибки.</w:t>
      </w:r>
      <w:proofErr w:type="gramEnd"/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3.5.9. </w:t>
      </w:r>
      <w:proofErr w:type="gramStart"/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В течение </w:t>
      </w:r>
      <w:r w:rsidR="00101BDB"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</w:t>
      </w: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рабочих дней со дня регистрации заявления об исправлении опечаток и ошибок в выданном по результатам предоставления муниципальной услуги документе, уполномоченный сотрудник устанавливает наличие опечатки (ошибки), оформляет и направляет соответствующий документ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</w:t>
      </w:r>
      <w:proofErr w:type="gramEnd"/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Исправленный документ оформляется в соответствии с реквизитами ранее выданного </w:t>
      </w:r>
      <w:r w:rsidR="00071D8A"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дминистрацией по результатам предоставления муниципальной услуги документа.</w:t>
      </w:r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Оригинал документа, в котором содержится опечатка и (или) ошибка, после выдачи заявителю документа с исправленными опечатками и ошибками не подлежит возвращению заявителю.</w:t>
      </w:r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3.5.10. Предоставление муниципальной услуги по экстерриториальному принципу не предусмотрено.</w:t>
      </w:r>
    </w:p>
    <w:p w:rsidR="003147F9" w:rsidRPr="0021507E" w:rsidRDefault="003147F9" w:rsidP="0069605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FF0000"/>
          <w:sz w:val="24"/>
          <w:szCs w:val="24"/>
          <w:lang w:eastAsia="ru-RU" w:bidi="ru-RU"/>
        </w:rPr>
      </w:pPr>
    </w:p>
    <w:p w:rsidR="0079098B" w:rsidRPr="00101BDB" w:rsidRDefault="00653538" w:rsidP="00071D8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101BDB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A80EF2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Раздел </w:t>
      </w:r>
      <w:r w:rsidR="0079098B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IV. Формы </w:t>
      </w:r>
      <w:proofErr w:type="gramStart"/>
      <w:r w:rsidR="0079098B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>контроля за</w:t>
      </w:r>
      <w:proofErr w:type="gramEnd"/>
      <w:r w:rsidR="0079098B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исполнением Административного регламента</w:t>
      </w:r>
    </w:p>
    <w:p w:rsidR="0012011B" w:rsidRPr="00101BDB" w:rsidRDefault="0012011B" w:rsidP="00B06801">
      <w:pPr>
        <w:pStyle w:val="ac"/>
        <w:jc w:val="both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</w:p>
    <w:p w:rsidR="0079098B" w:rsidRPr="00101BDB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96057" w:rsidRPr="00101BDB" w:rsidRDefault="00696057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Текущий </w:t>
      </w:r>
      <w:proofErr w:type="gramStart"/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контроль за</w:t>
      </w:r>
      <w:proofErr w:type="gramEnd"/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сроков и последовательности проведения административных процедур по предоставлению муниципальной услуги, осуществляется на постоянной основе должностными лицами </w:t>
      </w:r>
      <w:r w:rsid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дминистрации, уполномоченными на осуществление контроля за предоставлением муниципальной услуги.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дминистрации.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выявления и устранения нарушений прав граждан;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96057" w:rsidRPr="0021507E" w:rsidRDefault="00696057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071D8A" w:rsidRPr="00101BDB" w:rsidRDefault="00071D8A" w:rsidP="00071D8A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2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4.2.1. </w:t>
      </w:r>
      <w:proofErr w:type="gramStart"/>
      <w:r w:rsidRPr="006E267C">
        <w:rPr>
          <w:rFonts w:ascii="Times New Roman" w:eastAsia="Calibri" w:hAnsi="Times New Roman" w:cs="Times New Roman"/>
          <w:sz w:val="24"/>
          <w:szCs w:val="26"/>
        </w:rPr>
        <w:t>Контроль за</w:t>
      </w:r>
      <w:proofErr w:type="gramEnd"/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</w:t>
      </w:r>
      <w:r w:rsidRPr="006E267C">
        <w:rPr>
          <w:rFonts w:ascii="Times New Roman" w:eastAsia="Calibri" w:hAnsi="Times New Roman" w:cs="Times New Roman"/>
          <w:sz w:val="24"/>
          <w:szCs w:val="26"/>
        </w:rPr>
        <w:lastRenderedPageBreak/>
        <w:t xml:space="preserve">нарушений прав граждан и юридических лиц, рассмотрение, принятие решений и подготовку ответов на обращения заявителей (их представителей), содержащих жалобы на решения, действия (бездействие) специалистов, должностных лиц Администрации.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>4.2.2. Периодичность и сроки проведения проверок устанавливаются главой Шумерлинского муниципального округа</w:t>
      </w:r>
      <w:r>
        <w:rPr>
          <w:rFonts w:ascii="Times New Roman" w:eastAsia="Calibri" w:hAnsi="Times New Roman" w:cs="Times New Roman"/>
          <w:sz w:val="24"/>
          <w:szCs w:val="26"/>
        </w:rPr>
        <w:t xml:space="preserve"> Чувашской Республики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в соответствии с его должностными обязанностями, но не менее одного раза в год. В рамках проведения проверки должны быть установлены такие показатели, как: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1) количество оказанных муниципальных услуг за контрольный период;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2) количество муниципальных услуг, оказанных с нарушением сроков, в разрезе административных процедур;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3) количество решений, оспоренных в судах, в том числе признанных незаконными.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4.2.3.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4.2.4. По результатам проведенной плановой проверки должны быть подготовлены предложения, направленные на устранение выявленных нарушений, высказаны рекомендации по совершенствованию административных процедур.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>4.2.5. Внеплановые проверки проводятся по жалобам заявителей (их представителей) в случае принятия решения, предусмотренного пунктом 5.2.</w:t>
      </w:r>
      <w:r>
        <w:rPr>
          <w:rFonts w:ascii="Times New Roman" w:eastAsia="Calibri" w:hAnsi="Times New Roman" w:cs="Times New Roman"/>
          <w:sz w:val="24"/>
          <w:szCs w:val="26"/>
        </w:rPr>
        <w:t xml:space="preserve">6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подраздела 5.2 раздела </w:t>
      </w:r>
      <w:r w:rsidRPr="006E267C">
        <w:rPr>
          <w:rFonts w:ascii="Times New Roman" w:eastAsia="Calibri" w:hAnsi="Times New Roman" w:cs="Times New Roman"/>
          <w:sz w:val="24"/>
          <w:szCs w:val="26"/>
          <w:lang w:val="en-US"/>
        </w:rPr>
        <w:t>V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настоящего Административного регламента.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Срок проведения внеплановых проверок - 15 </w:t>
      </w:r>
      <w:r>
        <w:rPr>
          <w:rFonts w:ascii="Times New Roman" w:eastAsia="Calibri" w:hAnsi="Times New Roman" w:cs="Times New Roman"/>
          <w:sz w:val="24"/>
          <w:szCs w:val="26"/>
        </w:rPr>
        <w:t xml:space="preserve">(пятнадцать)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рабочих дней </w:t>
      </w:r>
      <w:proofErr w:type="gramStart"/>
      <w:r w:rsidRPr="006E267C">
        <w:rPr>
          <w:rFonts w:ascii="Times New Roman" w:eastAsia="Calibri" w:hAnsi="Times New Roman" w:cs="Times New Roman"/>
          <w:sz w:val="24"/>
          <w:szCs w:val="26"/>
        </w:rPr>
        <w:t>с даты принятия</w:t>
      </w:r>
      <w:proofErr w:type="gramEnd"/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решения по жалобе заявителя (его представителя), предусмотренного пунктом 5.2.</w:t>
      </w:r>
      <w:r>
        <w:rPr>
          <w:rFonts w:ascii="Times New Roman" w:eastAsia="Calibri" w:hAnsi="Times New Roman" w:cs="Times New Roman"/>
          <w:sz w:val="24"/>
          <w:szCs w:val="26"/>
        </w:rPr>
        <w:t xml:space="preserve">6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подраздела 5.2 раздела V настоящего Административного регламента.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Срок доведения результатов внеплановой проверки по жалобе заявителя (его представителя) до заявителя (его представителя) - 15 </w:t>
      </w:r>
      <w:r>
        <w:rPr>
          <w:rFonts w:ascii="Times New Roman" w:eastAsia="Calibri" w:hAnsi="Times New Roman" w:cs="Times New Roman"/>
          <w:sz w:val="24"/>
          <w:szCs w:val="26"/>
        </w:rPr>
        <w:t xml:space="preserve">(пятнадцать)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рабочих дней </w:t>
      </w:r>
      <w:proofErr w:type="gramStart"/>
      <w:r w:rsidRPr="006E267C">
        <w:rPr>
          <w:rFonts w:ascii="Times New Roman" w:eastAsia="Calibri" w:hAnsi="Times New Roman" w:cs="Times New Roman"/>
          <w:sz w:val="24"/>
          <w:szCs w:val="26"/>
        </w:rPr>
        <w:t>с даты окончания</w:t>
      </w:r>
      <w:proofErr w:type="gramEnd"/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проверки.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4.2.6. Результаты проверки оформляются в письменном виде с указанием выявленных недостатков и предложений по их устранению.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>4.2.7. По результатам проведенных проверок, в случае выявления нарушений прав заявителей (их представителей), осуществляется привлечение виновных специалистов, должностных лиц Администрации к ответственности в соответствии с действующим законодательством Российской Федерации.</w:t>
      </w:r>
    </w:p>
    <w:p w:rsidR="001B764A" w:rsidRDefault="001B764A" w:rsidP="001B76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1B764A" w:rsidRPr="001A02BE" w:rsidRDefault="001B764A" w:rsidP="001B76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1A02B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4.3. Ответственность должностных лиц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, органа, предоставляющего муниципальную услугу </w:t>
      </w:r>
      <w:r w:rsidRPr="001A02B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за решения, действия (бездействие), принимаемые (осуществляемые) в ходе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предоставления</w:t>
      </w:r>
      <w:r w:rsidRPr="001A02B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муниципальной услуги</w:t>
      </w:r>
    </w:p>
    <w:p w:rsidR="00071D8A" w:rsidRPr="001B764A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sz w:val="24"/>
          <w:szCs w:val="24"/>
          <w:lang w:eastAsia="ru-RU"/>
        </w:rPr>
        <w:t>Уполномоченные сотрудники несут персональную ответственность за решения и действия (бездействие), принимаемые (осуществляемые) в ходе предоставления муниципальной услуги, в том числе за соблюдение сроков и порядка выполнения административных процедур, установленных настоящим Административным регламентом.</w:t>
      </w:r>
    </w:p>
    <w:p w:rsidR="00071D8A" w:rsidRPr="001B764A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Персональная ответственность уполномоченных сотрудников закрепляется в их должностных регламентах в соответствии с требованиями законодательства Российской Федерации.</w:t>
      </w:r>
    </w:p>
    <w:p w:rsidR="00071D8A" w:rsidRPr="001B764A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По результатам проведенных проверок в случае выявления нарушений прав заявителей уполномоченные сотрудники привлекаются к ответственности в порядке, установленном законодательством Российской Федерации.</w:t>
      </w:r>
    </w:p>
    <w:p w:rsidR="003F68B0" w:rsidRPr="0021507E" w:rsidRDefault="003F68B0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F68B0" w:rsidRPr="001B764A" w:rsidRDefault="00071D8A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4.4. </w:t>
      </w:r>
      <w:r w:rsidR="001B764A"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Положения, характеризующие требования к порядку и формам </w:t>
      </w:r>
      <w:proofErr w:type="gramStart"/>
      <w:r w:rsidR="001B764A"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="001B764A"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1B764A" w:rsidRPr="001B764A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организаций, осуществляется путем получения информации о наличии в действиях (бездействии) Администрации, специалистов, должностных лиц Администрации, а также в принимаемых ими решениях нарушений положений </w:t>
      </w:r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нормативных правовых актов, устанавливающих требования к предоставлению муниципальной услуги, и настоящего Административного регламента. </w:t>
      </w:r>
    </w:p>
    <w:p w:rsidR="00F3295D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t>Для осуществления контроля за предоставлением муниципальной услуги граждане, их объединения и организации имеют право направлять в Администрацию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специалистами, должностными лицами Администрации требований настоящего Административного регламента, законов и иных нормативных правовых актов.</w:t>
      </w:r>
      <w:proofErr w:type="gramEnd"/>
    </w:p>
    <w:p w:rsidR="001B764A" w:rsidRPr="001B764A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054944">
        <w:rPr>
          <w:rFonts w:ascii="Times New Roman" w:eastAsia="Calibri" w:hAnsi="Times New Roman" w:cs="Times New Roman"/>
          <w:b/>
          <w:sz w:val="24"/>
          <w:szCs w:val="26"/>
        </w:rPr>
        <w:t>Раздел V. 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6"/>
        </w:rPr>
      </w:pPr>
    </w:p>
    <w:p w:rsidR="001B764A" w:rsidRDefault="001B764A" w:rsidP="001B76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6"/>
        </w:rPr>
      </w:pPr>
      <w:bookmarkStart w:id="5" w:name="sub_52"/>
      <w:r w:rsidRPr="00054944">
        <w:rPr>
          <w:rFonts w:ascii="Times New Roman" w:eastAsia="Calibri" w:hAnsi="Times New Roman" w:cs="Times New Roman"/>
          <w:b/>
          <w:sz w:val="24"/>
          <w:szCs w:val="26"/>
        </w:rPr>
        <w:t xml:space="preserve">5.1. </w:t>
      </w:r>
      <w:r w:rsidRPr="00054944">
        <w:rPr>
          <w:rFonts w:ascii="Times New Roman" w:eastAsia="Calibri" w:hAnsi="Times New Roman" w:cs="Times New Roman"/>
          <w:b/>
          <w:bCs/>
          <w:sz w:val="24"/>
          <w:szCs w:val="26"/>
        </w:rPr>
        <w:t>Предмет досудебного (внесудебного)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6"/>
        </w:rPr>
      </w:pPr>
      <w:bookmarkStart w:id="6" w:name="sub_53"/>
      <w:bookmarkEnd w:id="5"/>
      <w:r w:rsidRPr="00054944">
        <w:rPr>
          <w:rFonts w:ascii="Times New Roman" w:eastAsia="Calibri" w:hAnsi="Times New Roman" w:cs="Times New Roman"/>
          <w:sz w:val="24"/>
          <w:szCs w:val="26"/>
        </w:rPr>
        <w:t>Заявитель может обратиться с жалобой в следующих случаях: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16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 15.1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7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услуги, у заявителя;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8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Чувашской Республики, муниципальными правовыми актами;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</w:t>
      </w: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работника многофункционального центра, организаций, предусмотренных </w:t>
      </w:r>
      <w:hyperlink r:id="rId19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210-ФЗ, или их работников в исправлении допущенных ими опечаток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</w:t>
      </w: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0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1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2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4 части 1 статьи 7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3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210-ФЗ. </w:t>
      </w: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4"/>
          <w:szCs w:val="26"/>
        </w:rPr>
      </w:pPr>
    </w:p>
    <w:bookmarkEnd w:id="6"/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5.2. Обжалование действия (бездействия) и решений, осуществляемых (принятых) в ходе предоставления муниципальной услуги в досудебном порядке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5.2.1. Жалоба подается в письменной форме на бумажном носителе, в электронной форме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>
        <w:rPr>
          <w:rFonts w:ascii="Times New Roman" w:eastAsia="Microsoft Sans Serif" w:hAnsi="Times New Roman" w:cs="Times New Roman"/>
          <w:sz w:val="24"/>
          <w:szCs w:val="24"/>
          <w:lang w:bidi="ru-RU"/>
        </w:rPr>
        <w:t>дминистрацию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МФЦ, а также в организации, предусмотренные частью 1.1 статьи 16 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.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Жалобы на решения и действия (бездействие) руководителя уполномоченного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подаются руководителям этих организаций.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5.2.2.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proofErr w:type="gramStart"/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может быть направлена по почте, через МФЦ, с использованием сети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«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Интернет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»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официального сайта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Администрации,</w:t>
      </w:r>
      <w:r w:rsidRPr="000E0005">
        <w:t xml:space="preserve"> 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Единого портала государственных и 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lastRenderedPageBreak/>
        <w:t>муниципальных услуг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 также может быть принята при личном приеме заявителя.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Жалоба на решения и действия (бездействие) МФЦ, работника МФЦ может быть направлена по почте, с использованием сети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«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Интернет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», официального сайта МФЦ, 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Единого портала государственных и муниципальных услуг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а также может быть принята при личном приеме заявителя. Жалоба на решения и действия (бездействие) организаций, предусмотренных 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а также их работников может быть направлена по почте, с использованием сети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«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Интернет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»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официальных сайтов этих организаций,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Единого портала государственных и муниципальных услуг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 также может быть принята при личном приеме заявителя.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При обращении заинтересованного лица устно к главе Шумерлинского муниципального округа Чувашской Республики 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1B764A" w:rsidRPr="004940C2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80728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5.2.3. В жалобе </w:t>
      </w:r>
      <w:r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(приложение № </w:t>
      </w:r>
      <w:r w:rsidR="004940C2"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7</w:t>
      </w:r>
      <w:r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к</w:t>
      </w:r>
      <w:r w:rsidR="004940C2"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настоящему</w:t>
      </w:r>
      <w:r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Административному регламенту) заинтересованные лица в обязательном порядке указывают: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80728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1) наименование органа, предоставляющего муниципальную услугу, должностного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 частью 1.1 статьи 16 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работников;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4.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должн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 быть написана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разборчивым почерком, не содержать нецензурных выражений.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В случае если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жалобе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заинтересованного лица содержится вопрос, на который ему неоднократно давались письменные ответы по существу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 связи с ранее направляемыми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жалобами,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и при этом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приводятся новые доводы или обстоятельства, глава  Шумерлинского муниципального округа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Чувашской Республики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принимает решение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о безосновательности очередной жалобы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 прекращении переписки по данному вопросу.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О принятом решении в адрес заинтересованного лица, направившего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направляется сообщение.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Администрация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или должностное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лицо при получении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жалобы, в которой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содержатся нецензурные либо оскорбительные выражения, угрозы жизни, здоровью и имуществу должностного лица, а также членов его семьи, вправе оставить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без ответ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 по существу поставленных в ней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вопросов и сообщить гражданину, направившему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о недопустимости злоупотребления правом.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случае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если текст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поддается прочтению, ответ на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нее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дается и он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подлежит направлению на рассмотрение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дминистрацию или должностному лицу в соответствии с их компетенцией, о чем в течение семи дней со дня регистрации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сообщается гражданину, направившему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ее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если его фамилия и почтовый адрес поддаются прочтению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lastRenderedPageBreak/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 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в приеме документов у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заявителя либо в исправлении допущенных опечаток 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(или)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6. По результатам рассмотрения жалобы орган, предоставляющий муниципальную услугу, принимает одно из следующих решений: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1) жалоба удовлетворяется, в том числе в форме отмены принятого решения, исправления допущенных опечаток 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(или)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ными правовыми актами Чувашской Республики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муниципальными правовыми актами;</w:t>
      </w:r>
      <w:proofErr w:type="gramEnd"/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bookmarkStart w:id="7" w:name="000236"/>
      <w:bookmarkEnd w:id="7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2) в удовлетворении жалобы отказывается.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8. В случае признания жалобы подлежащей удовлетворению в ответе заявителю, указанном в пункте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7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подраздела 5.2 раздела </w:t>
      </w:r>
      <w:r>
        <w:rPr>
          <w:rFonts w:ascii="Times New Roman" w:eastAsia="Microsoft Sans Serif" w:hAnsi="Times New Roman" w:cs="Times New Roman"/>
          <w:sz w:val="24"/>
          <w:szCs w:val="24"/>
          <w:lang w:val="en-US" w:eastAsia="ru-RU" w:bidi="ru-RU"/>
        </w:rPr>
        <w:t>V</w:t>
      </w:r>
      <w:r w:rsidRPr="006233B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настоящего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Административного регламента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дается информация о действиях, осуществляемых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Администрацией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МФЦ либо организацией, предусмотренной 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неудобства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В случае признания </w:t>
      </w:r>
      <w:proofErr w:type="gramStart"/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жалобы</w:t>
      </w:r>
      <w:proofErr w:type="gramEnd"/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не подлежащей удовлетворению в ответе заявителю, указанном в</w:t>
      </w:r>
      <w:r w:rsidRPr="006233B4">
        <w:t xml:space="preserve"> </w:t>
      </w:r>
      <w:r w:rsidRPr="006233B4">
        <w:rPr>
          <w:rFonts w:ascii="Times New Roman" w:eastAsia="Calibri" w:hAnsi="Times New Roman" w:cs="Times New Roman"/>
          <w:sz w:val="24"/>
          <w:szCs w:val="24"/>
          <w:lang w:bidi="ru-RU"/>
        </w:rPr>
        <w:t>пункте 5.2.7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подраздела 5.2</w:t>
      </w:r>
      <w:r w:rsidRPr="006233B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раздела V настоящего Административного регламента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заинтересова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нного лица считается разрешенной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если р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ассмотрены все поставленные в ней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вопросы, приняты необходимые меры и даны письменные ответы.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9. В случае установления в ходе или по результатам 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рассмотрения жалобы признаков состава административного правонарушения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 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5.3. 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</w:p>
    <w:p w:rsidR="001B764A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276570" w:rsidRDefault="00276570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:rsidR="001B764A" w:rsidRPr="00276570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276570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5.4. Право заявителя на получение информации и документов, необходимых для обоснования и рассмотрения жалобы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5.5. Способы информирования заявителей о порядке подачи и рассмотрения жалобы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Администрации, МФЦ, организации, предусмотренной частью 1.1 статьи 16 Федерального закона № 210-ФЗ,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  <w:proofErr w:type="gramEnd"/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Для получения информации о порядке подачи и рассмотрения жалобы заявитель вправе обратиться: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устной форме;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форме электронного документа;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по телефону;</w:t>
      </w:r>
    </w:p>
    <w:p w:rsidR="001B764A" w:rsidRPr="00A3791D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письменной форме.</w:t>
      </w:r>
    </w:p>
    <w:p w:rsidR="001B764A" w:rsidRDefault="001B764A" w:rsidP="001B764A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outlineLvl w:val="1"/>
        <w:rPr>
          <w:rFonts w:ascii="Times New Roman" w:eastAsiaTheme="minorEastAsia" w:hAnsi="Times New Roman" w:cs="Times New Roman"/>
          <w:color w:val="FF0000"/>
          <w:sz w:val="20"/>
          <w:szCs w:val="20"/>
          <w:lang w:eastAsia="ru-RU"/>
        </w:rPr>
      </w:pPr>
      <w:r w:rsidRPr="00B66536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                     </w:t>
      </w:r>
      <w:r w:rsidRPr="00B66536">
        <w:rPr>
          <w:rFonts w:ascii="Times New Roman" w:eastAsiaTheme="minorEastAsia" w:hAnsi="Times New Roman" w:cs="Times New Roman"/>
          <w:color w:val="FF0000"/>
          <w:sz w:val="20"/>
          <w:szCs w:val="20"/>
          <w:lang w:eastAsia="ru-RU"/>
        </w:rPr>
        <w:t xml:space="preserve">                       </w:t>
      </w:r>
    </w:p>
    <w:p w:rsidR="001B764A" w:rsidRPr="001B764A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F3295D" w:rsidRPr="004940C2" w:rsidRDefault="00F3295D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lang w:val="x-none" w:eastAsia="ru-RU"/>
        </w:rPr>
        <w:t>Приложение №1</w:t>
      </w:r>
    </w:p>
    <w:p w:rsidR="00F3295D" w:rsidRPr="004940C2" w:rsidRDefault="00F3295D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4940C2">
        <w:rPr>
          <w:rFonts w:ascii="TimesNewRomanPSMT" w:eastAsia="Times New Roman" w:hAnsi="TimesNewRomanPSMT" w:cs="Times New Roman"/>
          <w:lang w:eastAsia="ru-RU"/>
        </w:rPr>
        <w:t>к Административному регламенту</w:t>
      </w:r>
    </w:p>
    <w:p w:rsidR="004E02A8" w:rsidRPr="004940C2" w:rsidRDefault="004E02A8" w:rsidP="00F3295D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lang w:eastAsia="ru-RU"/>
        </w:rPr>
      </w:pPr>
    </w:p>
    <w:p w:rsidR="00444FFC" w:rsidRPr="004940C2" w:rsidRDefault="00444FFC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</w:p>
    <w:p w:rsidR="00F3295D" w:rsidRPr="004940C2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18"/>
          <w:szCs w:val="18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решения об отнесении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к определенной категории земель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Администрация Шумерлинского муниципального округа Чувашской Республики 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от_____________№_________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РЕШЕНИЕ</w:t>
      </w: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об отнесении земельного участка к определенной категории земель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Рассмотрев Ваше заявление от ___________ № _______ и прилагаемые к нему документы, руководствуясь статьей 8 Земельного кодекса Российской Федерации, Федеральным законом от 21 декабря 2004 г. № 172-ФЗ «О переводе земель или земельных участков из одной категории в другую», администрацией Шумерлинского муниципального округа Чувашской Республики</w:t>
      </w: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принято решение об отнесении земельного участка с кадастровым номером _____________________, площадью _______________</w:t>
      </w:r>
      <w:proofErr w:type="spell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кв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.м</w:t>
      </w:r>
      <w:proofErr w:type="spellEnd"/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, расположенного по адресу: ________________________________________________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________________________________________________________________________,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категории земель «_____________________________________________________».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Дополнительная информация:_________________________________________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     _______________     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(должность)                           (подпись)                   (фамилия и инициалы)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Дата ______________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.</w:t>
      </w: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2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795572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решения о переводе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</w:t>
      </w: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из одной категории в другую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Администрация Шумерлинского муниципального округа Чувашской Республики 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от_____________№_________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РЕШЕНИЕ</w:t>
      </w: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 переводе земельного участка из одной категории в другую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 Рассмотрев Ваше заявление от ______________ № __________и прилагаемые к нему документы, руководствуясь статьей 8 Земельного кодекса Российской Федерации, Федеральным законом от 21 декабря 2004 г. № 172-ФЗ «О переводе земель или земельных участков  из одной категории в другую», администрацией Шумерлинского муниципального округа Чувашской Республики</w:t>
      </w: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принято решение о переводе земельного участка с кадастровым номером _____________________, площадью _______________</w:t>
      </w:r>
      <w:proofErr w:type="spell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кв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.м</w:t>
      </w:r>
      <w:proofErr w:type="spellEnd"/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, расположенного по адресу: ________________________________________________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________________________________________________________________________,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из категории земель «____________________________________________________»,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 категорию земель «_____________________________________________________», для цели: ________________________________________________________________.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Дополнительная информация: 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ab/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     _______________     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(должность)                           (подпись)                   (фамилия и инициалы)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Дата ______________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.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3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решения об отказе в предоставлении услуги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Администрация Шумерлинского муниципального округа Чувашской Республики 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от_____________№_________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РЕШЕНИЕ</w:t>
      </w: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об отказе в предоставлении услуги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Рассмотрев Ваше заявление 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_____________ № __________ и 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прилагаемые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к нему документы, руководствуясь Федеральным законом от 21 декабря 2004 г. № 172-ФЗ «О переводе земель или земельных участков из одной категории в другую», администрацией Шумерлинского муниципального округа Чувашской Республики, принято решение об отказе в предоставлении услуги, по следующим основаниям: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_______________________________________________________________________;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Разъяснение причин отказа: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_______________________________________________________________________;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Дополнительно информируем: ________________________________________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Вы вправе повторно обратиться с запросом о предоставлении услуги после устранения указанных нарушений.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Данный отказ может быть обжалован в досудебном порядке путем направления жалобы в администрацию Шумерлинского муниципального округа Чувашской Республики, а также в судебном порядке.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     _______________     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(должность)                           (подпись)                   (фамилия и инициалы)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Дата ______________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4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795572" w:rsidRPr="004940C2" w:rsidRDefault="00437710" w:rsidP="0004247B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заявления на отнесение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</w:p>
    <w:p w:rsidR="00437710" w:rsidRPr="004940C2" w:rsidRDefault="00437710" w:rsidP="0004247B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к определенной категории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04247B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В администрацию </w:t>
      </w:r>
      <w:r w:rsidR="0004247B"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Шумерлинского муниципального округа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Чувашской Республики 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 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фамилия, имя, </w:t>
      </w:r>
      <w:r w:rsidR="0004247B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(при наличии) </w:t>
      </w: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отчество для физического лица)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электронной почты)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(телефон)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Заявление</w:t>
      </w: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об отнесении земельного участка к определенной категории 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Прошу отнести земельный участок: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расположенный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по адресу (местоположение) 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_______________________________________________________________________,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площадью ______________________________________________________________, 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 кадастровым номером __________________________________________________,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категории земель_______________________________________________________.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 (указывается категория земель, к которой предполагается отнести земельный участок)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Земельный участок принадлежит ______________________________________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                       (указывается правообладатель земли (земельного участка))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на праве ________________________________________________________________</w:t>
      </w:r>
    </w:p>
    <w:p w:rsidR="00437710" w:rsidRPr="004940C2" w:rsidRDefault="00F246E3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</w:t>
      </w:r>
      <w:r w:rsidR="00437710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право на землю (земельный участок))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Результат услуги выдать следующим способом: 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Приложения: ______________________________________________________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(указываются документы, которые представил заявитель)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                     ______________             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ab/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ab/>
      </w:r>
    </w:p>
    <w:p w:rsidR="00437710" w:rsidRPr="004940C2" w:rsidRDefault="00F246E3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</w:t>
      </w:r>
      <w:r w:rsidR="00437710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(должность)                                  (подпись)                               (фамилия и инициалы)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Дата __________________ 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. </w:t>
      </w: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5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795572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заявления на перевод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</w:t>
      </w:r>
    </w:p>
    <w:p w:rsidR="00DF22E5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из одной категории в другую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В администрацию Шумерлинского муниципального округа Чувашской Республики 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 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электронной почты)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(телефон)</w:t>
      </w:r>
    </w:p>
    <w:p w:rsidR="00DF22E5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Ходатайство</w:t>
      </w:r>
    </w:p>
    <w:p w:rsidR="00DF22E5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 переводе земельного участка из одной категории в другую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Прошу перевести земельный участок: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расположенный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по адресу (местоположение) 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площадью ______________________________________________________________,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 кадастровым номером 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из категории земель 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(указывается категория земель, к которой принадлежит земельный участок)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 категорию земель ______________________________________________________,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(указывается категория земель, в которую планируется осуществить перевод земельного участка)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 связи _________________________________________________________________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обоснование перевода земельного участка с указанием на положения</w:t>
      </w:r>
      <w:proofErr w:type="gramEnd"/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Федерального закона от 21.12.2004 № 172-ФЗ)</w:t>
      </w:r>
      <w:proofErr w:type="gramEnd"/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Земельный участок принадлежит ______________________________________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                      (указывается правообладатель земли (земельного участка))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на праве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ab/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право на землю (земельный участок))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u w:val="single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Результат услуги выдать следующим способом:_____________________________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Приложения: ______________________________________________________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(указываются документы, которые представил заявитель)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                     ______________             ____________________</w:t>
      </w:r>
    </w:p>
    <w:p w:rsidR="00DF22E5" w:rsidRPr="004940C2" w:rsidRDefault="00A23162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</w:t>
      </w:r>
      <w:r w:rsidR="00DF22E5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(должность)                                      (подпись)                      (фамилия и инициалы)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Дата __________________ 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. </w:t>
      </w:r>
    </w:p>
    <w:p w:rsidR="00DF22E5" w:rsidRPr="0021507E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062E6C" w:rsidRPr="004940C2" w:rsidRDefault="00062E6C" w:rsidP="00062E6C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6</w:t>
      </w:r>
    </w:p>
    <w:p w:rsidR="00062E6C" w:rsidRPr="004940C2" w:rsidRDefault="00062E6C" w:rsidP="00062E6C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062E6C" w:rsidRPr="004940C2" w:rsidRDefault="00062E6C" w:rsidP="00062E6C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Перечень признаков заявителей и вариантов</w:t>
      </w:r>
    </w:p>
    <w:p w:rsidR="00062E6C" w:rsidRPr="004940C2" w:rsidRDefault="00062E6C" w:rsidP="00062E6C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tbl>
      <w:tblPr>
        <w:tblW w:w="9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5324"/>
      </w:tblGrid>
      <w:tr w:rsidR="0021507E" w:rsidRPr="004940C2" w:rsidTr="0021507E">
        <w:trPr>
          <w:trHeight w:val="127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Перечень признаков заявителей и вариантов предоставления муниципальной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Значения</w:t>
            </w:r>
          </w:p>
        </w:tc>
      </w:tr>
      <w:tr w:rsidR="0021507E" w:rsidRPr="004940C2" w:rsidTr="0021507E">
        <w:trPr>
          <w:trHeight w:val="280"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Статус заявителей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физические лица</w:t>
            </w:r>
          </w:p>
        </w:tc>
      </w:tr>
      <w:tr w:rsidR="0021507E" w:rsidRPr="004940C2" w:rsidTr="0021507E">
        <w:trPr>
          <w:trHeight w:val="280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:rsidR="0021507E" w:rsidRPr="004940C2" w:rsidTr="0021507E">
        <w:trPr>
          <w:trHeight w:val="280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</w:tr>
      <w:tr w:rsidR="0021507E" w:rsidRPr="004940C2" w:rsidTr="0021507E">
        <w:trPr>
          <w:trHeight w:val="499"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отнесение земельного участка к определенной категории земель</w:t>
            </w:r>
          </w:p>
        </w:tc>
      </w:tr>
      <w:tr w:rsidR="0021507E" w:rsidRPr="004940C2" w:rsidTr="0021507E">
        <w:trPr>
          <w:trHeight w:val="451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перевод земельного участка из одной категории земель в другую</w:t>
            </w:r>
          </w:p>
        </w:tc>
      </w:tr>
      <w:tr w:rsidR="00062E6C" w:rsidRPr="004940C2" w:rsidTr="0021507E">
        <w:trPr>
          <w:trHeight w:val="561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исправление допущенных опечаток и ошибок в выданных в результате предоставления муниципальной услуги документах</w:t>
            </w:r>
          </w:p>
        </w:tc>
      </w:tr>
    </w:tbl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44FFC" w:rsidRPr="0021507E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44FFC" w:rsidRPr="0021507E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D53DD" w:rsidRPr="0021507E" w:rsidRDefault="004D53DD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Pr="008458A8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  <w:bookmarkStart w:id="8" w:name="_GoBack"/>
      <w:r w:rsidRPr="008458A8">
        <w:rPr>
          <w:rFonts w:ascii="Times New Roman" w:eastAsia="Calibri" w:hAnsi="Times New Roman" w:cs="Times New Roman"/>
        </w:rPr>
        <w:t>Приложение № </w:t>
      </w:r>
      <w:r>
        <w:rPr>
          <w:rFonts w:ascii="Times New Roman" w:eastAsia="Calibri" w:hAnsi="Times New Roman" w:cs="Times New Roman"/>
        </w:rPr>
        <w:t>7</w:t>
      </w:r>
      <w:r w:rsidRPr="008458A8">
        <w:rPr>
          <w:rFonts w:ascii="Times New Roman" w:eastAsia="Calibri" w:hAnsi="Times New Roman" w:cs="Times New Roman"/>
        </w:rPr>
        <w:t xml:space="preserve"> </w:t>
      </w:r>
    </w:p>
    <w:p w:rsidR="004940C2" w:rsidRPr="008458A8" w:rsidRDefault="004940C2" w:rsidP="004940C2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Theme="minorEastAsia" w:hAnsi="Times New Roman" w:cs="Times New Roman"/>
          <w:lang w:eastAsia="ru-RU"/>
        </w:rPr>
      </w:pPr>
      <w:r w:rsidRPr="008458A8">
        <w:rPr>
          <w:rFonts w:ascii="Times New Roman" w:eastAsiaTheme="minorEastAsia" w:hAnsi="Times New Roman" w:cs="Times New Roman"/>
          <w:lang w:eastAsia="ru-RU"/>
        </w:rPr>
        <w:t xml:space="preserve">к Административному регламенту </w:t>
      </w:r>
    </w:p>
    <w:p w:rsidR="004940C2" w:rsidRPr="008458A8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>
        <w:rPr>
          <w:rFonts w:ascii="Times New Roman" w:eastAsia="Calibri" w:hAnsi="Times New Roman" w:cs="Times New Roman"/>
          <w:kern w:val="1"/>
          <w:lang w:eastAsia="zh-CN"/>
        </w:rPr>
        <w:t>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position w:val="24"/>
          <w:lang w:eastAsia="zh-CN"/>
        </w:rPr>
        <w:t>(должностное лицо, которому направляется жалоба)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  <w:t>от _</w:t>
      </w:r>
      <w:r>
        <w:rPr>
          <w:rFonts w:ascii="Times New Roman" w:eastAsia="Calibri" w:hAnsi="Times New Roman" w:cs="Times New Roman"/>
          <w:kern w:val="1"/>
          <w:lang w:eastAsia="zh-CN"/>
        </w:rPr>
        <w:t>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position w:val="24"/>
          <w:lang w:eastAsia="zh-CN"/>
        </w:rPr>
        <w:t>(</w:t>
      </w:r>
      <w:r w:rsidRPr="00E31648">
        <w:rPr>
          <w:rFonts w:ascii="Times New Roman" w:eastAsia="Calibri" w:hAnsi="Times New Roman" w:cs="Times New Roman"/>
          <w:kern w:val="1"/>
          <w:position w:val="24"/>
          <w:lang w:eastAsia="zh-CN"/>
        </w:rPr>
        <w:t>фамилия, имя, отчество (последнее – при наличии)</w:t>
      </w:r>
      <w:r w:rsidRPr="008458A8">
        <w:rPr>
          <w:rFonts w:ascii="Times New Roman" w:eastAsia="Calibri" w:hAnsi="Times New Roman" w:cs="Times New Roman"/>
          <w:kern w:val="1"/>
          <w:position w:val="24"/>
          <w:lang w:eastAsia="zh-CN"/>
        </w:rPr>
        <w:t>)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  <w:t>_</w:t>
      </w:r>
      <w:r>
        <w:rPr>
          <w:rFonts w:ascii="Times New Roman" w:eastAsia="Calibri" w:hAnsi="Times New Roman" w:cs="Times New Roman"/>
          <w:kern w:val="1"/>
          <w:lang w:eastAsia="zh-CN"/>
        </w:rPr>
        <w:t>______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ind w:left="1560"/>
        <w:contextualSpacing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  <w:t xml:space="preserve">     </w:t>
      </w:r>
      <w:proofErr w:type="gramStart"/>
      <w:r w:rsidRPr="008458A8">
        <w:rPr>
          <w:rFonts w:ascii="Times New Roman" w:eastAsia="Calibri" w:hAnsi="Times New Roman" w:cs="Times New Roman"/>
          <w:kern w:val="1"/>
          <w:lang w:eastAsia="zh-CN"/>
        </w:rPr>
        <w:t>зарегистрированного</w:t>
      </w:r>
      <w:proofErr w:type="gramEnd"/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 (ой) по адресу: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>____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  <w:t>_________________________________________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</w:rPr>
        <w:tab/>
        <w:t>телефон _</w:t>
      </w:r>
      <w:r>
        <w:rPr>
          <w:rFonts w:ascii="Times New Roman" w:eastAsia="Calibri" w:hAnsi="Times New Roman" w:cs="Times New Roman"/>
          <w:kern w:val="1"/>
          <w:lang w:eastAsia="zh-CN"/>
        </w:rPr>
        <w:t>____</w:t>
      </w:r>
      <w:r w:rsidRPr="008458A8">
        <w:rPr>
          <w:rFonts w:ascii="Times New Roman" w:eastAsia="Calibri" w:hAnsi="Times New Roman" w:cs="Times New Roman"/>
          <w:kern w:val="1"/>
        </w:rPr>
        <w:t>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kern w:val="1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b/>
          <w:bCs/>
          <w:kern w:val="1"/>
        </w:rPr>
        <w:t>ЖАЛОБА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на действия (бездействия) или решения, осуществленные (принятые) 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в ходе предоставления муниципальной услуги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940C2" w:rsidRPr="008458A8" w:rsidTr="00276570">
        <w:tc>
          <w:tcPr>
            <w:tcW w:w="9889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276570">
        <w:tc>
          <w:tcPr>
            <w:tcW w:w="9889" w:type="dxa"/>
            <w:tcBorders>
              <w:top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pacing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proofErr w:type="gramStart"/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 xml:space="preserve">(наименование структурного подразделения, должность, фамилия, имя, отчество (последнее – при наличии) должностного лица администрации, </w:t>
            </w:r>
            <w:proofErr w:type="gramEnd"/>
          </w:p>
          <w:p w:rsidR="004940C2" w:rsidRPr="008458A8" w:rsidRDefault="004940C2" w:rsidP="00276570">
            <w:pPr>
              <w:widowControl w:val="0"/>
              <w:suppressAutoHyphens/>
              <w:autoSpaceDE w:val="0"/>
              <w:spacing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 xml:space="preserve">на </w:t>
            </w:r>
            <w:proofErr w:type="gramStart"/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>которое</w:t>
            </w:r>
            <w:proofErr w:type="gramEnd"/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 xml:space="preserve"> подается жалоба)</w:t>
            </w: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1. Предмет жалобы (краткое изложение обжалуемых действий (бездействий) или решений)</w:t>
      </w:r>
    </w:p>
    <w:tbl>
      <w:tblPr>
        <w:tblW w:w="9946" w:type="dxa"/>
        <w:tblLayout w:type="fixed"/>
        <w:tblLook w:val="0000" w:firstRow="0" w:lastRow="0" w:firstColumn="0" w:lastColumn="0" w:noHBand="0" w:noVBand="0"/>
      </w:tblPr>
      <w:tblGrid>
        <w:gridCol w:w="9946"/>
      </w:tblGrid>
      <w:tr w:rsidR="004940C2" w:rsidRPr="008458A8" w:rsidTr="00276570">
        <w:trPr>
          <w:trHeight w:val="287"/>
        </w:trPr>
        <w:tc>
          <w:tcPr>
            <w:tcW w:w="9946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276570">
        <w:trPr>
          <w:trHeight w:val="287"/>
        </w:trPr>
        <w:tc>
          <w:tcPr>
            <w:tcW w:w="99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2. Причина несогласия (основания, по которым лицо, подающее жалобу, несогласно 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br/>
        <w:t>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9870" w:type="dxa"/>
        <w:tblLayout w:type="fixed"/>
        <w:tblLook w:val="0000" w:firstRow="0" w:lastRow="0" w:firstColumn="0" w:lastColumn="0" w:noHBand="0" w:noVBand="0"/>
      </w:tblPr>
      <w:tblGrid>
        <w:gridCol w:w="9870"/>
      </w:tblGrid>
      <w:tr w:rsidR="004940C2" w:rsidRPr="008458A8" w:rsidTr="00276570">
        <w:trPr>
          <w:trHeight w:val="254"/>
        </w:trPr>
        <w:tc>
          <w:tcPr>
            <w:tcW w:w="9870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276570">
        <w:trPr>
          <w:trHeight w:val="254"/>
        </w:trPr>
        <w:tc>
          <w:tcPr>
            <w:tcW w:w="98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4940C2" w:rsidRPr="008458A8" w:rsidTr="00276570">
        <w:trPr>
          <w:trHeight w:val="65"/>
        </w:trPr>
        <w:tc>
          <w:tcPr>
            <w:tcW w:w="9870" w:type="dxa"/>
            <w:tcBorders>
              <w:top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3. Приложение: (документы, либо копии документов, подтверждающие изложенные обстоятельства)</w:t>
      </w:r>
    </w:p>
    <w:tbl>
      <w:tblPr>
        <w:tblW w:w="9858" w:type="dxa"/>
        <w:tblLayout w:type="fixed"/>
        <w:tblLook w:val="0000" w:firstRow="0" w:lastRow="0" w:firstColumn="0" w:lastColumn="0" w:noHBand="0" w:noVBand="0"/>
      </w:tblPr>
      <w:tblGrid>
        <w:gridCol w:w="9858"/>
      </w:tblGrid>
      <w:tr w:rsidR="004940C2" w:rsidRPr="008458A8" w:rsidTr="00276570">
        <w:trPr>
          <w:trHeight w:val="239"/>
        </w:trPr>
        <w:tc>
          <w:tcPr>
            <w:tcW w:w="9858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276570">
        <w:trPr>
          <w:trHeight w:val="250"/>
        </w:trPr>
        <w:tc>
          <w:tcPr>
            <w:tcW w:w="98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276570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Способ получения ответа (</w:t>
      </w:r>
      <w:proofErr w:type="gramStart"/>
      <w:r w:rsidRPr="008458A8">
        <w:rPr>
          <w:rFonts w:ascii="Times New Roman" w:eastAsia="Calibri" w:hAnsi="Times New Roman" w:cs="Times New Roman"/>
          <w:kern w:val="1"/>
          <w:lang w:eastAsia="zh-CN"/>
        </w:rPr>
        <w:t>нужное</w:t>
      </w:r>
      <w:proofErr w:type="gramEnd"/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 подчеркнуть):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- при личном обращении;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ar-SA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- </w:t>
      </w:r>
      <w:r w:rsidRPr="008458A8">
        <w:rPr>
          <w:rFonts w:ascii="Times New Roman" w:eastAsia="Calibri" w:hAnsi="Times New Roman" w:cs="Times New Roman"/>
          <w:kern w:val="1"/>
          <w:lang w:eastAsia="ar-SA"/>
        </w:rPr>
        <w:t>посредством почтового отправления на адрес, указанного в заявлении;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  <w:lang w:eastAsia="ar-SA"/>
        </w:rPr>
        <w:t>- посредством электронной почты ____________________________________.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</w:rPr>
        <w:t xml:space="preserve"> 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</w:rPr>
        <w:t>_____________________                   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bCs/>
          <w:kern w:val="1"/>
        </w:rPr>
      </w:pPr>
      <w:r w:rsidRPr="008458A8">
        <w:rPr>
          <w:rFonts w:ascii="Times New Roman" w:eastAsia="Calibri" w:hAnsi="Times New Roman" w:cs="Times New Roman"/>
          <w:bCs/>
          <w:kern w:val="1"/>
        </w:rPr>
        <w:t xml:space="preserve">       подпись заяв</w:t>
      </w:r>
      <w:r>
        <w:rPr>
          <w:rFonts w:ascii="Times New Roman" w:eastAsia="Calibri" w:hAnsi="Times New Roman" w:cs="Times New Roman"/>
          <w:bCs/>
          <w:kern w:val="1"/>
        </w:rPr>
        <w:t xml:space="preserve">ителя                        </w:t>
      </w:r>
      <w:r w:rsidRPr="008458A8">
        <w:rPr>
          <w:rFonts w:ascii="Times New Roman" w:eastAsia="Calibri" w:hAnsi="Times New Roman" w:cs="Times New Roman"/>
          <w:bCs/>
          <w:kern w:val="1"/>
        </w:rPr>
        <w:t xml:space="preserve">фамилия, имя, отчество (последнее – </w:t>
      </w:r>
      <w:r>
        <w:rPr>
          <w:rFonts w:ascii="Times New Roman" w:eastAsia="Calibri" w:hAnsi="Times New Roman" w:cs="Times New Roman"/>
          <w:bCs/>
          <w:kern w:val="1"/>
        </w:rPr>
        <w:br/>
        <w:t xml:space="preserve">                                                                                  </w:t>
      </w:r>
      <w:r w:rsidRPr="008458A8">
        <w:rPr>
          <w:rFonts w:ascii="Times New Roman" w:eastAsia="Calibri" w:hAnsi="Times New Roman" w:cs="Times New Roman"/>
          <w:bCs/>
          <w:kern w:val="1"/>
        </w:rPr>
        <w:t>при наличии)</w:t>
      </w:r>
      <w:r w:rsidRPr="008458A8">
        <w:rPr>
          <w:rFonts w:ascii="Times New Roman" w:eastAsia="Calibri" w:hAnsi="Times New Roman" w:cs="Times New Roman"/>
          <w:bCs/>
          <w:kern w:val="1"/>
        </w:rPr>
        <w:tab/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bCs/>
          <w:kern w:val="1"/>
        </w:rPr>
      </w:pPr>
    </w:p>
    <w:p w:rsidR="004940C2" w:rsidRPr="00E3164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bCs/>
          <w:kern w:val="1"/>
          <w:sz w:val="24"/>
          <w:szCs w:val="24"/>
        </w:rPr>
      </w:pPr>
      <w:r w:rsidRPr="00E31648">
        <w:rPr>
          <w:rFonts w:ascii="Times New Roman" w:eastAsia="Calibri" w:hAnsi="Times New Roman" w:cs="Times New Roman"/>
          <w:bCs/>
          <w:kern w:val="1"/>
        </w:rPr>
        <w:t>«___»</w:t>
      </w:r>
      <w:r w:rsidRPr="00E31648">
        <w:rPr>
          <w:rFonts w:ascii="Times New Roman" w:eastAsia="Calibri" w:hAnsi="Times New Roman" w:cs="Times New Roman"/>
          <w:bCs/>
          <w:kern w:val="1"/>
          <w:sz w:val="24"/>
          <w:szCs w:val="24"/>
        </w:rPr>
        <w:t>_</w:t>
      </w:r>
      <w:r w:rsidRPr="00E31648">
        <w:rPr>
          <w:rFonts w:ascii="Times New Roman" w:eastAsia="Calibri" w:hAnsi="Times New Roman" w:cs="Times New Roman"/>
          <w:bCs/>
          <w:kern w:val="1"/>
        </w:rPr>
        <w:t>__________20_______г.</w:t>
      </w:r>
      <w:bookmarkStart w:id="9" w:name="pril6"/>
      <w:bookmarkEnd w:id="9"/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EA4841" w:rsidRPr="0021507E" w:rsidRDefault="00EA4841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bookmarkEnd w:id="8"/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Default="004D53DD" w:rsidP="004940C2">
      <w:pPr>
        <w:spacing w:after="0" w:line="240" w:lineRule="auto"/>
        <w:rPr>
          <w:rFonts w:ascii="TimesNewRomanPSMT" w:eastAsia="Times New Roman" w:hAnsi="TimesNewRomanPSMT" w:cs="Times New Roman"/>
          <w:lang w:eastAsia="ru-RU"/>
        </w:rPr>
      </w:pPr>
    </w:p>
    <w:sectPr w:rsidR="004D53DD" w:rsidSect="006F4ABA">
      <w:pgSz w:w="11906" w:h="16838"/>
      <w:pgMar w:top="709" w:right="85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570" w:rsidRDefault="00276570" w:rsidP="004D6378">
      <w:pPr>
        <w:spacing w:after="0" w:line="240" w:lineRule="auto"/>
      </w:pPr>
      <w:r>
        <w:separator/>
      </w:r>
    </w:p>
  </w:endnote>
  <w:endnote w:type="continuationSeparator" w:id="0">
    <w:p w:rsidR="00276570" w:rsidRDefault="00276570" w:rsidP="004D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2">
    <w:altName w:val="Times New Roman"/>
    <w:panose1 w:val="00000000000000000000"/>
    <w:charset w:val="00"/>
    <w:family w:val="roman"/>
    <w:notTrueType/>
    <w:pitch w:val="default"/>
  </w:font>
  <w:font w:name="LiberationSerif-Italic">
    <w:altName w:val="Times New Roman"/>
    <w:panose1 w:val="00000000000000000000"/>
    <w:charset w:val="00"/>
    <w:family w:val="roman"/>
    <w:notTrueType/>
    <w:pitch w:val="default"/>
  </w:font>
  <w:font w:name="LiberationSerif-Bold">
    <w:altName w:val="Times New Roman"/>
    <w:panose1 w:val="00000000000000000000"/>
    <w:charset w:val="00"/>
    <w:family w:val="roman"/>
    <w:notTrueType/>
    <w:pitch w:val="default"/>
  </w:font>
  <w:font w:name="Liberation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570" w:rsidRDefault="00276570" w:rsidP="004D6378">
      <w:pPr>
        <w:spacing w:after="0" w:line="240" w:lineRule="auto"/>
      </w:pPr>
      <w:r>
        <w:separator/>
      </w:r>
    </w:p>
  </w:footnote>
  <w:footnote w:type="continuationSeparator" w:id="0">
    <w:p w:rsidR="00276570" w:rsidRDefault="00276570" w:rsidP="004D6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94B87"/>
    <w:multiLevelType w:val="multilevel"/>
    <w:tmpl w:val="356A7A3E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4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28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1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68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8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13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6" w:hanging="701"/>
      </w:pPr>
      <w:rPr>
        <w:rFonts w:hint="default"/>
        <w:lang w:val="ru-RU" w:eastAsia="en-US" w:bidi="ar-SA"/>
      </w:rPr>
    </w:lvl>
  </w:abstractNum>
  <w:abstractNum w:abstractNumId="1">
    <w:nsid w:val="59A4320C"/>
    <w:multiLevelType w:val="hybridMultilevel"/>
    <w:tmpl w:val="55E22B8A"/>
    <w:lvl w:ilvl="0" w:tplc="9CC49602">
      <w:start w:val="1"/>
      <w:numFmt w:val="decimal"/>
      <w:lvlText w:val="%1."/>
      <w:lvlJc w:val="left"/>
      <w:pPr>
        <w:ind w:left="5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E5"/>
    <w:rsid w:val="00005486"/>
    <w:rsid w:val="00011FF6"/>
    <w:rsid w:val="00016815"/>
    <w:rsid w:val="0001762E"/>
    <w:rsid w:val="000218B8"/>
    <w:rsid w:val="000231AA"/>
    <w:rsid w:val="00023EFD"/>
    <w:rsid w:val="00026061"/>
    <w:rsid w:val="00027097"/>
    <w:rsid w:val="00034AF7"/>
    <w:rsid w:val="00040E5A"/>
    <w:rsid w:val="0004247B"/>
    <w:rsid w:val="00042F73"/>
    <w:rsid w:val="00044026"/>
    <w:rsid w:val="00050468"/>
    <w:rsid w:val="00052284"/>
    <w:rsid w:val="00057078"/>
    <w:rsid w:val="00057E4D"/>
    <w:rsid w:val="00062E6C"/>
    <w:rsid w:val="00064B10"/>
    <w:rsid w:val="00064E08"/>
    <w:rsid w:val="00066E20"/>
    <w:rsid w:val="0007055B"/>
    <w:rsid w:val="00071D8A"/>
    <w:rsid w:val="00071D9F"/>
    <w:rsid w:val="00077230"/>
    <w:rsid w:val="0008691D"/>
    <w:rsid w:val="000A100C"/>
    <w:rsid w:val="000B1E40"/>
    <w:rsid w:val="000B4C1D"/>
    <w:rsid w:val="000B6832"/>
    <w:rsid w:val="000C059A"/>
    <w:rsid w:val="000C308B"/>
    <w:rsid w:val="000D2315"/>
    <w:rsid w:val="000D75B6"/>
    <w:rsid w:val="000D785C"/>
    <w:rsid w:val="000E010D"/>
    <w:rsid w:val="000E732E"/>
    <w:rsid w:val="000F3867"/>
    <w:rsid w:val="00101BDB"/>
    <w:rsid w:val="001036A8"/>
    <w:rsid w:val="0012011B"/>
    <w:rsid w:val="001278DF"/>
    <w:rsid w:val="0013171E"/>
    <w:rsid w:val="001339D4"/>
    <w:rsid w:val="00133FC1"/>
    <w:rsid w:val="001368E6"/>
    <w:rsid w:val="00150656"/>
    <w:rsid w:val="00161744"/>
    <w:rsid w:val="00162937"/>
    <w:rsid w:val="00163E4A"/>
    <w:rsid w:val="0017142A"/>
    <w:rsid w:val="00177318"/>
    <w:rsid w:val="00184141"/>
    <w:rsid w:val="00184E94"/>
    <w:rsid w:val="00191120"/>
    <w:rsid w:val="00191D4A"/>
    <w:rsid w:val="00192EE4"/>
    <w:rsid w:val="00193E62"/>
    <w:rsid w:val="00194E09"/>
    <w:rsid w:val="00196E03"/>
    <w:rsid w:val="001A2CD4"/>
    <w:rsid w:val="001A3CCB"/>
    <w:rsid w:val="001B41D6"/>
    <w:rsid w:val="001B764A"/>
    <w:rsid w:val="001B78FA"/>
    <w:rsid w:val="001C6C60"/>
    <w:rsid w:val="001D5681"/>
    <w:rsid w:val="001D6C89"/>
    <w:rsid w:val="001D77F6"/>
    <w:rsid w:val="001E4484"/>
    <w:rsid w:val="001E456A"/>
    <w:rsid w:val="001E6136"/>
    <w:rsid w:val="001F1010"/>
    <w:rsid w:val="001F3082"/>
    <w:rsid w:val="001F7840"/>
    <w:rsid w:val="002017F1"/>
    <w:rsid w:val="002149B6"/>
    <w:rsid w:val="0021507E"/>
    <w:rsid w:val="00220814"/>
    <w:rsid w:val="00224D38"/>
    <w:rsid w:val="0022615A"/>
    <w:rsid w:val="0022664B"/>
    <w:rsid w:val="002305F5"/>
    <w:rsid w:val="00231C53"/>
    <w:rsid w:val="00236AF0"/>
    <w:rsid w:val="002420B9"/>
    <w:rsid w:val="0025148D"/>
    <w:rsid w:val="002701E1"/>
    <w:rsid w:val="0027503F"/>
    <w:rsid w:val="00276570"/>
    <w:rsid w:val="002775B3"/>
    <w:rsid w:val="0029149D"/>
    <w:rsid w:val="00292176"/>
    <w:rsid w:val="00294255"/>
    <w:rsid w:val="002A73D5"/>
    <w:rsid w:val="002B0E9B"/>
    <w:rsid w:val="002B250D"/>
    <w:rsid w:val="002B764E"/>
    <w:rsid w:val="002B792E"/>
    <w:rsid w:val="002D01EC"/>
    <w:rsid w:val="002D40FC"/>
    <w:rsid w:val="002D7AA7"/>
    <w:rsid w:val="002E04CD"/>
    <w:rsid w:val="002E2769"/>
    <w:rsid w:val="002E6834"/>
    <w:rsid w:val="003014DB"/>
    <w:rsid w:val="00312F02"/>
    <w:rsid w:val="00313CAB"/>
    <w:rsid w:val="003147F9"/>
    <w:rsid w:val="00315A14"/>
    <w:rsid w:val="0033035E"/>
    <w:rsid w:val="00330558"/>
    <w:rsid w:val="00361241"/>
    <w:rsid w:val="00362E45"/>
    <w:rsid w:val="00373FFF"/>
    <w:rsid w:val="003769DE"/>
    <w:rsid w:val="00376C69"/>
    <w:rsid w:val="0039406A"/>
    <w:rsid w:val="00395730"/>
    <w:rsid w:val="00395E27"/>
    <w:rsid w:val="003B624C"/>
    <w:rsid w:val="003B762F"/>
    <w:rsid w:val="003C178A"/>
    <w:rsid w:val="003C7091"/>
    <w:rsid w:val="003D380E"/>
    <w:rsid w:val="003D49B9"/>
    <w:rsid w:val="003D6681"/>
    <w:rsid w:val="003D6EB9"/>
    <w:rsid w:val="003E5A00"/>
    <w:rsid w:val="003E61C7"/>
    <w:rsid w:val="003E65DF"/>
    <w:rsid w:val="003E76FB"/>
    <w:rsid w:val="003F45DB"/>
    <w:rsid w:val="003F68B0"/>
    <w:rsid w:val="00402E9B"/>
    <w:rsid w:val="004055D4"/>
    <w:rsid w:val="00410074"/>
    <w:rsid w:val="00412D5A"/>
    <w:rsid w:val="004244BA"/>
    <w:rsid w:val="004359DF"/>
    <w:rsid w:val="00437710"/>
    <w:rsid w:val="00440841"/>
    <w:rsid w:val="00440B53"/>
    <w:rsid w:val="00442462"/>
    <w:rsid w:val="00444FFC"/>
    <w:rsid w:val="00446F4E"/>
    <w:rsid w:val="00447DF0"/>
    <w:rsid w:val="004538A5"/>
    <w:rsid w:val="0045556A"/>
    <w:rsid w:val="00457FD4"/>
    <w:rsid w:val="0046046E"/>
    <w:rsid w:val="00466289"/>
    <w:rsid w:val="0048143E"/>
    <w:rsid w:val="00482FF9"/>
    <w:rsid w:val="00484368"/>
    <w:rsid w:val="00485373"/>
    <w:rsid w:val="004940C2"/>
    <w:rsid w:val="004A152B"/>
    <w:rsid w:val="004B180A"/>
    <w:rsid w:val="004B1DB7"/>
    <w:rsid w:val="004C1CB2"/>
    <w:rsid w:val="004D1FDC"/>
    <w:rsid w:val="004D38CE"/>
    <w:rsid w:val="004D53DD"/>
    <w:rsid w:val="004D6378"/>
    <w:rsid w:val="004D70BC"/>
    <w:rsid w:val="004D71B5"/>
    <w:rsid w:val="004E02A8"/>
    <w:rsid w:val="004E2DE4"/>
    <w:rsid w:val="004E7978"/>
    <w:rsid w:val="004F1AFD"/>
    <w:rsid w:val="004F7215"/>
    <w:rsid w:val="004F7EFD"/>
    <w:rsid w:val="005051E8"/>
    <w:rsid w:val="00506628"/>
    <w:rsid w:val="00507026"/>
    <w:rsid w:val="005154A5"/>
    <w:rsid w:val="00521F45"/>
    <w:rsid w:val="0052544C"/>
    <w:rsid w:val="0052573F"/>
    <w:rsid w:val="005345BC"/>
    <w:rsid w:val="00551DA6"/>
    <w:rsid w:val="005546E1"/>
    <w:rsid w:val="00555D75"/>
    <w:rsid w:val="00557C4E"/>
    <w:rsid w:val="005676F5"/>
    <w:rsid w:val="00573989"/>
    <w:rsid w:val="00584D18"/>
    <w:rsid w:val="00586827"/>
    <w:rsid w:val="0059088B"/>
    <w:rsid w:val="00594775"/>
    <w:rsid w:val="00594D77"/>
    <w:rsid w:val="005955BE"/>
    <w:rsid w:val="005A596B"/>
    <w:rsid w:val="005B0166"/>
    <w:rsid w:val="005B0C15"/>
    <w:rsid w:val="005B533F"/>
    <w:rsid w:val="005B72E6"/>
    <w:rsid w:val="005D4AB8"/>
    <w:rsid w:val="005D4C93"/>
    <w:rsid w:val="005E4857"/>
    <w:rsid w:val="005F3191"/>
    <w:rsid w:val="005F6F32"/>
    <w:rsid w:val="00611129"/>
    <w:rsid w:val="00612ED5"/>
    <w:rsid w:val="00614885"/>
    <w:rsid w:val="006175AA"/>
    <w:rsid w:val="00625092"/>
    <w:rsid w:val="00627C29"/>
    <w:rsid w:val="00630C7B"/>
    <w:rsid w:val="0063224B"/>
    <w:rsid w:val="00634A97"/>
    <w:rsid w:val="00642664"/>
    <w:rsid w:val="00646148"/>
    <w:rsid w:val="0065285E"/>
    <w:rsid w:val="00653538"/>
    <w:rsid w:val="0066252C"/>
    <w:rsid w:val="00662E71"/>
    <w:rsid w:val="00667058"/>
    <w:rsid w:val="00674949"/>
    <w:rsid w:val="006750C7"/>
    <w:rsid w:val="00675C2D"/>
    <w:rsid w:val="00681996"/>
    <w:rsid w:val="00683197"/>
    <w:rsid w:val="00685213"/>
    <w:rsid w:val="00690E0E"/>
    <w:rsid w:val="00696057"/>
    <w:rsid w:val="006A0696"/>
    <w:rsid w:val="006A2138"/>
    <w:rsid w:val="006A3866"/>
    <w:rsid w:val="006A41FD"/>
    <w:rsid w:val="006A5EA6"/>
    <w:rsid w:val="006A7DDF"/>
    <w:rsid w:val="006B0B74"/>
    <w:rsid w:val="006B36FC"/>
    <w:rsid w:val="006B4AF3"/>
    <w:rsid w:val="006C61EB"/>
    <w:rsid w:val="006D155A"/>
    <w:rsid w:val="006D2D25"/>
    <w:rsid w:val="006D3D26"/>
    <w:rsid w:val="006D5420"/>
    <w:rsid w:val="006E2DC6"/>
    <w:rsid w:val="006F1476"/>
    <w:rsid w:val="006F18E8"/>
    <w:rsid w:val="006F4ABA"/>
    <w:rsid w:val="006F5595"/>
    <w:rsid w:val="007002AB"/>
    <w:rsid w:val="00705E22"/>
    <w:rsid w:val="00710C59"/>
    <w:rsid w:val="00720635"/>
    <w:rsid w:val="007356AD"/>
    <w:rsid w:val="00736383"/>
    <w:rsid w:val="00736A84"/>
    <w:rsid w:val="0073747A"/>
    <w:rsid w:val="00742E40"/>
    <w:rsid w:val="0075142E"/>
    <w:rsid w:val="007535EE"/>
    <w:rsid w:val="00766FB2"/>
    <w:rsid w:val="00770348"/>
    <w:rsid w:val="00770A7D"/>
    <w:rsid w:val="0077414E"/>
    <w:rsid w:val="007778FA"/>
    <w:rsid w:val="00777BB2"/>
    <w:rsid w:val="0079098B"/>
    <w:rsid w:val="0079472A"/>
    <w:rsid w:val="00795572"/>
    <w:rsid w:val="00797D1F"/>
    <w:rsid w:val="007A128C"/>
    <w:rsid w:val="007A7F0E"/>
    <w:rsid w:val="007C36CF"/>
    <w:rsid w:val="007C5899"/>
    <w:rsid w:val="007E02A4"/>
    <w:rsid w:val="007E2B89"/>
    <w:rsid w:val="007E57D3"/>
    <w:rsid w:val="007E757E"/>
    <w:rsid w:val="007F0CD5"/>
    <w:rsid w:val="007F2222"/>
    <w:rsid w:val="008038C7"/>
    <w:rsid w:val="008043D5"/>
    <w:rsid w:val="00805C3A"/>
    <w:rsid w:val="008326C7"/>
    <w:rsid w:val="00833458"/>
    <w:rsid w:val="0083419F"/>
    <w:rsid w:val="00836DD2"/>
    <w:rsid w:val="00836EA9"/>
    <w:rsid w:val="00837600"/>
    <w:rsid w:val="00842565"/>
    <w:rsid w:val="00845BB7"/>
    <w:rsid w:val="00850F8F"/>
    <w:rsid w:val="00854C11"/>
    <w:rsid w:val="00856E02"/>
    <w:rsid w:val="0086097C"/>
    <w:rsid w:val="00865BE6"/>
    <w:rsid w:val="00870B38"/>
    <w:rsid w:val="00874D54"/>
    <w:rsid w:val="00886BE5"/>
    <w:rsid w:val="0089077F"/>
    <w:rsid w:val="0089606D"/>
    <w:rsid w:val="008A44C4"/>
    <w:rsid w:val="008B01C9"/>
    <w:rsid w:val="008B01D3"/>
    <w:rsid w:val="008B2337"/>
    <w:rsid w:val="008B3996"/>
    <w:rsid w:val="008B4B4B"/>
    <w:rsid w:val="008C633D"/>
    <w:rsid w:val="008D27BC"/>
    <w:rsid w:val="008E3026"/>
    <w:rsid w:val="008E3215"/>
    <w:rsid w:val="008E550B"/>
    <w:rsid w:val="008E7F08"/>
    <w:rsid w:val="008E7F3F"/>
    <w:rsid w:val="008F452D"/>
    <w:rsid w:val="008F5037"/>
    <w:rsid w:val="008F6DBC"/>
    <w:rsid w:val="009007E2"/>
    <w:rsid w:val="00903EF4"/>
    <w:rsid w:val="00912E39"/>
    <w:rsid w:val="00915EAD"/>
    <w:rsid w:val="009176BB"/>
    <w:rsid w:val="0092413E"/>
    <w:rsid w:val="009263B9"/>
    <w:rsid w:val="00934DF6"/>
    <w:rsid w:val="00935CD3"/>
    <w:rsid w:val="00946C35"/>
    <w:rsid w:val="0095028B"/>
    <w:rsid w:val="009603DC"/>
    <w:rsid w:val="009729EB"/>
    <w:rsid w:val="009809B1"/>
    <w:rsid w:val="00982FA5"/>
    <w:rsid w:val="00983548"/>
    <w:rsid w:val="0099414D"/>
    <w:rsid w:val="0099657E"/>
    <w:rsid w:val="009979B7"/>
    <w:rsid w:val="009A61D5"/>
    <w:rsid w:val="009B387F"/>
    <w:rsid w:val="009B6259"/>
    <w:rsid w:val="009C507B"/>
    <w:rsid w:val="009D2128"/>
    <w:rsid w:val="009D3F41"/>
    <w:rsid w:val="009D4D6F"/>
    <w:rsid w:val="009D5583"/>
    <w:rsid w:val="009F4FC9"/>
    <w:rsid w:val="00A068B3"/>
    <w:rsid w:val="00A0701E"/>
    <w:rsid w:val="00A20F4A"/>
    <w:rsid w:val="00A23162"/>
    <w:rsid w:val="00A31025"/>
    <w:rsid w:val="00A377D3"/>
    <w:rsid w:val="00A76313"/>
    <w:rsid w:val="00A774D5"/>
    <w:rsid w:val="00A80EF2"/>
    <w:rsid w:val="00A8167B"/>
    <w:rsid w:val="00A86352"/>
    <w:rsid w:val="00A926A4"/>
    <w:rsid w:val="00A959C7"/>
    <w:rsid w:val="00AA1AE5"/>
    <w:rsid w:val="00AB7FED"/>
    <w:rsid w:val="00AC4049"/>
    <w:rsid w:val="00AC4286"/>
    <w:rsid w:val="00AD4E5E"/>
    <w:rsid w:val="00AD4FE4"/>
    <w:rsid w:val="00AD5C89"/>
    <w:rsid w:val="00AE2263"/>
    <w:rsid w:val="00AE3138"/>
    <w:rsid w:val="00AE56AA"/>
    <w:rsid w:val="00B0407A"/>
    <w:rsid w:val="00B06801"/>
    <w:rsid w:val="00B30965"/>
    <w:rsid w:val="00B3242C"/>
    <w:rsid w:val="00B34E58"/>
    <w:rsid w:val="00B45A60"/>
    <w:rsid w:val="00B50490"/>
    <w:rsid w:val="00B51BD3"/>
    <w:rsid w:val="00B52706"/>
    <w:rsid w:val="00B52E37"/>
    <w:rsid w:val="00B56CC8"/>
    <w:rsid w:val="00B60980"/>
    <w:rsid w:val="00B65A5E"/>
    <w:rsid w:val="00B65F0B"/>
    <w:rsid w:val="00B66571"/>
    <w:rsid w:val="00B70910"/>
    <w:rsid w:val="00B72771"/>
    <w:rsid w:val="00B80BCD"/>
    <w:rsid w:val="00B81FF5"/>
    <w:rsid w:val="00B86107"/>
    <w:rsid w:val="00B903D8"/>
    <w:rsid w:val="00B907B7"/>
    <w:rsid w:val="00BA184D"/>
    <w:rsid w:val="00BA64ED"/>
    <w:rsid w:val="00BA7681"/>
    <w:rsid w:val="00BB1F21"/>
    <w:rsid w:val="00BB1F43"/>
    <w:rsid w:val="00BB4EEC"/>
    <w:rsid w:val="00BB67B8"/>
    <w:rsid w:val="00BD0FB7"/>
    <w:rsid w:val="00BD5005"/>
    <w:rsid w:val="00BE0E10"/>
    <w:rsid w:val="00BE17AC"/>
    <w:rsid w:val="00BE6D68"/>
    <w:rsid w:val="00C01040"/>
    <w:rsid w:val="00C162E6"/>
    <w:rsid w:val="00C308B9"/>
    <w:rsid w:val="00C3556C"/>
    <w:rsid w:val="00C36B2B"/>
    <w:rsid w:val="00C43DB6"/>
    <w:rsid w:val="00C51504"/>
    <w:rsid w:val="00C53230"/>
    <w:rsid w:val="00C5535F"/>
    <w:rsid w:val="00C55AD0"/>
    <w:rsid w:val="00C61BB2"/>
    <w:rsid w:val="00C631A5"/>
    <w:rsid w:val="00C67DF6"/>
    <w:rsid w:val="00C70A94"/>
    <w:rsid w:val="00C73A25"/>
    <w:rsid w:val="00C816CC"/>
    <w:rsid w:val="00C841F8"/>
    <w:rsid w:val="00C8607F"/>
    <w:rsid w:val="00C90CF2"/>
    <w:rsid w:val="00C94D08"/>
    <w:rsid w:val="00CA3335"/>
    <w:rsid w:val="00CB3D4A"/>
    <w:rsid w:val="00CB6E20"/>
    <w:rsid w:val="00CC21B2"/>
    <w:rsid w:val="00CC482A"/>
    <w:rsid w:val="00CC6C7D"/>
    <w:rsid w:val="00CD1291"/>
    <w:rsid w:val="00CD13F5"/>
    <w:rsid w:val="00CE7824"/>
    <w:rsid w:val="00CF758A"/>
    <w:rsid w:val="00D030EF"/>
    <w:rsid w:val="00D05615"/>
    <w:rsid w:val="00D11695"/>
    <w:rsid w:val="00D12D4C"/>
    <w:rsid w:val="00D13269"/>
    <w:rsid w:val="00D16C3F"/>
    <w:rsid w:val="00D2097F"/>
    <w:rsid w:val="00D25217"/>
    <w:rsid w:val="00D25A82"/>
    <w:rsid w:val="00D26CEE"/>
    <w:rsid w:val="00D42FC2"/>
    <w:rsid w:val="00D43738"/>
    <w:rsid w:val="00D45194"/>
    <w:rsid w:val="00D45A45"/>
    <w:rsid w:val="00D5266E"/>
    <w:rsid w:val="00D553AB"/>
    <w:rsid w:val="00D63960"/>
    <w:rsid w:val="00D72BC2"/>
    <w:rsid w:val="00D75EDE"/>
    <w:rsid w:val="00D82515"/>
    <w:rsid w:val="00D82A3E"/>
    <w:rsid w:val="00D86781"/>
    <w:rsid w:val="00D87BCC"/>
    <w:rsid w:val="00D90010"/>
    <w:rsid w:val="00D91428"/>
    <w:rsid w:val="00DA1873"/>
    <w:rsid w:val="00DA2B29"/>
    <w:rsid w:val="00DA37CB"/>
    <w:rsid w:val="00DA6C12"/>
    <w:rsid w:val="00DA73E3"/>
    <w:rsid w:val="00DB0CA6"/>
    <w:rsid w:val="00DB43E9"/>
    <w:rsid w:val="00DC04A1"/>
    <w:rsid w:val="00DD3C1D"/>
    <w:rsid w:val="00DD3DF3"/>
    <w:rsid w:val="00DD4354"/>
    <w:rsid w:val="00DD5D69"/>
    <w:rsid w:val="00DD77D3"/>
    <w:rsid w:val="00DE1E46"/>
    <w:rsid w:val="00DE3911"/>
    <w:rsid w:val="00DE5861"/>
    <w:rsid w:val="00DE67A4"/>
    <w:rsid w:val="00DF22E5"/>
    <w:rsid w:val="00E32B06"/>
    <w:rsid w:val="00E37440"/>
    <w:rsid w:val="00E511CD"/>
    <w:rsid w:val="00E52783"/>
    <w:rsid w:val="00E53343"/>
    <w:rsid w:val="00E54D84"/>
    <w:rsid w:val="00E55923"/>
    <w:rsid w:val="00E613DC"/>
    <w:rsid w:val="00E64195"/>
    <w:rsid w:val="00E711FF"/>
    <w:rsid w:val="00E717A2"/>
    <w:rsid w:val="00E71F2C"/>
    <w:rsid w:val="00E75A9C"/>
    <w:rsid w:val="00E76D5D"/>
    <w:rsid w:val="00E7700B"/>
    <w:rsid w:val="00E80291"/>
    <w:rsid w:val="00E84715"/>
    <w:rsid w:val="00E84ADF"/>
    <w:rsid w:val="00E9180B"/>
    <w:rsid w:val="00E9344B"/>
    <w:rsid w:val="00E9657C"/>
    <w:rsid w:val="00EA2902"/>
    <w:rsid w:val="00EA4841"/>
    <w:rsid w:val="00EB48EE"/>
    <w:rsid w:val="00EB7ED7"/>
    <w:rsid w:val="00EC1A56"/>
    <w:rsid w:val="00EC3D1F"/>
    <w:rsid w:val="00ED48AD"/>
    <w:rsid w:val="00EE3D7B"/>
    <w:rsid w:val="00EE636C"/>
    <w:rsid w:val="00EF3CC3"/>
    <w:rsid w:val="00F0497B"/>
    <w:rsid w:val="00F1116B"/>
    <w:rsid w:val="00F1377B"/>
    <w:rsid w:val="00F246E3"/>
    <w:rsid w:val="00F247FE"/>
    <w:rsid w:val="00F327E2"/>
    <w:rsid w:val="00F3295D"/>
    <w:rsid w:val="00F36E82"/>
    <w:rsid w:val="00F4341F"/>
    <w:rsid w:val="00F43BCF"/>
    <w:rsid w:val="00F45B79"/>
    <w:rsid w:val="00F46FAA"/>
    <w:rsid w:val="00F4755B"/>
    <w:rsid w:val="00F52479"/>
    <w:rsid w:val="00F541FB"/>
    <w:rsid w:val="00F6197E"/>
    <w:rsid w:val="00F655BC"/>
    <w:rsid w:val="00F66794"/>
    <w:rsid w:val="00F70C3B"/>
    <w:rsid w:val="00F77AEB"/>
    <w:rsid w:val="00F81243"/>
    <w:rsid w:val="00F92957"/>
    <w:rsid w:val="00F92AB4"/>
    <w:rsid w:val="00F9416D"/>
    <w:rsid w:val="00FA7029"/>
    <w:rsid w:val="00FB0E49"/>
    <w:rsid w:val="00FB7A72"/>
    <w:rsid w:val="00FC10AE"/>
    <w:rsid w:val="00FE2D88"/>
    <w:rsid w:val="00FE4372"/>
    <w:rsid w:val="00FE5F8A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40841"/>
  </w:style>
  <w:style w:type="paragraph" w:customStyle="1" w:styleId="normaltable">
    <w:name w:val="normaltable"/>
    <w:basedOn w:val="a"/>
    <w:rsid w:val="00440841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40841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66CC"/>
      <w:lang w:eastAsia="ru-RU"/>
    </w:rPr>
  </w:style>
  <w:style w:type="paragraph" w:customStyle="1" w:styleId="fontstyle1">
    <w:name w:val="fontstyle1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40841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66CC"/>
      <w:sz w:val="16"/>
      <w:szCs w:val="16"/>
      <w:lang w:eastAsia="ru-RU"/>
    </w:rPr>
  </w:style>
  <w:style w:type="paragraph" w:customStyle="1" w:styleId="fontstyle3">
    <w:name w:val="fontstyle3"/>
    <w:basedOn w:val="a"/>
    <w:rsid w:val="00440841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8"/>
      <w:szCs w:val="28"/>
      <w:lang w:eastAsia="ru-RU"/>
    </w:rPr>
  </w:style>
  <w:style w:type="paragraph" w:customStyle="1" w:styleId="fontstyle4">
    <w:name w:val="fontstyle4"/>
    <w:basedOn w:val="a"/>
    <w:rsid w:val="00440841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440841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sz w:val="28"/>
      <w:szCs w:val="28"/>
      <w:lang w:eastAsia="ru-RU"/>
    </w:rPr>
  </w:style>
  <w:style w:type="paragraph" w:customStyle="1" w:styleId="fontstyle6">
    <w:name w:val="fontstyle6"/>
    <w:basedOn w:val="a"/>
    <w:rsid w:val="0044084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8"/>
      <w:szCs w:val="28"/>
      <w:lang w:eastAsia="ru-RU"/>
    </w:rPr>
  </w:style>
  <w:style w:type="paragraph" w:customStyle="1" w:styleId="fontstyle7">
    <w:name w:val="fontstyle7"/>
    <w:basedOn w:val="a"/>
    <w:rsid w:val="00440841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fontstyle8">
    <w:name w:val="fontstyle8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style9">
    <w:name w:val="fontstyle9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060"/>
      <w:sz w:val="24"/>
      <w:szCs w:val="24"/>
      <w:lang w:eastAsia="ru-RU"/>
    </w:rPr>
  </w:style>
  <w:style w:type="paragraph" w:customStyle="1" w:styleId="fontstyle10">
    <w:name w:val="fontstyle10"/>
    <w:basedOn w:val="a"/>
    <w:rsid w:val="00440841"/>
    <w:pPr>
      <w:spacing w:before="100" w:beforeAutospacing="1" w:after="100" w:afterAutospacing="1" w:line="240" w:lineRule="auto"/>
    </w:pPr>
    <w:rPr>
      <w:rFonts w:ascii="CIDFont+F1" w:eastAsia="Times New Roman" w:hAnsi="CIDFont+F1" w:cs="Times New Roman"/>
      <w:b/>
      <w:bCs/>
      <w:color w:val="000000"/>
      <w:sz w:val="14"/>
      <w:szCs w:val="14"/>
      <w:lang w:eastAsia="ru-RU"/>
    </w:rPr>
  </w:style>
  <w:style w:type="paragraph" w:customStyle="1" w:styleId="fontstyle11">
    <w:name w:val="fontstyle11"/>
    <w:basedOn w:val="a"/>
    <w:rsid w:val="00440841"/>
    <w:pPr>
      <w:spacing w:before="100" w:beforeAutospacing="1" w:after="100" w:afterAutospacing="1" w:line="240" w:lineRule="auto"/>
    </w:pPr>
    <w:rPr>
      <w:rFonts w:ascii="CIDFont+F2" w:eastAsia="Times New Roman" w:hAnsi="CIDFont+F2" w:cs="Times New Roman"/>
      <w:color w:val="000000"/>
      <w:lang w:eastAsia="ru-RU"/>
    </w:rPr>
  </w:style>
  <w:style w:type="paragraph" w:customStyle="1" w:styleId="fontstyle12">
    <w:name w:val="fontstyle12"/>
    <w:basedOn w:val="a"/>
    <w:rsid w:val="00440841"/>
    <w:pPr>
      <w:spacing w:before="100" w:beforeAutospacing="1" w:after="100" w:afterAutospacing="1" w:line="240" w:lineRule="auto"/>
    </w:pPr>
    <w:rPr>
      <w:rFonts w:ascii="LiberationSerif-Italic" w:eastAsia="Times New Roman" w:hAnsi="LiberationSerif-Italic" w:cs="Times New Roman"/>
      <w:i/>
      <w:iCs/>
      <w:color w:val="000000"/>
      <w:sz w:val="20"/>
      <w:szCs w:val="20"/>
      <w:lang w:eastAsia="ru-RU"/>
    </w:rPr>
  </w:style>
  <w:style w:type="paragraph" w:customStyle="1" w:styleId="fontstyle13">
    <w:name w:val="fontstyle13"/>
    <w:basedOn w:val="a"/>
    <w:rsid w:val="00440841"/>
    <w:pPr>
      <w:spacing w:before="100" w:beforeAutospacing="1" w:after="100" w:afterAutospacing="1" w:line="240" w:lineRule="auto"/>
    </w:pPr>
    <w:rPr>
      <w:rFonts w:ascii="LiberationSerif-Bold" w:eastAsia="Times New Roman" w:hAnsi="LiberationSerif-Bold" w:cs="Times New Roman"/>
      <w:b/>
      <w:bCs/>
      <w:color w:val="151616"/>
      <w:sz w:val="24"/>
      <w:szCs w:val="24"/>
      <w:lang w:eastAsia="ru-RU"/>
    </w:rPr>
  </w:style>
  <w:style w:type="paragraph" w:customStyle="1" w:styleId="fontstyle14">
    <w:name w:val="fontstyle14"/>
    <w:basedOn w:val="a"/>
    <w:rsid w:val="00440841"/>
    <w:pPr>
      <w:spacing w:before="100" w:beforeAutospacing="1" w:after="100" w:afterAutospacing="1" w:line="240" w:lineRule="auto"/>
    </w:pPr>
    <w:rPr>
      <w:rFonts w:ascii="LiberationSerif" w:eastAsia="Times New Roman" w:hAnsi="LiberationSerif" w:cs="Times New Roman"/>
      <w:color w:val="000000"/>
      <w:sz w:val="28"/>
      <w:szCs w:val="28"/>
      <w:lang w:eastAsia="ru-RU"/>
    </w:rPr>
  </w:style>
  <w:style w:type="paragraph" w:customStyle="1" w:styleId="fontstyle15">
    <w:name w:val="fontstyle15"/>
    <w:basedOn w:val="a"/>
    <w:rsid w:val="00440841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rsid w:val="00440841"/>
    <w:rPr>
      <w:rFonts w:ascii="TimesNewRomanPS-BoldMT" w:hAnsi="TimesNewRomanPS-BoldMT" w:hint="default"/>
      <w:b/>
      <w:bCs/>
      <w:i w:val="0"/>
      <w:iCs w:val="0"/>
      <w:color w:val="0066CC"/>
      <w:sz w:val="22"/>
      <w:szCs w:val="22"/>
    </w:rPr>
  </w:style>
  <w:style w:type="character" w:customStyle="1" w:styleId="fontstyle21">
    <w:name w:val="fontstyle21"/>
    <w:basedOn w:val="a0"/>
    <w:rsid w:val="00440841"/>
    <w:rPr>
      <w:rFonts w:ascii="TimesNewRomanPSMT" w:hAnsi="TimesNewRomanPSMT" w:hint="default"/>
      <w:b w:val="0"/>
      <w:bCs w:val="0"/>
      <w:i w:val="0"/>
      <w:iCs w:val="0"/>
      <w:color w:val="0066CC"/>
      <w:sz w:val="16"/>
      <w:szCs w:val="16"/>
    </w:rPr>
  </w:style>
  <w:style w:type="character" w:customStyle="1" w:styleId="fontstyle31">
    <w:name w:val="fontstyle31"/>
    <w:basedOn w:val="a0"/>
    <w:rsid w:val="0044084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440841"/>
    <w:rPr>
      <w:rFonts w:ascii="Times" w:hAnsi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440841"/>
    <w:rPr>
      <w:rFonts w:ascii="ArialMT" w:hAnsi="Aria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440841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440841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81">
    <w:name w:val="fontstyle81"/>
    <w:basedOn w:val="a0"/>
    <w:rsid w:val="0044084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91">
    <w:name w:val="fontstyle91"/>
    <w:basedOn w:val="a0"/>
    <w:rsid w:val="00440841"/>
    <w:rPr>
      <w:rFonts w:ascii="Times New Roman" w:hAnsi="Times New Roman" w:cs="Times New Roman" w:hint="default"/>
      <w:b/>
      <w:bCs/>
      <w:i w:val="0"/>
      <w:iCs w:val="0"/>
      <w:color w:val="002060"/>
      <w:sz w:val="24"/>
      <w:szCs w:val="24"/>
    </w:rPr>
  </w:style>
  <w:style w:type="character" w:customStyle="1" w:styleId="fontstyle101">
    <w:name w:val="fontstyle101"/>
    <w:basedOn w:val="a0"/>
    <w:rsid w:val="00440841"/>
    <w:rPr>
      <w:rFonts w:ascii="CIDFont+F1" w:hAnsi="CIDFont+F1" w:hint="default"/>
      <w:b/>
      <w:bCs/>
      <w:i w:val="0"/>
      <w:iCs w:val="0"/>
      <w:color w:val="000000"/>
      <w:sz w:val="14"/>
      <w:szCs w:val="14"/>
    </w:rPr>
  </w:style>
  <w:style w:type="character" w:customStyle="1" w:styleId="fontstyle111">
    <w:name w:val="fontstyle111"/>
    <w:basedOn w:val="a0"/>
    <w:rsid w:val="00440841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21">
    <w:name w:val="fontstyle121"/>
    <w:basedOn w:val="a0"/>
    <w:rsid w:val="00440841"/>
    <w:rPr>
      <w:rFonts w:ascii="LiberationSerif-Italic" w:hAnsi="LiberationSerif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131">
    <w:name w:val="fontstyle131"/>
    <w:basedOn w:val="a0"/>
    <w:rsid w:val="00440841"/>
    <w:rPr>
      <w:rFonts w:ascii="LiberationSerif-Bold" w:hAnsi="LiberationSerif-Bold" w:hint="default"/>
      <w:b/>
      <w:bCs/>
      <w:i w:val="0"/>
      <w:iCs w:val="0"/>
      <w:color w:val="151616"/>
      <w:sz w:val="24"/>
      <w:szCs w:val="24"/>
    </w:rPr>
  </w:style>
  <w:style w:type="character" w:customStyle="1" w:styleId="fontstyle141">
    <w:name w:val="fontstyle141"/>
    <w:basedOn w:val="a0"/>
    <w:rsid w:val="00440841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51">
    <w:name w:val="fontstyle151"/>
    <w:basedOn w:val="a0"/>
    <w:rsid w:val="00440841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6819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6378"/>
  </w:style>
  <w:style w:type="paragraph" w:styleId="a6">
    <w:name w:val="footer"/>
    <w:basedOn w:val="a"/>
    <w:link w:val="a7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6378"/>
  </w:style>
  <w:style w:type="character" w:styleId="a8">
    <w:name w:val="Hyperlink"/>
    <w:basedOn w:val="a0"/>
    <w:uiPriority w:val="99"/>
    <w:unhideWhenUsed/>
    <w:rsid w:val="00EA2902"/>
    <w:rPr>
      <w:color w:val="0000FF" w:themeColor="hyperlink"/>
      <w:u w:val="single"/>
    </w:rPr>
  </w:style>
  <w:style w:type="paragraph" w:customStyle="1" w:styleId="ConsPlusNormal">
    <w:name w:val="ConsPlusNormal"/>
    <w:rsid w:val="00057E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9">
    <w:name w:val="Таблицы (моноширинный)"/>
    <w:basedOn w:val="a"/>
    <w:next w:val="a"/>
    <w:rsid w:val="00CB6E2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Цветовое выделение"/>
    <w:rsid w:val="00CB6E20"/>
    <w:rPr>
      <w:b/>
      <w:bCs/>
      <w:color w:val="000080"/>
    </w:rPr>
  </w:style>
  <w:style w:type="paragraph" w:styleId="ab">
    <w:name w:val="Normal (Web)"/>
    <w:basedOn w:val="a"/>
    <w:uiPriority w:val="99"/>
    <w:unhideWhenUsed/>
    <w:rsid w:val="00CB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A18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42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(12)_"/>
    <w:basedOn w:val="a0"/>
    <w:link w:val="120"/>
    <w:rsid w:val="00BA64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BA64ED"/>
    <w:pPr>
      <w:widowControl w:val="0"/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Заголовок №4_"/>
    <w:basedOn w:val="a0"/>
    <w:link w:val="40"/>
    <w:rsid w:val="00B0407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B0407A"/>
    <w:pPr>
      <w:widowControl w:val="0"/>
      <w:shd w:val="clear" w:color="auto" w:fill="FFFFFF"/>
      <w:spacing w:after="0"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5345B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345B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345B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345B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345B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53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45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40841"/>
  </w:style>
  <w:style w:type="paragraph" w:customStyle="1" w:styleId="normaltable">
    <w:name w:val="normaltable"/>
    <w:basedOn w:val="a"/>
    <w:rsid w:val="00440841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40841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66CC"/>
      <w:lang w:eastAsia="ru-RU"/>
    </w:rPr>
  </w:style>
  <w:style w:type="paragraph" w:customStyle="1" w:styleId="fontstyle1">
    <w:name w:val="fontstyle1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40841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66CC"/>
      <w:sz w:val="16"/>
      <w:szCs w:val="16"/>
      <w:lang w:eastAsia="ru-RU"/>
    </w:rPr>
  </w:style>
  <w:style w:type="paragraph" w:customStyle="1" w:styleId="fontstyle3">
    <w:name w:val="fontstyle3"/>
    <w:basedOn w:val="a"/>
    <w:rsid w:val="00440841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8"/>
      <w:szCs w:val="28"/>
      <w:lang w:eastAsia="ru-RU"/>
    </w:rPr>
  </w:style>
  <w:style w:type="paragraph" w:customStyle="1" w:styleId="fontstyle4">
    <w:name w:val="fontstyle4"/>
    <w:basedOn w:val="a"/>
    <w:rsid w:val="00440841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440841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sz w:val="28"/>
      <w:szCs w:val="28"/>
      <w:lang w:eastAsia="ru-RU"/>
    </w:rPr>
  </w:style>
  <w:style w:type="paragraph" w:customStyle="1" w:styleId="fontstyle6">
    <w:name w:val="fontstyle6"/>
    <w:basedOn w:val="a"/>
    <w:rsid w:val="0044084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8"/>
      <w:szCs w:val="28"/>
      <w:lang w:eastAsia="ru-RU"/>
    </w:rPr>
  </w:style>
  <w:style w:type="paragraph" w:customStyle="1" w:styleId="fontstyle7">
    <w:name w:val="fontstyle7"/>
    <w:basedOn w:val="a"/>
    <w:rsid w:val="00440841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fontstyle8">
    <w:name w:val="fontstyle8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style9">
    <w:name w:val="fontstyle9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060"/>
      <w:sz w:val="24"/>
      <w:szCs w:val="24"/>
      <w:lang w:eastAsia="ru-RU"/>
    </w:rPr>
  </w:style>
  <w:style w:type="paragraph" w:customStyle="1" w:styleId="fontstyle10">
    <w:name w:val="fontstyle10"/>
    <w:basedOn w:val="a"/>
    <w:rsid w:val="00440841"/>
    <w:pPr>
      <w:spacing w:before="100" w:beforeAutospacing="1" w:after="100" w:afterAutospacing="1" w:line="240" w:lineRule="auto"/>
    </w:pPr>
    <w:rPr>
      <w:rFonts w:ascii="CIDFont+F1" w:eastAsia="Times New Roman" w:hAnsi="CIDFont+F1" w:cs="Times New Roman"/>
      <w:b/>
      <w:bCs/>
      <w:color w:val="000000"/>
      <w:sz w:val="14"/>
      <w:szCs w:val="14"/>
      <w:lang w:eastAsia="ru-RU"/>
    </w:rPr>
  </w:style>
  <w:style w:type="paragraph" w:customStyle="1" w:styleId="fontstyle11">
    <w:name w:val="fontstyle11"/>
    <w:basedOn w:val="a"/>
    <w:rsid w:val="00440841"/>
    <w:pPr>
      <w:spacing w:before="100" w:beforeAutospacing="1" w:after="100" w:afterAutospacing="1" w:line="240" w:lineRule="auto"/>
    </w:pPr>
    <w:rPr>
      <w:rFonts w:ascii="CIDFont+F2" w:eastAsia="Times New Roman" w:hAnsi="CIDFont+F2" w:cs="Times New Roman"/>
      <w:color w:val="000000"/>
      <w:lang w:eastAsia="ru-RU"/>
    </w:rPr>
  </w:style>
  <w:style w:type="paragraph" w:customStyle="1" w:styleId="fontstyle12">
    <w:name w:val="fontstyle12"/>
    <w:basedOn w:val="a"/>
    <w:rsid w:val="00440841"/>
    <w:pPr>
      <w:spacing w:before="100" w:beforeAutospacing="1" w:after="100" w:afterAutospacing="1" w:line="240" w:lineRule="auto"/>
    </w:pPr>
    <w:rPr>
      <w:rFonts w:ascii="LiberationSerif-Italic" w:eastAsia="Times New Roman" w:hAnsi="LiberationSerif-Italic" w:cs="Times New Roman"/>
      <w:i/>
      <w:iCs/>
      <w:color w:val="000000"/>
      <w:sz w:val="20"/>
      <w:szCs w:val="20"/>
      <w:lang w:eastAsia="ru-RU"/>
    </w:rPr>
  </w:style>
  <w:style w:type="paragraph" w:customStyle="1" w:styleId="fontstyle13">
    <w:name w:val="fontstyle13"/>
    <w:basedOn w:val="a"/>
    <w:rsid w:val="00440841"/>
    <w:pPr>
      <w:spacing w:before="100" w:beforeAutospacing="1" w:after="100" w:afterAutospacing="1" w:line="240" w:lineRule="auto"/>
    </w:pPr>
    <w:rPr>
      <w:rFonts w:ascii="LiberationSerif-Bold" w:eastAsia="Times New Roman" w:hAnsi="LiberationSerif-Bold" w:cs="Times New Roman"/>
      <w:b/>
      <w:bCs/>
      <w:color w:val="151616"/>
      <w:sz w:val="24"/>
      <w:szCs w:val="24"/>
      <w:lang w:eastAsia="ru-RU"/>
    </w:rPr>
  </w:style>
  <w:style w:type="paragraph" w:customStyle="1" w:styleId="fontstyle14">
    <w:name w:val="fontstyle14"/>
    <w:basedOn w:val="a"/>
    <w:rsid w:val="00440841"/>
    <w:pPr>
      <w:spacing w:before="100" w:beforeAutospacing="1" w:after="100" w:afterAutospacing="1" w:line="240" w:lineRule="auto"/>
    </w:pPr>
    <w:rPr>
      <w:rFonts w:ascii="LiberationSerif" w:eastAsia="Times New Roman" w:hAnsi="LiberationSerif" w:cs="Times New Roman"/>
      <w:color w:val="000000"/>
      <w:sz w:val="28"/>
      <w:szCs w:val="28"/>
      <w:lang w:eastAsia="ru-RU"/>
    </w:rPr>
  </w:style>
  <w:style w:type="paragraph" w:customStyle="1" w:styleId="fontstyle15">
    <w:name w:val="fontstyle15"/>
    <w:basedOn w:val="a"/>
    <w:rsid w:val="00440841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rsid w:val="00440841"/>
    <w:rPr>
      <w:rFonts w:ascii="TimesNewRomanPS-BoldMT" w:hAnsi="TimesNewRomanPS-BoldMT" w:hint="default"/>
      <w:b/>
      <w:bCs/>
      <w:i w:val="0"/>
      <w:iCs w:val="0"/>
      <w:color w:val="0066CC"/>
      <w:sz w:val="22"/>
      <w:szCs w:val="22"/>
    </w:rPr>
  </w:style>
  <w:style w:type="character" w:customStyle="1" w:styleId="fontstyle21">
    <w:name w:val="fontstyle21"/>
    <w:basedOn w:val="a0"/>
    <w:rsid w:val="00440841"/>
    <w:rPr>
      <w:rFonts w:ascii="TimesNewRomanPSMT" w:hAnsi="TimesNewRomanPSMT" w:hint="default"/>
      <w:b w:val="0"/>
      <w:bCs w:val="0"/>
      <w:i w:val="0"/>
      <w:iCs w:val="0"/>
      <w:color w:val="0066CC"/>
      <w:sz w:val="16"/>
      <w:szCs w:val="16"/>
    </w:rPr>
  </w:style>
  <w:style w:type="character" w:customStyle="1" w:styleId="fontstyle31">
    <w:name w:val="fontstyle31"/>
    <w:basedOn w:val="a0"/>
    <w:rsid w:val="0044084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440841"/>
    <w:rPr>
      <w:rFonts w:ascii="Times" w:hAnsi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440841"/>
    <w:rPr>
      <w:rFonts w:ascii="ArialMT" w:hAnsi="Aria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440841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440841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81">
    <w:name w:val="fontstyle81"/>
    <w:basedOn w:val="a0"/>
    <w:rsid w:val="0044084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91">
    <w:name w:val="fontstyle91"/>
    <w:basedOn w:val="a0"/>
    <w:rsid w:val="00440841"/>
    <w:rPr>
      <w:rFonts w:ascii="Times New Roman" w:hAnsi="Times New Roman" w:cs="Times New Roman" w:hint="default"/>
      <w:b/>
      <w:bCs/>
      <w:i w:val="0"/>
      <w:iCs w:val="0"/>
      <w:color w:val="002060"/>
      <w:sz w:val="24"/>
      <w:szCs w:val="24"/>
    </w:rPr>
  </w:style>
  <w:style w:type="character" w:customStyle="1" w:styleId="fontstyle101">
    <w:name w:val="fontstyle101"/>
    <w:basedOn w:val="a0"/>
    <w:rsid w:val="00440841"/>
    <w:rPr>
      <w:rFonts w:ascii="CIDFont+F1" w:hAnsi="CIDFont+F1" w:hint="default"/>
      <w:b/>
      <w:bCs/>
      <w:i w:val="0"/>
      <w:iCs w:val="0"/>
      <w:color w:val="000000"/>
      <w:sz w:val="14"/>
      <w:szCs w:val="14"/>
    </w:rPr>
  </w:style>
  <w:style w:type="character" w:customStyle="1" w:styleId="fontstyle111">
    <w:name w:val="fontstyle111"/>
    <w:basedOn w:val="a0"/>
    <w:rsid w:val="00440841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21">
    <w:name w:val="fontstyle121"/>
    <w:basedOn w:val="a0"/>
    <w:rsid w:val="00440841"/>
    <w:rPr>
      <w:rFonts w:ascii="LiberationSerif-Italic" w:hAnsi="LiberationSerif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131">
    <w:name w:val="fontstyle131"/>
    <w:basedOn w:val="a0"/>
    <w:rsid w:val="00440841"/>
    <w:rPr>
      <w:rFonts w:ascii="LiberationSerif-Bold" w:hAnsi="LiberationSerif-Bold" w:hint="default"/>
      <w:b/>
      <w:bCs/>
      <w:i w:val="0"/>
      <w:iCs w:val="0"/>
      <w:color w:val="151616"/>
      <w:sz w:val="24"/>
      <w:szCs w:val="24"/>
    </w:rPr>
  </w:style>
  <w:style w:type="character" w:customStyle="1" w:styleId="fontstyle141">
    <w:name w:val="fontstyle141"/>
    <w:basedOn w:val="a0"/>
    <w:rsid w:val="00440841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51">
    <w:name w:val="fontstyle151"/>
    <w:basedOn w:val="a0"/>
    <w:rsid w:val="00440841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6819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6378"/>
  </w:style>
  <w:style w:type="paragraph" w:styleId="a6">
    <w:name w:val="footer"/>
    <w:basedOn w:val="a"/>
    <w:link w:val="a7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6378"/>
  </w:style>
  <w:style w:type="character" w:styleId="a8">
    <w:name w:val="Hyperlink"/>
    <w:basedOn w:val="a0"/>
    <w:uiPriority w:val="99"/>
    <w:unhideWhenUsed/>
    <w:rsid w:val="00EA2902"/>
    <w:rPr>
      <w:color w:val="0000FF" w:themeColor="hyperlink"/>
      <w:u w:val="single"/>
    </w:rPr>
  </w:style>
  <w:style w:type="paragraph" w:customStyle="1" w:styleId="ConsPlusNormal">
    <w:name w:val="ConsPlusNormal"/>
    <w:rsid w:val="00057E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9">
    <w:name w:val="Таблицы (моноширинный)"/>
    <w:basedOn w:val="a"/>
    <w:next w:val="a"/>
    <w:rsid w:val="00CB6E2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Цветовое выделение"/>
    <w:rsid w:val="00CB6E20"/>
    <w:rPr>
      <w:b/>
      <w:bCs/>
      <w:color w:val="000080"/>
    </w:rPr>
  </w:style>
  <w:style w:type="paragraph" w:styleId="ab">
    <w:name w:val="Normal (Web)"/>
    <w:basedOn w:val="a"/>
    <w:uiPriority w:val="99"/>
    <w:unhideWhenUsed/>
    <w:rsid w:val="00CB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A18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42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(12)_"/>
    <w:basedOn w:val="a0"/>
    <w:link w:val="120"/>
    <w:rsid w:val="00BA64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BA64ED"/>
    <w:pPr>
      <w:widowControl w:val="0"/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Заголовок №4_"/>
    <w:basedOn w:val="a0"/>
    <w:link w:val="40"/>
    <w:rsid w:val="00B0407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B0407A"/>
    <w:pPr>
      <w:widowControl w:val="0"/>
      <w:shd w:val="clear" w:color="auto" w:fill="FFFFFF"/>
      <w:spacing w:after="0"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5345B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345B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345B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345B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345B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53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4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16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5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0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2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3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3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73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9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77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6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8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403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6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9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844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5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1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526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87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0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9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2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6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92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41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1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49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66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8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14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744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6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4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6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54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8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8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7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4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55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56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7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923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7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2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78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59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654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211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6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52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40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560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3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07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32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4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70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2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2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04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01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10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5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07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20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58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2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9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02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26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77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99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8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1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02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98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11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3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7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8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6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0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200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8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05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636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0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48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9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13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29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39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5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7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76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93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7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18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557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1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870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462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7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1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6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4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35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721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85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8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44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654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7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4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8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27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40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9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80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1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600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5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70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33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7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64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9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228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86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2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41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6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28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3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9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253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16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96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77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4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5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53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3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37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37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66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3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743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6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2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03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9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7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98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23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743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13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1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6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17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3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0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819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3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938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3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52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51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084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1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41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2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6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8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45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55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87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0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23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0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3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88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137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243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83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6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34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68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4497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8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36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50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7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97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5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1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5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00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04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20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4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11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0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66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62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94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86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31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2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71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21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34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82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791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3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88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02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2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082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27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9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08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642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03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6555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45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905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78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44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375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16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9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79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40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7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4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2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3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08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6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6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7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2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362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0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82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47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0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8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26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1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5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64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87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28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05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1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4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28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66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57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1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9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039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9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7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42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90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5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5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35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62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16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9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1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60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1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6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719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90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3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41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0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404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29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7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0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9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5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73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0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59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587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890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207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32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31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45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9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23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51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9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24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59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058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37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4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81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6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833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2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6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4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4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0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42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619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5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988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2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2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23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88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7520999/1068" TargetMode="External"/><Relationship Id="rId18" Type="http://schemas.openxmlformats.org/officeDocument/2006/relationships/hyperlink" Target="https://login.consultant.ru/link/?req=doc&amp;base=LAW&amp;n=406224&amp;dst=100354&amp;field=134&amp;date=08.09.20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6224&amp;dst=100354&amp;field=134&amp;date=08.09.202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520999/1068" TargetMode="External"/><Relationship Id="rId17" Type="http://schemas.openxmlformats.org/officeDocument/2006/relationships/hyperlink" Target="https://login.consultant.ru/link/?req=doc&amp;base=LAW&amp;n=406224&amp;dst=100354&amp;field=134&amp;date=08.09.202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6224&amp;dst=244&amp;field=134&amp;date=08.09.2022" TargetMode="External"/><Relationship Id="rId20" Type="http://schemas.openxmlformats.org/officeDocument/2006/relationships/hyperlink" Target="https://login.consultant.ru/link/?req=doc&amp;base=LAW&amp;n=406224&amp;dst=100354&amp;field=134&amp;date=08.09.202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84522/54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7520999/1068" TargetMode="External"/><Relationship Id="rId23" Type="http://schemas.openxmlformats.org/officeDocument/2006/relationships/hyperlink" Target="https://login.consultant.ru/link/?req=doc&amp;base=LAW&amp;n=406224&amp;dst=100354&amp;field=134&amp;date=08.09.2022" TargetMode="External"/><Relationship Id="rId10" Type="http://schemas.openxmlformats.org/officeDocument/2006/relationships/hyperlink" Target="http://internet.garant.ru/document/redirect/17520999/1068" TargetMode="External"/><Relationship Id="rId19" Type="http://schemas.openxmlformats.org/officeDocument/2006/relationships/hyperlink" Target="https://login.consultant.ru/link/?req=doc&amp;base=LAW&amp;n=406224&amp;dst=100352&amp;field=134&amp;date=08.09.202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2184522/54" TargetMode="External"/><Relationship Id="rId22" Type="http://schemas.openxmlformats.org/officeDocument/2006/relationships/hyperlink" Target="https://login.consultant.ru/link/?req=doc&amp;base=LAW&amp;n=406224&amp;dst=290&amp;field=134&amp;date=08.09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AC3F-8E7B-4C11-8C2F-0A28A1A12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10962</Words>
  <Characters>62490</Characters>
  <Application>Microsoft Office Word</Application>
  <DocSecurity>4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Александровна Зубрилина</dc:creator>
  <cp:lastModifiedBy>Ирина Николаевна Пыринова</cp:lastModifiedBy>
  <cp:revision>2</cp:revision>
  <cp:lastPrinted>2023-04-27T13:24:00Z</cp:lastPrinted>
  <dcterms:created xsi:type="dcterms:W3CDTF">2023-05-04T07:32:00Z</dcterms:created>
  <dcterms:modified xsi:type="dcterms:W3CDTF">2023-05-04T07:32:00Z</dcterms:modified>
</cp:coreProperties>
</file>