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DB53E" w14:textId="77777777" w:rsidR="00B00708" w:rsidRDefault="00B00708" w:rsidP="00B00708">
      <w:pPr>
        <w:keepNext/>
        <w:keepLines/>
        <w:spacing w:after="0" w:line="360" w:lineRule="auto"/>
        <w:ind w:right="566"/>
        <w:contextualSpacing/>
        <w:jc w:val="center"/>
        <w:textAlignment w:val="baseline"/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</w:pPr>
    </w:p>
    <w:p w14:paraId="06CA4588" w14:textId="77777777" w:rsidR="00B00708" w:rsidRDefault="00B00708" w:rsidP="00B00708">
      <w:pPr>
        <w:keepNext/>
        <w:keepLines/>
        <w:spacing w:after="0" w:line="360" w:lineRule="auto"/>
        <w:ind w:right="566"/>
        <w:contextualSpacing/>
        <w:jc w:val="center"/>
        <w:textAlignment w:val="baseline"/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</w:pPr>
    </w:p>
    <w:p w14:paraId="02B2CEE0" w14:textId="77777777" w:rsidR="00B00708" w:rsidRDefault="00B00708" w:rsidP="00B00708">
      <w:pPr>
        <w:keepNext/>
        <w:keepLines/>
        <w:spacing w:after="0" w:line="360" w:lineRule="auto"/>
        <w:ind w:right="566"/>
        <w:contextualSpacing/>
        <w:jc w:val="center"/>
        <w:textAlignment w:val="baseline"/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</w:pPr>
    </w:p>
    <w:p w14:paraId="29D062EB" w14:textId="77777777" w:rsidR="00B00708" w:rsidRDefault="00B00708" w:rsidP="00B00708">
      <w:pPr>
        <w:keepNext/>
        <w:keepLines/>
        <w:spacing w:after="0" w:line="360" w:lineRule="auto"/>
        <w:ind w:right="566"/>
        <w:contextualSpacing/>
        <w:jc w:val="center"/>
        <w:textAlignment w:val="baseline"/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</w:pPr>
    </w:p>
    <w:p w14:paraId="64A6FAB9" w14:textId="77777777" w:rsidR="00B00708" w:rsidRDefault="00B00708" w:rsidP="00B00708">
      <w:pPr>
        <w:keepNext/>
        <w:keepLines/>
        <w:spacing w:after="0" w:line="360" w:lineRule="auto"/>
        <w:ind w:right="566"/>
        <w:contextualSpacing/>
        <w:jc w:val="center"/>
        <w:textAlignment w:val="baseline"/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</w:pPr>
    </w:p>
    <w:p w14:paraId="0400999B" w14:textId="3FF18D3D" w:rsidR="00413981" w:rsidRDefault="00B00708" w:rsidP="00895E8E">
      <w:pPr>
        <w:keepNext/>
        <w:keepLines/>
        <w:spacing w:after="0" w:line="360" w:lineRule="auto"/>
        <w:ind w:right="566"/>
        <w:contextualSpacing/>
        <w:jc w:val="center"/>
        <w:textAlignment w:val="baseline"/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</w:pPr>
      <w:r w:rsidRPr="00235EFF"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  <w:t>схема теплоснабжения</w:t>
      </w:r>
      <w:r w:rsidR="00413981"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  <w:t xml:space="preserve"> </w:t>
      </w:r>
    </w:p>
    <w:p w14:paraId="35370E68" w14:textId="3371569B" w:rsidR="00AF40AE" w:rsidRPr="00235EFF" w:rsidRDefault="008B0D4F" w:rsidP="00413981">
      <w:pPr>
        <w:keepNext/>
        <w:keepLines/>
        <w:spacing w:after="0" w:line="360" w:lineRule="auto"/>
        <w:ind w:right="566"/>
        <w:contextualSpacing/>
        <w:jc w:val="center"/>
        <w:textAlignment w:val="baseline"/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</w:pPr>
      <w:r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  <w:t>Батыревского</w:t>
      </w:r>
      <w:r w:rsidR="00B8042C"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  <w:t xml:space="preserve"> муниципального округа</w:t>
      </w:r>
    </w:p>
    <w:p w14:paraId="28F1B794" w14:textId="653A76B0" w:rsidR="00B00708" w:rsidRPr="00235EFF" w:rsidRDefault="008B0D4F" w:rsidP="00413981">
      <w:pPr>
        <w:keepNext/>
        <w:keepLines/>
        <w:spacing w:after="0" w:line="360" w:lineRule="auto"/>
        <w:ind w:right="566"/>
        <w:contextualSpacing/>
        <w:jc w:val="center"/>
        <w:textAlignment w:val="baseline"/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</w:pPr>
      <w:r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  <w:t>ЧУВАШСКОЙ РЕСПУБЛИКИ</w:t>
      </w:r>
    </w:p>
    <w:p w14:paraId="4B94D3F2" w14:textId="73A746D9" w:rsidR="00B00708" w:rsidRPr="00235EFF" w:rsidRDefault="00B00708" w:rsidP="00413981">
      <w:pPr>
        <w:keepNext/>
        <w:keepLines/>
        <w:spacing w:after="0" w:line="360" w:lineRule="auto"/>
        <w:ind w:right="566"/>
        <w:contextualSpacing/>
        <w:jc w:val="center"/>
        <w:textAlignment w:val="baseline"/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</w:pPr>
      <w:r w:rsidRPr="00235EFF"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  <w:t xml:space="preserve">НА ПЕРИОД ДО </w:t>
      </w:r>
      <w:r w:rsidR="00BC0E62"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  <w:t>2045</w:t>
      </w:r>
      <w:r w:rsidRPr="00235EFF"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  <w:t xml:space="preserve"> годА</w:t>
      </w:r>
    </w:p>
    <w:p w14:paraId="20E85ABD" w14:textId="77777777" w:rsidR="003B2318" w:rsidRDefault="003B2318" w:rsidP="00413981">
      <w:pPr>
        <w:keepNext/>
        <w:keepLines/>
        <w:spacing w:after="0" w:line="360" w:lineRule="auto"/>
        <w:ind w:right="566"/>
        <w:contextualSpacing/>
        <w:jc w:val="center"/>
        <w:textAlignment w:val="baseline"/>
        <w:rPr>
          <w:rFonts w:eastAsia="Arial Unicode MS" w:cs="Times New Roman"/>
          <w:b/>
          <w:i/>
          <w:iCs w:val="0"/>
          <w:color w:val="auto"/>
        </w:rPr>
      </w:pPr>
    </w:p>
    <w:p w14:paraId="29B2ED9C" w14:textId="7232B85E" w:rsidR="00BD3B05" w:rsidRPr="00BD3B05" w:rsidRDefault="00BD3B05" w:rsidP="00413981">
      <w:pPr>
        <w:keepNext/>
        <w:keepLines/>
        <w:spacing w:after="0" w:line="360" w:lineRule="auto"/>
        <w:ind w:right="566"/>
        <w:contextualSpacing/>
        <w:jc w:val="center"/>
        <w:textAlignment w:val="baseline"/>
        <w:rPr>
          <w:rFonts w:eastAsia="Arial Unicode MS" w:cs="Times New Roman"/>
          <w:b/>
          <w:i/>
          <w:iCs w:val="0"/>
          <w:color w:val="auto"/>
          <w:sz w:val="36"/>
          <w:szCs w:val="36"/>
        </w:rPr>
      </w:pPr>
      <w:bookmarkStart w:id="0" w:name="_Hlk226703912"/>
      <w:r w:rsidRPr="00BD3B05">
        <w:rPr>
          <w:rFonts w:eastAsia="Arial Unicode MS" w:cs="Times New Roman"/>
          <w:b/>
          <w:i/>
          <w:iCs w:val="0"/>
          <w:color w:val="auto"/>
          <w:sz w:val="36"/>
          <w:szCs w:val="36"/>
        </w:rPr>
        <w:t>(АКТУАЛИЗАЦИЯ НА 2027 ГОД)</w:t>
      </w:r>
    </w:p>
    <w:bookmarkEnd w:id="0"/>
    <w:p w14:paraId="7CE56D9A" w14:textId="77777777" w:rsidR="00BD3B05" w:rsidRPr="00235EFF" w:rsidRDefault="00BD3B05" w:rsidP="00413981">
      <w:pPr>
        <w:keepNext/>
        <w:keepLines/>
        <w:spacing w:after="0" w:line="360" w:lineRule="auto"/>
        <w:ind w:right="566"/>
        <w:contextualSpacing/>
        <w:jc w:val="center"/>
        <w:textAlignment w:val="baseline"/>
        <w:rPr>
          <w:rFonts w:eastAsia="Arial Unicode MS" w:cs="Times New Roman"/>
          <w:b/>
          <w:i/>
          <w:iCs w:val="0"/>
          <w:color w:val="auto"/>
        </w:rPr>
      </w:pPr>
    </w:p>
    <w:p w14:paraId="2793DB62" w14:textId="77777777" w:rsidR="00B00708" w:rsidRPr="00235EFF" w:rsidRDefault="00B00708" w:rsidP="00413981">
      <w:pPr>
        <w:autoSpaceDE w:val="0"/>
        <w:autoSpaceDN w:val="0"/>
        <w:adjustRightInd w:val="0"/>
        <w:spacing w:after="0" w:line="276" w:lineRule="auto"/>
        <w:ind w:right="566"/>
        <w:contextualSpacing/>
        <w:jc w:val="center"/>
        <w:rPr>
          <w:rFonts w:eastAsia="Arial Unicode MS" w:cs="Times New Roman"/>
          <w:b/>
          <w:color w:val="auto"/>
          <w:sz w:val="36"/>
          <w:szCs w:val="36"/>
        </w:rPr>
      </w:pPr>
      <w:r w:rsidRPr="00235EFF">
        <w:rPr>
          <w:rFonts w:eastAsia="Arial Unicode MS" w:cs="Times New Roman"/>
          <w:b/>
          <w:color w:val="auto"/>
          <w:sz w:val="36"/>
          <w:szCs w:val="36"/>
        </w:rPr>
        <w:t>УТВЕРЖДАЕМАЯ ЧАСТЬ</w:t>
      </w:r>
    </w:p>
    <w:p w14:paraId="6E540ABA" w14:textId="77777777" w:rsidR="00B00708" w:rsidRPr="00235EFF" w:rsidRDefault="00B00708" w:rsidP="00B00708">
      <w:pPr>
        <w:spacing w:after="200" w:line="276" w:lineRule="auto"/>
        <w:rPr>
          <w:rFonts w:eastAsia="Arial Unicode MS" w:cs="Times New Roman"/>
          <w:iCs w:val="0"/>
          <w:color w:val="auto"/>
        </w:rPr>
      </w:pPr>
    </w:p>
    <w:p w14:paraId="292C7064" w14:textId="77777777" w:rsidR="00B00708" w:rsidRPr="00235EFF" w:rsidRDefault="00B00708" w:rsidP="00B00708">
      <w:pPr>
        <w:spacing w:after="0" w:line="240" w:lineRule="auto"/>
        <w:rPr>
          <w:rFonts w:eastAsia="Calibri" w:cs="Times New Roman"/>
          <w:b/>
          <w:iCs w:val="0"/>
          <w:color w:val="auto"/>
        </w:rPr>
      </w:pPr>
    </w:p>
    <w:p w14:paraId="532A0DF1" w14:textId="77777777" w:rsidR="00B00708" w:rsidRPr="00235EFF" w:rsidRDefault="00B00708" w:rsidP="00B00708">
      <w:pPr>
        <w:spacing w:after="0" w:line="240" w:lineRule="auto"/>
        <w:rPr>
          <w:rFonts w:eastAsia="Calibri" w:cs="Times New Roman"/>
          <w:b/>
          <w:iCs w:val="0"/>
          <w:color w:val="auto"/>
        </w:rPr>
      </w:pPr>
    </w:p>
    <w:p w14:paraId="0F65B663" w14:textId="77777777" w:rsidR="00B00708" w:rsidRPr="00235EFF" w:rsidRDefault="00B00708" w:rsidP="00B00708">
      <w:pPr>
        <w:spacing w:after="0" w:line="240" w:lineRule="auto"/>
        <w:rPr>
          <w:rFonts w:eastAsia="Calibri" w:cs="Times New Roman"/>
          <w:b/>
          <w:iCs w:val="0"/>
          <w:color w:val="auto"/>
        </w:rPr>
      </w:pPr>
    </w:p>
    <w:p w14:paraId="4C12B3A7" w14:textId="77777777" w:rsidR="00B00708" w:rsidRPr="00235EFF" w:rsidRDefault="00B00708" w:rsidP="00B00708">
      <w:pPr>
        <w:spacing w:after="0" w:line="240" w:lineRule="auto"/>
        <w:rPr>
          <w:rFonts w:eastAsia="Calibri" w:cs="Times New Roman"/>
          <w:b/>
          <w:iCs w:val="0"/>
          <w:color w:val="auto"/>
        </w:rPr>
      </w:pPr>
    </w:p>
    <w:p w14:paraId="4D14D9DC" w14:textId="77777777" w:rsidR="00B00708" w:rsidRPr="00235EFF" w:rsidRDefault="00B00708" w:rsidP="00B00708">
      <w:pPr>
        <w:spacing w:after="0" w:line="240" w:lineRule="auto"/>
        <w:rPr>
          <w:rFonts w:eastAsia="Calibri" w:cs="Times New Roman"/>
          <w:b/>
          <w:iCs w:val="0"/>
          <w:color w:val="auto"/>
        </w:rPr>
      </w:pPr>
      <w:r w:rsidRPr="00235EFF">
        <w:rPr>
          <w:rFonts w:eastAsia="Calibri" w:cs="Times New Roman"/>
          <w:b/>
          <w:iCs w:val="0"/>
          <w:color w:val="auto"/>
        </w:rPr>
        <w:t xml:space="preserve">Утверждено: </w:t>
      </w:r>
    </w:p>
    <w:tbl>
      <w:tblPr>
        <w:tblW w:w="10890" w:type="dxa"/>
        <w:tblLook w:val="04A0" w:firstRow="1" w:lastRow="0" w:firstColumn="1" w:lastColumn="0" w:noHBand="0" w:noVBand="1"/>
      </w:tblPr>
      <w:tblGrid>
        <w:gridCol w:w="9322"/>
        <w:gridCol w:w="1568"/>
      </w:tblGrid>
      <w:tr w:rsidR="00B00708" w:rsidRPr="00235EFF" w14:paraId="028EAB8A" w14:textId="77777777" w:rsidTr="00C16E6B">
        <w:trPr>
          <w:trHeight w:val="719"/>
        </w:trPr>
        <w:tc>
          <w:tcPr>
            <w:tcW w:w="9322" w:type="dxa"/>
          </w:tcPr>
          <w:p w14:paraId="33F69A19" w14:textId="77777777" w:rsidR="00B00708" w:rsidRPr="00235EFF" w:rsidRDefault="00B00708" w:rsidP="00B00708">
            <w:pPr>
              <w:spacing w:after="0" w:line="240" w:lineRule="auto"/>
              <w:rPr>
                <w:rFonts w:eastAsia="Calibri" w:cs="Times New Roman"/>
                <w:iCs w:val="0"/>
                <w:color w:val="auto"/>
              </w:rPr>
            </w:pPr>
            <w:r w:rsidRPr="00235EFF">
              <w:rPr>
                <w:rFonts w:eastAsia="Calibri" w:cs="Times New Roman"/>
                <w:iCs w:val="0"/>
                <w:color w:val="auto"/>
              </w:rPr>
              <w:t>Постановлением администрации</w:t>
            </w:r>
          </w:p>
          <w:p w14:paraId="662816C3" w14:textId="0D528576" w:rsidR="00B8042C" w:rsidRDefault="008B0D4F" w:rsidP="00B00708">
            <w:pPr>
              <w:spacing w:after="0" w:line="240" w:lineRule="auto"/>
              <w:rPr>
                <w:rFonts w:eastAsia="Calibri" w:cs="Times New Roman"/>
                <w:iCs w:val="0"/>
                <w:color w:val="auto"/>
              </w:rPr>
            </w:pPr>
            <w:r>
              <w:rPr>
                <w:rFonts w:eastAsia="Calibri" w:cs="Times New Roman"/>
                <w:iCs w:val="0"/>
                <w:color w:val="auto"/>
              </w:rPr>
              <w:t>Батыревского</w:t>
            </w:r>
            <w:r w:rsidR="00B8042C">
              <w:rPr>
                <w:rFonts w:eastAsia="Calibri" w:cs="Times New Roman"/>
                <w:iCs w:val="0"/>
                <w:color w:val="auto"/>
              </w:rPr>
              <w:t xml:space="preserve"> муниципального округа</w:t>
            </w:r>
            <w:r w:rsidR="00413981">
              <w:rPr>
                <w:rFonts w:eastAsia="Calibri" w:cs="Times New Roman"/>
                <w:iCs w:val="0"/>
                <w:color w:val="auto"/>
              </w:rPr>
              <w:t xml:space="preserve"> </w:t>
            </w:r>
          </w:p>
          <w:p w14:paraId="24487AB9" w14:textId="7A019229" w:rsidR="00AF40AE" w:rsidRPr="00235EFF" w:rsidRDefault="008B0D4F" w:rsidP="00B8042C">
            <w:pPr>
              <w:spacing w:after="0" w:line="240" w:lineRule="auto"/>
              <w:rPr>
                <w:rFonts w:eastAsia="Calibri" w:cs="Times New Roman"/>
                <w:iCs w:val="0"/>
                <w:color w:val="auto"/>
              </w:rPr>
            </w:pPr>
            <w:r>
              <w:rPr>
                <w:rFonts w:eastAsia="Calibri" w:cs="Times New Roman"/>
                <w:iCs w:val="0"/>
                <w:color w:val="auto"/>
              </w:rPr>
              <w:t>Чувашской республики</w:t>
            </w:r>
          </w:p>
          <w:p w14:paraId="759EE323" w14:textId="77777777" w:rsidR="00B00708" w:rsidRPr="00235EFF" w:rsidRDefault="00B00708" w:rsidP="00B00708">
            <w:pPr>
              <w:spacing w:after="0" w:line="240" w:lineRule="auto"/>
              <w:rPr>
                <w:rFonts w:eastAsia="Calibri" w:cs="Times New Roman"/>
                <w:iCs w:val="0"/>
                <w:color w:val="auto"/>
              </w:rPr>
            </w:pPr>
            <w:r w:rsidRPr="00235EFF">
              <w:rPr>
                <w:rFonts w:eastAsia="Calibri" w:cs="Times New Roman"/>
                <w:iCs w:val="0"/>
                <w:color w:val="auto"/>
              </w:rPr>
              <w:t>от____________   № __________</w:t>
            </w:r>
          </w:p>
          <w:p w14:paraId="6B7CBB89" w14:textId="77777777" w:rsidR="00B00708" w:rsidRPr="00235EFF" w:rsidRDefault="00B00708" w:rsidP="00B00708">
            <w:pPr>
              <w:tabs>
                <w:tab w:val="center" w:pos="3335"/>
                <w:tab w:val="right" w:pos="6919"/>
              </w:tabs>
              <w:spacing w:after="0" w:line="240" w:lineRule="auto"/>
              <w:ind w:right="-1526"/>
              <w:rPr>
                <w:rFonts w:eastAsia="Calibri" w:cs="Times New Roman"/>
                <w:iCs w:val="0"/>
                <w:color w:val="auto"/>
              </w:rPr>
            </w:pPr>
          </w:p>
          <w:p w14:paraId="385FCEE0" w14:textId="77777777" w:rsidR="0056617C" w:rsidRPr="00235EFF" w:rsidRDefault="0056617C" w:rsidP="00B00708">
            <w:pPr>
              <w:tabs>
                <w:tab w:val="center" w:pos="3335"/>
                <w:tab w:val="right" w:pos="6919"/>
              </w:tabs>
              <w:spacing w:after="0" w:line="240" w:lineRule="auto"/>
              <w:ind w:right="-1526"/>
              <w:rPr>
                <w:rFonts w:eastAsia="Calibri" w:cs="Times New Roman"/>
                <w:iCs w:val="0"/>
                <w:color w:val="auto"/>
              </w:rPr>
            </w:pPr>
          </w:p>
          <w:p w14:paraId="20C10454" w14:textId="5366D7A0" w:rsidR="00BC0E62" w:rsidRDefault="00BC0E62" w:rsidP="00C82168">
            <w:pPr>
              <w:spacing w:after="0" w:line="240" w:lineRule="auto"/>
              <w:rPr>
                <w:rFonts w:eastAsia="Calibri" w:cs="Times New Roman"/>
                <w:iCs w:val="0"/>
                <w:color w:val="auto"/>
              </w:rPr>
            </w:pPr>
            <w:r>
              <w:rPr>
                <w:rFonts w:eastAsia="Calibri" w:cs="Times New Roman"/>
                <w:iCs w:val="0"/>
                <w:color w:val="auto"/>
              </w:rPr>
              <w:t>Временно исполняющий полномочия</w:t>
            </w:r>
            <w:r w:rsidR="00B8042C">
              <w:rPr>
                <w:rFonts w:eastAsia="Calibri" w:cs="Times New Roman"/>
                <w:iCs w:val="0"/>
                <w:color w:val="auto"/>
              </w:rPr>
              <w:t xml:space="preserve"> </w:t>
            </w:r>
            <w:r>
              <w:rPr>
                <w:rFonts w:eastAsia="Calibri" w:cs="Times New Roman"/>
                <w:iCs w:val="0"/>
                <w:color w:val="auto"/>
              </w:rPr>
              <w:t>главы</w:t>
            </w:r>
          </w:p>
          <w:p w14:paraId="185FD0EB" w14:textId="28E62909" w:rsidR="00413981" w:rsidRDefault="008B0D4F" w:rsidP="00C82168">
            <w:pPr>
              <w:spacing w:after="0" w:line="240" w:lineRule="auto"/>
              <w:rPr>
                <w:rFonts w:eastAsia="Calibri" w:cs="Times New Roman"/>
                <w:iCs w:val="0"/>
                <w:color w:val="auto"/>
              </w:rPr>
            </w:pPr>
            <w:r>
              <w:rPr>
                <w:rFonts w:eastAsia="Calibri" w:cs="Times New Roman"/>
                <w:iCs w:val="0"/>
                <w:color w:val="auto"/>
              </w:rPr>
              <w:t>Батыревского</w:t>
            </w:r>
            <w:r w:rsidR="00B8042C">
              <w:rPr>
                <w:rFonts w:eastAsia="Calibri" w:cs="Times New Roman"/>
                <w:iCs w:val="0"/>
                <w:color w:val="auto"/>
              </w:rPr>
              <w:t xml:space="preserve"> муниципального округа</w:t>
            </w:r>
          </w:p>
          <w:p w14:paraId="44D03A2F" w14:textId="26D12E90" w:rsidR="00B33600" w:rsidRPr="00235EFF" w:rsidRDefault="008B0D4F" w:rsidP="00C82168">
            <w:pPr>
              <w:spacing w:after="0" w:line="240" w:lineRule="auto"/>
              <w:rPr>
                <w:rFonts w:eastAsia="Calibri" w:cs="Times New Roman"/>
                <w:iCs w:val="0"/>
                <w:color w:val="auto"/>
              </w:rPr>
            </w:pPr>
            <w:r>
              <w:rPr>
                <w:rFonts w:eastAsia="Calibri" w:cs="Times New Roman"/>
                <w:iCs w:val="0"/>
                <w:color w:val="auto"/>
              </w:rPr>
              <w:t>Чувашской республики</w:t>
            </w:r>
            <w:r w:rsidR="00413981">
              <w:rPr>
                <w:rFonts w:eastAsia="Calibri" w:cs="Times New Roman"/>
                <w:iCs w:val="0"/>
                <w:color w:val="auto"/>
              </w:rPr>
              <w:t xml:space="preserve"> </w:t>
            </w:r>
          </w:p>
          <w:p w14:paraId="2658940D" w14:textId="135D4ABA" w:rsidR="00B00708" w:rsidRPr="00235EFF" w:rsidRDefault="00C82168" w:rsidP="00B00708">
            <w:pPr>
              <w:tabs>
                <w:tab w:val="center" w:pos="3335"/>
                <w:tab w:val="right" w:pos="6919"/>
              </w:tabs>
              <w:spacing w:after="0" w:line="240" w:lineRule="auto"/>
              <w:ind w:right="-250"/>
              <w:jc w:val="both"/>
              <w:rPr>
                <w:rFonts w:eastAsia="Calibri" w:cs="Times New Roman"/>
                <w:iCs w:val="0"/>
                <w:color w:val="auto"/>
              </w:rPr>
            </w:pPr>
            <w:r w:rsidRPr="00235EFF">
              <w:rPr>
                <w:rFonts w:eastAsia="Calibri" w:cs="Times New Roman"/>
                <w:iCs w:val="0"/>
                <w:color w:val="auto"/>
              </w:rPr>
              <w:t xml:space="preserve"> </w:t>
            </w:r>
            <w:r w:rsidR="00B00708" w:rsidRPr="00235EFF">
              <w:rPr>
                <w:rFonts w:eastAsia="Calibri" w:cs="Times New Roman"/>
                <w:iCs w:val="0"/>
                <w:color w:val="auto"/>
              </w:rPr>
              <w:t>____________/</w:t>
            </w:r>
            <w:proofErr w:type="spellStart"/>
            <w:r w:rsidR="00BC0E62">
              <w:rPr>
                <w:rFonts w:eastAsia="Calibri" w:cs="Times New Roman"/>
                <w:iCs w:val="0"/>
                <w:color w:val="auto"/>
              </w:rPr>
              <w:t>Ямалетдинов</w:t>
            </w:r>
            <w:proofErr w:type="spellEnd"/>
            <w:r w:rsidR="00B00708" w:rsidRPr="00235EFF">
              <w:rPr>
                <w:rFonts w:eastAsia="Calibri" w:cs="Times New Roman"/>
                <w:iCs w:val="0"/>
                <w:color w:val="auto"/>
              </w:rPr>
              <w:t xml:space="preserve"> </w:t>
            </w:r>
            <w:proofErr w:type="spellStart"/>
            <w:r w:rsidR="00BC0E62">
              <w:rPr>
                <w:rFonts w:eastAsia="Calibri" w:cs="Times New Roman"/>
                <w:iCs w:val="0"/>
                <w:color w:val="auto"/>
              </w:rPr>
              <w:t>Р</w:t>
            </w:r>
            <w:r w:rsidR="00B00708" w:rsidRPr="00235EFF">
              <w:rPr>
                <w:rFonts w:eastAsia="Calibri" w:cs="Times New Roman"/>
                <w:iCs w:val="0"/>
                <w:color w:val="auto"/>
              </w:rPr>
              <w:t>.</w:t>
            </w:r>
            <w:r w:rsidR="00BC0E62">
              <w:rPr>
                <w:rFonts w:eastAsia="Calibri" w:cs="Times New Roman"/>
                <w:iCs w:val="0"/>
                <w:color w:val="auto"/>
              </w:rPr>
              <w:t>Ф</w:t>
            </w:r>
            <w:proofErr w:type="spellEnd"/>
            <w:r w:rsidR="00B00708" w:rsidRPr="00235EFF">
              <w:rPr>
                <w:rFonts w:eastAsia="Calibri" w:cs="Times New Roman"/>
                <w:iCs w:val="0"/>
                <w:color w:val="auto"/>
              </w:rPr>
              <w:t>./</w:t>
            </w:r>
          </w:p>
          <w:p w14:paraId="2F3483AD" w14:textId="77777777" w:rsidR="00B00708" w:rsidRPr="00235EFF" w:rsidRDefault="00B00708" w:rsidP="00B00708">
            <w:pPr>
              <w:spacing w:after="0" w:line="240" w:lineRule="auto"/>
              <w:rPr>
                <w:rFonts w:eastAsia="Calibri" w:cs="Times New Roman"/>
                <w:iCs w:val="0"/>
                <w:color w:val="auto"/>
              </w:rPr>
            </w:pPr>
            <w:r w:rsidRPr="00235EFF">
              <w:rPr>
                <w:rFonts w:eastAsia="Calibri" w:cs="Times New Roman"/>
                <w:iCs w:val="0"/>
                <w:color w:val="auto"/>
              </w:rPr>
              <w:t xml:space="preserve">                                   </w:t>
            </w:r>
          </w:p>
        </w:tc>
        <w:tc>
          <w:tcPr>
            <w:tcW w:w="1568" w:type="dxa"/>
          </w:tcPr>
          <w:p w14:paraId="0CAC4C3B" w14:textId="77777777" w:rsidR="00B00708" w:rsidRPr="00235EFF" w:rsidRDefault="00B00708" w:rsidP="00B00708">
            <w:pPr>
              <w:spacing w:after="0" w:line="240" w:lineRule="auto"/>
              <w:jc w:val="right"/>
              <w:rPr>
                <w:rFonts w:eastAsia="Calibri" w:cs="Times New Roman"/>
                <w:iCs w:val="0"/>
                <w:color w:val="auto"/>
              </w:rPr>
            </w:pPr>
          </w:p>
          <w:p w14:paraId="48F538BE" w14:textId="77777777" w:rsidR="00B00708" w:rsidRPr="00235EFF" w:rsidRDefault="00B00708" w:rsidP="00B00708">
            <w:pPr>
              <w:spacing w:after="0" w:line="240" w:lineRule="auto"/>
              <w:ind w:right="532"/>
              <w:jc w:val="center"/>
              <w:rPr>
                <w:rFonts w:eastAsia="Calibri" w:cs="Times New Roman"/>
                <w:iCs w:val="0"/>
                <w:color w:val="auto"/>
              </w:rPr>
            </w:pPr>
          </w:p>
        </w:tc>
      </w:tr>
    </w:tbl>
    <w:p w14:paraId="365790CB" w14:textId="77777777" w:rsidR="00B00708" w:rsidRPr="00235EFF" w:rsidRDefault="00B00708" w:rsidP="00B00708">
      <w:pPr>
        <w:spacing w:after="200" w:line="276" w:lineRule="auto"/>
        <w:rPr>
          <w:rFonts w:eastAsia="Arial Unicode MS" w:cs="Times New Roman"/>
          <w:iCs w:val="0"/>
          <w:color w:val="auto"/>
        </w:rPr>
        <w:sectPr w:rsidR="00B00708" w:rsidRPr="00235EFF" w:rsidSect="00B00708">
          <w:footerReference w:type="default" r:id="rId8"/>
          <w:pgSz w:w="11906" w:h="16838"/>
          <w:pgMar w:top="851" w:right="567" w:bottom="567" w:left="1701" w:header="680" w:footer="680" w:gutter="0"/>
          <w:cols w:space="708"/>
          <w:titlePg/>
          <w:docGrid w:linePitch="360"/>
        </w:sectPr>
      </w:pPr>
    </w:p>
    <w:p w14:paraId="585A9669" w14:textId="77777777" w:rsidR="00B00708" w:rsidRPr="00235EFF" w:rsidRDefault="00B00708" w:rsidP="00B00708">
      <w:pPr>
        <w:autoSpaceDE w:val="0"/>
        <w:autoSpaceDN w:val="0"/>
        <w:adjustRightInd w:val="0"/>
        <w:spacing w:after="0" w:line="276" w:lineRule="auto"/>
        <w:contextualSpacing/>
        <w:jc w:val="center"/>
        <w:rPr>
          <w:rFonts w:eastAsia="Arial Unicode MS" w:cs="Times New Roman"/>
          <w:b/>
          <w:iCs w:val="0"/>
          <w:color w:val="auto"/>
        </w:rPr>
      </w:pPr>
      <w:r w:rsidRPr="00235EFF">
        <w:rPr>
          <w:rFonts w:eastAsia="Arial Unicode MS" w:cs="Times New Roman"/>
          <w:b/>
          <w:iCs w:val="0"/>
          <w:color w:val="auto"/>
        </w:rPr>
        <w:lastRenderedPageBreak/>
        <w:t>СОДЕРЖАНИЕ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0A0" w:firstRow="1" w:lastRow="0" w:firstColumn="1" w:lastColumn="0" w:noHBand="0" w:noVBand="0"/>
      </w:tblPr>
      <w:tblGrid>
        <w:gridCol w:w="8755"/>
        <w:gridCol w:w="851"/>
      </w:tblGrid>
      <w:tr w:rsidR="00B00708" w:rsidRPr="00235EFF" w14:paraId="0A29C633" w14:textId="77777777" w:rsidTr="00C16E6B">
        <w:trPr>
          <w:trHeight w:val="237"/>
        </w:trPr>
        <w:tc>
          <w:tcPr>
            <w:tcW w:w="8755" w:type="dxa"/>
            <w:shd w:val="clear" w:color="auto" w:fill="FFFFFF"/>
          </w:tcPr>
          <w:p w14:paraId="264922BF" w14:textId="77777777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Arial Unicode MS" w:cs="Times New Roman"/>
                <w:iCs w:val="0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sz w:val="24"/>
                <w:szCs w:val="24"/>
                <w:lang w:eastAsia="ru-RU"/>
              </w:rPr>
              <w:t>Паспорт схемы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EC6C2BD" w14:textId="6CB267C7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41AA01DF" w14:textId="77777777" w:rsidTr="00C16E6B">
        <w:trPr>
          <w:trHeight w:val="237"/>
        </w:trPr>
        <w:tc>
          <w:tcPr>
            <w:tcW w:w="8755" w:type="dxa"/>
            <w:shd w:val="clear" w:color="auto" w:fill="FFFFFF"/>
          </w:tcPr>
          <w:p w14:paraId="7FA53777" w14:textId="77777777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Arial Unicode MS" w:cs="Times New Roman"/>
                <w:bCs/>
                <w:iCs w:val="0"/>
                <w:sz w:val="24"/>
                <w:szCs w:val="24"/>
                <w:lang w:val="en-US" w:eastAsia="ru-RU"/>
              </w:rPr>
            </w:pPr>
            <w:r w:rsidRPr="00235EFF">
              <w:rPr>
                <w:rFonts w:eastAsia="Arial Unicode MS" w:cs="Times New Roman"/>
                <w:iCs w:val="0"/>
                <w:sz w:val="24"/>
                <w:szCs w:val="24"/>
                <w:lang w:eastAsia="ru-RU"/>
              </w:rPr>
              <w:t>Основные термины и понятия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04DBF21" w14:textId="13443DA6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631DB340" w14:textId="77777777" w:rsidTr="00C16E6B">
        <w:tc>
          <w:tcPr>
            <w:tcW w:w="8755" w:type="dxa"/>
            <w:shd w:val="clear" w:color="auto" w:fill="FFFFFF"/>
          </w:tcPr>
          <w:p w14:paraId="32169A49" w14:textId="77777777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Arial Unicode MS" w:cs="Times New Roman"/>
                <w:iCs w:val="0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sz w:val="24"/>
                <w:szCs w:val="24"/>
                <w:lang w:eastAsia="ru-RU"/>
              </w:rPr>
              <w:t>Введение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829B551" w14:textId="3BFDC2A0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1FA10520" w14:textId="77777777" w:rsidTr="00C16E6B">
        <w:tc>
          <w:tcPr>
            <w:tcW w:w="8755" w:type="dxa"/>
            <w:shd w:val="clear" w:color="auto" w:fill="FFFFFF"/>
          </w:tcPr>
          <w:p w14:paraId="05727B64" w14:textId="3A37A7C9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Arial Unicode MS" w:cs="Times New Roman"/>
                <w:iCs w:val="0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sz w:val="24"/>
                <w:szCs w:val="24"/>
                <w:lang w:eastAsia="ru-RU"/>
              </w:rPr>
              <w:t>Общ</w:t>
            </w:r>
            <w:r w:rsidR="00AF40AE" w:rsidRPr="00235EFF">
              <w:rPr>
                <w:rFonts w:eastAsia="Arial Unicode MS" w:cs="Times New Roman"/>
                <w:iCs w:val="0"/>
                <w:sz w:val="24"/>
                <w:szCs w:val="24"/>
                <w:lang w:eastAsia="ru-RU"/>
              </w:rPr>
              <w:t>ие сведения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3F45657" w14:textId="11204C3E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60BB8641" w14:textId="77777777" w:rsidTr="00C16E6B">
        <w:tc>
          <w:tcPr>
            <w:tcW w:w="8755" w:type="dxa"/>
            <w:shd w:val="clear" w:color="auto" w:fill="FFFFFF"/>
          </w:tcPr>
          <w:p w14:paraId="7F4E54F8" w14:textId="27181E63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РАЗДЕЛ 1. ПОКАЗАТЕЛИ СУЩЕСТВУЮЩЕГО И ПЕРСПЕКТИВНОГО СПРОСА НА ТЕПЛОВУЮ ЭНЕРГИЮ (МОЩНОСТЬ) И ТЕПЛОНОСИТЕЛЬ В УСТАНОВЛЕННЫХ ГРАНИЦАХ ТЕРРИТОРИИ </w:t>
            </w:r>
            <w:r w:rsidR="008B0D4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БАТЫРЕВСКОГО</w:t>
            </w:r>
            <w:r w:rsidR="00A0238E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 МУНИЦИПАЛЬНОГО ОКРУГА</w:t>
            </w:r>
            <w:r w:rsidR="0011242B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 </w:t>
            </w:r>
            <w:r w:rsidR="008B0D4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ЧУВАШСКОЙ РЕСПУБЛИКИ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B1E9EB5" w14:textId="1F19B161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1AE4EC17" w14:textId="77777777" w:rsidTr="00C16E6B">
        <w:tc>
          <w:tcPr>
            <w:tcW w:w="8755" w:type="dxa"/>
            <w:shd w:val="clear" w:color="auto" w:fill="FFFFFF"/>
          </w:tcPr>
          <w:p w14:paraId="151A593C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outlineLvl w:val="1"/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  <w:t>1.1. Величины существующей отапливаемой площади строительных фондов и приросты отапливаемой площади строительных фондов по расчетным элементам территориального деления с разделением объектов строительства на многоквартирные дома, индивидуальные жилые дома, общественные здания и производственные здания промышленных предприятий по этапам – на каждый год первого 5-летнего периода и на последующие – 5-летние периоды (далее этапы)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EDE22AC" w14:textId="37B69B53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03FC70B3" w14:textId="77777777" w:rsidTr="00C16E6B">
        <w:tc>
          <w:tcPr>
            <w:tcW w:w="8755" w:type="dxa"/>
            <w:shd w:val="clear" w:color="auto" w:fill="FFFFFF"/>
          </w:tcPr>
          <w:p w14:paraId="5B41EC65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outlineLvl w:val="1"/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  <w:t>1.2. Существующие и перспективные объемы потребления тепловой энергии (мощности) и теплоносителя с разделением по видам теплопотребления в каждом расчетном элементе территориального деления на каждом этапе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B16C7D2" w14:textId="737184C2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2F4B4D01" w14:textId="77777777" w:rsidTr="00C16E6B">
        <w:tc>
          <w:tcPr>
            <w:tcW w:w="8755" w:type="dxa"/>
            <w:shd w:val="clear" w:color="auto" w:fill="FFFFFF"/>
          </w:tcPr>
          <w:p w14:paraId="067C395B" w14:textId="77777777" w:rsidR="00B00708" w:rsidRPr="00235EFF" w:rsidRDefault="00B00708" w:rsidP="00B00708">
            <w:pPr>
              <w:tabs>
                <w:tab w:val="left" w:pos="1327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Arial Unicode MS" w:cs="Times New Roman"/>
                <w:iCs w:val="0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1.3. Существующие и перспективные объемы потребления тепловой энергии (мощности) и теплоносителя объектами, расположенными в производственных зонах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6B0FF9E" w14:textId="64FEFCDD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223D14F4" w14:textId="77777777" w:rsidTr="00C16E6B">
        <w:tc>
          <w:tcPr>
            <w:tcW w:w="8755" w:type="dxa"/>
            <w:shd w:val="clear" w:color="auto" w:fill="FFFFFF"/>
          </w:tcPr>
          <w:p w14:paraId="76D5FBD2" w14:textId="6DC085C1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1.4. Существующие и перспективные величины средневзвешенной плотности тепловой нагрузки в каждом расчетном элементе территориального деления, зоне действия каждого источника тепловой энергии, каждой системе теплоснабжения и по </w:t>
            </w:r>
            <w:r w:rsidR="008B0D4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Батыревского</w:t>
            </w:r>
            <w:r w:rsidR="00B8042C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 муниципального округа</w:t>
            </w:r>
            <w:r w:rsidR="0011242B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 </w:t>
            </w:r>
            <w:r w:rsidR="008B0D4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Чувашской республики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A2AAD0A" w14:textId="253783D4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03155014" w14:textId="77777777" w:rsidTr="00C16E6B">
        <w:tc>
          <w:tcPr>
            <w:tcW w:w="8755" w:type="dxa"/>
            <w:shd w:val="clear" w:color="auto" w:fill="FFFFFF"/>
          </w:tcPr>
          <w:p w14:paraId="1C599096" w14:textId="77777777" w:rsidR="00B00708" w:rsidRPr="00235EFF" w:rsidRDefault="00B00708" w:rsidP="00B00708">
            <w:pPr>
              <w:tabs>
                <w:tab w:val="left" w:pos="1741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Arial Unicode MS" w:cs="Times New Roman"/>
                <w:iCs w:val="0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РАЗДЕЛ 2. СУЩЕСТВУЮЩИЕ И ПЕРСПЕКТИВНЫЕ БАЛАНСЫ ТЕПЛОВОЙ МОЩНОСТИ ИСТОЧНИКОВ ТЕПЛОВОЙ ЭНЕРГИИ И ТЕПЛОВОЙ НАГРУЗКИ ПОТРЕБИТЕЛЕЙ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30C89F5" w14:textId="5DC911D0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73BCA035" w14:textId="77777777" w:rsidTr="00C16E6B">
        <w:tc>
          <w:tcPr>
            <w:tcW w:w="8755" w:type="dxa"/>
            <w:shd w:val="clear" w:color="auto" w:fill="FFFFFF"/>
          </w:tcPr>
          <w:p w14:paraId="63ADBB19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2.1. Описание существующих и перспективных зон действия систем теплоснабжения и источников тепловой энергии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AEF91E4" w14:textId="05BD4271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77292C90" w14:textId="77777777" w:rsidTr="00C16E6B">
        <w:trPr>
          <w:trHeight w:val="584"/>
        </w:trPr>
        <w:tc>
          <w:tcPr>
            <w:tcW w:w="8755" w:type="dxa"/>
            <w:shd w:val="clear" w:color="auto" w:fill="FFFFFF"/>
          </w:tcPr>
          <w:p w14:paraId="265AFCEE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  <w:t>2.2. Описание существующих и перспективных зон действия индивидуальных источников тепловой энергии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BA5EAB1" w14:textId="48AA8F6A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5C332532" w14:textId="77777777" w:rsidTr="00C16E6B">
        <w:tc>
          <w:tcPr>
            <w:tcW w:w="8755" w:type="dxa"/>
            <w:shd w:val="clear" w:color="auto" w:fill="FFFFFF"/>
          </w:tcPr>
          <w:p w14:paraId="019F8D39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outlineLvl w:val="1"/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  <w:t>2.3. Существующие и перспективные балансы тепловой мощности и тепловой нагрузки потребителей в зонах действия источников тепловой энергии, в том числе работающих на единую тепловую сеть, на каждом этапе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0F96F63" w14:textId="524CAF59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47104FF7" w14:textId="77777777" w:rsidTr="00C16E6B">
        <w:tc>
          <w:tcPr>
            <w:tcW w:w="8755" w:type="dxa"/>
            <w:shd w:val="clear" w:color="auto" w:fill="FFFFFF"/>
          </w:tcPr>
          <w:p w14:paraId="3126DA9D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2.4. </w:t>
            </w:r>
            <w:r w:rsidRPr="00235EFF">
              <w:rPr>
                <w:rFonts w:eastAsia="Arial Unicode MS" w:cs="Times New Roman"/>
                <w:iCs w:val="0"/>
                <w:sz w:val="24"/>
                <w:szCs w:val="24"/>
                <w:shd w:val="clear" w:color="auto" w:fill="FFFFFF"/>
              </w:rPr>
              <w:t>Перспективные балансы тепловой мощности источников тепловой энергии и тепловой нагрузки потребителей в случае, если зона действия источника тепловой энергии расположена в границах двух или более поселений, муниципальных округов, городских округов либо в границах городского округа (муниципального округа, поселения) и города федерального значения или городских округов (муниципальных округов, поселений) и города федерального значения, с указанием величины тепловой нагрузки для потребителей каждого поселения, муниципального округа, городского округа, города федерального значения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A9D7EA5" w14:textId="62EFBB01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2F6E31F2" w14:textId="77777777" w:rsidTr="00C16E6B">
        <w:tc>
          <w:tcPr>
            <w:tcW w:w="8755" w:type="dxa"/>
            <w:shd w:val="clear" w:color="auto" w:fill="FFFFFF"/>
          </w:tcPr>
          <w:p w14:paraId="57D89045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2.5. Радиус эффективного теплоснабжения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A23833B" w14:textId="21E5EEC1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6EA7F88A" w14:textId="77777777" w:rsidTr="00C16E6B">
        <w:tc>
          <w:tcPr>
            <w:tcW w:w="8755" w:type="dxa"/>
            <w:shd w:val="clear" w:color="auto" w:fill="FFFFFF"/>
          </w:tcPr>
          <w:p w14:paraId="317EDDA4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РАЗДЕЛ 3. СУЩЕСТВУЮЩИЕ И ПЕРСПЕКТИВНЫЕ БАЛАНСЫ ТЕПЛОНОСИТЕЛЯ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B09B66A" w14:textId="0D053058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5316FCB4" w14:textId="77777777" w:rsidTr="00C16E6B">
        <w:tc>
          <w:tcPr>
            <w:tcW w:w="8755" w:type="dxa"/>
            <w:shd w:val="clear" w:color="auto" w:fill="FFFFFF"/>
          </w:tcPr>
          <w:p w14:paraId="3CF6C609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outlineLvl w:val="1"/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  <w:t xml:space="preserve">3.1. Существующие и перспективные балансы производительности водоподготовительных установок и максимального потребления теплоносителя </w:t>
            </w:r>
            <w:proofErr w:type="spellStart"/>
            <w:r w:rsidRPr="00235EFF"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  <w:t>теплопотребляющими</w:t>
            </w:r>
            <w:proofErr w:type="spellEnd"/>
            <w:r w:rsidRPr="00235EFF"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  <w:t xml:space="preserve"> установками потребителей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2182381" w14:textId="1B1C455C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10F4865E" w14:textId="77777777" w:rsidTr="00C16E6B">
        <w:tc>
          <w:tcPr>
            <w:tcW w:w="8755" w:type="dxa"/>
            <w:shd w:val="clear" w:color="auto" w:fill="FFFFFF"/>
          </w:tcPr>
          <w:p w14:paraId="33E9745C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outlineLvl w:val="1"/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  <w:t>3.2. Существующие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E21C7A3" w14:textId="269DA667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4418263E" w14:textId="77777777" w:rsidTr="00C16E6B">
        <w:tc>
          <w:tcPr>
            <w:tcW w:w="8755" w:type="dxa"/>
            <w:shd w:val="clear" w:color="auto" w:fill="FFFFFF"/>
          </w:tcPr>
          <w:p w14:paraId="0FD388F0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lastRenderedPageBreak/>
              <w:t>РАЗДЕЛ 4. ОСНОВНЫЕ ПОЛОЖЕНИЯ МАСТЕР-ПЛАНА РАЗВИТИЯ СИСТЕМ ТЕПЛОСНАБЖЕНИЯ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13908EC" w14:textId="090577F1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130193AC" w14:textId="77777777" w:rsidTr="00C16E6B">
        <w:tc>
          <w:tcPr>
            <w:tcW w:w="8755" w:type="dxa"/>
            <w:shd w:val="clear" w:color="auto" w:fill="FFFFFF"/>
          </w:tcPr>
          <w:p w14:paraId="6D7FF090" w14:textId="382E86C8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4.1. Описание сценариев развития теплоснабжения </w:t>
            </w:r>
            <w:r w:rsidR="008B0D4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Батыревского</w:t>
            </w:r>
            <w:r w:rsidR="00B8042C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 муниципального округа</w:t>
            </w:r>
            <w:r w:rsidR="0011242B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 </w:t>
            </w:r>
            <w:r w:rsidR="008B0D4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Чувашской республики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03CAE8F" w14:textId="31D706B5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4803FBC1" w14:textId="77777777" w:rsidTr="00C16E6B">
        <w:tc>
          <w:tcPr>
            <w:tcW w:w="8755" w:type="dxa"/>
            <w:shd w:val="clear" w:color="auto" w:fill="FFFFFF"/>
          </w:tcPr>
          <w:p w14:paraId="3E8ADA4B" w14:textId="43BCC06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4.2. Обоснование выбора приоритетного сценария развития теплоснабжения </w:t>
            </w:r>
            <w:r w:rsidR="008B0D4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Батыревского</w:t>
            </w:r>
            <w:r w:rsidR="00B8042C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 муниципального округа</w:t>
            </w:r>
            <w:r w:rsidR="0011242B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 </w:t>
            </w:r>
            <w:r w:rsidR="008B0D4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Чувашской республики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FE53A8C" w14:textId="21292366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72C99E12" w14:textId="77777777" w:rsidTr="00C16E6B">
        <w:trPr>
          <w:trHeight w:val="437"/>
        </w:trPr>
        <w:tc>
          <w:tcPr>
            <w:tcW w:w="8755" w:type="dxa"/>
            <w:shd w:val="clear" w:color="auto" w:fill="FFFFFF"/>
          </w:tcPr>
          <w:p w14:paraId="5BDDEE5B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РАЗДЕЛ 5. ПРЕДЛОЖЕНИЯ ПО СТРОИТЕЛЬСТВУ, РЕКОНСТРУКЦИИ, ТЕХНИЧЕСКОМУ ПЕРЕВООРУЖЕНИЮ И (ИЛИ) МОДЕРНИЗАЦИИ ИСТОЧНИКОВ ТЕПЛОВОЙ ЭНЕРГИИ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C0E11B1" w14:textId="423FCB22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66B534E3" w14:textId="77777777" w:rsidTr="00C16E6B">
        <w:tc>
          <w:tcPr>
            <w:tcW w:w="8755" w:type="dxa"/>
            <w:shd w:val="clear" w:color="auto" w:fill="FFFFFF"/>
          </w:tcPr>
          <w:p w14:paraId="3BC21299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  <w:t xml:space="preserve">5.1. </w:t>
            </w:r>
            <w:r w:rsidRPr="00235EFF">
              <w:rPr>
                <w:rFonts w:eastAsia="Arial Unicode MS" w:cs="Times New Roman"/>
                <w:iCs w:val="0"/>
                <w:sz w:val="24"/>
                <w:szCs w:val="24"/>
                <w:shd w:val="clear" w:color="auto" w:fill="FFFFFF"/>
              </w:rPr>
              <w:t>Предложения по строительству источников тепловой энергии, обеспечивающих перспективную тепловую нагрузку на осваиваемых территориях поселения, муниципального округа, городского округа, города федерального значения, для которых отсутствует возможность и (или) целесообразность передачи тепловой энергии от существующих или реконструируемых источников тепловой энергии, обоснованная расчетами ценовых (тарифных) последствий для потребителей (в ценовых зонах теплоснабжения - обоснованная расчетами ценовых (тарифных) последствий для потребителей, если реализацию товаров в сфере теплоснабжения с использованием такого источника тепловой энергии планируется осуществлять по регулируемым ценам (тарифам), и (или) обоснованная анализом индикаторов развития системы теплоснабжения поселения, муниципального округа, городского округа, города федерального значения, если реализация товаров в сфере теплоснабжения с использованием такого источника тепловой энергии будет осуществляться по ценам, определяемым по соглашению сторон договора поставки тепловой энергии (мощности) и (или) теплоносителя) и радиуса эффективного теплоснабжения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F504D61" w14:textId="2460B158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1F3BCDF2" w14:textId="77777777" w:rsidTr="00C16E6B">
        <w:tc>
          <w:tcPr>
            <w:tcW w:w="8755" w:type="dxa"/>
            <w:shd w:val="clear" w:color="auto" w:fill="FFFFFF"/>
          </w:tcPr>
          <w:p w14:paraId="50BAE093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" w:cs="Times New Roman"/>
                <w:iCs w:val="0"/>
                <w:color w:val="auto"/>
                <w:sz w:val="24"/>
                <w:szCs w:val="24"/>
                <w:lang w:eastAsia="ru-RU"/>
              </w:rPr>
              <w:t>5.2. Предложения по реконструкции источников тепловой энергии, обеспечивающих перспективную тепловую нагрузку в существующих и расширяемых зонах действия источников тепловой энергии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C4647C3" w14:textId="2C803637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6158B56A" w14:textId="77777777" w:rsidTr="00C16E6B">
        <w:tc>
          <w:tcPr>
            <w:tcW w:w="8755" w:type="dxa"/>
            <w:shd w:val="clear" w:color="auto" w:fill="FFFFFF"/>
          </w:tcPr>
          <w:p w14:paraId="5458890A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outlineLvl w:val="1"/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  <w:t>5.3. Предложения по техническому перевооружению и (или) модернизации источников тепловой энергии с целью повышения эффективности работы систем теплоснабжения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38E3373" w14:textId="4DACAD21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39296DCD" w14:textId="77777777" w:rsidTr="00C16E6B">
        <w:tc>
          <w:tcPr>
            <w:tcW w:w="8755" w:type="dxa"/>
            <w:shd w:val="clear" w:color="auto" w:fill="FFFFFF"/>
          </w:tcPr>
          <w:p w14:paraId="2334A044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5.4. Графики совместной работы источников тепловой энергии, функционирующих в режиме комбинированной выработки электрической и тепловой энергии и котельных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4F514BD" w14:textId="747A99F6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16A526CE" w14:textId="77777777" w:rsidTr="00C16E6B">
        <w:tc>
          <w:tcPr>
            <w:tcW w:w="8755" w:type="dxa"/>
            <w:shd w:val="clear" w:color="auto" w:fill="FFFFFF"/>
          </w:tcPr>
          <w:p w14:paraId="056634D5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outlineLvl w:val="1"/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  <w:t>5.5. Меры по выводу из эксплуатации, консервации и демонтажу избыточных источников тепловой энергии, а также источников тепловой энергии, выработавших нормативный срок службы, в случае если продление срока службы технически невозможно или экономически нецелесообразно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D057D4F" w14:textId="1E715D71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0FDBFF30" w14:textId="77777777" w:rsidTr="00C16E6B">
        <w:tc>
          <w:tcPr>
            <w:tcW w:w="8755" w:type="dxa"/>
            <w:shd w:val="clear" w:color="auto" w:fill="FFFFFF"/>
          </w:tcPr>
          <w:p w14:paraId="58CE5DEA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  <w:t>5.6. Меры по переоборудованию котельных в источники тепловой энергии, функционирующие в режиме комбинированной выработки электрической и тепловой энергии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FF5B2DF" w14:textId="7E1A8141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4B03EBF4" w14:textId="77777777" w:rsidTr="00C16E6B">
        <w:tc>
          <w:tcPr>
            <w:tcW w:w="8755" w:type="dxa"/>
            <w:shd w:val="clear" w:color="auto" w:fill="FFFFFF"/>
          </w:tcPr>
          <w:p w14:paraId="05D996C1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outlineLvl w:val="1"/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  <w:t>5.7. Меры по переводу котельных, размещенных в существующих и расширяемых зонах действия источников тепловой энергии, функционирующих в режиме комбинированной выработки электрической и тепловой энергии, в пиковый режим работы, либо по выводу их из эксплуатации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7791414" w14:textId="59DD8636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51B26030" w14:textId="77777777" w:rsidTr="00C16E6B">
        <w:tc>
          <w:tcPr>
            <w:tcW w:w="8755" w:type="dxa"/>
            <w:shd w:val="clear" w:color="auto" w:fill="FFFFFF"/>
          </w:tcPr>
          <w:p w14:paraId="707FBB51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outlineLvl w:val="1"/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  <w:t>5.8. Температурный график отпуска тепловой энергии для каждого источника тепловой энергии или группы источников в системе теплоснабжения, работающей на общую тепловую сеть, и оценку затрат при необходимости его изменения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F41FDCC" w14:textId="2272992A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064D24A8" w14:textId="77777777" w:rsidTr="00C16E6B">
        <w:tc>
          <w:tcPr>
            <w:tcW w:w="8755" w:type="dxa"/>
            <w:shd w:val="clear" w:color="auto" w:fill="FFFFFF"/>
          </w:tcPr>
          <w:p w14:paraId="4320ECA0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  <w:t>5.9. 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1229223" w14:textId="216AA80B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38109E0D" w14:textId="77777777" w:rsidTr="00C16E6B">
        <w:tc>
          <w:tcPr>
            <w:tcW w:w="8755" w:type="dxa"/>
            <w:shd w:val="clear" w:color="auto" w:fill="FFFFFF"/>
          </w:tcPr>
          <w:p w14:paraId="5883EFA3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  <w:t>5.10. Предложения по вводу новых и реконструкции существующих источников тепловой энергии с использованием возобновляемых источников энергии, а также местных видов топлива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88D194E" w14:textId="13BD61ED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0779CC97" w14:textId="77777777" w:rsidTr="00C16E6B">
        <w:tc>
          <w:tcPr>
            <w:tcW w:w="8755" w:type="dxa"/>
            <w:shd w:val="clear" w:color="auto" w:fill="FFFFFF"/>
          </w:tcPr>
          <w:p w14:paraId="708C34F5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" w:cs="Times New Roman"/>
                <w:iCs w:val="0"/>
                <w:color w:val="auto"/>
                <w:sz w:val="24"/>
                <w:szCs w:val="24"/>
                <w:lang w:eastAsia="ru-RU"/>
              </w:rPr>
              <w:lastRenderedPageBreak/>
              <w:t xml:space="preserve">РАЗДЕЛ 6. ПРЕДЛОЖЕНИЯ ПО СТРОИТЕЛЬСТВУ, РЕКОНСТРУКЦИИ И (ИЛИ) МОДЕРНИЗАЦИИ </w:t>
            </w: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ТЕПЛОВЫХ СЕТЕЙ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DD88BD8" w14:textId="63626FDA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058981BC" w14:textId="77777777" w:rsidTr="00C16E6B">
        <w:tc>
          <w:tcPr>
            <w:tcW w:w="8755" w:type="dxa"/>
            <w:shd w:val="clear" w:color="auto" w:fill="FFFFFF"/>
          </w:tcPr>
          <w:p w14:paraId="66AA7EA4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6.1. Предложения по строительству, реконструкции и (или) модернизации </w:t>
            </w:r>
            <w:proofErr w:type="gramStart"/>
            <w:r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t>тепловых сетей</w:t>
            </w:r>
            <w:proofErr w:type="gramEnd"/>
            <w:r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 обеспечивающих перераспределение тепловой нагрузки из зон с дефицитом располагаемой тепловой мощности тепловой энергии в зоны с резервом располагаемой тепловой мощности источников тепловой энергии (использование существующих резервов)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5C945DA" w14:textId="5269E539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06B64AD4" w14:textId="77777777" w:rsidTr="00C16E6B">
        <w:tc>
          <w:tcPr>
            <w:tcW w:w="8755" w:type="dxa"/>
            <w:shd w:val="clear" w:color="auto" w:fill="FFFFFF"/>
          </w:tcPr>
          <w:p w14:paraId="0742ABFE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  <w:t xml:space="preserve">6.2. </w:t>
            </w:r>
            <w:r w:rsidRPr="00235EFF">
              <w:rPr>
                <w:rFonts w:eastAsia="Arial Unicode MS" w:cs="Times New Roman"/>
                <w:iCs w:val="0"/>
                <w:sz w:val="24"/>
                <w:szCs w:val="24"/>
                <w:shd w:val="clear" w:color="auto" w:fill="FFFFFF"/>
              </w:rPr>
              <w:t>Предложения по строительству, реконструкции и (или) модернизации тепловых сетей для обеспечения перспективных приростов тепловой нагрузки в осваиваемых районах поселения, муниципального округа, городского округа, города федерального значения под жилищную, комплексную или производственную застройку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3CCE693" w14:textId="438B8C2E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53DF9544" w14:textId="77777777" w:rsidTr="00C16E6B">
        <w:tc>
          <w:tcPr>
            <w:tcW w:w="8755" w:type="dxa"/>
            <w:shd w:val="clear" w:color="auto" w:fill="FFFFFF"/>
          </w:tcPr>
          <w:p w14:paraId="1A616E0D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t>6.3. Предложения по строительству, реконструкции и (или) модернизации тепловых сетей, в целях обеспечения условий,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6C7A3B1" w14:textId="5B8D9DB2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17D77A3D" w14:textId="77777777" w:rsidTr="00C16E6B">
        <w:tc>
          <w:tcPr>
            <w:tcW w:w="8755" w:type="dxa"/>
            <w:shd w:val="clear" w:color="auto" w:fill="FFFFFF"/>
          </w:tcPr>
          <w:p w14:paraId="436E34FC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t>6.4. Предложения по строительству, реконструкции и (или) модернизации тепловых сетей для повышения эффективности функционирования системы теплоснабжения, в том числе за счет перевода котельной в «пиковый» режим работы или ликвидации котельной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5F374DF" w14:textId="62E79F76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2669B0CB" w14:textId="77777777" w:rsidTr="00C16E6B">
        <w:tc>
          <w:tcPr>
            <w:tcW w:w="8755" w:type="dxa"/>
            <w:shd w:val="clear" w:color="auto" w:fill="FFFFFF"/>
          </w:tcPr>
          <w:p w14:paraId="407926F0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t>6.5. Предложения по строительству, реконструкции и (или) модернизации тепловых сетей для обеспечения нормативной надежности безопасности теплоснабжения потребителей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2D7A88C" w14:textId="6ADD5DFD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0CF64493" w14:textId="77777777" w:rsidTr="00C16E6B">
        <w:tc>
          <w:tcPr>
            <w:tcW w:w="8755" w:type="dxa"/>
            <w:shd w:val="clear" w:color="auto" w:fill="FFFFFF"/>
          </w:tcPr>
          <w:p w14:paraId="3FB01C7D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РАЗДЕЛ 7. ПРЕДЛОЖЕНИЯ ПО ПЕРЕВОДУ ОТКРЫТЫХ СИСТЕМ ТЕПЛОСНАБЖЕНИЯ ГОРЯЧЕГО ВОДОСНАБЖЕНИЯ В ЗАКРЫТЫЕ СИСТЕМЫ ГОРЯЧЕГО ВОДОСНАБЖЕНИЯ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241AF7D" w14:textId="496B90DF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71DC717E" w14:textId="77777777" w:rsidTr="00C16E6B">
        <w:tc>
          <w:tcPr>
            <w:tcW w:w="8755" w:type="dxa"/>
            <w:shd w:val="clear" w:color="auto" w:fill="FFFFFF"/>
          </w:tcPr>
          <w:p w14:paraId="5EB18009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7.1. Предложения по переводу существующих открытых систем теплоснабжения горячего водоснабжения в закрытые системы, для осуществления которого необходимо строительство индивидуальных и (или) центральных тепловых пунктов при наличии у потребителей внутридомовых систем горячего водоснабжения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A89C1CB" w14:textId="3EA18C76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167790C1" w14:textId="77777777" w:rsidTr="00C16E6B">
        <w:tc>
          <w:tcPr>
            <w:tcW w:w="8755" w:type="dxa"/>
            <w:shd w:val="clear" w:color="auto" w:fill="FFFFFF"/>
          </w:tcPr>
          <w:p w14:paraId="30FAEC6E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shd w:val="clear" w:color="auto" w:fill="FFFFFF"/>
              </w:rPr>
            </w:pPr>
            <w:r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7.2. </w:t>
            </w: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shd w:val="clear" w:color="auto" w:fill="FFFFFF"/>
              </w:rPr>
              <w:t>Предложения по переводу существующих открытых систем теплоснабжения (горячего водоснабжения) в закрытые системы горячего водоснабжения, для осуществления которого отсутствует необходимость строительства индивидуальных и (или) центральных тепловых пунктов по причине отсутствия у потребителей внутридомовых систем горячего водоснабжения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54D02F7" w14:textId="56964F5A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4E22BF00" w14:textId="77777777" w:rsidTr="00C16E6B">
        <w:tc>
          <w:tcPr>
            <w:tcW w:w="8755" w:type="dxa"/>
            <w:shd w:val="clear" w:color="auto" w:fill="FFFFFF"/>
          </w:tcPr>
          <w:p w14:paraId="03F8F97C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РАЗДЕЛ 8. ПЕРСПЕКТИВНЫЕ ТОПЛИВНЫЕ БАЛАНСЫ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187B476" w14:textId="5F6F0A48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7E087BA6" w14:textId="77777777" w:rsidTr="00C16E6B">
        <w:tc>
          <w:tcPr>
            <w:tcW w:w="8755" w:type="dxa"/>
            <w:shd w:val="clear" w:color="auto" w:fill="FFFFFF"/>
          </w:tcPr>
          <w:p w14:paraId="26063C51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8.1. Перспективные топливные балансы для каждого источника тепловой энергии </w:t>
            </w:r>
          </w:p>
          <w:p w14:paraId="5844C225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по видам основного, резервного и аварийного топлива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0D8F3A9" w14:textId="41EA5D26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4B2044B7" w14:textId="77777777" w:rsidTr="00C16E6B">
        <w:tc>
          <w:tcPr>
            <w:tcW w:w="8755" w:type="dxa"/>
            <w:shd w:val="clear" w:color="auto" w:fill="FFFFFF"/>
          </w:tcPr>
          <w:p w14:paraId="267C86AB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8.2. Потребляемые источником тепловой энергии виды топлива, включая местные виды топлива, а также используемые возобновляемые источники энергии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2470F3D" w14:textId="57045159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2BEA48C4" w14:textId="77777777" w:rsidTr="00C16E6B">
        <w:tc>
          <w:tcPr>
            <w:tcW w:w="8755" w:type="dxa"/>
            <w:shd w:val="clear" w:color="auto" w:fill="FFFFFF"/>
          </w:tcPr>
          <w:p w14:paraId="2FF90B1B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8.3. Виды топлива, их доли и значение низшей теплоты сгорания топлива, используемые для производства тепловой энергии по каждой системе теплоснабжения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02BD07F" w14:textId="5BB1954D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700E5D21" w14:textId="77777777" w:rsidTr="00C16E6B">
        <w:tc>
          <w:tcPr>
            <w:tcW w:w="8755" w:type="dxa"/>
            <w:shd w:val="clear" w:color="auto" w:fill="FFFFFF"/>
          </w:tcPr>
          <w:p w14:paraId="55F65C9F" w14:textId="5FABE949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8.4. Преобладающий в </w:t>
            </w:r>
            <w:r w:rsidR="00CE2B73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Батыревском</w:t>
            </w:r>
            <w:r w:rsidR="005011E0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 муниципальном округе</w:t>
            </w:r>
            <w:r w:rsidR="00381943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 </w:t>
            </w:r>
            <w:r w:rsidR="008B0D4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Чувашской республики</w:t>
            </w: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 вид топлива, определяемый по совокупности всех систем теплоснабжения, находящихся в соответствующем </w:t>
            </w:r>
            <w:r w:rsidRPr="00235EFF">
              <w:rPr>
                <w:rFonts w:eastAsia="Arial Unicode MS" w:cs="Times New Roman"/>
                <w:iCs w:val="0"/>
                <w:sz w:val="24"/>
                <w:szCs w:val="24"/>
                <w:shd w:val="clear" w:color="auto" w:fill="FFFFFF"/>
              </w:rPr>
              <w:t>поселении, муниципальном округе, городском округе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74C2AAF" w14:textId="46B9A03C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6B44DB80" w14:textId="77777777" w:rsidTr="00C16E6B">
        <w:tc>
          <w:tcPr>
            <w:tcW w:w="8755" w:type="dxa"/>
            <w:shd w:val="clear" w:color="auto" w:fill="FFFFFF"/>
          </w:tcPr>
          <w:p w14:paraId="7217A7DB" w14:textId="72D7DB9B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8.5. Приоритетное направление развития топливного баланса </w:t>
            </w:r>
            <w:r w:rsidR="008B0D4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Батыревского</w:t>
            </w:r>
            <w:r w:rsidR="00B8042C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 муниципального округа</w:t>
            </w:r>
            <w:r w:rsidR="0011242B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 </w:t>
            </w:r>
            <w:r w:rsidR="008B0D4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Чувашской республики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08F79EB" w14:textId="5A4501E6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29F7F714" w14:textId="77777777" w:rsidTr="00C16E6B">
        <w:tc>
          <w:tcPr>
            <w:tcW w:w="8755" w:type="dxa"/>
            <w:shd w:val="clear" w:color="auto" w:fill="FFFFFF"/>
          </w:tcPr>
          <w:p w14:paraId="4BA5A101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РАЗДЕЛ 9. ИНВЕСТИЦИИ В СТРОИТЕЛЬСТВО, РЕКОНСТРУКЦИЮ, ТЕХНИЧЕСКОЕ ПЕРЕВООРУЖЕНИЕ И (ИЛИ) МОДЕРНИЗАЦИЮ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C1E8599" w14:textId="2466C82C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7076AB7A" w14:textId="77777777" w:rsidTr="00C16E6B">
        <w:tc>
          <w:tcPr>
            <w:tcW w:w="8755" w:type="dxa"/>
            <w:shd w:val="clear" w:color="auto" w:fill="FFFFFF"/>
          </w:tcPr>
          <w:p w14:paraId="28CE9275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9.1. Предложения по величине необходимых инвестиций в строительство, </w:t>
            </w:r>
            <w:r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lastRenderedPageBreak/>
              <w:t>реконструкцию, техническое перевооружение и (или) модернизацию источников тепловой энергии на каждом этапе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7D56454" w14:textId="1619FDE1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25F4E5CD" w14:textId="77777777" w:rsidTr="00C16E6B">
        <w:tc>
          <w:tcPr>
            <w:tcW w:w="8755" w:type="dxa"/>
            <w:shd w:val="clear" w:color="auto" w:fill="FFFFFF"/>
          </w:tcPr>
          <w:p w14:paraId="139D53AB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t>9.2. Предложения по величине необходимых инвестиции в строительство, реконструкцию, техническое перевооружение и (или) модернизацию тепловых сетей, насосных станций и тепловых пунктов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59F93C7" w14:textId="7E2D558F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1C95A098" w14:textId="77777777" w:rsidTr="00C16E6B">
        <w:tc>
          <w:tcPr>
            <w:tcW w:w="8755" w:type="dxa"/>
            <w:shd w:val="clear" w:color="auto" w:fill="FFFFFF"/>
          </w:tcPr>
          <w:p w14:paraId="3F20BF44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t>9.3. Предложения по величине инвестиций в строительство, реконструкцию, техническое перевооружение и (или) модернизацию в связи с изменениями температурного графика и гидравлического режима работы системы теплоснабжения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6566CB7" w14:textId="2C385153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28ED691F" w14:textId="77777777" w:rsidTr="00C16E6B">
        <w:tc>
          <w:tcPr>
            <w:tcW w:w="8755" w:type="dxa"/>
            <w:shd w:val="clear" w:color="auto" w:fill="FFFFFF"/>
          </w:tcPr>
          <w:p w14:paraId="333EA137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t>9.4. Предложения по величине необходимых инвестиций для перевода открытой системы теплоснабжения (горячего водоснабжения) в закрытую систему горячего водоснабжения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4BB8517" w14:textId="0794B918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39A8A0A8" w14:textId="77777777" w:rsidTr="00C16E6B">
        <w:tc>
          <w:tcPr>
            <w:tcW w:w="8755" w:type="dxa"/>
            <w:shd w:val="clear" w:color="auto" w:fill="FFFFFF"/>
          </w:tcPr>
          <w:p w14:paraId="36E692B8" w14:textId="77777777" w:rsidR="00B00708" w:rsidRPr="00235EFF" w:rsidRDefault="00B00708" w:rsidP="00B00708">
            <w:pPr>
              <w:widowControl w:val="0"/>
              <w:tabs>
                <w:tab w:val="left" w:pos="939"/>
              </w:tabs>
              <w:spacing w:after="0" w:line="240" w:lineRule="auto"/>
              <w:jc w:val="both"/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t>9.5. Оценка эффективности инвестиций по отдельным предложениям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697691F" w14:textId="6F8D7C52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5C620AF3" w14:textId="77777777" w:rsidTr="00C16E6B">
        <w:tc>
          <w:tcPr>
            <w:tcW w:w="8755" w:type="dxa"/>
            <w:shd w:val="clear" w:color="auto" w:fill="FFFFFF"/>
          </w:tcPr>
          <w:p w14:paraId="15281112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9.6. Величина фактически осуществленных инвестиций в строительство, реконструкцию, техническое перевооружение и (или) модернизацию объектов теплоснабжения за базовый период и базовый </w:t>
            </w:r>
          </w:p>
          <w:p w14:paraId="3D239051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t>период актуализации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86456C9" w14:textId="21E7553F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59989713" w14:textId="77777777" w:rsidTr="00C16E6B">
        <w:tc>
          <w:tcPr>
            <w:tcW w:w="8755" w:type="dxa"/>
            <w:shd w:val="clear" w:color="auto" w:fill="FFFFFF"/>
          </w:tcPr>
          <w:p w14:paraId="384AF361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РАЗДЕЛ 10. РЕШЕНИЕ О ПРИСВОЕНИИ СТАТУСА ЕДИНОЙ ТЕПЛОСНАБЖАЮЩЕЙ ОРГАНИЗАЦИИ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E67A7AE" w14:textId="42BE0450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10C94939" w14:textId="77777777" w:rsidTr="00C16E6B">
        <w:tc>
          <w:tcPr>
            <w:tcW w:w="8755" w:type="dxa"/>
            <w:shd w:val="clear" w:color="auto" w:fill="FFFFFF"/>
          </w:tcPr>
          <w:p w14:paraId="4DE89E13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t>10.1. Решение о присвоении статуса единой теплоснабжающей организации (организациям)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0052780" w14:textId="0EB85445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703E1965" w14:textId="77777777" w:rsidTr="00C16E6B">
        <w:tc>
          <w:tcPr>
            <w:tcW w:w="8755" w:type="dxa"/>
            <w:shd w:val="clear" w:color="auto" w:fill="FFFFFF"/>
          </w:tcPr>
          <w:p w14:paraId="150ABC98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t>10.2. Реестр зон действия единой теплоснабжающей организации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7F1BF20" w14:textId="5085A16C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75742BBF" w14:textId="77777777" w:rsidTr="00C16E6B">
        <w:tc>
          <w:tcPr>
            <w:tcW w:w="8755" w:type="dxa"/>
            <w:shd w:val="clear" w:color="auto" w:fill="FFFFFF"/>
          </w:tcPr>
          <w:p w14:paraId="196131AD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t>10.3. Основания, в том числе критерии, в соответствии с которыми теплоснабжающей организации присвоен статус единой теплоснабжающей организации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0BB8899" w14:textId="318E9B94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6AEA0EA4" w14:textId="77777777" w:rsidTr="00C16E6B">
        <w:tc>
          <w:tcPr>
            <w:tcW w:w="8755" w:type="dxa"/>
            <w:shd w:val="clear" w:color="auto" w:fill="FFFFFF"/>
          </w:tcPr>
          <w:p w14:paraId="04BF3A3F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10.4. Информация о поданных теплоснабжающими организациями заявках на присвоение статуса единой теплоснабжающей организации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72A401B" w14:textId="46F35375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357A5977" w14:textId="77777777" w:rsidTr="00C16E6B">
        <w:tc>
          <w:tcPr>
            <w:tcW w:w="8755" w:type="dxa"/>
            <w:shd w:val="clear" w:color="auto" w:fill="FFFFFF"/>
          </w:tcPr>
          <w:p w14:paraId="3040AAAE" w14:textId="46402AA1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10.5. Реестр систем теплоснабжения, содержащий перечень теплоснабжающих организаций, действующих в каждой системе теплоснабжения, расположенных в границах </w:t>
            </w:r>
            <w:r w:rsidR="008B0D4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Батыревского</w:t>
            </w:r>
            <w:r w:rsidR="00B8042C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 муниципального округа</w:t>
            </w:r>
            <w:r w:rsidR="0011242B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 </w:t>
            </w:r>
            <w:r w:rsidR="008B0D4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Чувашской республики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BE0ADDA" w14:textId="7FD58F69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1F43FD69" w14:textId="77777777" w:rsidTr="00C16E6B">
        <w:tc>
          <w:tcPr>
            <w:tcW w:w="8755" w:type="dxa"/>
            <w:shd w:val="clear" w:color="auto" w:fill="FFFFFF"/>
          </w:tcPr>
          <w:p w14:paraId="31C6F8D5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РАЗДЕЛ 11. РЕШЕНИЯ О РАСПРЕДЕЛЕНИИ ТЕПЛОВОЙ НАГРУЗКИ МЕЖДУ ИСТОЧНИКАМИ ТЕПЛОВОЙ ЭНЕРГИИ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944CB9C" w14:textId="3EEB9C2A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03E8BDB5" w14:textId="77777777" w:rsidTr="00C16E6B">
        <w:tc>
          <w:tcPr>
            <w:tcW w:w="8755" w:type="dxa"/>
            <w:shd w:val="clear" w:color="auto" w:fill="FFFFFF"/>
          </w:tcPr>
          <w:p w14:paraId="0E5D618A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РАЗДЕЛ 12. РЕШЕНИЯ ПО БЕСХОЗЯЙНЫМ ТЕПЛОВЫМ СЕТЯМ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F73AE0C" w14:textId="6FD2DC2F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7976DE11" w14:textId="77777777" w:rsidTr="00C16E6B">
        <w:tc>
          <w:tcPr>
            <w:tcW w:w="8755" w:type="dxa"/>
            <w:shd w:val="clear" w:color="auto" w:fill="FFFFFF"/>
          </w:tcPr>
          <w:p w14:paraId="12C276D7" w14:textId="01E542BD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РАЗДЕЛ 13. СИНХРОНИЗАЦИЯ СХЕМЫ ТЕПЛОСНАБЖЕНИЯ СО СХЕМОЙ ГАЗОСНАБЖЕНИЯ И ГАЗИФИКАЦИИ </w:t>
            </w:r>
            <w:r w:rsidR="008B0D4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БАТЫРЕВСКОГО</w:t>
            </w:r>
            <w:r w:rsidR="00A0238E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 МУНИЦИПАЛЬНОГО ОКРУГА</w:t>
            </w:r>
            <w:r w:rsidR="0011242B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 </w:t>
            </w:r>
            <w:r w:rsidR="008B0D4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ЧУВАШСКОЙ РЕСПУБЛИКИ</w:t>
            </w: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, СХЕМОЙ И ПРОГРАММОЙ РАЗВИТИЯ ЭЛЕКТРОЭНЕРГЕТИЧЕСКИХ СИСТЕМ РОССИИ, А ТАКЖЕ СО СХЕМОЙ ВОДОСНАБЖЕНИЯ И ВОДООТВЕДЕНИЯ </w:t>
            </w:r>
            <w:r w:rsidR="008B0D4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БАТЫРЕВСКОГО</w:t>
            </w:r>
            <w:r w:rsidR="00A0238E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 МУНИЦИПАЛЬНОГО ОКРУГА</w:t>
            </w:r>
            <w:r w:rsidR="0011242B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 </w:t>
            </w:r>
            <w:r w:rsidR="008B0D4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ЧУВАШСКОЙ РЕСПУБЛИКИ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955BE6B" w14:textId="0755EA9E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1CFB7A5D" w14:textId="77777777" w:rsidTr="00C16E6B">
        <w:tc>
          <w:tcPr>
            <w:tcW w:w="8755" w:type="dxa"/>
            <w:shd w:val="clear" w:color="auto" w:fill="FFFFFF"/>
          </w:tcPr>
          <w:p w14:paraId="60323227" w14:textId="77777777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13.1. Описание решений (на основе утвержденной региональной (межрегиональной) программы газификации жилищно-коммунального хозяйства, промышленных и иных организаций) о развитии соответствующей системы газоснабжения в части обеспечения топливом источников тепловой энергии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0BAE54D" w14:textId="06166679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50484845" w14:textId="77777777" w:rsidTr="00C16E6B">
        <w:tc>
          <w:tcPr>
            <w:tcW w:w="8755" w:type="dxa"/>
            <w:shd w:val="clear" w:color="auto" w:fill="FFFFFF"/>
          </w:tcPr>
          <w:p w14:paraId="76920EE2" w14:textId="77777777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13.2. Описание проблем организации газоснабжения источников тепловой энергии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C51FC48" w14:textId="2465F6D7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7CD7E546" w14:textId="77777777" w:rsidTr="00C16E6B">
        <w:tc>
          <w:tcPr>
            <w:tcW w:w="8755" w:type="dxa"/>
            <w:shd w:val="clear" w:color="auto" w:fill="FFFFFF"/>
          </w:tcPr>
          <w:p w14:paraId="00097169" w14:textId="77777777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13.3. Предложения по корректировке утвержденной (разработке) региональной (межрегиональной) программы газификации жилищно-коммунального хозяйства,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55083AB" w14:textId="76BB697F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1543048B" w14:textId="77777777" w:rsidTr="00C16E6B">
        <w:tc>
          <w:tcPr>
            <w:tcW w:w="8755" w:type="dxa"/>
            <w:shd w:val="clear" w:color="auto" w:fill="FFFFFF"/>
          </w:tcPr>
          <w:p w14:paraId="0183B819" w14:textId="77777777" w:rsidR="00B00708" w:rsidRPr="00235EFF" w:rsidRDefault="00B00708" w:rsidP="00B00708">
            <w:pPr>
              <w:tabs>
                <w:tab w:val="left" w:pos="1578"/>
              </w:tabs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 w:rsidRPr="00235EFF">
              <w:rPr>
                <w:rFonts w:eastAsia="Arial Unicode MS" w:cs="Times New Roman"/>
                <w:iCs w:val="0"/>
                <w:sz w:val="24"/>
                <w:szCs w:val="24"/>
              </w:rPr>
              <w:t xml:space="preserve">13.4. </w:t>
            </w:r>
            <w:r w:rsidRPr="00235EFF">
              <w:rPr>
                <w:rFonts w:eastAsia="Arial Unicode MS" w:cs="Times New Roman"/>
                <w:iCs w:val="0"/>
                <w:sz w:val="24"/>
                <w:szCs w:val="24"/>
                <w:shd w:val="clear" w:color="auto" w:fill="FFFFFF"/>
              </w:rPr>
              <w:t xml:space="preserve">Описание решений (вырабатываемых с учетом положений утвержденных схемы и программы развития электроэнергетических систем России, а в период до утверждения таких схемы и программы в 2023 году (в отношении технологически </w:t>
            </w:r>
            <w:r w:rsidRPr="00235EFF">
              <w:rPr>
                <w:rFonts w:eastAsia="Arial Unicode MS" w:cs="Times New Roman"/>
                <w:iCs w:val="0"/>
                <w:sz w:val="24"/>
                <w:szCs w:val="24"/>
                <w:shd w:val="clear" w:color="auto" w:fill="FFFFFF"/>
              </w:rPr>
              <w:lastRenderedPageBreak/>
              <w:t>изолированных территориальных электроэнергетических систем в 2024 году) - также утвержденных схемы и программы развития Единой энергетической системы России, схемы и программы перспективного развития электроэнергетики субъекта Российской Федерации, на территории которого расположена соответствующая технологически изолированная территориальная электроэнергетическая система) по строительству, реконструкции, техническому перевооружению и (или) модернизации, выводу из эксплуатации источников тепловой энергии и решений по реконструкции, техническому перевооружению, модернизации, не связанных с увеличением установленной генерирующей мощности, и выводу из эксплуатации генерирующих объектов, включая входящее в их состав оборудование, функционирующее в режиме комбинированной выработки электрической и тепловой энергии, в части перспективных балансов тепловой мощности в схемах теплоснабжения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53A3654" w14:textId="0ECB33B6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2BE00EFF" w14:textId="77777777" w:rsidTr="00C16E6B">
        <w:tc>
          <w:tcPr>
            <w:tcW w:w="8755" w:type="dxa"/>
            <w:shd w:val="clear" w:color="auto" w:fill="FFFFFF"/>
          </w:tcPr>
          <w:p w14:paraId="4712072C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 w:rsidRPr="00235EFF">
              <w:rPr>
                <w:rFonts w:eastAsia="Arial Unicode MS" w:cs="Times New Roman"/>
                <w:iCs w:val="0"/>
                <w:sz w:val="24"/>
                <w:szCs w:val="24"/>
              </w:rPr>
              <w:t xml:space="preserve">13.5. </w:t>
            </w:r>
            <w:r w:rsidRPr="00235EFF">
              <w:rPr>
                <w:rFonts w:eastAsia="Arial Unicode MS" w:cs="Times New Roman"/>
                <w:iCs w:val="0"/>
                <w:sz w:val="24"/>
                <w:szCs w:val="24"/>
                <w:shd w:val="clear" w:color="auto" w:fill="FFFFFF"/>
              </w:rPr>
              <w:t>Обоснованные предложения по строительству (реконструкции, связанной с увеличением установленной генерирующей мощности) генерирующих объектов, функционирующих в режиме комбинированной выработки электрической и тепловой энергии, для обеспечения покрытия перспективных тепловых нагрузок для их рассмотрения при разработке схемы и программы развития электроэнергетических систем России, а также при разработке (актуализации) генеральной схемы размещения объектов электроэнергетики - при наличии таких предложений по результатам технико-экономического сравнения вариантов покрытия перспективных тепловых нагрузок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9AA0DCC" w14:textId="248B8949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605D00EF" w14:textId="77777777" w:rsidTr="00C16E6B">
        <w:tc>
          <w:tcPr>
            <w:tcW w:w="8755" w:type="dxa"/>
            <w:shd w:val="clear" w:color="auto" w:fill="FFFFFF"/>
          </w:tcPr>
          <w:p w14:paraId="4DAC15D7" w14:textId="0B927C29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 xml:space="preserve">13.6. </w:t>
            </w: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shd w:val="clear" w:color="auto" w:fill="FFFFFF"/>
              </w:rPr>
              <w:t xml:space="preserve">Описание решений (вырабатываемых с учетом положений утвержденной схемы водоснабжения </w:t>
            </w:r>
            <w:r w:rsidR="008B0D4F">
              <w:rPr>
                <w:rFonts w:eastAsia="Arial Unicode MS" w:cs="Times New Roman"/>
                <w:iCs w:val="0"/>
                <w:color w:val="auto"/>
                <w:sz w:val="24"/>
                <w:szCs w:val="24"/>
                <w:shd w:val="clear" w:color="auto" w:fill="FFFFFF"/>
              </w:rPr>
              <w:t>Батыревского</w:t>
            </w:r>
            <w:r w:rsidR="00B8042C">
              <w:rPr>
                <w:rFonts w:eastAsia="Arial Unicode MS" w:cs="Times New Roman"/>
                <w:iCs w:val="0"/>
                <w:color w:val="auto"/>
                <w:sz w:val="24"/>
                <w:szCs w:val="24"/>
                <w:shd w:val="clear" w:color="auto" w:fill="FFFFFF"/>
              </w:rPr>
              <w:t xml:space="preserve"> муниципального округа</w:t>
            </w:r>
            <w:r w:rsidR="0011242B">
              <w:rPr>
                <w:rFonts w:eastAsia="Arial Unicode MS" w:cs="Times New Roman"/>
                <w:iCs w:val="0"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r w:rsidR="008B0D4F">
              <w:rPr>
                <w:rFonts w:eastAsia="Arial Unicode MS" w:cs="Times New Roman"/>
                <w:iCs w:val="0"/>
                <w:color w:val="auto"/>
                <w:sz w:val="24"/>
                <w:szCs w:val="24"/>
                <w:shd w:val="clear" w:color="auto" w:fill="FFFFFF"/>
              </w:rPr>
              <w:t>Чувашской республики</w:t>
            </w: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shd w:val="clear" w:color="auto" w:fill="FFFFFF"/>
              </w:rPr>
              <w:t>) о развитии соответствующей системы водоснабжения в части, относящейся к системам теплоснабжения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DCEC4B3" w14:textId="181E89E4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0A3B26CC" w14:textId="77777777" w:rsidTr="00C16E6B">
        <w:tc>
          <w:tcPr>
            <w:tcW w:w="8755" w:type="dxa"/>
            <w:shd w:val="clear" w:color="auto" w:fill="FFFFFF"/>
          </w:tcPr>
          <w:p w14:paraId="6AF9BEF7" w14:textId="7EA98A20" w:rsidR="00B00708" w:rsidRPr="00235EFF" w:rsidRDefault="00B00708" w:rsidP="00B00708">
            <w:pPr>
              <w:keepNext/>
              <w:keepLines/>
              <w:widowControl w:val="0"/>
              <w:numPr>
                <w:ilvl w:val="1"/>
                <w:numId w:val="0"/>
              </w:numPr>
              <w:suppressAutoHyphens/>
              <w:spacing w:after="0" w:line="240" w:lineRule="auto"/>
              <w:jc w:val="both"/>
              <w:textAlignment w:val="baseline"/>
              <w:outlineLvl w:val="1"/>
              <w:rPr>
                <w:rFonts w:eastAsia="Microsoft YaHei" w:cs="Times New Roman"/>
                <w:bCs/>
                <w:iCs w:val="0"/>
                <w:spacing w:val="-10"/>
                <w:kern w:val="28"/>
                <w:sz w:val="24"/>
                <w:szCs w:val="24"/>
              </w:rPr>
            </w:pPr>
            <w:r w:rsidRPr="00235EFF">
              <w:rPr>
                <w:rFonts w:eastAsia="Microsoft YaHei" w:cs="Times New Roman"/>
                <w:bCs/>
                <w:iCs w:val="0"/>
                <w:spacing w:val="-10"/>
                <w:kern w:val="28"/>
                <w:sz w:val="24"/>
                <w:szCs w:val="24"/>
              </w:rPr>
              <w:t xml:space="preserve">13.7. Предложения по корректировке утвержденной (разработке) схемы водоснабжения </w:t>
            </w:r>
            <w:r w:rsidR="008B0D4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Батыревского</w:t>
            </w:r>
            <w:r w:rsidR="00B8042C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 муниципального округа</w:t>
            </w:r>
            <w:r w:rsidR="0011242B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 </w:t>
            </w:r>
            <w:r w:rsidR="008B0D4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Чувашской республики</w:t>
            </w:r>
            <w:r w:rsidRPr="00235EFF">
              <w:rPr>
                <w:rFonts w:eastAsia="Microsoft YaHei" w:cs="Times New Roman"/>
                <w:bCs/>
                <w:iCs w:val="0"/>
                <w:spacing w:val="-10"/>
                <w:kern w:val="28"/>
                <w:sz w:val="24"/>
                <w:szCs w:val="24"/>
              </w:rPr>
              <w:t xml:space="preserve">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A200A63" w14:textId="669CB788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6CC91439" w14:textId="77777777" w:rsidTr="00C16E6B">
        <w:tc>
          <w:tcPr>
            <w:tcW w:w="8755" w:type="dxa"/>
            <w:shd w:val="clear" w:color="auto" w:fill="FFFFFF"/>
          </w:tcPr>
          <w:p w14:paraId="1A4C27BE" w14:textId="77777777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 xml:space="preserve">РАЗДЕЛ 14. ИНДИКАТОРЫ РАЗВИТИЯ СИСТЕМ ТЕПЛОСНАБЖЕНИЯ </w:t>
            </w:r>
          </w:p>
          <w:p w14:paraId="769D705F" w14:textId="28D02F3F" w:rsidR="00B00708" w:rsidRPr="00235EFF" w:rsidRDefault="008B0D4F" w:rsidP="00B00708">
            <w:pPr>
              <w:tabs>
                <w:tab w:val="left" w:pos="1615"/>
              </w:tabs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Батыревского</w:t>
            </w:r>
            <w:r w:rsidR="00B8042C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 муниципального округа</w:t>
            </w:r>
            <w:r w:rsidR="0011242B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Чувашской республики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0ECF03D" w14:textId="2539D617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1D851BAB" w14:textId="77777777" w:rsidTr="00C16E6B">
        <w:tc>
          <w:tcPr>
            <w:tcW w:w="8755" w:type="dxa"/>
            <w:shd w:val="clear" w:color="auto" w:fill="FFFFFF"/>
          </w:tcPr>
          <w:p w14:paraId="7919B428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РАЗДЕЛ 15. ЦЕНОВЫЕ (ТАРИФНЫЕ) ПОСЛЕДСТВИЯ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A2160A2" w14:textId="36D70999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</w:tbl>
    <w:p w14:paraId="71D4B80F" w14:textId="77777777" w:rsidR="00B00708" w:rsidRPr="00235EFF" w:rsidRDefault="00B00708" w:rsidP="00B00708">
      <w:pPr>
        <w:shd w:val="clear" w:color="auto" w:fill="FFFFFF"/>
        <w:spacing w:after="0" w:line="276" w:lineRule="auto"/>
        <w:jc w:val="center"/>
        <w:rPr>
          <w:rFonts w:eastAsia="Times New Roman" w:cs="Times New Roman"/>
          <w:b/>
          <w:bCs/>
          <w:iCs w:val="0"/>
          <w:lang w:eastAsia="ru-RU"/>
        </w:rPr>
        <w:sectPr w:rsidR="00B00708" w:rsidRPr="00235EFF" w:rsidSect="00B00708">
          <w:footerReference w:type="first" r:id="rId9"/>
          <w:pgSz w:w="11906" w:h="16838"/>
          <w:pgMar w:top="851" w:right="567" w:bottom="851" w:left="1701" w:header="680" w:footer="680" w:gutter="0"/>
          <w:cols w:space="708"/>
          <w:docGrid w:linePitch="360"/>
        </w:sectPr>
      </w:pPr>
    </w:p>
    <w:p w14:paraId="5384500D" w14:textId="77777777" w:rsidR="00B00708" w:rsidRPr="00235EFF" w:rsidRDefault="00B00708" w:rsidP="00B00708">
      <w:pPr>
        <w:shd w:val="clear" w:color="auto" w:fill="FFFFFF"/>
        <w:spacing w:after="0" w:line="276" w:lineRule="auto"/>
        <w:ind w:right="-285"/>
        <w:jc w:val="center"/>
        <w:rPr>
          <w:rFonts w:eastAsia="Times New Roman" w:cs="Times New Roman"/>
          <w:b/>
          <w:bCs/>
          <w:iCs w:val="0"/>
          <w:lang w:eastAsia="ru-RU"/>
        </w:rPr>
      </w:pPr>
      <w:r w:rsidRPr="00235EFF">
        <w:rPr>
          <w:rFonts w:eastAsia="Times New Roman" w:cs="Times New Roman"/>
          <w:b/>
          <w:bCs/>
          <w:iCs w:val="0"/>
          <w:lang w:eastAsia="ru-RU"/>
        </w:rPr>
        <w:lastRenderedPageBreak/>
        <w:t>ПАСПОРТ СХЕМЫ</w:t>
      </w:r>
    </w:p>
    <w:p w14:paraId="15FFF30B" w14:textId="0EE72B72" w:rsidR="00B00708" w:rsidRPr="00235EFF" w:rsidRDefault="00B00708" w:rsidP="00B00708">
      <w:pPr>
        <w:shd w:val="clear" w:color="auto" w:fill="FFFFFF"/>
        <w:spacing w:after="0" w:line="276" w:lineRule="auto"/>
        <w:ind w:right="-285" w:firstLine="708"/>
        <w:jc w:val="both"/>
        <w:rPr>
          <w:rFonts w:eastAsia="Times New Roman" w:cs="Times New Roman"/>
          <w:iCs w:val="0"/>
          <w:lang w:eastAsia="ru-RU"/>
        </w:rPr>
      </w:pPr>
      <w:r w:rsidRPr="00235EFF">
        <w:rPr>
          <w:rFonts w:eastAsia="Times New Roman" w:cs="Times New Roman"/>
          <w:iCs w:val="0"/>
          <w:lang w:eastAsia="ru-RU"/>
        </w:rPr>
        <w:t xml:space="preserve">Основанием для разработки схемы теплоснабжения </w:t>
      </w:r>
      <w:r w:rsidR="008B0D4F">
        <w:rPr>
          <w:rFonts w:eastAsia="Times New Roman" w:cs="Times New Roman"/>
          <w:iCs w:val="0"/>
          <w:lang w:eastAsia="ru-RU"/>
        </w:rPr>
        <w:t>Батыревского</w:t>
      </w:r>
      <w:r w:rsidR="00B8042C">
        <w:rPr>
          <w:rFonts w:eastAsia="Times New Roman" w:cs="Times New Roman"/>
          <w:iCs w:val="0"/>
          <w:lang w:eastAsia="ru-RU"/>
        </w:rPr>
        <w:t xml:space="preserve"> муниципального округа</w:t>
      </w:r>
      <w:r w:rsidR="0011242B">
        <w:rPr>
          <w:rFonts w:eastAsia="Times New Roman" w:cs="Times New Roman"/>
          <w:iCs w:val="0"/>
          <w:lang w:eastAsia="ru-RU"/>
        </w:rPr>
        <w:t xml:space="preserve"> </w:t>
      </w:r>
      <w:r w:rsidR="008B0D4F">
        <w:rPr>
          <w:rFonts w:eastAsia="Times New Roman" w:cs="Times New Roman"/>
          <w:iCs w:val="0"/>
          <w:lang w:eastAsia="ru-RU"/>
        </w:rPr>
        <w:t>Чувашской республики</w:t>
      </w:r>
      <w:r w:rsidR="00C90EA9" w:rsidRPr="00235EFF">
        <w:rPr>
          <w:rFonts w:eastAsia="Times New Roman" w:cs="Times New Roman"/>
          <w:iCs w:val="0"/>
          <w:lang w:eastAsia="ru-RU"/>
        </w:rPr>
        <w:t xml:space="preserve"> </w:t>
      </w:r>
      <w:r w:rsidRPr="00235EFF">
        <w:rPr>
          <w:rFonts w:eastAsia="Times New Roman" w:cs="Times New Roman"/>
          <w:iCs w:val="0"/>
          <w:lang w:eastAsia="ru-RU"/>
        </w:rPr>
        <w:t>является:</w:t>
      </w:r>
    </w:p>
    <w:p w14:paraId="171BAB30" w14:textId="77777777" w:rsidR="00B00708" w:rsidRPr="00235EFF" w:rsidRDefault="00B00708" w:rsidP="00B00708">
      <w:pPr>
        <w:shd w:val="clear" w:color="auto" w:fill="FFFFFF"/>
        <w:spacing w:after="0" w:line="276" w:lineRule="auto"/>
        <w:ind w:right="-285" w:firstLine="708"/>
        <w:jc w:val="both"/>
        <w:rPr>
          <w:rFonts w:eastAsia="Times New Roman" w:cs="Times New Roman"/>
          <w:iCs w:val="0"/>
          <w:lang w:eastAsia="ru-RU"/>
        </w:rPr>
      </w:pPr>
      <w:r w:rsidRPr="00235EFF">
        <w:rPr>
          <w:rFonts w:eastAsia="Times New Roman" w:cs="Times New Roman"/>
          <w:iCs w:val="0"/>
          <w:lang w:eastAsia="ru-RU"/>
        </w:rPr>
        <w:t>- Федеральный закон от 27 июля 2010 г. № 190 -ФЗ «О теплоснабжении»;</w:t>
      </w:r>
    </w:p>
    <w:p w14:paraId="1B832123" w14:textId="77777777" w:rsidR="00B00708" w:rsidRPr="00235EFF" w:rsidRDefault="00B00708" w:rsidP="00B00708">
      <w:pPr>
        <w:shd w:val="clear" w:color="auto" w:fill="FFFFFF"/>
        <w:spacing w:after="0" w:line="276" w:lineRule="auto"/>
        <w:ind w:right="-285" w:firstLine="708"/>
        <w:jc w:val="both"/>
        <w:rPr>
          <w:rFonts w:eastAsia="Times New Roman" w:cs="Times New Roman"/>
          <w:iCs w:val="0"/>
          <w:lang w:eastAsia="ru-RU"/>
        </w:rPr>
      </w:pPr>
      <w:r w:rsidRPr="00235EFF">
        <w:rPr>
          <w:rFonts w:eastAsia="Times New Roman" w:cs="Times New Roman"/>
          <w:iCs w:val="0"/>
          <w:lang w:eastAsia="ru-RU"/>
        </w:rPr>
        <w:t>-Федеральный закон от 23 ноября 2009 г. № 261-ФЗ «Об энергосбережении и о повышении энергетической эффективности, и о внесении изменений и дополнений в отдельные акты Российской Федерации»;</w:t>
      </w:r>
    </w:p>
    <w:p w14:paraId="109B073F" w14:textId="77777777" w:rsidR="00B00708" w:rsidRPr="00235EFF" w:rsidRDefault="00B00708" w:rsidP="00B00708">
      <w:pPr>
        <w:shd w:val="clear" w:color="auto" w:fill="FFFFFF"/>
        <w:spacing w:after="0" w:line="276" w:lineRule="auto"/>
        <w:ind w:right="-285" w:firstLine="708"/>
        <w:jc w:val="both"/>
        <w:rPr>
          <w:rFonts w:eastAsia="Times New Roman" w:cs="Times New Roman"/>
          <w:iCs w:val="0"/>
          <w:lang w:eastAsia="ru-RU"/>
        </w:rPr>
      </w:pPr>
      <w:r w:rsidRPr="00235EFF">
        <w:rPr>
          <w:rFonts w:eastAsia="Times New Roman" w:cs="Times New Roman"/>
          <w:iCs w:val="0"/>
          <w:lang w:eastAsia="ru-RU"/>
        </w:rPr>
        <w:t>- Федеральный закон от 30 декабря 2004 г. № 210-ФЗ «Об основах регулирования тарифов организаций коммунального комплекса (с изменениями);</w:t>
      </w:r>
    </w:p>
    <w:p w14:paraId="2671B2F6" w14:textId="77777777" w:rsidR="00B00708" w:rsidRPr="00235EFF" w:rsidRDefault="00B00708" w:rsidP="00B00708">
      <w:pPr>
        <w:shd w:val="clear" w:color="auto" w:fill="FFFFFF"/>
        <w:spacing w:after="0" w:line="276" w:lineRule="auto"/>
        <w:ind w:right="-285" w:firstLine="708"/>
        <w:jc w:val="both"/>
        <w:rPr>
          <w:rFonts w:eastAsia="Times New Roman" w:cs="Times New Roman"/>
          <w:iCs w:val="0"/>
          <w:lang w:eastAsia="ru-RU"/>
        </w:rPr>
      </w:pPr>
      <w:r w:rsidRPr="00235EFF">
        <w:rPr>
          <w:rFonts w:eastAsia="Times New Roman" w:cs="Times New Roman"/>
          <w:iCs w:val="0"/>
          <w:lang w:eastAsia="ru-RU"/>
        </w:rPr>
        <w:t>- Постановление Правительства Российской Федерации от 22 февраля 2012 г. № 154 «О требованиях к схемам теплоснабжения, порядку их разработки и утверждения» (с изменениями);</w:t>
      </w:r>
    </w:p>
    <w:p w14:paraId="72EB4E3F" w14:textId="77777777" w:rsidR="00B00708" w:rsidRPr="00235EFF" w:rsidRDefault="00B00708" w:rsidP="00B00708">
      <w:pPr>
        <w:shd w:val="clear" w:color="auto" w:fill="FFFFFF"/>
        <w:spacing w:after="0" w:line="276" w:lineRule="auto"/>
        <w:ind w:right="-285" w:firstLine="708"/>
        <w:jc w:val="both"/>
        <w:rPr>
          <w:rFonts w:eastAsia="Times New Roman" w:cs="Times New Roman"/>
          <w:iCs w:val="0"/>
          <w:lang w:eastAsia="ru-RU"/>
        </w:rPr>
      </w:pPr>
      <w:r w:rsidRPr="00235EFF">
        <w:rPr>
          <w:rFonts w:eastAsia="Times New Roman" w:cs="Times New Roman"/>
          <w:iCs w:val="0"/>
          <w:lang w:eastAsia="ru-RU"/>
        </w:rPr>
        <w:t xml:space="preserve">- Приказ Минэнерго России № 565, Минрегиона России № 667 от 29 декабря 2012 г.; </w:t>
      </w:r>
    </w:p>
    <w:p w14:paraId="3AE75A2E" w14:textId="2350EBE4" w:rsidR="00B8042C" w:rsidRDefault="00B00708" w:rsidP="00B00708">
      <w:pPr>
        <w:shd w:val="clear" w:color="auto" w:fill="FFFFFF"/>
        <w:spacing w:after="0" w:line="276" w:lineRule="auto"/>
        <w:ind w:right="-285" w:firstLine="708"/>
        <w:jc w:val="both"/>
        <w:rPr>
          <w:rFonts w:eastAsia="Times New Roman" w:cs="Times New Roman"/>
          <w:b/>
          <w:bCs/>
          <w:iCs w:val="0"/>
          <w:lang w:eastAsia="ru-RU"/>
        </w:rPr>
      </w:pPr>
      <w:r w:rsidRPr="00235EFF">
        <w:rPr>
          <w:rFonts w:eastAsia="Times New Roman" w:cs="Times New Roman"/>
          <w:iCs w:val="0"/>
          <w:lang w:eastAsia="ru-RU"/>
        </w:rPr>
        <w:t xml:space="preserve">- </w:t>
      </w:r>
      <w:r w:rsidR="00BC0E62" w:rsidRPr="00BC0E62">
        <w:rPr>
          <w:rFonts w:eastAsia="Times New Roman" w:cs="Times New Roman"/>
          <w:lang w:eastAsia="ru-RU"/>
        </w:rPr>
        <w:t>Генеральный план разработан в отношении территории, границы которой установлены законом Чувашской Республики от 29.03.2022 года № 16 «О преобразовании муниципальных образований Батыревского района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городского, сельского поселения, муниципального района, муниципального округа и городского округа».</w:t>
      </w:r>
    </w:p>
    <w:p w14:paraId="6B5C5A39" w14:textId="26F5B32C" w:rsidR="00B00708" w:rsidRPr="00B00708" w:rsidRDefault="00B00708" w:rsidP="00B00708">
      <w:pPr>
        <w:shd w:val="clear" w:color="auto" w:fill="FFFFFF"/>
        <w:spacing w:after="0" w:line="276" w:lineRule="auto"/>
        <w:ind w:right="-285" w:firstLine="708"/>
        <w:jc w:val="both"/>
        <w:rPr>
          <w:rFonts w:eastAsia="Times New Roman" w:cs="Times New Roman"/>
          <w:iCs w:val="0"/>
          <w:lang w:eastAsia="ru-RU"/>
        </w:rPr>
      </w:pPr>
      <w:r w:rsidRPr="00235EFF">
        <w:rPr>
          <w:rFonts w:eastAsia="Times New Roman" w:cs="Times New Roman"/>
          <w:b/>
          <w:bCs/>
          <w:iCs w:val="0"/>
          <w:lang w:eastAsia="ru-RU"/>
        </w:rPr>
        <w:t xml:space="preserve">Схема теплоснабжения </w:t>
      </w:r>
      <w:hyperlink r:id="rId10" w:tooltip="Поселение" w:history="1">
        <w:r w:rsidRPr="00235EFF">
          <w:rPr>
            <w:rFonts w:eastAsia="Times New Roman" w:cs="Times New Roman"/>
            <w:b/>
            <w:bCs/>
            <w:iCs w:val="0"/>
            <w:lang w:eastAsia="ru-RU"/>
          </w:rPr>
          <w:t>поселения</w:t>
        </w:r>
      </w:hyperlink>
      <w:r w:rsidRPr="00235EFF">
        <w:rPr>
          <w:rFonts w:eastAsia="Times New Roman" w:cs="Times New Roman"/>
          <w:iCs w:val="0"/>
          <w:lang w:eastAsia="ru-RU"/>
        </w:rPr>
        <w:t xml:space="preserve"> - документ, содержащий материалы</w:t>
      </w:r>
      <w:r w:rsidRPr="00B00708">
        <w:rPr>
          <w:rFonts w:eastAsia="Times New Roman" w:cs="Times New Roman"/>
          <w:iCs w:val="0"/>
          <w:lang w:eastAsia="ru-RU"/>
        </w:rPr>
        <w:t xml:space="preserve"> по обоснованию эффективного и безопасного функционирования системы </w:t>
      </w:r>
      <w:hyperlink r:id="rId11" w:tooltip="Теплоснабжение" w:history="1">
        <w:r w:rsidRPr="00B00708">
          <w:rPr>
            <w:rFonts w:eastAsia="Times New Roman" w:cs="Times New Roman"/>
            <w:iCs w:val="0"/>
            <w:lang w:eastAsia="ru-RU"/>
          </w:rPr>
          <w:t>теплоснабжения</w:t>
        </w:r>
      </w:hyperlink>
      <w:r w:rsidRPr="00B00708">
        <w:rPr>
          <w:rFonts w:eastAsia="Times New Roman" w:cs="Times New Roman"/>
          <w:iCs w:val="0"/>
          <w:lang w:eastAsia="ru-RU"/>
        </w:rPr>
        <w:t xml:space="preserve">, ее развития с учетом правового регулирования в области </w:t>
      </w:r>
      <w:hyperlink r:id="rId12" w:tooltip="Энергосбережение" w:history="1">
        <w:r w:rsidRPr="00B00708">
          <w:rPr>
            <w:rFonts w:eastAsia="Times New Roman" w:cs="Times New Roman"/>
            <w:iCs w:val="0"/>
            <w:lang w:eastAsia="ru-RU"/>
          </w:rPr>
          <w:t>энергосбережения и повышения энергетической эффективности</w:t>
        </w:r>
      </w:hyperlink>
      <w:r w:rsidRPr="00B00708">
        <w:rPr>
          <w:rFonts w:eastAsia="Times New Roman" w:cs="Times New Roman"/>
          <w:iCs w:val="0"/>
          <w:lang w:eastAsia="ru-RU"/>
        </w:rPr>
        <w:t xml:space="preserve">. </w:t>
      </w:r>
    </w:p>
    <w:p w14:paraId="50FE2635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8"/>
        <w:jc w:val="both"/>
        <w:rPr>
          <w:rFonts w:eastAsia="Times New Roman" w:cs="Times New Roman"/>
          <w:iCs w:val="0"/>
          <w:lang w:eastAsia="ru-RU"/>
        </w:rPr>
      </w:pPr>
      <w:r w:rsidRPr="00B00708">
        <w:rPr>
          <w:rFonts w:eastAsia="Times New Roman" w:cs="Times New Roman"/>
          <w:iCs w:val="0"/>
          <w:lang w:eastAsia="ru-RU"/>
        </w:rPr>
        <w:t xml:space="preserve">Мероприятия по развитию системы теплоснабжения, предусмотренные настоящей схемой, включаются в </w:t>
      </w:r>
      <w:hyperlink r:id="rId13" w:tooltip="Инвестиции" w:history="1">
        <w:r w:rsidRPr="00B00708">
          <w:rPr>
            <w:rFonts w:eastAsia="Times New Roman" w:cs="Times New Roman"/>
            <w:iCs w:val="0"/>
            <w:lang w:eastAsia="ru-RU"/>
          </w:rPr>
          <w:t>инвестиционную программу</w:t>
        </w:r>
      </w:hyperlink>
      <w:r w:rsidRPr="00B00708">
        <w:rPr>
          <w:rFonts w:eastAsia="Times New Roman" w:cs="Times New Roman"/>
          <w:iCs w:val="0"/>
          <w:lang w:eastAsia="ru-RU"/>
        </w:rPr>
        <w:t xml:space="preserve"> теплоснабжающей организации и, как следствие, могут быть включены в соответствующий </w:t>
      </w:r>
      <w:hyperlink r:id="rId14" w:tooltip="Тариф" w:history="1">
        <w:r w:rsidRPr="00B00708">
          <w:rPr>
            <w:rFonts w:eastAsia="Times New Roman" w:cs="Times New Roman"/>
            <w:iCs w:val="0"/>
            <w:lang w:eastAsia="ru-RU"/>
          </w:rPr>
          <w:t>тариф</w:t>
        </w:r>
      </w:hyperlink>
      <w:r w:rsidRPr="00B00708">
        <w:rPr>
          <w:rFonts w:eastAsia="Times New Roman" w:cs="Times New Roman"/>
          <w:iCs w:val="0"/>
          <w:lang w:eastAsia="ru-RU"/>
        </w:rPr>
        <w:t xml:space="preserve"> организации </w:t>
      </w:r>
      <w:hyperlink r:id="rId15" w:tooltip="Коммунальное хозяйство" w:history="1">
        <w:r w:rsidRPr="00B00708">
          <w:rPr>
            <w:rFonts w:eastAsia="Times New Roman" w:cs="Times New Roman"/>
            <w:iCs w:val="0"/>
            <w:lang w:eastAsia="ru-RU"/>
          </w:rPr>
          <w:t>коммунального комплекса</w:t>
        </w:r>
      </w:hyperlink>
      <w:r w:rsidRPr="00B00708">
        <w:rPr>
          <w:rFonts w:eastAsia="Times New Roman" w:cs="Times New Roman"/>
          <w:iCs w:val="0"/>
          <w:lang w:eastAsia="ru-RU"/>
        </w:rPr>
        <w:t>.</w:t>
      </w:r>
    </w:p>
    <w:p w14:paraId="410C8F81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8"/>
        <w:jc w:val="both"/>
        <w:rPr>
          <w:rFonts w:eastAsia="Times New Roman" w:cs="Times New Roman"/>
          <w:iCs w:val="0"/>
          <w:lang w:eastAsia="ru-RU"/>
        </w:rPr>
      </w:pPr>
      <w:r w:rsidRPr="00B00708">
        <w:rPr>
          <w:rFonts w:eastAsia="Times New Roman" w:cs="Times New Roman"/>
          <w:b/>
          <w:bCs/>
          <w:iCs w:val="0"/>
          <w:lang w:eastAsia="ru-RU"/>
        </w:rPr>
        <w:t>Основные цели и задачи схемы теплоснабжения:</w:t>
      </w:r>
    </w:p>
    <w:p w14:paraId="19EA0FF2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8"/>
        <w:jc w:val="both"/>
        <w:rPr>
          <w:rFonts w:eastAsia="Times New Roman" w:cs="Times New Roman"/>
          <w:iCs w:val="0"/>
          <w:lang w:eastAsia="ru-RU"/>
        </w:rPr>
      </w:pPr>
      <w:r w:rsidRPr="00B00708">
        <w:rPr>
          <w:rFonts w:eastAsia="Times New Roman" w:cs="Times New Roman"/>
          <w:iCs w:val="0"/>
          <w:lang w:eastAsia="ru-RU"/>
        </w:rPr>
        <w:t xml:space="preserve">- повышение надежности работы систем теплоснабжения в соответствии с нормативными требованиями; </w:t>
      </w:r>
    </w:p>
    <w:p w14:paraId="437286B6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8"/>
        <w:jc w:val="both"/>
        <w:rPr>
          <w:rFonts w:eastAsia="Times New Roman" w:cs="Times New Roman"/>
          <w:iCs w:val="0"/>
          <w:lang w:eastAsia="ru-RU"/>
        </w:rPr>
      </w:pPr>
      <w:r w:rsidRPr="00B00708">
        <w:rPr>
          <w:rFonts w:eastAsia="Times New Roman" w:cs="Times New Roman"/>
          <w:iCs w:val="0"/>
          <w:lang w:eastAsia="ru-RU"/>
        </w:rPr>
        <w:t>- минимизация затрат на теплоснабжение в расчете на каждого потребителя в долгосрочной перспективе;</w:t>
      </w:r>
    </w:p>
    <w:p w14:paraId="1BA6DF1E" w14:textId="44AF8FA5" w:rsidR="00B00708" w:rsidRPr="00B00708" w:rsidRDefault="00B00708" w:rsidP="00B00708">
      <w:pPr>
        <w:shd w:val="clear" w:color="auto" w:fill="FFFFFF"/>
        <w:spacing w:after="0" w:line="276" w:lineRule="auto"/>
        <w:ind w:right="-285" w:firstLine="708"/>
        <w:jc w:val="both"/>
        <w:rPr>
          <w:rFonts w:eastAsia="Times New Roman" w:cs="Times New Roman"/>
          <w:iCs w:val="0"/>
          <w:lang w:eastAsia="ru-RU"/>
        </w:rPr>
      </w:pPr>
      <w:r w:rsidRPr="00B00708">
        <w:rPr>
          <w:rFonts w:eastAsia="Times New Roman" w:cs="Times New Roman"/>
          <w:iCs w:val="0"/>
          <w:lang w:eastAsia="ru-RU"/>
        </w:rPr>
        <w:t xml:space="preserve">- обеспечение жителей </w:t>
      </w:r>
      <w:r w:rsidR="008B0D4F">
        <w:rPr>
          <w:rFonts w:eastAsia="Times New Roman" w:cs="Times New Roman"/>
          <w:iCs w:val="0"/>
          <w:lang w:eastAsia="ru-RU"/>
        </w:rPr>
        <w:t>Батыревского</w:t>
      </w:r>
      <w:r w:rsidR="00B8042C">
        <w:rPr>
          <w:rFonts w:eastAsia="Times New Roman" w:cs="Times New Roman"/>
          <w:iCs w:val="0"/>
          <w:lang w:eastAsia="ru-RU"/>
        </w:rPr>
        <w:t xml:space="preserve"> муниципального округа</w:t>
      </w:r>
      <w:r w:rsidR="0011242B">
        <w:rPr>
          <w:rFonts w:eastAsia="Times New Roman" w:cs="Times New Roman"/>
          <w:iCs w:val="0"/>
          <w:lang w:eastAsia="ru-RU"/>
        </w:rPr>
        <w:t xml:space="preserve"> </w:t>
      </w:r>
      <w:r w:rsidR="008B0D4F">
        <w:rPr>
          <w:rFonts w:eastAsia="Times New Roman" w:cs="Times New Roman"/>
          <w:iCs w:val="0"/>
          <w:lang w:eastAsia="ru-RU"/>
        </w:rPr>
        <w:t>Чувашской республики</w:t>
      </w:r>
      <w:r w:rsidRPr="00B00708">
        <w:rPr>
          <w:rFonts w:eastAsia="Times New Roman" w:cs="Times New Roman"/>
          <w:iCs w:val="0"/>
          <w:lang w:eastAsia="ru-RU"/>
        </w:rPr>
        <w:t xml:space="preserve"> тепловой энергией;</w:t>
      </w:r>
    </w:p>
    <w:p w14:paraId="6BCA440F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8"/>
        <w:jc w:val="both"/>
        <w:rPr>
          <w:rFonts w:eastAsia="Times New Roman" w:cs="Times New Roman"/>
          <w:iCs w:val="0"/>
          <w:lang w:eastAsia="ru-RU"/>
        </w:rPr>
      </w:pPr>
      <w:r w:rsidRPr="00B00708">
        <w:rPr>
          <w:rFonts w:eastAsia="Times New Roman" w:cs="Times New Roman"/>
          <w:iCs w:val="0"/>
          <w:lang w:eastAsia="ru-RU"/>
        </w:rPr>
        <w:t>- соблюдение баланса экономических интересов теплоснабжающих организаций и интересов потребителей;</w:t>
      </w:r>
    </w:p>
    <w:p w14:paraId="49A1DC33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8"/>
        <w:jc w:val="both"/>
        <w:rPr>
          <w:rFonts w:eastAsia="Times New Roman" w:cs="Times New Roman"/>
          <w:iCs w:val="0"/>
          <w:lang w:eastAsia="ru-RU"/>
        </w:rPr>
      </w:pPr>
      <w:r w:rsidRPr="00B00708">
        <w:rPr>
          <w:rFonts w:eastAsia="Times New Roman" w:cs="Times New Roman"/>
          <w:iCs w:val="0"/>
          <w:lang w:eastAsia="ru-RU"/>
        </w:rPr>
        <w:lastRenderedPageBreak/>
        <w:t>- установление ответственности субъектов теплоснабжения за надежное и качественное теплоснабжение потребителей;</w:t>
      </w:r>
    </w:p>
    <w:p w14:paraId="618967F8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8"/>
        <w:jc w:val="both"/>
        <w:rPr>
          <w:rFonts w:eastAsia="Times New Roman" w:cs="Times New Roman"/>
          <w:iCs w:val="0"/>
          <w:lang w:eastAsia="ru-RU"/>
        </w:rPr>
      </w:pPr>
      <w:r w:rsidRPr="00B00708">
        <w:rPr>
          <w:rFonts w:eastAsia="Times New Roman" w:cs="Times New Roman"/>
          <w:iCs w:val="0"/>
          <w:lang w:eastAsia="ru-RU"/>
        </w:rPr>
        <w:t>- обеспечение безопасности системы теплоснабжения.</w:t>
      </w:r>
    </w:p>
    <w:p w14:paraId="6F666DF5" w14:textId="77777777" w:rsidR="00B00708" w:rsidRPr="00B00708" w:rsidRDefault="00B00708" w:rsidP="00B00708">
      <w:pPr>
        <w:shd w:val="clear" w:color="auto" w:fill="FFFFFF"/>
        <w:spacing w:after="0" w:line="276" w:lineRule="auto"/>
        <w:ind w:right="-285"/>
        <w:jc w:val="center"/>
        <w:rPr>
          <w:rFonts w:eastAsia="Times New Roman" w:cs="Times New Roman"/>
          <w:b/>
          <w:bCs/>
          <w:iCs w:val="0"/>
          <w:lang w:eastAsia="ru-RU"/>
        </w:rPr>
      </w:pPr>
      <w:r w:rsidRPr="00B00708">
        <w:rPr>
          <w:rFonts w:eastAsia="Times New Roman" w:cs="Times New Roman"/>
          <w:b/>
          <w:bCs/>
          <w:iCs w:val="0"/>
          <w:lang w:eastAsia="ru-RU"/>
        </w:rPr>
        <w:t>Сроки и этапы реализации схемы</w:t>
      </w:r>
    </w:p>
    <w:p w14:paraId="47953A2D" w14:textId="404015B6" w:rsidR="00B00708" w:rsidRPr="00B00708" w:rsidRDefault="00B00708" w:rsidP="00B00708">
      <w:pPr>
        <w:shd w:val="clear" w:color="auto" w:fill="FFFFFF"/>
        <w:spacing w:after="0" w:line="276" w:lineRule="auto"/>
        <w:ind w:right="-285"/>
        <w:rPr>
          <w:rFonts w:eastAsia="Times New Roman" w:cs="Times New Roman"/>
          <w:iCs w:val="0"/>
          <w:lang w:eastAsia="ru-RU"/>
        </w:rPr>
      </w:pPr>
      <w:bookmarkStart w:id="1" w:name="_Hlk226722459"/>
      <w:r w:rsidRPr="00B00708">
        <w:rPr>
          <w:rFonts w:eastAsia="Times New Roman" w:cs="Times New Roman"/>
          <w:iCs w:val="0"/>
          <w:lang w:eastAsia="ru-RU"/>
        </w:rPr>
        <w:t>Схема будет реализована в период с 202</w:t>
      </w:r>
      <w:r w:rsidR="001A3DBB">
        <w:rPr>
          <w:rFonts w:eastAsia="Times New Roman" w:cs="Times New Roman"/>
          <w:iCs w:val="0"/>
          <w:lang w:eastAsia="ru-RU"/>
        </w:rPr>
        <w:t>6</w:t>
      </w:r>
      <w:r w:rsidRPr="00B00708">
        <w:rPr>
          <w:rFonts w:eastAsia="Times New Roman" w:cs="Times New Roman"/>
          <w:iCs w:val="0"/>
          <w:lang w:eastAsia="ru-RU"/>
        </w:rPr>
        <w:t xml:space="preserve"> по </w:t>
      </w:r>
      <w:r w:rsidR="00BC0E62">
        <w:rPr>
          <w:rFonts w:eastAsia="Times New Roman" w:cs="Times New Roman"/>
          <w:iCs w:val="0"/>
          <w:lang w:eastAsia="ru-RU"/>
        </w:rPr>
        <w:t>2045</w:t>
      </w:r>
      <w:r w:rsidRPr="00B00708">
        <w:rPr>
          <w:rFonts w:eastAsia="Times New Roman" w:cs="Times New Roman"/>
          <w:iCs w:val="0"/>
          <w:lang w:eastAsia="ru-RU"/>
        </w:rPr>
        <w:t xml:space="preserve"> годы.</w:t>
      </w:r>
    </w:p>
    <w:p w14:paraId="647D6998" w14:textId="77777777" w:rsidR="00573A93" w:rsidRPr="00603C98" w:rsidRDefault="00573A93" w:rsidP="00573A93">
      <w:pPr>
        <w:shd w:val="clear" w:color="auto" w:fill="FFFFFF"/>
        <w:spacing w:after="0"/>
        <w:rPr>
          <w:rFonts w:eastAsia="Times New Roman" w:cs="Times New Roman"/>
          <w:lang w:eastAsia="ru-RU"/>
        </w:rPr>
      </w:pPr>
      <w:r w:rsidRPr="00603C98">
        <w:rPr>
          <w:rFonts w:eastAsia="Times New Roman" w:cs="Times New Roman"/>
          <w:lang w:eastAsia="ru-RU"/>
        </w:rPr>
        <w:t xml:space="preserve">В проекте выделяются </w:t>
      </w:r>
      <w:r>
        <w:rPr>
          <w:rFonts w:eastAsia="Times New Roman" w:cs="Times New Roman"/>
          <w:lang w:eastAsia="ru-RU"/>
        </w:rPr>
        <w:t>3</w:t>
      </w:r>
      <w:r w:rsidRPr="00603C98">
        <w:rPr>
          <w:rFonts w:eastAsia="Times New Roman" w:cs="Times New Roman"/>
          <w:lang w:eastAsia="ru-RU"/>
        </w:rPr>
        <w:t xml:space="preserve"> этапа:</w:t>
      </w:r>
    </w:p>
    <w:p w14:paraId="3A48DB7D" w14:textId="58C60856" w:rsidR="00573A93" w:rsidRPr="00603C98" w:rsidRDefault="00573A93" w:rsidP="00573A93">
      <w:pPr>
        <w:shd w:val="clear" w:color="auto" w:fill="FFFFFF"/>
        <w:spacing w:after="0"/>
        <w:rPr>
          <w:rFonts w:eastAsia="Times New Roman" w:cs="Times New Roman"/>
          <w:lang w:eastAsia="ru-RU"/>
        </w:rPr>
      </w:pPr>
      <w:r w:rsidRPr="00603C98">
        <w:rPr>
          <w:rFonts w:eastAsia="Times New Roman" w:cs="Times New Roman"/>
          <w:lang w:eastAsia="ru-RU"/>
        </w:rPr>
        <w:t>Первый этап:202</w:t>
      </w:r>
      <w:r w:rsidR="00BC0E62">
        <w:rPr>
          <w:rFonts w:eastAsia="Times New Roman" w:cs="Times New Roman"/>
          <w:lang w:eastAsia="ru-RU"/>
        </w:rPr>
        <w:t>6</w:t>
      </w:r>
      <w:r w:rsidRPr="00603C98">
        <w:rPr>
          <w:rFonts w:eastAsia="Times New Roman" w:cs="Times New Roman"/>
          <w:lang w:eastAsia="ru-RU"/>
        </w:rPr>
        <w:t>-20</w:t>
      </w:r>
      <w:r w:rsidR="00562671">
        <w:rPr>
          <w:rFonts w:eastAsia="Times New Roman" w:cs="Times New Roman"/>
          <w:lang w:eastAsia="ru-RU"/>
        </w:rPr>
        <w:t>3</w:t>
      </w:r>
      <w:r w:rsidR="00BC0E62">
        <w:rPr>
          <w:rFonts w:eastAsia="Times New Roman" w:cs="Times New Roman"/>
          <w:lang w:eastAsia="ru-RU"/>
        </w:rPr>
        <w:t>1</w:t>
      </w:r>
      <w:r w:rsidRPr="00603C98">
        <w:rPr>
          <w:rFonts w:eastAsia="Times New Roman" w:cs="Times New Roman"/>
          <w:lang w:eastAsia="ru-RU"/>
        </w:rPr>
        <w:t xml:space="preserve"> годы (ежегодное планирование).</w:t>
      </w:r>
    </w:p>
    <w:p w14:paraId="18191A23" w14:textId="36902111" w:rsidR="00573A93" w:rsidRPr="00603C98" w:rsidRDefault="00573A93" w:rsidP="00573A93">
      <w:pPr>
        <w:shd w:val="clear" w:color="auto" w:fill="FFFFFF"/>
        <w:spacing w:after="0"/>
        <w:rPr>
          <w:rFonts w:eastAsia="Times New Roman" w:cs="Times New Roman"/>
          <w:lang w:eastAsia="ru-RU"/>
        </w:rPr>
      </w:pPr>
      <w:r w:rsidRPr="00603C98">
        <w:rPr>
          <w:rFonts w:eastAsia="Times New Roman" w:cs="Times New Roman"/>
          <w:lang w:eastAsia="ru-RU"/>
        </w:rPr>
        <w:t>Второй этап: 20</w:t>
      </w:r>
      <w:r>
        <w:rPr>
          <w:rFonts w:eastAsia="Times New Roman" w:cs="Times New Roman"/>
          <w:lang w:eastAsia="ru-RU"/>
        </w:rPr>
        <w:t>3</w:t>
      </w:r>
      <w:r w:rsidR="00BC0E62">
        <w:rPr>
          <w:rFonts w:eastAsia="Times New Roman" w:cs="Times New Roman"/>
          <w:lang w:eastAsia="ru-RU"/>
        </w:rPr>
        <w:t>2</w:t>
      </w:r>
      <w:r w:rsidRPr="00603C98">
        <w:rPr>
          <w:rFonts w:eastAsia="Times New Roman" w:cs="Times New Roman"/>
          <w:lang w:eastAsia="ru-RU"/>
        </w:rPr>
        <w:t>-203</w:t>
      </w:r>
      <w:r w:rsidR="00BC0E62">
        <w:rPr>
          <w:rFonts w:eastAsia="Times New Roman" w:cs="Times New Roman"/>
          <w:lang w:eastAsia="ru-RU"/>
        </w:rPr>
        <w:t>7</w:t>
      </w:r>
      <w:r w:rsidRPr="00603C98">
        <w:rPr>
          <w:rFonts w:eastAsia="Times New Roman" w:cs="Times New Roman"/>
          <w:lang w:eastAsia="ru-RU"/>
        </w:rPr>
        <w:t xml:space="preserve"> годы;</w:t>
      </w:r>
    </w:p>
    <w:p w14:paraId="160C6E62" w14:textId="16256F94" w:rsidR="00573A93" w:rsidRPr="00603C98" w:rsidRDefault="00573A93" w:rsidP="00573A93">
      <w:pPr>
        <w:shd w:val="clear" w:color="auto" w:fill="FFFFFF"/>
        <w:spacing w:after="0"/>
        <w:rPr>
          <w:rFonts w:eastAsia="Times New Roman" w:cs="Times New Roman"/>
          <w:lang w:eastAsia="ru-RU"/>
        </w:rPr>
      </w:pPr>
      <w:r w:rsidRPr="00603C98">
        <w:rPr>
          <w:rFonts w:eastAsia="Times New Roman" w:cs="Times New Roman"/>
          <w:lang w:eastAsia="ru-RU"/>
        </w:rPr>
        <w:t>Третий этап: 203</w:t>
      </w:r>
      <w:r w:rsidR="00BC0E62">
        <w:rPr>
          <w:rFonts w:eastAsia="Times New Roman" w:cs="Times New Roman"/>
          <w:lang w:eastAsia="ru-RU"/>
        </w:rPr>
        <w:t>8</w:t>
      </w:r>
      <w:r w:rsidRPr="00603C98">
        <w:rPr>
          <w:rFonts w:eastAsia="Times New Roman" w:cs="Times New Roman"/>
          <w:lang w:eastAsia="ru-RU"/>
        </w:rPr>
        <w:t>-</w:t>
      </w:r>
      <w:r w:rsidR="00BC0E62">
        <w:rPr>
          <w:rFonts w:eastAsia="Times New Roman" w:cs="Times New Roman"/>
          <w:lang w:eastAsia="ru-RU"/>
        </w:rPr>
        <w:t>2045</w:t>
      </w:r>
      <w:r w:rsidRPr="00603C98">
        <w:rPr>
          <w:rFonts w:eastAsia="Times New Roman" w:cs="Times New Roman"/>
          <w:lang w:eastAsia="ru-RU"/>
        </w:rPr>
        <w:t xml:space="preserve"> годы.</w:t>
      </w:r>
    </w:p>
    <w:bookmarkEnd w:id="1"/>
    <w:p w14:paraId="23B439F4" w14:textId="77777777" w:rsidR="00B00708" w:rsidRPr="00B00708" w:rsidRDefault="00B00708" w:rsidP="00B00708">
      <w:pPr>
        <w:shd w:val="clear" w:color="auto" w:fill="FFFFFF"/>
        <w:spacing w:after="0" w:line="276" w:lineRule="auto"/>
        <w:ind w:right="-285"/>
        <w:jc w:val="center"/>
        <w:rPr>
          <w:rFonts w:eastAsia="Times New Roman" w:cs="Times New Roman"/>
          <w:iCs w:val="0"/>
          <w:lang w:eastAsia="ru-RU"/>
        </w:rPr>
      </w:pPr>
      <w:r w:rsidRPr="00B00708">
        <w:rPr>
          <w:rFonts w:eastAsia="Times New Roman" w:cs="Times New Roman"/>
          <w:b/>
          <w:bCs/>
          <w:iCs w:val="0"/>
          <w:lang w:eastAsia="ru-RU"/>
        </w:rPr>
        <w:t>ОСНОВНЫЕ ТЕРМИНЫ И ПОНЯТИЯ</w:t>
      </w:r>
    </w:p>
    <w:p w14:paraId="541FFB37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lang w:eastAsia="ru-RU"/>
        </w:rPr>
      </w:pPr>
      <w:r w:rsidRPr="00B00708">
        <w:rPr>
          <w:rFonts w:eastAsia="Arial" w:cs="Times New Roman"/>
          <w:b/>
          <w:bCs/>
          <w:iCs w:val="0"/>
          <w:lang w:eastAsia="ru-RU"/>
        </w:rPr>
        <w:t>Зона действия системы теплоснабжения</w:t>
      </w:r>
      <w:r w:rsidRPr="00B00708">
        <w:rPr>
          <w:rFonts w:eastAsia="Arial" w:cs="Times New Roman"/>
          <w:iCs w:val="0"/>
          <w:lang w:eastAsia="ru-RU"/>
        </w:rPr>
        <w:t xml:space="preserve"> - территория поселения, городского округа, города федерального значения или ее часть, границы которой устанавливаются по наиболее удаленным точкам подключения потребителей к тепловым сетям, входящим в систему теплоснабжения;</w:t>
      </w:r>
    </w:p>
    <w:p w14:paraId="69F541F2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lang w:eastAsia="ru-RU"/>
        </w:rPr>
      </w:pPr>
      <w:r w:rsidRPr="00B00708">
        <w:rPr>
          <w:rFonts w:eastAsia="Arial" w:cs="Times New Roman"/>
          <w:b/>
          <w:bCs/>
          <w:iCs w:val="0"/>
          <w:lang w:eastAsia="ru-RU"/>
        </w:rPr>
        <w:t>Зона действия источника тепловой энергии</w:t>
      </w:r>
      <w:r w:rsidRPr="00B00708">
        <w:rPr>
          <w:rFonts w:eastAsia="Arial" w:cs="Times New Roman"/>
          <w:iCs w:val="0"/>
          <w:lang w:eastAsia="ru-RU"/>
        </w:rPr>
        <w:t xml:space="preserve"> - территория поселения, городского округа, города федерального значения или ее часть, границы которой устанавливаются закрытыми секционирующими задвижками тепловой сети системы теплоснабжения;</w:t>
      </w:r>
    </w:p>
    <w:p w14:paraId="00EFE05F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lang w:eastAsia="ru-RU"/>
        </w:rPr>
      </w:pPr>
      <w:r w:rsidRPr="00B00708">
        <w:rPr>
          <w:rFonts w:eastAsia="Arial" w:cs="Times New Roman"/>
          <w:b/>
          <w:bCs/>
          <w:iCs w:val="0"/>
          <w:lang w:eastAsia="ru-RU"/>
        </w:rPr>
        <w:t>Установленная мощность источника тепловой энергии</w:t>
      </w:r>
      <w:r w:rsidRPr="00B00708">
        <w:rPr>
          <w:rFonts w:eastAsia="Arial" w:cs="Times New Roman"/>
          <w:iCs w:val="0"/>
          <w:lang w:eastAsia="ru-RU"/>
        </w:rPr>
        <w:t xml:space="preserve"> - сумма номинальных тепловых мощностей всего принятого по актам ввода в эксплуатацию оборудования, предназначенного для отпуска тепловой энергии потребителям и для обеспечения собственных и хозяйственных нужд теплоснабжающей организации в отношении данного источника тепловой энергии;</w:t>
      </w:r>
    </w:p>
    <w:p w14:paraId="0D7F4EDE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lang w:eastAsia="ru-RU"/>
        </w:rPr>
      </w:pPr>
      <w:r w:rsidRPr="00B00708">
        <w:rPr>
          <w:rFonts w:eastAsia="Arial" w:cs="Times New Roman"/>
          <w:b/>
          <w:bCs/>
          <w:iCs w:val="0"/>
          <w:lang w:eastAsia="ru-RU"/>
        </w:rPr>
        <w:t>Располагаемая мощность источника тепловой энергии</w:t>
      </w:r>
      <w:r w:rsidRPr="00B00708">
        <w:rPr>
          <w:rFonts w:eastAsia="Arial" w:cs="Times New Roman"/>
          <w:iCs w:val="0"/>
          <w:lang w:eastAsia="ru-RU"/>
        </w:rPr>
        <w:t xml:space="preserve"> - величина, равная установленной мощности источника тепловой энергии за вычетом объемов мощности, не реализуемых по техническим причинам, в том числе по причине снижения тепловой мощности оборудования в результате эксплуатации на продленном техническом ресурсе (снижение параметров пара перед турбиной, отсутствие рециркуляции в пиковых водогрейных котлоагрегатах и др.);</w:t>
      </w:r>
    </w:p>
    <w:p w14:paraId="68015085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lang w:eastAsia="ru-RU"/>
        </w:rPr>
      </w:pPr>
      <w:r w:rsidRPr="00B00708">
        <w:rPr>
          <w:rFonts w:eastAsia="Arial" w:cs="Times New Roman"/>
          <w:b/>
          <w:iCs w:val="0"/>
          <w:lang w:eastAsia="ru-RU"/>
        </w:rPr>
        <w:t>М</w:t>
      </w:r>
      <w:r w:rsidRPr="00B00708">
        <w:rPr>
          <w:rFonts w:eastAsia="Arial" w:cs="Times New Roman"/>
          <w:b/>
          <w:bCs/>
          <w:iCs w:val="0"/>
          <w:lang w:eastAsia="ru-RU"/>
        </w:rPr>
        <w:t xml:space="preserve">ощность источника тепловой энергии нетто </w:t>
      </w:r>
      <w:r w:rsidRPr="00B00708">
        <w:rPr>
          <w:rFonts w:eastAsia="Arial" w:cs="Times New Roman"/>
          <w:iCs w:val="0"/>
          <w:lang w:eastAsia="ru-RU"/>
        </w:rPr>
        <w:t>- величина, равная располагаемой мощности источника тепловой энергии за вычетом тепловой нагрузки на собственные и хозяйственные нужды теплоснабжающей организации в отношении источника тепловой энергии;</w:t>
      </w:r>
    </w:p>
    <w:p w14:paraId="157AFAAA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lang w:eastAsia="ru-RU"/>
        </w:rPr>
      </w:pPr>
      <w:r w:rsidRPr="00B00708">
        <w:rPr>
          <w:rFonts w:eastAsia="Arial" w:cs="Times New Roman"/>
          <w:b/>
          <w:iCs w:val="0"/>
          <w:lang w:eastAsia="ru-RU"/>
        </w:rPr>
        <w:t>Т</w:t>
      </w:r>
      <w:r w:rsidRPr="00B00708">
        <w:rPr>
          <w:rFonts w:eastAsia="Arial" w:cs="Times New Roman"/>
          <w:b/>
          <w:bCs/>
          <w:iCs w:val="0"/>
          <w:lang w:eastAsia="ru-RU"/>
        </w:rPr>
        <w:t>еплосетевые объекты</w:t>
      </w:r>
      <w:r w:rsidRPr="00B00708">
        <w:rPr>
          <w:rFonts w:eastAsia="Arial" w:cs="Times New Roman"/>
          <w:iCs w:val="0"/>
          <w:lang w:eastAsia="ru-RU"/>
        </w:rPr>
        <w:t xml:space="preserve"> - объекты, входящие в состав тепловой сети и обеспечивающие передачу тепловой энергии от источника тепловой энергии до </w:t>
      </w:r>
      <w:proofErr w:type="spellStart"/>
      <w:r w:rsidRPr="00B00708">
        <w:rPr>
          <w:rFonts w:eastAsia="Arial" w:cs="Times New Roman"/>
          <w:iCs w:val="0"/>
          <w:lang w:eastAsia="ru-RU"/>
        </w:rPr>
        <w:t>теплопотребляющих</w:t>
      </w:r>
      <w:proofErr w:type="spellEnd"/>
      <w:r w:rsidRPr="00B00708">
        <w:rPr>
          <w:rFonts w:eastAsia="Arial" w:cs="Times New Roman"/>
          <w:iCs w:val="0"/>
          <w:lang w:eastAsia="ru-RU"/>
        </w:rPr>
        <w:t xml:space="preserve"> установок потребителей тепловой энергии;</w:t>
      </w:r>
    </w:p>
    <w:p w14:paraId="29EEFC9D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lang w:eastAsia="ru-RU"/>
        </w:rPr>
      </w:pPr>
      <w:r w:rsidRPr="00B00708">
        <w:rPr>
          <w:rFonts w:eastAsia="Arial" w:cs="Times New Roman"/>
          <w:b/>
          <w:iCs w:val="0"/>
          <w:lang w:eastAsia="ru-RU"/>
        </w:rPr>
        <w:t>Э</w:t>
      </w:r>
      <w:r w:rsidRPr="00B00708">
        <w:rPr>
          <w:rFonts w:eastAsia="Arial" w:cs="Times New Roman"/>
          <w:b/>
          <w:bCs/>
          <w:iCs w:val="0"/>
          <w:lang w:eastAsia="ru-RU"/>
        </w:rPr>
        <w:t>лемент территориального деления</w:t>
      </w:r>
      <w:r w:rsidRPr="00B00708">
        <w:rPr>
          <w:rFonts w:eastAsia="Arial" w:cs="Times New Roman"/>
          <w:iCs w:val="0"/>
          <w:lang w:eastAsia="ru-RU"/>
        </w:rPr>
        <w:t>- территория поселения, городского округа, города федерального значения или ее часть, установленная по границам административно-территориальных единиц;</w:t>
      </w:r>
    </w:p>
    <w:p w14:paraId="505DD6FF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lang w:eastAsia="ru-RU"/>
        </w:rPr>
      </w:pPr>
      <w:r w:rsidRPr="00B00708">
        <w:rPr>
          <w:rFonts w:eastAsia="Arial" w:cs="Times New Roman"/>
          <w:b/>
          <w:iCs w:val="0"/>
          <w:lang w:eastAsia="ru-RU"/>
        </w:rPr>
        <w:lastRenderedPageBreak/>
        <w:t>Р</w:t>
      </w:r>
      <w:r w:rsidRPr="00B00708">
        <w:rPr>
          <w:rFonts w:eastAsia="Arial" w:cs="Times New Roman"/>
          <w:b/>
          <w:bCs/>
          <w:iCs w:val="0"/>
          <w:lang w:eastAsia="ru-RU"/>
        </w:rPr>
        <w:t>асчетный элемент территориального деления</w:t>
      </w:r>
      <w:r w:rsidRPr="00B00708">
        <w:rPr>
          <w:rFonts w:eastAsia="Arial" w:cs="Times New Roman"/>
          <w:b/>
          <w:iCs w:val="0"/>
          <w:lang w:eastAsia="ru-RU"/>
        </w:rPr>
        <w:t xml:space="preserve">- </w:t>
      </w:r>
      <w:r w:rsidRPr="00B00708">
        <w:rPr>
          <w:rFonts w:eastAsia="Arial" w:cs="Times New Roman"/>
          <w:iCs w:val="0"/>
          <w:lang w:eastAsia="ru-RU"/>
        </w:rPr>
        <w:t>территория поселения, городского округа, города федерального значения или ее часть, принятая для целей разработки схемы теплоснабжения в неизменяемых границах на весь срок действия схемы теплоснабжения;</w:t>
      </w:r>
    </w:p>
    <w:p w14:paraId="3B0DC4D0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lang w:eastAsia="ru-RU"/>
        </w:rPr>
      </w:pPr>
      <w:r w:rsidRPr="00B00708">
        <w:rPr>
          <w:rFonts w:eastAsia="Arial" w:cs="Times New Roman"/>
          <w:b/>
          <w:iCs w:val="0"/>
          <w:lang w:eastAsia="ru-RU"/>
        </w:rPr>
        <w:t>М</w:t>
      </w:r>
      <w:r w:rsidRPr="00B00708">
        <w:rPr>
          <w:rFonts w:eastAsia="Arial" w:cs="Times New Roman"/>
          <w:b/>
          <w:bCs/>
          <w:iCs w:val="0"/>
          <w:lang w:eastAsia="ru-RU"/>
        </w:rPr>
        <w:t>естные виды топлива</w:t>
      </w:r>
      <w:r w:rsidRPr="00B00708">
        <w:rPr>
          <w:rFonts w:eastAsia="Arial" w:cs="Times New Roman"/>
          <w:iCs w:val="0"/>
          <w:lang w:eastAsia="ru-RU"/>
        </w:rPr>
        <w:t xml:space="preserve"> - топливные ресурсы, использование которых потенциально возможно в районах (территориях) их образования, производства, добычи (торф и продукты его переработки, попутный газ, отходы деревообработки, отходы сельскохозяйственной деятельности, отходы производства и потребления, в том числе твердые коммунальные отходы, и иные виды топливных ресурсов), экономическая эффективность потребления которых ограничена районами (территориями) их происхождения;</w:t>
      </w:r>
    </w:p>
    <w:p w14:paraId="1A4420AE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lang w:eastAsia="ru-RU"/>
        </w:rPr>
      </w:pPr>
      <w:r w:rsidRPr="00B00708">
        <w:rPr>
          <w:rFonts w:eastAsia="Arial" w:cs="Times New Roman"/>
          <w:b/>
          <w:iCs w:val="0"/>
          <w:lang w:eastAsia="ru-RU"/>
        </w:rPr>
        <w:t>Р</w:t>
      </w:r>
      <w:r w:rsidRPr="00B00708">
        <w:rPr>
          <w:rFonts w:eastAsia="Arial" w:cs="Times New Roman"/>
          <w:b/>
          <w:bCs/>
          <w:iCs w:val="0"/>
          <w:lang w:eastAsia="ru-RU"/>
        </w:rPr>
        <w:t>асчетная тепловая нагрузка</w:t>
      </w:r>
      <w:r w:rsidRPr="00B00708">
        <w:rPr>
          <w:rFonts w:eastAsia="Arial" w:cs="Times New Roman"/>
          <w:iCs w:val="0"/>
          <w:lang w:eastAsia="ru-RU"/>
        </w:rPr>
        <w:t xml:space="preserve"> - тепловая нагрузка, определяемая на основе данных о фактическом отпуске тепловой энергии за полный отопительный период, предшествующий началу разработки схемы теплоснабжения, приведенная в соответствии с методическими указаниями по разработке схем теплоснабжения к расчетной температуре наружного воздуха;</w:t>
      </w:r>
    </w:p>
    <w:p w14:paraId="42A660C4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lang w:eastAsia="ru-RU"/>
        </w:rPr>
      </w:pPr>
      <w:r w:rsidRPr="00B00708">
        <w:rPr>
          <w:rFonts w:eastAsia="Arial" w:cs="Times New Roman"/>
          <w:b/>
          <w:iCs w:val="0"/>
          <w:lang w:eastAsia="ru-RU"/>
        </w:rPr>
        <w:t>Б</w:t>
      </w:r>
      <w:r w:rsidRPr="00B00708">
        <w:rPr>
          <w:rFonts w:eastAsia="Arial" w:cs="Times New Roman"/>
          <w:b/>
          <w:bCs/>
          <w:iCs w:val="0"/>
          <w:lang w:eastAsia="ru-RU"/>
        </w:rPr>
        <w:t>азовый период</w:t>
      </w:r>
      <w:r w:rsidRPr="00B00708">
        <w:rPr>
          <w:rFonts w:eastAsia="Arial" w:cs="Times New Roman"/>
          <w:iCs w:val="0"/>
          <w:lang w:eastAsia="ru-RU"/>
        </w:rPr>
        <w:t xml:space="preserve"> - год, предшествующий году разработки и утверждения первичной схемы теплоснабжения поселения, городского округа, города федерального значения;</w:t>
      </w:r>
    </w:p>
    <w:p w14:paraId="03DB29D5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lang w:eastAsia="ru-RU"/>
        </w:rPr>
      </w:pPr>
      <w:r w:rsidRPr="00B00708">
        <w:rPr>
          <w:rFonts w:eastAsia="Arial" w:cs="Times New Roman"/>
          <w:b/>
          <w:iCs w:val="0"/>
          <w:lang w:eastAsia="ru-RU"/>
        </w:rPr>
        <w:t>Б</w:t>
      </w:r>
      <w:r w:rsidRPr="00B00708">
        <w:rPr>
          <w:rFonts w:eastAsia="Arial" w:cs="Times New Roman"/>
          <w:b/>
          <w:bCs/>
          <w:iCs w:val="0"/>
          <w:lang w:eastAsia="ru-RU"/>
        </w:rPr>
        <w:t>азовый период актуализации</w:t>
      </w:r>
      <w:r w:rsidRPr="00B00708">
        <w:rPr>
          <w:rFonts w:eastAsia="Arial" w:cs="Times New Roman"/>
          <w:iCs w:val="0"/>
          <w:lang w:eastAsia="ru-RU"/>
        </w:rPr>
        <w:t xml:space="preserve"> - год, предшествующий году, в котором подлежит утверждению актуализированная схема теплоснабжения поселения, городского округа, города федерального значения;</w:t>
      </w:r>
    </w:p>
    <w:p w14:paraId="09E06FB4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lang w:eastAsia="ru-RU"/>
        </w:rPr>
      </w:pPr>
      <w:r w:rsidRPr="00B00708">
        <w:rPr>
          <w:rFonts w:eastAsia="Arial" w:cs="Times New Roman"/>
          <w:b/>
          <w:iCs w:val="0"/>
          <w:lang w:eastAsia="ru-RU"/>
        </w:rPr>
        <w:t>Э</w:t>
      </w:r>
      <w:r w:rsidRPr="00B00708">
        <w:rPr>
          <w:rFonts w:eastAsia="Arial" w:cs="Times New Roman"/>
          <w:b/>
          <w:bCs/>
          <w:iCs w:val="0"/>
          <w:lang w:eastAsia="ru-RU"/>
        </w:rPr>
        <w:t>нергетические характеристики тепловых сетей</w:t>
      </w:r>
      <w:r w:rsidRPr="00B00708">
        <w:rPr>
          <w:rFonts w:eastAsia="Arial" w:cs="Times New Roman"/>
          <w:iCs w:val="0"/>
          <w:lang w:eastAsia="ru-RU"/>
        </w:rPr>
        <w:t xml:space="preserve"> - показатели, характеризующие энергетическую эффективность передачи тепловой энергии по тепловым сетям, включая потери тепловой энергии, расход электроэнергии на передачу тепловой энергии, расход теплоносителя на передачу тепловой энергии, потери теплоносителя, температуру теплоносителя;</w:t>
      </w:r>
    </w:p>
    <w:p w14:paraId="0229FD06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lang w:eastAsia="ru-RU"/>
        </w:rPr>
      </w:pPr>
      <w:r w:rsidRPr="00B00708">
        <w:rPr>
          <w:rFonts w:eastAsia="Arial" w:cs="Times New Roman"/>
          <w:b/>
          <w:iCs w:val="0"/>
          <w:lang w:eastAsia="ru-RU"/>
        </w:rPr>
        <w:t>Т</w:t>
      </w:r>
      <w:r w:rsidRPr="00B00708">
        <w:rPr>
          <w:rFonts w:eastAsia="Arial" w:cs="Times New Roman"/>
          <w:b/>
          <w:bCs/>
          <w:iCs w:val="0"/>
          <w:lang w:eastAsia="ru-RU"/>
        </w:rPr>
        <w:t xml:space="preserve">опливный баланс </w:t>
      </w:r>
      <w:r w:rsidRPr="00B00708">
        <w:rPr>
          <w:rFonts w:eastAsia="Arial" w:cs="Times New Roman"/>
          <w:iCs w:val="0"/>
          <w:lang w:eastAsia="ru-RU"/>
        </w:rPr>
        <w:t>- документ, содержащий взаимосвязанные показатели количественного соответствия необходимых для функционирования системы теплоснабжения поставок топлива различных видов и их потребления источниками тепловой энергии в системе теплоснабжения, устанавливающий распределение топлива различных видов между источниками тепловой энергии в системе теплоснабжения и позволяющий определить эффективность использования топлива при комбинированной выработке электрической и тепловой энергии;</w:t>
      </w:r>
    </w:p>
    <w:p w14:paraId="1FDC7E3D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lang w:eastAsia="ru-RU"/>
        </w:rPr>
      </w:pPr>
      <w:r w:rsidRPr="00B00708">
        <w:rPr>
          <w:rFonts w:eastAsia="Arial" w:cs="Times New Roman"/>
          <w:b/>
          <w:bCs/>
          <w:iCs w:val="0"/>
          <w:lang w:eastAsia="ru-RU"/>
        </w:rPr>
        <w:t>Материальная характеристика тепловой сети</w:t>
      </w:r>
      <w:r w:rsidRPr="00B00708">
        <w:rPr>
          <w:rFonts w:eastAsia="Arial" w:cs="Times New Roman"/>
          <w:iCs w:val="0"/>
          <w:lang w:eastAsia="ru-RU"/>
        </w:rPr>
        <w:t xml:space="preserve"> - сумма произведений значений наружных диаметров трубопроводов отдельных участков тепловой сети и длины этих участков;</w:t>
      </w:r>
    </w:p>
    <w:p w14:paraId="68E3A055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lang w:eastAsia="ru-RU"/>
        </w:rPr>
      </w:pPr>
      <w:r w:rsidRPr="00B00708">
        <w:rPr>
          <w:rFonts w:eastAsia="Arial" w:cs="Times New Roman"/>
          <w:b/>
          <w:iCs w:val="0"/>
          <w:lang w:eastAsia="ru-RU"/>
        </w:rPr>
        <w:lastRenderedPageBreak/>
        <w:t>У</w:t>
      </w:r>
      <w:r w:rsidRPr="00B00708">
        <w:rPr>
          <w:rFonts w:eastAsia="Arial" w:cs="Times New Roman"/>
          <w:b/>
          <w:bCs/>
          <w:iCs w:val="0"/>
          <w:lang w:eastAsia="ru-RU"/>
        </w:rPr>
        <w:t>дельная материальная характеристика тепловой сети</w:t>
      </w:r>
      <w:r w:rsidRPr="00B00708">
        <w:rPr>
          <w:rFonts w:eastAsia="Arial" w:cs="Times New Roman"/>
          <w:iCs w:val="0"/>
          <w:lang w:eastAsia="ru-RU"/>
        </w:rPr>
        <w:t xml:space="preserve"> - отношение материальной характеристики тепловой сети к тепловой нагрузке потребителей, присоединенных к этой тепловой сети;</w:t>
      </w:r>
    </w:p>
    <w:p w14:paraId="7F8ADA3B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shd w:val="clear" w:color="auto" w:fill="FFFFFF"/>
          <w:lang w:eastAsia="ru-RU"/>
        </w:rPr>
      </w:pPr>
      <w:r w:rsidRPr="00B00708">
        <w:rPr>
          <w:rFonts w:eastAsia="Arial" w:cs="Times New Roman"/>
          <w:b/>
          <w:bCs/>
          <w:iCs w:val="0"/>
          <w:shd w:val="clear" w:color="auto" w:fill="FFFFFF"/>
          <w:lang w:eastAsia="ru-RU"/>
        </w:rPr>
        <w:t>Средневзвешенная плотность тепловой нагрузки</w:t>
      </w:r>
      <w:r w:rsidRPr="00B00708">
        <w:rPr>
          <w:rFonts w:eastAsia="Arial" w:cs="Times New Roman"/>
          <w:iCs w:val="0"/>
          <w:shd w:val="clear" w:color="auto" w:fill="FFFFFF"/>
          <w:lang w:eastAsia="ru-RU"/>
        </w:rPr>
        <w:t>- отношение тепловой нагрузки потребителей тепловой энергии к площади территории, на которой располагаются объекты потребления тепловой энергии указанных потребителей, определяемое для каждого расчетного элемента территориального деления, зоны действия каждого источника тепловой энергии, каждой системы теплоснабжения и в целом по поселению, городскому округу, городу федерального значения в соответствии с методическими указаниями по разработке схем теплоснабжения.</w:t>
      </w:r>
    </w:p>
    <w:p w14:paraId="0CE30538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  <w:sectPr w:rsidR="00B00708" w:rsidRPr="00B00708" w:rsidSect="00B00708">
          <w:pgSz w:w="11906" w:h="16838"/>
          <w:pgMar w:top="851" w:right="851" w:bottom="851" w:left="1701" w:header="680" w:footer="680" w:gutter="0"/>
          <w:cols w:space="708"/>
          <w:docGrid w:linePitch="360"/>
        </w:sectPr>
      </w:pPr>
    </w:p>
    <w:p w14:paraId="7C4BEB83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lastRenderedPageBreak/>
        <w:t>ВВЕДЕНИЕ</w:t>
      </w:r>
    </w:p>
    <w:p w14:paraId="07970D4F" w14:textId="77777777" w:rsidR="00B00708" w:rsidRPr="00B00708" w:rsidRDefault="00B00708" w:rsidP="00B00708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>Проектирование систем теплоснабжения представляет собой комплексную проблему, от правильного решения которой во многом зависят масштабы необходимых капитальных вложений в эти системы. Прогноз спроса на тепловую энергию основан на прогнозировании развития поселения.</w:t>
      </w:r>
    </w:p>
    <w:p w14:paraId="48E647F8" w14:textId="77777777" w:rsidR="00B00708" w:rsidRPr="00B00708" w:rsidRDefault="00B00708" w:rsidP="00B00708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>Рассмотрение проблемы начинается на стадии разработки генеральных планов в самом общем виде совместно с другими вопросами инфраструктуры, и такие решения носят предварительный характер. Даётся обоснование необходимости сооружения новых или расширение существующих источников тепла для покрытия имеющегося дефицита мощности и возрастающих тепловых нагрузок на расчётный срок. При этом рассмотрение вопросов выбора основного оборудования для котельных, а также трасс тепловых сетей от них производится только после технико-экономического обоснования принимаемых решений. В качестве основного предпроектного документа по развитию теплового хозяйства принята практика составления перспективных схем теплоснабжения.</w:t>
      </w:r>
    </w:p>
    <w:p w14:paraId="4563DEBE" w14:textId="77777777" w:rsidR="00B00708" w:rsidRPr="00B00708" w:rsidRDefault="00B00708" w:rsidP="00B00708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>Схемы разрабатываются на основе анализа фактических тепловых нагрузок потребителей с учётом перспективного развития на срок действия генерального плана, структуры топливного баланса региона, оценки состояния существующих источников тепла и тепловых сетей и возможности их дальнейшего использования, рассмотрения вопросов надёжности, экономичности.</w:t>
      </w:r>
    </w:p>
    <w:p w14:paraId="2364FD36" w14:textId="77777777" w:rsidR="00B00708" w:rsidRPr="00B00708" w:rsidRDefault="00B00708" w:rsidP="00B00708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>Обоснование решений (рекомендаций) при разработке схемы теплоснабжения осуществляется на основе технико-экономического сопоставления вариантов развития системы теплоснабжения в целом и отдельных ее частей (локальных зон теплоснабжения) путем оценки их сравнительной эффективности по критерию минимума суммарных затрат.</w:t>
      </w:r>
    </w:p>
    <w:p w14:paraId="7452C074" w14:textId="77777777" w:rsidR="00B00708" w:rsidRPr="00B00708" w:rsidRDefault="00B00708" w:rsidP="00B00708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>С повышением степени централизации, как правило, повышается экономичность выработки тепла, снижаются начальные затраты и расходы по эксплуатации источников теплоснабжения, но одновременно увеличиваются начальные затраты на сооружение тепловых сетей и эксплуатационные расходы на транспорт тепла.</w:t>
      </w:r>
    </w:p>
    <w:p w14:paraId="25AE190E" w14:textId="77777777" w:rsidR="00B00708" w:rsidRPr="00B00708" w:rsidRDefault="00B00708" w:rsidP="00B00708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>В последние годы наряду с системами централизованного теплоснабжения, значительному усовершенствованию подверглись системы децентрализованного теплоснабжения, в основном, за счёт развития крупных систем централизованного газоснабжения с подачей газа крышным котельным или непосредственно в квартиры жилых зданий, где за счёт его сжигания в топках котлов, газовых водонагревателях, квартирных генераторах тепла может быть получено тепло одновременно для отопления, горячего водоснабжения, а также для приготовления пищи.</w:t>
      </w:r>
    </w:p>
    <w:p w14:paraId="2303EBC1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  <w:sectPr w:rsidR="00B00708" w:rsidRPr="00B00708" w:rsidSect="00B00708">
          <w:pgSz w:w="11906" w:h="16838"/>
          <w:pgMar w:top="851" w:right="567" w:bottom="851" w:left="1701" w:header="680" w:footer="680" w:gutter="0"/>
          <w:cols w:space="708"/>
          <w:docGrid w:linePitch="360"/>
        </w:sectPr>
      </w:pPr>
    </w:p>
    <w:p w14:paraId="68781165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</w:rPr>
        <w:lastRenderedPageBreak/>
        <w:t xml:space="preserve">Общие сведения </w:t>
      </w:r>
    </w:p>
    <w:p w14:paraId="1A952E7E" w14:textId="63989071" w:rsidR="00BC0E62" w:rsidRPr="00BC0E62" w:rsidRDefault="00BC0E62" w:rsidP="00BC0E62">
      <w:pPr>
        <w:widowControl w:val="0"/>
        <w:tabs>
          <w:tab w:val="left" w:pos="1694"/>
        </w:tabs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Times New Roman" w:cs="Times New Roman"/>
          <w:lang w:eastAsia="ru-RU"/>
        </w:rPr>
      </w:pPr>
      <w:r w:rsidRPr="00BC0E62">
        <w:rPr>
          <w:rFonts w:eastAsia="Times New Roman" w:cs="Times New Roman"/>
          <w:lang w:eastAsia="ru-RU"/>
        </w:rPr>
        <w:t>На территории Батыревского муниципального округа Чувашской Республики по состоянию на 01.01.2026 года проживает 3</w:t>
      </w:r>
      <w:r>
        <w:rPr>
          <w:rFonts w:eastAsia="Times New Roman" w:cs="Times New Roman"/>
          <w:lang w:eastAsia="ru-RU"/>
        </w:rPr>
        <w:t>2</w:t>
      </w:r>
      <w:r w:rsidRPr="00BC0E62">
        <w:rPr>
          <w:rFonts w:eastAsia="Times New Roman" w:cs="Times New Roman"/>
          <w:lang w:eastAsia="ru-RU"/>
        </w:rPr>
        <w:t xml:space="preserve"> </w:t>
      </w:r>
      <w:r>
        <w:rPr>
          <w:rFonts w:eastAsia="Times New Roman" w:cs="Times New Roman"/>
          <w:lang w:eastAsia="ru-RU"/>
        </w:rPr>
        <w:t>060</w:t>
      </w:r>
      <w:r w:rsidRPr="00BC0E62">
        <w:rPr>
          <w:rFonts w:eastAsia="Times New Roman" w:cs="Times New Roman"/>
          <w:lang w:eastAsia="ru-RU"/>
        </w:rPr>
        <w:t xml:space="preserve"> человек.</w:t>
      </w:r>
    </w:p>
    <w:p w14:paraId="682552F7" w14:textId="77777777" w:rsidR="00BC0E62" w:rsidRPr="00BC0E62" w:rsidRDefault="00BC0E62" w:rsidP="00BC0E62">
      <w:pPr>
        <w:widowControl w:val="0"/>
        <w:tabs>
          <w:tab w:val="left" w:pos="1694"/>
        </w:tabs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Times New Roman" w:cs="Times New Roman"/>
          <w:lang w:eastAsia="ru-RU"/>
        </w:rPr>
      </w:pPr>
      <w:r w:rsidRPr="00BC0E62">
        <w:rPr>
          <w:rFonts w:eastAsia="Times New Roman" w:cs="Times New Roman"/>
          <w:lang w:eastAsia="ru-RU"/>
        </w:rPr>
        <w:t>Батыревский муниципальный округ расположен на юго-востоке Чувашской Республики.</w:t>
      </w:r>
    </w:p>
    <w:p w14:paraId="7AECBA99" w14:textId="7A75CAF0" w:rsidR="00BC0E62" w:rsidRPr="00BC0E62" w:rsidRDefault="00BC0E62" w:rsidP="00BC0E62">
      <w:pPr>
        <w:widowControl w:val="0"/>
        <w:tabs>
          <w:tab w:val="left" w:pos="1694"/>
        </w:tabs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Times New Roman" w:cs="Times New Roman"/>
          <w:lang w:eastAsia="ru-RU"/>
        </w:rPr>
      </w:pPr>
      <w:r w:rsidRPr="00BC0E62">
        <w:rPr>
          <w:rFonts w:eastAsia="Times New Roman" w:cs="Times New Roman"/>
          <w:lang w:eastAsia="ru-RU"/>
        </w:rPr>
        <w:t xml:space="preserve">Площадь территории </w:t>
      </w:r>
      <w:r>
        <w:rPr>
          <w:rFonts w:eastAsia="Times New Roman" w:cs="Times New Roman"/>
          <w:lang w:eastAsia="ru-RU"/>
        </w:rPr>
        <w:t>-</w:t>
      </w:r>
      <w:r w:rsidRPr="00BC0E62">
        <w:rPr>
          <w:rFonts w:eastAsia="Times New Roman" w:cs="Times New Roman"/>
          <w:lang w:eastAsia="ru-RU"/>
        </w:rPr>
        <w:t xml:space="preserve"> 944 км². Плотность населения </w:t>
      </w:r>
      <w:r>
        <w:rPr>
          <w:rFonts w:eastAsia="Times New Roman" w:cs="Times New Roman"/>
          <w:lang w:eastAsia="ru-RU"/>
        </w:rPr>
        <w:t>-</w:t>
      </w:r>
      <w:r w:rsidRPr="00BC0E62">
        <w:rPr>
          <w:rFonts w:eastAsia="Times New Roman" w:cs="Times New Roman"/>
          <w:lang w:eastAsia="ru-RU"/>
        </w:rPr>
        <w:t xml:space="preserve"> около 33,7 чел./км².</w:t>
      </w:r>
    </w:p>
    <w:p w14:paraId="66BF7CDC" w14:textId="0FA68BB0" w:rsidR="00BC0E62" w:rsidRPr="00BC0E62" w:rsidRDefault="00BC0E62" w:rsidP="00BC0E62">
      <w:pPr>
        <w:widowControl w:val="0"/>
        <w:tabs>
          <w:tab w:val="left" w:pos="1694"/>
        </w:tabs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Times New Roman" w:cs="Times New Roman"/>
          <w:lang w:eastAsia="ru-RU"/>
        </w:rPr>
      </w:pPr>
      <w:r w:rsidRPr="00BC0E62">
        <w:rPr>
          <w:rFonts w:eastAsia="Times New Roman" w:cs="Times New Roman"/>
          <w:lang w:eastAsia="ru-RU"/>
        </w:rPr>
        <w:t xml:space="preserve">Административный центр округа </w:t>
      </w:r>
      <w:r>
        <w:rPr>
          <w:rFonts w:eastAsia="Times New Roman" w:cs="Times New Roman"/>
          <w:lang w:eastAsia="ru-RU"/>
        </w:rPr>
        <w:t>-</w:t>
      </w:r>
      <w:r w:rsidRPr="00BC0E62">
        <w:rPr>
          <w:rFonts w:eastAsia="Times New Roman" w:cs="Times New Roman"/>
          <w:lang w:eastAsia="ru-RU"/>
        </w:rPr>
        <w:t xml:space="preserve"> село Батырево.</w:t>
      </w:r>
    </w:p>
    <w:p w14:paraId="5B25F8BC" w14:textId="77777777" w:rsidR="00BC0E62" w:rsidRPr="00BC0E62" w:rsidRDefault="00BC0E62" w:rsidP="00BC0E62">
      <w:pPr>
        <w:widowControl w:val="0"/>
        <w:tabs>
          <w:tab w:val="left" w:pos="1694"/>
        </w:tabs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Times New Roman" w:cs="Times New Roman"/>
          <w:lang w:eastAsia="ru-RU"/>
        </w:rPr>
      </w:pPr>
      <w:r w:rsidRPr="00BC0E62">
        <w:rPr>
          <w:rFonts w:eastAsia="Times New Roman" w:cs="Times New Roman"/>
          <w:lang w:eastAsia="ru-RU"/>
        </w:rPr>
        <w:t>Округ граничит с Комсомольским, Ибресинским, Яльчикским муниципальными округами Чувашии, а также с Республикой Татарстан.</w:t>
      </w:r>
    </w:p>
    <w:p w14:paraId="4234B168" w14:textId="77777777" w:rsidR="00BC0E62" w:rsidRDefault="00BC0E62" w:rsidP="00BC0E62">
      <w:pPr>
        <w:widowControl w:val="0"/>
        <w:tabs>
          <w:tab w:val="left" w:pos="1694"/>
        </w:tabs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Times New Roman" w:cs="Times New Roman"/>
          <w:lang w:eastAsia="ru-RU"/>
        </w:rPr>
      </w:pPr>
      <w:r w:rsidRPr="00BC0E62">
        <w:rPr>
          <w:rFonts w:eastAsia="Times New Roman" w:cs="Times New Roman"/>
          <w:lang w:eastAsia="ru-RU"/>
        </w:rPr>
        <w:t>На территории Батыревского муниципального округа расположено 56 сельских населённых пунктов.</w:t>
      </w:r>
    </w:p>
    <w:p w14:paraId="45B2CF72" w14:textId="47D3BDAD" w:rsidR="00B00708" w:rsidRPr="000D30CA" w:rsidRDefault="00B00708" w:rsidP="00BC0E62">
      <w:pPr>
        <w:widowControl w:val="0"/>
        <w:tabs>
          <w:tab w:val="left" w:pos="1694"/>
        </w:tabs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Arial Unicode MS" w:cs="Times New Roman"/>
          <w:iCs w:val="0"/>
          <w:color w:val="auto"/>
        </w:rPr>
      </w:pPr>
      <w:r w:rsidRPr="000D30CA">
        <w:rPr>
          <w:rFonts w:eastAsia="Arial Unicode MS" w:cs="Times New Roman"/>
          <w:iCs w:val="0"/>
          <w:color w:val="auto"/>
        </w:rPr>
        <w:t xml:space="preserve">На территории </w:t>
      </w:r>
      <w:r w:rsidR="008B0D4F">
        <w:rPr>
          <w:rFonts w:eastAsia="Arial Unicode MS" w:cs="Times New Roman"/>
          <w:iCs w:val="0"/>
          <w:color w:val="auto"/>
        </w:rPr>
        <w:t>Батыревского</w:t>
      </w:r>
      <w:r w:rsidR="00B8042C">
        <w:rPr>
          <w:rFonts w:eastAsia="Arial Unicode MS" w:cs="Times New Roman"/>
          <w:iCs w:val="0"/>
          <w:color w:val="auto"/>
        </w:rPr>
        <w:t xml:space="preserve"> муниципального округа</w:t>
      </w:r>
      <w:r w:rsidR="0011242B">
        <w:rPr>
          <w:rFonts w:eastAsia="Arial Unicode MS" w:cs="Times New Roman"/>
          <w:iCs w:val="0"/>
          <w:color w:val="auto"/>
        </w:rPr>
        <w:t xml:space="preserve"> </w:t>
      </w:r>
      <w:r w:rsidR="008B0D4F">
        <w:rPr>
          <w:rFonts w:eastAsia="Arial Unicode MS" w:cs="Times New Roman"/>
          <w:iCs w:val="0"/>
          <w:color w:val="auto"/>
        </w:rPr>
        <w:t>Чувашской республики</w:t>
      </w:r>
      <w:r w:rsidRPr="000D30CA">
        <w:rPr>
          <w:rFonts w:eastAsia="Arial Unicode MS" w:cs="Times New Roman"/>
          <w:iCs w:val="0"/>
          <w:color w:val="auto"/>
        </w:rPr>
        <w:t xml:space="preserve"> регулируемыми видами деятельности в сфере теплоснабжения занима</w:t>
      </w:r>
      <w:r w:rsidR="00573A93">
        <w:rPr>
          <w:rFonts w:eastAsia="Arial Unicode MS" w:cs="Times New Roman"/>
          <w:iCs w:val="0"/>
          <w:color w:val="auto"/>
        </w:rPr>
        <w:t>е</w:t>
      </w:r>
      <w:r w:rsidRPr="000D30CA">
        <w:rPr>
          <w:rFonts w:eastAsia="Arial Unicode MS" w:cs="Times New Roman"/>
          <w:iCs w:val="0"/>
          <w:color w:val="auto"/>
        </w:rPr>
        <w:t xml:space="preserve">тся </w:t>
      </w:r>
      <w:r w:rsidR="00BC0E62">
        <w:rPr>
          <w:rFonts w:eastAsia="Arial Unicode MS" w:cs="Times New Roman"/>
          <w:iCs w:val="0"/>
          <w:color w:val="auto"/>
        </w:rPr>
        <w:t>3</w:t>
      </w:r>
      <w:r w:rsidRPr="000D30CA">
        <w:rPr>
          <w:rFonts w:eastAsia="Arial Unicode MS" w:cs="Times New Roman"/>
          <w:iCs w:val="0"/>
          <w:color w:val="auto"/>
        </w:rPr>
        <w:t xml:space="preserve"> теплоснабжающ</w:t>
      </w:r>
      <w:r w:rsidR="00BC0E62">
        <w:rPr>
          <w:rFonts w:eastAsia="Arial Unicode MS" w:cs="Times New Roman"/>
          <w:iCs w:val="0"/>
          <w:color w:val="auto"/>
        </w:rPr>
        <w:t>ие</w:t>
      </w:r>
      <w:r w:rsidRPr="000D30CA">
        <w:rPr>
          <w:rFonts w:eastAsia="Arial Unicode MS" w:cs="Times New Roman"/>
          <w:iCs w:val="0"/>
          <w:color w:val="auto"/>
        </w:rPr>
        <w:t xml:space="preserve"> организаци</w:t>
      </w:r>
      <w:r w:rsidR="00BC0E62">
        <w:rPr>
          <w:rFonts w:eastAsia="Arial Unicode MS" w:cs="Times New Roman"/>
          <w:iCs w:val="0"/>
          <w:color w:val="auto"/>
        </w:rPr>
        <w:t>и</w:t>
      </w:r>
      <w:r w:rsidRPr="000D30CA">
        <w:rPr>
          <w:rFonts w:eastAsia="Arial Unicode MS" w:cs="Times New Roman"/>
          <w:iCs w:val="0"/>
          <w:color w:val="auto"/>
        </w:rPr>
        <w:t>:</w:t>
      </w:r>
    </w:p>
    <w:p w14:paraId="666C6E15" w14:textId="20591E1F" w:rsidR="00BC0E62" w:rsidRPr="00BC0E62" w:rsidRDefault="00BC0E62" w:rsidP="00BC0E62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both"/>
        <w:rPr>
          <w:rFonts w:eastAsia="Arial Unicode MS" w:cs="Times New Roman"/>
          <w:b/>
          <w:bCs/>
          <w:iCs w:val="0"/>
          <w:color w:val="auto"/>
        </w:rPr>
      </w:pPr>
      <w:r>
        <w:rPr>
          <w:rFonts w:eastAsia="Arial Unicode MS" w:cs="Times New Roman"/>
          <w:b/>
          <w:bCs/>
          <w:iCs w:val="0"/>
          <w:color w:val="auto"/>
        </w:rPr>
        <w:tab/>
      </w:r>
      <w:r w:rsidRPr="00BC0E62">
        <w:rPr>
          <w:rFonts w:eastAsia="Arial Unicode MS" w:cs="Times New Roman"/>
          <w:b/>
          <w:bCs/>
          <w:iCs w:val="0"/>
          <w:color w:val="auto"/>
        </w:rPr>
        <w:t>1) БУ Чувашской Республики "Батыревская центральная районная больница" Министерства здравоохранения Чувашской Республики</w:t>
      </w:r>
    </w:p>
    <w:p w14:paraId="68C8128A" w14:textId="4E770D89" w:rsidR="00BC0E62" w:rsidRPr="00BC0E62" w:rsidRDefault="00BC0E62" w:rsidP="00BC0E62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both"/>
        <w:rPr>
          <w:rFonts w:eastAsia="Arial Unicode MS" w:cs="Times New Roman"/>
          <w:b/>
          <w:bCs/>
          <w:iCs w:val="0"/>
          <w:color w:val="auto"/>
        </w:rPr>
      </w:pPr>
      <w:r>
        <w:rPr>
          <w:rFonts w:eastAsia="Arial Unicode MS" w:cs="Times New Roman"/>
          <w:b/>
          <w:bCs/>
          <w:iCs w:val="0"/>
          <w:color w:val="auto"/>
        </w:rPr>
        <w:tab/>
      </w:r>
      <w:r w:rsidRPr="00BC0E62">
        <w:rPr>
          <w:rFonts w:eastAsia="Arial Unicode MS" w:cs="Times New Roman"/>
          <w:b/>
          <w:bCs/>
          <w:iCs w:val="0"/>
          <w:color w:val="auto"/>
        </w:rPr>
        <w:t xml:space="preserve">2) </w:t>
      </w:r>
      <w:proofErr w:type="spellStart"/>
      <w:r w:rsidRPr="00BC0E62">
        <w:rPr>
          <w:rFonts w:eastAsia="Arial Unicode MS" w:cs="Times New Roman"/>
          <w:b/>
          <w:bCs/>
          <w:iCs w:val="0"/>
          <w:color w:val="auto"/>
        </w:rPr>
        <w:t>Тарханский</w:t>
      </w:r>
      <w:proofErr w:type="spellEnd"/>
      <w:r w:rsidRPr="00BC0E62">
        <w:rPr>
          <w:rFonts w:eastAsia="Arial Unicode MS" w:cs="Times New Roman"/>
          <w:b/>
          <w:bCs/>
          <w:iCs w:val="0"/>
          <w:color w:val="auto"/>
        </w:rPr>
        <w:t xml:space="preserve"> психоневрологический интернат Министерства труда и социальной защиты Чувашской Республики</w:t>
      </w:r>
    </w:p>
    <w:p w14:paraId="754CA5DB" w14:textId="484F1C55" w:rsidR="00BC0E62" w:rsidRPr="00562671" w:rsidRDefault="00BC0E62" w:rsidP="00BC0E62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both"/>
        <w:rPr>
          <w:rFonts w:eastAsia="Arial Unicode MS" w:cs="Times New Roman"/>
          <w:b/>
          <w:bCs/>
          <w:iCs w:val="0"/>
          <w:color w:val="auto"/>
        </w:rPr>
      </w:pPr>
      <w:r>
        <w:rPr>
          <w:rFonts w:eastAsia="Arial Unicode MS" w:cs="Times New Roman"/>
          <w:b/>
          <w:bCs/>
          <w:iCs w:val="0"/>
          <w:color w:val="auto"/>
        </w:rPr>
        <w:tab/>
      </w:r>
      <w:r w:rsidRPr="00BC0E62">
        <w:rPr>
          <w:rFonts w:eastAsia="Arial Unicode MS" w:cs="Times New Roman"/>
          <w:b/>
          <w:bCs/>
          <w:iCs w:val="0"/>
          <w:color w:val="auto"/>
        </w:rPr>
        <w:t>3) ГУП "</w:t>
      </w:r>
      <w:proofErr w:type="spellStart"/>
      <w:r w:rsidRPr="00BC0E62">
        <w:rPr>
          <w:rFonts w:eastAsia="Arial Unicode MS" w:cs="Times New Roman"/>
          <w:b/>
          <w:bCs/>
          <w:iCs w:val="0"/>
          <w:color w:val="auto"/>
        </w:rPr>
        <w:t>Чувашгаз</w:t>
      </w:r>
      <w:proofErr w:type="spellEnd"/>
      <w:r w:rsidRPr="00BC0E62">
        <w:rPr>
          <w:rFonts w:eastAsia="Arial Unicode MS" w:cs="Times New Roman"/>
          <w:b/>
          <w:bCs/>
          <w:iCs w:val="0"/>
          <w:color w:val="auto"/>
        </w:rPr>
        <w:t>" Минстроя Чувашии</w:t>
      </w:r>
    </w:p>
    <w:p w14:paraId="681CAB0B" w14:textId="514D20D8" w:rsidR="00B00708" w:rsidRPr="00C82168" w:rsidRDefault="00B00708" w:rsidP="00B00708">
      <w:pPr>
        <w:widowControl w:val="0"/>
        <w:tabs>
          <w:tab w:val="left" w:pos="1694"/>
        </w:tabs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Arial Unicode MS" w:cs="Times New Roman"/>
          <w:iCs w:val="0"/>
          <w:lang w:eastAsia="ru-RU"/>
        </w:rPr>
      </w:pPr>
      <w:r w:rsidRPr="00C82168">
        <w:rPr>
          <w:rFonts w:eastAsia="Arial Unicode MS" w:cs="Times New Roman"/>
          <w:iCs w:val="0"/>
        </w:rPr>
        <w:t xml:space="preserve">Теплоснабжение </w:t>
      </w:r>
      <w:r w:rsidR="008B0D4F">
        <w:rPr>
          <w:rFonts w:eastAsia="Arial Unicode MS" w:cs="Times New Roman"/>
          <w:iCs w:val="0"/>
        </w:rPr>
        <w:t>Батыревского</w:t>
      </w:r>
      <w:r w:rsidR="00B8042C">
        <w:rPr>
          <w:rFonts w:eastAsia="Arial Unicode MS" w:cs="Times New Roman"/>
          <w:iCs w:val="0"/>
        </w:rPr>
        <w:t xml:space="preserve"> муниципального округа</w:t>
      </w:r>
      <w:r w:rsidR="0011242B">
        <w:rPr>
          <w:rFonts w:eastAsia="Arial Unicode MS" w:cs="Times New Roman"/>
          <w:iCs w:val="0"/>
        </w:rPr>
        <w:t xml:space="preserve"> </w:t>
      </w:r>
      <w:r w:rsidR="008B0D4F">
        <w:rPr>
          <w:rFonts w:eastAsia="Arial Unicode MS" w:cs="Times New Roman"/>
          <w:iCs w:val="0"/>
        </w:rPr>
        <w:t>Чувашской республики</w:t>
      </w:r>
      <w:r w:rsidR="00C90EA9" w:rsidRPr="00C82168">
        <w:rPr>
          <w:rFonts w:eastAsia="Arial Unicode MS" w:cs="Times New Roman"/>
          <w:iCs w:val="0"/>
        </w:rPr>
        <w:t xml:space="preserve"> </w:t>
      </w:r>
      <w:r w:rsidRPr="00C82168">
        <w:rPr>
          <w:rFonts w:eastAsia="Arial Unicode MS" w:cs="Times New Roman"/>
          <w:iCs w:val="0"/>
        </w:rPr>
        <w:t xml:space="preserve">осуществляется от </w:t>
      </w:r>
      <w:r w:rsidR="00BC0E62">
        <w:rPr>
          <w:rFonts w:eastAsia="Arial Unicode MS" w:cs="Times New Roman"/>
          <w:iCs w:val="0"/>
        </w:rPr>
        <w:t>2</w:t>
      </w:r>
      <w:r w:rsidRPr="00C82168">
        <w:rPr>
          <w:rFonts w:eastAsia="Arial Unicode MS" w:cs="Times New Roman"/>
          <w:iCs w:val="0"/>
        </w:rPr>
        <w:t xml:space="preserve"> источник</w:t>
      </w:r>
      <w:r w:rsidR="00C0746E">
        <w:rPr>
          <w:rFonts w:eastAsia="Arial Unicode MS" w:cs="Times New Roman"/>
          <w:iCs w:val="0"/>
        </w:rPr>
        <w:t>ов</w:t>
      </w:r>
      <w:r w:rsidRPr="00C82168">
        <w:rPr>
          <w:rFonts w:eastAsia="Arial Unicode MS" w:cs="Times New Roman"/>
          <w:iCs w:val="0"/>
        </w:rPr>
        <w:t xml:space="preserve"> теплоснабжения. </w:t>
      </w:r>
    </w:p>
    <w:p w14:paraId="2EDABF35" w14:textId="128A0D77" w:rsidR="00B00708" w:rsidRPr="009B6C36" w:rsidRDefault="00B00708" w:rsidP="00B00708">
      <w:pPr>
        <w:widowControl w:val="0"/>
        <w:tabs>
          <w:tab w:val="left" w:pos="1694"/>
        </w:tabs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Arial Unicode MS" w:cs="Times New Roman"/>
          <w:b/>
          <w:bCs/>
          <w:iCs w:val="0"/>
          <w:color w:val="auto"/>
        </w:rPr>
      </w:pPr>
      <w:bookmarkStart w:id="2" w:name="_Hlk222409014"/>
      <w:r w:rsidRPr="00C82168">
        <w:rPr>
          <w:rFonts w:eastAsia="Arial Unicode MS" w:cs="Times New Roman"/>
          <w:bCs/>
          <w:iCs w:val="0"/>
          <w:color w:val="auto"/>
          <w:lang w:eastAsia="ru-RU"/>
        </w:rPr>
        <w:t>Централизованны</w:t>
      </w:r>
      <w:r w:rsidR="009B6C36">
        <w:rPr>
          <w:rFonts w:eastAsia="Arial Unicode MS" w:cs="Times New Roman"/>
          <w:bCs/>
          <w:iCs w:val="0"/>
          <w:color w:val="auto"/>
          <w:lang w:eastAsia="ru-RU"/>
        </w:rPr>
        <w:t>й</w:t>
      </w:r>
      <w:r w:rsidRPr="00C82168">
        <w:rPr>
          <w:rFonts w:eastAsia="Arial Unicode MS" w:cs="Times New Roman"/>
          <w:bCs/>
          <w:iCs w:val="0"/>
          <w:color w:val="auto"/>
          <w:lang w:eastAsia="ru-RU"/>
        </w:rPr>
        <w:t xml:space="preserve"> источник теплоснабжения</w:t>
      </w:r>
      <w:r w:rsidRPr="00C82168">
        <w:rPr>
          <w:rFonts w:eastAsia="Arial Unicode MS" w:cs="Times New Roman"/>
          <w:b/>
          <w:iCs w:val="0"/>
          <w:color w:val="auto"/>
          <w:lang w:eastAsia="ru-RU"/>
        </w:rPr>
        <w:t xml:space="preserve"> </w:t>
      </w:r>
      <w:r w:rsidR="009B6C36">
        <w:rPr>
          <w:rFonts w:eastAsia="Arial Unicode MS" w:cs="Times New Roman"/>
          <w:b/>
          <w:iCs w:val="0"/>
          <w:color w:val="auto"/>
          <w:lang w:eastAsia="ru-RU"/>
        </w:rPr>
        <w:t>ГУП «</w:t>
      </w:r>
      <w:proofErr w:type="spellStart"/>
      <w:r w:rsidR="009B6C36">
        <w:rPr>
          <w:rFonts w:eastAsia="Arial Unicode MS" w:cs="Times New Roman"/>
          <w:b/>
          <w:iCs w:val="0"/>
          <w:color w:val="auto"/>
          <w:lang w:eastAsia="ru-RU"/>
        </w:rPr>
        <w:t>Чувашгаз</w:t>
      </w:r>
      <w:proofErr w:type="spellEnd"/>
      <w:r w:rsidR="009B6C36">
        <w:rPr>
          <w:rFonts w:eastAsia="Arial Unicode MS" w:cs="Times New Roman"/>
          <w:b/>
          <w:iCs w:val="0"/>
          <w:color w:val="auto"/>
          <w:lang w:eastAsia="ru-RU"/>
        </w:rPr>
        <w:t xml:space="preserve">» Минстроя Чувашии </w:t>
      </w:r>
      <w:r w:rsidR="009B6C36" w:rsidRPr="009B6C36">
        <w:rPr>
          <w:rFonts w:eastAsia="Arial Unicode MS" w:cs="Times New Roman"/>
          <w:bCs/>
          <w:iCs w:val="0"/>
          <w:color w:val="auto"/>
          <w:lang w:eastAsia="ru-RU"/>
        </w:rPr>
        <w:t>с тепловыми сетями</w:t>
      </w:r>
      <w:r w:rsidR="009B6C36">
        <w:rPr>
          <w:rFonts w:eastAsia="Arial Unicode MS" w:cs="Times New Roman"/>
          <w:bCs/>
          <w:iCs w:val="0"/>
          <w:color w:val="auto"/>
          <w:lang w:eastAsia="ru-RU"/>
        </w:rPr>
        <w:t xml:space="preserve"> </w:t>
      </w:r>
      <w:r w:rsidR="009B6C36" w:rsidRPr="00BC0E62">
        <w:rPr>
          <w:rFonts w:eastAsia="Arial Unicode MS" w:cs="Times New Roman"/>
          <w:b/>
          <w:bCs/>
          <w:iCs w:val="0"/>
          <w:color w:val="auto"/>
        </w:rPr>
        <w:t>БУ Чувашской Республики "Батыревская центральная районная больница" Министерства здравоохранения Чувашской Республики</w:t>
      </w:r>
      <w:r w:rsidR="009B6C36" w:rsidRPr="009B6C36">
        <w:rPr>
          <w:rFonts w:eastAsia="Arial Unicode MS" w:cs="Times New Roman"/>
          <w:b/>
          <w:bCs/>
          <w:iCs w:val="0"/>
          <w:color w:val="auto"/>
        </w:rPr>
        <w:t>:</w:t>
      </w:r>
    </w:p>
    <w:p w14:paraId="2C668EAB" w14:textId="12B7410B" w:rsidR="009B6C36" w:rsidRPr="00AE7638" w:rsidRDefault="002E56F4" w:rsidP="009B6C36">
      <w:pPr>
        <w:widowControl w:val="0"/>
        <w:tabs>
          <w:tab w:val="left" w:pos="1694"/>
        </w:tabs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Arial Unicode MS" w:cs="Times New Roman"/>
          <w:b/>
          <w:iCs w:val="0"/>
          <w:color w:val="auto"/>
          <w:lang w:eastAsia="ru-RU"/>
        </w:rPr>
      </w:pPr>
      <w:r>
        <w:rPr>
          <w:rFonts w:eastAsia="Arial Unicode MS" w:cs="Times New Roman"/>
          <w:b/>
          <w:iCs w:val="0"/>
          <w:color w:val="auto"/>
          <w:lang w:eastAsia="ru-RU"/>
        </w:rPr>
        <w:t>-</w:t>
      </w:r>
      <w:r w:rsidR="009B6C36" w:rsidRPr="009B6C36">
        <w:rPr>
          <w:sz w:val="22"/>
          <w:szCs w:val="22"/>
        </w:rPr>
        <w:t xml:space="preserve"> </w:t>
      </w:r>
      <w:r w:rsidR="009B6C36" w:rsidRPr="009B6C36">
        <w:rPr>
          <w:rFonts w:eastAsia="Arial Unicode MS" w:cs="Times New Roman"/>
          <w:b/>
          <w:iCs w:val="0"/>
          <w:color w:val="auto"/>
          <w:lang w:eastAsia="ru-RU"/>
        </w:rPr>
        <w:t>Котельная с. Батырево, ул. Мира, д. 19</w:t>
      </w:r>
      <w:r w:rsidR="00AE7638">
        <w:rPr>
          <w:rFonts w:eastAsia="Arial Unicode MS" w:cs="Times New Roman"/>
          <w:b/>
          <w:iCs w:val="0"/>
          <w:color w:val="auto"/>
          <w:lang w:eastAsia="ru-RU"/>
        </w:rPr>
        <w:t xml:space="preserve"> </w:t>
      </w:r>
      <w:r w:rsidR="00AE7638" w:rsidRPr="00F90BCD">
        <w:rPr>
          <w:rFonts w:cs="Times New Roman"/>
        </w:rPr>
        <w:t xml:space="preserve">- температурный график –95/70 С, система теплоснабжения – </w:t>
      </w:r>
      <w:r w:rsidR="00AE7638">
        <w:rPr>
          <w:rFonts w:cs="Times New Roman"/>
        </w:rPr>
        <w:t>четыре</w:t>
      </w:r>
      <w:r w:rsidR="00AE7638" w:rsidRPr="00F90BCD">
        <w:rPr>
          <w:rFonts w:cs="Times New Roman"/>
        </w:rPr>
        <w:t>хтрубная;</w:t>
      </w:r>
    </w:p>
    <w:p w14:paraId="69998954" w14:textId="4779C44B" w:rsidR="009B6C36" w:rsidRPr="009B6C36" w:rsidRDefault="009B6C36" w:rsidP="009B6C36">
      <w:pPr>
        <w:widowControl w:val="0"/>
        <w:tabs>
          <w:tab w:val="left" w:pos="1694"/>
        </w:tabs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Arial Unicode MS" w:cs="Times New Roman"/>
          <w:b/>
          <w:bCs/>
          <w:iCs w:val="0"/>
          <w:color w:val="auto"/>
        </w:rPr>
      </w:pPr>
      <w:r w:rsidRPr="00C82168">
        <w:rPr>
          <w:rFonts w:eastAsia="Arial Unicode MS" w:cs="Times New Roman"/>
          <w:bCs/>
          <w:iCs w:val="0"/>
          <w:color w:val="auto"/>
          <w:lang w:eastAsia="ru-RU"/>
        </w:rPr>
        <w:t>Централизованны</w:t>
      </w:r>
      <w:r>
        <w:rPr>
          <w:rFonts w:eastAsia="Arial Unicode MS" w:cs="Times New Roman"/>
          <w:bCs/>
          <w:iCs w:val="0"/>
          <w:color w:val="auto"/>
          <w:lang w:eastAsia="ru-RU"/>
        </w:rPr>
        <w:t>й</w:t>
      </w:r>
      <w:r w:rsidRPr="00C82168">
        <w:rPr>
          <w:rFonts w:eastAsia="Arial Unicode MS" w:cs="Times New Roman"/>
          <w:bCs/>
          <w:iCs w:val="0"/>
          <w:color w:val="auto"/>
          <w:lang w:eastAsia="ru-RU"/>
        </w:rPr>
        <w:t xml:space="preserve"> источник теплоснабжения</w:t>
      </w:r>
      <w:r w:rsidRPr="00C82168">
        <w:rPr>
          <w:rFonts w:eastAsia="Arial Unicode MS" w:cs="Times New Roman"/>
          <w:b/>
          <w:iCs w:val="0"/>
          <w:color w:val="auto"/>
          <w:lang w:eastAsia="ru-RU"/>
        </w:rPr>
        <w:t xml:space="preserve"> </w:t>
      </w:r>
      <w:r>
        <w:rPr>
          <w:rFonts w:eastAsia="Arial Unicode MS" w:cs="Times New Roman"/>
          <w:b/>
          <w:iCs w:val="0"/>
          <w:color w:val="auto"/>
          <w:lang w:eastAsia="ru-RU"/>
        </w:rPr>
        <w:t>ГУП «</w:t>
      </w:r>
      <w:proofErr w:type="spellStart"/>
      <w:r>
        <w:rPr>
          <w:rFonts w:eastAsia="Arial Unicode MS" w:cs="Times New Roman"/>
          <w:b/>
          <w:iCs w:val="0"/>
          <w:color w:val="auto"/>
          <w:lang w:eastAsia="ru-RU"/>
        </w:rPr>
        <w:t>Чувашгаз</w:t>
      </w:r>
      <w:proofErr w:type="spellEnd"/>
      <w:r>
        <w:rPr>
          <w:rFonts w:eastAsia="Arial Unicode MS" w:cs="Times New Roman"/>
          <w:b/>
          <w:iCs w:val="0"/>
          <w:color w:val="auto"/>
          <w:lang w:eastAsia="ru-RU"/>
        </w:rPr>
        <w:t xml:space="preserve">» Минстроя Чувашии </w:t>
      </w:r>
      <w:r w:rsidRPr="009B6C36">
        <w:rPr>
          <w:rFonts w:eastAsia="Arial Unicode MS" w:cs="Times New Roman"/>
          <w:bCs/>
          <w:iCs w:val="0"/>
          <w:color w:val="auto"/>
          <w:lang w:eastAsia="ru-RU"/>
        </w:rPr>
        <w:t>с тепловыми сетями</w:t>
      </w:r>
      <w:r>
        <w:rPr>
          <w:rFonts w:eastAsia="Arial Unicode MS" w:cs="Times New Roman"/>
          <w:bCs/>
          <w:iCs w:val="0"/>
          <w:color w:val="auto"/>
          <w:lang w:eastAsia="ru-RU"/>
        </w:rPr>
        <w:t xml:space="preserve"> </w:t>
      </w:r>
      <w:proofErr w:type="spellStart"/>
      <w:r w:rsidRPr="00BC0E62">
        <w:rPr>
          <w:rFonts w:eastAsia="Arial Unicode MS" w:cs="Times New Roman"/>
          <w:b/>
          <w:bCs/>
          <w:iCs w:val="0"/>
          <w:color w:val="auto"/>
        </w:rPr>
        <w:t>Тарханский</w:t>
      </w:r>
      <w:proofErr w:type="spellEnd"/>
      <w:r w:rsidRPr="00BC0E62">
        <w:rPr>
          <w:rFonts w:eastAsia="Arial Unicode MS" w:cs="Times New Roman"/>
          <w:b/>
          <w:bCs/>
          <w:iCs w:val="0"/>
          <w:color w:val="auto"/>
        </w:rPr>
        <w:t xml:space="preserve"> психоневрологический интернат Министерства труда и социальной защиты Чувашской Республики</w:t>
      </w:r>
      <w:r w:rsidRPr="009B6C36">
        <w:rPr>
          <w:rFonts w:eastAsia="Arial Unicode MS" w:cs="Times New Roman"/>
          <w:b/>
          <w:bCs/>
          <w:iCs w:val="0"/>
          <w:color w:val="auto"/>
        </w:rPr>
        <w:t>:</w:t>
      </w:r>
    </w:p>
    <w:p w14:paraId="5D79C328" w14:textId="53945C57" w:rsidR="009B6C36" w:rsidRPr="00AE7638" w:rsidRDefault="002E56F4" w:rsidP="002E56F4">
      <w:pPr>
        <w:widowControl w:val="0"/>
        <w:tabs>
          <w:tab w:val="left" w:pos="1694"/>
        </w:tabs>
        <w:autoSpaceDE w:val="0"/>
        <w:autoSpaceDN w:val="0"/>
        <w:adjustRightInd w:val="0"/>
        <w:spacing w:after="0" w:line="276" w:lineRule="auto"/>
        <w:ind w:left="708"/>
        <w:jc w:val="both"/>
        <w:rPr>
          <w:rFonts w:eastAsia="Arial Unicode MS" w:cs="Times New Roman"/>
          <w:b/>
          <w:iCs w:val="0"/>
          <w:color w:val="auto"/>
          <w:lang w:eastAsia="ru-RU"/>
        </w:rPr>
      </w:pPr>
      <w:r>
        <w:rPr>
          <w:rFonts w:eastAsia="Arial Unicode MS" w:cs="Times New Roman"/>
          <w:b/>
          <w:iCs w:val="0"/>
          <w:color w:val="auto"/>
          <w:lang w:eastAsia="ru-RU"/>
        </w:rPr>
        <w:t xml:space="preserve">- </w:t>
      </w:r>
      <w:r w:rsidR="009B6C36" w:rsidRPr="009B6C36">
        <w:rPr>
          <w:rFonts w:eastAsia="Arial Unicode MS" w:cs="Times New Roman"/>
          <w:b/>
          <w:iCs w:val="0"/>
          <w:color w:val="auto"/>
          <w:lang w:eastAsia="ru-RU"/>
        </w:rPr>
        <w:t>Котельная с. Тарханы, ул. Лесная, д. 1</w:t>
      </w:r>
      <w:r w:rsidR="00AE7638" w:rsidRPr="00F90BCD">
        <w:rPr>
          <w:rFonts w:cs="Times New Roman"/>
        </w:rPr>
        <w:t xml:space="preserve">- температурный график –95/70 С, система теплоснабжения – </w:t>
      </w:r>
      <w:r w:rsidR="00AE7638">
        <w:rPr>
          <w:rFonts w:cs="Times New Roman"/>
        </w:rPr>
        <w:t>четыре</w:t>
      </w:r>
      <w:r w:rsidR="00AE7638" w:rsidRPr="00F90BCD">
        <w:rPr>
          <w:rFonts w:cs="Times New Roman"/>
        </w:rPr>
        <w:t>хтрубная;</w:t>
      </w:r>
    </w:p>
    <w:bookmarkEnd w:id="2"/>
    <w:p w14:paraId="28BC310F" w14:textId="432E2952" w:rsidR="009B6C36" w:rsidRPr="009B6C36" w:rsidRDefault="009B6C36" w:rsidP="009B6C36">
      <w:pPr>
        <w:widowControl w:val="0"/>
        <w:tabs>
          <w:tab w:val="left" w:pos="709"/>
        </w:tabs>
        <w:autoSpaceDE w:val="0"/>
        <w:autoSpaceDN w:val="0"/>
        <w:adjustRightInd w:val="0"/>
        <w:spacing w:after="0"/>
        <w:ind w:right="-1"/>
        <w:jc w:val="both"/>
        <w:rPr>
          <w:rFonts w:eastAsia="Calibri" w:cs="Times New Roman"/>
          <w:bCs/>
          <w:kern w:val="1"/>
          <w:lang w:eastAsia="ja-JP"/>
        </w:rPr>
      </w:pPr>
      <w:r>
        <w:rPr>
          <w:rFonts w:eastAsia="Calibri" w:cs="Times New Roman"/>
          <w:bCs/>
          <w:kern w:val="1"/>
          <w:lang w:eastAsia="ja-JP"/>
        </w:rPr>
        <w:tab/>
        <w:t>Планируется строительство к</w:t>
      </w:r>
      <w:r w:rsidRPr="009B6C36">
        <w:rPr>
          <w:rFonts w:eastAsia="Calibri" w:cs="Times New Roman"/>
          <w:bCs/>
          <w:kern w:val="1"/>
          <w:lang w:eastAsia="ja-JP"/>
        </w:rPr>
        <w:t>отельн</w:t>
      </w:r>
      <w:r>
        <w:rPr>
          <w:rFonts w:eastAsia="Calibri" w:cs="Times New Roman"/>
          <w:bCs/>
          <w:kern w:val="1"/>
          <w:lang w:eastAsia="ja-JP"/>
        </w:rPr>
        <w:t>ой по адресу</w:t>
      </w:r>
      <w:r w:rsidRPr="009B6C36">
        <w:rPr>
          <w:rFonts w:eastAsia="Calibri" w:cs="Times New Roman"/>
          <w:bCs/>
          <w:kern w:val="1"/>
          <w:lang w:eastAsia="ja-JP"/>
        </w:rPr>
        <w:t xml:space="preserve"> с. Батырево, ул. </w:t>
      </w:r>
      <w:proofErr w:type="spellStart"/>
      <w:r w:rsidRPr="009B6C36">
        <w:rPr>
          <w:rFonts w:eastAsia="Calibri" w:cs="Times New Roman"/>
          <w:bCs/>
          <w:kern w:val="1"/>
          <w:lang w:eastAsia="ja-JP"/>
        </w:rPr>
        <w:t>Мучирина</w:t>
      </w:r>
      <w:proofErr w:type="spellEnd"/>
      <w:r w:rsidRPr="009B6C36">
        <w:rPr>
          <w:rFonts w:eastAsia="Calibri" w:cs="Times New Roman"/>
          <w:bCs/>
          <w:kern w:val="1"/>
          <w:lang w:eastAsia="ja-JP"/>
        </w:rPr>
        <w:t>, д. 25А</w:t>
      </w:r>
    </w:p>
    <w:p w14:paraId="02BB4050" w14:textId="77777777" w:rsidR="00B00708" w:rsidRPr="00B00708" w:rsidRDefault="00B00708" w:rsidP="00B00708">
      <w:pPr>
        <w:tabs>
          <w:tab w:val="left" w:pos="9781"/>
        </w:tabs>
        <w:spacing w:after="0" w:line="276" w:lineRule="auto"/>
        <w:jc w:val="center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Таблица 1 - Данные для расчета системы теплоснабжения согласно </w:t>
      </w:r>
    </w:p>
    <w:p w14:paraId="649EF389" w14:textId="602E8540" w:rsidR="00B00708" w:rsidRPr="000D30CA" w:rsidRDefault="00E86A1B" w:rsidP="00B00708">
      <w:pPr>
        <w:tabs>
          <w:tab w:val="left" w:pos="9781"/>
        </w:tabs>
        <w:spacing w:after="0" w:line="276" w:lineRule="auto"/>
        <w:jc w:val="center"/>
        <w:rPr>
          <w:rFonts w:eastAsia="Arial Unicode MS" w:cs="Times New Roman"/>
          <w:iCs w:val="0"/>
          <w:color w:val="auto"/>
        </w:rPr>
      </w:pPr>
      <w:r w:rsidRPr="00E86A1B">
        <w:rPr>
          <w:rFonts w:eastAsia="Arial Unicode MS" w:cs="Times New Roman"/>
          <w:iCs w:val="0"/>
          <w:color w:val="auto"/>
        </w:rPr>
        <w:t>СП 131.13330.2025 «Строительная климатология»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17"/>
        <w:gridCol w:w="7334"/>
        <w:gridCol w:w="1557"/>
      </w:tblGrid>
      <w:tr w:rsidR="00B00708" w:rsidRPr="000D30CA" w14:paraId="09709F46" w14:textId="77777777" w:rsidTr="00C16E6B">
        <w:trPr>
          <w:trHeight w:val="345"/>
        </w:trPr>
        <w:tc>
          <w:tcPr>
            <w:tcW w:w="721" w:type="dxa"/>
            <w:vAlign w:val="center"/>
          </w:tcPr>
          <w:p w14:paraId="40F1AAA2" w14:textId="77777777" w:rsidR="00B00708" w:rsidRPr="000D30CA" w:rsidRDefault="00B00708" w:rsidP="00B00708">
            <w:pPr>
              <w:tabs>
                <w:tab w:val="left" w:pos="9781"/>
              </w:tabs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4"/>
                <w:szCs w:val="24"/>
              </w:rPr>
            </w:pPr>
            <w:r w:rsidRPr="000D30CA">
              <w:rPr>
                <w:rFonts w:eastAsia="Arial Unicode MS" w:cs="Times New Roman"/>
                <w:b/>
                <w:iCs w:val="0"/>
                <w:color w:val="auto"/>
                <w:sz w:val="24"/>
                <w:szCs w:val="24"/>
              </w:rPr>
              <w:t xml:space="preserve">№ </w:t>
            </w:r>
          </w:p>
          <w:p w14:paraId="122BEDDC" w14:textId="77777777" w:rsidR="00B00708" w:rsidRPr="000D30CA" w:rsidRDefault="00B00708" w:rsidP="00B00708">
            <w:pPr>
              <w:tabs>
                <w:tab w:val="left" w:pos="9781"/>
              </w:tabs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4"/>
                <w:szCs w:val="24"/>
              </w:rPr>
            </w:pPr>
            <w:r w:rsidRPr="000D30CA">
              <w:rPr>
                <w:rFonts w:eastAsia="Arial Unicode MS" w:cs="Times New Roman"/>
                <w:b/>
                <w:iCs w:val="0"/>
                <w:color w:val="auto"/>
                <w:sz w:val="24"/>
                <w:szCs w:val="24"/>
              </w:rPr>
              <w:t>п/п</w:t>
            </w:r>
          </w:p>
        </w:tc>
        <w:tc>
          <w:tcPr>
            <w:tcW w:w="7467" w:type="dxa"/>
            <w:vAlign w:val="center"/>
          </w:tcPr>
          <w:p w14:paraId="3A50BEB4" w14:textId="77777777" w:rsidR="00B00708" w:rsidRPr="000D30CA" w:rsidRDefault="00B00708" w:rsidP="00B00708">
            <w:pPr>
              <w:tabs>
                <w:tab w:val="left" w:pos="9781"/>
              </w:tabs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4"/>
                <w:szCs w:val="24"/>
              </w:rPr>
            </w:pPr>
            <w:r w:rsidRPr="000D30CA">
              <w:rPr>
                <w:rFonts w:eastAsia="Arial Unicode MS" w:cs="Times New Roman"/>
                <w:b/>
                <w:iCs w:val="0"/>
                <w:color w:val="auto"/>
                <w:sz w:val="24"/>
                <w:szCs w:val="24"/>
              </w:rPr>
              <w:t>Показатель</w:t>
            </w:r>
          </w:p>
        </w:tc>
        <w:tc>
          <w:tcPr>
            <w:tcW w:w="1559" w:type="dxa"/>
            <w:vAlign w:val="center"/>
          </w:tcPr>
          <w:p w14:paraId="46B0D88E" w14:textId="77777777" w:rsidR="00B00708" w:rsidRPr="000D30CA" w:rsidRDefault="00B00708" w:rsidP="00B00708">
            <w:pPr>
              <w:tabs>
                <w:tab w:val="left" w:pos="9781"/>
              </w:tabs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4"/>
                <w:szCs w:val="24"/>
              </w:rPr>
            </w:pPr>
            <w:r w:rsidRPr="000D30CA">
              <w:rPr>
                <w:rFonts w:eastAsia="Arial Unicode MS" w:cs="Times New Roman"/>
                <w:b/>
                <w:iCs w:val="0"/>
                <w:color w:val="auto"/>
                <w:sz w:val="24"/>
                <w:szCs w:val="24"/>
              </w:rPr>
              <w:t>Количество</w:t>
            </w:r>
          </w:p>
        </w:tc>
      </w:tr>
      <w:tr w:rsidR="00B00708" w:rsidRPr="000D30CA" w14:paraId="441E0A78" w14:textId="77777777" w:rsidTr="00C16E6B">
        <w:trPr>
          <w:trHeight w:val="291"/>
        </w:trPr>
        <w:tc>
          <w:tcPr>
            <w:tcW w:w="721" w:type="dxa"/>
            <w:vAlign w:val="center"/>
          </w:tcPr>
          <w:p w14:paraId="409AF22F" w14:textId="77777777" w:rsidR="00B00708" w:rsidRPr="000D30CA" w:rsidRDefault="00B00708" w:rsidP="00B00708">
            <w:pPr>
              <w:tabs>
                <w:tab w:val="left" w:pos="9781"/>
              </w:tabs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1</w:t>
            </w:r>
          </w:p>
        </w:tc>
        <w:tc>
          <w:tcPr>
            <w:tcW w:w="7467" w:type="dxa"/>
            <w:vAlign w:val="center"/>
          </w:tcPr>
          <w:p w14:paraId="1349BFEE" w14:textId="77777777" w:rsidR="00B00708" w:rsidRPr="000D30CA" w:rsidRDefault="00B00708" w:rsidP="00B00708">
            <w:pPr>
              <w:tabs>
                <w:tab w:val="left" w:pos="9781"/>
              </w:tabs>
              <w:spacing w:after="0" w:line="240" w:lineRule="auto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 w:rsidRPr="000D30CA"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  <w:t>Температура воздуха наиболее холодных суток обеспеченностью 0,92</w:t>
            </w:r>
          </w:p>
        </w:tc>
        <w:tc>
          <w:tcPr>
            <w:tcW w:w="1559" w:type="dxa"/>
            <w:vAlign w:val="center"/>
          </w:tcPr>
          <w:p w14:paraId="0F54D28C" w14:textId="14934750" w:rsidR="00B00708" w:rsidRPr="000D30CA" w:rsidRDefault="00B00708" w:rsidP="00B00708">
            <w:pPr>
              <w:tabs>
                <w:tab w:val="left" w:pos="9781"/>
              </w:tabs>
              <w:spacing w:after="0" w:line="240" w:lineRule="auto"/>
              <w:ind w:left="-143" w:right="-108"/>
              <w:jc w:val="center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-</w:t>
            </w:r>
            <w:r w:rsidR="0057535C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34</w:t>
            </w:r>
            <w:r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  <w:vertAlign w:val="superscript"/>
              </w:rPr>
              <w:t xml:space="preserve"> </w:t>
            </w:r>
            <w:proofErr w:type="spellStart"/>
            <w:r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  <w:vertAlign w:val="superscript"/>
              </w:rPr>
              <w:t>о</w:t>
            </w:r>
            <w:r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С</w:t>
            </w:r>
            <w:proofErr w:type="spellEnd"/>
          </w:p>
        </w:tc>
      </w:tr>
      <w:tr w:rsidR="00B00708" w:rsidRPr="000D30CA" w14:paraId="55823E34" w14:textId="77777777" w:rsidTr="00C16E6B">
        <w:trPr>
          <w:trHeight w:val="291"/>
        </w:trPr>
        <w:tc>
          <w:tcPr>
            <w:tcW w:w="721" w:type="dxa"/>
            <w:vAlign w:val="center"/>
          </w:tcPr>
          <w:p w14:paraId="4F846D9E" w14:textId="77777777" w:rsidR="00B00708" w:rsidRPr="000D30CA" w:rsidRDefault="00B00708" w:rsidP="00B00708">
            <w:pPr>
              <w:tabs>
                <w:tab w:val="left" w:pos="9781"/>
              </w:tabs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lastRenderedPageBreak/>
              <w:t>2</w:t>
            </w:r>
          </w:p>
        </w:tc>
        <w:tc>
          <w:tcPr>
            <w:tcW w:w="7467" w:type="dxa"/>
            <w:vAlign w:val="center"/>
          </w:tcPr>
          <w:p w14:paraId="266E1FF1" w14:textId="77777777" w:rsidR="00B00708" w:rsidRPr="000D30CA" w:rsidRDefault="00B00708" w:rsidP="00B00708">
            <w:pPr>
              <w:tabs>
                <w:tab w:val="left" w:pos="9781"/>
              </w:tabs>
              <w:spacing w:after="0" w:line="240" w:lineRule="auto"/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</w:pPr>
            <w:r w:rsidRPr="000D30CA"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  <w:t>Температура воздуха наиболее холодной пятидневки, обеспеченностью 0,92</w:t>
            </w:r>
          </w:p>
        </w:tc>
        <w:tc>
          <w:tcPr>
            <w:tcW w:w="1559" w:type="dxa"/>
            <w:vAlign w:val="center"/>
          </w:tcPr>
          <w:p w14:paraId="69CC1659" w14:textId="348B3093" w:rsidR="00B00708" w:rsidRPr="000D30CA" w:rsidRDefault="00B00708" w:rsidP="00B00708">
            <w:pPr>
              <w:tabs>
                <w:tab w:val="left" w:pos="9781"/>
              </w:tabs>
              <w:spacing w:after="0" w:line="240" w:lineRule="auto"/>
              <w:ind w:left="-143" w:right="-108"/>
              <w:jc w:val="center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-</w:t>
            </w:r>
            <w:r w:rsidR="0057535C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28</w:t>
            </w:r>
            <w:r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  <w:vertAlign w:val="superscript"/>
              </w:rPr>
              <w:t>о</w:t>
            </w:r>
            <w:r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С</w:t>
            </w:r>
            <w:proofErr w:type="spellEnd"/>
          </w:p>
        </w:tc>
      </w:tr>
      <w:tr w:rsidR="00B00708" w:rsidRPr="000D30CA" w14:paraId="5623C916" w14:textId="77777777" w:rsidTr="00C16E6B">
        <w:trPr>
          <w:trHeight w:val="385"/>
        </w:trPr>
        <w:tc>
          <w:tcPr>
            <w:tcW w:w="721" w:type="dxa"/>
            <w:vAlign w:val="center"/>
          </w:tcPr>
          <w:p w14:paraId="009943FC" w14:textId="77777777" w:rsidR="00B00708" w:rsidRPr="000D30CA" w:rsidRDefault="00B00708" w:rsidP="00B00708">
            <w:pPr>
              <w:tabs>
                <w:tab w:val="left" w:pos="9781"/>
              </w:tabs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3</w:t>
            </w:r>
          </w:p>
        </w:tc>
        <w:tc>
          <w:tcPr>
            <w:tcW w:w="7467" w:type="dxa"/>
            <w:vAlign w:val="center"/>
          </w:tcPr>
          <w:p w14:paraId="12D1CE07" w14:textId="77777777" w:rsidR="00B00708" w:rsidRPr="000D30CA" w:rsidRDefault="00B00708" w:rsidP="00B00708">
            <w:pPr>
              <w:tabs>
                <w:tab w:val="left" w:pos="9781"/>
              </w:tabs>
              <w:spacing w:after="0" w:line="240" w:lineRule="auto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 w:rsidRPr="000D30CA"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  <w:t>Средняя температура за отопительный период</w:t>
            </w:r>
          </w:p>
        </w:tc>
        <w:tc>
          <w:tcPr>
            <w:tcW w:w="1559" w:type="dxa"/>
            <w:vAlign w:val="center"/>
          </w:tcPr>
          <w:p w14:paraId="15D98DDB" w14:textId="575CFA1D" w:rsidR="00B00708" w:rsidRPr="000D30CA" w:rsidRDefault="0057535C" w:rsidP="00B00708">
            <w:pPr>
              <w:tabs>
                <w:tab w:val="left" w:pos="9781"/>
              </w:tabs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-3</w:t>
            </w:r>
            <w:r w:rsidR="00BD6CA9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,</w:t>
            </w:r>
            <w:r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9</w:t>
            </w:r>
            <w:r w:rsidR="00B00708"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B00708"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  <w:vertAlign w:val="superscript"/>
              </w:rPr>
              <w:t>о</w:t>
            </w:r>
            <w:r w:rsidR="00B00708"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С</w:t>
            </w:r>
            <w:proofErr w:type="spellEnd"/>
          </w:p>
        </w:tc>
      </w:tr>
      <w:tr w:rsidR="00B00708" w:rsidRPr="00B00708" w14:paraId="0D20F508" w14:textId="77777777" w:rsidTr="00C16E6B">
        <w:trPr>
          <w:trHeight w:val="259"/>
        </w:trPr>
        <w:tc>
          <w:tcPr>
            <w:tcW w:w="721" w:type="dxa"/>
            <w:vAlign w:val="center"/>
          </w:tcPr>
          <w:p w14:paraId="35E62DDE" w14:textId="77777777" w:rsidR="00B00708" w:rsidRPr="000D30CA" w:rsidRDefault="00B00708" w:rsidP="00B00708">
            <w:pPr>
              <w:tabs>
                <w:tab w:val="left" w:pos="9781"/>
              </w:tabs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4</w:t>
            </w:r>
          </w:p>
        </w:tc>
        <w:tc>
          <w:tcPr>
            <w:tcW w:w="7467" w:type="dxa"/>
            <w:vAlign w:val="center"/>
          </w:tcPr>
          <w:p w14:paraId="5A7A69C6" w14:textId="77777777" w:rsidR="00B00708" w:rsidRPr="000D30CA" w:rsidRDefault="00B00708" w:rsidP="00B00708">
            <w:pPr>
              <w:tabs>
                <w:tab w:val="left" w:pos="9781"/>
              </w:tabs>
              <w:spacing w:after="0" w:line="240" w:lineRule="auto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 w:rsidRPr="000D30CA"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  <w:t>Продолжительность отопительного периода</w:t>
            </w:r>
          </w:p>
        </w:tc>
        <w:tc>
          <w:tcPr>
            <w:tcW w:w="1559" w:type="dxa"/>
            <w:vAlign w:val="center"/>
          </w:tcPr>
          <w:p w14:paraId="2538BFC0" w14:textId="569BFA4A" w:rsidR="00B00708" w:rsidRPr="00B00708" w:rsidRDefault="00E86A1B" w:rsidP="00B00708">
            <w:pPr>
              <w:tabs>
                <w:tab w:val="left" w:pos="9781"/>
              </w:tabs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205</w:t>
            </w:r>
            <w:r w:rsidR="00B00708"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B00708"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сут</w:t>
            </w:r>
            <w:proofErr w:type="spellEnd"/>
            <w:r w:rsidR="00B00708"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.</w:t>
            </w:r>
          </w:p>
        </w:tc>
      </w:tr>
    </w:tbl>
    <w:p w14:paraId="4464E3EF" w14:textId="77777777" w:rsidR="00B00708" w:rsidRPr="00B00708" w:rsidRDefault="00B00708" w:rsidP="00B00708">
      <w:pPr>
        <w:spacing w:after="0" w:line="276" w:lineRule="auto"/>
        <w:rPr>
          <w:rFonts w:eastAsia="Arial Unicode MS" w:cs="Times New Roman"/>
          <w:b/>
          <w:iCs w:val="0"/>
          <w:color w:val="auto"/>
          <w:lang w:eastAsia="ru-RU"/>
        </w:rPr>
        <w:sectPr w:rsidR="00B00708" w:rsidRPr="00B00708" w:rsidSect="00B00708">
          <w:pgSz w:w="11906" w:h="16838"/>
          <w:pgMar w:top="851" w:right="567" w:bottom="851" w:left="1701" w:header="680" w:footer="680" w:gutter="0"/>
          <w:cols w:space="708"/>
          <w:docGrid w:linePitch="360"/>
        </w:sectPr>
      </w:pPr>
    </w:p>
    <w:p w14:paraId="6D893238" w14:textId="2AC4A5AC" w:rsidR="00B00708" w:rsidRPr="00235EFF" w:rsidRDefault="00B00708" w:rsidP="0076674F">
      <w:pPr>
        <w:spacing w:after="0" w:line="240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lastRenderedPageBreak/>
        <w:t xml:space="preserve">РАЗДЕЛ 1. ПОКАЗАТЕЛИ СУЩЕСТВУЮЩЕГО И ПЕРСПЕКТИВНОГО СПРОСА НА ТЕПЛОВУЮ ЭНЕРГИЮ (МОЩНОСТЬ) И </w:t>
      </w:r>
      <w:r w:rsidRPr="00235EFF">
        <w:rPr>
          <w:rFonts w:eastAsia="Arial Unicode MS" w:cs="Times New Roman"/>
          <w:b/>
          <w:iCs w:val="0"/>
          <w:color w:val="auto"/>
          <w:lang w:eastAsia="ru-RU"/>
        </w:rPr>
        <w:t xml:space="preserve">ТЕПЛОНОСИТЕЛЬ В УСТАНОВЛЕННЫХ ГРАНИЦАХ ТЕРРИТОРИИ </w:t>
      </w:r>
      <w:r w:rsidR="008B0D4F">
        <w:rPr>
          <w:rFonts w:eastAsia="Times New Roman" w:cs="Times New Roman"/>
          <w:b/>
          <w:iCs w:val="0"/>
          <w:lang w:eastAsia="ru-RU"/>
        </w:rPr>
        <w:t>БАТЫРЕВСКОГО</w:t>
      </w:r>
      <w:r w:rsidR="00A0238E">
        <w:rPr>
          <w:rFonts w:eastAsia="Times New Roman" w:cs="Times New Roman"/>
          <w:b/>
          <w:iCs w:val="0"/>
          <w:lang w:eastAsia="ru-RU"/>
        </w:rPr>
        <w:t xml:space="preserve"> МУНИЦИПАЛЬНОГО ОКРУГА</w:t>
      </w:r>
      <w:r w:rsidR="0011242B">
        <w:rPr>
          <w:rFonts w:eastAsia="Times New Roman" w:cs="Times New Roman"/>
          <w:b/>
          <w:iCs w:val="0"/>
          <w:lang w:eastAsia="ru-RU"/>
        </w:rPr>
        <w:t xml:space="preserve"> </w:t>
      </w:r>
      <w:r w:rsidR="008B0D4F">
        <w:rPr>
          <w:rFonts w:eastAsia="Times New Roman" w:cs="Times New Roman"/>
          <w:b/>
          <w:iCs w:val="0"/>
          <w:lang w:eastAsia="ru-RU"/>
        </w:rPr>
        <w:t>ЧУВАШСКОЙ РЕСПУБЛИКИ</w:t>
      </w:r>
    </w:p>
    <w:p w14:paraId="43588BD9" w14:textId="77777777" w:rsidR="00B00708" w:rsidRPr="00B00708" w:rsidRDefault="00B00708" w:rsidP="0076674F">
      <w:pPr>
        <w:widowControl w:val="0"/>
        <w:numPr>
          <w:ilvl w:val="1"/>
          <w:numId w:val="17"/>
        </w:numPr>
        <w:spacing w:after="0" w:line="240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235EFF">
        <w:rPr>
          <w:rFonts w:eastAsia="Times New Roman" w:cs="Times New Roman"/>
          <w:b/>
          <w:bCs/>
          <w:color w:val="auto"/>
          <w:lang w:eastAsia="ru-RU"/>
        </w:rPr>
        <w:t>Величины существующей отапливаемой площади строительных фондов и приросты отапливаемой площади строительных фондов</w:t>
      </w:r>
      <w:r w:rsidRPr="00B00708">
        <w:rPr>
          <w:rFonts w:eastAsia="Times New Roman" w:cs="Times New Roman"/>
          <w:b/>
          <w:bCs/>
          <w:color w:val="auto"/>
          <w:lang w:eastAsia="ru-RU"/>
        </w:rPr>
        <w:t xml:space="preserve"> по расчетным элементам территориального деления с разделением объектов строительства на многоквартирные дома, индивидуальные жилые дома, общественные здания и производственные здания промышленных предприятий по этапам – на каждый год первого 5-летнего периода и на последующие – 5-летние периоды (далее этапы)</w:t>
      </w:r>
    </w:p>
    <w:p w14:paraId="41F0098B" w14:textId="06300095" w:rsidR="00650156" w:rsidRPr="008E5EE8" w:rsidRDefault="00650156" w:rsidP="00650156">
      <w:pPr>
        <w:pStyle w:val="a7"/>
        <w:spacing w:after="0"/>
        <w:ind w:left="0" w:firstLine="708"/>
        <w:jc w:val="both"/>
        <w:rPr>
          <w:rFonts w:cs="Times New Roman"/>
        </w:rPr>
      </w:pPr>
      <w:r w:rsidRPr="008E5EE8">
        <w:rPr>
          <w:rFonts w:cs="Times New Roman"/>
        </w:rPr>
        <w:t xml:space="preserve">Генеральный план </w:t>
      </w:r>
      <w:r w:rsidR="003A03CE">
        <w:rPr>
          <w:rFonts w:cs="Times New Roman"/>
        </w:rPr>
        <w:t>Батыревского муниципального округа</w:t>
      </w:r>
      <w:r w:rsidRPr="008E5EE8">
        <w:rPr>
          <w:rFonts w:cs="Times New Roman"/>
        </w:rPr>
        <w:t xml:space="preserve"> до </w:t>
      </w:r>
      <w:r>
        <w:rPr>
          <w:rFonts w:cs="Times New Roman"/>
        </w:rPr>
        <w:t>2045</w:t>
      </w:r>
      <w:r w:rsidRPr="008E5EE8">
        <w:rPr>
          <w:rFonts w:cs="Times New Roman"/>
        </w:rPr>
        <w:t xml:space="preserve"> года определяет перспективное территориальное развитие округа и его основных структурообразующих элементов. </w:t>
      </w:r>
    </w:p>
    <w:p w14:paraId="30AAE2DA" w14:textId="77777777" w:rsidR="00650156" w:rsidRPr="00B00708" w:rsidRDefault="00650156" w:rsidP="00650156">
      <w:pPr>
        <w:spacing w:after="0" w:line="276" w:lineRule="auto"/>
        <w:ind w:firstLine="708"/>
        <w:contextualSpacing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Генеральный план определяет перспективное территориальное развитие округа и его основных структурообразующих элементов. </w:t>
      </w:r>
    </w:p>
    <w:p w14:paraId="26CD985E" w14:textId="77777777" w:rsidR="00650156" w:rsidRPr="00B00708" w:rsidRDefault="00650156" w:rsidP="00650156">
      <w:pPr>
        <w:spacing w:after="0" w:line="276" w:lineRule="auto"/>
        <w:contextualSpacing/>
        <w:jc w:val="both"/>
        <w:rPr>
          <w:rFonts w:eastAsia="Times New Roman" w:cs="Times New Roman"/>
          <w:iCs w:val="0"/>
          <w:color w:val="auto"/>
          <w:highlight w:val="yellow"/>
          <w:lang w:eastAsia="ru-RU"/>
        </w:rPr>
      </w:pPr>
      <w:r w:rsidRPr="00B00708">
        <w:rPr>
          <w:rFonts w:eastAsia="Arial Unicode MS" w:cs="Times New Roman"/>
          <w:iCs w:val="0"/>
          <w:color w:val="auto"/>
        </w:rPr>
        <w:t>Согласно генеральному планом предусматриваются следующие основные параметры развития территории, запланированные к реализации к расчетному сроку:</w:t>
      </w:r>
      <w:bookmarkStart w:id="3" w:name="_Hlk206494437"/>
    </w:p>
    <w:bookmarkEnd w:id="3"/>
    <w:p w14:paraId="385B1974" w14:textId="77777777" w:rsidR="00650156" w:rsidRPr="00C927D4" w:rsidRDefault="00650156" w:rsidP="00650156">
      <w:pPr>
        <w:spacing w:after="60" w:line="276" w:lineRule="auto"/>
        <w:ind w:left="360"/>
        <w:jc w:val="both"/>
        <w:rPr>
          <w:rFonts w:eastAsia="Arial Unicode MS" w:cs="Times New Roman"/>
          <w:iCs w:val="0"/>
          <w:color w:val="auto"/>
        </w:rPr>
      </w:pPr>
      <w:r w:rsidRPr="00C927D4">
        <w:rPr>
          <w:rFonts w:eastAsia="Arial Unicode MS" w:cs="Times New Roman"/>
          <w:iCs w:val="0"/>
          <w:color w:val="auto"/>
        </w:rPr>
        <w:t>Таблица 1.1 - Новое жилищное строительство на расчетный срок</w:t>
      </w:r>
    </w:p>
    <w:tbl>
      <w:tblPr>
        <w:tblW w:w="96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39"/>
        <w:gridCol w:w="3380"/>
        <w:gridCol w:w="1717"/>
        <w:gridCol w:w="2003"/>
        <w:gridCol w:w="2000"/>
      </w:tblGrid>
      <w:tr w:rsidR="00650156" w:rsidRPr="000D30CA" w14:paraId="59F1C1DC" w14:textId="77777777" w:rsidTr="006A420C">
        <w:trPr>
          <w:cantSplit/>
          <w:trHeight w:val="20"/>
          <w:tblHeader/>
          <w:jc w:val="center"/>
        </w:trPr>
        <w:tc>
          <w:tcPr>
            <w:tcW w:w="539" w:type="dxa"/>
            <w:vAlign w:val="center"/>
            <w:hideMark/>
          </w:tcPr>
          <w:p w14:paraId="19EC3FAD" w14:textId="77777777" w:rsidR="00650156" w:rsidRPr="000D30CA" w:rsidRDefault="00650156" w:rsidP="006A420C">
            <w:pPr>
              <w:spacing w:after="0" w:line="276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x-none"/>
              </w:rPr>
            </w:pPr>
            <w:r w:rsidRPr="000D30CA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x-none"/>
              </w:rPr>
              <w:t>№ п/п</w:t>
            </w:r>
          </w:p>
        </w:tc>
        <w:tc>
          <w:tcPr>
            <w:tcW w:w="0" w:type="auto"/>
            <w:vAlign w:val="center"/>
            <w:hideMark/>
          </w:tcPr>
          <w:p w14:paraId="17537CBC" w14:textId="77777777" w:rsidR="00650156" w:rsidRPr="000D30CA" w:rsidRDefault="00650156" w:rsidP="006A420C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x-none"/>
              </w:rPr>
            </w:pPr>
            <w:r w:rsidRPr="000D30CA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x-none"/>
              </w:rPr>
              <w:t>Наименование показателей</w:t>
            </w:r>
          </w:p>
        </w:tc>
        <w:tc>
          <w:tcPr>
            <w:tcW w:w="0" w:type="auto"/>
            <w:vAlign w:val="center"/>
            <w:hideMark/>
          </w:tcPr>
          <w:p w14:paraId="78E4E434" w14:textId="77777777" w:rsidR="00650156" w:rsidRPr="000D30CA" w:rsidRDefault="00650156" w:rsidP="006A420C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x-none"/>
              </w:rPr>
            </w:pPr>
            <w:r w:rsidRPr="000D30CA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x-none"/>
              </w:rPr>
              <w:t>Единицы измерения</w:t>
            </w:r>
          </w:p>
        </w:tc>
        <w:tc>
          <w:tcPr>
            <w:tcW w:w="0" w:type="auto"/>
            <w:vAlign w:val="center"/>
            <w:hideMark/>
          </w:tcPr>
          <w:p w14:paraId="001389AB" w14:textId="77777777" w:rsidR="00650156" w:rsidRPr="000D30CA" w:rsidRDefault="00650156" w:rsidP="006A420C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x-none"/>
              </w:rPr>
            </w:pPr>
            <w:r w:rsidRPr="000D30CA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x-none"/>
              </w:rPr>
              <w:t>Современное состояние</w:t>
            </w:r>
          </w:p>
        </w:tc>
        <w:tc>
          <w:tcPr>
            <w:tcW w:w="0" w:type="auto"/>
            <w:vAlign w:val="center"/>
            <w:hideMark/>
          </w:tcPr>
          <w:p w14:paraId="08951275" w14:textId="3142FEDF" w:rsidR="00650156" w:rsidRPr="000D30CA" w:rsidRDefault="00650156" w:rsidP="006A420C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x-none"/>
              </w:rPr>
            </w:pPr>
            <w:r w:rsidRPr="000D30CA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x-none"/>
              </w:rPr>
              <w:t>Расчетный срок (</w:t>
            </w:r>
            <w:r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x-none"/>
              </w:rPr>
              <w:t>2045</w:t>
            </w:r>
            <w:r w:rsidRPr="000D30CA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x-none"/>
              </w:rPr>
              <w:t> год)</w:t>
            </w:r>
          </w:p>
        </w:tc>
      </w:tr>
      <w:tr w:rsidR="00650156" w:rsidRPr="000D30CA" w14:paraId="5C61F11E" w14:textId="77777777" w:rsidTr="006A420C">
        <w:trPr>
          <w:cantSplit/>
          <w:trHeight w:val="20"/>
          <w:jc w:val="center"/>
        </w:trPr>
        <w:tc>
          <w:tcPr>
            <w:tcW w:w="539" w:type="dxa"/>
            <w:vAlign w:val="center"/>
            <w:hideMark/>
          </w:tcPr>
          <w:p w14:paraId="2AA6F4A0" w14:textId="77777777" w:rsidR="00650156" w:rsidRPr="000D30CA" w:rsidRDefault="00650156" w:rsidP="006A420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0D30CA">
              <w:rPr>
                <w:rFonts w:eastAsia="Arial Unicode MS" w:cs="Times New Roman"/>
                <w:iCs w:val="0"/>
                <w:sz w:val="22"/>
                <w:szCs w:val="22"/>
              </w:rPr>
              <w:t>1</w:t>
            </w:r>
          </w:p>
        </w:tc>
        <w:tc>
          <w:tcPr>
            <w:tcW w:w="0" w:type="auto"/>
            <w:hideMark/>
          </w:tcPr>
          <w:p w14:paraId="62036E5F" w14:textId="77777777" w:rsidR="00650156" w:rsidRPr="000D30CA" w:rsidRDefault="00650156" w:rsidP="006A420C">
            <w:pPr>
              <w:spacing w:after="0" w:line="240" w:lineRule="auto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0D30CA">
              <w:rPr>
                <w:rFonts w:eastAsia="Arial Unicode MS" w:cs="Times New Roman"/>
                <w:iCs w:val="0"/>
                <w:sz w:val="22"/>
                <w:szCs w:val="22"/>
              </w:rPr>
              <w:t>Численность постоянного населения</w:t>
            </w:r>
          </w:p>
        </w:tc>
        <w:tc>
          <w:tcPr>
            <w:tcW w:w="0" w:type="auto"/>
            <w:vAlign w:val="center"/>
            <w:hideMark/>
          </w:tcPr>
          <w:p w14:paraId="38AE20F5" w14:textId="77777777" w:rsidR="00650156" w:rsidRPr="000D30CA" w:rsidRDefault="00650156" w:rsidP="006A420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0D30CA">
              <w:rPr>
                <w:rFonts w:eastAsia="Arial Unicode MS" w:cs="Times New Roman"/>
                <w:iCs w:val="0"/>
                <w:sz w:val="22"/>
                <w:szCs w:val="22"/>
              </w:rPr>
              <w:t>чел.</w:t>
            </w:r>
          </w:p>
        </w:tc>
        <w:tc>
          <w:tcPr>
            <w:tcW w:w="0" w:type="auto"/>
            <w:vAlign w:val="center"/>
          </w:tcPr>
          <w:p w14:paraId="0B3326CE" w14:textId="39FD916E" w:rsidR="00650156" w:rsidRPr="000D30CA" w:rsidRDefault="00650156" w:rsidP="006A420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rFonts w:eastAsia="Arial Unicode MS" w:cs="Times New Roman"/>
                <w:iCs w:val="0"/>
                <w:sz w:val="22"/>
                <w:szCs w:val="22"/>
              </w:rPr>
              <w:t>32060</w:t>
            </w:r>
          </w:p>
        </w:tc>
        <w:tc>
          <w:tcPr>
            <w:tcW w:w="0" w:type="auto"/>
            <w:vAlign w:val="center"/>
          </w:tcPr>
          <w:p w14:paraId="44647178" w14:textId="552BE235" w:rsidR="00650156" w:rsidRPr="000D30CA" w:rsidRDefault="00650156" w:rsidP="006A420C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rFonts w:eastAsia="Arial Unicode MS" w:cs="Times New Roman"/>
                <w:iCs w:val="0"/>
                <w:sz w:val="22"/>
                <w:szCs w:val="22"/>
              </w:rPr>
              <w:t>20000</w:t>
            </w:r>
          </w:p>
        </w:tc>
      </w:tr>
      <w:tr w:rsidR="004E72FD" w:rsidRPr="000D30CA" w14:paraId="0CED534F" w14:textId="77777777" w:rsidTr="006A420C">
        <w:trPr>
          <w:cantSplit/>
          <w:trHeight w:val="20"/>
          <w:jc w:val="center"/>
        </w:trPr>
        <w:tc>
          <w:tcPr>
            <w:tcW w:w="539" w:type="dxa"/>
            <w:vAlign w:val="center"/>
            <w:hideMark/>
          </w:tcPr>
          <w:p w14:paraId="346BF4A6" w14:textId="77777777" w:rsidR="004E72FD" w:rsidRPr="000D30CA" w:rsidRDefault="004E72FD" w:rsidP="004E72FD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0D30CA">
              <w:rPr>
                <w:rFonts w:eastAsia="Arial Unicode MS" w:cs="Times New Roman"/>
                <w:iCs w:val="0"/>
                <w:sz w:val="22"/>
                <w:szCs w:val="22"/>
              </w:rPr>
              <w:t>2</w:t>
            </w:r>
          </w:p>
        </w:tc>
        <w:tc>
          <w:tcPr>
            <w:tcW w:w="0" w:type="auto"/>
            <w:hideMark/>
          </w:tcPr>
          <w:p w14:paraId="2C955B99" w14:textId="77777777" w:rsidR="004E72FD" w:rsidRPr="000D30CA" w:rsidRDefault="004E72FD" w:rsidP="004E72FD">
            <w:pPr>
              <w:spacing w:after="0" w:line="240" w:lineRule="auto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0D30CA">
              <w:rPr>
                <w:rFonts w:eastAsia="Arial Unicode MS" w:cs="Times New Roman"/>
                <w:iCs w:val="0"/>
                <w:sz w:val="22"/>
                <w:szCs w:val="22"/>
              </w:rPr>
              <w:t>Средняя жилищная обеспеченность</w:t>
            </w:r>
          </w:p>
        </w:tc>
        <w:tc>
          <w:tcPr>
            <w:tcW w:w="0" w:type="auto"/>
            <w:vAlign w:val="center"/>
            <w:hideMark/>
          </w:tcPr>
          <w:p w14:paraId="78E7C782" w14:textId="77777777" w:rsidR="004E72FD" w:rsidRPr="000D30CA" w:rsidRDefault="004E72FD" w:rsidP="004E72F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0D30CA">
              <w:rPr>
                <w:rFonts w:eastAsia="Arial Unicode MS" w:cs="Times New Roman"/>
                <w:iCs w:val="0"/>
                <w:sz w:val="22"/>
                <w:szCs w:val="22"/>
              </w:rPr>
              <w:t>м²/чел.</w:t>
            </w:r>
          </w:p>
        </w:tc>
        <w:tc>
          <w:tcPr>
            <w:tcW w:w="0" w:type="auto"/>
            <w:vAlign w:val="center"/>
          </w:tcPr>
          <w:p w14:paraId="6EDDB8A4" w14:textId="643A2DA3" w:rsidR="004E72FD" w:rsidRPr="00B8742B" w:rsidRDefault="004E72FD" w:rsidP="004E72F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35,4</w:t>
            </w:r>
          </w:p>
        </w:tc>
        <w:tc>
          <w:tcPr>
            <w:tcW w:w="0" w:type="auto"/>
            <w:noWrap/>
            <w:vAlign w:val="center"/>
          </w:tcPr>
          <w:p w14:paraId="4B015381" w14:textId="26F5AFB7" w:rsidR="004E72FD" w:rsidRPr="000D30CA" w:rsidRDefault="004E72FD" w:rsidP="004E72F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</w:tr>
      <w:tr w:rsidR="004E72FD" w:rsidRPr="000D30CA" w14:paraId="588EA1E1" w14:textId="77777777" w:rsidTr="006A420C">
        <w:trPr>
          <w:cantSplit/>
          <w:trHeight w:val="20"/>
          <w:jc w:val="center"/>
        </w:trPr>
        <w:tc>
          <w:tcPr>
            <w:tcW w:w="539" w:type="dxa"/>
            <w:vAlign w:val="center"/>
            <w:hideMark/>
          </w:tcPr>
          <w:p w14:paraId="07A1B034" w14:textId="77777777" w:rsidR="004E72FD" w:rsidRPr="000D30CA" w:rsidRDefault="004E72FD" w:rsidP="004E72FD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0D30CA">
              <w:rPr>
                <w:rFonts w:eastAsia="Arial Unicode MS" w:cs="Times New Roman"/>
                <w:iCs w:val="0"/>
                <w:sz w:val="22"/>
                <w:szCs w:val="22"/>
              </w:rPr>
              <w:t>3</w:t>
            </w:r>
          </w:p>
        </w:tc>
        <w:tc>
          <w:tcPr>
            <w:tcW w:w="0" w:type="auto"/>
            <w:hideMark/>
          </w:tcPr>
          <w:p w14:paraId="60F17EB3" w14:textId="77777777" w:rsidR="004E72FD" w:rsidRPr="000D30CA" w:rsidRDefault="004E72FD" w:rsidP="004E72FD">
            <w:pPr>
              <w:spacing w:after="0" w:line="240" w:lineRule="auto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0D30CA">
              <w:rPr>
                <w:rFonts w:eastAsia="Arial Unicode MS" w:cs="Times New Roman"/>
                <w:iCs w:val="0"/>
                <w:sz w:val="22"/>
                <w:szCs w:val="22"/>
              </w:rPr>
              <w:t>Существующий жилищный фонд</w:t>
            </w:r>
          </w:p>
        </w:tc>
        <w:tc>
          <w:tcPr>
            <w:tcW w:w="0" w:type="auto"/>
            <w:vAlign w:val="center"/>
            <w:hideMark/>
          </w:tcPr>
          <w:p w14:paraId="2B9681A1" w14:textId="77777777" w:rsidR="004E72FD" w:rsidRPr="000D30CA" w:rsidRDefault="004E72FD" w:rsidP="004E72F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0D30CA">
              <w:rPr>
                <w:rFonts w:eastAsia="Arial Unicode MS" w:cs="Times New Roman"/>
                <w:iCs w:val="0"/>
                <w:sz w:val="22"/>
                <w:szCs w:val="22"/>
              </w:rPr>
              <w:t>тыс. м²</w:t>
            </w:r>
          </w:p>
        </w:tc>
        <w:tc>
          <w:tcPr>
            <w:tcW w:w="0" w:type="auto"/>
            <w:vAlign w:val="center"/>
          </w:tcPr>
          <w:p w14:paraId="47F7C6D8" w14:textId="3A62CFBB" w:rsidR="004E72FD" w:rsidRPr="000D30CA" w:rsidRDefault="004E72FD" w:rsidP="004E72F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1 135</w:t>
            </w:r>
          </w:p>
        </w:tc>
        <w:tc>
          <w:tcPr>
            <w:tcW w:w="0" w:type="auto"/>
            <w:vAlign w:val="center"/>
          </w:tcPr>
          <w:p w14:paraId="07941FA5" w14:textId="7BC80103" w:rsidR="004E72FD" w:rsidRPr="000D30CA" w:rsidRDefault="004E72FD" w:rsidP="004E72F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840</w:t>
            </w:r>
          </w:p>
        </w:tc>
      </w:tr>
      <w:tr w:rsidR="004E72FD" w:rsidRPr="000D30CA" w14:paraId="6A48A4AC" w14:textId="77777777" w:rsidTr="006A420C">
        <w:trPr>
          <w:cantSplit/>
          <w:trHeight w:val="20"/>
          <w:jc w:val="center"/>
        </w:trPr>
        <w:tc>
          <w:tcPr>
            <w:tcW w:w="539" w:type="dxa"/>
            <w:vAlign w:val="center"/>
            <w:hideMark/>
          </w:tcPr>
          <w:p w14:paraId="72E523A1" w14:textId="77777777" w:rsidR="004E72FD" w:rsidRPr="000D30CA" w:rsidRDefault="004E72FD" w:rsidP="004E72FD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0D30CA">
              <w:rPr>
                <w:rFonts w:eastAsia="Arial Unicode MS" w:cs="Times New Roman"/>
                <w:iCs w:val="0"/>
                <w:sz w:val="22"/>
                <w:szCs w:val="22"/>
              </w:rPr>
              <w:t>4</w:t>
            </w:r>
          </w:p>
        </w:tc>
        <w:tc>
          <w:tcPr>
            <w:tcW w:w="0" w:type="auto"/>
            <w:hideMark/>
          </w:tcPr>
          <w:p w14:paraId="5B94D118" w14:textId="77777777" w:rsidR="004E72FD" w:rsidRPr="000D30CA" w:rsidRDefault="004E72FD" w:rsidP="004E72FD">
            <w:pPr>
              <w:spacing w:after="0" w:line="240" w:lineRule="auto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0D30CA">
              <w:rPr>
                <w:rFonts w:eastAsia="Arial Unicode MS" w:cs="Times New Roman"/>
                <w:iCs w:val="0"/>
                <w:sz w:val="22"/>
                <w:szCs w:val="22"/>
              </w:rPr>
              <w:t>Требуемый жилищный фонд</w:t>
            </w:r>
          </w:p>
        </w:tc>
        <w:tc>
          <w:tcPr>
            <w:tcW w:w="0" w:type="auto"/>
            <w:vAlign w:val="center"/>
            <w:hideMark/>
          </w:tcPr>
          <w:p w14:paraId="77267E6D" w14:textId="77777777" w:rsidR="004E72FD" w:rsidRPr="000D30CA" w:rsidRDefault="004E72FD" w:rsidP="004E72F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0D30CA">
              <w:rPr>
                <w:rFonts w:eastAsia="Arial Unicode MS" w:cs="Times New Roman"/>
                <w:iCs w:val="0"/>
                <w:sz w:val="22"/>
                <w:szCs w:val="22"/>
              </w:rPr>
              <w:t>тыс. м²</w:t>
            </w:r>
          </w:p>
        </w:tc>
        <w:tc>
          <w:tcPr>
            <w:tcW w:w="0" w:type="auto"/>
            <w:vAlign w:val="center"/>
          </w:tcPr>
          <w:p w14:paraId="1ACD0D57" w14:textId="08E86F65" w:rsidR="004E72FD" w:rsidRPr="000D30CA" w:rsidRDefault="004E72FD" w:rsidP="004E72F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rFonts w:eastAsia="Arial Unicode MS" w:cs="Times New Roman"/>
                <w:iCs w:val="0"/>
                <w:sz w:val="22"/>
                <w:szCs w:val="22"/>
              </w:rPr>
              <w:t>-</w:t>
            </w:r>
          </w:p>
        </w:tc>
        <w:tc>
          <w:tcPr>
            <w:tcW w:w="0" w:type="auto"/>
            <w:vAlign w:val="center"/>
          </w:tcPr>
          <w:p w14:paraId="47859241" w14:textId="04517054" w:rsidR="004E72FD" w:rsidRPr="000D30CA" w:rsidRDefault="004E72FD" w:rsidP="004E72F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840</w:t>
            </w:r>
          </w:p>
        </w:tc>
      </w:tr>
      <w:tr w:rsidR="004E72FD" w:rsidRPr="000D30CA" w14:paraId="0DD95338" w14:textId="77777777" w:rsidTr="006A420C">
        <w:trPr>
          <w:cantSplit/>
          <w:trHeight w:val="20"/>
          <w:jc w:val="center"/>
        </w:trPr>
        <w:tc>
          <w:tcPr>
            <w:tcW w:w="539" w:type="dxa"/>
            <w:vMerge w:val="restart"/>
            <w:vAlign w:val="center"/>
            <w:hideMark/>
          </w:tcPr>
          <w:p w14:paraId="7FE24B3F" w14:textId="77777777" w:rsidR="004E72FD" w:rsidRPr="000D30CA" w:rsidRDefault="004E72FD" w:rsidP="004E72FD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0D30CA">
              <w:rPr>
                <w:rFonts w:eastAsia="Arial Unicode MS" w:cs="Times New Roman"/>
                <w:iCs w:val="0"/>
                <w:sz w:val="22"/>
                <w:szCs w:val="22"/>
              </w:rPr>
              <w:t>5</w:t>
            </w:r>
          </w:p>
        </w:tc>
        <w:tc>
          <w:tcPr>
            <w:tcW w:w="0" w:type="auto"/>
            <w:hideMark/>
          </w:tcPr>
          <w:p w14:paraId="276DBE41" w14:textId="77777777" w:rsidR="004E72FD" w:rsidRPr="000D30CA" w:rsidRDefault="004E72FD" w:rsidP="004E72FD">
            <w:pPr>
              <w:spacing w:after="0" w:line="240" w:lineRule="auto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0D30CA">
              <w:rPr>
                <w:rFonts w:eastAsia="Arial Unicode MS" w:cs="Times New Roman"/>
                <w:iCs w:val="0"/>
                <w:sz w:val="22"/>
                <w:szCs w:val="22"/>
              </w:rPr>
              <w:t>Объем нового жилищного строительства, в том числе: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38287B96" w14:textId="77777777" w:rsidR="004E72FD" w:rsidRPr="000D30CA" w:rsidRDefault="004E72FD" w:rsidP="004E72F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0D30CA">
              <w:rPr>
                <w:rFonts w:eastAsia="Arial Unicode MS" w:cs="Times New Roman"/>
                <w:iCs w:val="0"/>
                <w:sz w:val="22"/>
                <w:szCs w:val="22"/>
              </w:rPr>
              <w:t>тыс. м²</w:t>
            </w:r>
          </w:p>
        </w:tc>
        <w:tc>
          <w:tcPr>
            <w:tcW w:w="0" w:type="auto"/>
            <w:vAlign w:val="center"/>
          </w:tcPr>
          <w:p w14:paraId="0419F746" w14:textId="7E12F78D" w:rsidR="004E72FD" w:rsidRPr="000D30CA" w:rsidRDefault="004E72FD" w:rsidP="004E72F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rFonts w:eastAsia="Arial Unicode MS" w:cs="Times New Roman"/>
                <w:iCs w:val="0"/>
                <w:sz w:val="22"/>
                <w:szCs w:val="22"/>
              </w:rPr>
              <w:t>-</w:t>
            </w:r>
          </w:p>
        </w:tc>
        <w:tc>
          <w:tcPr>
            <w:tcW w:w="0" w:type="auto"/>
            <w:vAlign w:val="center"/>
          </w:tcPr>
          <w:p w14:paraId="732FDA5F" w14:textId="455853C9" w:rsidR="004E72FD" w:rsidRPr="000D30CA" w:rsidRDefault="004E72FD" w:rsidP="004E72F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180</w:t>
            </w:r>
          </w:p>
        </w:tc>
      </w:tr>
      <w:tr w:rsidR="004E72FD" w:rsidRPr="000D30CA" w14:paraId="16570F6F" w14:textId="77777777" w:rsidTr="006A420C">
        <w:trPr>
          <w:cantSplit/>
          <w:trHeight w:val="20"/>
          <w:jc w:val="center"/>
        </w:trPr>
        <w:tc>
          <w:tcPr>
            <w:tcW w:w="539" w:type="dxa"/>
            <w:vMerge/>
            <w:hideMark/>
          </w:tcPr>
          <w:p w14:paraId="655A439D" w14:textId="77777777" w:rsidR="004E72FD" w:rsidRPr="000D30CA" w:rsidRDefault="004E72FD" w:rsidP="004E72FD">
            <w:pPr>
              <w:spacing w:after="0" w:line="276" w:lineRule="auto"/>
              <w:rPr>
                <w:rFonts w:eastAsia="Arial Unicode MS" w:cs="Times New Roman"/>
                <w:iCs w:val="0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52E0C7AF" w14:textId="77777777" w:rsidR="004E72FD" w:rsidRPr="000D30CA" w:rsidRDefault="004E72FD" w:rsidP="004E72FD">
            <w:pPr>
              <w:spacing w:after="0" w:line="240" w:lineRule="auto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0D30CA">
              <w:rPr>
                <w:rFonts w:eastAsia="Arial Unicode MS" w:cs="Times New Roman"/>
                <w:iCs w:val="0"/>
                <w:sz w:val="22"/>
                <w:szCs w:val="22"/>
              </w:rPr>
              <w:t>Индивидуальная застройка</w:t>
            </w:r>
          </w:p>
        </w:tc>
        <w:tc>
          <w:tcPr>
            <w:tcW w:w="0" w:type="auto"/>
            <w:vMerge/>
            <w:vAlign w:val="center"/>
            <w:hideMark/>
          </w:tcPr>
          <w:p w14:paraId="145962C3" w14:textId="77777777" w:rsidR="004E72FD" w:rsidRPr="000D30CA" w:rsidRDefault="004E72FD" w:rsidP="004E72F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442E92AE" w14:textId="4BB9A997" w:rsidR="004E72FD" w:rsidRPr="000D30CA" w:rsidRDefault="004E72FD" w:rsidP="004E72F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rFonts w:eastAsia="Arial Unicode MS" w:cs="Times New Roman"/>
                <w:iCs w:val="0"/>
                <w:sz w:val="22"/>
                <w:szCs w:val="22"/>
              </w:rPr>
              <w:t>-</w:t>
            </w:r>
          </w:p>
        </w:tc>
        <w:tc>
          <w:tcPr>
            <w:tcW w:w="0" w:type="auto"/>
            <w:vAlign w:val="center"/>
          </w:tcPr>
          <w:p w14:paraId="49BDEDC2" w14:textId="6EE6B057" w:rsidR="004E72FD" w:rsidRPr="000D30CA" w:rsidRDefault="004E72FD" w:rsidP="004E72F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</w:p>
        </w:tc>
      </w:tr>
      <w:tr w:rsidR="004E72FD" w:rsidRPr="00B00708" w14:paraId="45AAB202" w14:textId="77777777" w:rsidTr="006A420C">
        <w:trPr>
          <w:cantSplit/>
          <w:trHeight w:val="20"/>
          <w:jc w:val="center"/>
        </w:trPr>
        <w:tc>
          <w:tcPr>
            <w:tcW w:w="539" w:type="dxa"/>
            <w:vMerge/>
            <w:hideMark/>
          </w:tcPr>
          <w:p w14:paraId="24F7D4A4" w14:textId="77777777" w:rsidR="004E72FD" w:rsidRPr="000D30CA" w:rsidRDefault="004E72FD" w:rsidP="004E72FD">
            <w:pPr>
              <w:spacing w:after="0" w:line="276" w:lineRule="auto"/>
              <w:rPr>
                <w:rFonts w:eastAsia="Arial Unicode MS" w:cs="Times New Roman"/>
                <w:iCs w:val="0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52A55DB6" w14:textId="77777777" w:rsidR="004E72FD" w:rsidRPr="000D30CA" w:rsidRDefault="004E72FD" w:rsidP="004E72FD">
            <w:pPr>
              <w:spacing w:after="0" w:line="240" w:lineRule="auto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0D30CA">
              <w:rPr>
                <w:rFonts w:eastAsia="Arial Unicode MS" w:cs="Times New Roman"/>
                <w:iCs w:val="0"/>
                <w:sz w:val="22"/>
                <w:szCs w:val="22"/>
              </w:rPr>
              <w:t>Малоэтажная застройка</w:t>
            </w:r>
          </w:p>
        </w:tc>
        <w:tc>
          <w:tcPr>
            <w:tcW w:w="0" w:type="auto"/>
            <w:vMerge/>
            <w:vAlign w:val="center"/>
            <w:hideMark/>
          </w:tcPr>
          <w:p w14:paraId="2D08E98F" w14:textId="77777777" w:rsidR="004E72FD" w:rsidRPr="000D30CA" w:rsidRDefault="004E72FD" w:rsidP="004E72F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49F4CFA4" w14:textId="56A938BE" w:rsidR="004E72FD" w:rsidRPr="000D30CA" w:rsidRDefault="004E72FD" w:rsidP="004E72F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rFonts w:eastAsia="Arial Unicode MS" w:cs="Times New Roman"/>
                <w:iCs w:val="0"/>
                <w:sz w:val="22"/>
                <w:szCs w:val="22"/>
              </w:rPr>
              <w:t>-</w:t>
            </w:r>
          </w:p>
        </w:tc>
        <w:tc>
          <w:tcPr>
            <w:tcW w:w="0" w:type="auto"/>
            <w:vAlign w:val="center"/>
          </w:tcPr>
          <w:p w14:paraId="4FCEA55D" w14:textId="049FA505" w:rsidR="004E72FD" w:rsidRPr="000D30CA" w:rsidRDefault="004E72FD" w:rsidP="004E72F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</w:tbl>
    <w:p w14:paraId="7BC473E0" w14:textId="77777777" w:rsidR="009E0210" w:rsidRDefault="009E0210" w:rsidP="00B00708">
      <w:pPr>
        <w:spacing w:after="0" w:line="240" w:lineRule="auto"/>
        <w:ind w:right="-1"/>
        <w:jc w:val="center"/>
        <w:rPr>
          <w:rFonts w:eastAsia="Arial" w:cs="Times New Roman"/>
          <w:iCs w:val="0"/>
          <w:color w:val="auto"/>
          <w:lang w:eastAsia="ru-RU"/>
        </w:rPr>
      </w:pPr>
    </w:p>
    <w:p w14:paraId="0BCA7FCA" w14:textId="56E72006" w:rsidR="00B00708" w:rsidRPr="00C927D4" w:rsidRDefault="00B00708" w:rsidP="00B00708">
      <w:pPr>
        <w:spacing w:after="0" w:line="240" w:lineRule="auto"/>
        <w:ind w:right="-1"/>
        <w:jc w:val="center"/>
        <w:rPr>
          <w:rFonts w:eastAsia="Arial" w:cs="Times New Roman"/>
          <w:iCs w:val="0"/>
          <w:color w:val="auto"/>
          <w:lang w:eastAsia="ru-RU"/>
        </w:rPr>
      </w:pPr>
      <w:r w:rsidRPr="00C927D4">
        <w:rPr>
          <w:rFonts w:eastAsia="Arial" w:cs="Times New Roman"/>
          <w:iCs w:val="0"/>
          <w:color w:val="auto"/>
          <w:lang w:eastAsia="ru-RU"/>
        </w:rPr>
        <w:t xml:space="preserve">Таблица 1.2. – </w:t>
      </w:r>
      <w:r w:rsidRPr="0097374F">
        <w:rPr>
          <w:rFonts w:eastAsia="Arial" w:cs="Times New Roman"/>
          <w:iCs w:val="0"/>
          <w:color w:val="auto"/>
          <w:lang w:eastAsia="ru-RU"/>
        </w:rPr>
        <w:t>Объекты подключенные к централизованной системе теплоснабжения</w:t>
      </w:r>
    </w:p>
    <w:tbl>
      <w:tblPr>
        <w:tblW w:w="9640" w:type="dxa"/>
        <w:tblInd w:w="-2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2"/>
        <w:gridCol w:w="2003"/>
        <w:gridCol w:w="1985"/>
      </w:tblGrid>
      <w:tr w:rsidR="00B768FA" w:rsidRPr="00B768FA" w14:paraId="44C29A68" w14:textId="77777777" w:rsidTr="00B768FA">
        <w:trPr>
          <w:trHeight w:hRule="exact" w:val="652"/>
        </w:trPr>
        <w:tc>
          <w:tcPr>
            <w:tcW w:w="5652" w:type="dxa"/>
            <w:vAlign w:val="center"/>
          </w:tcPr>
          <w:p w14:paraId="02284867" w14:textId="77777777" w:rsidR="00B768FA" w:rsidRPr="00B768FA" w:rsidRDefault="00B768FA" w:rsidP="00E03F26">
            <w:pPr>
              <w:spacing w:after="0"/>
              <w:ind w:right="-285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Наименование потребителей</w:t>
            </w:r>
          </w:p>
        </w:tc>
        <w:tc>
          <w:tcPr>
            <w:tcW w:w="2003" w:type="dxa"/>
            <w:vAlign w:val="center"/>
          </w:tcPr>
          <w:p w14:paraId="38C62F7F" w14:textId="77777777" w:rsidR="00B768FA" w:rsidRDefault="00B768FA" w:rsidP="00E03F26">
            <w:pPr>
              <w:spacing w:after="0"/>
              <w:ind w:right="-108"/>
              <w:contextualSpacing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Отопление</w:t>
            </w:r>
          </w:p>
          <w:p w14:paraId="5E6E3636" w14:textId="144E95F0" w:rsidR="00B768FA" w:rsidRPr="00B768FA" w:rsidRDefault="00B768FA" w:rsidP="00E03F26">
            <w:pPr>
              <w:spacing w:after="0"/>
              <w:ind w:right="-108"/>
              <w:contextualSpacing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Гкал/час</w:t>
            </w:r>
          </w:p>
        </w:tc>
        <w:tc>
          <w:tcPr>
            <w:tcW w:w="1985" w:type="dxa"/>
            <w:vAlign w:val="center"/>
          </w:tcPr>
          <w:p w14:paraId="7987C359" w14:textId="77777777" w:rsidR="00B768FA" w:rsidRDefault="00B768FA" w:rsidP="00E03F26">
            <w:pPr>
              <w:spacing w:after="0"/>
              <w:ind w:right="-108"/>
              <w:contextualSpacing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 xml:space="preserve">ГВС </w:t>
            </w:r>
          </w:p>
          <w:p w14:paraId="4522A88F" w14:textId="1D50683D" w:rsidR="00B768FA" w:rsidRPr="00B768FA" w:rsidRDefault="00B768FA" w:rsidP="00E03F26">
            <w:pPr>
              <w:spacing w:after="0"/>
              <w:ind w:right="-108"/>
              <w:contextualSpacing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Гкал/час</w:t>
            </w:r>
          </w:p>
        </w:tc>
      </w:tr>
      <w:tr w:rsidR="00B768FA" w:rsidRPr="00B768FA" w14:paraId="4C233B78" w14:textId="77777777" w:rsidTr="00B768FA">
        <w:trPr>
          <w:trHeight w:hRule="exact" w:val="277"/>
        </w:trPr>
        <w:tc>
          <w:tcPr>
            <w:tcW w:w="9640" w:type="dxa"/>
            <w:gridSpan w:val="3"/>
            <w:vAlign w:val="center"/>
          </w:tcPr>
          <w:p w14:paraId="142AE1C0" w14:textId="7E0E51FC" w:rsidR="00B768FA" w:rsidRDefault="00B768FA" w:rsidP="00B768FA">
            <w:pPr>
              <w:spacing w:after="0"/>
              <w:ind w:right="-108"/>
              <w:contextualSpacing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Котельная с. Батырево, ул. Мира, д. 19</w:t>
            </w:r>
          </w:p>
        </w:tc>
      </w:tr>
      <w:tr w:rsidR="00B768FA" w:rsidRPr="00B768FA" w14:paraId="6E9BD75E" w14:textId="77777777" w:rsidTr="00B768FA">
        <w:trPr>
          <w:trHeight w:hRule="exact" w:val="327"/>
        </w:trPr>
        <w:tc>
          <w:tcPr>
            <w:tcW w:w="5652" w:type="dxa"/>
            <w:vAlign w:val="center"/>
          </w:tcPr>
          <w:p w14:paraId="26EE8456" w14:textId="48B73CAE" w:rsidR="00B768FA" w:rsidRPr="00B768FA" w:rsidRDefault="00B768FA" w:rsidP="00B768FA">
            <w:pPr>
              <w:spacing w:after="0" w:line="240" w:lineRule="auto"/>
              <w:rPr>
                <w:rFonts w:eastAsia="Times New Roman" w:cs="Times New Roman"/>
                <w:b/>
                <w:i/>
                <w:iCs w:val="0"/>
                <w:sz w:val="22"/>
                <w:szCs w:val="22"/>
                <w:lang w:eastAsia="ru-RU"/>
              </w:rPr>
            </w:pPr>
            <w:r w:rsidRPr="00B768FA">
              <w:rPr>
                <w:b/>
                <w:bCs/>
                <w:i/>
                <w:iCs w:val="0"/>
                <w:sz w:val="22"/>
                <w:szCs w:val="22"/>
              </w:rPr>
              <w:t>Бюджетные организации </w:t>
            </w:r>
          </w:p>
        </w:tc>
        <w:tc>
          <w:tcPr>
            <w:tcW w:w="2003" w:type="dxa"/>
            <w:vAlign w:val="center"/>
          </w:tcPr>
          <w:p w14:paraId="2757AA90" w14:textId="77777777" w:rsidR="00B768FA" w:rsidRPr="00B768FA" w:rsidRDefault="00B768FA" w:rsidP="00B768FA">
            <w:pPr>
              <w:spacing w:after="0" w:line="240" w:lineRule="auto"/>
              <w:ind w:right="-108"/>
              <w:jc w:val="center"/>
              <w:rPr>
                <w:rFonts w:eastAsia="Calibri" w:cs="Times New Roman"/>
                <w:b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69372F8D" w14:textId="77777777" w:rsidR="00B768FA" w:rsidRPr="00B768FA" w:rsidRDefault="00B768FA" w:rsidP="00B768FA">
            <w:pPr>
              <w:spacing w:after="0" w:line="240" w:lineRule="auto"/>
              <w:jc w:val="center"/>
              <w:rPr>
                <w:rFonts w:eastAsia="Calibri" w:cs="Times New Roman"/>
                <w:b/>
                <w:sz w:val="22"/>
                <w:szCs w:val="22"/>
              </w:rPr>
            </w:pPr>
          </w:p>
        </w:tc>
      </w:tr>
      <w:tr w:rsidR="00B768FA" w:rsidRPr="00B768FA" w14:paraId="6B9C2C1C" w14:textId="77777777" w:rsidTr="00B768FA">
        <w:trPr>
          <w:trHeight w:hRule="exact" w:val="343"/>
        </w:trPr>
        <w:tc>
          <w:tcPr>
            <w:tcW w:w="5652" w:type="dxa"/>
            <w:vAlign w:val="center"/>
          </w:tcPr>
          <w:p w14:paraId="6BA222BD" w14:textId="60ED0C04" w:rsidR="00B768FA" w:rsidRPr="00B768FA" w:rsidRDefault="00B768FA" w:rsidP="00B768FA">
            <w:pPr>
              <w:spacing w:after="0" w:line="240" w:lineRule="auto"/>
              <w:outlineLvl w:val="2"/>
              <w:rPr>
                <w:rFonts w:eastAsia="Calibri" w:cs="Times New Roman"/>
                <w:sz w:val="22"/>
                <w:szCs w:val="22"/>
                <w:lang w:eastAsia="ru-RU"/>
              </w:rPr>
            </w:pPr>
            <w:r w:rsidRPr="00B768FA">
              <w:rPr>
                <w:sz w:val="22"/>
                <w:szCs w:val="22"/>
              </w:rPr>
              <w:t>БУ "Батыревская ЦРБ", ул. Мира, д. 19</w:t>
            </w:r>
          </w:p>
        </w:tc>
        <w:tc>
          <w:tcPr>
            <w:tcW w:w="2003" w:type="dxa"/>
            <w:vAlign w:val="center"/>
          </w:tcPr>
          <w:p w14:paraId="461B9496" w14:textId="2EB568A0" w:rsidR="00B768FA" w:rsidRPr="00B768FA" w:rsidRDefault="00B768FA" w:rsidP="00B768FA">
            <w:pPr>
              <w:spacing w:after="0"/>
              <w:jc w:val="center"/>
              <w:outlineLvl w:val="2"/>
              <w:rPr>
                <w:rFonts w:eastAsia="Calibri" w:cs="Times New Roman"/>
                <w:sz w:val="22"/>
                <w:szCs w:val="22"/>
                <w:lang w:eastAsia="ru-RU"/>
              </w:rPr>
            </w:pPr>
            <w:r>
              <w:rPr>
                <w:rFonts w:eastAsia="Calibri" w:cs="Times New Roman"/>
                <w:sz w:val="22"/>
                <w:szCs w:val="22"/>
                <w:lang w:eastAsia="ru-RU"/>
              </w:rPr>
              <w:t>0,98</w:t>
            </w:r>
          </w:p>
        </w:tc>
        <w:tc>
          <w:tcPr>
            <w:tcW w:w="1985" w:type="dxa"/>
            <w:vAlign w:val="center"/>
          </w:tcPr>
          <w:p w14:paraId="2B2015EF" w14:textId="34CC3137" w:rsidR="00B768FA" w:rsidRPr="00B768FA" w:rsidRDefault="00B768FA" w:rsidP="00B768FA">
            <w:pPr>
              <w:spacing w:after="0"/>
              <w:jc w:val="center"/>
              <w:outlineLvl w:val="2"/>
              <w:rPr>
                <w:rFonts w:eastAsia="Calibri" w:cs="Times New Roman"/>
                <w:sz w:val="22"/>
                <w:szCs w:val="22"/>
                <w:lang w:eastAsia="ru-RU"/>
              </w:rPr>
            </w:pPr>
            <w:r>
              <w:rPr>
                <w:rFonts w:eastAsia="Calibri" w:cs="Times New Roman"/>
                <w:sz w:val="22"/>
                <w:szCs w:val="22"/>
                <w:lang w:eastAsia="ru-RU"/>
              </w:rPr>
              <w:t>0,29</w:t>
            </w:r>
          </w:p>
        </w:tc>
      </w:tr>
      <w:tr w:rsidR="00B768FA" w:rsidRPr="00B768FA" w14:paraId="6A79A626" w14:textId="77777777" w:rsidTr="00B768FA">
        <w:trPr>
          <w:trHeight w:hRule="exact" w:val="343"/>
        </w:trPr>
        <w:tc>
          <w:tcPr>
            <w:tcW w:w="9640" w:type="dxa"/>
            <w:gridSpan w:val="3"/>
            <w:vAlign w:val="center"/>
          </w:tcPr>
          <w:p w14:paraId="466D4EED" w14:textId="6B9E3F87" w:rsidR="00B768FA" w:rsidRPr="00B768FA" w:rsidRDefault="00B768FA" w:rsidP="00B768FA">
            <w:pPr>
              <w:spacing w:after="0"/>
              <w:jc w:val="center"/>
              <w:outlineLvl w:val="2"/>
              <w:rPr>
                <w:rFonts w:eastAsia="Calibri" w:cs="Times New Roman"/>
                <w:b/>
                <w:bCs/>
                <w:sz w:val="22"/>
                <w:szCs w:val="22"/>
                <w:lang w:eastAsia="ru-RU"/>
              </w:rPr>
            </w:pPr>
            <w:r w:rsidRPr="00B768FA">
              <w:rPr>
                <w:rFonts w:eastAsia="Calibri" w:cs="Times New Roman"/>
                <w:b/>
                <w:bCs/>
                <w:sz w:val="22"/>
                <w:szCs w:val="22"/>
                <w:lang w:eastAsia="ru-RU"/>
              </w:rPr>
              <w:t>Котельная с. Тарханы, ул. Лесная, д. 1</w:t>
            </w:r>
          </w:p>
        </w:tc>
      </w:tr>
      <w:tr w:rsidR="00B768FA" w:rsidRPr="00B768FA" w14:paraId="2F8834A7" w14:textId="77777777" w:rsidTr="00B768FA">
        <w:trPr>
          <w:trHeight w:hRule="exact" w:val="299"/>
        </w:trPr>
        <w:tc>
          <w:tcPr>
            <w:tcW w:w="5652" w:type="dxa"/>
            <w:vAlign w:val="center"/>
          </w:tcPr>
          <w:p w14:paraId="439CB865" w14:textId="5119DC65" w:rsidR="00B768FA" w:rsidRPr="00B768FA" w:rsidRDefault="00B768FA" w:rsidP="00B768FA">
            <w:pPr>
              <w:spacing w:after="0" w:line="240" w:lineRule="auto"/>
              <w:ind w:firstLineChars="18" w:firstLine="40"/>
              <w:outlineLvl w:val="2"/>
              <w:rPr>
                <w:rFonts w:eastAsia="Calibri" w:cs="Times New Roman"/>
                <w:i/>
                <w:iCs w:val="0"/>
                <w:sz w:val="22"/>
                <w:szCs w:val="22"/>
                <w:lang w:eastAsia="ru-RU"/>
              </w:rPr>
            </w:pPr>
            <w:r w:rsidRPr="00B768FA">
              <w:rPr>
                <w:b/>
                <w:bCs/>
                <w:i/>
                <w:iCs w:val="0"/>
                <w:sz w:val="22"/>
                <w:szCs w:val="22"/>
              </w:rPr>
              <w:t>Бюджетные организации </w:t>
            </w:r>
          </w:p>
        </w:tc>
        <w:tc>
          <w:tcPr>
            <w:tcW w:w="2003" w:type="dxa"/>
            <w:vAlign w:val="center"/>
          </w:tcPr>
          <w:p w14:paraId="6E5ADB6C" w14:textId="01DE7FED" w:rsidR="00B768FA" w:rsidRPr="00B768FA" w:rsidRDefault="00B768FA" w:rsidP="00B768FA">
            <w:pPr>
              <w:spacing w:after="0"/>
              <w:jc w:val="center"/>
              <w:outlineLvl w:val="2"/>
              <w:rPr>
                <w:rFonts w:eastAsia="Calibri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14:paraId="2EA0AB2E" w14:textId="793503C4" w:rsidR="00B768FA" w:rsidRPr="00B768FA" w:rsidRDefault="00B768FA" w:rsidP="00B768FA">
            <w:pPr>
              <w:spacing w:after="0"/>
              <w:jc w:val="center"/>
              <w:outlineLvl w:val="2"/>
              <w:rPr>
                <w:rFonts w:eastAsia="Calibri" w:cs="Times New Roman"/>
                <w:sz w:val="22"/>
                <w:szCs w:val="22"/>
                <w:lang w:eastAsia="ru-RU"/>
              </w:rPr>
            </w:pPr>
          </w:p>
        </w:tc>
      </w:tr>
      <w:tr w:rsidR="00B768FA" w:rsidRPr="00B768FA" w14:paraId="0B5143AB" w14:textId="77777777" w:rsidTr="00B768FA">
        <w:trPr>
          <w:trHeight w:hRule="exact" w:val="275"/>
        </w:trPr>
        <w:tc>
          <w:tcPr>
            <w:tcW w:w="5652" w:type="dxa"/>
            <w:vAlign w:val="center"/>
          </w:tcPr>
          <w:p w14:paraId="1758C376" w14:textId="03E3814A" w:rsidR="00B768FA" w:rsidRPr="00B768FA" w:rsidRDefault="00B768FA" w:rsidP="00B768FA">
            <w:pPr>
              <w:spacing w:after="0" w:line="240" w:lineRule="auto"/>
              <w:ind w:firstLineChars="18" w:firstLine="40"/>
              <w:outlineLvl w:val="2"/>
              <w:rPr>
                <w:rFonts w:eastAsia="Calibri" w:cs="Times New Roman"/>
                <w:sz w:val="22"/>
                <w:szCs w:val="22"/>
                <w:lang w:eastAsia="ru-RU"/>
              </w:rPr>
            </w:pPr>
            <w:r w:rsidRPr="00B768FA">
              <w:rPr>
                <w:sz w:val="22"/>
                <w:szCs w:val="22"/>
              </w:rPr>
              <w:t>БУ "</w:t>
            </w:r>
            <w:proofErr w:type="spellStart"/>
            <w:r w:rsidRPr="00B768FA">
              <w:rPr>
                <w:sz w:val="22"/>
                <w:szCs w:val="22"/>
              </w:rPr>
              <w:t>Тарханский</w:t>
            </w:r>
            <w:proofErr w:type="spellEnd"/>
            <w:r w:rsidRPr="00B768FA">
              <w:rPr>
                <w:sz w:val="22"/>
                <w:szCs w:val="22"/>
              </w:rPr>
              <w:t xml:space="preserve"> ПНИ", ул. Лесная, д. 1</w:t>
            </w:r>
          </w:p>
        </w:tc>
        <w:tc>
          <w:tcPr>
            <w:tcW w:w="2003" w:type="dxa"/>
            <w:vAlign w:val="center"/>
          </w:tcPr>
          <w:p w14:paraId="434F42B6" w14:textId="26333D1F" w:rsidR="00B768FA" w:rsidRPr="00B768FA" w:rsidRDefault="00B768FA" w:rsidP="00B768FA">
            <w:pPr>
              <w:spacing w:after="0"/>
              <w:jc w:val="center"/>
              <w:outlineLvl w:val="2"/>
              <w:rPr>
                <w:rFonts w:eastAsia="Calibri" w:cs="Times New Roman"/>
                <w:sz w:val="22"/>
                <w:szCs w:val="22"/>
                <w:lang w:eastAsia="ru-RU"/>
              </w:rPr>
            </w:pPr>
            <w:r>
              <w:rPr>
                <w:rFonts w:eastAsia="Calibri" w:cs="Times New Roman"/>
                <w:sz w:val="22"/>
                <w:szCs w:val="22"/>
                <w:lang w:eastAsia="ru-RU"/>
              </w:rPr>
              <w:t>0,77</w:t>
            </w:r>
          </w:p>
        </w:tc>
        <w:tc>
          <w:tcPr>
            <w:tcW w:w="1985" w:type="dxa"/>
            <w:vAlign w:val="center"/>
          </w:tcPr>
          <w:p w14:paraId="52BF0679" w14:textId="0DEB71D8" w:rsidR="00B768FA" w:rsidRPr="00B768FA" w:rsidRDefault="00B768FA" w:rsidP="00B768FA">
            <w:pPr>
              <w:spacing w:after="0"/>
              <w:jc w:val="center"/>
              <w:outlineLvl w:val="2"/>
              <w:rPr>
                <w:rFonts w:eastAsia="Calibri" w:cs="Times New Roman"/>
                <w:sz w:val="22"/>
                <w:szCs w:val="22"/>
                <w:lang w:eastAsia="ru-RU"/>
              </w:rPr>
            </w:pPr>
            <w:r>
              <w:rPr>
                <w:rFonts w:eastAsia="Calibri" w:cs="Times New Roman"/>
                <w:sz w:val="22"/>
                <w:szCs w:val="22"/>
                <w:lang w:eastAsia="ru-RU"/>
              </w:rPr>
              <w:t>0,22</w:t>
            </w:r>
          </w:p>
        </w:tc>
      </w:tr>
    </w:tbl>
    <w:p w14:paraId="47CFCA02" w14:textId="53BAA607" w:rsidR="00B00708" w:rsidRPr="00B00708" w:rsidRDefault="00831CB7" w:rsidP="00831CB7">
      <w:pPr>
        <w:spacing w:after="0" w:line="276" w:lineRule="auto"/>
        <w:ind w:right="-1" w:firstLine="708"/>
        <w:jc w:val="both"/>
        <w:rPr>
          <w:rFonts w:eastAsia="Arial" w:cs="Times New Roman"/>
          <w:iCs w:val="0"/>
          <w:color w:val="auto"/>
          <w:lang w:eastAsia="ru-RU"/>
        </w:rPr>
        <w:sectPr w:rsidR="00B00708" w:rsidRPr="00B00708" w:rsidSect="0076674F">
          <w:pgSz w:w="11906" w:h="16838"/>
          <w:pgMar w:top="851" w:right="851" w:bottom="851" w:left="1701" w:header="680" w:footer="680" w:gutter="0"/>
          <w:cols w:space="708"/>
          <w:docGrid w:linePitch="360"/>
        </w:sectPr>
      </w:pPr>
      <w:r>
        <w:rPr>
          <w:rFonts w:eastAsia="Arial" w:cs="Times New Roman"/>
          <w:iCs w:val="0"/>
          <w:color w:val="auto"/>
          <w:lang w:eastAsia="ru-RU"/>
        </w:rPr>
        <w:lastRenderedPageBreak/>
        <w:t>Планируется строительство б</w:t>
      </w:r>
      <w:r w:rsidRPr="00831CB7">
        <w:rPr>
          <w:rFonts w:eastAsia="Arial" w:cs="Times New Roman"/>
          <w:iCs w:val="0"/>
          <w:color w:val="auto"/>
          <w:lang w:eastAsia="ru-RU"/>
        </w:rPr>
        <w:t>лочно-модульн</w:t>
      </w:r>
      <w:r>
        <w:rPr>
          <w:rFonts w:eastAsia="Arial" w:cs="Times New Roman"/>
          <w:iCs w:val="0"/>
          <w:color w:val="auto"/>
          <w:lang w:eastAsia="ru-RU"/>
        </w:rPr>
        <w:t>ой</w:t>
      </w:r>
      <w:r w:rsidRPr="00831CB7">
        <w:rPr>
          <w:rFonts w:eastAsia="Arial" w:cs="Times New Roman"/>
          <w:iCs w:val="0"/>
          <w:color w:val="auto"/>
          <w:lang w:eastAsia="ru-RU"/>
        </w:rPr>
        <w:t xml:space="preserve"> котельн</w:t>
      </w:r>
      <w:r>
        <w:rPr>
          <w:rFonts w:eastAsia="Arial" w:cs="Times New Roman"/>
          <w:iCs w:val="0"/>
          <w:color w:val="auto"/>
          <w:lang w:eastAsia="ru-RU"/>
        </w:rPr>
        <w:t>ой</w:t>
      </w:r>
      <w:r w:rsidRPr="00831CB7">
        <w:rPr>
          <w:rFonts w:eastAsia="Arial" w:cs="Times New Roman"/>
          <w:iCs w:val="0"/>
          <w:color w:val="auto"/>
          <w:lang w:eastAsia="ru-RU"/>
        </w:rPr>
        <w:t xml:space="preserve"> с 2-мя котлами RS-A-150 для </w:t>
      </w:r>
      <w:r w:rsidRPr="00831CB7">
        <w:rPr>
          <w:rFonts w:eastAsia="Arial" w:cs="Times New Roman"/>
          <w:b/>
          <w:bCs/>
          <w:iCs w:val="0"/>
          <w:color w:val="auto"/>
          <w:lang w:eastAsia="ru-RU"/>
        </w:rPr>
        <w:t>детского сада</w:t>
      </w:r>
      <w:r w:rsidR="00F76438">
        <w:rPr>
          <w:rFonts w:eastAsia="Arial" w:cs="Times New Roman"/>
          <w:b/>
          <w:bCs/>
          <w:iCs w:val="0"/>
          <w:color w:val="auto"/>
          <w:lang w:eastAsia="ru-RU"/>
        </w:rPr>
        <w:t xml:space="preserve"> </w:t>
      </w:r>
      <w:r w:rsidR="00F76438" w:rsidRPr="00831CB7">
        <w:rPr>
          <w:rFonts w:eastAsia="Arial" w:cs="Times New Roman"/>
          <w:b/>
          <w:bCs/>
          <w:iCs w:val="0"/>
          <w:color w:val="auto"/>
          <w:lang w:eastAsia="ru-RU"/>
        </w:rPr>
        <w:t>"Василек"</w:t>
      </w:r>
      <w:r w:rsidRPr="00831CB7">
        <w:rPr>
          <w:rFonts w:eastAsia="Arial" w:cs="Times New Roman"/>
          <w:b/>
          <w:bCs/>
          <w:iCs w:val="0"/>
          <w:color w:val="auto"/>
          <w:lang w:eastAsia="ru-RU"/>
        </w:rPr>
        <w:t xml:space="preserve"> по</w:t>
      </w:r>
      <w:r w:rsidR="00F76438">
        <w:rPr>
          <w:rFonts w:eastAsia="Arial" w:cs="Times New Roman"/>
          <w:b/>
          <w:bCs/>
          <w:iCs w:val="0"/>
          <w:color w:val="auto"/>
          <w:lang w:eastAsia="ru-RU"/>
        </w:rPr>
        <w:t xml:space="preserve"> </w:t>
      </w:r>
      <w:r w:rsidR="00F76438" w:rsidRPr="00831CB7">
        <w:rPr>
          <w:rFonts w:eastAsia="Arial" w:cs="Times New Roman"/>
          <w:b/>
          <w:bCs/>
          <w:iCs w:val="0"/>
          <w:color w:val="auto"/>
          <w:lang w:eastAsia="ru-RU"/>
        </w:rPr>
        <w:t>с. Батырево</w:t>
      </w:r>
      <w:r w:rsidRPr="00831CB7">
        <w:rPr>
          <w:rFonts w:eastAsia="Arial" w:cs="Times New Roman"/>
          <w:b/>
          <w:bCs/>
          <w:iCs w:val="0"/>
          <w:color w:val="auto"/>
          <w:lang w:eastAsia="ru-RU"/>
        </w:rPr>
        <w:t xml:space="preserve"> ул. </w:t>
      </w:r>
      <w:proofErr w:type="spellStart"/>
      <w:r w:rsidRPr="00831CB7">
        <w:rPr>
          <w:rFonts w:eastAsia="Arial" w:cs="Times New Roman"/>
          <w:b/>
          <w:bCs/>
          <w:iCs w:val="0"/>
          <w:color w:val="auto"/>
          <w:lang w:eastAsia="ru-RU"/>
        </w:rPr>
        <w:t>Мучирина</w:t>
      </w:r>
      <w:proofErr w:type="spellEnd"/>
      <w:r w:rsidRPr="00831CB7">
        <w:rPr>
          <w:rFonts w:eastAsia="Arial" w:cs="Times New Roman"/>
          <w:b/>
          <w:bCs/>
          <w:iCs w:val="0"/>
          <w:color w:val="auto"/>
          <w:lang w:eastAsia="ru-RU"/>
        </w:rPr>
        <w:t>, д. 25А, (Дет. сад "Василек").</w:t>
      </w:r>
    </w:p>
    <w:p w14:paraId="3C21CB09" w14:textId="5F5E1528" w:rsidR="00AF40AE" w:rsidRPr="00CC62C9" w:rsidRDefault="00B00708" w:rsidP="00CC62C9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AF40AE">
        <w:rPr>
          <w:rFonts w:eastAsia="Times New Roman" w:cs="Times New Roman"/>
          <w:b/>
          <w:bCs/>
          <w:color w:val="auto"/>
          <w:lang w:eastAsia="ru-RU"/>
        </w:rPr>
        <w:lastRenderedPageBreak/>
        <w:t xml:space="preserve">1.2. </w:t>
      </w:r>
      <w:r w:rsidR="00AF40AE" w:rsidRPr="00AF40AE">
        <w:rPr>
          <w:rFonts w:eastAsia="Times New Roman" w:cs="Times New Roman"/>
          <w:b/>
          <w:bCs/>
          <w:color w:val="auto"/>
          <w:lang w:eastAsia="ru-RU"/>
        </w:rPr>
        <w:t>Существующие и перспективные объемы потребления тепловой энергии (мощности) и теплоносителя с разделением по видам теплопотребления в каждом расчетном элементе территориального деления на каждом этапе</w:t>
      </w:r>
    </w:p>
    <w:p w14:paraId="433A4FA1" w14:textId="44744903" w:rsidR="00B00708" w:rsidRPr="00B00708" w:rsidRDefault="00B00708" w:rsidP="00B00708">
      <w:pPr>
        <w:spacing w:after="0" w:line="276" w:lineRule="auto"/>
        <w:ind w:right="46" w:firstLine="709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Существующие и перспективные объемы потребления тепловой энергии в расчетных элементах территориального деления приведены в таблицах 1.4.</w:t>
      </w:r>
    </w:p>
    <w:p w14:paraId="2F0DBA24" w14:textId="77777777" w:rsidR="00B00708" w:rsidRPr="00B00708" w:rsidRDefault="00B00708" w:rsidP="00B00708">
      <w:pPr>
        <w:keepNext/>
        <w:spacing w:after="0" w:line="276" w:lineRule="auto"/>
        <w:ind w:firstLine="709"/>
        <w:jc w:val="right"/>
        <w:rPr>
          <w:rFonts w:eastAsia="Arial Unicode MS" w:cs="Times New Roman"/>
          <w:color w:val="auto"/>
        </w:rPr>
      </w:pPr>
      <w:bookmarkStart w:id="4" w:name="_Ref20403445"/>
      <w:r w:rsidRPr="00B00708">
        <w:rPr>
          <w:rFonts w:eastAsia="Arial Unicode MS" w:cs="Times New Roman"/>
          <w:color w:val="auto"/>
        </w:rPr>
        <w:t>Таблица 1.4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557"/>
        <w:gridCol w:w="2386"/>
        <w:gridCol w:w="2411"/>
        <w:gridCol w:w="2441"/>
        <w:gridCol w:w="2440"/>
        <w:gridCol w:w="2441"/>
      </w:tblGrid>
      <w:tr w:rsidR="00F23DA2" w:rsidRPr="00B768FA" w14:paraId="0E3EA9F4" w14:textId="77777777" w:rsidTr="00F23DA2">
        <w:trPr>
          <w:trHeight w:val="677"/>
        </w:trPr>
        <w:tc>
          <w:tcPr>
            <w:tcW w:w="2557" w:type="dxa"/>
            <w:vAlign w:val="center"/>
          </w:tcPr>
          <w:p w14:paraId="452A6752" w14:textId="77777777" w:rsidR="00F23DA2" w:rsidRPr="00B768FA" w:rsidRDefault="00F23DA2" w:rsidP="00E03F26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bookmarkStart w:id="5" w:name="_Hlk228275111"/>
            <w:bookmarkEnd w:id="4"/>
            <w:r w:rsidRPr="00B768FA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Элемент территориального деления</w:t>
            </w:r>
          </w:p>
        </w:tc>
        <w:tc>
          <w:tcPr>
            <w:tcW w:w="2386" w:type="dxa"/>
            <w:vAlign w:val="center"/>
          </w:tcPr>
          <w:p w14:paraId="06CA9EBE" w14:textId="77777777" w:rsidR="00F23DA2" w:rsidRPr="00B768FA" w:rsidRDefault="00F23DA2" w:rsidP="00E03F26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Этапы</w:t>
            </w:r>
          </w:p>
        </w:tc>
        <w:tc>
          <w:tcPr>
            <w:tcW w:w="2411" w:type="dxa"/>
            <w:vAlign w:val="center"/>
          </w:tcPr>
          <w:p w14:paraId="26388C5B" w14:textId="77777777" w:rsidR="00F23DA2" w:rsidRPr="00B768FA" w:rsidRDefault="00F23DA2" w:rsidP="00E03F26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Тепловая нагрузка котельной,</w:t>
            </w:r>
          </w:p>
          <w:p w14:paraId="626D54C6" w14:textId="77777777" w:rsidR="00F23DA2" w:rsidRPr="00B768FA" w:rsidRDefault="00F23DA2" w:rsidP="00E03F26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Гкал/час</w:t>
            </w:r>
          </w:p>
        </w:tc>
        <w:tc>
          <w:tcPr>
            <w:tcW w:w="2441" w:type="dxa"/>
            <w:vAlign w:val="center"/>
          </w:tcPr>
          <w:p w14:paraId="175A2858" w14:textId="77777777" w:rsidR="00F23DA2" w:rsidRPr="00B768FA" w:rsidRDefault="00F23DA2" w:rsidP="00E03F26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Прирост/убыль тепловой нагрузки</w:t>
            </w:r>
          </w:p>
          <w:p w14:paraId="78CA6778" w14:textId="77777777" w:rsidR="00F23DA2" w:rsidRPr="00B768FA" w:rsidRDefault="00F23DA2" w:rsidP="00E03F26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Гкал/час</w:t>
            </w:r>
          </w:p>
        </w:tc>
        <w:tc>
          <w:tcPr>
            <w:tcW w:w="2440" w:type="dxa"/>
            <w:vAlign w:val="center"/>
          </w:tcPr>
          <w:p w14:paraId="07F06CF2" w14:textId="77777777" w:rsidR="00F23DA2" w:rsidRPr="00B768FA" w:rsidRDefault="00F23DA2" w:rsidP="00E03F26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Существующее потребление теплоносителя, м</w:t>
            </w:r>
            <w:r w:rsidRPr="00B768FA">
              <w:rPr>
                <w:rFonts w:eastAsia="Times New Roman" w:cs="Times New Roman"/>
                <w:b/>
                <w:sz w:val="22"/>
                <w:szCs w:val="22"/>
                <w:vertAlign w:val="superscript"/>
                <w:lang w:eastAsia="ru-RU"/>
              </w:rPr>
              <w:t>3</w:t>
            </w:r>
            <w:r w:rsidRPr="00B768FA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/час</w:t>
            </w:r>
          </w:p>
        </w:tc>
        <w:tc>
          <w:tcPr>
            <w:tcW w:w="2441" w:type="dxa"/>
            <w:vAlign w:val="center"/>
          </w:tcPr>
          <w:p w14:paraId="2D902741" w14:textId="1C7B1D86" w:rsidR="00F23DA2" w:rsidRPr="00B768FA" w:rsidRDefault="00F23DA2" w:rsidP="00E03F26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Прирост/убыль потребления теплоносителя, м</w:t>
            </w:r>
            <w:r w:rsidRPr="00B768FA">
              <w:rPr>
                <w:rFonts w:eastAsia="Times New Roman" w:cs="Times New Roman"/>
                <w:b/>
                <w:sz w:val="22"/>
                <w:szCs w:val="22"/>
                <w:vertAlign w:val="superscript"/>
                <w:lang w:eastAsia="ru-RU"/>
              </w:rPr>
              <w:t>3</w:t>
            </w:r>
            <w:r w:rsidRPr="00B768FA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/час</w:t>
            </w:r>
          </w:p>
        </w:tc>
      </w:tr>
      <w:tr w:rsidR="00B768FA" w:rsidRPr="00B768FA" w14:paraId="4B39AFAE" w14:textId="77777777" w:rsidTr="00717862">
        <w:trPr>
          <w:trHeight w:val="50"/>
        </w:trPr>
        <w:tc>
          <w:tcPr>
            <w:tcW w:w="14676" w:type="dxa"/>
            <w:gridSpan w:val="6"/>
            <w:vAlign w:val="center"/>
          </w:tcPr>
          <w:p w14:paraId="0E6EC9A0" w14:textId="77777777" w:rsidR="00B768FA" w:rsidRPr="00B768FA" w:rsidRDefault="00B768FA" w:rsidP="00E03F26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</w:p>
        </w:tc>
      </w:tr>
      <w:tr w:rsidR="00F23DA2" w:rsidRPr="00B768FA" w14:paraId="5014EAF0" w14:textId="77777777" w:rsidTr="00F23DA2">
        <w:tc>
          <w:tcPr>
            <w:tcW w:w="2557" w:type="dxa"/>
            <w:vMerge w:val="restart"/>
            <w:vAlign w:val="center"/>
          </w:tcPr>
          <w:p w14:paraId="150AB81B" w14:textId="4B3E14CE" w:rsidR="00F23DA2" w:rsidRPr="00B768FA" w:rsidRDefault="00B768FA" w:rsidP="00E03F26">
            <w:pPr>
              <w:widowControl w:val="0"/>
              <w:spacing w:after="0" w:line="240" w:lineRule="auto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Котельная с. Батырево, ул. Мира, д. 19</w:t>
            </w:r>
          </w:p>
        </w:tc>
        <w:tc>
          <w:tcPr>
            <w:tcW w:w="2386" w:type="dxa"/>
            <w:vAlign w:val="center"/>
          </w:tcPr>
          <w:p w14:paraId="57459BB4" w14:textId="14347D5C" w:rsidR="00F23DA2" w:rsidRPr="00B768FA" w:rsidRDefault="00F23DA2" w:rsidP="00E03F26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2411" w:type="dxa"/>
          </w:tcPr>
          <w:p w14:paraId="24733590" w14:textId="40A21CDB" w:rsidR="00F23DA2" w:rsidRPr="00B768FA" w:rsidRDefault="00B768FA" w:rsidP="00E03F26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1,27</w:t>
            </w:r>
          </w:p>
        </w:tc>
        <w:tc>
          <w:tcPr>
            <w:tcW w:w="2441" w:type="dxa"/>
          </w:tcPr>
          <w:p w14:paraId="72DAA1BD" w14:textId="77777777" w:rsidR="00F23DA2" w:rsidRPr="00B768FA" w:rsidRDefault="00F23DA2" w:rsidP="00E03F26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440" w:type="dxa"/>
          </w:tcPr>
          <w:p w14:paraId="487BB3FD" w14:textId="433E284E" w:rsidR="00F23DA2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val="en-US"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0,948</w:t>
            </w:r>
          </w:p>
        </w:tc>
        <w:tc>
          <w:tcPr>
            <w:tcW w:w="2441" w:type="dxa"/>
          </w:tcPr>
          <w:p w14:paraId="4CB4D324" w14:textId="77777777" w:rsidR="00F23DA2" w:rsidRPr="00B768FA" w:rsidRDefault="00F23DA2" w:rsidP="00E03F26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</w:tr>
      <w:tr w:rsidR="00F23DA2" w:rsidRPr="00B768FA" w14:paraId="1C34D089" w14:textId="77777777" w:rsidTr="00F23DA2">
        <w:tc>
          <w:tcPr>
            <w:tcW w:w="2557" w:type="dxa"/>
            <w:vMerge/>
            <w:vAlign w:val="center"/>
          </w:tcPr>
          <w:p w14:paraId="4D85D161" w14:textId="77777777" w:rsidR="00F23DA2" w:rsidRPr="00B768FA" w:rsidRDefault="00F23DA2" w:rsidP="00E03F26">
            <w:pPr>
              <w:widowControl w:val="0"/>
              <w:spacing w:after="0" w:line="240" w:lineRule="auto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2386" w:type="dxa"/>
            <w:vAlign w:val="center"/>
          </w:tcPr>
          <w:p w14:paraId="21BE4810" w14:textId="46309223" w:rsidR="00F23DA2" w:rsidRPr="00B768FA" w:rsidRDefault="00F23DA2" w:rsidP="00E03F26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2411" w:type="dxa"/>
          </w:tcPr>
          <w:p w14:paraId="1BDF4EC7" w14:textId="15F79F7C" w:rsidR="00F23DA2" w:rsidRPr="00B768FA" w:rsidRDefault="00B768FA" w:rsidP="00E03F26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1,27</w:t>
            </w:r>
          </w:p>
        </w:tc>
        <w:tc>
          <w:tcPr>
            <w:tcW w:w="2441" w:type="dxa"/>
          </w:tcPr>
          <w:p w14:paraId="60DDEE46" w14:textId="77777777" w:rsidR="00F23DA2" w:rsidRPr="00B768FA" w:rsidRDefault="00F23DA2" w:rsidP="00E03F26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440" w:type="dxa"/>
          </w:tcPr>
          <w:p w14:paraId="3D0AE64C" w14:textId="1C4B36FE" w:rsidR="00F23DA2" w:rsidRPr="00B768FA" w:rsidRDefault="00B768FA" w:rsidP="00E03F26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0,948</w:t>
            </w:r>
          </w:p>
        </w:tc>
        <w:tc>
          <w:tcPr>
            <w:tcW w:w="2441" w:type="dxa"/>
          </w:tcPr>
          <w:p w14:paraId="6631B68B" w14:textId="77777777" w:rsidR="00F23DA2" w:rsidRPr="00B768FA" w:rsidRDefault="00F23DA2" w:rsidP="00E03F26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</w:tr>
      <w:tr w:rsidR="00B768FA" w:rsidRPr="00B768FA" w14:paraId="51C14E27" w14:textId="77777777" w:rsidTr="00F23DA2">
        <w:tc>
          <w:tcPr>
            <w:tcW w:w="2557" w:type="dxa"/>
            <w:vMerge/>
          </w:tcPr>
          <w:p w14:paraId="3130C9AC" w14:textId="77777777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386" w:type="dxa"/>
            <w:vAlign w:val="center"/>
          </w:tcPr>
          <w:p w14:paraId="37B5A446" w14:textId="046587F4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2411" w:type="dxa"/>
          </w:tcPr>
          <w:p w14:paraId="4E6BF4A2" w14:textId="5F9BBA65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1,27</w:t>
            </w:r>
          </w:p>
        </w:tc>
        <w:tc>
          <w:tcPr>
            <w:tcW w:w="2441" w:type="dxa"/>
          </w:tcPr>
          <w:p w14:paraId="1E94D793" w14:textId="77777777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440" w:type="dxa"/>
          </w:tcPr>
          <w:p w14:paraId="4F1EEB62" w14:textId="68662008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0,948</w:t>
            </w:r>
          </w:p>
        </w:tc>
        <w:tc>
          <w:tcPr>
            <w:tcW w:w="2441" w:type="dxa"/>
          </w:tcPr>
          <w:p w14:paraId="7038E54A" w14:textId="77777777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</w:tr>
      <w:tr w:rsidR="00B768FA" w:rsidRPr="00B768FA" w14:paraId="6ECE1A80" w14:textId="77777777" w:rsidTr="00F23DA2">
        <w:tc>
          <w:tcPr>
            <w:tcW w:w="2557" w:type="dxa"/>
            <w:vMerge/>
          </w:tcPr>
          <w:p w14:paraId="7FE01B2F" w14:textId="77777777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386" w:type="dxa"/>
            <w:vAlign w:val="center"/>
          </w:tcPr>
          <w:p w14:paraId="537FE54A" w14:textId="6E73B7EE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2411" w:type="dxa"/>
          </w:tcPr>
          <w:p w14:paraId="6C8C349A" w14:textId="744AA1A2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1,27</w:t>
            </w:r>
          </w:p>
        </w:tc>
        <w:tc>
          <w:tcPr>
            <w:tcW w:w="2441" w:type="dxa"/>
          </w:tcPr>
          <w:p w14:paraId="59CAE74A" w14:textId="77777777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440" w:type="dxa"/>
          </w:tcPr>
          <w:p w14:paraId="5817D8B9" w14:textId="30E7B164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0,948</w:t>
            </w:r>
          </w:p>
        </w:tc>
        <w:tc>
          <w:tcPr>
            <w:tcW w:w="2441" w:type="dxa"/>
          </w:tcPr>
          <w:p w14:paraId="25E21F0E" w14:textId="77777777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</w:tr>
      <w:tr w:rsidR="00B768FA" w:rsidRPr="00B768FA" w14:paraId="11C339A5" w14:textId="77777777" w:rsidTr="00F23DA2">
        <w:tc>
          <w:tcPr>
            <w:tcW w:w="2557" w:type="dxa"/>
            <w:vMerge/>
          </w:tcPr>
          <w:p w14:paraId="73DB861A" w14:textId="77777777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386" w:type="dxa"/>
            <w:vAlign w:val="center"/>
          </w:tcPr>
          <w:p w14:paraId="47B478F9" w14:textId="611D6982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2029</w:t>
            </w:r>
          </w:p>
        </w:tc>
        <w:tc>
          <w:tcPr>
            <w:tcW w:w="2411" w:type="dxa"/>
          </w:tcPr>
          <w:p w14:paraId="7191C717" w14:textId="6E27C819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1,27</w:t>
            </w:r>
          </w:p>
        </w:tc>
        <w:tc>
          <w:tcPr>
            <w:tcW w:w="2441" w:type="dxa"/>
          </w:tcPr>
          <w:p w14:paraId="008FA702" w14:textId="77777777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440" w:type="dxa"/>
          </w:tcPr>
          <w:p w14:paraId="2206AFB3" w14:textId="438D250A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0,948</w:t>
            </w:r>
          </w:p>
        </w:tc>
        <w:tc>
          <w:tcPr>
            <w:tcW w:w="2441" w:type="dxa"/>
          </w:tcPr>
          <w:p w14:paraId="758F33CD" w14:textId="77777777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</w:tr>
      <w:tr w:rsidR="00B768FA" w:rsidRPr="00B768FA" w14:paraId="794C0984" w14:textId="77777777" w:rsidTr="00F23DA2">
        <w:tc>
          <w:tcPr>
            <w:tcW w:w="2557" w:type="dxa"/>
            <w:vMerge/>
          </w:tcPr>
          <w:p w14:paraId="09873C0C" w14:textId="77777777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386" w:type="dxa"/>
            <w:vAlign w:val="center"/>
          </w:tcPr>
          <w:p w14:paraId="24174851" w14:textId="528C696A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2030</w:t>
            </w:r>
          </w:p>
        </w:tc>
        <w:tc>
          <w:tcPr>
            <w:tcW w:w="2411" w:type="dxa"/>
          </w:tcPr>
          <w:p w14:paraId="2C3E087E" w14:textId="073457DA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1,27</w:t>
            </w:r>
          </w:p>
        </w:tc>
        <w:tc>
          <w:tcPr>
            <w:tcW w:w="2441" w:type="dxa"/>
          </w:tcPr>
          <w:p w14:paraId="62D8A509" w14:textId="77777777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440" w:type="dxa"/>
          </w:tcPr>
          <w:p w14:paraId="2C402D40" w14:textId="18D2D710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0,948</w:t>
            </w:r>
          </w:p>
        </w:tc>
        <w:tc>
          <w:tcPr>
            <w:tcW w:w="2441" w:type="dxa"/>
          </w:tcPr>
          <w:p w14:paraId="3514C811" w14:textId="77777777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</w:tr>
      <w:tr w:rsidR="00B768FA" w:rsidRPr="00B768FA" w14:paraId="6B416587" w14:textId="77777777" w:rsidTr="009E0210">
        <w:tc>
          <w:tcPr>
            <w:tcW w:w="2557" w:type="dxa"/>
            <w:vMerge/>
          </w:tcPr>
          <w:p w14:paraId="751608E2" w14:textId="77777777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386" w:type="dxa"/>
            <w:vAlign w:val="center"/>
          </w:tcPr>
          <w:p w14:paraId="695FB0B9" w14:textId="0B4F6CD3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2031-2035</w:t>
            </w:r>
          </w:p>
        </w:tc>
        <w:tc>
          <w:tcPr>
            <w:tcW w:w="2411" w:type="dxa"/>
          </w:tcPr>
          <w:p w14:paraId="170B9555" w14:textId="7E1B07E7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1,27</w:t>
            </w:r>
          </w:p>
        </w:tc>
        <w:tc>
          <w:tcPr>
            <w:tcW w:w="2441" w:type="dxa"/>
          </w:tcPr>
          <w:p w14:paraId="326C957A" w14:textId="77777777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440" w:type="dxa"/>
          </w:tcPr>
          <w:p w14:paraId="0AAF3A9F" w14:textId="6B913FE6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0,948</w:t>
            </w:r>
          </w:p>
        </w:tc>
        <w:tc>
          <w:tcPr>
            <w:tcW w:w="2441" w:type="dxa"/>
          </w:tcPr>
          <w:p w14:paraId="7F689C4E" w14:textId="77777777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</w:tr>
      <w:tr w:rsidR="00B768FA" w:rsidRPr="00B768FA" w14:paraId="23AF6C90" w14:textId="77777777" w:rsidTr="009E0210">
        <w:tc>
          <w:tcPr>
            <w:tcW w:w="2557" w:type="dxa"/>
            <w:vMerge/>
          </w:tcPr>
          <w:p w14:paraId="46E0DC5C" w14:textId="77777777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386" w:type="dxa"/>
            <w:vAlign w:val="center"/>
          </w:tcPr>
          <w:p w14:paraId="3B729A0D" w14:textId="2D2BA3DB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2036-2045</w:t>
            </w:r>
          </w:p>
        </w:tc>
        <w:tc>
          <w:tcPr>
            <w:tcW w:w="2411" w:type="dxa"/>
          </w:tcPr>
          <w:p w14:paraId="368CBC64" w14:textId="6E0B3495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1,27</w:t>
            </w:r>
          </w:p>
        </w:tc>
        <w:tc>
          <w:tcPr>
            <w:tcW w:w="2441" w:type="dxa"/>
          </w:tcPr>
          <w:p w14:paraId="50240FBC" w14:textId="77777777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440" w:type="dxa"/>
          </w:tcPr>
          <w:p w14:paraId="127C7D1C" w14:textId="3E4D5882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0,948</w:t>
            </w:r>
          </w:p>
        </w:tc>
        <w:tc>
          <w:tcPr>
            <w:tcW w:w="2441" w:type="dxa"/>
          </w:tcPr>
          <w:p w14:paraId="4CD85E88" w14:textId="77777777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</w:tr>
      <w:tr w:rsidR="00F23DA2" w:rsidRPr="00B768FA" w14:paraId="29DCDFD5" w14:textId="77777777" w:rsidTr="00F23DA2">
        <w:tc>
          <w:tcPr>
            <w:tcW w:w="14676" w:type="dxa"/>
            <w:gridSpan w:val="6"/>
            <w:vAlign w:val="center"/>
          </w:tcPr>
          <w:p w14:paraId="1BE48C08" w14:textId="77777777" w:rsidR="00F23DA2" w:rsidRPr="00B768FA" w:rsidRDefault="00F23DA2" w:rsidP="00E03F26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</w:tr>
      <w:tr w:rsidR="00F23DA2" w:rsidRPr="00B768FA" w14:paraId="78AE6E2F" w14:textId="77777777" w:rsidTr="009E0210">
        <w:tc>
          <w:tcPr>
            <w:tcW w:w="2557" w:type="dxa"/>
            <w:vMerge w:val="restart"/>
            <w:vAlign w:val="center"/>
          </w:tcPr>
          <w:p w14:paraId="1983A873" w14:textId="45062C98" w:rsidR="00F23DA2" w:rsidRPr="00B768FA" w:rsidRDefault="00B768FA" w:rsidP="00F23DA2">
            <w:pPr>
              <w:widowControl w:val="0"/>
              <w:spacing w:after="0" w:line="240" w:lineRule="auto"/>
              <w:rPr>
                <w:rFonts w:eastAsia="Calibri" w:cs="Times New Roman"/>
                <w:sz w:val="22"/>
                <w:szCs w:val="22"/>
              </w:rPr>
            </w:pPr>
            <w:r w:rsidRPr="00B768FA">
              <w:rPr>
                <w:rFonts w:eastAsia="Calibri" w:cs="Times New Roman"/>
                <w:sz w:val="22"/>
                <w:szCs w:val="22"/>
              </w:rPr>
              <w:t>Котельная с. Тарханы, ул. Лесная, д. 1</w:t>
            </w:r>
          </w:p>
        </w:tc>
        <w:tc>
          <w:tcPr>
            <w:tcW w:w="2386" w:type="dxa"/>
            <w:vAlign w:val="center"/>
          </w:tcPr>
          <w:p w14:paraId="6AE214D9" w14:textId="3593D0F1" w:rsidR="00F23DA2" w:rsidRPr="00B768FA" w:rsidRDefault="00F23DA2" w:rsidP="00F23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2411" w:type="dxa"/>
          </w:tcPr>
          <w:p w14:paraId="7E46B733" w14:textId="74C37B5A" w:rsidR="00F23DA2" w:rsidRPr="00B768FA" w:rsidRDefault="00B768FA" w:rsidP="00F23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0,99</w:t>
            </w:r>
          </w:p>
        </w:tc>
        <w:tc>
          <w:tcPr>
            <w:tcW w:w="2441" w:type="dxa"/>
          </w:tcPr>
          <w:p w14:paraId="79EF0ECB" w14:textId="77777777" w:rsidR="00F23DA2" w:rsidRPr="00B768FA" w:rsidRDefault="00F23DA2" w:rsidP="00F23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440" w:type="dxa"/>
          </w:tcPr>
          <w:p w14:paraId="631777E8" w14:textId="57E5CF25" w:rsidR="00F23DA2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val="en-US"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0,748</w:t>
            </w:r>
          </w:p>
        </w:tc>
        <w:tc>
          <w:tcPr>
            <w:tcW w:w="2441" w:type="dxa"/>
          </w:tcPr>
          <w:p w14:paraId="165FEA5B" w14:textId="77777777" w:rsidR="00F23DA2" w:rsidRPr="00B768FA" w:rsidRDefault="00F23DA2" w:rsidP="00F23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</w:tr>
      <w:tr w:rsidR="00F23DA2" w:rsidRPr="00B768FA" w14:paraId="48283154" w14:textId="77777777" w:rsidTr="009E0210">
        <w:tc>
          <w:tcPr>
            <w:tcW w:w="2557" w:type="dxa"/>
            <w:vMerge/>
            <w:vAlign w:val="center"/>
          </w:tcPr>
          <w:p w14:paraId="56C60C11" w14:textId="77777777" w:rsidR="00F23DA2" w:rsidRPr="00B768FA" w:rsidRDefault="00F23DA2" w:rsidP="00F23DA2">
            <w:pPr>
              <w:widowControl w:val="0"/>
              <w:spacing w:after="0" w:line="240" w:lineRule="auto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386" w:type="dxa"/>
            <w:vAlign w:val="center"/>
          </w:tcPr>
          <w:p w14:paraId="06C9BFEC" w14:textId="21957FDB" w:rsidR="00F23DA2" w:rsidRPr="00B768FA" w:rsidRDefault="00F23DA2" w:rsidP="00F23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2411" w:type="dxa"/>
          </w:tcPr>
          <w:p w14:paraId="04D468C0" w14:textId="2375EB47" w:rsidR="00F23DA2" w:rsidRPr="00B768FA" w:rsidRDefault="00B768FA" w:rsidP="00F23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0,99</w:t>
            </w:r>
          </w:p>
        </w:tc>
        <w:tc>
          <w:tcPr>
            <w:tcW w:w="2441" w:type="dxa"/>
          </w:tcPr>
          <w:p w14:paraId="63C34113" w14:textId="77777777" w:rsidR="00F23DA2" w:rsidRPr="00B768FA" w:rsidRDefault="00F23DA2" w:rsidP="00F23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440" w:type="dxa"/>
          </w:tcPr>
          <w:p w14:paraId="54A46000" w14:textId="4C991636" w:rsidR="00F23DA2" w:rsidRPr="00B768FA" w:rsidRDefault="00B768FA" w:rsidP="00F23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0,748</w:t>
            </w:r>
          </w:p>
        </w:tc>
        <w:tc>
          <w:tcPr>
            <w:tcW w:w="2441" w:type="dxa"/>
          </w:tcPr>
          <w:p w14:paraId="4103C1A2" w14:textId="77777777" w:rsidR="00F23DA2" w:rsidRPr="00B768FA" w:rsidRDefault="00F23DA2" w:rsidP="00F23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</w:tr>
      <w:tr w:rsidR="00B768FA" w:rsidRPr="00B768FA" w14:paraId="00AC679E" w14:textId="77777777" w:rsidTr="009E0210">
        <w:tc>
          <w:tcPr>
            <w:tcW w:w="2557" w:type="dxa"/>
            <w:vMerge/>
          </w:tcPr>
          <w:p w14:paraId="48F93650" w14:textId="77777777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386" w:type="dxa"/>
            <w:vAlign w:val="center"/>
          </w:tcPr>
          <w:p w14:paraId="1BA569E4" w14:textId="3E647CCF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2411" w:type="dxa"/>
          </w:tcPr>
          <w:p w14:paraId="33DC069A" w14:textId="74361607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0,99</w:t>
            </w:r>
          </w:p>
        </w:tc>
        <w:tc>
          <w:tcPr>
            <w:tcW w:w="2441" w:type="dxa"/>
          </w:tcPr>
          <w:p w14:paraId="1AF61352" w14:textId="77777777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440" w:type="dxa"/>
          </w:tcPr>
          <w:p w14:paraId="6D4FEE4E" w14:textId="4789D082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0,748</w:t>
            </w:r>
          </w:p>
        </w:tc>
        <w:tc>
          <w:tcPr>
            <w:tcW w:w="2441" w:type="dxa"/>
          </w:tcPr>
          <w:p w14:paraId="2E76050C" w14:textId="77777777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</w:tr>
      <w:tr w:rsidR="00B768FA" w:rsidRPr="00B768FA" w14:paraId="6C0777A6" w14:textId="77777777" w:rsidTr="009E0210">
        <w:tc>
          <w:tcPr>
            <w:tcW w:w="2557" w:type="dxa"/>
            <w:vMerge/>
          </w:tcPr>
          <w:p w14:paraId="710FCC19" w14:textId="77777777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386" w:type="dxa"/>
            <w:vAlign w:val="center"/>
          </w:tcPr>
          <w:p w14:paraId="0615C1AA" w14:textId="2F109EB8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2411" w:type="dxa"/>
          </w:tcPr>
          <w:p w14:paraId="0BB3490A" w14:textId="59F80F9D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0,99</w:t>
            </w:r>
          </w:p>
        </w:tc>
        <w:tc>
          <w:tcPr>
            <w:tcW w:w="2441" w:type="dxa"/>
          </w:tcPr>
          <w:p w14:paraId="7805B389" w14:textId="77777777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440" w:type="dxa"/>
          </w:tcPr>
          <w:p w14:paraId="0DC583BC" w14:textId="0D10D8A2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0,748</w:t>
            </w:r>
          </w:p>
        </w:tc>
        <w:tc>
          <w:tcPr>
            <w:tcW w:w="2441" w:type="dxa"/>
          </w:tcPr>
          <w:p w14:paraId="6D5B8B9A" w14:textId="77777777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</w:tr>
      <w:tr w:rsidR="00B768FA" w:rsidRPr="00B768FA" w14:paraId="69862D04" w14:textId="77777777" w:rsidTr="009E0210">
        <w:tc>
          <w:tcPr>
            <w:tcW w:w="2557" w:type="dxa"/>
            <w:vMerge/>
          </w:tcPr>
          <w:p w14:paraId="7585F9F0" w14:textId="77777777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386" w:type="dxa"/>
            <w:vAlign w:val="center"/>
          </w:tcPr>
          <w:p w14:paraId="2FD255EA" w14:textId="0FFE3E60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2029</w:t>
            </w:r>
          </w:p>
        </w:tc>
        <w:tc>
          <w:tcPr>
            <w:tcW w:w="2411" w:type="dxa"/>
          </w:tcPr>
          <w:p w14:paraId="3336B0E0" w14:textId="1C7BEAA8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0,99</w:t>
            </w:r>
          </w:p>
        </w:tc>
        <w:tc>
          <w:tcPr>
            <w:tcW w:w="2441" w:type="dxa"/>
          </w:tcPr>
          <w:p w14:paraId="542C440F" w14:textId="77777777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440" w:type="dxa"/>
          </w:tcPr>
          <w:p w14:paraId="413BE69D" w14:textId="5A536450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0,748</w:t>
            </w:r>
          </w:p>
        </w:tc>
        <w:tc>
          <w:tcPr>
            <w:tcW w:w="2441" w:type="dxa"/>
          </w:tcPr>
          <w:p w14:paraId="320AF5D8" w14:textId="77777777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</w:tr>
      <w:tr w:rsidR="00B768FA" w:rsidRPr="00B768FA" w14:paraId="26177A80" w14:textId="77777777" w:rsidTr="009E0210">
        <w:tc>
          <w:tcPr>
            <w:tcW w:w="2557" w:type="dxa"/>
            <w:vMerge/>
          </w:tcPr>
          <w:p w14:paraId="5B79F294" w14:textId="77777777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386" w:type="dxa"/>
            <w:vAlign w:val="center"/>
          </w:tcPr>
          <w:p w14:paraId="705C08D4" w14:textId="7E747089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2030</w:t>
            </w:r>
          </w:p>
        </w:tc>
        <w:tc>
          <w:tcPr>
            <w:tcW w:w="2411" w:type="dxa"/>
          </w:tcPr>
          <w:p w14:paraId="15CBB0E4" w14:textId="58E5E2BB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0,99</w:t>
            </w:r>
          </w:p>
        </w:tc>
        <w:tc>
          <w:tcPr>
            <w:tcW w:w="2441" w:type="dxa"/>
          </w:tcPr>
          <w:p w14:paraId="424DE8AE" w14:textId="77777777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440" w:type="dxa"/>
          </w:tcPr>
          <w:p w14:paraId="41E42A7C" w14:textId="4C3C4A5F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0,748</w:t>
            </w:r>
          </w:p>
        </w:tc>
        <w:tc>
          <w:tcPr>
            <w:tcW w:w="2441" w:type="dxa"/>
          </w:tcPr>
          <w:p w14:paraId="693EB7A1" w14:textId="77777777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</w:tr>
      <w:tr w:rsidR="00B768FA" w:rsidRPr="00B768FA" w14:paraId="0F1FBDD3" w14:textId="77777777" w:rsidTr="009E0210">
        <w:tc>
          <w:tcPr>
            <w:tcW w:w="2557" w:type="dxa"/>
            <w:vMerge/>
          </w:tcPr>
          <w:p w14:paraId="6DC34043" w14:textId="77777777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386" w:type="dxa"/>
            <w:vAlign w:val="center"/>
          </w:tcPr>
          <w:p w14:paraId="76853A48" w14:textId="3F8368D8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2031-2035</w:t>
            </w:r>
          </w:p>
        </w:tc>
        <w:tc>
          <w:tcPr>
            <w:tcW w:w="2411" w:type="dxa"/>
          </w:tcPr>
          <w:p w14:paraId="7019C461" w14:textId="06380684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0,99</w:t>
            </w:r>
          </w:p>
        </w:tc>
        <w:tc>
          <w:tcPr>
            <w:tcW w:w="2441" w:type="dxa"/>
          </w:tcPr>
          <w:p w14:paraId="278FB08E" w14:textId="77777777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440" w:type="dxa"/>
          </w:tcPr>
          <w:p w14:paraId="4E75000B" w14:textId="3FFDFB46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0,748</w:t>
            </w:r>
          </w:p>
        </w:tc>
        <w:tc>
          <w:tcPr>
            <w:tcW w:w="2441" w:type="dxa"/>
          </w:tcPr>
          <w:p w14:paraId="798F7245" w14:textId="77777777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</w:tr>
      <w:tr w:rsidR="00B768FA" w:rsidRPr="00B768FA" w14:paraId="11F300C3" w14:textId="77777777" w:rsidTr="009E0210">
        <w:tc>
          <w:tcPr>
            <w:tcW w:w="2557" w:type="dxa"/>
            <w:vMerge/>
          </w:tcPr>
          <w:p w14:paraId="4FC20BC3" w14:textId="77777777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386" w:type="dxa"/>
            <w:vAlign w:val="center"/>
          </w:tcPr>
          <w:p w14:paraId="624A15F3" w14:textId="09036A88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2036-2045</w:t>
            </w:r>
          </w:p>
        </w:tc>
        <w:tc>
          <w:tcPr>
            <w:tcW w:w="2411" w:type="dxa"/>
          </w:tcPr>
          <w:p w14:paraId="4F38EA83" w14:textId="2E5E9C9E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0,99</w:t>
            </w:r>
          </w:p>
        </w:tc>
        <w:tc>
          <w:tcPr>
            <w:tcW w:w="2441" w:type="dxa"/>
          </w:tcPr>
          <w:p w14:paraId="55897842" w14:textId="77777777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440" w:type="dxa"/>
          </w:tcPr>
          <w:p w14:paraId="15D75F8F" w14:textId="0D9D8154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0,748</w:t>
            </w:r>
          </w:p>
        </w:tc>
        <w:tc>
          <w:tcPr>
            <w:tcW w:w="2441" w:type="dxa"/>
          </w:tcPr>
          <w:p w14:paraId="0279B3CA" w14:textId="77777777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</w:tr>
      <w:tr w:rsidR="00F23DA2" w:rsidRPr="00B768FA" w14:paraId="30F5EA4D" w14:textId="77777777" w:rsidTr="00F23DA2">
        <w:tc>
          <w:tcPr>
            <w:tcW w:w="14676" w:type="dxa"/>
            <w:gridSpan w:val="6"/>
            <w:vAlign w:val="center"/>
          </w:tcPr>
          <w:p w14:paraId="3270EB0C" w14:textId="77777777" w:rsidR="00F23DA2" w:rsidRPr="00B768FA" w:rsidRDefault="00F23DA2" w:rsidP="00E03F26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</w:tr>
      <w:tr w:rsidR="00B768FA" w:rsidRPr="00B768FA" w14:paraId="4B3DD832" w14:textId="77777777" w:rsidTr="009E0210">
        <w:tc>
          <w:tcPr>
            <w:tcW w:w="2557" w:type="dxa"/>
            <w:vMerge w:val="restart"/>
            <w:vAlign w:val="center"/>
          </w:tcPr>
          <w:p w14:paraId="652A55A0" w14:textId="0A675FE6" w:rsidR="00B768FA" w:rsidRPr="00B768FA" w:rsidRDefault="00B768FA" w:rsidP="00B768FA">
            <w:pPr>
              <w:widowControl w:val="0"/>
              <w:spacing w:after="0" w:line="240" w:lineRule="auto"/>
              <w:rPr>
                <w:rFonts w:eastAsia="Calibri" w:cs="Times New Roman"/>
                <w:sz w:val="22"/>
                <w:szCs w:val="22"/>
              </w:rPr>
            </w:pPr>
            <w:r w:rsidRPr="00B768FA">
              <w:rPr>
                <w:rFonts w:eastAsia="Calibri" w:cs="Times New Roman"/>
                <w:sz w:val="22"/>
                <w:szCs w:val="22"/>
              </w:rPr>
              <w:t xml:space="preserve">Котельная с. Батырево, ул. </w:t>
            </w:r>
            <w:proofErr w:type="spellStart"/>
            <w:r w:rsidRPr="00B768FA">
              <w:rPr>
                <w:rFonts w:eastAsia="Calibri" w:cs="Times New Roman"/>
                <w:sz w:val="22"/>
                <w:szCs w:val="22"/>
              </w:rPr>
              <w:t>Мучирина</w:t>
            </w:r>
            <w:proofErr w:type="spellEnd"/>
            <w:r w:rsidRPr="00B768FA">
              <w:rPr>
                <w:rFonts w:eastAsia="Calibri" w:cs="Times New Roman"/>
                <w:sz w:val="22"/>
                <w:szCs w:val="22"/>
              </w:rPr>
              <w:t>, д. 25А</w:t>
            </w:r>
          </w:p>
        </w:tc>
        <w:tc>
          <w:tcPr>
            <w:tcW w:w="2386" w:type="dxa"/>
            <w:vAlign w:val="center"/>
          </w:tcPr>
          <w:p w14:paraId="2423CA2C" w14:textId="7766C84F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2411" w:type="dxa"/>
          </w:tcPr>
          <w:p w14:paraId="0C0FB4CE" w14:textId="0BDFD6AB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441" w:type="dxa"/>
          </w:tcPr>
          <w:p w14:paraId="51980CDD" w14:textId="454E0FE5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440" w:type="dxa"/>
          </w:tcPr>
          <w:p w14:paraId="513265CE" w14:textId="46B19F9B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441" w:type="dxa"/>
          </w:tcPr>
          <w:p w14:paraId="157882C7" w14:textId="51FAF5DC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</w:tr>
      <w:tr w:rsidR="00B768FA" w:rsidRPr="00B768FA" w14:paraId="19A4E893" w14:textId="77777777" w:rsidTr="009E0210">
        <w:tc>
          <w:tcPr>
            <w:tcW w:w="2557" w:type="dxa"/>
            <w:vMerge/>
            <w:vAlign w:val="center"/>
          </w:tcPr>
          <w:p w14:paraId="1E9BD015" w14:textId="77777777" w:rsidR="00B768FA" w:rsidRPr="00B768FA" w:rsidRDefault="00B768FA" w:rsidP="00B768FA">
            <w:pPr>
              <w:widowControl w:val="0"/>
              <w:spacing w:after="0" w:line="240" w:lineRule="auto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386" w:type="dxa"/>
            <w:vAlign w:val="center"/>
          </w:tcPr>
          <w:p w14:paraId="5A8A67E8" w14:textId="78B69F4E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2411" w:type="dxa"/>
          </w:tcPr>
          <w:p w14:paraId="0AC1048E" w14:textId="253B26F4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441" w:type="dxa"/>
          </w:tcPr>
          <w:p w14:paraId="29D863D3" w14:textId="380F0928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440" w:type="dxa"/>
          </w:tcPr>
          <w:p w14:paraId="6D7A5DE1" w14:textId="5E92CD86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441" w:type="dxa"/>
          </w:tcPr>
          <w:p w14:paraId="0A7084D7" w14:textId="3AEAF00B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</w:tr>
      <w:tr w:rsidR="00B768FA" w:rsidRPr="00B768FA" w14:paraId="1A94F872" w14:textId="77777777" w:rsidTr="009E0210">
        <w:tc>
          <w:tcPr>
            <w:tcW w:w="2557" w:type="dxa"/>
            <w:vMerge/>
          </w:tcPr>
          <w:p w14:paraId="667B1948" w14:textId="77777777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386" w:type="dxa"/>
            <w:vAlign w:val="center"/>
          </w:tcPr>
          <w:p w14:paraId="1B85BCBF" w14:textId="579DB6B6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2411" w:type="dxa"/>
          </w:tcPr>
          <w:p w14:paraId="74A699D7" w14:textId="69522765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441" w:type="dxa"/>
          </w:tcPr>
          <w:p w14:paraId="3668BE9F" w14:textId="77777777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440" w:type="dxa"/>
          </w:tcPr>
          <w:p w14:paraId="6B65BACB" w14:textId="03705024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441" w:type="dxa"/>
          </w:tcPr>
          <w:p w14:paraId="38BBE034" w14:textId="77777777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</w:tr>
      <w:tr w:rsidR="00B768FA" w:rsidRPr="00B768FA" w14:paraId="3F147E5B" w14:textId="77777777" w:rsidTr="009E0210">
        <w:tc>
          <w:tcPr>
            <w:tcW w:w="2557" w:type="dxa"/>
            <w:vMerge/>
          </w:tcPr>
          <w:p w14:paraId="600BE0D0" w14:textId="77777777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386" w:type="dxa"/>
            <w:vAlign w:val="center"/>
          </w:tcPr>
          <w:p w14:paraId="42BC7CA1" w14:textId="72B8C45A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2411" w:type="dxa"/>
          </w:tcPr>
          <w:p w14:paraId="540609FF" w14:textId="0FBE35D8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441" w:type="dxa"/>
          </w:tcPr>
          <w:p w14:paraId="06BA6FDB" w14:textId="77777777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440" w:type="dxa"/>
          </w:tcPr>
          <w:p w14:paraId="3961CD78" w14:textId="06BF342C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441" w:type="dxa"/>
          </w:tcPr>
          <w:p w14:paraId="7814552C" w14:textId="77777777" w:rsidR="00B768FA" w:rsidRPr="00B768FA" w:rsidRDefault="00B768FA" w:rsidP="00B768F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</w:tr>
      <w:tr w:rsidR="00F23DA2" w:rsidRPr="00B768FA" w14:paraId="5B3D8A09" w14:textId="77777777" w:rsidTr="009E0210">
        <w:tc>
          <w:tcPr>
            <w:tcW w:w="2557" w:type="dxa"/>
            <w:vMerge/>
          </w:tcPr>
          <w:p w14:paraId="10404F30" w14:textId="77777777" w:rsidR="00F23DA2" w:rsidRPr="00B768FA" w:rsidRDefault="00F23DA2" w:rsidP="00F23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386" w:type="dxa"/>
            <w:vAlign w:val="center"/>
          </w:tcPr>
          <w:p w14:paraId="0E2AAE05" w14:textId="198C1E46" w:rsidR="00F23DA2" w:rsidRPr="00B768FA" w:rsidRDefault="00F23DA2" w:rsidP="00F23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2029</w:t>
            </w:r>
          </w:p>
        </w:tc>
        <w:tc>
          <w:tcPr>
            <w:tcW w:w="2411" w:type="dxa"/>
          </w:tcPr>
          <w:p w14:paraId="1662B788" w14:textId="1DDF6450" w:rsidR="00F23DA2" w:rsidRPr="00B768FA" w:rsidRDefault="00B768FA" w:rsidP="00F23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0,206</w:t>
            </w:r>
          </w:p>
        </w:tc>
        <w:tc>
          <w:tcPr>
            <w:tcW w:w="2441" w:type="dxa"/>
          </w:tcPr>
          <w:p w14:paraId="64279B58" w14:textId="4302335D" w:rsidR="00F23DA2" w:rsidRPr="00B768FA" w:rsidRDefault="00B768FA" w:rsidP="00F23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+0,206</w:t>
            </w:r>
          </w:p>
        </w:tc>
        <w:tc>
          <w:tcPr>
            <w:tcW w:w="2440" w:type="dxa"/>
          </w:tcPr>
          <w:p w14:paraId="5E7F6EFC" w14:textId="73AE0EB6" w:rsidR="00F23DA2" w:rsidRPr="00B768FA" w:rsidRDefault="00B768FA" w:rsidP="00F23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val="en-US"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val="en-US" w:eastAsia="ru-RU"/>
              </w:rPr>
              <w:t>0</w:t>
            </w: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Pr="00B768FA">
              <w:rPr>
                <w:rFonts w:eastAsia="Times New Roman" w:cs="Times New Roman"/>
                <w:sz w:val="22"/>
                <w:szCs w:val="22"/>
                <w:lang w:val="en-US" w:eastAsia="ru-RU"/>
              </w:rPr>
              <w:t>001</w:t>
            </w:r>
          </w:p>
        </w:tc>
        <w:tc>
          <w:tcPr>
            <w:tcW w:w="2441" w:type="dxa"/>
          </w:tcPr>
          <w:p w14:paraId="59D1A897" w14:textId="37D7F2D3" w:rsidR="00F23DA2" w:rsidRPr="00B768FA" w:rsidRDefault="00B768FA" w:rsidP="00F23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+</w:t>
            </w:r>
            <w:r w:rsidRPr="00B768FA">
              <w:rPr>
                <w:rFonts w:eastAsia="Times New Roman" w:cs="Times New Roman"/>
                <w:sz w:val="22"/>
                <w:szCs w:val="22"/>
                <w:lang w:val="en-US" w:eastAsia="ru-RU"/>
              </w:rPr>
              <w:t>0</w:t>
            </w: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Pr="00B768FA">
              <w:rPr>
                <w:rFonts w:eastAsia="Times New Roman" w:cs="Times New Roman"/>
                <w:sz w:val="22"/>
                <w:szCs w:val="22"/>
                <w:lang w:val="en-US" w:eastAsia="ru-RU"/>
              </w:rPr>
              <w:t>001</w:t>
            </w:r>
          </w:p>
        </w:tc>
      </w:tr>
      <w:tr w:rsidR="00F23DA2" w:rsidRPr="00B768FA" w14:paraId="6A78EDA4" w14:textId="77777777" w:rsidTr="009E0210">
        <w:tc>
          <w:tcPr>
            <w:tcW w:w="2557" w:type="dxa"/>
            <w:vMerge/>
          </w:tcPr>
          <w:p w14:paraId="62E56BA9" w14:textId="77777777" w:rsidR="00F23DA2" w:rsidRPr="00B768FA" w:rsidRDefault="00F23DA2" w:rsidP="00F23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386" w:type="dxa"/>
            <w:vAlign w:val="center"/>
          </w:tcPr>
          <w:p w14:paraId="16601DEB" w14:textId="47EB282F" w:rsidR="00F23DA2" w:rsidRPr="00B768FA" w:rsidRDefault="00F23DA2" w:rsidP="00F23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2030</w:t>
            </w:r>
          </w:p>
        </w:tc>
        <w:tc>
          <w:tcPr>
            <w:tcW w:w="2411" w:type="dxa"/>
          </w:tcPr>
          <w:p w14:paraId="00688CF4" w14:textId="3533F186" w:rsidR="00F23DA2" w:rsidRPr="00B768FA" w:rsidRDefault="00B768FA" w:rsidP="00F23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0,206</w:t>
            </w:r>
          </w:p>
        </w:tc>
        <w:tc>
          <w:tcPr>
            <w:tcW w:w="2441" w:type="dxa"/>
          </w:tcPr>
          <w:p w14:paraId="45F4122E" w14:textId="77777777" w:rsidR="00F23DA2" w:rsidRPr="00B768FA" w:rsidRDefault="00F23DA2" w:rsidP="00F23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440" w:type="dxa"/>
          </w:tcPr>
          <w:p w14:paraId="3F6A48A0" w14:textId="36492820" w:rsidR="00F23DA2" w:rsidRPr="00B768FA" w:rsidRDefault="00B768FA" w:rsidP="00F23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val="en-US" w:eastAsia="ru-RU"/>
              </w:rPr>
              <w:t>0</w:t>
            </w: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Pr="00B768FA">
              <w:rPr>
                <w:rFonts w:eastAsia="Times New Roman" w:cs="Times New Roman"/>
                <w:sz w:val="22"/>
                <w:szCs w:val="22"/>
                <w:lang w:val="en-US" w:eastAsia="ru-RU"/>
              </w:rPr>
              <w:t>001</w:t>
            </w:r>
          </w:p>
        </w:tc>
        <w:tc>
          <w:tcPr>
            <w:tcW w:w="2441" w:type="dxa"/>
          </w:tcPr>
          <w:p w14:paraId="6B710926" w14:textId="77777777" w:rsidR="00F23DA2" w:rsidRPr="00B768FA" w:rsidRDefault="00F23DA2" w:rsidP="00F23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</w:tr>
      <w:tr w:rsidR="00F23DA2" w:rsidRPr="00B768FA" w14:paraId="0C981F7F" w14:textId="77777777" w:rsidTr="009E0210">
        <w:tc>
          <w:tcPr>
            <w:tcW w:w="2557" w:type="dxa"/>
            <w:vMerge/>
          </w:tcPr>
          <w:p w14:paraId="3C4189B7" w14:textId="77777777" w:rsidR="00F23DA2" w:rsidRPr="00B768FA" w:rsidRDefault="00F23DA2" w:rsidP="00F23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386" w:type="dxa"/>
            <w:vAlign w:val="center"/>
          </w:tcPr>
          <w:p w14:paraId="394D02DA" w14:textId="52A57095" w:rsidR="00F23DA2" w:rsidRPr="00B768FA" w:rsidRDefault="00F23DA2" w:rsidP="00F23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2031-2035</w:t>
            </w:r>
          </w:p>
        </w:tc>
        <w:tc>
          <w:tcPr>
            <w:tcW w:w="2411" w:type="dxa"/>
          </w:tcPr>
          <w:p w14:paraId="5A734913" w14:textId="24C57CDF" w:rsidR="00F23DA2" w:rsidRPr="00B768FA" w:rsidRDefault="00B768FA" w:rsidP="00F23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0,206</w:t>
            </w:r>
          </w:p>
        </w:tc>
        <w:tc>
          <w:tcPr>
            <w:tcW w:w="2441" w:type="dxa"/>
          </w:tcPr>
          <w:p w14:paraId="13C73C9D" w14:textId="77777777" w:rsidR="00F23DA2" w:rsidRPr="00B768FA" w:rsidRDefault="00F23DA2" w:rsidP="00F23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440" w:type="dxa"/>
          </w:tcPr>
          <w:p w14:paraId="5D6D1D4A" w14:textId="2F9536C2" w:rsidR="00F23DA2" w:rsidRPr="00B768FA" w:rsidRDefault="00B768FA" w:rsidP="00F23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val="en-US" w:eastAsia="ru-RU"/>
              </w:rPr>
              <w:t>0</w:t>
            </w: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Pr="00B768FA">
              <w:rPr>
                <w:rFonts w:eastAsia="Times New Roman" w:cs="Times New Roman"/>
                <w:sz w:val="22"/>
                <w:szCs w:val="22"/>
                <w:lang w:val="en-US" w:eastAsia="ru-RU"/>
              </w:rPr>
              <w:t>001</w:t>
            </w:r>
          </w:p>
        </w:tc>
        <w:tc>
          <w:tcPr>
            <w:tcW w:w="2441" w:type="dxa"/>
          </w:tcPr>
          <w:p w14:paraId="3E0979F2" w14:textId="77777777" w:rsidR="00F23DA2" w:rsidRPr="00B768FA" w:rsidRDefault="00F23DA2" w:rsidP="00F23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</w:tr>
      <w:tr w:rsidR="00F23DA2" w:rsidRPr="00B768FA" w14:paraId="78B4BB91" w14:textId="77777777" w:rsidTr="009E0210">
        <w:tc>
          <w:tcPr>
            <w:tcW w:w="2557" w:type="dxa"/>
            <w:vMerge/>
          </w:tcPr>
          <w:p w14:paraId="42FCF1CD" w14:textId="77777777" w:rsidR="00F23DA2" w:rsidRPr="00B768FA" w:rsidRDefault="00F23DA2" w:rsidP="00F23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386" w:type="dxa"/>
            <w:vAlign w:val="center"/>
          </w:tcPr>
          <w:p w14:paraId="7CD514D1" w14:textId="0C43C2FC" w:rsidR="00F23DA2" w:rsidRPr="00B768FA" w:rsidRDefault="00F23DA2" w:rsidP="00F23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2036-</w:t>
            </w:r>
            <w:r w:rsidR="00BC0E62"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2045</w:t>
            </w:r>
          </w:p>
        </w:tc>
        <w:tc>
          <w:tcPr>
            <w:tcW w:w="2411" w:type="dxa"/>
          </w:tcPr>
          <w:p w14:paraId="158CA3D8" w14:textId="47542CA9" w:rsidR="00F23DA2" w:rsidRPr="00B768FA" w:rsidRDefault="00B768FA" w:rsidP="00F23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0,206</w:t>
            </w:r>
          </w:p>
        </w:tc>
        <w:tc>
          <w:tcPr>
            <w:tcW w:w="2441" w:type="dxa"/>
          </w:tcPr>
          <w:p w14:paraId="4F764A25" w14:textId="77777777" w:rsidR="00F23DA2" w:rsidRPr="00B768FA" w:rsidRDefault="00F23DA2" w:rsidP="00F23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440" w:type="dxa"/>
          </w:tcPr>
          <w:p w14:paraId="08073B85" w14:textId="0A626FDF" w:rsidR="00F23DA2" w:rsidRPr="00B768FA" w:rsidRDefault="00B768FA" w:rsidP="00F23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val="en-US" w:eastAsia="ru-RU"/>
              </w:rPr>
              <w:t>0</w:t>
            </w: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Pr="00B768FA">
              <w:rPr>
                <w:rFonts w:eastAsia="Times New Roman" w:cs="Times New Roman"/>
                <w:sz w:val="22"/>
                <w:szCs w:val="22"/>
                <w:lang w:val="en-US" w:eastAsia="ru-RU"/>
              </w:rPr>
              <w:t>001</w:t>
            </w:r>
          </w:p>
        </w:tc>
        <w:tc>
          <w:tcPr>
            <w:tcW w:w="2441" w:type="dxa"/>
          </w:tcPr>
          <w:p w14:paraId="18831B23" w14:textId="77777777" w:rsidR="00F23DA2" w:rsidRPr="00B768FA" w:rsidRDefault="00F23DA2" w:rsidP="00F23DA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8FA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</w:tr>
      <w:bookmarkEnd w:id="5"/>
    </w:tbl>
    <w:p w14:paraId="222EA017" w14:textId="77777777" w:rsidR="00B00708" w:rsidRPr="00B00708" w:rsidRDefault="00B00708" w:rsidP="00B00708">
      <w:pPr>
        <w:spacing w:after="0" w:line="276" w:lineRule="auto"/>
        <w:rPr>
          <w:rFonts w:eastAsia="Arial Unicode MS" w:cs="Times New Roman"/>
          <w:b/>
          <w:iCs w:val="0"/>
          <w:color w:val="auto"/>
          <w:spacing w:val="-2"/>
          <w:sz w:val="24"/>
          <w:szCs w:val="24"/>
          <w:shd w:val="clear" w:color="auto" w:fill="FFFFFF"/>
        </w:rPr>
        <w:sectPr w:rsidR="00B00708" w:rsidRPr="00B00708" w:rsidSect="00B00708">
          <w:footerReference w:type="default" r:id="rId16"/>
          <w:pgSz w:w="15840" w:h="12240" w:orient="landscape"/>
          <w:pgMar w:top="1418" w:right="567" w:bottom="851" w:left="567" w:header="720" w:footer="720" w:gutter="0"/>
          <w:cols w:space="720"/>
        </w:sectPr>
      </w:pPr>
    </w:p>
    <w:p w14:paraId="71C064A0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lastRenderedPageBreak/>
        <w:t>1.3. Существующие и перспективные объемы потребления тепловой энергии (мощности) и теплоносителя объектами, расположенными в производственных зонах</w:t>
      </w:r>
    </w:p>
    <w:p w14:paraId="7CE138E5" w14:textId="5B5D4249" w:rsidR="00B00708" w:rsidRPr="00B00708" w:rsidRDefault="00B00708" w:rsidP="00B00708">
      <w:pPr>
        <w:spacing w:after="0" w:line="276" w:lineRule="auto"/>
        <w:ind w:firstLine="709"/>
        <w:jc w:val="both"/>
        <w:rPr>
          <w:rFonts w:eastAsia="Arial Unicode MS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  <w:lang w:eastAsia="ru-RU"/>
        </w:rPr>
        <w:t xml:space="preserve">Объекты, расположенные в производственных зонах </w:t>
      </w:r>
      <w:r w:rsidR="008B0D4F">
        <w:rPr>
          <w:rFonts w:eastAsia="Arial Unicode MS" w:cs="Times New Roman"/>
          <w:iCs w:val="0"/>
          <w:color w:val="auto"/>
          <w:lang w:eastAsia="ru-RU"/>
        </w:rPr>
        <w:t>Батыревского</w:t>
      </w:r>
      <w:r w:rsidR="00B8042C">
        <w:rPr>
          <w:rFonts w:eastAsia="Arial Unicode MS" w:cs="Times New Roman"/>
          <w:iCs w:val="0"/>
          <w:color w:val="auto"/>
          <w:lang w:eastAsia="ru-RU"/>
        </w:rPr>
        <w:t xml:space="preserve"> муниципального округа</w:t>
      </w:r>
      <w:r w:rsidR="0011242B">
        <w:rPr>
          <w:rFonts w:eastAsia="Arial Unicode MS" w:cs="Times New Roman"/>
          <w:iCs w:val="0"/>
          <w:color w:val="auto"/>
          <w:lang w:eastAsia="ru-RU"/>
        </w:rPr>
        <w:t xml:space="preserve"> </w:t>
      </w:r>
      <w:r w:rsidR="008B0D4F">
        <w:rPr>
          <w:rFonts w:eastAsia="Arial Unicode MS" w:cs="Times New Roman"/>
          <w:iCs w:val="0"/>
          <w:color w:val="auto"/>
          <w:lang w:eastAsia="ru-RU"/>
        </w:rPr>
        <w:t>Чувашской республики</w:t>
      </w:r>
      <w:r w:rsidRPr="00B00708">
        <w:rPr>
          <w:rFonts w:eastAsia="Arial Unicode MS" w:cs="Times New Roman"/>
          <w:iCs w:val="0"/>
          <w:color w:val="auto"/>
          <w:lang w:eastAsia="ru-RU"/>
        </w:rPr>
        <w:t xml:space="preserve"> и охваченные централизованным теплоснабжением от действующих котельных, отсутствуют. </w:t>
      </w:r>
    </w:p>
    <w:p w14:paraId="0A5A2FDB" w14:textId="052B3F23" w:rsidR="00AF40AE" w:rsidRPr="00BA099A" w:rsidRDefault="00B00708" w:rsidP="00BA099A">
      <w:pPr>
        <w:spacing w:after="0" w:line="276" w:lineRule="auto"/>
        <w:ind w:firstLine="709"/>
        <w:jc w:val="both"/>
        <w:rPr>
          <w:rFonts w:eastAsia="Arial Unicode MS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  <w:lang w:eastAsia="ru-RU"/>
        </w:rPr>
        <w:t>Теплоснабжение производственных зон осуществляется от собственных источников, размещенных на территориях предприятий.</w:t>
      </w:r>
    </w:p>
    <w:p w14:paraId="13DB9BE0" w14:textId="5C702C41" w:rsidR="00AF40AE" w:rsidRPr="00AF40AE" w:rsidRDefault="00AF40AE" w:rsidP="00AF40AE">
      <w:pPr>
        <w:spacing w:after="0" w:line="276" w:lineRule="auto"/>
        <w:jc w:val="center"/>
        <w:rPr>
          <w:rFonts w:eastAsia="Arial Unicode MS" w:cs="Times New Roman"/>
          <w:b/>
          <w:bCs/>
          <w:iCs w:val="0"/>
          <w:color w:val="auto"/>
        </w:rPr>
      </w:pPr>
      <w:r w:rsidRPr="00AF40AE">
        <w:rPr>
          <w:rFonts w:eastAsia="Arial Unicode MS" w:cs="Times New Roman"/>
          <w:b/>
          <w:bCs/>
          <w:iCs w:val="0"/>
          <w:color w:val="auto"/>
          <w:lang w:eastAsia="ru-RU"/>
        </w:rPr>
        <w:t xml:space="preserve">1.4. Существующие и перспективные величины средневзвешенной плотности тепловой нагрузки в каждом расчетном элементе территориального деления, зоне действия каждого источника тепловой энергии, каждой системе теплоснабжения </w:t>
      </w:r>
      <w:r w:rsidR="001477D8">
        <w:rPr>
          <w:rFonts w:eastAsia="Arial Unicode MS" w:cs="Times New Roman"/>
          <w:b/>
          <w:bCs/>
          <w:iCs w:val="0"/>
          <w:color w:val="auto"/>
          <w:lang w:eastAsia="ru-RU"/>
        </w:rPr>
        <w:t xml:space="preserve">Батыревского </w:t>
      </w:r>
      <w:r w:rsidR="0054671B">
        <w:rPr>
          <w:rFonts w:eastAsia="Arial Unicode MS" w:cs="Times New Roman"/>
          <w:b/>
          <w:bCs/>
          <w:iCs w:val="0"/>
          <w:color w:val="auto"/>
          <w:lang w:eastAsia="ru-RU"/>
        </w:rPr>
        <w:t>муниципально</w:t>
      </w:r>
      <w:r w:rsidR="001477D8">
        <w:rPr>
          <w:rFonts w:eastAsia="Arial Unicode MS" w:cs="Times New Roman"/>
          <w:b/>
          <w:bCs/>
          <w:iCs w:val="0"/>
          <w:color w:val="auto"/>
          <w:lang w:eastAsia="ru-RU"/>
        </w:rPr>
        <w:t>го</w:t>
      </w:r>
      <w:r w:rsidR="0054671B">
        <w:rPr>
          <w:rFonts w:eastAsia="Arial Unicode MS" w:cs="Times New Roman"/>
          <w:b/>
          <w:bCs/>
          <w:iCs w:val="0"/>
          <w:color w:val="auto"/>
          <w:lang w:eastAsia="ru-RU"/>
        </w:rPr>
        <w:t xml:space="preserve"> округ</w:t>
      </w:r>
      <w:r w:rsidR="001477D8">
        <w:rPr>
          <w:rFonts w:eastAsia="Arial Unicode MS" w:cs="Times New Roman"/>
          <w:b/>
          <w:bCs/>
          <w:iCs w:val="0"/>
          <w:color w:val="auto"/>
          <w:lang w:eastAsia="ru-RU"/>
        </w:rPr>
        <w:t>а</w:t>
      </w:r>
      <w:r w:rsidR="007127DE" w:rsidRPr="007127DE">
        <w:rPr>
          <w:rFonts w:eastAsia="Arial Unicode MS" w:cs="Times New Roman"/>
          <w:b/>
          <w:bCs/>
          <w:iCs w:val="0"/>
          <w:color w:val="auto"/>
          <w:lang w:eastAsia="ru-RU"/>
        </w:rPr>
        <w:t xml:space="preserve"> </w:t>
      </w:r>
      <w:r w:rsidR="008B0D4F">
        <w:rPr>
          <w:rFonts w:eastAsia="Arial Unicode MS" w:cs="Times New Roman"/>
          <w:b/>
          <w:bCs/>
          <w:iCs w:val="0"/>
          <w:color w:val="auto"/>
          <w:lang w:eastAsia="ru-RU"/>
        </w:rPr>
        <w:t>Чувашской республики</w:t>
      </w:r>
      <w:r w:rsidR="007127DE" w:rsidRPr="007127DE">
        <w:rPr>
          <w:rFonts w:eastAsia="Arial Unicode MS" w:cs="Times New Roman"/>
          <w:b/>
          <w:bCs/>
          <w:iCs w:val="0"/>
          <w:color w:val="auto"/>
          <w:lang w:eastAsia="ru-RU"/>
        </w:rPr>
        <w:t xml:space="preserve"> </w:t>
      </w:r>
    </w:p>
    <w:p w14:paraId="283D911A" w14:textId="768D95E8" w:rsidR="00B00708" w:rsidRPr="00B00708" w:rsidRDefault="00AF40AE" w:rsidP="00AF40AE">
      <w:pPr>
        <w:spacing w:after="0" w:line="276" w:lineRule="auto"/>
        <w:jc w:val="both"/>
        <w:rPr>
          <w:rFonts w:eastAsia="Arial Unicode MS" w:cs="Times New Roman"/>
          <w:iCs w:val="0"/>
          <w:color w:val="auto"/>
        </w:rPr>
      </w:pPr>
      <w:r>
        <w:rPr>
          <w:rFonts w:eastAsia="Arial Unicode MS" w:cs="Times New Roman"/>
          <w:iCs w:val="0"/>
          <w:color w:val="auto"/>
        </w:rPr>
        <w:t xml:space="preserve">       </w:t>
      </w:r>
      <w:r w:rsidR="00B00708" w:rsidRPr="00B00708">
        <w:rPr>
          <w:rFonts w:eastAsia="Arial Unicode MS" w:cs="Times New Roman"/>
          <w:iCs w:val="0"/>
          <w:color w:val="auto"/>
        </w:rPr>
        <w:t>Существующие и перспективные величины средневзвешенной плотности тепловой нагрузки в каждом расчетном элементе территориального деления, зоне действия каждого источника тепловой энергии представлены в таблице 1.5.</w:t>
      </w:r>
    </w:p>
    <w:p w14:paraId="5CF45C8C" w14:textId="77777777" w:rsidR="00B00708" w:rsidRPr="00B00708" w:rsidRDefault="00B00708" w:rsidP="00B00708">
      <w:pPr>
        <w:spacing w:after="0" w:line="276" w:lineRule="auto"/>
        <w:jc w:val="right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</w:rPr>
        <w:t>Таблица 1.5</w:t>
      </w:r>
    </w:p>
    <w:tbl>
      <w:tblPr>
        <w:tblW w:w="96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2646"/>
        <w:gridCol w:w="929"/>
        <w:gridCol w:w="835"/>
        <w:gridCol w:w="882"/>
        <w:gridCol w:w="881"/>
        <w:gridCol w:w="882"/>
        <w:gridCol w:w="882"/>
        <w:gridCol w:w="1058"/>
      </w:tblGrid>
      <w:tr w:rsidR="00FE579B" w:rsidRPr="008B42A5" w14:paraId="114A2E7D" w14:textId="77777777" w:rsidTr="008808CE">
        <w:tc>
          <w:tcPr>
            <w:tcW w:w="644" w:type="dxa"/>
            <w:vMerge w:val="restart"/>
            <w:vAlign w:val="center"/>
          </w:tcPr>
          <w:p w14:paraId="3114C8B5" w14:textId="77777777" w:rsidR="00FE579B" w:rsidRPr="008B42A5" w:rsidRDefault="00FE579B" w:rsidP="00E03F26">
            <w:pPr>
              <w:spacing w:after="0" w:line="240" w:lineRule="auto"/>
              <w:ind w:left="-142" w:right="-125"/>
              <w:jc w:val="center"/>
              <w:rPr>
                <w:rFonts w:cs="Times New Roman"/>
                <w:b/>
                <w:sz w:val="22"/>
                <w:szCs w:val="22"/>
                <w:lang w:eastAsia="ru-RU"/>
              </w:rPr>
            </w:pPr>
            <w:r w:rsidRPr="008B42A5">
              <w:rPr>
                <w:rFonts w:cs="Times New Roman"/>
                <w:b/>
                <w:sz w:val="22"/>
                <w:szCs w:val="22"/>
                <w:lang w:eastAsia="ru-RU"/>
              </w:rPr>
              <w:t xml:space="preserve">№ </w:t>
            </w:r>
          </w:p>
          <w:p w14:paraId="0564911D" w14:textId="77777777" w:rsidR="00FE579B" w:rsidRPr="008B42A5" w:rsidRDefault="00FE579B" w:rsidP="00E03F26">
            <w:pPr>
              <w:spacing w:after="0" w:line="240" w:lineRule="auto"/>
              <w:ind w:left="-142" w:right="-125"/>
              <w:jc w:val="center"/>
              <w:rPr>
                <w:rFonts w:cs="Times New Roman"/>
                <w:b/>
                <w:sz w:val="22"/>
                <w:szCs w:val="22"/>
                <w:lang w:eastAsia="ru-RU"/>
              </w:rPr>
            </w:pPr>
            <w:r w:rsidRPr="008B42A5">
              <w:rPr>
                <w:rFonts w:cs="Times New Roman"/>
                <w:b/>
                <w:sz w:val="22"/>
                <w:szCs w:val="22"/>
                <w:lang w:eastAsia="ru-RU"/>
              </w:rPr>
              <w:t>п/п</w:t>
            </w:r>
          </w:p>
        </w:tc>
        <w:tc>
          <w:tcPr>
            <w:tcW w:w="2646" w:type="dxa"/>
            <w:vMerge w:val="restart"/>
            <w:vAlign w:val="center"/>
          </w:tcPr>
          <w:p w14:paraId="7E1FB257" w14:textId="77777777" w:rsidR="00FE579B" w:rsidRPr="008B42A5" w:rsidRDefault="00FE579B" w:rsidP="00E03F26">
            <w:pPr>
              <w:spacing w:after="0" w:line="240" w:lineRule="auto"/>
              <w:ind w:left="-142" w:right="-125"/>
              <w:jc w:val="center"/>
              <w:rPr>
                <w:rFonts w:cs="Times New Roman"/>
                <w:b/>
                <w:sz w:val="22"/>
                <w:szCs w:val="22"/>
                <w:lang w:eastAsia="ru-RU"/>
              </w:rPr>
            </w:pPr>
            <w:r w:rsidRPr="008B42A5">
              <w:rPr>
                <w:rFonts w:cs="Times New Roman"/>
                <w:b/>
                <w:sz w:val="22"/>
                <w:szCs w:val="22"/>
                <w:lang w:eastAsia="ru-RU"/>
              </w:rPr>
              <w:t>Наименование источника централизованного теплоснабжения</w:t>
            </w:r>
          </w:p>
        </w:tc>
        <w:tc>
          <w:tcPr>
            <w:tcW w:w="6349" w:type="dxa"/>
            <w:gridSpan w:val="7"/>
            <w:vAlign w:val="center"/>
          </w:tcPr>
          <w:p w14:paraId="2109A546" w14:textId="77777777" w:rsidR="00FE579B" w:rsidRPr="008B42A5" w:rsidRDefault="00FE579B" w:rsidP="00E03F26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proofErr w:type="spellStart"/>
            <w:r w:rsidRPr="008B42A5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Теплоплотность</w:t>
            </w:r>
            <w:proofErr w:type="spellEnd"/>
            <w:r w:rsidRPr="008B42A5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 xml:space="preserve"> зоны действия источника </w:t>
            </w:r>
          </w:p>
          <w:p w14:paraId="0A16370A" w14:textId="5F1D9C4B" w:rsidR="00FE579B" w:rsidRPr="008B42A5" w:rsidRDefault="00FE579B" w:rsidP="00E03F26">
            <w:pPr>
              <w:spacing w:after="0" w:line="240" w:lineRule="auto"/>
              <w:jc w:val="center"/>
              <w:rPr>
                <w:rFonts w:cs="Times New Roman"/>
                <w:b/>
                <w:sz w:val="22"/>
                <w:szCs w:val="22"/>
                <w:lang w:eastAsia="ru-RU"/>
              </w:rPr>
            </w:pPr>
            <w:r w:rsidRPr="008B42A5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тепла, Гкал/час /</w:t>
            </w:r>
            <w:r w:rsidR="00A05B81" w:rsidRPr="008B42A5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км2</w:t>
            </w:r>
          </w:p>
        </w:tc>
      </w:tr>
      <w:tr w:rsidR="00FE579B" w:rsidRPr="008B42A5" w14:paraId="7957CBA1" w14:textId="77777777" w:rsidTr="008808CE">
        <w:trPr>
          <w:trHeight w:val="683"/>
        </w:trPr>
        <w:tc>
          <w:tcPr>
            <w:tcW w:w="644" w:type="dxa"/>
            <w:vMerge/>
            <w:vAlign w:val="center"/>
          </w:tcPr>
          <w:p w14:paraId="65E61932" w14:textId="77777777" w:rsidR="00FE579B" w:rsidRPr="008B42A5" w:rsidRDefault="00FE579B" w:rsidP="00E03F26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2646" w:type="dxa"/>
            <w:vMerge/>
            <w:vAlign w:val="center"/>
          </w:tcPr>
          <w:p w14:paraId="47617E50" w14:textId="77777777" w:rsidR="00FE579B" w:rsidRPr="008B42A5" w:rsidRDefault="00FE579B" w:rsidP="00E03F26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929" w:type="dxa"/>
            <w:vAlign w:val="center"/>
          </w:tcPr>
          <w:p w14:paraId="0237932A" w14:textId="4B895547" w:rsidR="00FE579B" w:rsidRPr="008B42A5" w:rsidRDefault="00FE579B" w:rsidP="00E03F26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8B42A5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835" w:type="dxa"/>
            <w:vAlign w:val="center"/>
          </w:tcPr>
          <w:p w14:paraId="29156C67" w14:textId="0F70E044" w:rsidR="00FE579B" w:rsidRPr="008B42A5" w:rsidRDefault="00FE579B" w:rsidP="00E03F26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8B42A5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882" w:type="dxa"/>
            <w:vAlign w:val="center"/>
          </w:tcPr>
          <w:p w14:paraId="35EC8376" w14:textId="6C61F436" w:rsidR="00FE579B" w:rsidRPr="008B42A5" w:rsidRDefault="00FE579B" w:rsidP="00E03F26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8B42A5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881" w:type="dxa"/>
            <w:vAlign w:val="center"/>
          </w:tcPr>
          <w:p w14:paraId="4D7C20C1" w14:textId="047270E9" w:rsidR="00FE579B" w:rsidRPr="008B42A5" w:rsidRDefault="00FE579B" w:rsidP="00E03F26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8B42A5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882" w:type="dxa"/>
            <w:vAlign w:val="center"/>
          </w:tcPr>
          <w:p w14:paraId="2E01729E" w14:textId="14EC0900" w:rsidR="00FE579B" w:rsidRPr="008B42A5" w:rsidRDefault="00FE579B" w:rsidP="00E03F26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8B42A5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2029</w:t>
            </w:r>
          </w:p>
        </w:tc>
        <w:tc>
          <w:tcPr>
            <w:tcW w:w="882" w:type="dxa"/>
            <w:vAlign w:val="center"/>
          </w:tcPr>
          <w:p w14:paraId="0896DD76" w14:textId="600DFFEF" w:rsidR="00FE579B" w:rsidRPr="008B42A5" w:rsidRDefault="00FE579B" w:rsidP="00E03F26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8B42A5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2030</w:t>
            </w:r>
          </w:p>
        </w:tc>
        <w:tc>
          <w:tcPr>
            <w:tcW w:w="1058" w:type="dxa"/>
            <w:vAlign w:val="center"/>
          </w:tcPr>
          <w:p w14:paraId="1EBAA4FA" w14:textId="77B9B826" w:rsidR="00FE579B" w:rsidRPr="008B42A5" w:rsidRDefault="00FE579B" w:rsidP="00E03F26">
            <w:pPr>
              <w:widowControl w:val="0"/>
              <w:spacing w:after="0" w:line="240" w:lineRule="auto"/>
              <w:ind w:left="-108" w:right="-108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8B42A5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2031-</w:t>
            </w:r>
            <w:r w:rsidR="00BC0E62" w:rsidRPr="008B42A5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2045</w:t>
            </w:r>
          </w:p>
        </w:tc>
      </w:tr>
      <w:tr w:rsidR="00FE579B" w:rsidRPr="008B42A5" w14:paraId="06E0B316" w14:textId="77777777" w:rsidTr="008808CE">
        <w:trPr>
          <w:trHeight w:val="183"/>
        </w:trPr>
        <w:tc>
          <w:tcPr>
            <w:tcW w:w="9639" w:type="dxa"/>
            <w:gridSpan w:val="9"/>
            <w:vAlign w:val="center"/>
          </w:tcPr>
          <w:p w14:paraId="382BE443" w14:textId="77777777" w:rsidR="00FE579B" w:rsidRPr="008B42A5" w:rsidRDefault="00FE579B" w:rsidP="00E03F26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  <w:lang w:eastAsia="ru-RU"/>
              </w:rPr>
            </w:pPr>
            <w:r w:rsidRPr="008B42A5">
              <w:rPr>
                <w:rFonts w:cs="Times New Roman"/>
                <w:b/>
                <w:bCs/>
                <w:sz w:val="22"/>
                <w:szCs w:val="22"/>
                <w:lang w:eastAsia="ru-RU"/>
              </w:rPr>
              <w:t>Зона действия каждого источника тепловой энергии</w:t>
            </w:r>
          </w:p>
        </w:tc>
      </w:tr>
      <w:tr w:rsidR="008B42A5" w:rsidRPr="008B42A5" w14:paraId="1C5E8836" w14:textId="77777777" w:rsidTr="008808CE">
        <w:trPr>
          <w:trHeight w:val="481"/>
        </w:trPr>
        <w:tc>
          <w:tcPr>
            <w:tcW w:w="644" w:type="dxa"/>
            <w:vAlign w:val="center"/>
          </w:tcPr>
          <w:p w14:paraId="7543172D" w14:textId="77777777" w:rsidR="008B42A5" w:rsidRPr="008B42A5" w:rsidRDefault="008B42A5" w:rsidP="008B42A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8B42A5">
              <w:rPr>
                <w:rFonts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646" w:type="dxa"/>
            <w:shd w:val="clear" w:color="000000" w:fill="FFFFFF"/>
            <w:vAlign w:val="center"/>
          </w:tcPr>
          <w:p w14:paraId="29DCFE6D" w14:textId="63B75B2A" w:rsidR="008B42A5" w:rsidRPr="008B42A5" w:rsidRDefault="008B42A5" w:rsidP="008B42A5">
            <w:pPr>
              <w:pStyle w:val="a7"/>
              <w:spacing w:after="0" w:line="240" w:lineRule="auto"/>
              <w:ind w:left="0"/>
              <w:rPr>
                <w:rFonts w:cs="Times New Roman"/>
                <w:sz w:val="22"/>
                <w:szCs w:val="22"/>
              </w:rPr>
            </w:pPr>
            <w:r w:rsidRPr="008B42A5">
              <w:rPr>
                <w:rFonts w:cs="Times New Roman"/>
                <w:sz w:val="22"/>
                <w:szCs w:val="22"/>
              </w:rPr>
              <w:t>Котельная с. Батырево, ул. Мира, д. 19</w:t>
            </w:r>
          </w:p>
        </w:tc>
        <w:tc>
          <w:tcPr>
            <w:tcW w:w="929" w:type="dxa"/>
            <w:vAlign w:val="center"/>
          </w:tcPr>
          <w:p w14:paraId="1E1976CA" w14:textId="28BA4BC9" w:rsidR="008B42A5" w:rsidRPr="008B42A5" w:rsidRDefault="008B42A5" w:rsidP="008B42A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8B42A5">
              <w:rPr>
                <w:rFonts w:cs="Times New Roman"/>
                <w:sz w:val="22"/>
                <w:szCs w:val="22"/>
              </w:rPr>
              <w:t>4,491</w:t>
            </w:r>
          </w:p>
        </w:tc>
        <w:tc>
          <w:tcPr>
            <w:tcW w:w="835" w:type="dxa"/>
            <w:vAlign w:val="center"/>
          </w:tcPr>
          <w:p w14:paraId="51EED908" w14:textId="4F5AB2DC" w:rsidR="008B42A5" w:rsidRPr="008B42A5" w:rsidRDefault="008B42A5" w:rsidP="008B42A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8B42A5">
              <w:rPr>
                <w:rFonts w:cs="Times New Roman"/>
                <w:sz w:val="22"/>
                <w:szCs w:val="22"/>
              </w:rPr>
              <w:t>4,491</w:t>
            </w:r>
          </w:p>
        </w:tc>
        <w:tc>
          <w:tcPr>
            <w:tcW w:w="882" w:type="dxa"/>
            <w:vAlign w:val="center"/>
          </w:tcPr>
          <w:p w14:paraId="5308E3D8" w14:textId="5C99954D" w:rsidR="008B42A5" w:rsidRPr="008B42A5" w:rsidRDefault="008B42A5" w:rsidP="008B42A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8B42A5">
              <w:rPr>
                <w:rFonts w:cs="Times New Roman"/>
                <w:sz w:val="22"/>
                <w:szCs w:val="22"/>
              </w:rPr>
              <w:t>4,491</w:t>
            </w:r>
          </w:p>
        </w:tc>
        <w:tc>
          <w:tcPr>
            <w:tcW w:w="881" w:type="dxa"/>
            <w:vAlign w:val="center"/>
          </w:tcPr>
          <w:p w14:paraId="1719AA71" w14:textId="53CCB72F" w:rsidR="008B42A5" w:rsidRPr="008B42A5" w:rsidRDefault="008B42A5" w:rsidP="008B42A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8B42A5">
              <w:rPr>
                <w:rFonts w:cs="Times New Roman"/>
                <w:sz w:val="22"/>
                <w:szCs w:val="22"/>
              </w:rPr>
              <w:t>4,491</w:t>
            </w:r>
          </w:p>
        </w:tc>
        <w:tc>
          <w:tcPr>
            <w:tcW w:w="882" w:type="dxa"/>
            <w:vAlign w:val="center"/>
          </w:tcPr>
          <w:p w14:paraId="4EAC63C7" w14:textId="5CB0EA55" w:rsidR="008B42A5" w:rsidRPr="008B42A5" w:rsidRDefault="008B42A5" w:rsidP="008B42A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8B42A5">
              <w:rPr>
                <w:rFonts w:cs="Times New Roman"/>
                <w:sz w:val="22"/>
                <w:szCs w:val="22"/>
              </w:rPr>
              <w:t>4,491</w:t>
            </w:r>
          </w:p>
        </w:tc>
        <w:tc>
          <w:tcPr>
            <w:tcW w:w="882" w:type="dxa"/>
            <w:vAlign w:val="center"/>
          </w:tcPr>
          <w:p w14:paraId="467CA202" w14:textId="3E52639D" w:rsidR="008B42A5" w:rsidRPr="008B42A5" w:rsidRDefault="008B42A5" w:rsidP="008B42A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8B42A5">
              <w:rPr>
                <w:rFonts w:cs="Times New Roman"/>
                <w:sz w:val="22"/>
                <w:szCs w:val="22"/>
              </w:rPr>
              <w:t>4,491</w:t>
            </w:r>
          </w:p>
        </w:tc>
        <w:tc>
          <w:tcPr>
            <w:tcW w:w="1058" w:type="dxa"/>
            <w:vAlign w:val="center"/>
          </w:tcPr>
          <w:p w14:paraId="366002F7" w14:textId="7AD3D068" w:rsidR="008B42A5" w:rsidRPr="008B42A5" w:rsidRDefault="008B42A5" w:rsidP="008B42A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8B42A5">
              <w:rPr>
                <w:rFonts w:cs="Times New Roman"/>
                <w:sz w:val="22"/>
                <w:szCs w:val="22"/>
              </w:rPr>
              <w:t>4,491</w:t>
            </w:r>
          </w:p>
        </w:tc>
      </w:tr>
      <w:tr w:rsidR="008B42A5" w:rsidRPr="008B42A5" w14:paraId="594E22A4" w14:textId="77777777" w:rsidTr="008808CE">
        <w:trPr>
          <w:trHeight w:val="481"/>
        </w:trPr>
        <w:tc>
          <w:tcPr>
            <w:tcW w:w="644" w:type="dxa"/>
            <w:vAlign w:val="center"/>
          </w:tcPr>
          <w:p w14:paraId="719C4838" w14:textId="77777777" w:rsidR="008B42A5" w:rsidRPr="008B42A5" w:rsidRDefault="008B42A5" w:rsidP="008B42A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8B42A5">
              <w:rPr>
                <w:rFonts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646" w:type="dxa"/>
            <w:shd w:val="clear" w:color="000000" w:fill="FFFFFF"/>
            <w:vAlign w:val="center"/>
          </w:tcPr>
          <w:p w14:paraId="138B8CEC" w14:textId="5BC17A0A" w:rsidR="008B42A5" w:rsidRPr="008B42A5" w:rsidRDefault="008B42A5" w:rsidP="008B42A5">
            <w:pPr>
              <w:pStyle w:val="a7"/>
              <w:spacing w:after="0" w:line="240" w:lineRule="auto"/>
              <w:ind w:left="0"/>
              <w:rPr>
                <w:rFonts w:cs="Times New Roman"/>
                <w:sz w:val="22"/>
                <w:szCs w:val="22"/>
              </w:rPr>
            </w:pPr>
            <w:r w:rsidRPr="008B42A5">
              <w:rPr>
                <w:rFonts w:cs="Times New Roman"/>
                <w:sz w:val="22"/>
                <w:szCs w:val="22"/>
              </w:rPr>
              <w:t>Котельная с. Тарханы, ул. Лесная, д. 1</w:t>
            </w:r>
          </w:p>
        </w:tc>
        <w:tc>
          <w:tcPr>
            <w:tcW w:w="929" w:type="dxa"/>
            <w:vAlign w:val="center"/>
          </w:tcPr>
          <w:p w14:paraId="6BAA07E2" w14:textId="0DFA1DED" w:rsidR="008B42A5" w:rsidRPr="008B42A5" w:rsidRDefault="008B42A5" w:rsidP="008B42A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8B42A5">
              <w:rPr>
                <w:rFonts w:cs="Times New Roman"/>
                <w:sz w:val="22"/>
                <w:szCs w:val="22"/>
              </w:rPr>
              <w:t>2,118</w:t>
            </w:r>
          </w:p>
        </w:tc>
        <w:tc>
          <w:tcPr>
            <w:tcW w:w="835" w:type="dxa"/>
            <w:vAlign w:val="center"/>
          </w:tcPr>
          <w:p w14:paraId="74FD543F" w14:textId="658C90BD" w:rsidR="008B42A5" w:rsidRPr="008B42A5" w:rsidRDefault="008B42A5" w:rsidP="008B42A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8B42A5">
              <w:rPr>
                <w:rFonts w:cs="Times New Roman"/>
                <w:sz w:val="22"/>
                <w:szCs w:val="22"/>
              </w:rPr>
              <w:t>2,118</w:t>
            </w:r>
          </w:p>
        </w:tc>
        <w:tc>
          <w:tcPr>
            <w:tcW w:w="882" w:type="dxa"/>
            <w:vAlign w:val="center"/>
          </w:tcPr>
          <w:p w14:paraId="3595EB80" w14:textId="0B01815E" w:rsidR="008B42A5" w:rsidRPr="008B42A5" w:rsidRDefault="008B42A5" w:rsidP="008B42A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8B42A5">
              <w:rPr>
                <w:rFonts w:cs="Times New Roman"/>
                <w:sz w:val="22"/>
                <w:szCs w:val="22"/>
              </w:rPr>
              <w:t>2,118</w:t>
            </w:r>
          </w:p>
        </w:tc>
        <w:tc>
          <w:tcPr>
            <w:tcW w:w="881" w:type="dxa"/>
            <w:vAlign w:val="center"/>
          </w:tcPr>
          <w:p w14:paraId="537855A8" w14:textId="6F9C5D37" w:rsidR="008B42A5" w:rsidRPr="008B42A5" w:rsidRDefault="008B42A5" w:rsidP="008B42A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8B42A5">
              <w:rPr>
                <w:rFonts w:cs="Times New Roman"/>
                <w:sz w:val="22"/>
                <w:szCs w:val="22"/>
              </w:rPr>
              <w:t>2,118</w:t>
            </w:r>
          </w:p>
        </w:tc>
        <w:tc>
          <w:tcPr>
            <w:tcW w:w="882" w:type="dxa"/>
            <w:vAlign w:val="center"/>
          </w:tcPr>
          <w:p w14:paraId="4A7AE4CC" w14:textId="0A1AB9B1" w:rsidR="008B42A5" w:rsidRPr="008B42A5" w:rsidRDefault="008B42A5" w:rsidP="008B42A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8B42A5">
              <w:rPr>
                <w:rFonts w:cs="Times New Roman"/>
                <w:sz w:val="22"/>
                <w:szCs w:val="22"/>
              </w:rPr>
              <w:t>2,118</w:t>
            </w:r>
          </w:p>
        </w:tc>
        <w:tc>
          <w:tcPr>
            <w:tcW w:w="882" w:type="dxa"/>
            <w:vAlign w:val="center"/>
          </w:tcPr>
          <w:p w14:paraId="67A84CFC" w14:textId="79C44D3B" w:rsidR="008B42A5" w:rsidRPr="008B42A5" w:rsidRDefault="008B42A5" w:rsidP="008B42A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8B42A5">
              <w:rPr>
                <w:rFonts w:cs="Times New Roman"/>
                <w:sz w:val="22"/>
                <w:szCs w:val="22"/>
              </w:rPr>
              <w:t>2,118</w:t>
            </w:r>
          </w:p>
        </w:tc>
        <w:tc>
          <w:tcPr>
            <w:tcW w:w="1058" w:type="dxa"/>
            <w:vAlign w:val="center"/>
          </w:tcPr>
          <w:p w14:paraId="3E9E4872" w14:textId="2AEF2F47" w:rsidR="008B42A5" w:rsidRPr="008B42A5" w:rsidRDefault="008B42A5" w:rsidP="008B42A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8B42A5">
              <w:rPr>
                <w:rFonts w:cs="Times New Roman"/>
                <w:sz w:val="22"/>
                <w:szCs w:val="22"/>
              </w:rPr>
              <w:t>2,118</w:t>
            </w:r>
          </w:p>
        </w:tc>
      </w:tr>
      <w:tr w:rsidR="008B42A5" w:rsidRPr="008B42A5" w14:paraId="29D2606F" w14:textId="77777777" w:rsidTr="008808CE">
        <w:trPr>
          <w:trHeight w:val="481"/>
        </w:trPr>
        <w:tc>
          <w:tcPr>
            <w:tcW w:w="644" w:type="dxa"/>
            <w:vAlign w:val="center"/>
          </w:tcPr>
          <w:p w14:paraId="2593D6A1" w14:textId="77777777" w:rsidR="008B42A5" w:rsidRPr="008B42A5" w:rsidRDefault="008B42A5" w:rsidP="008B42A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8B42A5">
              <w:rPr>
                <w:rFonts w:cs="Times New Roman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646" w:type="dxa"/>
            <w:shd w:val="clear" w:color="000000" w:fill="FFFFFF"/>
            <w:vAlign w:val="center"/>
          </w:tcPr>
          <w:p w14:paraId="339DAB4A" w14:textId="79C80424" w:rsidR="008B42A5" w:rsidRPr="008B42A5" w:rsidRDefault="008B42A5" w:rsidP="008B42A5">
            <w:pPr>
              <w:pStyle w:val="a7"/>
              <w:spacing w:after="0" w:line="240" w:lineRule="auto"/>
              <w:ind w:left="0"/>
              <w:rPr>
                <w:rFonts w:cs="Times New Roman"/>
                <w:sz w:val="22"/>
                <w:szCs w:val="22"/>
              </w:rPr>
            </w:pPr>
            <w:r w:rsidRPr="008B42A5">
              <w:rPr>
                <w:rFonts w:cs="Times New Roman"/>
                <w:sz w:val="22"/>
                <w:szCs w:val="22"/>
              </w:rPr>
              <w:t xml:space="preserve">Котельная с. Батырево, ул. </w:t>
            </w:r>
            <w:proofErr w:type="spellStart"/>
            <w:r w:rsidRPr="008B42A5">
              <w:rPr>
                <w:rFonts w:cs="Times New Roman"/>
                <w:sz w:val="22"/>
                <w:szCs w:val="22"/>
              </w:rPr>
              <w:t>Мучирина</w:t>
            </w:r>
            <w:proofErr w:type="spellEnd"/>
            <w:r w:rsidRPr="008B42A5">
              <w:rPr>
                <w:rFonts w:cs="Times New Roman"/>
                <w:sz w:val="22"/>
                <w:szCs w:val="22"/>
              </w:rPr>
              <w:t>, д. 25А</w:t>
            </w:r>
          </w:p>
        </w:tc>
        <w:tc>
          <w:tcPr>
            <w:tcW w:w="929" w:type="dxa"/>
            <w:vAlign w:val="center"/>
          </w:tcPr>
          <w:p w14:paraId="42C116B1" w14:textId="2310D549" w:rsidR="008B42A5" w:rsidRPr="008B42A5" w:rsidRDefault="008B42A5" w:rsidP="008B42A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8B42A5">
              <w:rPr>
                <w:rFonts w:cs="Times New Roman"/>
                <w:sz w:val="22"/>
                <w:szCs w:val="22"/>
                <w:lang w:val="en-US" w:eastAsia="ru-RU"/>
              </w:rPr>
              <w:t>0</w:t>
            </w:r>
            <w:r w:rsidRPr="008B42A5">
              <w:rPr>
                <w:rFonts w:cs="Times New Roman"/>
                <w:sz w:val="22"/>
                <w:szCs w:val="22"/>
                <w:lang w:eastAsia="ru-RU"/>
              </w:rPr>
              <w:t>,0</w:t>
            </w:r>
          </w:p>
        </w:tc>
        <w:tc>
          <w:tcPr>
            <w:tcW w:w="835" w:type="dxa"/>
            <w:vAlign w:val="center"/>
          </w:tcPr>
          <w:p w14:paraId="049051DB" w14:textId="5A3EE516" w:rsidR="008B42A5" w:rsidRPr="008B42A5" w:rsidRDefault="008B42A5" w:rsidP="008B42A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8B42A5">
              <w:rPr>
                <w:rFonts w:cs="Times New Roman"/>
                <w:sz w:val="22"/>
                <w:szCs w:val="22"/>
                <w:lang w:val="en-US" w:eastAsia="ru-RU"/>
              </w:rPr>
              <w:t>0</w:t>
            </w:r>
            <w:r w:rsidRPr="008B42A5">
              <w:rPr>
                <w:rFonts w:cs="Times New Roman"/>
                <w:sz w:val="22"/>
                <w:szCs w:val="22"/>
                <w:lang w:eastAsia="ru-RU"/>
              </w:rPr>
              <w:t>,0</w:t>
            </w:r>
          </w:p>
        </w:tc>
        <w:tc>
          <w:tcPr>
            <w:tcW w:w="882" w:type="dxa"/>
            <w:vAlign w:val="center"/>
          </w:tcPr>
          <w:p w14:paraId="2FA0F1F6" w14:textId="39E75B67" w:rsidR="008B42A5" w:rsidRPr="008B42A5" w:rsidRDefault="008B42A5" w:rsidP="008B42A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8B42A5">
              <w:rPr>
                <w:rFonts w:cs="Times New Roman"/>
                <w:sz w:val="22"/>
                <w:szCs w:val="22"/>
                <w:lang w:val="en-US" w:eastAsia="ru-RU"/>
              </w:rPr>
              <w:t>0</w:t>
            </w:r>
            <w:r w:rsidRPr="008B42A5">
              <w:rPr>
                <w:rFonts w:cs="Times New Roman"/>
                <w:sz w:val="22"/>
                <w:szCs w:val="22"/>
                <w:lang w:eastAsia="ru-RU"/>
              </w:rPr>
              <w:t>,0</w:t>
            </w:r>
          </w:p>
        </w:tc>
        <w:tc>
          <w:tcPr>
            <w:tcW w:w="881" w:type="dxa"/>
            <w:vAlign w:val="center"/>
          </w:tcPr>
          <w:p w14:paraId="4C6F3512" w14:textId="7BAA5329" w:rsidR="008B42A5" w:rsidRPr="008B42A5" w:rsidRDefault="008B42A5" w:rsidP="008B42A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8B42A5">
              <w:rPr>
                <w:rFonts w:cs="Times New Roman"/>
                <w:sz w:val="22"/>
                <w:szCs w:val="22"/>
                <w:lang w:val="en-US" w:eastAsia="ru-RU"/>
              </w:rPr>
              <w:t>0</w:t>
            </w:r>
            <w:r w:rsidRPr="008B42A5">
              <w:rPr>
                <w:rFonts w:cs="Times New Roman"/>
                <w:sz w:val="22"/>
                <w:szCs w:val="22"/>
                <w:lang w:eastAsia="ru-RU"/>
              </w:rPr>
              <w:t>,0</w:t>
            </w:r>
          </w:p>
        </w:tc>
        <w:tc>
          <w:tcPr>
            <w:tcW w:w="882" w:type="dxa"/>
            <w:vAlign w:val="center"/>
          </w:tcPr>
          <w:p w14:paraId="6153D10C" w14:textId="073423B1" w:rsidR="008B42A5" w:rsidRPr="008B42A5" w:rsidRDefault="008B42A5" w:rsidP="008B42A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8B42A5">
              <w:rPr>
                <w:rFonts w:cs="Times New Roman"/>
                <w:sz w:val="22"/>
                <w:szCs w:val="22"/>
              </w:rPr>
              <w:t>9,708</w:t>
            </w:r>
          </w:p>
        </w:tc>
        <w:tc>
          <w:tcPr>
            <w:tcW w:w="882" w:type="dxa"/>
            <w:vAlign w:val="center"/>
          </w:tcPr>
          <w:p w14:paraId="6787AD92" w14:textId="7649F724" w:rsidR="008B42A5" w:rsidRPr="008B42A5" w:rsidRDefault="008B42A5" w:rsidP="008B42A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8B42A5">
              <w:rPr>
                <w:rFonts w:cs="Times New Roman"/>
                <w:sz w:val="22"/>
                <w:szCs w:val="22"/>
              </w:rPr>
              <w:t>9,708</w:t>
            </w:r>
          </w:p>
        </w:tc>
        <w:tc>
          <w:tcPr>
            <w:tcW w:w="1058" w:type="dxa"/>
            <w:vAlign w:val="center"/>
          </w:tcPr>
          <w:p w14:paraId="5B1AAFAD" w14:textId="0E9B28FA" w:rsidR="008B42A5" w:rsidRPr="008B42A5" w:rsidRDefault="008B42A5" w:rsidP="008B42A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8B42A5">
              <w:rPr>
                <w:rFonts w:cs="Times New Roman"/>
                <w:sz w:val="22"/>
                <w:szCs w:val="22"/>
              </w:rPr>
              <w:t>9,708</w:t>
            </w:r>
          </w:p>
        </w:tc>
      </w:tr>
      <w:tr w:rsidR="00FE579B" w:rsidRPr="008B42A5" w14:paraId="26134591" w14:textId="77777777" w:rsidTr="008808CE">
        <w:trPr>
          <w:trHeight w:val="367"/>
        </w:trPr>
        <w:tc>
          <w:tcPr>
            <w:tcW w:w="9639" w:type="dxa"/>
            <w:gridSpan w:val="9"/>
            <w:vAlign w:val="center"/>
          </w:tcPr>
          <w:p w14:paraId="48F625C1" w14:textId="77777777" w:rsidR="00FE579B" w:rsidRPr="008B42A5" w:rsidRDefault="00FE579B" w:rsidP="00E03F26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  <w:lang w:eastAsia="ru-RU"/>
              </w:rPr>
            </w:pPr>
            <w:r w:rsidRPr="008B42A5">
              <w:rPr>
                <w:rFonts w:cs="Times New Roman"/>
                <w:b/>
                <w:bCs/>
                <w:sz w:val="22"/>
                <w:szCs w:val="22"/>
                <w:lang w:eastAsia="ru-RU"/>
              </w:rPr>
              <w:t>Расчетный элемент территориального деления</w:t>
            </w:r>
          </w:p>
        </w:tc>
      </w:tr>
      <w:tr w:rsidR="008B42A5" w:rsidRPr="008B42A5" w14:paraId="20AB3D1D" w14:textId="77777777" w:rsidTr="008808CE">
        <w:trPr>
          <w:trHeight w:val="481"/>
        </w:trPr>
        <w:tc>
          <w:tcPr>
            <w:tcW w:w="644" w:type="dxa"/>
            <w:vAlign w:val="center"/>
          </w:tcPr>
          <w:p w14:paraId="4C608718" w14:textId="77777777" w:rsidR="008B42A5" w:rsidRPr="008B42A5" w:rsidRDefault="008B42A5" w:rsidP="008B42A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8B42A5">
              <w:rPr>
                <w:rFonts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646" w:type="dxa"/>
            <w:vAlign w:val="center"/>
          </w:tcPr>
          <w:p w14:paraId="2E2B7F22" w14:textId="610EF02E" w:rsidR="008B42A5" w:rsidRPr="008B42A5" w:rsidRDefault="008B42A5" w:rsidP="008B42A5">
            <w:pPr>
              <w:pStyle w:val="a7"/>
              <w:spacing w:after="0" w:line="240" w:lineRule="auto"/>
              <w:ind w:left="0"/>
              <w:rPr>
                <w:rFonts w:cs="Times New Roman"/>
                <w:sz w:val="22"/>
                <w:szCs w:val="22"/>
              </w:rPr>
            </w:pPr>
            <w:r w:rsidRPr="008B42A5">
              <w:rPr>
                <w:rFonts w:cs="Times New Roman"/>
                <w:sz w:val="22"/>
                <w:szCs w:val="22"/>
              </w:rPr>
              <w:t>с. Батырево</w:t>
            </w:r>
          </w:p>
        </w:tc>
        <w:tc>
          <w:tcPr>
            <w:tcW w:w="929" w:type="dxa"/>
            <w:vAlign w:val="center"/>
          </w:tcPr>
          <w:p w14:paraId="55B905E7" w14:textId="50CFAD83" w:rsidR="008B42A5" w:rsidRPr="008B42A5" w:rsidRDefault="008B42A5" w:rsidP="008B42A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8B42A5">
              <w:rPr>
                <w:rFonts w:cs="Times New Roman"/>
                <w:sz w:val="22"/>
                <w:szCs w:val="22"/>
              </w:rPr>
              <w:t>4,491</w:t>
            </w:r>
          </w:p>
        </w:tc>
        <w:tc>
          <w:tcPr>
            <w:tcW w:w="835" w:type="dxa"/>
            <w:vAlign w:val="center"/>
          </w:tcPr>
          <w:p w14:paraId="362464DB" w14:textId="4A405F85" w:rsidR="008B42A5" w:rsidRPr="008B42A5" w:rsidRDefault="008B42A5" w:rsidP="008B42A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8B42A5">
              <w:rPr>
                <w:rFonts w:cs="Times New Roman"/>
                <w:sz w:val="22"/>
                <w:szCs w:val="22"/>
              </w:rPr>
              <w:t>4,491</w:t>
            </w:r>
          </w:p>
        </w:tc>
        <w:tc>
          <w:tcPr>
            <w:tcW w:w="882" w:type="dxa"/>
            <w:vAlign w:val="center"/>
          </w:tcPr>
          <w:p w14:paraId="2D3DFBA7" w14:textId="229D3E7F" w:rsidR="008B42A5" w:rsidRPr="008B42A5" w:rsidRDefault="008B42A5" w:rsidP="008B42A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8B42A5">
              <w:rPr>
                <w:rFonts w:cs="Times New Roman"/>
                <w:sz w:val="22"/>
                <w:szCs w:val="22"/>
              </w:rPr>
              <w:t>4,491</w:t>
            </w:r>
          </w:p>
        </w:tc>
        <w:tc>
          <w:tcPr>
            <w:tcW w:w="881" w:type="dxa"/>
            <w:vAlign w:val="center"/>
          </w:tcPr>
          <w:p w14:paraId="3DEC0431" w14:textId="05734510" w:rsidR="008B42A5" w:rsidRPr="008B42A5" w:rsidRDefault="008B42A5" w:rsidP="008B42A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8B42A5">
              <w:rPr>
                <w:rFonts w:cs="Times New Roman"/>
                <w:sz w:val="22"/>
                <w:szCs w:val="22"/>
              </w:rPr>
              <w:t>4,491</w:t>
            </w:r>
          </w:p>
        </w:tc>
        <w:tc>
          <w:tcPr>
            <w:tcW w:w="882" w:type="dxa"/>
            <w:vAlign w:val="center"/>
          </w:tcPr>
          <w:p w14:paraId="2269B36E" w14:textId="29AF87AF" w:rsidR="008B42A5" w:rsidRPr="008B42A5" w:rsidRDefault="008B42A5" w:rsidP="008B42A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8B42A5">
              <w:rPr>
                <w:rFonts w:cs="Times New Roman"/>
                <w:sz w:val="22"/>
                <w:szCs w:val="22"/>
                <w:lang w:eastAsia="ru-RU"/>
              </w:rPr>
              <w:t>14,198</w:t>
            </w:r>
          </w:p>
        </w:tc>
        <w:tc>
          <w:tcPr>
            <w:tcW w:w="882" w:type="dxa"/>
            <w:vAlign w:val="center"/>
          </w:tcPr>
          <w:p w14:paraId="4C153E74" w14:textId="77ABCA80" w:rsidR="008B42A5" w:rsidRPr="008B42A5" w:rsidRDefault="008B42A5" w:rsidP="008B42A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8B42A5">
              <w:rPr>
                <w:rFonts w:cs="Times New Roman"/>
                <w:sz w:val="22"/>
                <w:szCs w:val="22"/>
                <w:lang w:eastAsia="ru-RU"/>
              </w:rPr>
              <w:t>14,198</w:t>
            </w:r>
          </w:p>
        </w:tc>
        <w:tc>
          <w:tcPr>
            <w:tcW w:w="1058" w:type="dxa"/>
            <w:vAlign w:val="center"/>
          </w:tcPr>
          <w:p w14:paraId="6609CA85" w14:textId="739BF074" w:rsidR="008B42A5" w:rsidRPr="008B42A5" w:rsidRDefault="008B42A5" w:rsidP="008B42A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8B42A5">
              <w:rPr>
                <w:rFonts w:cs="Times New Roman"/>
                <w:sz w:val="22"/>
                <w:szCs w:val="22"/>
                <w:lang w:eastAsia="ru-RU"/>
              </w:rPr>
              <w:t>14,198</w:t>
            </w:r>
          </w:p>
        </w:tc>
      </w:tr>
      <w:tr w:rsidR="008B42A5" w:rsidRPr="008B42A5" w14:paraId="195A83E0" w14:textId="77777777" w:rsidTr="008808CE">
        <w:trPr>
          <w:trHeight w:val="481"/>
        </w:trPr>
        <w:tc>
          <w:tcPr>
            <w:tcW w:w="644" w:type="dxa"/>
            <w:vAlign w:val="center"/>
          </w:tcPr>
          <w:p w14:paraId="6454517B" w14:textId="77777777" w:rsidR="008B42A5" w:rsidRPr="008B42A5" w:rsidRDefault="008B42A5" w:rsidP="008B42A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8B42A5">
              <w:rPr>
                <w:rFonts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646" w:type="dxa"/>
            <w:vAlign w:val="center"/>
          </w:tcPr>
          <w:p w14:paraId="11C6D49F" w14:textId="273F40D4" w:rsidR="008B42A5" w:rsidRPr="008B42A5" w:rsidRDefault="008B42A5" w:rsidP="008B42A5">
            <w:pPr>
              <w:pStyle w:val="a7"/>
              <w:spacing w:after="0" w:line="240" w:lineRule="auto"/>
              <w:ind w:left="0"/>
              <w:rPr>
                <w:rFonts w:cs="Times New Roman"/>
                <w:sz w:val="22"/>
                <w:szCs w:val="22"/>
              </w:rPr>
            </w:pPr>
            <w:r w:rsidRPr="008B42A5">
              <w:rPr>
                <w:rFonts w:cs="Times New Roman"/>
                <w:sz w:val="22"/>
                <w:szCs w:val="22"/>
              </w:rPr>
              <w:t>с. Тарханы</w:t>
            </w:r>
          </w:p>
        </w:tc>
        <w:tc>
          <w:tcPr>
            <w:tcW w:w="929" w:type="dxa"/>
            <w:vAlign w:val="center"/>
          </w:tcPr>
          <w:p w14:paraId="13D791AF" w14:textId="03E9C2E0" w:rsidR="008B42A5" w:rsidRPr="008B42A5" w:rsidRDefault="008B42A5" w:rsidP="008B42A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8B42A5">
              <w:rPr>
                <w:rFonts w:cs="Times New Roman"/>
                <w:sz w:val="22"/>
                <w:szCs w:val="22"/>
              </w:rPr>
              <w:t>2,118</w:t>
            </w:r>
          </w:p>
        </w:tc>
        <w:tc>
          <w:tcPr>
            <w:tcW w:w="835" w:type="dxa"/>
            <w:vAlign w:val="center"/>
          </w:tcPr>
          <w:p w14:paraId="4FFCA9B6" w14:textId="39E5B51C" w:rsidR="008B42A5" w:rsidRPr="008B42A5" w:rsidRDefault="008B42A5" w:rsidP="008B42A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8B42A5">
              <w:rPr>
                <w:rFonts w:cs="Times New Roman"/>
                <w:sz w:val="22"/>
                <w:szCs w:val="22"/>
              </w:rPr>
              <w:t>2,118</w:t>
            </w:r>
          </w:p>
        </w:tc>
        <w:tc>
          <w:tcPr>
            <w:tcW w:w="882" w:type="dxa"/>
            <w:vAlign w:val="center"/>
          </w:tcPr>
          <w:p w14:paraId="2B077B5E" w14:textId="3C61D3AE" w:rsidR="008B42A5" w:rsidRPr="008B42A5" w:rsidRDefault="008B42A5" w:rsidP="008B42A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8B42A5">
              <w:rPr>
                <w:rFonts w:cs="Times New Roman"/>
                <w:sz w:val="22"/>
                <w:szCs w:val="22"/>
              </w:rPr>
              <w:t>2,118</w:t>
            </w:r>
          </w:p>
        </w:tc>
        <w:tc>
          <w:tcPr>
            <w:tcW w:w="881" w:type="dxa"/>
            <w:vAlign w:val="center"/>
          </w:tcPr>
          <w:p w14:paraId="59148D3A" w14:textId="10029241" w:rsidR="008B42A5" w:rsidRPr="008B42A5" w:rsidRDefault="008B42A5" w:rsidP="008B42A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8B42A5">
              <w:rPr>
                <w:rFonts w:cs="Times New Roman"/>
                <w:sz w:val="22"/>
                <w:szCs w:val="22"/>
              </w:rPr>
              <w:t>2,118</w:t>
            </w:r>
          </w:p>
        </w:tc>
        <w:tc>
          <w:tcPr>
            <w:tcW w:w="882" w:type="dxa"/>
            <w:vAlign w:val="center"/>
          </w:tcPr>
          <w:p w14:paraId="047AE03C" w14:textId="4DB18B7F" w:rsidR="008B42A5" w:rsidRPr="008B42A5" w:rsidRDefault="008B42A5" w:rsidP="008B42A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8B42A5">
              <w:rPr>
                <w:rFonts w:cs="Times New Roman"/>
                <w:sz w:val="22"/>
                <w:szCs w:val="22"/>
              </w:rPr>
              <w:t>2,118</w:t>
            </w:r>
          </w:p>
        </w:tc>
        <w:tc>
          <w:tcPr>
            <w:tcW w:w="882" w:type="dxa"/>
            <w:vAlign w:val="center"/>
          </w:tcPr>
          <w:p w14:paraId="78F9226E" w14:textId="2F4176B5" w:rsidR="008B42A5" w:rsidRPr="008B42A5" w:rsidRDefault="008B42A5" w:rsidP="008B42A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8B42A5">
              <w:rPr>
                <w:rFonts w:cs="Times New Roman"/>
                <w:sz w:val="22"/>
                <w:szCs w:val="22"/>
              </w:rPr>
              <w:t>2,118</w:t>
            </w:r>
          </w:p>
        </w:tc>
        <w:tc>
          <w:tcPr>
            <w:tcW w:w="1058" w:type="dxa"/>
            <w:vAlign w:val="center"/>
          </w:tcPr>
          <w:p w14:paraId="08AABE7D" w14:textId="7D73C2FC" w:rsidR="008B42A5" w:rsidRPr="008B42A5" w:rsidRDefault="008B42A5" w:rsidP="008B42A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8B42A5">
              <w:rPr>
                <w:rFonts w:cs="Times New Roman"/>
                <w:sz w:val="22"/>
                <w:szCs w:val="22"/>
              </w:rPr>
              <w:t>2,118</w:t>
            </w:r>
          </w:p>
        </w:tc>
      </w:tr>
      <w:tr w:rsidR="008B42A5" w:rsidRPr="008B42A5" w14:paraId="1F8C7EF1" w14:textId="77777777" w:rsidTr="008808CE">
        <w:trPr>
          <w:trHeight w:val="309"/>
        </w:trPr>
        <w:tc>
          <w:tcPr>
            <w:tcW w:w="9639" w:type="dxa"/>
            <w:gridSpan w:val="9"/>
            <w:vAlign w:val="center"/>
          </w:tcPr>
          <w:p w14:paraId="7261732D" w14:textId="77777777" w:rsidR="008B42A5" w:rsidRPr="008B42A5" w:rsidRDefault="008B42A5" w:rsidP="008B42A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  <w:lang w:eastAsia="ru-RU"/>
              </w:rPr>
            </w:pPr>
            <w:r w:rsidRPr="008B42A5">
              <w:rPr>
                <w:rFonts w:cs="Times New Roman"/>
                <w:b/>
                <w:bCs/>
                <w:sz w:val="22"/>
                <w:szCs w:val="22"/>
                <w:lang w:eastAsia="ru-RU"/>
              </w:rPr>
              <w:t>Зона действия по МО</w:t>
            </w:r>
          </w:p>
        </w:tc>
      </w:tr>
      <w:tr w:rsidR="008808CE" w:rsidRPr="008B42A5" w14:paraId="0265C6D9" w14:textId="77777777" w:rsidTr="008808CE">
        <w:trPr>
          <w:trHeight w:val="481"/>
        </w:trPr>
        <w:tc>
          <w:tcPr>
            <w:tcW w:w="644" w:type="dxa"/>
            <w:vAlign w:val="center"/>
          </w:tcPr>
          <w:p w14:paraId="6BEE9753" w14:textId="77777777" w:rsidR="008808CE" w:rsidRPr="008B42A5" w:rsidRDefault="008808CE" w:rsidP="008808CE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8B42A5">
              <w:rPr>
                <w:rFonts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646" w:type="dxa"/>
            <w:vAlign w:val="center"/>
          </w:tcPr>
          <w:p w14:paraId="3B3038B3" w14:textId="08A851E9" w:rsidR="008808CE" w:rsidRPr="008B42A5" w:rsidRDefault="008808CE" w:rsidP="008808CE">
            <w:pPr>
              <w:pStyle w:val="a7"/>
              <w:spacing w:after="0" w:line="240" w:lineRule="auto"/>
              <w:ind w:left="0"/>
              <w:rPr>
                <w:rFonts w:cs="Times New Roman"/>
                <w:sz w:val="22"/>
                <w:szCs w:val="22"/>
              </w:rPr>
            </w:pPr>
            <w:r w:rsidRPr="008B42A5">
              <w:rPr>
                <w:rFonts w:cs="Times New Roman"/>
                <w:sz w:val="22"/>
                <w:szCs w:val="22"/>
              </w:rPr>
              <w:t>Батыревский МО</w:t>
            </w:r>
          </w:p>
        </w:tc>
        <w:tc>
          <w:tcPr>
            <w:tcW w:w="929" w:type="dxa"/>
            <w:vAlign w:val="center"/>
          </w:tcPr>
          <w:p w14:paraId="43FBF415" w14:textId="415A338D" w:rsidR="008808CE" w:rsidRPr="008B42A5" w:rsidRDefault="008808CE" w:rsidP="008808CE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>
              <w:rPr>
                <w:rFonts w:cs="Times New Roman"/>
                <w:sz w:val="22"/>
                <w:szCs w:val="22"/>
                <w:lang w:eastAsia="ru-RU"/>
              </w:rPr>
              <w:t>6,609</w:t>
            </w:r>
          </w:p>
        </w:tc>
        <w:tc>
          <w:tcPr>
            <w:tcW w:w="835" w:type="dxa"/>
            <w:vAlign w:val="center"/>
          </w:tcPr>
          <w:p w14:paraId="33CFA74A" w14:textId="55701F7C" w:rsidR="008808CE" w:rsidRPr="008B42A5" w:rsidRDefault="008808CE" w:rsidP="008808CE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>
              <w:rPr>
                <w:rFonts w:cs="Times New Roman"/>
                <w:sz w:val="22"/>
                <w:szCs w:val="22"/>
                <w:lang w:eastAsia="ru-RU"/>
              </w:rPr>
              <w:t>6,609</w:t>
            </w:r>
          </w:p>
        </w:tc>
        <w:tc>
          <w:tcPr>
            <w:tcW w:w="882" w:type="dxa"/>
            <w:vAlign w:val="center"/>
          </w:tcPr>
          <w:p w14:paraId="40519DAC" w14:textId="21C4EA54" w:rsidR="008808CE" w:rsidRPr="008B42A5" w:rsidRDefault="008808CE" w:rsidP="008808CE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002646">
              <w:rPr>
                <w:rFonts w:cs="Times New Roman"/>
                <w:sz w:val="22"/>
                <w:szCs w:val="22"/>
                <w:lang w:eastAsia="ru-RU"/>
              </w:rPr>
              <w:t>6,609</w:t>
            </w:r>
          </w:p>
        </w:tc>
        <w:tc>
          <w:tcPr>
            <w:tcW w:w="881" w:type="dxa"/>
            <w:vAlign w:val="center"/>
          </w:tcPr>
          <w:p w14:paraId="161A9685" w14:textId="2F98D54F" w:rsidR="008808CE" w:rsidRPr="008B42A5" w:rsidRDefault="008808CE" w:rsidP="008808CE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002646">
              <w:rPr>
                <w:rFonts w:cs="Times New Roman"/>
                <w:sz w:val="22"/>
                <w:szCs w:val="22"/>
                <w:lang w:eastAsia="ru-RU"/>
              </w:rPr>
              <w:t>6,609</w:t>
            </w:r>
          </w:p>
        </w:tc>
        <w:tc>
          <w:tcPr>
            <w:tcW w:w="882" w:type="dxa"/>
            <w:vAlign w:val="center"/>
          </w:tcPr>
          <w:p w14:paraId="150D274A" w14:textId="51170573" w:rsidR="008808CE" w:rsidRPr="008B42A5" w:rsidRDefault="008808CE" w:rsidP="008808CE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8B42A5">
              <w:rPr>
                <w:rFonts w:cs="Times New Roman"/>
                <w:sz w:val="22"/>
                <w:szCs w:val="22"/>
                <w:lang w:eastAsia="ru-RU"/>
              </w:rPr>
              <w:t>16,316</w:t>
            </w:r>
          </w:p>
        </w:tc>
        <w:tc>
          <w:tcPr>
            <w:tcW w:w="882" w:type="dxa"/>
            <w:vAlign w:val="center"/>
          </w:tcPr>
          <w:p w14:paraId="34A8F37D" w14:textId="4F6A3ECA" w:rsidR="008808CE" w:rsidRPr="008B42A5" w:rsidRDefault="008808CE" w:rsidP="008808CE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8B42A5">
              <w:rPr>
                <w:rFonts w:cs="Times New Roman"/>
                <w:sz w:val="22"/>
                <w:szCs w:val="22"/>
                <w:lang w:eastAsia="ru-RU"/>
              </w:rPr>
              <w:t>16,316</w:t>
            </w:r>
          </w:p>
        </w:tc>
        <w:tc>
          <w:tcPr>
            <w:tcW w:w="1058" w:type="dxa"/>
            <w:vAlign w:val="center"/>
          </w:tcPr>
          <w:p w14:paraId="5091BF54" w14:textId="6ADB20C7" w:rsidR="008808CE" w:rsidRPr="008B42A5" w:rsidRDefault="008808CE" w:rsidP="008808CE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8B42A5">
              <w:rPr>
                <w:rFonts w:cs="Times New Roman"/>
                <w:sz w:val="22"/>
                <w:szCs w:val="22"/>
                <w:lang w:eastAsia="ru-RU"/>
              </w:rPr>
              <w:t>16,316</w:t>
            </w:r>
          </w:p>
        </w:tc>
      </w:tr>
      <w:tr w:rsidR="008B42A5" w:rsidRPr="008B42A5" w14:paraId="6CC79A95" w14:textId="77777777" w:rsidTr="008808CE">
        <w:trPr>
          <w:trHeight w:val="307"/>
        </w:trPr>
        <w:tc>
          <w:tcPr>
            <w:tcW w:w="9639" w:type="dxa"/>
            <w:gridSpan w:val="9"/>
            <w:vAlign w:val="center"/>
          </w:tcPr>
          <w:p w14:paraId="158A1155" w14:textId="77777777" w:rsidR="008B42A5" w:rsidRPr="008B42A5" w:rsidRDefault="008B42A5" w:rsidP="008B42A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  <w:lang w:eastAsia="ru-RU"/>
              </w:rPr>
            </w:pPr>
            <w:r w:rsidRPr="008B42A5">
              <w:rPr>
                <w:rFonts w:cs="Times New Roman"/>
                <w:b/>
                <w:bCs/>
                <w:sz w:val="22"/>
                <w:szCs w:val="22"/>
                <w:lang w:eastAsia="ru-RU"/>
              </w:rPr>
              <w:t>Зона действия по эксплуатирующей организации</w:t>
            </w:r>
          </w:p>
        </w:tc>
      </w:tr>
      <w:tr w:rsidR="008808CE" w:rsidRPr="008B42A5" w14:paraId="46128EE2" w14:textId="77777777" w:rsidTr="008808CE">
        <w:trPr>
          <w:trHeight w:val="481"/>
        </w:trPr>
        <w:tc>
          <w:tcPr>
            <w:tcW w:w="644" w:type="dxa"/>
            <w:vAlign w:val="center"/>
          </w:tcPr>
          <w:p w14:paraId="40823985" w14:textId="77777777" w:rsidR="008808CE" w:rsidRPr="008B42A5" w:rsidRDefault="008808CE" w:rsidP="008808CE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8B42A5">
              <w:rPr>
                <w:rFonts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646" w:type="dxa"/>
            <w:vAlign w:val="center"/>
          </w:tcPr>
          <w:p w14:paraId="5EE572AA" w14:textId="77776CDF" w:rsidR="008808CE" w:rsidRPr="008B42A5" w:rsidRDefault="008808CE" w:rsidP="008808CE">
            <w:pPr>
              <w:pStyle w:val="a7"/>
              <w:spacing w:after="0" w:line="240" w:lineRule="auto"/>
              <w:ind w:left="0"/>
              <w:rPr>
                <w:rFonts w:cs="Times New Roman"/>
                <w:sz w:val="22"/>
                <w:szCs w:val="22"/>
              </w:rPr>
            </w:pPr>
            <w:r w:rsidRPr="008B42A5">
              <w:rPr>
                <w:rFonts w:cs="Times New Roman"/>
                <w:sz w:val="22"/>
                <w:szCs w:val="22"/>
              </w:rPr>
              <w:t>ГУП «</w:t>
            </w:r>
            <w:proofErr w:type="spellStart"/>
            <w:r w:rsidRPr="008B42A5">
              <w:rPr>
                <w:rFonts w:cs="Times New Roman"/>
                <w:sz w:val="22"/>
                <w:szCs w:val="22"/>
              </w:rPr>
              <w:t>Чувашгаз</w:t>
            </w:r>
            <w:proofErr w:type="spellEnd"/>
            <w:r w:rsidRPr="008B42A5">
              <w:rPr>
                <w:rFonts w:cs="Times New Roman"/>
                <w:sz w:val="22"/>
                <w:szCs w:val="22"/>
              </w:rPr>
              <w:t>» Минстроя Чувашии</w:t>
            </w:r>
          </w:p>
        </w:tc>
        <w:tc>
          <w:tcPr>
            <w:tcW w:w="929" w:type="dxa"/>
            <w:vAlign w:val="center"/>
          </w:tcPr>
          <w:p w14:paraId="236CCB50" w14:textId="28F5253F" w:rsidR="008808CE" w:rsidRPr="008B42A5" w:rsidRDefault="008808CE" w:rsidP="008808CE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>
              <w:rPr>
                <w:rFonts w:cs="Times New Roman"/>
                <w:sz w:val="22"/>
                <w:szCs w:val="22"/>
                <w:lang w:eastAsia="ru-RU"/>
              </w:rPr>
              <w:t>6,609</w:t>
            </w:r>
          </w:p>
        </w:tc>
        <w:tc>
          <w:tcPr>
            <w:tcW w:w="835" w:type="dxa"/>
            <w:vAlign w:val="center"/>
          </w:tcPr>
          <w:p w14:paraId="1FC07097" w14:textId="7D3D0BF3" w:rsidR="008808CE" w:rsidRPr="008B42A5" w:rsidRDefault="008808CE" w:rsidP="008808CE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>
              <w:rPr>
                <w:rFonts w:cs="Times New Roman"/>
                <w:sz w:val="22"/>
                <w:szCs w:val="22"/>
                <w:lang w:eastAsia="ru-RU"/>
              </w:rPr>
              <w:t>6,609</w:t>
            </w:r>
          </w:p>
        </w:tc>
        <w:tc>
          <w:tcPr>
            <w:tcW w:w="882" w:type="dxa"/>
            <w:vAlign w:val="center"/>
          </w:tcPr>
          <w:p w14:paraId="34AC10FF" w14:textId="6E9051C5" w:rsidR="008808CE" w:rsidRPr="008B42A5" w:rsidRDefault="008808CE" w:rsidP="008808CE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002646">
              <w:rPr>
                <w:rFonts w:cs="Times New Roman"/>
                <w:sz w:val="22"/>
                <w:szCs w:val="22"/>
                <w:lang w:eastAsia="ru-RU"/>
              </w:rPr>
              <w:t>6,609</w:t>
            </w:r>
          </w:p>
        </w:tc>
        <w:tc>
          <w:tcPr>
            <w:tcW w:w="881" w:type="dxa"/>
            <w:vAlign w:val="center"/>
          </w:tcPr>
          <w:p w14:paraId="4814CCB2" w14:textId="128E6BDE" w:rsidR="008808CE" w:rsidRPr="008B42A5" w:rsidRDefault="008808CE" w:rsidP="008808CE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002646">
              <w:rPr>
                <w:rFonts w:cs="Times New Roman"/>
                <w:sz w:val="22"/>
                <w:szCs w:val="22"/>
                <w:lang w:eastAsia="ru-RU"/>
              </w:rPr>
              <w:t>6,609</w:t>
            </w:r>
          </w:p>
        </w:tc>
        <w:tc>
          <w:tcPr>
            <w:tcW w:w="882" w:type="dxa"/>
            <w:vAlign w:val="center"/>
          </w:tcPr>
          <w:p w14:paraId="60FD9C22" w14:textId="59B354CE" w:rsidR="008808CE" w:rsidRPr="008B42A5" w:rsidRDefault="008808CE" w:rsidP="008808CE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8B42A5">
              <w:rPr>
                <w:rFonts w:cs="Times New Roman"/>
                <w:sz w:val="22"/>
                <w:szCs w:val="22"/>
                <w:lang w:eastAsia="ru-RU"/>
              </w:rPr>
              <w:t>16,316</w:t>
            </w:r>
          </w:p>
        </w:tc>
        <w:tc>
          <w:tcPr>
            <w:tcW w:w="882" w:type="dxa"/>
            <w:vAlign w:val="center"/>
          </w:tcPr>
          <w:p w14:paraId="7C5BAB86" w14:textId="76ADC491" w:rsidR="008808CE" w:rsidRPr="008B42A5" w:rsidRDefault="008808CE" w:rsidP="008808CE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8B42A5">
              <w:rPr>
                <w:rFonts w:cs="Times New Roman"/>
                <w:sz w:val="22"/>
                <w:szCs w:val="22"/>
                <w:lang w:eastAsia="ru-RU"/>
              </w:rPr>
              <w:t>16,316</w:t>
            </w:r>
          </w:p>
        </w:tc>
        <w:tc>
          <w:tcPr>
            <w:tcW w:w="1058" w:type="dxa"/>
            <w:vAlign w:val="center"/>
          </w:tcPr>
          <w:p w14:paraId="63D03873" w14:textId="52CFFC61" w:rsidR="008808CE" w:rsidRPr="008B42A5" w:rsidRDefault="008808CE" w:rsidP="008808CE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8B42A5">
              <w:rPr>
                <w:rFonts w:cs="Times New Roman"/>
                <w:sz w:val="22"/>
                <w:szCs w:val="22"/>
                <w:lang w:eastAsia="ru-RU"/>
              </w:rPr>
              <w:t>16,316</w:t>
            </w:r>
          </w:p>
        </w:tc>
      </w:tr>
    </w:tbl>
    <w:p w14:paraId="0C5BB4AC" w14:textId="77777777" w:rsidR="00B00708" w:rsidRDefault="00B00708" w:rsidP="00B00708">
      <w:pPr>
        <w:spacing w:after="0" w:line="276" w:lineRule="auto"/>
        <w:jc w:val="center"/>
        <w:rPr>
          <w:rFonts w:eastAsia="Arial" w:cs="Times New Roman"/>
          <w:iCs w:val="0"/>
          <w:color w:val="auto"/>
          <w:lang w:eastAsia="ru-RU"/>
        </w:rPr>
      </w:pPr>
    </w:p>
    <w:p w14:paraId="352ED844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>РАЗДЕЛ 2. СУЩЕСТВУЮЩИЕ И ПЕРСПЕКТИВНЫЕ БАЛАНСЫ ТЕПЛОВОЙ МОЩНОСТИ ИСТОЧНИКОВ ТЕПЛОВОЙ ЭНЕРГИИ И ТЕПЛОВОЙ НАГРУЗКИ ПОТРЕБИТЕЛЕЙ</w:t>
      </w:r>
    </w:p>
    <w:p w14:paraId="612B81DE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>2.1. Описание существующих и перспективных зон действия систем теплоснабжения и источников тепловой энергии</w:t>
      </w:r>
    </w:p>
    <w:p w14:paraId="2DE520C4" w14:textId="4E65F254" w:rsidR="00FE579B" w:rsidRPr="00DA69BC" w:rsidRDefault="00FE579B" w:rsidP="00FE579B">
      <w:pPr>
        <w:spacing w:after="0"/>
        <w:ind w:firstLine="567"/>
        <w:jc w:val="both"/>
        <w:rPr>
          <w:rFonts w:eastAsia="Times New Roman" w:cs="Times New Roman"/>
          <w:bCs/>
          <w:iCs w:val="0"/>
        </w:rPr>
      </w:pPr>
      <w:r w:rsidRPr="00DA69BC">
        <w:rPr>
          <w:rFonts w:eastAsia="Times New Roman" w:cs="Times New Roman"/>
          <w:bCs/>
          <w:iCs w:val="0"/>
        </w:rPr>
        <w:lastRenderedPageBreak/>
        <w:t xml:space="preserve">В настоящее время производство, передача и потребление тепловой энергии для целей теплоснабжения </w:t>
      </w:r>
      <w:r w:rsidR="008B0D4F">
        <w:rPr>
          <w:rFonts w:eastAsia="Times New Roman" w:cs="Times New Roman"/>
          <w:bCs/>
          <w:iCs w:val="0"/>
        </w:rPr>
        <w:t>Батыревского</w:t>
      </w:r>
      <w:r>
        <w:rPr>
          <w:rFonts w:eastAsia="Times New Roman" w:cs="Times New Roman"/>
          <w:bCs/>
          <w:iCs w:val="0"/>
        </w:rPr>
        <w:t xml:space="preserve"> муниципального округа</w:t>
      </w:r>
      <w:r w:rsidRPr="00DA69BC">
        <w:rPr>
          <w:rFonts w:eastAsia="Times New Roman" w:cs="Times New Roman"/>
          <w:bCs/>
          <w:iCs w:val="0"/>
        </w:rPr>
        <w:t xml:space="preserve"> для многоэтажной, малоэтажной жилой застройки, а также для общественных и административных зданий в основном предусмотрено от автономных, индивидуальных источников теплоты, работающих на газовом топливе. </w:t>
      </w:r>
    </w:p>
    <w:p w14:paraId="4A26D538" w14:textId="77777777" w:rsidR="00FE579B" w:rsidRPr="00DA69BC" w:rsidRDefault="00FE579B" w:rsidP="00FE579B">
      <w:pPr>
        <w:spacing w:after="0"/>
        <w:ind w:firstLine="567"/>
        <w:jc w:val="both"/>
        <w:rPr>
          <w:rFonts w:eastAsia="Times New Roman" w:cs="Times New Roman"/>
          <w:bCs/>
          <w:iCs w:val="0"/>
        </w:rPr>
      </w:pPr>
      <w:r w:rsidRPr="00DA69BC">
        <w:rPr>
          <w:rFonts w:eastAsia="Times New Roman" w:cs="Times New Roman"/>
          <w:bCs/>
          <w:iCs w:val="0"/>
        </w:rPr>
        <w:t>Индивидуальная жилая застройка и большая часть мелких общественных и коммунально-бытовых потребителей оборудованы автономными газовыми бытовыми котлами. Для горячего водоснабжения указанных потребителей используются проточные газовые водонагреватели, двухконтурные отопительные котлы и электрические водонагреватели.</w:t>
      </w:r>
    </w:p>
    <w:p w14:paraId="4ECEB343" w14:textId="3BC8061B" w:rsidR="00FE579B" w:rsidRPr="00DA69BC" w:rsidRDefault="00FE579B" w:rsidP="00FE579B">
      <w:pPr>
        <w:spacing w:after="0"/>
        <w:ind w:firstLine="567"/>
        <w:jc w:val="both"/>
        <w:rPr>
          <w:rFonts w:eastAsia="Times New Roman" w:cs="Times New Roman"/>
          <w:bCs/>
          <w:iCs w:val="0"/>
        </w:rPr>
      </w:pPr>
      <w:r w:rsidRPr="00DA69BC">
        <w:rPr>
          <w:rFonts w:eastAsia="Times New Roman" w:cs="Times New Roman"/>
          <w:bCs/>
          <w:iCs w:val="0"/>
        </w:rPr>
        <w:t xml:space="preserve">Централизованное теплоснабжение с подачей тепловой энергии от отдельно стоящих котельных по водяным тепловым сетям осуществляется от </w:t>
      </w:r>
      <w:r w:rsidR="001477D8">
        <w:rPr>
          <w:rFonts w:eastAsia="Times New Roman" w:cs="Times New Roman"/>
          <w:bCs/>
          <w:iCs w:val="0"/>
        </w:rPr>
        <w:t>2</w:t>
      </w:r>
      <w:r>
        <w:rPr>
          <w:rFonts w:eastAsia="Times New Roman" w:cs="Times New Roman"/>
          <w:bCs/>
          <w:iCs w:val="0"/>
        </w:rPr>
        <w:t xml:space="preserve"> </w:t>
      </w:r>
      <w:r w:rsidRPr="00DA69BC">
        <w:rPr>
          <w:rFonts w:eastAsia="Times New Roman" w:cs="Times New Roman"/>
          <w:bCs/>
          <w:iCs w:val="0"/>
        </w:rPr>
        <w:t>котельных</w:t>
      </w:r>
      <w:r>
        <w:rPr>
          <w:rFonts w:eastAsia="Times New Roman" w:cs="Times New Roman"/>
          <w:bCs/>
          <w:iCs w:val="0"/>
        </w:rPr>
        <w:t>.</w:t>
      </w:r>
    </w:p>
    <w:p w14:paraId="38E58E7E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Arial Unicode MS" w:cs="Times New Roman"/>
          <w:iCs w:val="0"/>
          <w:color w:val="auto"/>
          <w:szCs w:val="20"/>
          <w:lang w:eastAsia="ru-RU"/>
        </w:rPr>
      </w:pPr>
      <w:r w:rsidRPr="00B00708">
        <w:rPr>
          <w:rFonts w:eastAsia="Arial Unicode MS" w:cs="Times New Roman"/>
          <w:iCs w:val="0"/>
          <w:color w:val="auto"/>
          <w:szCs w:val="20"/>
          <w:lang w:eastAsia="ru-RU"/>
        </w:rPr>
        <w:t>Таблица 2.1. – Централизованные источники теплоснабжения</w:t>
      </w:r>
    </w:p>
    <w:tbl>
      <w:tblPr>
        <w:tblW w:w="97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253"/>
        <w:gridCol w:w="1399"/>
        <w:gridCol w:w="1559"/>
        <w:gridCol w:w="1276"/>
        <w:gridCol w:w="1701"/>
        <w:gridCol w:w="1559"/>
      </w:tblGrid>
      <w:tr w:rsidR="00FE579B" w:rsidRPr="00FE579B" w14:paraId="4D0AF244" w14:textId="77777777" w:rsidTr="00FE579B">
        <w:trPr>
          <w:trHeight w:val="277"/>
        </w:trPr>
        <w:tc>
          <w:tcPr>
            <w:tcW w:w="2253" w:type="dxa"/>
            <w:shd w:val="clear" w:color="auto" w:fill="FFFFFF"/>
            <w:vAlign w:val="center"/>
          </w:tcPr>
          <w:p w14:paraId="071C22CA" w14:textId="77777777" w:rsidR="00FE579B" w:rsidRPr="00FE579B" w:rsidRDefault="00FE579B" w:rsidP="00E03F26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FE579B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Наименование</w:t>
            </w:r>
          </w:p>
          <w:p w14:paraId="5D6F5BD9" w14:textId="77777777" w:rsidR="00FE579B" w:rsidRPr="00FE579B" w:rsidRDefault="00FE579B" w:rsidP="00E03F26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FE579B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источника теплоснабжения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14238414" w14:textId="77777777" w:rsidR="00FE579B" w:rsidRPr="00FE579B" w:rsidRDefault="00FE579B" w:rsidP="00E03F26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FE579B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Мощность котла (Гкал/час)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318EAA7D" w14:textId="77777777" w:rsidR="00FE579B" w:rsidRPr="00FE579B" w:rsidRDefault="00FE579B" w:rsidP="00E03F26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FE579B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Водогрейные котлы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92F523B" w14:textId="77777777" w:rsidR="00FE579B" w:rsidRPr="00FE579B" w:rsidRDefault="00FE579B" w:rsidP="00E03F26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FE579B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Количество котлов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7726C96" w14:textId="77777777" w:rsidR="00FE579B" w:rsidRPr="00FE579B" w:rsidRDefault="00FE579B" w:rsidP="00E03F26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FE579B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Мощность котельной (Гкал</w:t>
            </w:r>
            <w:r w:rsidRPr="00FE579B">
              <w:rPr>
                <w:rFonts w:eastAsia="Times New Roman" w:cs="Times New Roman"/>
                <w:b/>
                <w:sz w:val="22"/>
                <w:szCs w:val="22"/>
                <w:lang w:val="en-US" w:eastAsia="ru-RU"/>
              </w:rPr>
              <w:t>/</w:t>
            </w:r>
            <w:r w:rsidRPr="00FE579B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час)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3BBC9773" w14:textId="77777777" w:rsidR="00FE579B" w:rsidRPr="00FE579B" w:rsidRDefault="00FE579B" w:rsidP="00E03F26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FE579B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Вид топлива</w:t>
            </w:r>
          </w:p>
        </w:tc>
      </w:tr>
      <w:tr w:rsidR="001477D8" w:rsidRPr="00FE579B" w14:paraId="424E58DA" w14:textId="77777777" w:rsidTr="008930AF">
        <w:trPr>
          <w:trHeight w:val="277"/>
        </w:trPr>
        <w:tc>
          <w:tcPr>
            <w:tcW w:w="9747" w:type="dxa"/>
            <w:gridSpan w:val="6"/>
            <w:shd w:val="clear" w:color="auto" w:fill="FFFFFF"/>
            <w:vAlign w:val="center"/>
          </w:tcPr>
          <w:p w14:paraId="0CA8C9B2" w14:textId="517F1BAE" w:rsidR="001477D8" w:rsidRPr="00FE579B" w:rsidRDefault="001477D8" w:rsidP="001477D8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1477D8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ГУП "</w:t>
            </w:r>
            <w:proofErr w:type="spellStart"/>
            <w:r w:rsidRPr="001477D8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Чувашгаз</w:t>
            </w:r>
            <w:proofErr w:type="spellEnd"/>
            <w:r w:rsidRPr="001477D8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" Минстроя Чувашии</w:t>
            </w:r>
          </w:p>
        </w:tc>
      </w:tr>
      <w:tr w:rsidR="00FE579B" w:rsidRPr="00FE579B" w14:paraId="23082915" w14:textId="77777777" w:rsidTr="00FE579B">
        <w:trPr>
          <w:trHeight w:val="277"/>
        </w:trPr>
        <w:tc>
          <w:tcPr>
            <w:tcW w:w="2253" w:type="dxa"/>
            <w:shd w:val="clear" w:color="auto" w:fill="FFFFFF"/>
            <w:vAlign w:val="center"/>
          </w:tcPr>
          <w:p w14:paraId="37FCEC3A" w14:textId="2F5C7057" w:rsidR="00FE579B" w:rsidRPr="00FE579B" w:rsidRDefault="001477D8" w:rsidP="00E03F26">
            <w:pPr>
              <w:spacing w:after="0" w:line="240" w:lineRule="auto"/>
              <w:rPr>
                <w:rFonts w:eastAsia="Calibri" w:cs="Times New Roman"/>
                <w:kern w:val="1"/>
                <w:sz w:val="22"/>
                <w:szCs w:val="22"/>
                <w:lang w:eastAsia="ja-JP"/>
              </w:rPr>
            </w:pPr>
            <w:r>
              <w:rPr>
                <w:rFonts w:eastAsia="Calibri" w:cs="Times New Roman"/>
                <w:kern w:val="1"/>
                <w:sz w:val="22"/>
                <w:szCs w:val="22"/>
                <w:lang w:eastAsia="ja-JP"/>
              </w:rPr>
              <w:t>Котельная с. Батырево, ул. Мира, д. 19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7CFF3885" w14:textId="45A653D8" w:rsidR="00FE579B" w:rsidRPr="00FE579B" w:rsidRDefault="001477D8" w:rsidP="001477D8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1477D8">
              <w:rPr>
                <w:rFonts w:eastAsia="Times New Roman" w:cs="Times New Roman"/>
                <w:sz w:val="22"/>
                <w:szCs w:val="22"/>
                <w:lang w:eastAsia="ru-RU"/>
              </w:rPr>
              <w:t>0,815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66284325" w14:textId="03073CEE" w:rsidR="00FE579B" w:rsidRPr="00FE579B" w:rsidRDefault="001477D8" w:rsidP="00E03F2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proofErr w:type="spellStart"/>
            <w:r w:rsidRPr="001477D8">
              <w:rPr>
                <w:rFonts w:eastAsia="Calibri" w:cs="Times New Roman"/>
                <w:sz w:val="22"/>
                <w:szCs w:val="22"/>
              </w:rPr>
              <w:t>ICI</w:t>
            </w:r>
            <w:proofErr w:type="spellEnd"/>
            <w:r w:rsidRPr="001477D8">
              <w:rPr>
                <w:rFonts w:eastAsia="Calibri" w:cs="Times New Roman"/>
                <w:sz w:val="22"/>
                <w:szCs w:val="22"/>
              </w:rPr>
              <w:t xml:space="preserve"> </w:t>
            </w:r>
            <w:proofErr w:type="spellStart"/>
            <w:r w:rsidRPr="001477D8">
              <w:rPr>
                <w:rFonts w:eastAsia="Calibri" w:cs="Times New Roman"/>
                <w:sz w:val="22"/>
                <w:szCs w:val="22"/>
              </w:rPr>
              <w:t>REX</w:t>
            </w:r>
            <w:proofErr w:type="spellEnd"/>
            <w:r w:rsidRPr="001477D8">
              <w:rPr>
                <w:rFonts w:eastAsia="Calibri" w:cs="Times New Roman"/>
                <w:sz w:val="22"/>
                <w:szCs w:val="22"/>
              </w:rPr>
              <w:t xml:space="preserve"> 95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1A4D3F5" w14:textId="77777777" w:rsidR="00FE579B" w:rsidRPr="00FE579B" w:rsidRDefault="00FE579B" w:rsidP="00E03F2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E579B">
              <w:rPr>
                <w:rFonts w:eastAsia="Times New Roman"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B643EF7" w14:textId="68EA1963" w:rsidR="00FE579B" w:rsidRPr="00FE579B" w:rsidRDefault="001477D8" w:rsidP="00E03F2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1,63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6FD03EDA" w14:textId="77777777" w:rsidR="00FE579B" w:rsidRPr="00FE579B" w:rsidRDefault="00FE579B" w:rsidP="00E03F2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E579B">
              <w:rPr>
                <w:rFonts w:eastAsia="Times New Roman" w:cs="Times New Roman"/>
                <w:sz w:val="22"/>
                <w:szCs w:val="22"/>
                <w:lang w:eastAsia="ru-RU"/>
              </w:rPr>
              <w:t>Природный газ</w:t>
            </w:r>
          </w:p>
        </w:tc>
      </w:tr>
      <w:tr w:rsidR="00FE579B" w:rsidRPr="00FE579B" w14:paraId="6C4DBA18" w14:textId="77777777" w:rsidTr="00FE579B">
        <w:trPr>
          <w:trHeight w:val="50"/>
        </w:trPr>
        <w:tc>
          <w:tcPr>
            <w:tcW w:w="9747" w:type="dxa"/>
            <w:gridSpan w:val="6"/>
            <w:shd w:val="clear" w:color="auto" w:fill="FFFFFF"/>
            <w:vAlign w:val="center"/>
          </w:tcPr>
          <w:p w14:paraId="0B1CD616" w14:textId="77777777" w:rsidR="00FE579B" w:rsidRPr="00FE579B" w:rsidRDefault="00FE579B" w:rsidP="00E03F26">
            <w:pPr>
              <w:spacing w:after="0" w:line="240" w:lineRule="auto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</w:tr>
      <w:tr w:rsidR="00FE579B" w:rsidRPr="00FE579B" w14:paraId="4B0E74FC" w14:textId="77777777" w:rsidTr="00FE579B">
        <w:trPr>
          <w:trHeight w:val="277"/>
        </w:trPr>
        <w:tc>
          <w:tcPr>
            <w:tcW w:w="2253" w:type="dxa"/>
            <w:shd w:val="clear" w:color="auto" w:fill="FFFFFF"/>
            <w:vAlign w:val="center"/>
          </w:tcPr>
          <w:p w14:paraId="7CE91C15" w14:textId="4D93BF1C" w:rsidR="00FE579B" w:rsidRPr="00FE579B" w:rsidRDefault="001477D8" w:rsidP="00E03F26">
            <w:pPr>
              <w:spacing w:after="0" w:line="240" w:lineRule="auto"/>
              <w:rPr>
                <w:rFonts w:eastAsia="Calibri" w:cs="Times New Roman"/>
                <w:kern w:val="1"/>
                <w:sz w:val="22"/>
                <w:szCs w:val="22"/>
                <w:lang w:eastAsia="ja-JP"/>
              </w:rPr>
            </w:pPr>
            <w:r>
              <w:rPr>
                <w:rFonts w:eastAsia="Calibri" w:cs="Times New Roman"/>
                <w:kern w:val="1"/>
                <w:sz w:val="22"/>
                <w:szCs w:val="22"/>
                <w:lang w:eastAsia="ja-JP"/>
              </w:rPr>
              <w:t>Котельная с. Тарханы, ул. Лесная, д. 1</w:t>
            </w:r>
            <w:r w:rsidR="00FE579B" w:rsidRPr="00FE579B">
              <w:rPr>
                <w:rFonts w:eastAsia="Calibri" w:cs="Times New Roman"/>
                <w:kern w:val="1"/>
                <w:sz w:val="22"/>
                <w:szCs w:val="22"/>
                <w:lang w:eastAsia="ja-JP"/>
              </w:rPr>
              <w:t xml:space="preserve"> 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15E74B17" w14:textId="4458E5AA" w:rsidR="00FE579B" w:rsidRPr="00FE579B" w:rsidRDefault="001477D8" w:rsidP="001477D8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1477D8">
              <w:rPr>
                <w:rFonts w:eastAsia="Times New Roman" w:cs="Times New Roman"/>
                <w:sz w:val="22"/>
                <w:szCs w:val="22"/>
                <w:lang w:eastAsia="ru-RU"/>
              </w:rPr>
              <w:t>0,54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653875C3" w14:textId="1E02DB7C" w:rsidR="00FE579B" w:rsidRPr="00FE579B" w:rsidRDefault="00FE579B" w:rsidP="00E03F26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FE579B">
              <w:rPr>
                <w:rFonts w:eastAsia="Calibri" w:cs="Times New Roman"/>
                <w:sz w:val="22"/>
                <w:szCs w:val="22"/>
              </w:rPr>
              <w:t>Ква-0,63</w:t>
            </w:r>
            <w:r w:rsidR="001477D8">
              <w:rPr>
                <w:rFonts w:eastAsia="Calibri" w:cs="Times New Roman"/>
                <w:sz w:val="22"/>
                <w:szCs w:val="22"/>
              </w:rPr>
              <w:t>МВт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20AB3D3" w14:textId="77777777" w:rsidR="00FE579B" w:rsidRPr="00FE579B" w:rsidRDefault="00FE579B" w:rsidP="00E03F2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E579B">
              <w:rPr>
                <w:rFonts w:eastAsia="Times New Roman"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FA17467" w14:textId="03452853" w:rsidR="00FE579B" w:rsidRPr="00FE579B" w:rsidRDefault="001477D8" w:rsidP="00E03F2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1,08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5FFB6995" w14:textId="77777777" w:rsidR="00FE579B" w:rsidRPr="00FE579B" w:rsidRDefault="00FE579B" w:rsidP="00E03F2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E579B">
              <w:rPr>
                <w:rFonts w:eastAsia="Times New Roman" w:cs="Times New Roman"/>
                <w:sz w:val="22"/>
                <w:szCs w:val="22"/>
                <w:lang w:eastAsia="ru-RU"/>
              </w:rPr>
              <w:t>Природный газ</w:t>
            </w:r>
          </w:p>
        </w:tc>
      </w:tr>
    </w:tbl>
    <w:p w14:paraId="168D4779" w14:textId="77777777" w:rsidR="00B00708" w:rsidRDefault="00B00708" w:rsidP="00B00708">
      <w:pPr>
        <w:widowControl w:val="0"/>
        <w:spacing w:after="0" w:line="276" w:lineRule="auto"/>
        <w:ind w:firstLine="708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</w:p>
    <w:p w14:paraId="07F5822A" w14:textId="7F00DBD9" w:rsidR="001477D8" w:rsidRDefault="001477D8" w:rsidP="001477D8">
      <w:pPr>
        <w:widowControl w:val="0"/>
        <w:spacing w:after="0" w:line="276" w:lineRule="auto"/>
        <w:jc w:val="center"/>
        <w:rPr>
          <w:rFonts w:eastAsia="Arial Unicode MS" w:cs="Times New Roman"/>
          <w:iCs w:val="0"/>
          <w:color w:val="auto"/>
          <w:szCs w:val="20"/>
          <w:lang w:eastAsia="ru-RU"/>
        </w:rPr>
      </w:pPr>
      <w:r w:rsidRPr="00B00708">
        <w:rPr>
          <w:rFonts w:eastAsia="Arial Unicode MS" w:cs="Times New Roman"/>
          <w:iCs w:val="0"/>
          <w:color w:val="auto"/>
          <w:szCs w:val="20"/>
          <w:lang w:eastAsia="ru-RU"/>
        </w:rPr>
        <w:t>Таблица 2.1.</w:t>
      </w:r>
      <w:r w:rsidR="00086248">
        <w:rPr>
          <w:rFonts w:eastAsia="Arial Unicode MS" w:cs="Times New Roman"/>
          <w:iCs w:val="0"/>
          <w:color w:val="auto"/>
          <w:szCs w:val="20"/>
          <w:lang w:eastAsia="ru-RU"/>
        </w:rPr>
        <w:t>1.</w:t>
      </w:r>
      <w:r w:rsidRPr="00B00708">
        <w:rPr>
          <w:rFonts w:eastAsia="Arial Unicode MS" w:cs="Times New Roman"/>
          <w:iCs w:val="0"/>
          <w:color w:val="auto"/>
          <w:szCs w:val="20"/>
          <w:lang w:eastAsia="ru-RU"/>
        </w:rPr>
        <w:t xml:space="preserve"> – </w:t>
      </w:r>
      <w:r>
        <w:rPr>
          <w:rFonts w:eastAsia="Arial Unicode MS" w:cs="Times New Roman"/>
          <w:iCs w:val="0"/>
          <w:color w:val="auto"/>
          <w:szCs w:val="20"/>
          <w:lang w:eastAsia="ru-RU"/>
        </w:rPr>
        <w:t>Перспективные ц</w:t>
      </w:r>
      <w:r w:rsidRPr="00B00708">
        <w:rPr>
          <w:rFonts w:eastAsia="Arial Unicode MS" w:cs="Times New Roman"/>
          <w:iCs w:val="0"/>
          <w:color w:val="auto"/>
          <w:szCs w:val="20"/>
          <w:lang w:eastAsia="ru-RU"/>
        </w:rPr>
        <w:t>ентрализованные источники теплоснабжения</w:t>
      </w:r>
    </w:p>
    <w:tbl>
      <w:tblPr>
        <w:tblW w:w="97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253"/>
        <w:gridCol w:w="1399"/>
        <w:gridCol w:w="1559"/>
        <w:gridCol w:w="1276"/>
        <w:gridCol w:w="1701"/>
        <w:gridCol w:w="1559"/>
      </w:tblGrid>
      <w:tr w:rsidR="001477D8" w:rsidRPr="00FE579B" w14:paraId="1E4DC9CB" w14:textId="77777777" w:rsidTr="006A420C">
        <w:trPr>
          <w:trHeight w:val="277"/>
        </w:trPr>
        <w:tc>
          <w:tcPr>
            <w:tcW w:w="2253" w:type="dxa"/>
            <w:shd w:val="clear" w:color="auto" w:fill="FFFFFF"/>
            <w:vAlign w:val="center"/>
          </w:tcPr>
          <w:p w14:paraId="3DA2AF4E" w14:textId="77777777" w:rsidR="001477D8" w:rsidRPr="00FE579B" w:rsidRDefault="001477D8" w:rsidP="006A420C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FE579B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Наименование</w:t>
            </w:r>
          </w:p>
          <w:p w14:paraId="252C09D8" w14:textId="77777777" w:rsidR="001477D8" w:rsidRPr="00FE579B" w:rsidRDefault="001477D8" w:rsidP="006A420C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FE579B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источника теплоснабжения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25827A63" w14:textId="77777777" w:rsidR="001477D8" w:rsidRPr="00FE579B" w:rsidRDefault="001477D8" w:rsidP="006A420C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FE579B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Мощность котла (Гкал/час)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199DF66B" w14:textId="77777777" w:rsidR="001477D8" w:rsidRPr="00FE579B" w:rsidRDefault="001477D8" w:rsidP="006A420C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FE579B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Водогрейные котлы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C03212A" w14:textId="77777777" w:rsidR="001477D8" w:rsidRPr="00FE579B" w:rsidRDefault="001477D8" w:rsidP="006A420C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FE579B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Количество котлов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F1C2E3B" w14:textId="77777777" w:rsidR="001477D8" w:rsidRPr="00FE579B" w:rsidRDefault="001477D8" w:rsidP="006A420C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FE579B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Мощность котельной (Гкал</w:t>
            </w:r>
            <w:r w:rsidRPr="00FE579B">
              <w:rPr>
                <w:rFonts w:eastAsia="Times New Roman" w:cs="Times New Roman"/>
                <w:b/>
                <w:sz w:val="22"/>
                <w:szCs w:val="22"/>
                <w:lang w:val="en-US" w:eastAsia="ru-RU"/>
              </w:rPr>
              <w:t>/</w:t>
            </w:r>
            <w:r w:rsidRPr="00FE579B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час)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772695CD" w14:textId="77777777" w:rsidR="001477D8" w:rsidRPr="00FE579B" w:rsidRDefault="001477D8" w:rsidP="006A420C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FE579B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Вид топлива</w:t>
            </w:r>
          </w:p>
        </w:tc>
      </w:tr>
      <w:tr w:rsidR="001477D8" w:rsidRPr="00FE579B" w14:paraId="116F5DC2" w14:textId="77777777" w:rsidTr="006A420C">
        <w:trPr>
          <w:trHeight w:val="277"/>
        </w:trPr>
        <w:tc>
          <w:tcPr>
            <w:tcW w:w="9747" w:type="dxa"/>
            <w:gridSpan w:val="6"/>
            <w:shd w:val="clear" w:color="auto" w:fill="FFFFFF"/>
            <w:vAlign w:val="center"/>
          </w:tcPr>
          <w:p w14:paraId="29432F03" w14:textId="652871FD" w:rsidR="001477D8" w:rsidRPr="00FE579B" w:rsidRDefault="001477D8" w:rsidP="006A420C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</w:p>
        </w:tc>
      </w:tr>
      <w:tr w:rsidR="001477D8" w:rsidRPr="00FE579B" w14:paraId="3E33375D" w14:textId="77777777" w:rsidTr="006A420C">
        <w:trPr>
          <w:trHeight w:val="277"/>
        </w:trPr>
        <w:tc>
          <w:tcPr>
            <w:tcW w:w="2253" w:type="dxa"/>
            <w:shd w:val="clear" w:color="auto" w:fill="FFFFFF"/>
            <w:vAlign w:val="center"/>
          </w:tcPr>
          <w:p w14:paraId="786CA2E1" w14:textId="7D035024" w:rsidR="001477D8" w:rsidRPr="00FE579B" w:rsidRDefault="001477D8" w:rsidP="006A420C">
            <w:pPr>
              <w:spacing w:after="0" w:line="240" w:lineRule="auto"/>
              <w:rPr>
                <w:rFonts w:eastAsia="Calibri" w:cs="Times New Roman"/>
                <w:kern w:val="1"/>
                <w:sz w:val="22"/>
                <w:szCs w:val="22"/>
                <w:lang w:eastAsia="ja-JP"/>
              </w:rPr>
            </w:pPr>
            <w:r w:rsidRPr="001477D8">
              <w:rPr>
                <w:rFonts w:eastAsia="Calibri" w:cs="Times New Roman"/>
                <w:kern w:val="1"/>
                <w:sz w:val="22"/>
                <w:szCs w:val="22"/>
                <w:lang w:eastAsia="ja-JP"/>
              </w:rPr>
              <w:t xml:space="preserve">Котельная с. Батырево, ул. </w:t>
            </w:r>
            <w:proofErr w:type="spellStart"/>
            <w:r w:rsidRPr="001477D8">
              <w:rPr>
                <w:rFonts w:eastAsia="Calibri" w:cs="Times New Roman"/>
                <w:kern w:val="1"/>
                <w:sz w:val="22"/>
                <w:szCs w:val="22"/>
                <w:lang w:eastAsia="ja-JP"/>
              </w:rPr>
              <w:t>Мучирина</w:t>
            </w:r>
            <w:proofErr w:type="spellEnd"/>
            <w:r w:rsidRPr="001477D8">
              <w:rPr>
                <w:rFonts w:eastAsia="Calibri" w:cs="Times New Roman"/>
                <w:kern w:val="1"/>
                <w:sz w:val="22"/>
                <w:szCs w:val="22"/>
                <w:lang w:eastAsia="ja-JP"/>
              </w:rPr>
              <w:t>, д. 25А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7AB195E9" w14:textId="758AB401" w:rsidR="001477D8" w:rsidRPr="00FE579B" w:rsidRDefault="001477D8" w:rsidP="001477D8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1477D8">
              <w:rPr>
                <w:rFonts w:eastAsia="Times New Roman" w:cs="Times New Roman"/>
                <w:sz w:val="22"/>
                <w:szCs w:val="22"/>
                <w:lang w:eastAsia="ru-RU"/>
              </w:rPr>
              <w:t>0,129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09D0F55F" w14:textId="1DE1063A" w:rsidR="001477D8" w:rsidRPr="00FE579B" w:rsidRDefault="008808CE" w:rsidP="006A420C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8808CE">
              <w:rPr>
                <w:rFonts w:eastAsia="Calibri" w:cs="Times New Roman"/>
                <w:sz w:val="22"/>
                <w:szCs w:val="22"/>
              </w:rPr>
              <w:t>RS-A-150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061FC61" w14:textId="77777777" w:rsidR="001477D8" w:rsidRPr="00FE579B" w:rsidRDefault="001477D8" w:rsidP="006A420C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E579B">
              <w:rPr>
                <w:rFonts w:eastAsia="Times New Roman"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A1BD7ED" w14:textId="12B9C2A6" w:rsidR="001477D8" w:rsidRPr="00FE579B" w:rsidRDefault="001477D8" w:rsidP="006A420C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0,258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59376BE6" w14:textId="77777777" w:rsidR="001477D8" w:rsidRPr="00FE579B" w:rsidRDefault="001477D8" w:rsidP="006A420C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FE579B">
              <w:rPr>
                <w:rFonts w:eastAsia="Times New Roman" w:cs="Times New Roman"/>
                <w:sz w:val="22"/>
                <w:szCs w:val="22"/>
                <w:lang w:eastAsia="ru-RU"/>
              </w:rPr>
              <w:t>Природный газ</w:t>
            </w:r>
          </w:p>
        </w:tc>
      </w:tr>
    </w:tbl>
    <w:p w14:paraId="2DDACACC" w14:textId="77777777" w:rsidR="001477D8" w:rsidRPr="00B00708" w:rsidRDefault="001477D8" w:rsidP="001477D8">
      <w:pPr>
        <w:widowControl w:val="0"/>
        <w:spacing w:after="0" w:line="276" w:lineRule="auto"/>
        <w:jc w:val="center"/>
        <w:rPr>
          <w:rFonts w:eastAsia="Arial Unicode MS" w:cs="Times New Roman"/>
          <w:iCs w:val="0"/>
          <w:color w:val="auto"/>
          <w:szCs w:val="20"/>
          <w:lang w:eastAsia="ru-RU"/>
        </w:rPr>
      </w:pPr>
    </w:p>
    <w:p w14:paraId="04B90169" w14:textId="77777777" w:rsidR="001477D8" w:rsidRPr="00B00708" w:rsidRDefault="001477D8" w:rsidP="00B00708">
      <w:pPr>
        <w:widowControl w:val="0"/>
        <w:spacing w:after="0" w:line="276" w:lineRule="auto"/>
        <w:ind w:firstLine="708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</w:p>
    <w:p w14:paraId="44FBA634" w14:textId="77777777" w:rsidR="00B00708" w:rsidRPr="00B00708" w:rsidRDefault="00B00708" w:rsidP="00B00708">
      <w:pPr>
        <w:widowControl w:val="0"/>
        <w:spacing w:after="0" w:line="276" w:lineRule="auto"/>
        <w:ind w:firstLine="708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</w:p>
    <w:p w14:paraId="0523EA0B" w14:textId="77777777" w:rsidR="00B00708" w:rsidRPr="00B00708" w:rsidRDefault="00B00708" w:rsidP="00B00708">
      <w:pPr>
        <w:widowControl w:val="0"/>
        <w:spacing w:after="0" w:line="276" w:lineRule="auto"/>
        <w:ind w:firstLine="708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</w:p>
    <w:p w14:paraId="4DD6509B" w14:textId="77777777" w:rsidR="00B00708" w:rsidRPr="00B00708" w:rsidRDefault="00B00708" w:rsidP="00B00708">
      <w:pPr>
        <w:spacing w:after="0" w:line="276" w:lineRule="auto"/>
        <w:rPr>
          <w:rFonts w:eastAsia="Verdana" w:cs="Times New Roman"/>
          <w:iCs w:val="0"/>
          <w:color w:val="auto"/>
          <w:lang w:eastAsia="ru-RU"/>
        </w:rPr>
        <w:sectPr w:rsidR="00B00708" w:rsidRPr="00B00708" w:rsidSect="00B00708">
          <w:pgSz w:w="11906" w:h="16838"/>
          <w:pgMar w:top="851" w:right="567" w:bottom="567" w:left="1701" w:header="709" w:footer="709" w:gutter="0"/>
          <w:cols w:space="708"/>
          <w:docGrid w:linePitch="360"/>
        </w:sectPr>
      </w:pPr>
    </w:p>
    <w:p w14:paraId="31DF3562" w14:textId="7BD881C4" w:rsidR="00B00708" w:rsidRPr="00B00708" w:rsidRDefault="00B00708" w:rsidP="00B00708">
      <w:pPr>
        <w:spacing w:after="0" w:line="276" w:lineRule="auto"/>
        <w:jc w:val="center"/>
        <w:rPr>
          <w:rFonts w:eastAsia="Verdana" w:cs="Times New Roman"/>
          <w:iCs w:val="0"/>
          <w:color w:val="auto"/>
          <w:lang w:eastAsia="ru-RU"/>
        </w:rPr>
      </w:pPr>
      <w:r w:rsidRPr="00B00708">
        <w:rPr>
          <w:rFonts w:eastAsia="Verdana" w:cs="Times New Roman"/>
          <w:iCs w:val="0"/>
          <w:color w:val="auto"/>
          <w:lang w:eastAsia="ru-RU"/>
        </w:rPr>
        <w:lastRenderedPageBreak/>
        <w:t>Таблица 2</w:t>
      </w:r>
      <w:r w:rsidR="00292E87">
        <w:rPr>
          <w:rFonts w:eastAsia="Verdana" w:cs="Times New Roman"/>
          <w:iCs w:val="0"/>
          <w:color w:val="auto"/>
          <w:lang w:eastAsia="ru-RU"/>
        </w:rPr>
        <w:t>.1</w:t>
      </w:r>
      <w:r w:rsidRPr="00B00708">
        <w:rPr>
          <w:rFonts w:eastAsia="Verdana" w:cs="Times New Roman"/>
          <w:iCs w:val="0"/>
          <w:color w:val="auto"/>
          <w:lang w:eastAsia="ru-RU"/>
        </w:rPr>
        <w:t>.</w:t>
      </w:r>
      <w:r w:rsidR="00086248">
        <w:rPr>
          <w:rFonts w:eastAsia="Verdana" w:cs="Times New Roman"/>
          <w:iCs w:val="0"/>
          <w:color w:val="auto"/>
          <w:lang w:eastAsia="ru-RU"/>
        </w:rPr>
        <w:t>2</w:t>
      </w:r>
      <w:r w:rsidRPr="00B00708">
        <w:rPr>
          <w:rFonts w:eastAsia="Verdana" w:cs="Times New Roman"/>
          <w:iCs w:val="0"/>
          <w:color w:val="auto"/>
          <w:lang w:eastAsia="ru-RU"/>
        </w:rPr>
        <w:t>. – Автономные источники теплоснабжения</w:t>
      </w:r>
    </w:p>
    <w:tbl>
      <w:tblPr>
        <w:tblW w:w="1559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3403"/>
        <w:gridCol w:w="1581"/>
        <w:gridCol w:w="2090"/>
        <w:gridCol w:w="1413"/>
        <w:gridCol w:w="1581"/>
        <w:gridCol w:w="2157"/>
        <w:gridCol w:w="1684"/>
        <w:gridCol w:w="1684"/>
      </w:tblGrid>
      <w:tr w:rsidR="00B00708" w:rsidRPr="00B00708" w14:paraId="55B7FB9E" w14:textId="77777777" w:rsidTr="00C16E6B">
        <w:trPr>
          <w:trHeight w:val="277"/>
        </w:trPr>
        <w:tc>
          <w:tcPr>
            <w:tcW w:w="3403" w:type="dxa"/>
            <w:shd w:val="clear" w:color="auto" w:fill="FFFFFF"/>
            <w:vAlign w:val="center"/>
          </w:tcPr>
          <w:p w14:paraId="5B0FB9BB" w14:textId="77777777" w:rsidR="00B00708" w:rsidRPr="00B00708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</w:pPr>
            <w:r w:rsidRPr="00B00708"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  <w:t>Наименование</w:t>
            </w:r>
          </w:p>
          <w:p w14:paraId="05551F91" w14:textId="77777777" w:rsidR="00B00708" w:rsidRPr="00B00708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</w:pPr>
            <w:r w:rsidRPr="00B00708"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  <w:t>источника теплоснабжения</w:t>
            </w:r>
          </w:p>
        </w:tc>
        <w:tc>
          <w:tcPr>
            <w:tcW w:w="1581" w:type="dxa"/>
            <w:shd w:val="clear" w:color="auto" w:fill="FFFFFF"/>
            <w:vAlign w:val="center"/>
          </w:tcPr>
          <w:p w14:paraId="2DA8AEFB" w14:textId="77777777" w:rsidR="00B00708" w:rsidRPr="00B00708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</w:pPr>
            <w:r w:rsidRPr="00B00708"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  <w:t>Мощность котла (Гкал/час)</w:t>
            </w:r>
          </w:p>
        </w:tc>
        <w:tc>
          <w:tcPr>
            <w:tcW w:w="2090" w:type="dxa"/>
            <w:shd w:val="clear" w:color="auto" w:fill="FFFFFF"/>
            <w:vAlign w:val="center"/>
          </w:tcPr>
          <w:p w14:paraId="3B4D9A97" w14:textId="77777777" w:rsidR="00B00708" w:rsidRPr="00B00708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</w:pPr>
            <w:r w:rsidRPr="00B00708"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  <w:t>Водогрейные котлы</w:t>
            </w:r>
          </w:p>
        </w:tc>
        <w:tc>
          <w:tcPr>
            <w:tcW w:w="1413" w:type="dxa"/>
            <w:shd w:val="clear" w:color="auto" w:fill="FFFFFF"/>
            <w:vAlign w:val="center"/>
          </w:tcPr>
          <w:p w14:paraId="2B3070AB" w14:textId="77777777" w:rsidR="00B00708" w:rsidRPr="00B00708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</w:pPr>
            <w:r w:rsidRPr="00B00708"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  <w:t>Количество котлов</w:t>
            </w:r>
          </w:p>
        </w:tc>
        <w:tc>
          <w:tcPr>
            <w:tcW w:w="1581" w:type="dxa"/>
            <w:shd w:val="clear" w:color="auto" w:fill="FFFFFF"/>
            <w:vAlign w:val="center"/>
          </w:tcPr>
          <w:p w14:paraId="7C5F137A" w14:textId="77777777" w:rsidR="00B00708" w:rsidRPr="00B00708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</w:pPr>
            <w:r w:rsidRPr="00B00708"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  <w:t>Мощность котельной (Гкал/час)</w:t>
            </w:r>
          </w:p>
        </w:tc>
        <w:tc>
          <w:tcPr>
            <w:tcW w:w="2157" w:type="dxa"/>
            <w:shd w:val="clear" w:color="auto" w:fill="FFFFFF"/>
            <w:vAlign w:val="center"/>
          </w:tcPr>
          <w:p w14:paraId="667B3AD6" w14:textId="77777777" w:rsidR="00B00708" w:rsidRPr="00B00708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</w:pPr>
            <w:r w:rsidRPr="00B00708"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1684" w:type="dxa"/>
            <w:shd w:val="clear" w:color="auto" w:fill="FFFFFF"/>
            <w:vAlign w:val="center"/>
          </w:tcPr>
          <w:p w14:paraId="208D05FA" w14:textId="77777777" w:rsidR="00B00708" w:rsidRPr="00B00708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</w:pPr>
            <w:r w:rsidRPr="00B00708"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  <w:t xml:space="preserve">Присоединенная </w:t>
            </w:r>
            <w:proofErr w:type="gramStart"/>
            <w:r w:rsidRPr="00B00708"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  <w:t>нагрузка,  Гкал</w:t>
            </w:r>
            <w:proofErr w:type="gramEnd"/>
            <w:r w:rsidRPr="00B00708"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  <w:t>/час</w:t>
            </w:r>
          </w:p>
        </w:tc>
        <w:tc>
          <w:tcPr>
            <w:tcW w:w="1684" w:type="dxa"/>
            <w:shd w:val="clear" w:color="auto" w:fill="FFFFFF"/>
            <w:vAlign w:val="center"/>
          </w:tcPr>
          <w:p w14:paraId="5D2B0051" w14:textId="77777777" w:rsidR="00B00708" w:rsidRPr="00B00708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</w:pPr>
            <w:r w:rsidRPr="00B00708"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  <w:t>Наименование потребителя</w:t>
            </w:r>
          </w:p>
        </w:tc>
      </w:tr>
      <w:tr w:rsidR="00B00708" w:rsidRPr="00B00708" w14:paraId="48F481AB" w14:textId="77777777" w:rsidTr="00C16E6B">
        <w:trPr>
          <w:trHeight w:val="160"/>
        </w:trPr>
        <w:tc>
          <w:tcPr>
            <w:tcW w:w="15593" w:type="dxa"/>
            <w:gridSpan w:val="8"/>
            <w:shd w:val="clear" w:color="auto" w:fill="FFFFFF"/>
            <w:vAlign w:val="center"/>
          </w:tcPr>
          <w:p w14:paraId="0E3CAE39" w14:textId="6B4AEF9A" w:rsidR="00B00708" w:rsidRPr="00B00708" w:rsidRDefault="009B6C36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  <w:t>ГУП «</w:t>
            </w:r>
            <w:proofErr w:type="spellStart"/>
            <w:r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  <w:t>Чувашгаз</w:t>
            </w:r>
            <w:proofErr w:type="spellEnd"/>
            <w:r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  <w:t>» Минстроя Чувашии</w:t>
            </w:r>
          </w:p>
        </w:tc>
      </w:tr>
      <w:tr w:rsidR="00B00708" w:rsidRPr="00B00708" w14:paraId="4147BD33" w14:textId="77777777" w:rsidTr="00C16E6B">
        <w:trPr>
          <w:trHeight w:val="277"/>
        </w:trPr>
        <w:tc>
          <w:tcPr>
            <w:tcW w:w="3403" w:type="dxa"/>
            <w:shd w:val="clear" w:color="auto" w:fill="FFFFFF"/>
            <w:vAlign w:val="center"/>
          </w:tcPr>
          <w:p w14:paraId="671F6977" w14:textId="14D2F997" w:rsidR="00B00708" w:rsidRPr="00B00708" w:rsidRDefault="0030047D" w:rsidP="00B00708">
            <w:pPr>
              <w:spacing w:after="0" w:line="240" w:lineRule="auto"/>
              <w:rPr>
                <w:rFonts w:eastAsia="Times New Roman" w:cs="Times New Roman"/>
                <w:iCs w:val="0"/>
                <w:sz w:val="20"/>
                <w:szCs w:val="20"/>
                <w:highlight w:val="yellow"/>
                <w:lang w:eastAsia="ru-RU"/>
              </w:rPr>
            </w:pPr>
            <w:r w:rsidRPr="0030047D">
              <w:rPr>
                <w:rFonts w:eastAsia="Times New Roman" w:cs="Times New Roman"/>
                <w:iCs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81" w:type="dxa"/>
            <w:shd w:val="clear" w:color="auto" w:fill="FFFFFF"/>
            <w:vAlign w:val="center"/>
          </w:tcPr>
          <w:p w14:paraId="3B1DED19" w14:textId="7CBDD2C5" w:rsidR="00B00708" w:rsidRPr="00B00708" w:rsidRDefault="0030047D" w:rsidP="00B00708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0"/>
                <w:szCs w:val="20"/>
              </w:rPr>
            </w:pPr>
            <w:r>
              <w:rPr>
                <w:rFonts w:eastAsia="Arial Unicode MS" w:cs="Times New Roman"/>
                <w:iCs w:val="0"/>
                <w:sz w:val="20"/>
                <w:szCs w:val="20"/>
              </w:rPr>
              <w:t>-</w:t>
            </w:r>
          </w:p>
        </w:tc>
        <w:tc>
          <w:tcPr>
            <w:tcW w:w="2090" w:type="dxa"/>
            <w:shd w:val="clear" w:color="auto" w:fill="FFFFFF"/>
            <w:vAlign w:val="center"/>
          </w:tcPr>
          <w:p w14:paraId="061D9D05" w14:textId="6390E095" w:rsidR="00B00708" w:rsidRPr="00B00708" w:rsidRDefault="0030047D" w:rsidP="00B00708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0"/>
                <w:szCs w:val="20"/>
              </w:rPr>
            </w:pPr>
            <w:r>
              <w:rPr>
                <w:rFonts w:eastAsia="Arial Unicode MS" w:cs="Times New Roman"/>
                <w:iCs w:val="0"/>
                <w:sz w:val="20"/>
                <w:szCs w:val="20"/>
              </w:rPr>
              <w:t>-</w:t>
            </w:r>
          </w:p>
        </w:tc>
        <w:tc>
          <w:tcPr>
            <w:tcW w:w="1413" w:type="dxa"/>
            <w:shd w:val="clear" w:color="auto" w:fill="FFFFFF"/>
            <w:vAlign w:val="center"/>
          </w:tcPr>
          <w:p w14:paraId="391D807D" w14:textId="17CB0BD0" w:rsidR="00B00708" w:rsidRPr="00B00708" w:rsidRDefault="0030047D" w:rsidP="00B00708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0"/>
                <w:szCs w:val="20"/>
              </w:rPr>
            </w:pPr>
            <w:r>
              <w:rPr>
                <w:rFonts w:eastAsia="Arial Unicode MS" w:cs="Times New Roman"/>
                <w:iCs w:val="0"/>
                <w:sz w:val="20"/>
                <w:szCs w:val="20"/>
              </w:rPr>
              <w:t>-</w:t>
            </w:r>
          </w:p>
        </w:tc>
        <w:tc>
          <w:tcPr>
            <w:tcW w:w="1581" w:type="dxa"/>
            <w:shd w:val="clear" w:color="auto" w:fill="FFFFFF"/>
            <w:vAlign w:val="center"/>
          </w:tcPr>
          <w:p w14:paraId="3BD713AD" w14:textId="4804B2E8" w:rsidR="00B00708" w:rsidRPr="00B00708" w:rsidRDefault="0030047D" w:rsidP="00B00708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0"/>
                <w:szCs w:val="20"/>
              </w:rPr>
            </w:pPr>
            <w:r>
              <w:rPr>
                <w:rFonts w:eastAsia="Arial Unicode MS" w:cs="Times New Roman"/>
                <w:iCs w:val="0"/>
                <w:sz w:val="20"/>
                <w:szCs w:val="20"/>
              </w:rPr>
              <w:t>-</w:t>
            </w:r>
          </w:p>
        </w:tc>
        <w:tc>
          <w:tcPr>
            <w:tcW w:w="2157" w:type="dxa"/>
            <w:shd w:val="clear" w:color="auto" w:fill="FFFFFF"/>
            <w:vAlign w:val="center"/>
          </w:tcPr>
          <w:p w14:paraId="451AACA3" w14:textId="77505501" w:rsidR="00B00708" w:rsidRPr="00B00708" w:rsidRDefault="0030047D" w:rsidP="00B00708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0"/>
                <w:szCs w:val="20"/>
              </w:rPr>
            </w:pPr>
            <w:r>
              <w:rPr>
                <w:rFonts w:eastAsia="Arial Unicode MS" w:cs="Times New Roman"/>
                <w:iCs w:val="0"/>
                <w:sz w:val="20"/>
                <w:szCs w:val="20"/>
              </w:rPr>
              <w:t>-</w:t>
            </w:r>
          </w:p>
        </w:tc>
        <w:tc>
          <w:tcPr>
            <w:tcW w:w="1684" w:type="dxa"/>
            <w:shd w:val="clear" w:color="auto" w:fill="FFFFFF"/>
            <w:vAlign w:val="center"/>
          </w:tcPr>
          <w:p w14:paraId="2B5DCC6C" w14:textId="5FDA08B0" w:rsidR="00B00708" w:rsidRPr="00B00708" w:rsidRDefault="0030047D" w:rsidP="00B00708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0"/>
                <w:szCs w:val="20"/>
              </w:rPr>
            </w:pPr>
            <w:r>
              <w:rPr>
                <w:rFonts w:eastAsia="Arial Unicode MS" w:cs="Times New Roman"/>
                <w:iCs w:val="0"/>
                <w:sz w:val="20"/>
                <w:szCs w:val="20"/>
              </w:rPr>
              <w:t>-</w:t>
            </w:r>
          </w:p>
        </w:tc>
        <w:tc>
          <w:tcPr>
            <w:tcW w:w="1684" w:type="dxa"/>
            <w:shd w:val="clear" w:color="auto" w:fill="FFFFFF"/>
            <w:vAlign w:val="center"/>
          </w:tcPr>
          <w:p w14:paraId="48781198" w14:textId="4A8C358F" w:rsidR="00B00708" w:rsidRPr="00B00708" w:rsidRDefault="0030047D" w:rsidP="00B00708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0"/>
                <w:szCs w:val="20"/>
              </w:rPr>
            </w:pPr>
            <w:r>
              <w:rPr>
                <w:rFonts w:eastAsia="Arial Unicode MS" w:cs="Times New Roman"/>
                <w:iCs w:val="0"/>
                <w:sz w:val="20"/>
                <w:szCs w:val="20"/>
              </w:rPr>
              <w:t>-</w:t>
            </w:r>
          </w:p>
        </w:tc>
      </w:tr>
    </w:tbl>
    <w:p w14:paraId="68C8ABF8" w14:textId="77777777" w:rsidR="00B00708" w:rsidRPr="00B00708" w:rsidRDefault="00B00708" w:rsidP="00B00708">
      <w:pPr>
        <w:widowControl w:val="0"/>
        <w:spacing w:after="0" w:line="276" w:lineRule="auto"/>
        <w:ind w:firstLine="708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  <w:sectPr w:rsidR="00B00708" w:rsidRPr="00B00708" w:rsidSect="00B00708">
          <w:pgSz w:w="16838" w:h="11906" w:orient="landscape"/>
          <w:pgMar w:top="1701" w:right="851" w:bottom="567" w:left="567" w:header="709" w:footer="709" w:gutter="0"/>
          <w:cols w:space="708"/>
          <w:docGrid w:linePitch="360"/>
        </w:sectPr>
      </w:pPr>
    </w:p>
    <w:p w14:paraId="757A38BC" w14:textId="77777777" w:rsidR="00B00708" w:rsidRPr="00B00708" w:rsidRDefault="00B00708" w:rsidP="00B00708">
      <w:pPr>
        <w:widowControl w:val="0"/>
        <w:spacing w:after="0" w:line="276" w:lineRule="auto"/>
        <w:ind w:firstLine="708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lastRenderedPageBreak/>
        <w:t>2.2. Описание существующих и перспективных зон действия индивидуальных источников тепловой энергии</w:t>
      </w:r>
    </w:p>
    <w:p w14:paraId="5D503382" w14:textId="77777777" w:rsidR="00FE579B" w:rsidRPr="00B408ED" w:rsidRDefault="00FE579B" w:rsidP="00FE579B">
      <w:pPr>
        <w:spacing w:after="0"/>
        <w:ind w:firstLine="567"/>
        <w:jc w:val="both"/>
        <w:rPr>
          <w:rFonts w:eastAsia="Calibri" w:cs="Times New Roman"/>
          <w:lang w:eastAsia="ru-RU"/>
        </w:rPr>
      </w:pPr>
      <w:r w:rsidRPr="00B408ED">
        <w:rPr>
          <w:rFonts w:eastAsia="Calibri" w:cs="Times New Roman"/>
          <w:lang w:eastAsia="ru-RU"/>
        </w:rPr>
        <w:t>Теплоснабжение (отопление и горячее водоснабжение) малоэтажных жилых объектов усадебного типа осуществляется от индивидуальных газовых котлов, установленных в домах коттеджного и усадебного типа.</w:t>
      </w:r>
    </w:p>
    <w:p w14:paraId="68D4E581" w14:textId="77777777" w:rsidR="00FE579B" w:rsidRPr="00B408ED" w:rsidRDefault="00FE579B" w:rsidP="00FE579B">
      <w:pPr>
        <w:spacing w:after="0"/>
        <w:ind w:firstLine="708"/>
        <w:jc w:val="both"/>
        <w:rPr>
          <w:rFonts w:eastAsia="Times New Roman" w:cs="Times New Roman"/>
          <w:lang w:eastAsia="ru-RU"/>
        </w:rPr>
      </w:pPr>
      <w:r w:rsidRPr="00B408ED">
        <w:rPr>
          <w:rFonts w:eastAsia="Times New Roman" w:cs="Times New Roman"/>
          <w:lang w:eastAsia="ru-RU"/>
        </w:rPr>
        <w:t xml:space="preserve">Отопление от индивидуальных источников тепловой энергии более выгоднее, чем отопление от централизованного теплоснабжения. </w:t>
      </w:r>
    </w:p>
    <w:p w14:paraId="4A75798D" w14:textId="77777777" w:rsidR="00FE579B" w:rsidRPr="00B408ED" w:rsidRDefault="00FE579B" w:rsidP="00FE579B">
      <w:pPr>
        <w:spacing w:after="0"/>
        <w:ind w:firstLine="708"/>
        <w:jc w:val="both"/>
        <w:rPr>
          <w:rFonts w:eastAsia="Times New Roman" w:cs="Times New Roman"/>
          <w:lang w:eastAsia="ru-RU"/>
        </w:rPr>
      </w:pPr>
      <w:r w:rsidRPr="00B408ED">
        <w:rPr>
          <w:rFonts w:eastAsia="Times New Roman" w:cs="Times New Roman"/>
          <w:lang w:eastAsia="ru-RU"/>
        </w:rPr>
        <w:t>Индивидуальные источники поставляют тепловую энергию без потерь. Так же отсутствует риск поломки тепловых сетей в отопительный период.</w:t>
      </w:r>
    </w:p>
    <w:p w14:paraId="17C50173" w14:textId="40A6C299" w:rsidR="00FE579B" w:rsidRPr="00B408ED" w:rsidRDefault="00FE579B" w:rsidP="00FE579B">
      <w:pPr>
        <w:spacing w:after="0"/>
        <w:ind w:firstLine="708"/>
        <w:jc w:val="both"/>
        <w:rPr>
          <w:rFonts w:cs="Times New Roman"/>
          <w:lang w:eastAsia="ru-RU"/>
        </w:rPr>
      </w:pPr>
      <w:r w:rsidRPr="00B408ED">
        <w:rPr>
          <w:rFonts w:cs="Times New Roman"/>
          <w:lang w:eastAsia="ru-RU"/>
        </w:rPr>
        <w:t xml:space="preserve">Индивидуальные источники тепловой энергии </w:t>
      </w:r>
      <w:r w:rsidR="008B0D4F">
        <w:rPr>
          <w:rFonts w:cs="Times New Roman"/>
        </w:rPr>
        <w:t>Батыревского</w:t>
      </w:r>
      <w:r>
        <w:rPr>
          <w:rFonts w:cs="Times New Roman"/>
        </w:rPr>
        <w:t xml:space="preserve"> муниципального округа</w:t>
      </w:r>
      <w:r w:rsidRPr="00B408ED">
        <w:rPr>
          <w:rFonts w:cs="Times New Roman"/>
        </w:rPr>
        <w:t xml:space="preserve"> </w:t>
      </w:r>
      <w:r w:rsidRPr="00B408ED">
        <w:rPr>
          <w:rFonts w:cs="Times New Roman"/>
          <w:lang w:eastAsia="ru-RU"/>
        </w:rPr>
        <w:t xml:space="preserve">служат для отопления и горячего водоснабжения индивидуального жилого фонда. Поскольку данные об установленной тепловой мощности данных </w:t>
      </w:r>
      <w:proofErr w:type="spellStart"/>
      <w:r w:rsidRPr="00B408ED">
        <w:rPr>
          <w:rFonts w:cs="Times New Roman"/>
          <w:lang w:eastAsia="ru-RU"/>
        </w:rPr>
        <w:t>теплоагрегатов</w:t>
      </w:r>
      <w:proofErr w:type="spellEnd"/>
      <w:r w:rsidRPr="00B408ED">
        <w:rPr>
          <w:rFonts w:cs="Times New Roman"/>
          <w:lang w:eastAsia="ru-RU"/>
        </w:rPr>
        <w:t xml:space="preserve"> отсутствуют, не представляется возможности точно оценить резервы этого вида оборудования. Расход тепла на отопление существующих индивидуальных жилых домов определен из условий 20 ккал/ч на 1 м</w:t>
      </w:r>
      <w:r w:rsidRPr="00B408ED">
        <w:rPr>
          <w:rFonts w:cs="Times New Roman"/>
          <w:vertAlign w:val="superscript"/>
          <w:lang w:eastAsia="ru-RU"/>
        </w:rPr>
        <w:t>2</w:t>
      </w:r>
      <w:r w:rsidRPr="00B408ED">
        <w:rPr>
          <w:rFonts w:cs="Times New Roman"/>
          <w:lang w:eastAsia="ru-RU"/>
        </w:rPr>
        <w:t xml:space="preserve">. </w:t>
      </w:r>
    </w:p>
    <w:p w14:paraId="7BD5497A" w14:textId="77777777" w:rsidR="00FE579B" w:rsidRPr="00B408ED" w:rsidRDefault="00FE579B" w:rsidP="00FE579B">
      <w:pPr>
        <w:widowControl w:val="0"/>
        <w:spacing w:after="0"/>
        <w:ind w:firstLine="709"/>
        <w:jc w:val="both"/>
        <w:outlineLvl w:val="1"/>
        <w:rPr>
          <w:rFonts w:cs="Times New Roman"/>
        </w:rPr>
      </w:pPr>
      <w:r w:rsidRPr="00B408ED">
        <w:rPr>
          <w:rFonts w:cs="Times New Roman"/>
        </w:rPr>
        <w:t xml:space="preserve">Зоны индивидуального теплоснабжения включают индивидуальные жилые домовладения и прочие объекты малоэтажного строительства, расположенные за пределами зон центрального теплоснабжения и отапливаемые собственными источниками тепла, работающими на газообразном или твердом топливе. Кроме того, в зоны индивидуального теплоснабжения включены многоквартирные жилые дома с собственными источниками теплоснабжения, например, с индивидуальными газовыми котлами в каждой квартире. </w:t>
      </w:r>
    </w:p>
    <w:p w14:paraId="66ABE2A5" w14:textId="7CA3A1B3" w:rsidR="00DF326D" w:rsidRPr="00292E87" w:rsidRDefault="00292E87" w:rsidP="00292E87">
      <w:pPr>
        <w:spacing w:after="0" w:line="276" w:lineRule="auto"/>
        <w:jc w:val="center"/>
        <w:rPr>
          <w:rFonts w:eastAsia="Verdana" w:cs="Times New Roman"/>
          <w:iCs w:val="0"/>
          <w:color w:val="auto"/>
          <w:lang w:eastAsia="ru-RU"/>
        </w:rPr>
      </w:pPr>
      <w:r w:rsidRPr="00B00708">
        <w:rPr>
          <w:rFonts w:eastAsia="Verdana" w:cs="Times New Roman"/>
          <w:iCs w:val="0"/>
          <w:color w:val="auto"/>
          <w:lang w:eastAsia="ru-RU"/>
        </w:rPr>
        <w:t>Таблица 2</w:t>
      </w:r>
      <w:r>
        <w:rPr>
          <w:rFonts w:eastAsia="Verdana" w:cs="Times New Roman"/>
          <w:iCs w:val="0"/>
          <w:color w:val="auto"/>
          <w:lang w:eastAsia="ru-RU"/>
        </w:rPr>
        <w:t>.2</w:t>
      </w:r>
      <w:r w:rsidRPr="00B00708">
        <w:rPr>
          <w:rFonts w:eastAsia="Verdana" w:cs="Times New Roman"/>
          <w:iCs w:val="0"/>
          <w:color w:val="auto"/>
          <w:lang w:eastAsia="ru-RU"/>
        </w:rPr>
        <w:t xml:space="preserve">. – </w:t>
      </w:r>
      <w:r>
        <w:rPr>
          <w:rFonts w:eastAsia="Verdana" w:cs="Times New Roman"/>
          <w:iCs w:val="0"/>
          <w:color w:val="auto"/>
          <w:lang w:eastAsia="ru-RU"/>
        </w:rPr>
        <w:t>Квартиры с индивидуальным отоплением</w:t>
      </w:r>
    </w:p>
    <w:tbl>
      <w:tblPr>
        <w:tblW w:w="100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38"/>
        <w:gridCol w:w="5812"/>
      </w:tblGrid>
      <w:tr w:rsidR="004B0928" w:rsidRPr="00F65B69" w14:paraId="0CF99757" w14:textId="77777777" w:rsidTr="00F65B69">
        <w:trPr>
          <w:trHeight w:val="302"/>
          <w:jc w:val="center"/>
        </w:trPr>
        <w:tc>
          <w:tcPr>
            <w:tcW w:w="4238" w:type="dxa"/>
            <w:vAlign w:val="center"/>
            <w:hideMark/>
          </w:tcPr>
          <w:p w14:paraId="2CDAD865" w14:textId="77777777" w:rsidR="004B0928" w:rsidRPr="00F65B69" w:rsidRDefault="004B0928" w:rsidP="00DF326D">
            <w:pPr>
              <w:spacing w:after="0" w:line="240" w:lineRule="auto"/>
              <w:ind w:right="-66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F65B69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Адрес МКД</w:t>
            </w:r>
          </w:p>
        </w:tc>
        <w:tc>
          <w:tcPr>
            <w:tcW w:w="5812" w:type="dxa"/>
            <w:vAlign w:val="center"/>
            <w:hideMark/>
          </w:tcPr>
          <w:p w14:paraId="556D4BD0" w14:textId="77777777" w:rsidR="004B0928" w:rsidRPr="00F65B69" w:rsidRDefault="004B0928" w:rsidP="00DF326D">
            <w:pPr>
              <w:spacing w:after="0" w:line="240" w:lineRule="auto"/>
              <w:ind w:left="-106" w:hanging="53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F65B69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Номер квартиры с индивидуальным отопление в МКД, подключенного к централизованному теплоснабжению</w:t>
            </w:r>
          </w:p>
        </w:tc>
      </w:tr>
      <w:tr w:rsidR="00F65B69" w:rsidRPr="00F65B69" w14:paraId="3247A309" w14:textId="77777777" w:rsidTr="00F65B69">
        <w:trPr>
          <w:trHeight w:val="50"/>
          <w:jc w:val="center"/>
        </w:trPr>
        <w:tc>
          <w:tcPr>
            <w:tcW w:w="4238" w:type="dxa"/>
            <w:vAlign w:val="center"/>
          </w:tcPr>
          <w:p w14:paraId="720C02C6" w14:textId="1910BF27" w:rsidR="00F65B69" w:rsidRPr="00F65B69" w:rsidRDefault="001477D8" w:rsidP="00F65B69">
            <w:pPr>
              <w:spacing w:after="0" w:line="240" w:lineRule="auto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5812" w:type="dxa"/>
            <w:vAlign w:val="center"/>
          </w:tcPr>
          <w:p w14:paraId="51D34D41" w14:textId="3281F071" w:rsidR="00F65B69" w:rsidRPr="00F65B69" w:rsidRDefault="001477D8" w:rsidP="00F65B69">
            <w:pPr>
              <w:spacing w:after="0" w:line="240" w:lineRule="auto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-</w:t>
            </w:r>
          </w:p>
        </w:tc>
      </w:tr>
    </w:tbl>
    <w:p w14:paraId="36E9EC6A" w14:textId="77777777" w:rsidR="00B00708" w:rsidRPr="00B00708" w:rsidRDefault="00B00708" w:rsidP="00B00708">
      <w:pPr>
        <w:spacing w:after="0" w:line="276" w:lineRule="auto"/>
        <w:rPr>
          <w:rFonts w:eastAsia="Verdana" w:cs="Times New Roman"/>
          <w:iCs w:val="0"/>
          <w:color w:val="auto"/>
          <w:lang w:eastAsia="ru-RU"/>
        </w:rPr>
        <w:sectPr w:rsidR="00B00708" w:rsidRPr="00B00708" w:rsidSect="00B00708">
          <w:pgSz w:w="11906" w:h="16838"/>
          <w:pgMar w:top="851" w:right="567" w:bottom="567" w:left="1701" w:header="709" w:footer="709" w:gutter="0"/>
          <w:cols w:space="708"/>
          <w:docGrid w:linePitch="360"/>
        </w:sectPr>
      </w:pPr>
    </w:p>
    <w:p w14:paraId="471F7919" w14:textId="77777777" w:rsidR="00B00708" w:rsidRPr="00B00708" w:rsidRDefault="00B00708" w:rsidP="00B00708">
      <w:pPr>
        <w:widowControl w:val="0"/>
        <w:spacing w:after="0" w:line="276" w:lineRule="auto"/>
        <w:ind w:firstLine="709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lastRenderedPageBreak/>
        <w:t>2.3. Существующие и перспективные балансы тепловой мощности и тепловой нагрузки потребителей в зонах действия источников тепловой энергии, в том числе работающих на единую тепловую сеть, на каждом этапе</w:t>
      </w:r>
    </w:p>
    <w:p w14:paraId="1D757EB7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iCs w:val="0"/>
          <w:color w:val="auto"/>
          <w:lang w:eastAsia="ru-RU"/>
        </w:rPr>
      </w:pPr>
      <w:bookmarkStart w:id="6" w:name="_Hlk173793040"/>
      <w:r w:rsidRPr="00B00708">
        <w:rPr>
          <w:rFonts w:eastAsia="Times New Roman" w:cs="Times New Roman"/>
          <w:iCs w:val="0"/>
          <w:color w:val="auto"/>
          <w:lang w:eastAsia="ru-RU"/>
        </w:rPr>
        <w:t>Таблица 2.3. - Балансы тепловой мощности</w:t>
      </w:r>
    </w:p>
    <w:tbl>
      <w:tblPr>
        <w:tblW w:w="1570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9"/>
        <w:gridCol w:w="1463"/>
        <w:gridCol w:w="2409"/>
        <w:gridCol w:w="851"/>
        <w:gridCol w:w="1147"/>
        <w:gridCol w:w="1148"/>
        <w:gridCol w:w="1148"/>
        <w:gridCol w:w="1147"/>
        <w:gridCol w:w="1148"/>
        <w:gridCol w:w="1148"/>
        <w:gridCol w:w="1147"/>
        <w:gridCol w:w="1148"/>
        <w:gridCol w:w="1148"/>
      </w:tblGrid>
      <w:tr w:rsidR="00DF326D" w:rsidRPr="001477D8" w14:paraId="4D64EB66" w14:textId="77777777" w:rsidTr="001477D8">
        <w:trPr>
          <w:trHeight w:hRule="exact" w:val="3041"/>
        </w:trPr>
        <w:tc>
          <w:tcPr>
            <w:tcW w:w="649" w:type="dxa"/>
            <w:vAlign w:val="center"/>
          </w:tcPr>
          <w:p w14:paraId="35983FE9" w14:textId="77777777" w:rsidR="00DF326D" w:rsidRPr="001477D8" w:rsidRDefault="00DF326D" w:rsidP="00421C9F">
            <w:pPr>
              <w:spacing w:after="0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bookmarkStart w:id="7" w:name="_Hlk226725859"/>
            <w:r w:rsidRPr="001477D8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1463" w:type="dxa"/>
            <w:vAlign w:val="center"/>
          </w:tcPr>
          <w:p w14:paraId="2CD8B02D" w14:textId="77777777" w:rsidR="00DF326D" w:rsidRPr="001477D8" w:rsidRDefault="00DF326D" w:rsidP="00421C9F">
            <w:pPr>
              <w:spacing w:after="0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1477D8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Наименование ТСО</w:t>
            </w:r>
          </w:p>
        </w:tc>
        <w:tc>
          <w:tcPr>
            <w:tcW w:w="2409" w:type="dxa"/>
            <w:vAlign w:val="center"/>
          </w:tcPr>
          <w:p w14:paraId="0FEB82B8" w14:textId="77777777" w:rsidR="00DF326D" w:rsidRPr="001477D8" w:rsidRDefault="00DF326D" w:rsidP="00421C9F">
            <w:pPr>
              <w:spacing w:after="0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1477D8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Наименование и адрес котельной</w:t>
            </w:r>
          </w:p>
        </w:tc>
        <w:tc>
          <w:tcPr>
            <w:tcW w:w="851" w:type="dxa"/>
            <w:vAlign w:val="center"/>
          </w:tcPr>
          <w:p w14:paraId="5902948D" w14:textId="77777777" w:rsidR="00DF326D" w:rsidRPr="001477D8" w:rsidRDefault="00DF326D" w:rsidP="00421C9F">
            <w:pPr>
              <w:spacing w:after="0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1477D8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Год</w:t>
            </w:r>
          </w:p>
        </w:tc>
        <w:tc>
          <w:tcPr>
            <w:tcW w:w="1147" w:type="dxa"/>
            <w:vAlign w:val="center"/>
          </w:tcPr>
          <w:p w14:paraId="5309B88B" w14:textId="77777777" w:rsidR="00DF326D" w:rsidRPr="001477D8" w:rsidRDefault="00DF326D" w:rsidP="00421C9F">
            <w:pPr>
              <w:spacing w:after="0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1477D8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Установленная мощность, Гкал/ч</w:t>
            </w:r>
          </w:p>
        </w:tc>
        <w:tc>
          <w:tcPr>
            <w:tcW w:w="1148" w:type="dxa"/>
            <w:vAlign w:val="center"/>
          </w:tcPr>
          <w:p w14:paraId="36F985BD" w14:textId="77777777" w:rsidR="00DF326D" w:rsidRPr="001477D8" w:rsidRDefault="00DF326D" w:rsidP="00421C9F">
            <w:pPr>
              <w:spacing w:after="0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1477D8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Располагаемая, Гкал/ч</w:t>
            </w:r>
          </w:p>
        </w:tc>
        <w:tc>
          <w:tcPr>
            <w:tcW w:w="1148" w:type="dxa"/>
            <w:vAlign w:val="center"/>
          </w:tcPr>
          <w:p w14:paraId="1D8C63F3" w14:textId="77777777" w:rsidR="00DF326D" w:rsidRPr="001477D8" w:rsidRDefault="00DF326D" w:rsidP="00421C9F">
            <w:pPr>
              <w:spacing w:after="0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1477D8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Тепловая мощность нетто, Гкал/ч</w:t>
            </w:r>
          </w:p>
        </w:tc>
        <w:tc>
          <w:tcPr>
            <w:tcW w:w="1147" w:type="dxa"/>
            <w:vAlign w:val="center"/>
          </w:tcPr>
          <w:p w14:paraId="2DE33546" w14:textId="77777777" w:rsidR="00DF326D" w:rsidRPr="001477D8" w:rsidRDefault="00DF326D" w:rsidP="00421C9F">
            <w:pPr>
              <w:spacing w:after="0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1477D8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Собственные нужды, Гкал/ч</w:t>
            </w:r>
          </w:p>
        </w:tc>
        <w:tc>
          <w:tcPr>
            <w:tcW w:w="1148" w:type="dxa"/>
            <w:vAlign w:val="center"/>
          </w:tcPr>
          <w:p w14:paraId="007F89A9" w14:textId="77777777" w:rsidR="00DF326D" w:rsidRPr="001477D8" w:rsidRDefault="00DF326D" w:rsidP="00421C9F">
            <w:pPr>
              <w:spacing w:after="0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1477D8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Потери в тепловых сетях, Гкал/ч</w:t>
            </w:r>
          </w:p>
        </w:tc>
        <w:tc>
          <w:tcPr>
            <w:tcW w:w="1148" w:type="dxa"/>
            <w:vAlign w:val="center"/>
          </w:tcPr>
          <w:p w14:paraId="37D0D9F5" w14:textId="77777777" w:rsidR="00DF326D" w:rsidRPr="001477D8" w:rsidRDefault="00DF326D" w:rsidP="00421C9F">
            <w:pPr>
              <w:spacing w:after="0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1477D8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Подключенная нагрузка, Гкал/ч</w:t>
            </w:r>
          </w:p>
        </w:tc>
        <w:tc>
          <w:tcPr>
            <w:tcW w:w="1147" w:type="dxa"/>
            <w:vAlign w:val="center"/>
          </w:tcPr>
          <w:p w14:paraId="6246635F" w14:textId="77777777" w:rsidR="00DF326D" w:rsidRPr="001477D8" w:rsidRDefault="00DF326D" w:rsidP="00421C9F">
            <w:pPr>
              <w:spacing w:after="0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1477D8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Тепловая нагрузка на источнике, Гкал/ч</w:t>
            </w:r>
          </w:p>
        </w:tc>
        <w:tc>
          <w:tcPr>
            <w:tcW w:w="1148" w:type="dxa"/>
            <w:vAlign w:val="center"/>
          </w:tcPr>
          <w:p w14:paraId="415F10DF" w14:textId="77777777" w:rsidR="00DF326D" w:rsidRPr="001477D8" w:rsidRDefault="00DF326D" w:rsidP="00421C9F">
            <w:pPr>
              <w:spacing w:after="0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1477D8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Резерв (+)/ дефицит (-) тепловой мощности в номинальном режиме, Гкал/ч</w:t>
            </w:r>
          </w:p>
        </w:tc>
        <w:tc>
          <w:tcPr>
            <w:tcW w:w="1148" w:type="dxa"/>
            <w:vAlign w:val="center"/>
          </w:tcPr>
          <w:p w14:paraId="77172149" w14:textId="77777777" w:rsidR="00DF326D" w:rsidRPr="001477D8" w:rsidRDefault="00DF326D" w:rsidP="00421C9F">
            <w:pPr>
              <w:spacing w:after="0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proofErr w:type="spellStart"/>
            <w:r w:rsidRPr="001477D8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КИУТМ</w:t>
            </w:r>
            <w:proofErr w:type="spellEnd"/>
            <w:r w:rsidRPr="001477D8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, %</w:t>
            </w:r>
          </w:p>
        </w:tc>
      </w:tr>
      <w:tr w:rsidR="00DF326D" w:rsidRPr="001477D8" w14:paraId="3D14F585" w14:textId="77777777" w:rsidTr="00FE21E3">
        <w:trPr>
          <w:trHeight w:hRule="exact" w:val="110"/>
        </w:trPr>
        <w:tc>
          <w:tcPr>
            <w:tcW w:w="15701" w:type="dxa"/>
            <w:gridSpan w:val="13"/>
            <w:vAlign w:val="center"/>
          </w:tcPr>
          <w:p w14:paraId="33A787E4" w14:textId="77777777" w:rsidR="00DF326D" w:rsidRPr="001477D8" w:rsidRDefault="00DF326D" w:rsidP="00421C9F">
            <w:pPr>
              <w:spacing w:after="0"/>
              <w:rPr>
                <w:rFonts w:cs="Times New Roman"/>
                <w:sz w:val="22"/>
                <w:szCs w:val="22"/>
                <w:lang w:eastAsia="ru-RU"/>
              </w:rPr>
            </w:pPr>
          </w:p>
        </w:tc>
      </w:tr>
      <w:tr w:rsidR="001477D8" w:rsidRPr="001477D8" w14:paraId="26B733A8" w14:textId="77777777" w:rsidTr="001477D8">
        <w:trPr>
          <w:trHeight w:val="50"/>
        </w:trPr>
        <w:tc>
          <w:tcPr>
            <w:tcW w:w="649" w:type="dxa"/>
            <w:vMerge w:val="restart"/>
            <w:vAlign w:val="center"/>
          </w:tcPr>
          <w:p w14:paraId="681BB1ED" w14:textId="77777777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463" w:type="dxa"/>
            <w:vMerge w:val="restart"/>
            <w:vAlign w:val="center"/>
          </w:tcPr>
          <w:p w14:paraId="0985BD4C" w14:textId="3309D301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1477D8">
              <w:rPr>
                <w:rFonts w:cs="Times New Roman"/>
                <w:sz w:val="22"/>
                <w:szCs w:val="22"/>
              </w:rPr>
              <w:t>ГУП «</w:t>
            </w:r>
            <w:proofErr w:type="spellStart"/>
            <w:r w:rsidRPr="001477D8">
              <w:rPr>
                <w:rFonts w:cs="Times New Roman"/>
                <w:sz w:val="22"/>
                <w:szCs w:val="22"/>
              </w:rPr>
              <w:t>Чувашгаз</w:t>
            </w:r>
            <w:proofErr w:type="spellEnd"/>
            <w:r w:rsidRPr="001477D8">
              <w:rPr>
                <w:rFonts w:cs="Times New Roman"/>
                <w:sz w:val="22"/>
                <w:szCs w:val="22"/>
              </w:rPr>
              <w:t>» Минстроя Чувашии</w:t>
            </w:r>
          </w:p>
        </w:tc>
        <w:tc>
          <w:tcPr>
            <w:tcW w:w="2409" w:type="dxa"/>
            <w:vMerge w:val="restart"/>
            <w:vAlign w:val="center"/>
          </w:tcPr>
          <w:p w14:paraId="6ABBCB2C" w14:textId="4553BDF0" w:rsidR="001477D8" w:rsidRPr="001477D8" w:rsidRDefault="001477D8" w:rsidP="001477D8">
            <w:pPr>
              <w:widowControl w:val="0"/>
              <w:spacing w:after="0"/>
              <w:ind w:right="-99"/>
              <w:outlineLvl w:val="1"/>
              <w:rPr>
                <w:rFonts w:cs="Times New Roman"/>
                <w:sz w:val="22"/>
                <w:szCs w:val="22"/>
              </w:rPr>
            </w:pPr>
            <w:r w:rsidRPr="001477D8">
              <w:rPr>
                <w:rFonts w:cs="Times New Roman"/>
                <w:sz w:val="22"/>
                <w:szCs w:val="22"/>
              </w:rPr>
              <w:t>Котельная с. Батырево, ул. Мира, д. 19</w:t>
            </w:r>
          </w:p>
        </w:tc>
        <w:tc>
          <w:tcPr>
            <w:tcW w:w="851" w:type="dxa"/>
            <w:vAlign w:val="center"/>
          </w:tcPr>
          <w:p w14:paraId="416E4A86" w14:textId="088096CB" w:rsidR="001477D8" w:rsidRPr="001477D8" w:rsidRDefault="001477D8" w:rsidP="001477D8">
            <w:pPr>
              <w:spacing w:after="0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1477D8">
              <w:rPr>
                <w:rFonts w:eastAsia="Times New Roman" w:cs="Times New Roman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147" w:type="dxa"/>
            <w:vAlign w:val="center"/>
          </w:tcPr>
          <w:p w14:paraId="3F2DD3F7" w14:textId="3D452D55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1,63</w:t>
            </w:r>
          </w:p>
        </w:tc>
        <w:tc>
          <w:tcPr>
            <w:tcW w:w="1148" w:type="dxa"/>
            <w:vAlign w:val="center"/>
          </w:tcPr>
          <w:p w14:paraId="5C298A0A" w14:textId="7FC59D13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1,63</w:t>
            </w:r>
          </w:p>
        </w:tc>
        <w:tc>
          <w:tcPr>
            <w:tcW w:w="1148" w:type="dxa"/>
            <w:vAlign w:val="center"/>
          </w:tcPr>
          <w:p w14:paraId="40A17D45" w14:textId="21D831A1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1,63</w:t>
            </w:r>
          </w:p>
        </w:tc>
        <w:tc>
          <w:tcPr>
            <w:tcW w:w="1147" w:type="dxa"/>
            <w:vAlign w:val="center"/>
          </w:tcPr>
          <w:p w14:paraId="0E4F9F87" w14:textId="2C7C9927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148" w:type="dxa"/>
            <w:vAlign w:val="center"/>
          </w:tcPr>
          <w:p w14:paraId="1FA7C142" w14:textId="49A8226A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148" w:type="dxa"/>
            <w:vAlign w:val="center"/>
          </w:tcPr>
          <w:p w14:paraId="01ADB1D5" w14:textId="0DA31998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1,27</w:t>
            </w:r>
          </w:p>
        </w:tc>
        <w:tc>
          <w:tcPr>
            <w:tcW w:w="1147" w:type="dxa"/>
            <w:vAlign w:val="center"/>
          </w:tcPr>
          <w:p w14:paraId="7F8BFC56" w14:textId="7ECD46CD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1,27</w:t>
            </w:r>
          </w:p>
        </w:tc>
        <w:tc>
          <w:tcPr>
            <w:tcW w:w="1148" w:type="dxa"/>
            <w:vAlign w:val="center"/>
          </w:tcPr>
          <w:p w14:paraId="385C65C8" w14:textId="4C2A187E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0,36</w:t>
            </w:r>
          </w:p>
        </w:tc>
        <w:tc>
          <w:tcPr>
            <w:tcW w:w="1148" w:type="dxa"/>
            <w:vAlign w:val="center"/>
          </w:tcPr>
          <w:p w14:paraId="4BB981D9" w14:textId="747FBC36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77,91</w:t>
            </w:r>
          </w:p>
        </w:tc>
      </w:tr>
      <w:tr w:rsidR="001477D8" w:rsidRPr="001477D8" w14:paraId="28BB5C50" w14:textId="77777777" w:rsidTr="001477D8">
        <w:trPr>
          <w:trHeight w:val="50"/>
        </w:trPr>
        <w:tc>
          <w:tcPr>
            <w:tcW w:w="649" w:type="dxa"/>
            <w:vMerge/>
            <w:vAlign w:val="center"/>
          </w:tcPr>
          <w:p w14:paraId="5D4574FE" w14:textId="77777777" w:rsidR="001477D8" w:rsidRPr="001477D8" w:rsidRDefault="001477D8" w:rsidP="001477D8">
            <w:pPr>
              <w:spacing w:after="0"/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1463" w:type="dxa"/>
            <w:vMerge/>
            <w:vAlign w:val="center"/>
          </w:tcPr>
          <w:p w14:paraId="4CA6209F" w14:textId="77777777" w:rsidR="001477D8" w:rsidRPr="001477D8" w:rsidRDefault="001477D8" w:rsidP="001477D8">
            <w:pPr>
              <w:spacing w:after="0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vMerge/>
            <w:vAlign w:val="center"/>
          </w:tcPr>
          <w:p w14:paraId="1C3E4044" w14:textId="77777777" w:rsidR="001477D8" w:rsidRPr="001477D8" w:rsidRDefault="001477D8" w:rsidP="001477D8">
            <w:pPr>
              <w:spacing w:after="0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vAlign w:val="center"/>
          </w:tcPr>
          <w:p w14:paraId="1B3435A4" w14:textId="648C36B5" w:rsidR="001477D8" w:rsidRPr="001477D8" w:rsidRDefault="001477D8" w:rsidP="001477D8">
            <w:pPr>
              <w:spacing w:after="0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1477D8">
              <w:rPr>
                <w:rFonts w:eastAsia="Times New Roman" w:cs="Times New Roman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147" w:type="dxa"/>
            <w:vAlign w:val="center"/>
          </w:tcPr>
          <w:p w14:paraId="3CFA8C40" w14:textId="1DD79B25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1,63</w:t>
            </w:r>
          </w:p>
        </w:tc>
        <w:tc>
          <w:tcPr>
            <w:tcW w:w="1148" w:type="dxa"/>
            <w:vAlign w:val="center"/>
          </w:tcPr>
          <w:p w14:paraId="72E34B83" w14:textId="679F57D3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1,63</w:t>
            </w:r>
          </w:p>
        </w:tc>
        <w:tc>
          <w:tcPr>
            <w:tcW w:w="1148" w:type="dxa"/>
            <w:vAlign w:val="center"/>
          </w:tcPr>
          <w:p w14:paraId="14D4DFBF" w14:textId="7F533913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1,63</w:t>
            </w:r>
          </w:p>
        </w:tc>
        <w:tc>
          <w:tcPr>
            <w:tcW w:w="1147" w:type="dxa"/>
            <w:vAlign w:val="center"/>
          </w:tcPr>
          <w:p w14:paraId="45985F4E" w14:textId="3C07E173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148" w:type="dxa"/>
            <w:vAlign w:val="center"/>
          </w:tcPr>
          <w:p w14:paraId="018D00AB" w14:textId="3F3D6068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148" w:type="dxa"/>
            <w:vAlign w:val="center"/>
          </w:tcPr>
          <w:p w14:paraId="195F3E9F" w14:textId="42CFC646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1,27</w:t>
            </w:r>
          </w:p>
        </w:tc>
        <w:tc>
          <w:tcPr>
            <w:tcW w:w="1147" w:type="dxa"/>
            <w:vAlign w:val="center"/>
          </w:tcPr>
          <w:p w14:paraId="75F20A77" w14:textId="7AD27C02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1,27</w:t>
            </w:r>
          </w:p>
        </w:tc>
        <w:tc>
          <w:tcPr>
            <w:tcW w:w="1148" w:type="dxa"/>
            <w:vAlign w:val="center"/>
          </w:tcPr>
          <w:p w14:paraId="61885F1E" w14:textId="3DFA7837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0,36</w:t>
            </w:r>
          </w:p>
        </w:tc>
        <w:tc>
          <w:tcPr>
            <w:tcW w:w="1148" w:type="dxa"/>
            <w:vAlign w:val="center"/>
          </w:tcPr>
          <w:p w14:paraId="47B5E913" w14:textId="2F465F8C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77,91</w:t>
            </w:r>
          </w:p>
        </w:tc>
      </w:tr>
      <w:tr w:rsidR="001477D8" w:rsidRPr="001477D8" w14:paraId="21C11DF0" w14:textId="77777777" w:rsidTr="001477D8">
        <w:trPr>
          <w:trHeight w:val="50"/>
        </w:trPr>
        <w:tc>
          <w:tcPr>
            <w:tcW w:w="649" w:type="dxa"/>
            <w:vMerge/>
            <w:vAlign w:val="center"/>
          </w:tcPr>
          <w:p w14:paraId="36D13DCF" w14:textId="77777777" w:rsidR="001477D8" w:rsidRPr="001477D8" w:rsidRDefault="001477D8" w:rsidP="001477D8">
            <w:pPr>
              <w:spacing w:after="0"/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1463" w:type="dxa"/>
            <w:vMerge/>
            <w:vAlign w:val="center"/>
          </w:tcPr>
          <w:p w14:paraId="143CF263" w14:textId="77777777" w:rsidR="001477D8" w:rsidRPr="001477D8" w:rsidRDefault="001477D8" w:rsidP="001477D8">
            <w:pPr>
              <w:spacing w:after="0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vMerge/>
            <w:vAlign w:val="center"/>
          </w:tcPr>
          <w:p w14:paraId="012B7EAF" w14:textId="77777777" w:rsidR="001477D8" w:rsidRPr="001477D8" w:rsidRDefault="001477D8" w:rsidP="001477D8">
            <w:pPr>
              <w:spacing w:after="0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vAlign w:val="center"/>
          </w:tcPr>
          <w:p w14:paraId="7CA7B452" w14:textId="29C6DA8B" w:rsidR="001477D8" w:rsidRPr="001477D8" w:rsidRDefault="001477D8" w:rsidP="001477D8">
            <w:pPr>
              <w:spacing w:after="0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1477D8">
              <w:rPr>
                <w:rFonts w:eastAsia="Times New Roman" w:cs="Times New Roman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147" w:type="dxa"/>
            <w:vAlign w:val="center"/>
          </w:tcPr>
          <w:p w14:paraId="48BDA932" w14:textId="701676A5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1,63</w:t>
            </w:r>
          </w:p>
        </w:tc>
        <w:tc>
          <w:tcPr>
            <w:tcW w:w="1148" w:type="dxa"/>
            <w:vAlign w:val="center"/>
          </w:tcPr>
          <w:p w14:paraId="2F10CED6" w14:textId="2F15B85E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1,63</w:t>
            </w:r>
          </w:p>
        </w:tc>
        <w:tc>
          <w:tcPr>
            <w:tcW w:w="1148" w:type="dxa"/>
            <w:vAlign w:val="center"/>
          </w:tcPr>
          <w:p w14:paraId="32DBC242" w14:textId="38D74F10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1,63</w:t>
            </w:r>
          </w:p>
        </w:tc>
        <w:tc>
          <w:tcPr>
            <w:tcW w:w="1147" w:type="dxa"/>
            <w:vAlign w:val="center"/>
          </w:tcPr>
          <w:p w14:paraId="33B821A3" w14:textId="38309BF2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148" w:type="dxa"/>
            <w:vAlign w:val="center"/>
          </w:tcPr>
          <w:p w14:paraId="39EF44E1" w14:textId="6D6368B6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148" w:type="dxa"/>
            <w:vAlign w:val="center"/>
          </w:tcPr>
          <w:p w14:paraId="2B323D56" w14:textId="50D97E36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1,27</w:t>
            </w:r>
          </w:p>
        </w:tc>
        <w:tc>
          <w:tcPr>
            <w:tcW w:w="1147" w:type="dxa"/>
            <w:vAlign w:val="center"/>
          </w:tcPr>
          <w:p w14:paraId="4167DEAA" w14:textId="1A8C4939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1,27</w:t>
            </w:r>
          </w:p>
        </w:tc>
        <w:tc>
          <w:tcPr>
            <w:tcW w:w="1148" w:type="dxa"/>
            <w:vAlign w:val="center"/>
          </w:tcPr>
          <w:p w14:paraId="48D5F21B" w14:textId="7DB5A974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0,36</w:t>
            </w:r>
          </w:p>
        </w:tc>
        <w:tc>
          <w:tcPr>
            <w:tcW w:w="1148" w:type="dxa"/>
            <w:vAlign w:val="center"/>
          </w:tcPr>
          <w:p w14:paraId="52B5C130" w14:textId="5F4A35D2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77,91</w:t>
            </w:r>
          </w:p>
        </w:tc>
      </w:tr>
      <w:tr w:rsidR="001477D8" w:rsidRPr="001477D8" w14:paraId="079F3DFF" w14:textId="77777777" w:rsidTr="001477D8">
        <w:trPr>
          <w:trHeight w:val="50"/>
        </w:trPr>
        <w:tc>
          <w:tcPr>
            <w:tcW w:w="649" w:type="dxa"/>
            <w:vMerge/>
            <w:vAlign w:val="center"/>
          </w:tcPr>
          <w:p w14:paraId="08A64F51" w14:textId="77777777" w:rsidR="001477D8" w:rsidRPr="001477D8" w:rsidRDefault="001477D8" w:rsidP="001477D8">
            <w:pPr>
              <w:spacing w:after="0"/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1463" w:type="dxa"/>
            <w:vMerge/>
            <w:vAlign w:val="center"/>
          </w:tcPr>
          <w:p w14:paraId="6F3D82B5" w14:textId="77777777" w:rsidR="001477D8" w:rsidRPr="001477D8" w:rsidRDefault="001477D8" w:rsidP="001477D8">
            <w:pPr>
              <w:spacing w:after="0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vMerge/>
            <w:vAlign w:val="center"/>
          </w:tcPr>
          <w:p w14:paraId="25CC4102" w14:textId="77777777" w:rsidR="001477D8" w:rsidRPr="001477D8" w:rsidRDefault="001477D8" w:rsidP="001477D8">
            <w:pPr>
              <w:spacing w:after="0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vAlign w:val="center"/>
          </w:tcPr>
          <w:p w14:paraId="27E6A8E5" w14:textId="37E1190E" w:rsidR="001477D8" w:rsidRPr="001477D8" w:rsidRDefault="001477D8" w:rsidP="001477D8">
            <w:pPr>
              <w:spacing w:after="0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1477D8">
              <w:rPr>
                <w:rFonts w:eastAsia="Times New Roman" w:cs="Times New Roman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1147" w:type="dxa"/>
            <w:vAlign w:val="center"/>
          </w:tcPr>
          <w:p w14:paraId="56EA1163" w14:textId="3745A1EC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1,63</w:t>
            </w:r>
          </w:p>
        </w:tc>
        <w:tc>
          <w:tcPr>
            <w:tcW w:w="1148" w:type="dxa"/>
            <w:vAlign w:val="center"/>
          </w:tcPr>
          <w:p w14:paraId="6CA9E5A5" w14:textId="1136931F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1,63</w:t>
            </w:r>
          </w:p>
        </w:tc>
        <w:tc>
          <w:tcPr>
            <w:tcW w:w="1148" w:type="dxa"/>
            <w:vAlign w:val="center"/>
          </w:tcPr>
          <w:p w14:paraId="4CDBCD3F" w14:textId="7D45BA15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1,63</w:t>
            </w:r>
          </w:p>
        </w:tc>
        <w:tc>
          <w:tcPr>
            <w:tcW w:w="1147" w:type="dxa"/>
            <w:vAlign w:val="center"/>
          </w:tcPr>
          <w:p w14:paraId="275DCFB7" w14:textId="6F1B14D5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148" w:type="dxa"/>
            <w:vAlign w:val="center"/>
          </w:tcPr>
          <w:p w14:paraId="54F6738D" w14:textId="4B79F795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148" w:type="dxa"/>
            <w:vAlign w:val="center"/>
          </w:tcPr>
          <w:p w14:paraId="0DBBBA6C" w14:textId="4754FD4D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1,27</w:t>
            </w:r>
          </w:p>
        </w:tc>
        <w:tc>
          <w:tcPr>
            <w:tcW w:w="1147" w:type="dxa"/>
            <w:vAlign w:val="center"/>
          </w:tcPr>
          <w:p w14:paraId="75EB7EAC" w14:textId="130A3296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1,27</w:t>
            </w:r>
          </w:p>
        </w:tc>
        <w:tc>
          <w:tcPr>
            <w:tcW w:w="1148" w:type="dxa"/>
            <w:vAlign w:val="center"/>
          </w:tcPr>
          <w:p w14:paraId="66678A96" w14:textId="77D1D3EB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0,36</w:t>
            </w:r>
          </w:p>
        </w:tc>
        <w:tc>
          <w:tcPr>
            <w:tcW w:w="1148" w:type="dxa"/>
            <w:vAlign w:val="center"/>
          </w:tcPr>
          <w:p w14:paraId="2D3C914F" w14:textId="0B2E97FC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77,91</w:t>
            </w:r>
          </w:p>
        </w:tc>
      </w:tr>
      <w:tr w:rsidR="001477D8" w:rsidRPr="001477D8" w14:paraId="638F172E" w14:textId="77777777" w:rsidTr="001477D8">
        <w:trPr>
          <w:trHeight w:val="50"/>
        </w:trPr>
        <w:tc>
          <w:tcPr>
            <w:tcW w:w="649" w:type="dxa"/>
            <w:vMerge/>
            <w:vAlign w:val="center"/>
          </w:tcPr>
          <w:p w14:paraId="031A1F41" w14:textId="77777777" w:rsidR="001477D8" w:rsidRPr="001477D8" w:rsidRDefault="001477D8" w:rsidP="001477D8">
            <w:pPr>
              <w:spacing w:after="0"/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1463" w:type="dxa"/>
            <w:vMerge/>
            <w:vAlign w:val="center"/>
          </w:tcPr>
          <w:p w14:paraId="1C2DBC42" w14:textId="77777777" w:rsidR="001477D8" w:rsidRPr="001477D8" w:rsidRDefault="001477D8" w:rsidP="001477D8">
            <w:pPr>
              <w:spacing w:after="0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vMerge/>
            <w:vAlign w:val="center"/>
          </w:tcPr>
          <w:p w14:paraId="219BF9EF" w14:textId="77777777" w:rsidR="001477D8" w:rsidRPr="001477D8" w:rsidRDefault="001477D8" w:rsidP="001477D8">
            <w:pPr>
              <w:spacing w:after="0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vAlign w:val="center"/>
          </w:tcPr>
          <w:p w14:paraId="77D01B04" w14:textId="5A6EC6CA" w:rsidR="001477D8" w:rsidRPr="001477D8" w:rsidRDefault="001477D8" w:rsidP="001477D8">
            <w:pPr>
              <w:spacing w:after="0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1477D8">
              <w:rPr>
                <w:rFonts w:eastAsia="Times New Roman" w:cs="Times New Roman"/>
                <w:sz w:val="22"/>
                <w:szCs w:val="22"/>
                <w:lang w:eastAsia="ru-RU"/>
              </w:rPr>
              <w:t>2029</w:t>
            </w:r>
          </w:p>
        </w:tc>
        <w:tc>
          <w:tcPr>
            <w:tcW w:w="1147" w:type="dxa"/>
            <w:vAlign w:val="center"/>
          </w:tcPr>
          <w:p w14:paraId="05A95674" w14:textId="4EEEAF6E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1,63</w:t>
            </w:r>
          </w:p>
        </w:tc>
        <w:tc>
          <w:tcPr>
            <w:tcW w:w="1148" w:type="dxa"/>
            <w:vAlign w:val="center"/>
          </w:tcPr>
          <w:p w14:paraId="4C664621" w14:textId="1295A06E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1,63</w:t>
            </w:r>
          </w:p>
        </w:tc>
        <w:tc>
          <w:tcPr>
            <w:tcW w:w="1148" w:type="dxa"/>
            <w:vAlign w:val="center"/>
          </w:tcPr>
          <w:p w14:paraId="0A9D3D5A" w14:textId="39DBDB62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1,63</w:t>
            </w:r>
          </w:p>
        </w:tc>
        <w:tc>
          <w:tcPr>
            <w:tcW w:w="1147" w:type="dxa"/>
            <w:vAlign w:val="center"/>
          </w:tcPr>
          <w:p w14:paraId="4D47659C" w14:textId="2E15D4F9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148" w:type="dxa"/>
            <w:vAlign w:val="center"/>
          </w:tcPr>
          <w:p w14:paraId="4711E930" w14:textId="667A13AF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148" w:type="dxa"/>
            <w:vAlign w:val="center"/>
          </w:tcPr>
          <w:p w14:paraId="152BB646" w14:textId="0D9525E8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1,27</w:t>
            </w:r>
          </w:p>
        </w:tc>
        <w:tc>
          <w:tcPr>
            <w:tcW w:w="1147" w:type="dxa"/>
            <w:vAlign w:val="center"/>
          </w:tcPr>
          <w:p w14:paraId="48FC5B1E" w14:textId="6BF28450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1,27</w:t>
            </w:r>
          </w:p>
        </w:tc>
        <w:tc>
          <w:tcPr>
            <w:tcW w:w="1148" w:type="dxa"/>
            <w:vAlign w:val="center"/>
          </w:tcPr>
          <w:p w14:paraId="144076E0" w14:textId="7106D5EA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0,36</w:t>
            </w:r>
          </w:p>
        </w:tc>
        <w:tc>
          <w:tcPr>
            <w:tcW w:w="1148" w:type="dxa"/>
            <w:vAlign w:val="center"/>
          </w:tcPr>
          <w:p w14:paraId="081D3536" w14:textId="500BD1AE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77,91</w:t>
            </w:r>
          </w:p>
        </w:tc>
      </w:tr>
      <w:tr w:rsidR="001477D8" w:rsidRPr="001477D8" w14:paraId="2830EC1E" w14:textId="77777777" w:rsidTr="001477D8">
        <w:trPr>
          <w:trHeight w:val="50"/>
        </w:trPr>
        <w:tc>
          <w:tcPr>
            <w:tcW w:w="649" w:type="dxa"/>
            <w:vMerge/>
            <w:vAlign w:val="center"/>
          </w:tcPr>
          <w:p w14:paraId="03793341" w14:textId="77777777" w:rsidR="001477D8" w:rsidRPr="001477D8" w:rsidRDefault="001477D8" w:rsidP="001477D8">
            <w:pPr>
              <w:spacing w:after="0"/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1463" w:type="dxa"/>
            <w:vMerge/>
            <w:vAlign w:val="center"/>
          </w:tcPr>
          <w:p w14:paraId="5BAFFB89" w14:textId="77777777" w:rsidR="001477D8" w:rsidRPr="001477D8" w:rsidRDefault="001477D8" w:rsidP="001477D8">
            <w:pPr>
              <w:spacing w:after="0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vMerge/>
            <w:vAlign w:val="center"/>
          </w:tcPr>
          <w:p w14:paraId="09519615" w14:textId="77777777" w:rsidR="001477D8" w:rsidRPr="001477D8" w:rsidRDefault="001477D8" w:rsidP="001477D8">
            <w:pPr>
              <w:spacing w:after="0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vAlign w:val="center"/>
          </w:tcPr>
          <w:p w14:paraId="19F758E8" w14:textId="5F8980EB" w:rsidR="001477D8" w:rsidRPr="001477D8" w:rsidRDefault="001477D8" w:rsidP="001477D8">
            <w:pPr>
              <w:spacing w:after="0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1477D8">
              <w:rPr>
                <w:rFonts w:eastAsia="Times New Roman" w:cs="Times New Roman"/>
                <w:sz w:val="22"/>
                <w:szCs w:val="22"/>
                <w:lang w:eastAsia="ru-RU"/>
              </w:rPr>
              <w:t>2030</w:t>
            </w:r>
          </w:p>
        </w:tc>
        <w:tc>
          <w:tcPr>
            <w:tcW w:w="1147" w:type="dxa"/>
            <w:vAlign w:val="center"/>
          </w:tcPr>
          <w:p w14:paraId="411A7560" w14:textId="424B0701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1,63</w:t>
            </w:r>
          </w:p>
        </w:tc>
        <w:tc>
          <w:tcPr>
            <w:tcW w:w="1148" w:type="dxa"/>
            <w:vAlign w:val="center"/>
          </w:tcPr>
          <w:p w14:paraId="2F15CD73" w14:textId="0811CDDC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1,63</w:t>
            </w:r>
          </w:p>
        </w:tc>
        <w:tc>
          <w:tcPr>
            <w:tcW w:w="1148" w:type="dxa"/>
            <w:vAlign w:val="center"/>
          </w:tcPr>
          <w:p w14:paraId="72778BFE" w14:textId="2D1DC91C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1,63</w:t>
            </w:r>
          </w:p>
        </w:tc>
        <w:tc>
          <w:tcPr>
            <w:tcW w:w="1147" w:type="dxa"/>
            <w:vAlign w:val="center"/>
          </w:tcPr>
          <w:p w14:paraId="6F427998" w14:textId="583EB83A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148" w:type="dxa"/>
            <w:vAlign w:val="center"/>
          </w:tcPr>
          <w:p w14:paraId="643FB2D4" w14:textId="05A63E86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148" w:type="dxa"/>
            <w:vAlign w:val="center"/>
          </w:tcPr>
          <w:p w14:paraId="7ABC5D88" w14:textId="42459734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1,27</w:t>
            </w:r>
          </w:p>
        </w:tc>
        <w:tc>
          <w:tcPr>
            <w:tcW w:w="1147" w:type="dxa"/>
            <w:vAlign w:val="center"/>
          </w:tcPr>
          <w:p w14:paraId="275D278A" w14:textId="116759E8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1,27</w:t>
            </w:r>
          </w:p>
        </w:tc>
        <w:tc>
          <w:tcPr>
            <w:tcW w:w="1148" w:type="dxa"/>
            <w:vAlign w:val="center"/>
          </w:tcPr>
          <w:p w14:paraId="3BC299CC" w14:textId="64D5182F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0,36</w:t>
            </w:r>
          </w:p>
        </w:tc>
        <w:tc>
          <w:tcPr>
            <w:tcW w:w="1148" w:type="dxa"/>
            <w:vAlign w:val="center"/>
          </w:tcPr>
          <w:p w14:paraId="3392F795" w14:textId="4ECD4633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77,91</w:t>
            </w:r>
          </w:p>
        </w:tc>
      </w:tr>
      <w:tr w:rsidR="001477D8" w:rsidRPr="001477D8" w14:paraId="6FE03431" w14:textId="77777777" w:rsidTr="001477D8">
        <w:trPr>
          <w:trHeight w:val="50"/>
        </w:trPr>
        <w:tc>
          <w:tcPr>
            <w:tcW w:w="649" w:type="dxa"/>
            <w:vMerge/>
            <w:vAlign w:val="center"/>
          </w:tcPr>
          <w:p w14:paraId="77DEFE55" w14:textId="77777777" w:rsidR="001477D8" w:rsidRPr="001477D8" w:rsidRDefault="001477D8" w:rsidP="001477D8">
            <w:pPr>
              <w:spacing w:after="0"/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1463" w:type="dxa"/>
            <w:vMerge/>
            <w:vAlign w:val="center"/>
          </w:tcPr>
          <w:p w14:paraId="40CFEF00" w14:textId="77777777" w:rsidR="001477D8" w:rsidRPr="001477D8" w:rsidRDefault="001477D8" w:rsidP="001477D8">
            <w:pPr>
              <w:spacing w:after="0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vMerge/>
            <w:vAlign w:val="center"/>
          </w:tcPr>
          <w:p w14:paraId="0410B10A" w14:textId="77777777" w:rsidR="001477D8" w:rsidRPr="001477D8" w:rsidRDefault="001477D8" w:rsidP="001477D8">
            <w:pPr>
              <w:spacing w:after="0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vAlign w:val="center"/>
          </w:tcPr>
          <w:p w14:paraId="0F647E8A" w14:textId="6B3817A0" w:rsidR="001477D8" w:rsidRPr="001477D8" w:rsidRDefault="001477D8" w:rsidP="001477D8">
            <w:pPr>
              <w:spacing w:after="0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1477D8">
              <w:rPr>
                <w:rFonts w:eastAsia="Times New Roman" w:cs="Times New Roman"/>
                <w:sz w:val="22"/>
                <w:szCs w:val="22"/>
                <w:lang w:eastAsia="ru-RU"/>
              </w:rPr>
              <w:t>2031</w:t>
            </w:r>
          </w:p>
        </w:tc>
        <w:tc>
          <w:tcPr>
            <w:tcW w:w="1147" w:type="dxa"/>
            <w:vAlign w:val="center"/>
          </w:tcPr>
          <w:p w14:paraId="1D572690" w14:textId="24342BA3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1,63</w:t>
            </w:r>
          </w:p>
        </w:tc>
        <w:tc>
          <w:tcPr>
            <w:tcW w:w="1148" w:type="dxa"/>
            <w:vAlign w:val="center"/>
          </w:tcPr>
          <w:p w14:paraId="336F1F28" w14:textId="0545DF5B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1,63</w:t>
            </w:r>
          </w:p>
        </w:tc>
        <w:tc>
          <w:tcPr>
            <w:tcW w:w="1148" w:type="dxa"/>
            <w:vAlign w:val="center"/>
          </w:tcPr>
          <w:p w14:paraId="490B07E4" w14:textId="79A4BB07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1,63</w:t>
            </w:r>
          </w:p>
        </w:tc>
        <w:tc>
          <w:tcPr>
            <w:tcW w:w="1147" w:type="dxa"/>
            <w:vAlign w:val="center"/>
          </w:tcPr>
          <w:p w14:paraId="473A7ECF" w14:textId="278EE172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148" w:type="dxa"/>
            <w:vAlign w:val="center"/>
          </w:tcPr>
          <w:p w14:paraId="2A1FA1E5" w14:textId="507FAE00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148" w:type="dxa"/>
            <w:vAlign w:val="center"/>
          </w:tcPr>
          <w:p w14:paraId="1A9287BD" w14:textId="222ACC9D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1,27</w:t>
            </w:r>
          </w:p>
        </w:tc>
        <w:tc>
          <w:tcPr>
            <w:tcW w:w="1147" w:type="dxa"/>
            <w:vAlign w:val="center"/>
          </w:tcPr>
          <w:p w14:paraId="026E2452" w14:textId="7B54AC24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1,27</w:t>
            </w:r>
          </w:p>
        </w:tc>
        <w:tc>
          <w:tcPr>
            <w:tcW w:w="1148" w:type="dxa"/>
            <w:vAlign w:val="center"/>
          </w:tcPr>
          <w:p w14:paraId="56741C47" w14:textId="59242E5A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0,36</w:t>
            </w:r>
          </w:p>
        </w:tc>
        <w:tc>
          <w:tcPr>
            <w:tcW w:w="1148" w:type="dxa"/>
            <w:vAlign w:val="center"/>
          </w:tcPr>
          <w:p w14:paraId="3F6DBC5E" w14:textId="637E224D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77,91</w:t>
            </w:r>
          </w:p>
        </w:tc>
      </w:tr>
      <w:tr w:rsidR="001477D8" w:rsidRPr="001477D8" w14:paraId="700E7622" w14:textId="77777777" w:rsidTr="001477D8">
        <w:trPr>
          <w:trHeight w:val="50"/>
        </w:trPr>
        <w:tc>
          <w:tcPr>
            <w:tcW w:w="649" w:type="dxa"/>
            <w:vMerge/>
            <w:vAlign w:val="center"/>
          </w:tcPr>
          <w:p w14:paraId="073F3809" w14:textId="77777777" w:rsidR="001477D8" w:rsidRPr="001477D8" w:rsidRDefault="001477D8" w:rsidP="001477D8">
            <w:pPr>
              <w:spacing w:after="0"/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1463" w:type="dxa"/>
            <w:vMerge/>
            <w:vAlign w:val="center"/>
          </w:tcPr>
          <w:p w14:paraId="1F556B0B" w14:textId="77777777" w:rsidR="001477D8" w:rsidRPr="001477D8" w:rsidRDefault="001477D8" w:rsidP="001477D8">
            <w:pPr>
              <w:spacing w:after="0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vMerge/>
            <w:vAlign w:val="center"/>
          </w:tcPr>
          <w:p w14:paraId="2AF83A32" w14:textId="77777777" w:rsidR="001477D8" w:rsidRPr="001477D8" w:rsidRDefault="001477D8" w:rsidP="001477D8">
            <w:pPr>
              <w:spacing w:after="0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vAlign w:val="center"/>
          </w:tcPr>
          <w:p w14:paraId="0FDD68A8" w14:textId="334AF83B" w:rsidR="001477D8" w:rsidRPr="001477D8" w:rsidRDefault="001477D8" w:rsidP="001477D8">
            <w:pPr>
              <w:spacing w:after="0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1477D8">
              <w:rPr>
                <w:rFonts w:eastAsia="Times New Roman" w:cs="Times New Roman"/>
                <w:sz w:val="22"/>
                <w:szCs w:val="22"/>
                <w:lang w:eastAsia="ru-RU"/>
              </w:rPr>
              <w:t>2032</w:t>
            </w:r>
          </w:p>
        </w:tc>
        <w:tc>
          <w:tcPr>
            <w:tcW w:w="1147" w:type="dxa"/>
            <w:vAlign w:val="center"/>
          </w:tcPr>
          <w:p w14:paraId="3C04BC5D" w14:textId="2D60E049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1,63</w:t>
            </w:r>
          </w:p>
        </w:tc>
        <w:tc>
          <w:tcPr>
            <w:tcW w:w="1148" w:type="dxa"/>
            <w:vAlign w:val="center"/>
          </w:tcPr>
          <w:p w14:paraId="1CBB12A1" w14:textId="416FD9FD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1,63</w:t>
            </w:r>
          </w:p>
        </w:tc>
        <w:tc>
          <w:tcPr>
            <w:tcW w:w="1148" w:type="dxa"/>
            <w:vAlign w:val="center"/>
          </w:tcPr>
          <w:p w14:paraId="4FC671F8" w14:textId="62F43401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1,63</w:t>
            </w:r>
          </w:p>
        </w:tc>
        <w:tc>
          <w:tcPr>
            <w:tcW w:w="1147" w:type="dxa"/>
            <w:vAlign w:val="center"/>
          </w:tcPr>
          <w:p w14:paraId="0B0F1BE0" w14:textId="26306214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148" w:type="dxa"/>
            <w:vAlign w:val="center"/>
          </w:tcPr>
          <w:p w14:paraId="5DAD1F9D" w14:textId="1C206754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148" w:type="dxa"/>
            <w:vAlign w:val="center"/>
          </w:tcPr>
          <w:p w14:paraId="55A2AF90" w14:textId="10B9AEAB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1,27</w:t>
            </w:r>
          </w:p>
        </w:tc>
        <w:tc>
          <w:tcPr>
            <w:tcW w:w="1147" w:type="dxa"/>
            <w:vAlign w:val="center"/>
          </w:tcPr>
          <w:p w14:paraId="5D3605DF" w14:textId="3561990F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1,27</w:t>
            </w:r>
          </w:p>
        </w:tc>
        <w:tc>
          <w:tcPr>
            <w:tcW w:w="1148" w:type="dxa"/>
            <w:vAlign w:val="center"/>
          </w:tcPr>
          <w:p w14:paraId="7C8C1EB0" w14:textId="4C811750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0,36</w:t>
            </w:r>
          </w:p>
        </w:tc>
        <w:tc>
          <w:tcPr>
            <w:tcW w:w="1148" w:type="dxa"/>
            <w:vAlign w:val="center"/>
          </w:tcPr>
          <w:p w14:paraId="26824E9C" w14:textId="2B2CBE25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77,91</w:t>
            </w:r>
          </w:p>
        </w:tc>
      </w:tr>
      <w:tr w:rsidR="001477D8" w:rsidRPr="001477D8" w14:paraId="1BBD0E01" w14:textId="77777777" w:rsidTr="001477D8">
        <w:trPr>
          <w:trHeight w:val="50"/>
        </w:trPr>
        <w:tc>
          <w:tcPr>
            <w:tcW w:w="649" w:type="dxa"/>
            <w:vMerge/>
            <w:vAlign w:val="center"/>
          </w:tcPr>
          <w:p w14:paraId="75D6F0C8" w14:textId="77777777" w:rsidR="001477D8" w:rsidRPr="001477D8" w:rsidRDefault="001477D8" w:rsidP="001477D8">
            <w:pPr>
              <w:spacing w:after="0"/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1463" w:type="dxa"/>
            <w:vMerge/>
            <w:vAlign w:val="center"/>
          </w:tcPr>
          <w:p w14:paraId="51E0215D" w14:textId="77777777" w:rsidR="001477D8" w:rsidRPr="001477D8" w:rsidRDefault="001477D8" w:rsidP="001477D8">
            <w:pPr>
              <w:spacing w:after="0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vMerge/>
            <w:vAlign w:val="center"/>
          </w:tcPr>
          <w:p w14:paraId="1E6CDE9B" w14:textId="77777777" w:rsidR="001477D8" w:rsidRPr="001477D8" w:rsidRDefault="001477D8" w:rsidP="001477D8">
            <w:pPr>
              <w:spacing w:after="0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vAlign w:val="center"/>
          </w:tcPr>
          <w:p w14:paraId="51A49069" w14:textId="1B77914A" w:rsidR="001477D8" w:rsidRPr="001477D8" w:rsidRDefault="001477D8" w:rsidP="001477D8">
            <w:pPr>
              <w:spacing w:after="0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1477D8">
              <w:rPr>
                <w:rFonts w:eastAsia="Times New Roman" w:cs="Times New Roman"/>
                <w:sz w:val="22"/>
                <w:szCs w:val="22"/>
                <w:lang w:eastAsia="ru-RU"/>
              </w:rPr>
              <w:t>2033-2045</w:t>
            </w:r>
          </w:p>
        </w:tc>
        <w:tc>
          <w:tcPr>
            <w:tcW w:w="1147" w:type="dxa"/>
            <w:vAlign w:val="center"/>
          </w:tcPr>
          <w:p w14:paraId="3144FD83" w14:textId="5803EAAD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1,63</w:t>
            </w:r>
          </w:p>
        </w:tc>
        <w:tc>
          <w:tcPr>
            <w:tcW w:w="1148" w:type="dxa"/>
            <w:vAlign w:val="center"/>
          </w:tcPr>
          <w:p w14:paraId="3EBE5D9C" w14:textId="52AEA8FB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1,63</w:t>
            </w:r>
          </w:p>
        </w:tc>
        <w:tc>
          <w:tcPr>
            <w:tcW w:w="1148" w:type="dxa"/>
            <w:vAlign w:val="center"/>
          </w:tcPr>
          <w:p w14:paraId="281A0D67" w14:textId="32A67347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1,63</w:t>
            </w:r>
          </w:p>
        </w:tc>
        <w:tc>
          <w:tcPr>
            <w:tcW w:w="1147" w:type="dxa"/>
            <w:vAlign w:val="center"/>
          </w:tcPr>
          <w:p w14:paraId="0A80F932" w14:textId="647F44C3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148" w:type="dxa"/>
            <w:vAlign w:val="center"/>
          </w:tcPr>
          <w:p w14:paraId="10E49F4D" w14:textId="545AEEEE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148" w:type="dxa"/>
            <w:vAlign w:val="center"/>
          </w:tcPr>
          <w:p w14:paraId="2DBFFFED" w14:textId="1F2330D6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1,27</w:t>
            </w:r>
          </w:p>
        </w:tc>
        <w:tc>
          <w:tcPr>
            <w:tcW w:w="1147" w:type="dxa"/>
            <w:vAlign w:val="center"/>
          </w:tcPr>
          <w:p w14:paraId="39C9EE5B" w14:textId="5C1A9D5A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1,27</w:t>
            </w:r>
          </w:p>
        </w:tc>
        <w:tc>
          <w:tcPr>
            <w:tcW w:w="1148" w:type="dxa"/>
            <w:vAlign w:val="center"/>
          </w:tcPr>
          <w:p w14:paraId="12C9E8EF" w14:textId="77B7ABC1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0,36</w:t>
            </w:r>
          </w:p>
        </w:tc>
        <w:tc>
          <w:tcPr>
            <w:tcW w:w="1148" w:type="dxa"/>
            <w:vAlign w:val="center"/>
          </w:tcPr>
          <w:p w14:paraId="66F9E46D" w14:textId="60908B95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77,91</w:t>
            </w:r>
          </w:p>
        </w:tc>
      </w:tr>
      <w:tr w:rsidR="00DF326D" w:rsidRPr="001477D8" w14:paraId="261E4266" w14:textId="77777777" w:rsidTr="00FE21E3">
        <w:trPr>
          <w:trHeight w:hRule="exact" w:val="110"/>
        </w:trPr>
        <w:tc>
          <w:tcPr>
            <w:tcW w:w="15701" w:type="dxa"/>
            <w:gridSpan w:val="13"/>
            <w:vAlign w:val="center"/>
          </w:tcPr>
          <w:p w14:paraId="3ECEFF20" w14:textId="77777777" w:rsidR="00DF326D" w:rsidRPr="001477D8" w:rsidRDefault="00DF326D" w:rsidP="00421C9F">
            <w:pPr>
              <w:spacing w:after="0"/>
              <w:rPr>
                <w:rFonts w:cs="Times New Roman"/>
                <w:sz w:val="22"/>
                <w:szCs w:val="22"/>
                <w:lang w:eastAsia="ru-RU"/>
              </w:rPr>
            </w:pPr>
          </w:p>
        </w:tc>
      </w:tr>
      <w:tr w:rsidR="001477D8" w:rsidRPr="001477D8" w14:paraId="147FA0EC" w14:textId="77777777" w:rsidTr="001477D8">
        <w:trPr>
          <w:trHeight w:val="50"/>
        </w:trPr>
        <w:tc>
          <w:tcPr>
            <w:tcW w:w="649" w:type="dxa"/>
            <w:vMerge w:val="restart"/>
            <w:vAlign w:val="center"/>
          </w:tcPr>
          <w:p w14:paraId="71E5F960" w14:textId="77777777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463" w:type="dxa"/>
            <w:vMerge w:val="restart"/>
            <w:vAlign w:val="center"/>
          </w:tcPr>
          <w:p w14:paraId="1E9CCC2B" w14:textId="1BD8783F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1477D8">
              <w:rPr>
                <w:rFonts w:cs="Times New Roman"/>
                <w:sz w:val="22"/>
                <w:szCs w:val="22"/>
              </w:rPr>
              <w:t>ГУП «</w:t>
            </w:r>
            <w:proofErr w:type="spellStart"/>
            <w:r w:rsidRPr="001477D8">
              <w:rPr>
                <w:rFonts w:cs="Times New Roman"/>
                <w:sz w:val="22"/>
                <w:szCs w:val="22"/>
              </w:rPr>
              <w:t>Чувашгаз</w:t>
            </w:r>
            <w:proofErr w:type="spellEnd"/>
            <w:r w:rsidRPr="001477D8">
              <w:rPr>
                <w:rFonts w:cs="Times New Roman"/>
                <w:sz w:val="22"/>
                <w:szCs w:val="22"/>
              </w:rPr>
              <w:t>» Минстроя Чувашии</w:t>
            </w:r>
          </w:p>
        </w:tc>
        <w:tc>
          <w:tcPr>
            <w:tcW w:w="2409" w:type="dxa"/>
            <w:vMerge w:val="restart"/>
            <w:vAlign w:val="center"/>
          </w:tcPr>
          <w:p w14:paraId="00513D81" w14:textId="749AA850" w:rsidR="001477D8" w:rsidRPr="001477D8" w:rsidRDefault="001477D8" w:rsidP="001477D8">
            <w:pPr>
              <w:widowControl w:val="0"/>
              <w:spacing w:after="0"/>
              <w:ind w:right="-99"/>
              <w:outlineLvl w:val="1"/>
              <w:rPr>
                <w:rFonts w:cs="Times New Roman"/>
                <w:sz w:val="22"/>
                <w:szCs w:val="22"/>
              </w:rPr>
            </w:pPr>
            <w:r w:rsidRPr="001477D8">
              <w:rPr>
                <w:rFonts w:cs="Times New Roman"/>
                <w:sz w:val="22"/>
                <w:szCs w:val="22"/>
              </w:rPr>
              <w:t xml:space="preserve">Котельная с. Тарханы, ул. Лесная, д. 1  </w:t>
            </w:r>
          </w:p>
        </w:tc>
        <w:tc>
          <w:tcPr>
            <w:tcW w:w="851" w:type="dxa"/>
            <w:vAlign w:val="center"/>
          </w:tcPr>
          <w:p w14:paraId="47B133F6" w14:textId="2C72F73D" w:rsidR="001477D8" w:rsidRPr="001477D8" w:rsidRDefault="001477D8" w:rsidP="001477D8">
            <w:pPr>
              <w:spacing w:after="0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1477D8">
              <w:rPr>
                <w:rFonts w:eastAsia="Times New Roman" w:cs="Times New Roman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147" w:type="dxa"/>
            <w:vAlign w:val="center"/>
          </w:tcPr>
          <w:p w14:paraId="742343C0" w14:textId="34CD7AAC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1,08</w:t>
            </w:r>
          </w:p>
        </w:tc>
        <w:tc>
          <w:tcPr>
            <w:tcW w:w="1148" w:type="dxa"/>
            <w:vAlign w:val="center"/>
          </w:tcPr>
          <w:p w14:paraId="07EB0DBF" w14:textId="5FC728AA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1,08</w:t>
            </w:r>
          </w:p>
        </w:tc>
        <w:tc>
          <w:tcPr>
            <w:tcW w:w="1148" w:type="dxa"/>
            <w:vAlign w:val="center"/>
          </w:tcPr>
          <w:p w14:paraId="5F7B0890" w14:textId="3BF4F201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1,08</w:t>
            </w:r>
          </w:p>
        </w:tc>
        <w:tc>
          <w:tcPr>
            <w:tcW w:w="1147" w:type="dxa"/>
            <w:vAlign w:val="center"/>
          </w:tcPr>
          <w:p w14:paraId="0E0474A7" w14:textId="5564D794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148" w:type="dxa"/>
            <w:vAlign w:val="center"/>
          </w:tcPr>
          <w:p w14:paraId="5BFBD334" w14:textId="12E35991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148" w:type="dxa"/>
            <w:vAlign w:val="center"/>
          </w:tcPr>
          <w:p w14:paraId="66E255FE" w14:textId="2B011418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0,99</w:t>
            </w:r>
          </w:p>
        </w:tc>
        <w:tc>
          <w:tcPr>
            <w:tcW w:w="1147" w:type="dxa"/>
            <w:vAlign w:val="center"/>
          </w:tcPr>
          <w:p w14:paraId="1409E4E4" w14:textId="5B9BE985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0,99</w:t>
            </w:r>
          </w:p>
        </w:tc>
        <w:tc>
          <w:tcPr>
            <w:tcW w:w="1148" w:type="dxa"/>
            <w:vAlign w:val="center"/>
          </w:tcPr>
          <w:p w14:paraId="5A9EBCB8" w14:textId="325CB1BD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0,09</w:t>
            </w:r>
          </w:p>
        </w:tc>
        <w:tc>
          <w:tcPr>
            <w:tcW w:w="1148" w:type="dxa"/>
            <w:vAlign w:val="center"/>
          </w:tcPr>
          <w:p w14:paraId="16BABA09" w14:textId="1E83F000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91,67</w:t>
            </w:r>
          </w:p>
        </w:tc>
      </w:tr>
      <w:tr w:rsidR="001477D8" w:rsidRPr="001477D8" w14:paraId="03B05CA1" w14:textId="77777777" w:rsidTr="001477D8">
        <w:trPr>
          <w:trHeight w:val="50"/>
        </w:trPr>
        <w:tc>
          <w:tcPr>
            <w:tcW w:w="649" w:type="dxa"/>
            <w:vMerge/>
            <w:vAlign w:val="center"/>
          </w:tcPr>
          <w:p w14:paraId="7F4D334E" w14:textId="77777777" w:rsidR="001477D8" w:rsidRPr="001477D8" w:rsidRDefault="001477D8" w:rsidP="001477D8">
            <w:pPr>
              <w:spacing w:after="0"/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1463" w:type="dxa"/>
            <w:vMerge/>
            <w:vAlign w:val="center"/>
          </w:tcPr>
          <w:p w14:paraId="4FB632AB" w14:textId="77777777" w:rsidR="001477D8" w:rsidRPr="001477D8" w:rsidRDefault="001477D8" w:rsidP="001477D8">
            <w:pPr>
              <w:spacing w:after="0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vMerge/>
            <w:vAlign w:val="center"/>
          </w:tcPr>
          <w:p w14:paraId="1BC2A35D" w14:textId="77777777" w:rsidR="001477D8" w:rsidRPr="001477D8" w:rsidRDefault="001477D8" w:rsidP="001477D8">
            <w:pPr>
              <w:spacing w:after="0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vAlign w:val="center"/>
          </w:tcPr>
          <w:p w14:paraId="1501E714" w14:textId="41637474" w:rsidR="001477D8" w:rsidRPr="001477D8" w:rsidRDefault="001477D8" w:rsidP="001477D8">
            <w:pPr>
              <w:spacing w:after="0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1477D8">
              <w:rPr>
                <w:rFonts w:eastAsia="Times New Roman" w:cs="Times New Roman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147" w:type="dxa"/>
            <w:vAlign w:val="center"/>
          </w:tcPr>
          <w:p w14:paraId="050A97E7" w14:textId="430F2336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1,08</w:t>
            </w:r>
          </w:p>
        </w:tc>
        <w:tc>
          <w:tcPr>
            <w:tcW w:w="1148" w:type="dxa"/>
            <w:vAlign w:val="center"/>
          </w:tcPr>
          <w:p w14:paraId="02721DC9" w14:textId="7DFFE4C2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1,08</w:t>
            </w:r>
          </w:p>
        </w:tc>
        <w:tc>
          <w:tcPr>
            <w:tcW w:w="1148" w:type="dxa"/>
            <w:vAlign w:val="center"/>
          </w:tcPr>
          <w:p w14:paraId="6EED6994" w14:textId="2E22A9E8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1,08</w:t>
            </w:r>
          </w:p>
        </w:tc>
        <w:tc>
          <w:tcPr>
            <w:tcW w:w="1147" w:type="dxa"/>
            <w:vAlign w:val="center"/>
          </w:tcPr>
          <w:p w14:paraId="24F85080" w14:textId="71CB0515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148" w:type="dxa"/>
            <w:vAlign w:val="center"/>
          </w:tcPr>
          <w:p w14:paraId="6535011C" w14:textId="471F85FD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148" w:type="dxa"/>
            <w:vAlign w:val="center"/>
          </w:tcPr>
          <w:p w14:paraId="3D787B5E" w14:textId="5D8B3AC6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0,99</w:t>
            </w:r>
          </w:p>
        </w:tc>
        <w:tc>
          <w:tcPr>
            <w:tcW w:w="1147" w:type="dxa"/>
            <w:vAlign w:val="center"/>
          </w:tcPr>
          <w:p w14:paraId="5221AA13" w14:textId="4E15345D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0,99</w:t>
            </w:r>
          </w:p>
        </w:tc>
        <w:tc>
          <w:tcPr>
            <w:tcW w:w="1148" w:type="dxa"/>
            <w:vAlign w:val="center"/>
          </w:tcPr>
          <w:p w14:paraId="70868E70" w14:textId="30BF794A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0,09</w:t>
            </w:r>
          </w:p>
        </w:tc>
        <w:tc>
          <w:tcPr>
            <w:tcW w:w="1148" w:type="dxa"/>
            <w:vAlign w:val="center"/>
          </w:tcPr>
          <w:p w14:paraId="75136255" w14:textId="66DB81C5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91,67</w:t>
            </w:r>
          </w:p>
        </w:tc>
      </w:tr>
      <w:tr w:rsidR="001477D8" w:rsidRPr="001477D8" w14:paraId="3745D8F9" w14:textId="77777777" w:rsidTr="001477D8">
        <w:trPr>
          <w:trHeight w:val="50"/>
        </w:trPr>
        <w:tc>
          <w:tcPr>
            <w:tcW w:w="649" w:type="dxa"/>
            <w:vMerge/>
            <w:vAlign w:val="center"/>
          </w:tcPr>
          <w:p w14:paraId="1FDE48CF" w14:textId="77777777" w:rsidR="001477D8" w:rsidRPr="001477D8" w:rsidRDefault="001477D8" w:rsidP="001477D8">
            <w:pPr>
              <w:spacing w:after="0"/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1463" w:type="dxa"/>
            <w:vMerge/>
            <w:vAlign w:val="center"/>
          </w:tcPr>
          <w:p w14:paraId="2D9BE925" w14:textId="77777777" w:rsidR="001477D8" w:rsidRPr="001477D8" w:rsidRDefault="001477D8" w:rsidP="001477D8">
            <w:pPr>
              <w:spacing w:after="0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vMerge/>
            <w:vAlign w:val="center"/>
          </w:tcPr>
          <w:p w14:paraId="514BEFE8" w14:textId="77777777" w:rsidR="001477D8" w:rsidRPr="001477D8" w:rsidRDefault="001477D8" w:rsidP="001477D8">
            <w:pPr>
              <w:spacing w:after="0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vAlign w:val="center"/>
          </w:tcPr>
          <w:p w14:paraId="693F6B59" w14:textId="41C0F0D2" w:rsidR="001477D8" w:rsidRPr="001477D8" w:rsidRDefault="001477D8" w:rsidP="001477D8">
            <w:pPr>
              <w:spacing w:after="0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1477D8">
              <w:rPr>
                <w:rFonts w:eastAsia="Times New Roman" w:cs="Times New Roman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147" w:type="dxa"/>
            <w:vAlign w:val="center"/>
          </w:tcPr>
          <w:p w14:paraId="41062DE4" w14:textId="55D974CD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1,08</w:t>
            </w:r>
          </w:p>
        </w:tc>
        <w:tc>
          <w:tcPr>
            <w:tcW w:w="1148" w:type="dxa"/>
            <w:vAlign w:val="center"/>
          </w:tcPr>
          <w:p w14:paraId="251B67A2" w14:textId="7303E9AF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1,08</w:t>
            </w:r>
          </w:p>
        </w:tc>
        <w:tc>
          <w:tcPr>
            <w:tcW w:w="1148" w:type="dxa"/>
            <w:vAlign w:val="center"/>
          </w:tcPr>
          <w:p w14:paraId="27638998" w14:textId="5242321D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1,08</w:t>
            </w:r>
          </w:p>
        </w:tc>
        <w:tc>
          <w:tcPr>
            <w:tcW w:w="1147" w:type="dxa"/>
            <w:vAlign w:val="center"/>
          </w:tcPr>
          <w:p w14:paraId="30A25A98" w14:textId="3F453095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148" w:type="dxa"/>
            <w:vAlign w:val="center"/>
          </w:tcPr>
          <w:p w14:paraId="5F7A52E8" w14:textId="43303055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148" w:type="dxa"/>
            <w:vAlign w:val="center"/>
          </w:tcPr>
          <w:p w14:paraId="72CB7860" w14:textId="6414917B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0,99</w:t>
            </w:r>
          </w:p>
        </w:tc>
        <w:tc>
          <w:tcPr>
            <w:tcW w:w="1147" w:type="dxa"/>
            <w:vAlign w:val="center"/>
          </w:tcPr>
          <w:p w14:paraId="02D602E0" w14:textId="0D1E9ED2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0,99</w:t>
            </w:r>
          </w:p>
        </w:tc>
        <w:tc>
          <w:tcPr>
            <w:tcW w:w="1148" w:type="dxa"/>
            <w:vAlign w:val="center"/>
          </w:tcPr>
          <w:p w14:paraId="6738F28F" w14:textId="51B26499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0,09</w:t>
            </w:r>
          </w:p>
        </w:tc>
        <w:tc>
          <w:tcPr>
            <w:tcW w:w="1148" w:type="dxa"/>
            <w:vAlign w:val="center"/>
          </w:tcPr>
          <w:p w14:paraId="0EBE5815" w14:textId="3ED7E9E3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91,67</w:t>
            </w:r>
          </w:p>
        </w:tc>
      </w:tr>
      <w:tr w:rsidR="001477D8" w:rsidRPr="001477D8" w14:paraId="26375E9E" w14:textId="77777777" w:rsidTr="001477D8">
        <w:trPr>
          <w:trHeight w:val="50"/>
        </w:trPr>
        <w:tc>
          <w:tcPr>
            <w:tcW w:w="649" w:type="dxa"/>
            <w:vMerge/>
            <w:vAlign w:val="center"/>
          </w:tcPr>
          <w:p w14:paraId="0DA19CE8" w14:textId="77777777" w:rsidR="001477D8" w:rsidRPr="001477D8" w:rsidRDefault="001477D8" w:rsidP="001477D8">
            <w:pPr>
              <w:spacing w:after="0"/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1463" w:type="dxa"/>
            <w:vMerge/>
            <w:vAlign w:val="center"/>
          </w:tcPr>
          <w:p w14:paraId="0C0D1899" w14:textId="77777777" w:rsidR="001477D8" w:rsidRPr="001477D8" w:rsidRDefault="001477D8" w:rsidP="001477D8">
            <w:pPr>
              <w:spacing w:after="0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vMerge/>
            <w:vAlign w:val="center"/>
          </w:tcPr>
          <w:p w14:paraId="6D754E6A" w14:textId="77777777" w:rsidR="001477D8" w:rsidRPr="001477D8" w:rsidRDefault="001477D8" w:rsidP="001477D8">
            <w:pPr>
              <w:spacing w:after="0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vAlign w:val="center"/>
          </w:tcPr>
          <w:p w14:paraId="484E387C" w14:textId="30C1B520" w:rsidR="001477D8" w:rsidRPr="001477D8" w:rsidRDefault="001477D8" w:rsidP="001477D8">
            <w:pPr>
              <w:spacing w:after="0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1477D8">
              <w:rPr>
                <w:rFonts w:eastAsia="Times New Roman" w:cs="Times New Roman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1147" w:type="dxa"/>
            <w:vAlign w:val="center"/>
          </w:tcPr>
          <w:p w14:paraId="7BD9D02C" w14:textId="02344054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1,08</w:t>
            </w:r>
          </w:p>
        </w:tc>
        <w:tc>
          <w:tcPr>
            <w:tcW w:w="1148" w:type="dxa"/>
            <w:vAlign w:val="center"/>
          </w:tcPr>
          <w:p w14:paraId="6E143419" w14:textId="40793E3A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1,08</w:t>
            </w:r>
          </w:p>
        </w:tc>
        <w:tc>
          <w:tcPr>
            <w:tcW w:w="1148" w:type="dxa"/>
            <w:vAlign w:val="center"/>
          </w:tcPr>
          <w:p w14:paraId="181F96B3" w14:textId="0806715D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1,08</w:t>
            </w:r>
          </w:p>
        </w:tc>
        <w:tc>
          <w:tcPr>
            <w:tcW w:w="1147" w:type="dxa"/>
            <w:vAlign w:val="center"/>
          </w:tcPr>
          <w:p w14:paraId="0EE50EFF" w14:textId="4677603E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148" w:type="dxa"/>
            <w:vAlign w:val="center"/>
          </w:tcPr>
          <w:p w14:paraId="047D086F" w14:textId="5254673B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148" w:type="dxa"/>
            <w:vAlign w:val="center"/>
          </w:tcPr>
          <w:p w14:paraId="4BB93BDA" w14:textId="788B6FB8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0,99</w:t>
            </w:r>
          </w:p>
        </w:tc>
        <w:tc>
          <w:tcPr>
            <w:tcW w:w="1147" w:type="dxa"/>
            <w:vAlign w:val="center"/>
          </w:tcPr>
          <w:p w14:paraId="1C39F682" w14:textId="635F0AE2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0,99</w:t>
            </w:r>
          </w:p>
        </w:tc>
        <w:tc>
          <w:tcPr>
            <w:tcW w:w="1148" w:type="dxa"/>
            <w:vAlign w:val="center"/>
          </w:tcPr>
          <w:p w14:paraId="76B2AAAC" w14:textId="148FF378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0,09</w:t>
            </w:r>
          </w:p>
        </w:tc>
        <w:tc>
          <w:tcPr>
            <w:tcW w:w="1148" w:type="dxa"/>
            <w:vAlign w:val="center"/>
          </w:tcPr>
          <w:p w14:paraId="3F4A7355" w14:textId="3E6D61C0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91,67</w:t>
            </w:r>
          </w:p>
        </w:tc>
      </w:tr>
      <w:tr w:rsidR="001477D8" w:rsidRPr="001477D8" w14:paraId="59829ECC" w14:textId="77777777" w:rsidTr="001477D8">
        <w:trPr>
          <w:trHeight w:val="50"/>
        </w:trPr>
        <w:tc>
          <w:tcPr>
            <w:tcW w:w="649" w:type="dxa"/>
            <w:vMerge/>
            <w:vAlign w:val="center"/>
          </w:tcPr>
          <w:p w14:paraId="3535ABF7" w14:textId="77777777" w:rsidR="001477D8" w:rsidRPr="001477D8" w:rsidRDefault="001477D8" w:rsidP="001477D8">
            <w:pPr>
              <w:spacing w:after="0"/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1463" w:type="dxa"/>
            <w:vMerge/>
            <w:vAlign w:val="center"/>
          </w:tcPr>
          <w:p w14:paraId="6712F107" w14:textId="77777777" w:rsidR="001477D8" w:rsidRPr="001477D8" w:rsidRDefault="001477D8" w:rsidP="001477D8">
            <w:pPr>
              <w:spacing w:after="0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vMerge/>
            <w:vAlign w:val="center"/>
          </w:tcPr>
          <w:p w14:paraId="5CB592A0" w14:textId="77777777" w:rsidR="001477D8" w:rsidRPr="001477D8" w:rsidRDefault="001477D8" w:rsidP="001477D8">
            <w:pPr>
              <w:spacing w:after="0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vAlign w:val="center"/>
          </w:tcPr>
          <w:p w14:paraId="3CC6F258" w14:textId="64283BA0" w:rsidR="001477D8" w:rsidRPr="001477D8" w:rsidRDefault="001477D8" w:rsidP="001477D8">
            <w:pPr>
              <w:spacing w:after="0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1477D8">
              <w:rPr>
                <w:rFonts w:eastAsia="Times New Roman" w:cs="Times New Roman"/>
                <w:sz w:val="22"/>
                <w:szCs w:val="22"/>
                <w:lang w:eastAsia="ru-RU"/>
              </w:rPr>
              <w:t>2029</w:t>
            </w:r>
          </w:p>
        </w:tc>
        <w:tc>
          <w:tcPr>
            <w:tcW w:w="1147" w:type="dxa"/>
            <w:vAlign w:val="center"/>
          </w:tcPr>
          <w:p w14:paraId="374BFB3A" w14:textId="4A829CB7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1,08</w:t>
            </w:r>
          </w:p>
        </w:tc>
        <w:tc>
          <w:tcPr>
            <w:tcW w:w="1148" w:type="dxa"/>
            <w:vAlign w:val="center"/>
          </w:tcPr>
          <w:p w14:paraId="78F1B111" w14:textId="479FE563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1,08</w:t>
            </w:r>
          </w:p>
        </w:tc>
        <w:tc>
          <w:tcPr>
            <w:tcW w:w="1148" w:type="dxa"/>
            <w:vAlign w:val="center"/>
          </w:tcPr>
          <w:p w14:paraId="6B22C093" w14:textId="35CFB97D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1,08</w:t>
            </w:r>
          </w:p>
        </w:tc>
        <w:tc>
          <w:tcPr>
            <w:tcW w:w="1147" w:type="dxa"/>
            <w:vAlign w:val="center"/>
          </w:tcPr>
          <w:p w14:paraId="2F42BAB8" w14:textId="479753B7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148" w:type="dxa"/>
            <w:vAlign w:val="center"/>
          </w:tcPr>
          <w:p w14:paraId="2E01ED4D" w14:textId="4FEAA0CD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148" w:type="dxa"/>
            <w:vAlign w:val="center"/>
          </w:tcPr>
          <w:p w14:paraId="1AF96F41" w14:textId="4CBC0D06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0,99</w:t>
            </w:r>
          </w:p>
        </w:tc>
        <w:tc>
          <w:tcPr>
            <w:tcW w:w="1147" w:type="dxa"/>
            <w:vAlign w:val="center"/>
          </w:tcPr>
          <w:p w14:paraId="6E2DC0A4" w14:textId="3FF41BB3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0,99</w:t>
            </w:r>
          </w:p>
        </w:tc>
        <w:tc>
          <w:tcPr>
            <w:tcW w:w="1148" w:type="dxa"/>
            <w:vAlign w:val="center"/>
          </w:tcPr>
          <w:p w14:paraId="6C443DF9" w14:textId="6D731F71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0,09</w:t>
            </w:r>
          </w:p>
        </w:tc>
        <w:tc>
          <w:tcPr>
            <w:tcW w:w="1148" w:type="dxa"/>
            <w:vAlign w:val="center"/>
          </w:tcPr>
          <w:p w14:paraId="110A76F7" w14:textId="72EACE0D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91,67</w:t>
            </w:r>
          </w:p>
        </w:tc>
      </w:tr>
      <w:tr w:rsidR="001477D8" w:rsidRPr="001477D8" w14:paraId="0BCA0F25" w14:textId="77777777" w:rsidTr="001477D8">
        <w:trPr>
          <w:trHeight w:val="50"/>
        </w:trPr>
        <w:tc>
          <w:tcPr>
            <w:tcW w:w="649" w:type="dxa"/>
            <w:vMerge/>
            <w:vAlign w:val="center"/>
          </w:tcPr>
          <w:p w14:paraId="0312D360" w14:textId="77777777" w:rsidR="001477D8" w:rsidRPr="001477D8" w:rsidRDefault="001477D8" w:rsidP="001477D8">
            <w:pPr>
              <w:spacing w:after="0"/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1463" w:type="dxa"/>
            <w:vMerge/>
            <w:vAlign w:val="center"/>
          </w:tcPr>
          <w:p w14:paraId="0443C67F" w14:textId="77777777" w:rsidR="001477D8" w:rsidRPr="001477D8" w:rsidRDefault="001477D8" w:rsidP="001477D8">
            <w:pPr>
              <w:spacing w:after="0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vMerge/>
            <w:vAlign w:val="center"/>
          </w:tcPr>
          <w:p w14:paraId="3722A798" w14:textId="77777777" w:rsidR="001477D8" w:rsidRPr="001477D8" w:rsidRDefault="001477D8" w:rsidP="001477D8">
            <w:pPr>
              <w:spacing w:after="0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vAlign w:val="center"/>
          </w:tcPr>
          <w:p w14:paraId="47843831" w14:textId="4E56E961" w:rsidR="001477D8" w:rsidRPr="001477D8" w:rsidRDefault="001477D8" w:rsidP="001477D8">
            <w:pPr>
              <w:spacing w:after="0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1477D8">
              <w:rPr>
                <w:rFonts w:eastAsia="Times New Roman" w:cs="Times New Roman"/>
                <w:sz w:val="22"/>
                <w:szCs w:val="22"/>
                <w:lang w:eastAsia="ru-RU"/>
              </w:rPr>
              <w:t>2030</w:t>
            </w:r>
          </w:p>
        </w:tc>
        <w:tc>
          <w:tcPr>
            <w:tcW w:w="1147" w:type="dxa"/>
            <w:vAlign w:val="center"/>
          </w:tcPr>
          <w:p w14:paraId="366C9362" w14:textId="6A4D2843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1,08</w:t>
            </w:r>
          </w:p>
        </w:tc>
        <w:tc>
          <w:tcPr>
            <w:tcW w:w="1148" w:type="dxa"/>
            <w:vAlign w:val="center"/>
          </w:tcPr>
          <w:p w14:paraId="7E5ED96F" w14:textId="1FABF79D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1,08</w:t>
            </w:r>
          </w:p>
        </w:tc>
        <w:tc>
          <w:tcPr>
            <w:tcW w:w="1148" w:type="dxa"/>
            <w:vAlign w:val="center"/>
          </w:tcPr>
          <w:p w14:paraId="17C8786E" w14:textId="78982278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1,08</w:t>
            </w:r>
          </w:p>
        </w:tc>
        <w:tc>
          <w:tcPr>
            <w:tcW w:w="1147" w:type="dxa"/>
            <w:vAlign w:val="center"/>
          </w:tcPr>
          <w:p w14:paraId="00C0C63E" w14:textId="6B1BFD5F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148" w:type="dxa"/>
            <w:vAlign w:val="center"/>
          </w:tcPr>
          <w:p w14:paraId="7E81E76D" w14:textId="02BDC5FE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148" w:type="dxa"/>
            <w:vAlign w:val="center"/>
          </w:tcPr>
          <w:p w14:paraId="58983590" w14:textId="426D3661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0,99</w:t>
            </w:r>
          </w:p>
        </w:tc>
        <w:tc>
          <w:tcPr>
            <w:tcW w:w="1147" w:type="dxa"/>
            <w:vAlign w:val="center"/>
          </w:tcPr>
          <w:p w14:paraId="624BA928" w14:textId="199C938F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0,99</w:t>
            </w:r>
          </w:p>
        </w:tc>
        <w:tc>
          <w:tcPr>
            <w:tcW w:w="1148" w:type="dxa"/>
            <w:vAlign w:val="center"/>
          </w:tcPr>
          <w:p w14:paraId="0BA54730" w14:textId="69528A18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0,09</w:t>
            </w:r>
          </w:p>
        </w:tc>
        <w:tc>
          <w:tcPr>
            <w:tcW w:w="1148" w:type="dxa"/>
            <w:vAlign w:val="center"/>
          </w:tcPr>
          <w:p w14:paraId="5EA8C63E" w14:textId="7CB195D6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91,67</w:t>
            </w:r>
          </w:p>
        </w:tc>
      </w:tr>
      <w:tr w:rsidR="001477D8" w:rsidRPr="001477D8" w14:paraId="0E5489BB" w14:textId="77777777" w:rsidTr="001477D8">
        <w:trPr>
          <w:trHeight w:val="50"/>
        </w:trPr>
        <w:tc>
          <w:tcPr>
            <w:tcW w:w="649" w:type="dxa"/>
            <w:vMerge/>
            <w:vAlign w:val="center"/>
          </w:tcPr>
          <w:p w14:paraId="61B3B104" w14:textId="77777777" w:rsidR="001477D8" w:rsidRPr="001477D8" w:rsidRDefault="001477D8" w:rsidP="001477D8">
            <w:pPr>
              <w:spacing w:after="0"/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1463" w:type="dxa"/>
            <w:vMerge/>
            <w:vAlign w:val="center"/>
          </w:tcPr>
          <w:p w14:paraId="459AD798" w14:textId="77777777" w:rsidR="001477D8" w:rsidRPr="001477D8" w:rsidRDefault="001477D8" w:rsidP="001477D8">
            <w:pPr>
              <w:spacing w:after="0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vMerge/>
            <w:vAlign w:val="center"/>
          </w:tcPr>
          <w:p w14:paraId="604DC6B2" w14:textId="77777777" w:rsidR="001477D8" w:rsidRPr="001477D8" w:rsidRDefault="001477D8" w:rsidP="001477D8">
            <w:pPr>
              <w:spacing w:after="0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vAlign w:val="center"/>
          </w:tcPr>
          <w:p w14:paraId="22CC8AC2" w14:textId="0A4C9E0B" w:rsidR="001477D8" w:rsidRPr="001477D8" w:rsidRDefault="001477D8" w:rsidP="001477D8">
            <w:pPr>
              <w:spacing w:after="0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1477D8">
              <w:rPr>
                <w:rFonts w:eastAsia="Times New Roman" w:cs="Times New Roman"/>
                <w:sz w:val="22"/>
                <w:szCs w:val="22"/>
                <w:lang w:eastAsia="ru-RU"/>
              </w:rPr>
              <w:t>2031</w:t>
            </w:r>
          </w:p>
        </w:tc>
        <w:tc>
          <w:tcPr>
            <w:tcW w:w="1147" w:type="dxa"/>
            <w:vAlign w:val="center"/>
          </w:tcPr>
          <w:p w14:paraId="1BF40421" w14:textId="584BC23F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1,08</w:t>
            </w:r>
          </w:p>
        </w:tc>
        <w:tc>
          <w:tcPr>
            <w:tcW w:w="1148" w:type="dxa"/>
            <w:vAlign w:val="center"/>
          </w:tcPr>
          <w:p w14:paraId="7B4F1CAF" w14:textId="42C7702A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1,08</w:t>
            </w:r>
          </w:p>
        </w:tc>
        <w:tc>
          <w:tcPr>
            <w:tcW w:w="1148" w:type="dxa"/>
            <w:vAlign w:val="center"/>
          </w:tcPr>
          <w:p w14:paraId="250C5658" w14:textId="01CD5429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1,08</w:t>
            </w:r>
          </w:p>
        </w:tc>
        <w:tc>
          <w:tcPr>
            <w:tcW w:w="1147" w:type="dxa"/>
            <w:vAlign w:val="center"/>
          </w:tcPr>
          <w:p w14:paraId="65592FAE" w14:textId="67BA9727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148" w:type="dxa"/>
            <w:vAlign w:val="center"/>
          </w:tcPr>
          <w:p w14:paraId="29870B84" w14:textId="16FC8C56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148" w:type="dxa"/>
            <w:vAlign w:val="center"/>
          </w:tcPr>
          <w:p w14:paraId="3CD1909C" w14:textId="349FC008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0,99</w:t>
            </w:r>
          </w:p>
        </w:tc>
        <w:tc>
          <w:tcPr>
            <w:tcW w:w="1147" w:type="dxa"/>
            <w:vAlign w:val="center"/>
          </w:tcPr>
          <w:p w14:paraId="4EA5795A" w14:textId="07000FA6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0,99</w:t>
            </w:r>
          </w:p>
        </w:tc>
        <w:tc>
          <w:tcPr>
            <w:tcW w:w="1148" w:type="dxa"/>
            <w:vAlign w:val="center"/>
          </w:tcPr>
          <w:p w14:paraId="3D2D52E1" w14:textId="4790EF04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0,09</w:t>
            </w:r>
          </w:p>
        </w:tc>
        <w:tc>
          <w:tcPr>
            <w:tcW w:w="1148" w:type="dxa"/>
            <w:vAlign w:val="center"/>
          </w:tcPr>
          <w:p w14:paraId="0ED14BC5" w14:textId="71C12C1A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91,67</w:t>
            </w:r>
          </w:p>
        </w:tc>
      </w:tr>
      <w:tr w:rsidR="001477D8" w:rsidRPr="001477D8" w14:paraId="4A1BF53B" w14:textId="77777777" w:rsidTr="001477D8">
        <w:trPr>
          <w:trHeight w:val="50"/>
        </w:trPr>
        <w:tc>
          <w:tcPr>
            <w:tcW w:w="649" w:type="dxa"/>
            <w:vMerge/>
            <w:vAlign w:val="center"/>
          </w:tcPr>
          <w:p w14:paraId="5C347125" w14:textId="77777777" w:rsidR="001477D8" w:rsidRPr="001477D8" w:rsidRDefault="001477D8" w:rsidP="001477D8">
            <w:pPr>
              <w:spacing w:after="0"/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1463" w:type="dxa"/>
            <w:vMerge/>
            <w:vAlign w:val="center"/>
          </w:tcPr>
          <w:p w14:paraId="62E58AB5" w14:textId="77777777" w:rsidR="001477D8" w:rsidRPr="001477D8" w:rsidRDefault="001477D8" w:rsidP="001477D8">
            <w:pPr>
              <w:spacing w:after="0"/>
              <w:rPr>
                <w:rFonts w:eastAsia="Arial Unicode MS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vMerge/>
            <w:vAlign w:val="center"/>
          </w:tcPr>
          <w:p w14:paraId="1B071BAC" w14:textId="77777777" w:rsidR="001477D8" w:rsidRPr="001477D8" w:rsidRDefault="001477D8" w:rsidP="001477D8">
            <w:pPr>
              <w:spacing w:after="0"/>
              <w:rPr>
                <w:rFonts w:eastAsia="Arial Unicode MS" w:cs="Times New Roman"/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vAlign w:val="center"/>
          </w:tcPr>
          <w:p w14:paraId="7ABD47C2" w14:textId="1753EDE9" w:rsidR="001477D8" w:rsidRPr="001477D8" w:rsidRDefault="001477D8" w:rsidP="001477D8">
            <w:pPr>
              <w:spacing w:after="0"/>
              <w:jc w:val="center"/>
              <w:rPr>
                <w:rFonts w:eastAsia="Arial Unicode MS" w:cs="Times New Roman"/>
                <w:sz w:val="22"/>
                <w:szCs w:val="22"/>
                <w:lang w:eastAsia="ru-RU"/>
              </w:rPr>
            </w:pPr>
            <w:r w:rsidRPr="001477D8">
              <w:rPr>
                <w:rFonts w:eastAsia="Times New Roman" w:cs="Times New Roman"/>
                <w:sz w:val="22"/>
                <w:szCs w:val="22"/>
                <w:lang w:eastAsia="ru-RU"/>
              </w:rPr>
              <w:t>2032</w:t>
            </w:r>
          </w:p>
        </w:tc>
        <w:tc>
          <w:tcPr>
            <w:tcW w:w="1147" w:type="dxa"/>
            <w:vAlign w:val="center"/>
          </w:tcPr>
          <w:p w14:paraId="4A76D91C" w14:textId="3490ED80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1,08</w:t>
            </w:r>
          </w:p>
        </w:tc>
        <w:tc>
          <w:tcPr>
            <w:tcW w:w="1148" w:type="dxa"/>
            <w:vAlign w:val="center"/>
          </w:tcPr>
          <w:p w14:paraId="4C73D5EC" w14:textId="4E00802A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1,08</w:t>
            </w:r>
          </w:p>
        </w:tc>
        <w:tc>
          <w:tcPr>
            <w:tcW w:w="1148" w:type="dxa"/>
            <w:vAlign w:val="center"/>
          </w:tcPr>
          <w:p w14:paraId="12E294E8" w14:textId="6883BDEE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1,08</w:t>
            </w:r>
          </w:p>
        </w:tc>
        <w:tc>
          <w:tcPr>
            <w:tcW w:w="1147" w:type="dxa"/>
            <w:vAlign w:val="center"/>
          </w:tcPr>
          <w:p w14:paraId="1977376A" w14:textId="059EC542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148" w:type="dxa"/>
            <w:vAlign w:val="center"/>
          </w:tcPr>
          <w:p w14:paraId="0D959AA7" w14:textId="6A048E3B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148" w:type="dxa"/>
            <w:vAlign w:val="center"/>
          </w:tcPr>
          <w:p w14:paraId="3F5AB489" w14:textId="3ABB8B28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0,99</w:t>
            </w:r>
          </w:p>
        </w:tc>
        <w:tc>
          <w:tcPr>
            <w:tcW w:w="1147" w:type="dxa"/>
            <w:vAlign w:val="center"/>
          </w:tcPr>
          <w:p w14:paraId="15CCCAA2" w14:textId="04DA0993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0,99</w:t>
            </w:r>
          </w:p>
        </w:tc>
        <w:tc>
          <w:tcPr>
            <w:tcW w:w="1148" w:type="dxa"/>
            <w:vAlign w:val="center"/>
          </w:tcPr>
          <w:p w14:paraId="6C865AAD" w14:textId="1F0737DA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0,09</w:t>
            </w:r>
          </w:p>
        </w:tc>
        <w:tc>
          <w:tcPr>
            <w:tcW w:w="1148" w:type="dxa"/>
            <w:vAlign w:val="center"/>
          </w:tcPr>
          <w:p w14:paraId="79519708" w14:textId="6F53D33B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91,67</w:t>
            </w:r>
          </w:p>
        </w:tc>
      </w:tr>
      <w:tr w:rsidR="001477D8" w:rsidRPr="001477D8" w14:paraId="20653524" w14:textId="77777777" w:rsidTr="001477D8">
        <w:trPr>
          <w:trHeight w:val="50"/>
        </w:trPr>
        <w:tc>
          <w:tcPr>
            <w:tcW w:w="649" w:type="dxa"/>
            <w:vMerge/>
            <w:vAlign w:val="center"/>
          </w:tcPr>
          <w:p w14:paraId="2D9BC4DB" w14:textId="77777777" w:rsidR="001477D8" w:rsidRPr="001477D8" w:rsidRDefault="001477D8" w:rsidP="001477D8">
            <w:pPr>
              <w:spacing w:after="0"/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1463" w:type="dxa"/>
            <w:vMerge/>
            <w:vAlign w:val="center"/>
          </w:tcPr>
          <w:p w14:paraId="4BDBD907" w14:textId="77777777" w:rsidR="001477D8" w:rsidRPr="001477D8" w:rsidRDefault="001477D8" w:rsidP="001477D8">
            <w:pPr>
              <w:spacing w:after="0"/>
              <w:rPr>
                <w:rFonts w:eastAsia="Arial Unicode MS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vMerge/>
            <w:vAlign w:val="center"/>
          </w:tcPr>
          <w:p w14:paraId="4C21C8B8" w14:textId="77777777" w:rsidR="001477D8" w:rsidRPr="001477D8" w:rsidRDefault="001477D8" w:rsidP="001477D8">
            <w:pPr>
              <w:spacing w:after="0"/>
              <w:rPr>
                <w:rFonts w:eastAsia="Arial Unicode MS" w:cs="Times New Roman"/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vAlign w:val="center"/>
          </w:tcPr>
          <w:p w14:paraId="471E1941" w14:textId="288D1C78" w:rsidR="001477D8" w:rsidRPr="001477D8" w:rsidRDefault="001477D8" w:rsidP="001477D8">
            <w:pPr>
              <w:spacing w:after="0"/>
              <w:jc w:val="center"/>
              <w:rPr>
                <w:rFonts w:eastAsia="Arial Unicode MS" w:cs="Times New Roman"/>
                <w:sz w:val="22"/>
                <w:szCs w:val="22"/>
                <w:lang w:eastAsia="ru-RU"/>
              </w:rPr>
            </w:pPr>
            <w:r w:rsidRPr="001477D8">
              <w:rPr>
                <w:rFonts w:eastAsia="Times New Roman" w:cs="Times New Roman"/>
                <w:sz w:val="22"/>
                <w:szCs w:val="22"/>
                <w:lang w:eastAsia="ru-RU"/>
              </w:rPr>
              <w:t>2033-2045</w:t>
            </w:r>
          </w:p>
        </w:tc>
        <w:tc>
          <w:tcPr>
            <w:tcW w:w="1147" w:type="dxa"/>
            <w:vAlign w:val="center"/>
          </w:tcPr>
          <w:p w14:paraId="68BBA75B" w14:textId="68CF825F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1,08</w:t>
            </w:r>
          </w:p>
        </w:tc>
        <w:tc>
          <w:tcPr>
            <w:tcW w:w="1148" w:type="dxa"/>
            <w:vAlign w:val="center"/>
          </w:tcPr>
          <w:p w14:paraId="0210389C" w14:textId="7AFE9A99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1,08</w:t>
            </w:r>
          </w:p>
        </w:tc>
        <w:tc>
          <w:tcPr>
            <w:tcW w:w="1148" w:type="dxa"/>
            <w:vAlign w:val="center"/>
          </w:tcPr>
          <w:p w14:paraId="43587763" w14:textId="3A4A076D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1,08</w:t>
            </w:r>
          </w:p>
        </w:tc>
        <w:tc>
          <w:tcPr>
            <w:tcW w:w="1147" w:type="dxa"/>
            <w:vAlign w:val="center"/>
          </w:tcPr>
          <w:p w14:paraId="33E8EC15" w14:textId="6B196D98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148" w:type="dxa"/>
            <w:vAlign w:val="center"/>
          </w:tcPr>
          <w:p w14:paraId="09B5A751" w14:textId="73C2DBAD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148" w:type="dxa"/>
            <w:vAlign w:val="center"/>
          </w:tcPr>
          <w:p w14:paraId="18E07F0F" w14:textId="5F98A3E3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0,99</w:t>
            </w:r>
          </w:p>
        </w:tc>
        <w:tc>
          <w:tcPr>
            <w:tcW w:w="1147" w:type="dxa"/>
            <w:vAlign w:val="center"/>
          </w:tcPr>
          <w:p w14:paraId="77771180" w14:textId="4C3F4323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0,99</w:t>
            </w:r>
          </w:p>
        </w:tc>
        <w:tc>
          <w:tcPr>
            <w:tcW w:w="1148" w:type="dxa"/>
            <w:vAlign w:val="center"/>
          </w:tcPr>
          <w:p w14:paraId="2DE75E67" w14:textId="2FF725CB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0,09</w:t>
            </w:r>
          </w:p>
        </w:tc>
        <w:tc>
          <w:tcPr>
            <w:tcW w:w="1148" w:type="dxa"/>
            <w:vAlign w:val="center"/>
          </w:tcPr>
          <w:p w14:paraId="201D557C" w14:textId="1E430384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91,67</w:t>
            </w:r>
          </w:p>
        </w:tc>
      </w:tr>
      <w:tr w:rsidR="00DF326D" w:rsidRPr="001477D8" w14:paraId="52863223" w14:textId="77777777" w:rsidTr="00FE21E3">
        <w:trPr>
          <w:trHeight w:hRule="exact" w:val="110"/>
        </w:trPr>
        <w:tc>
          <w:tcPr>
            <w:tcW w:w="15701" w:type="dxa"/>
            <w:gridSpan w:val="13"/>
            <w:vAlign w:val="center"/>
          </w:tcPr>
          <w:p w14:paraId="65B4574E" w14:textId="77777777" w:rsidR="00DF326D" w:rsidRPr="001477D8" w:rsidRDefault="00DF326D" w:rsidP="00421C9F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</w:p>
        </w:tc>
      </w:tr>
      <w:tr w:rsidR="001477D8" w:rsidRPr="001477D8" w14:paraId="078B9B2F" w14:textId="77777777" w:rsidTr="001477D8">
        <w:trPr>
          <w:trHeight w:val="50"/>
        </w:trPr>
        <w:tc>
          <w:tcPr>
            <w:tcW w:w="649" w:type="dxa"/>
            <w:vMerge w:val="restart"/>
            <w:vAlign w:val="center"/>
          </w:tcPr>
          <w:p w14:paraId="013E4AA6" w14:textId="77777777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463" w:type="dxa"/>
            <w:vMerge w:val="restart"/>
            <w:vAlign w:val="center"/>
          </w:tcPr>
          <w:p w14:paraId="4DC2854A" w14:textId="75E8B575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1477D8">
              <w:rPr>
                <w:rFonts w:cs="Times New Roman"/>
                <w:sz w:val="22"/>
                <w:szCs w:val="22"/>
              </w:rPr>
              <w:t>ГУП «</w:t>
            </w:r>
            <w:proofErr w:type="spellStart"/>
            <w:r w:rsidRPr="001477D8">
              <w:rPr>
                <w:rFonts w:cs="Times New Roman"/>
                <w:sz w:val="22"/>
                <w:szCs w:val="22"/>
              </w:rPr>
              <w:t>Чувашгаз</w:t>
            </w:r>
            <w:proofErr w:type="spellEnd"/>
            <w:r w:rsidRPr="001477D8">
              <w:rPr>
                <w:rFonts w:cs="Times New Roman"/>
                <w:sz w:val="22"/>
                <w:szCs w:val="22"/>
              </w:rPr>
              <w:t>» Минстроя Чувашии</w:t>
            </w:r>
          </w:p>
        </w:tc>
        <w:tc>
          <w:tcPr>
            <w:tcW w:w="2409" w:type="dxa"/>
            <w:vMerge w:val="restart"/>
            <w:vAlign w:val="center"/>
          </w:tcPr>
          <w:p w14:paraId="3A80508F" w14:textId="11B06BE2" w:rsidR="001477D8" w:rsidRPr="001477D8" w:rsidRDefault="001477D8" w:rsidP="001477D8">
            <w:pPr>
              <w:widowControl w:val="0"/>
              <w:spacing w:after="0"/>
              <w:ind w:right="-99"/>
              <w:outlineLvl w:val="1"/>
              <w:rPr>
                <w:rFonts w:cs="Times New Roman"/>
                <w:sz w:val="22"/>
                <w:szCs w:val="22"/>
              </w:rPr>
            </w:pPr>
            <w:r w:rsidRPr="001477D8">
              <w:rPr>
                <w:rFonts w:cs="Times New Roman"/>
                <w:sz w:val="22"/>
                <w:szCs w:val="22"/>
              </w:rPr>
              <w:t xml:space="preserve">Котельная с. Батырево, ул. </w:t>
            </w:r>
            <w:proofErr w:type="spellStart"/>
            <w:r w:rsidRPr="001477D8">
              <w:rPr>
                <w:rFonts w:cs="Times New Roman"/>
                <w:sz w:val="22"/>
                <w:szCs w:val="22"/>
              </w:rPr>
              <w:t>Мучирина</w:t>
            </w:r>
            <w:proofErr w:type="spellEnd"/>
            <w:r w:rsidRPr="001477D8">
              <w:rPr>
                <w:rFonts w:cs="Times New Roman"/>
                <w:sz w:val="22"/>
                <w:szCs w:val="22"/>
              </w:rPr>
              <w:t>, д. 25А</w:t>
            </w:r>
          </w:p>
        </w:tc>
        <w:tc>
          <w:tcPr>
            <w:tcW w:w="851" w:type="dxa"/>
            <w:vAlign w:val="center"/>
          </w:tcPr>
          <w:p w14:paraId="679F59BC" w14:textId="5D0ADF60" w:rsidR="001477D8" w:rsidRPr="001477D8" w:rsidRDefault="001477D8" w:rsidP="001477D8">
            <w:pPr>
              <w:spacing w:after="0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1477D8">
              <w:rPr>
                <w:rFonts w:eastAsia="Times New Roman" w:cs="Times New Roman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147" w:type="dxa"/>
            <w:vAlign w:val="center"/>
          </w:tcPr>
          <w:p w14:paraId="67426EB1" w14:textId="49734688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1148" w:type="dxa"/>
            <w:vAlign w:val="center"/>
          </w:tcPr>
          <w:p w14:paraId="7A9D5DA1" w14:textId="7CA8EFF5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1148" w:type="dxa"/>
            <w:vAlign w:val="center"/>
          </w:tcPr>
          <w:p w14:paraId="021DE7D2" w14:textId="4019788D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1147" w:type="dxa"/>
            <w:vAlign w:val="center"/>
          </w:tcPr>
          <w:p w14:paraId="5053205B" w14:textId="2A3435C1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1148" w:type="dxa"/>
            <w:vAlign w:val="center"/>
          </w:tcPr>
          <w:p w14:paraId="200D1E53" w14:textId="69E20D9F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1148" w:type="dxa"/>
            <w:vAlign w:val="center"/>
          </w:tcPr>
          <w:p w14:paraId="325129C6" w14:textId="01A80122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1147" w:type="dxa"/>
            <w:vAlign w:val="center"/>
          </w:tcPr>
          <w:p w14:paraId="6EBC5FAD" w14:textId="3A976194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1148" w:type="dxa"/>
            <w:vAlign w:val="center"/>
          </w:tcPr>
          <w:p w14:paraId="4BAF6C61" w14:textId="4BE843BA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1148" w:type="dxa"/>
            <w:vAlign w:val="center"/>
          </w:tcPr>
          <w:p w14:paraId="23DD9AE2" w14:textId="3DB10FF9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0,0</w:t>
            </w:r>
          </w:p>
        </w:tc>
      </w:tr>
      <w:tr w:rsidR="001477D8" w:rsidRPr="001477D8" w14:paraId="7E3E5459" w14:textId="77777777" w:rsidTr="001477D8">
        <w:trPr>
          <w:trHeight w:val="50"/>
        </w:trPr>
        <w:tc>
          <w:tcPr>
            <w:tcW w:w="649" w:type="dxa"/>
            <w:vMerge/>
            <w:vAlign w:val="center"/>
          </w:tcPr>
          <w:p w14:paraId="11CD0DB4" w14:textId="77777777" w:rsidR="001477D8" w:rsidRPr="001477D8" w:rsidRDefault="001477D8" w:rsidP="001477D8">
            <w:pPr>
              <w:spacing w:after="0"/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1463" w:type="dxa"/>
            <w:vMerge/>
            <w:vAlign w:val="center"/>
          </w:tcPr>
          <w:p w14:paraId="02936BA4" w14:textId="77777777" w:rsidR="001477D8" w:rsidRPr="001477D8" w:rsidRDefault="001477D8" w:rsidP="001477D8">
            <w:pPr>
              <w:spacing w:after="0"/>
              <w:rPr>
                <w:rFonts w:eastAsia="Arial Unicode MS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vMerge/>
            <w:vAlign w:val="center"/>
          </w:tcPr>
          <w:p w14:paraId="6C951D5C" w14:textId="77777777" w:rsidR="001477D8" w:rsidRPr="001477D8" w:rsidRDefault="001477D8" w:rsidP="001477D8">
            <w:pPr>
              <w:spacing w:after="0"/>
              <w:rPr>
                <w:rFonts w:eastAsia="Arial Unicode MS" w:cs="Times New Roman"/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vAlign w:val="center"/>
          </w:tcPr>
          <w:p w14:paraId="2F9447C3" w14:textId="76EA0114" w:rsidR="001477D8" w:rsidRPr="001477D8" w:rsidRDefault="001477D8" w:rsidP="001477D8">
            <w:pPr>
              <w:spacing w:after="0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1477D8">
              <w:rPr>
                <w:rFonts w:eastAsia="Times New Roman" w:cs="Times New Roman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147" w:type="dxa"/>
            <w:vAlign w:val="center"/>
          </w:tcPr>
          <w:p w14:paraId="6691DFA0" w14:textId="6681F764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1148" w:type="dxa"/>
            <w:vAlign w:val="center"/>
          </w:tcPr>
          <w:p w14:paraId="053CEA86" w14:textId="48874640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1148" w:type="dxa"/>
            <w:vAlign w:val="center"/>
          </w:tcPr>
          <w:p w14:paraId="0CFDD1A7" w14:textId="28CDFAAE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1147" w:type="dxa"/>
            <w:vAlign w:val="center"/>
          </w:tcPr>
          <w:p w14:paraId="0060A546" w14:textId="64C91B2D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1148" w:type="dxa"/>
            <w:vAlign w:val="center"/>
          </w:tcPr>
          <w:p w14:paraId="16B12B59" w14:textId="272D9A96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1148" w:type="dxa"/>
            <w:vAlign w:val="center"/>
          </w:tcPr>
          <w:p w14:paraId="25D8C2A9" w14:textId="28A340AF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1147" w:type="dxa"/>
            <w:vAlign w:val="center"/>
          </w:tcPr>
          <w:p w14:paraId="07B0A0A0" w14:textId="48ED47AF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1148" w:type="dxa"/>
            <w:vAlign w:val="center"/>
          </w:tcPr>
          <w:p w14:paraId="1E0ECDE7" w14:textId="1639A669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1148" w:type="dxa"/>
            <w:vAlign w:val="center"/>
          </w:tcPr>
          <w:p w14:paraId="38FDDE1A" w14:textId="45EA9233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0,0</w:t>
            </w:r>
          </w:p>
        </w:tc>
      </w:tr>
      <w:tr w:rsidR="001477D8" w:rsidRPr="001477D8" w14:paraId="2FF2080C" w14:textId="77777777" w:rsidTr="001477D8">
        <w:trPr>
          <w:trHeight w:val="50"/>
        </w:trPr>
        <w:tc>
          <w:tcPr>
            <w:tcW w:w="649" w:type="dxa"/>
            <w:vMerge/>
            <w:vAlign w:val="center"/>
          </w:tcPr>
          <w:p w14:paraId="3836D06B" w14:textId="77777777" w:rsidR="001477D8" w:rsidRPr="001477D8" w:rsidRDefault="001477D8" w:rsidP="001477D8">
            <w:pPr>
              <w:spacing w:after="0"/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1463" w:type="dxa"/>
            <w:vMerge/>
            <w:vAlign w:val="center"/>
          </w:tcPr>
          <w:p w14:paraId="29E67CE7" w14:textId="77777777" w:rsidR="001477D8" w:rsidRPr="001477D8" w:rsidRDefault="001477D8" w:rsidP="001477D8">
            <w:pPr>
              <w:spacing w:after="0"/>
              <w:rPr>
                <w:rFonts w:eastAsia="Arial Unicode MS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vMerge/>
            <w:vAlign w:val="center"/>
          </w:tcPr>
          <w:p w14:paraId="0A527034" w14:textId="77777777" w:rsidR="001477D8" w:rsidRPr="001477D8" w:rsidRDefault="001477D8" w:rsidP="001477D8">
            <w:pPr>
              <w:spacing w:after="0"/>
              <w:rPr>
                <w:rFonts w:eastAsia="Arial Unicode MS" w:cs="Times New Roman"/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vAlign w:val="center"/>
          </w:tcPr>
          <w:p w14:paraId="17A73CE8" w14:textId="2B802489" w:rsidR="001477D8" w:rsidRPr="001477D8" w:rsidRDefault="001477D8" w:rsidP="001477D8">
            <w:pPr>
              <w:spacing w:after="0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1477D8">
              <w:rPr>
                <w:rFonts w:eastAsia="Times New Roman" w:cs="Times New Roman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147" w:type="dxa"/>
            <w:vAlign w:val="center"/>
          </w:tcPr>
          <w:p w14:paraId="05D844BC" w14:textId="5192EB2D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1148" w:type="dxa"/>
            <w:vAlign w:val="center"/>
          </w:tcPr>
          <w:p w14:paraId="54D19977" w14:textId="51F845FE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1148" w:type="dxa"/>
            <w:vAlign w:val="center"/>
          </w:tcPr>
          <w:p w14:paraId="07F95AC7" w14:textId="5D424EB5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1147" w:type="dxa"/>
            <w:vAlign w:val="center"/>
          </w:tcPr>
          <w:p w14:paraId="041C3107" w14:textId="19A8AD56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1148" w:type="dxa"/>
            <w:vAlign w:val="center"/>
          </w:tcPr>
          <w:p w14:paraId="48919DE1" w14:textId="06B0B608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1148" w:type="dxa"/>
            <w:vAlign w:val="center"/>
          </w:tcPr>
          <w:p w14:paraId="15628D65" w14:textId="6F761A51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1147" w:type="dxa"/>
            <w:vAlign w:val="center"/>
          </w:tcPr>
          <w:p w14:paraId="00D70834" w14:textId="2DA77C61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1148" w:type="dxa"/>
            <w:vAlign w:val="center"/>
          </w:tcPr>
          <w:p w14:paraId="54626252" w14:textId="0CE64A5B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1148" w:type="dxa"/>
            <w:vAlign w:val="center"/>
          </w:tcPr>
          <w:p w14:paraId="5D62BCCE" w14:textId="7A856EDB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0,0</w:t>
            </w:r>
          </w:p>
        </w:tc>
      </w:tr>
      <w:tr w:rsidR="001477D8" w:rsidRPr="001477D8" w14:paraId="6A8CD1C9" w14:textId="77777777" w:rsidTr="001477D8">
        <w:trPr>
          <w:trHeight w:val="50"/>
        </w:trPr>
        <w:tc>
          <w:tcPr>
            <w:tcW w:w="649" w:type="dxa"/>
            <w:vMerge/>
            <w:vAlign w:val="center"/>
          </w:tcPr>
          <w:p w14:paraId="732B8CB2" w14:textId="77777777" w:rsidR="001477D8" w:rsidRPr="001477D8" w:rsidRDefault="001477D8" w:rsidP="001477D8">
            <w:pPr>
              <w:spacing w:after="0"/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1463" w:type="dxa"/>
            <w:vMerge/>
            <w:vAlign w:val="center"/>
          </w:tcPr>
          <w:p w14:paraId="68C18EC9" w14:textId="77777777" w:rsidR="001477D8" w:rsidRPr="001477D8" w:rsidRDefault="001477D8" w:rsidP="001477D8">
            <w:pPr>
              <w:spacing w:after="0"/>
              <w:rPr>
                <w:rFonts w:eastAsia="Arial Unicode MS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vMerge/>
            <w:vAlign w:val="center"/>
          </w:tcPr>
          <w:p w14:paraId="648F9440" w14:textId="77777777" w:rsidR="001477D8" w:rsidRPr="001477D8" w:rsidRDefault="001477D8" w:rsidP="001477D8">
            <w:pPr>
              <w:spacing w:after="0"/>
              <w:rPr>
                <w:rFonts w:eastAsia="Arial Unicode MS" w:cs="Times New Roman"/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vAlign w:val="center"/>
          </w:tcPr>
          <w:p w14:paraId="73375648" w14:textId="0922901D" w:rsidR="001477D8" w:rsidRPr="001477D8" w:rsidRDefault="001477D8" w:rsidP="001477D8">
            <w:pPr>
              <w:spacing w:after="0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1477D8">
              <w:rPr>
                <w:rFonts w:eastAsia="Times New Roman" w:cs="Times New Roman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1147" w:type="dxa"/>
            <w:vAlign w:val="center"/>
          </w:tcPr>
          <w:p w14:paraId="2CF5EBBD" w14:textId="338493A3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1148" w:type="dxa"/>
            <w:vAlign w:val="center"/>
          </w:tcPr>
          <w:p w14:paraId="71617492" w14:textId="2DE910AC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1148" w:type="dxa"/>
            <w:vAlign w:val="center"/>
          </w:tcPr>
          <w:p w14:paraId="42C1E6BF" w14:textId="49F8ECAD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1147" w:type="dxa"/>
            <w:vAlign w:val="center"/>
          </w:tcPr>
          <w:p w14:paraId="23BE01D5" w14:textId="01DAA0C2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1148" w:type="dxa"/>
            <w:vAlign w:val="center"/>
          </w:tcPr>
          <w:p w14:paraId="4B59170E" w14:textId="01464B52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1148" w:type="dxa"/>
            <w:vAlign w:val="center"/>
          </w:tcPr>
          <w:p w14:paraId="33D64349" w14:textId="47587AE0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1147" w:type="dxa"/>
            <w:vAlign w:val="center"/>
          </w:tcPr>
          <w:p w14:paraId="3DE02122" w14:textId="06B0103A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1148" w:type="dxa"/>
            <w:vAlign w:val="center"/>
          </w:tcPr>
          <w:p w14:paraId="5A63F87B" w14:textId="38029047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1148" w:type="dxa"/>
            <w:vAlign w:val="center"/>
          </w:tcPr>
          <w:p w14:paraId="48406C70" w14:textId="0D7B24DA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0,0</w:t>
            </w:r>
          </w:p>
        </w:tc>
      </w:tr>
      <w:tr w:rsidR="001477D8" w:rsidRPr="001477D8" w14:paraId="72922AFA" w14:textId="77777777" w:rsidTr="001477D8">
        <w:trPr>
          <w:trHeight w:val="50"/>
        </w:trPr>
        <w:tc>
          <w:tcPr>
            <w:tcW w:w="649" w:type="dxa"/>
            <w:vMerge/>
            <w:vAlign w:val="center"/>
          </w:tcPr>
          <w:p w14:paraId="375908B3" w14:textId="77777777" w:rsidR="001477D8" w:rsidRPr="001477D8" w:rsidRDefault="001477D8" w:rsidP="001477D8">
            <w:pPr>
              <w:spacing w:after="0"/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1463" w:type="dxa"/>
            <w:vMerge/>
            <w:vAlign w:val="center"/>
          </w:tcPr>
          <w:p w14:paraId="6DAF9E74" w14:textId="77777777" w:rsidR="001477D8" w:rsidRPr="001477D8" w:rsidRDefault="001477D8" w:rsidP="001477D8">
            <w:pPr>
              <w:spacing w:after="0"/>
              <w:rPr>
                <w:rFonts w:eastAsia="Arial Unicode MS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vMerge/>
            <w:vAlign w:val="center"/>
          </w:tcPr>
          <w:p w14:paraId="055EC9C5" w14:textId="77777777" w:rsidR="001477D8" w:rsidRPr="001477D8" w:rsidRDefault="001477D8" w:rsidP="001477D8">
            <w:pPr>
              <w:spacing w:after="0"/>
              <w:rPr>
                <w:rFonts w:eastAsia="Arial Unicode MS" w:cs="Times New Roman"/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vAlign w:val="center"/>
          </w:tcPr>
          <w:p w14:paraId="206F4756" w14:textId="1A3A1C97" w:rsidR="001477D8" w:rsidRPr="001477D8" w:rsidRDefault="001477D8" w:rsidP="001477D8">
            <w:pPr>
              <w:spacing w:after="0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1477D8">
              <w:rPr>
                <w:rFonts w:eastAsia="Times New Roman" w:cs="Times New Roman"/>
                <w:sz w:val="22"/>
                <w:szCs w:val="22"/>
                <w:lang w:eastAsia="ru-RU"/>
              </w:rPr>
              <w:t>2029</w:t>
            </w:r>
          </w:p>
        </w:tc>
        <w:tc>
          <w:tcPr>
            <w:tcW w:w="1147" w:type="dxa"/>
            <w:vAlign w:val="center"/>
          </w:tcPr>
          <w:p w14:paraId="68106DA1" w14:textId="4594D5B8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0,258</w:t>
            </w:r>
          </w:p>
        </w:tc>
        <w:tc>
          <w:tcPr>
            <w:tcW w:w="1148" w:type="dxa"/>
            <w:vAlign w:val="center"/>
          </w:tcPr>
          <w:p w14:paraId="594AACF4" w14:textId="645142E5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0,258</w:t>
            </w:r>
          </w:p>
        </w:tc>
        <w:tc>
          <w:tcPr>
            <w:tcW w:w="1148" w:type="dxa"/>
            <w:vAlign w:val="center"/>
          </w:tcPr>
          <w:p w14:paraId="20D9E2F6" w14:textId="7DAE97D4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0,258</w:t>
            </w:r>
          </w:p>
        </w:tc>
        <w:tc>
          <w:tcPr>
            <w:tcW w:w="1147" w:type="dxa"/>
            <w:vAlign w:val="center"/>
          </w:tcPr>
          <w:p w14:paraId="61E4B46F" w14:textId="5DC44377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148" w:type="dxa"/>
            <w:vAlign w:val="center"/>
          </w:tcPr>
          <w:p w14:paraId="1DEAE197" w14:textId="08C6A3C9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148" w:type="dxa"/>
            <w:vAlign w:val="center"/>
          </w:tcPr>
          <w:p w14:paraId="56DD1A79" w14:textId="7E96E2BE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0,206</w:t>
            </w:r>
          </w:p>
        </w:tc>
        <w:tc>
          <w:tcPr>
            <w:tcW w:w="1147" w:type="dxa"/>
            <w:vAlign w:val="center"/>
          </w:tcPr>
          <w:p w14:paraId="7B4D6BC5" w14:textId="06939F3C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0,206</w:t>
            </w:r>
          </w:p>
        </w:tc>
        <w:tc>
          <w:tcPr>
            <w:tcW w:w="1148" w:type="dxa"/>
            <w:vAlign w:val="center"/>
          </w:tcPr>
          <w:p w14:paraId="642C6045" w14:textId="71FC6DED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0,052</w:t>
            </w:r>
          </w:p>
        </w:tc>
        <w:tc>
          <w:tcPr>
            <w:tcW w:w="1148" w:type="dxa"/>
            <w:vAlign w:val="center"/>
          </w:tcPr>
          <w:p w14:paraId="15763313" w14:textId="5C34B927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79,84</w:t>
            </w:r>
          </w:p>
        </w:tc>
      </w:tr>
      <w:tr w:rsidR="001477D8" w:rsidRPr="001477D8" w14:paraId="27B27014" w14:textId="77777777" w:rsidTr="001477D8">
        <w:trPr>
          <w:trHeight w:val="50"/>
        </w:trPr>
        <w:tc>
          <w:tcPr>
            <w:tcW w:w="649" w:type="dxa"/>
            <w:vMerge/>
            <w:vAlign w:val="center"/>
          </w:tcPr>
          <w:p w14:paraId="6C87B92C" w14:textId="77777777" w:rsidR="001477D8" w:rsidRPr="001477D8" w:rsidRDefault="001477D8" w:rsidP="001477D8">
            <w:pPr>
              <w:spacing w:after="0"/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1463" w:type="dxa"/>
            <w:vMerge/>
            <w:vAlign w:val="center"/>
          </w:tcPr>
          <w:p w14:paraId="2DD7ACAB" w14:textId="77777777" w:rsidR="001477D8" w:rsidRPr="001477D8" w:rsidRDefault="001477D8" w:rsidP="001477D8">
            <w:pPr>
              <w:spacing w:after="0"/>
              <w:rPr>
                <w:rFonts w:eastAsia="Arial Unicode MS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vMerge/>
            <w:vAlign w:val="center"/>
          </w:tcPr>
          <w:p w14:paraId="4607F450" w14:textId="77777777" w:rsidR="001477D8" w:rsidRPr="001477D8" w:rsidRDefault="001477D8" w:rsidP="001477D8">
            <w:pPr>
              <w:spacing w:after="0"/>
              <w:rPr>
                <w:rFonts w:eastAsia="Arial Unicode MS" w:cs="Times New Roman"/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vAlign w:val="center"/>
          </w:tcPr>
          <w:p w14:paraId="3A3472E3" w14:textId="19063F4B" w:rsidR="001477D8" w:rsidRPr="001477D8" w:rsidRDefault="001477D8" w:rsidP="001477D8">
            <w:pPr>
              <w:spacing w:after="0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1477D8">
              <w:rPr>
                <w:rFonts w:eastAsia="Times New Roman" w:cs="Times New Roman"/>
                <w:sz w:val="22"/>
                <w:szCs w:val="22"/>
                <w:lang w:eastAsia="ru-RU"/>
              </w:rPr>
              <w:t>2030</w:t>
            </w:r>
          </w:p>
        </w:tc>
        <w:tc>
          <w:tcPr>
            <w:tcW w:w="1147" w:type="dxa"/>
            <w:vAlign w:val="center"/>
          </w:tcPr>
          <w:p w14:paraId="09282F6E" w14:textId="1112BFD5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0,258</w:t>
            </w:r>
          </w:p>
        </w:tc>
        <w:tc>
          <w:tcPr>
            <w:tcW w:w="1148" w:type="dxa"/>
            <w:vAlign w:val="center"/>
          </w:tcPr>
          <w:p w14:paraId="65B054F1" w14:textId="59CB7DA5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0,258</w:t>
            </w:r>
          </w:p>
        </w:tc>
        <w:tc>
          <w:tcPr>
            <w:tcW w:w="1148" w:type="dxa"/>
            <w:vAlign w:val="center"/>
          </w:tcPr>
          <w:p w14:paraId="38B7946B" w14:textId="09C5A0F0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0,258</w:t>
            </w:r>
          </w:p>
        </w:tc>
        <w:tc>
          <w:tcPr>
            <w:tcW w:w="1147" w:type="dxa"/>
            <w:vAlign w:val="center"/>
          </w:tcPr>
          <w:p w14:paraId="75C591CD" w14:textId="272FBAE2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148" w:type="dxa"/>
            <w:vAlign w:val="center"/>
          </w:tcPr>
          <w:p w14:paraId="377769DF" w14:textId="2C502B93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148" w:type="dxa"/>
            <w:vAlign w:val="center"/>
          </w:tcPr>
          <w:p w14:paraId="7B256859" w14:textId="33AA9E44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0,206</w:t>
            </w:r>
          </w:p>
        </w:tc>
        <w:tc>
          <w:tcPr>
            <w:tcW w:w="1147" w:type="dxa"/>
            <w:vAlign w:val="center"/>
          </w:tcPr>
          <w:p w14:paraId="65212474" w14:textId="45E92991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0,206</w:t>
            </w:r>
          </w:p>
        </w:tc>
        <w:tc>
          <w:tcPr>
            <w:tcW w:w="1148" w:type="dxa"/>
            <w:vAlign w:val="center"/>
          </w:tcPr>
          <w:p w14:paraId="43805560" w14:textId="379407E7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0,052</w:t>
            </w:r>
          </w:p>
        </w:tc>
        <w:tc>
          <w:tcPr>
            <w:tcW w:w="1148" w:type="dxa"/>
            <w:vAlign w:val="center"/>
          </w:tcPr>
          <w:p w14:paraId="2D58188C" w14:textId="290705B9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79,84</w:t>
            </w:r>
          </w:p>
        </w:tc>
      </w:tr>
      <w:tr w:rsidR="001477D8" w:rsidRPr="001477D8" w14:paraId="5B59DAFB" w14:textId="77777777" w:rsidTr="001477D8">
        <w:trPr>
          <w:trHeight w:val="50"/>
        </w:trPr>
        <w:tc>
          <w:tcPr>
            <w:tcW w:w="649" w:type="dxa"/>
            <w:vMerge/>
            <w:vAlign w:val="center"/>
          </w:tcPr>
          <w:p w14:paraId="0382721B" w14:textId="77777777" w:rsidR="001477D8" w:rsidRPr="001477D8" w:rsidRDefault="001477D8" w:rsidP="001477D8">
            <w:pPr>
              <w:spacing w:after="0"/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1463" w:type="dxa"/>
            <w:vMerge/>
            <w:vAlign w:val="center"/>
          </w:tcPr>
          <w:p w14:paraId="3E602A2F" w14:textId="77777777" w:rsidR="001477D8" w:rsidRPr="001477D8" w:rsidRDefault="001477D8" w:rsidP="001477D8">
            <w:pPr>
              <w:spacing w:after="0"/>
              <w:rPr>
                <w:rFonts w:eastAsia="Arial Unicode MS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vMerge/>
            <w:vAlign w:val="center"/>
          </w:tcPr>
          <w:p w14:paraId="0A3F25A5" w14:textId="77777777" w:rsidR="001477D8" w:rsidRPr="001477D8" w:rsidRDefault="001477D8" w:rsidP="001477D8">
            <w:pPr>
              <w:spacing w:after="0"/>
              <w:rPr>
                <w:rFonts w:eastAsia="Arial Unicode MS" w:cs="Times New Roman"/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vAlign w:val="center"/>
          </w:tcPr>
          <w:p w14:paraId="3393D2E1" w14:textId="45B11D30" w:rsidR="001477D8" w:rsidRPr="001477D8" w:rsidRDefault="001477D8" w:rsidP="001477D8">
            <w:pPr>
              <w:spacing w:after="0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1477D8">
              <w:rPr>
                <w:rFonts w:eastAsia="Times New Roman" w:cs="Times New Roman"/>
                <w:sz w:val="22"/>
                <w:szCs w:val="22"/>
                <w:lang w:eastAsia="ru-RU"/>
              </w:rPr>
              <w:t>2031</w:t>
            </w:r>
          </w:p>
        </w:tc>
        <w:tc>
          <w:tcPr>
            <w:tcW w:w="1147" w:type="dxa"/>
            <w:vAlign w:val="center"/>
          </w:tcPr>
          <w:p w14:paraId="490DD475" w14:textId="1E02FB58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0,258</w:t>
            </w:r>
          </w:p>
        </w:tc>
        <w:tc>
          <w:tcPr>
            <w:tcW w:w="1148" w:type="dxa"/>
            <w:vAlign w:val="center"/>
          </w:tcPr>
          <w:p w14:paraId="329C7AB9" w14:textId="5805013C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0,258</w:t>
            </w:r>
          </w:p>
        </w:tc>
        <w:tc>
          <w:tcPr>
            <w:tcW w:w="1148" w:type="dxa"/>
            <w:vAlign w:val="center"/>
          </w:tcPr>
          <w:p w14:paraId="381CEC77" w14:textId="3E0D92DA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0,258</w:t>
            </w:r>
          </w:p>
        </w:tc>
        <w:tc>
          <w:tcPr>
            <w:tcW w:w="1147" w:type="dxa"/>
            <w:vAlign w:val="center"/>
          </w:tcPr>
          <w:p w14:paraId="48A8623A" w14:textId="65DE73ED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148" w:type="dxa"/>
            <w:vAlign w:val="center"/>
          </w:tcPr>
          <w:p w14:paraId="7ECD3278" w14:textId="2E8FCC4F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148" w:type="dxa"/>
            <w:vAlign w:val="center"/>
          </w:tcPr>
          <w:p w14:paraId="211618E9" w14:textId="055B8E3F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0,206</w:t>
            </w:r>
          </w:p>
        </w:tc>
        <w:tc>
          <w:tcPr>
            <w:tcW w:w="1147" w:type="dxa"/>
            <w:vAlign w:val="center"/>
          </w:tcPr>
          <w:p w14:paraId="67C66B19" w14:textId="7989DB37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0,206</w:t>
            </w:r>
          </w:p>
        </w:tc>
        <w:tc>
          <w:tcPr>
            <w:tcW w:w="1148" w:type="dxa"/>
            <w:vAlign w:val="center"/>
          </w:tcPr>
          <w:p w14:paraId="420790B9" w14:textId="2EA9BB54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0,052</w:t>
            </w:r>
          </w:p>
        </w:tc>
        <w:tc>
          <w:tcPr>
            <w:tcW w:w="1148" w:type="dxa"/>
            <w:vAlign w:val="center"/>
          </w:tcPr>
          <w:p w14:paraId="3747DF9A" w14:textId="2D65849C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79,84</w:t>
            </w:r>
          </w:p>
        </w:tc>
      </w:tr>
      <w:tr w:rsidR="001477D8" w:rsidRPr="001477D8" w14:paraId="1C886155" w14:textId="77777777" w:rsidTr="001477D8">
        <w:trPr>
          <w:trHeight w:val="50"/>
        </w:trPr>
        <w:tc>
          <w:tcPr>
            <w:tcW w:w="649" w:type="dxa"/>
            <w:vMerge/>
            <w:vAlign w:val="center"/>
          </w:tcPr>
          <w:p w14:paraId="2132A654" w14:textId="77777777" w:rsidR="001477D8" w:rsidRPr="001477D8" w:rsidRDefault="001477D8" w:rsidP="001477D8">
            <w:pPr>
              <w:spacing w:after="0"/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1463" w:type="dxa"/>
            <w:vMerge/>
            <w:vAlign w:val="center"/>
          </w:tcPr>
          <w:p w14:paraId="2F23A182" w14:textId="77777777" w:rsidR="001477D8" w:rsidRPr="001477D8" w:rsidRDefault="001477D8" w:rsidP="001477D8">
            <w:pPr>
              <w:spacing w:after="0"/>
              <w:rPr>
                <w:rFonts w:eastAsia="Arial Unicode MS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vMerge/>
            <w:vAlign w:val="center"/>
          </w:tcPr>
          <w:p w14:paraId="04F7CC86" w14:textId="77777777" w:rsidR="001477D8" w:rsidRPr="001477D8" w:rsidRDefault="001477D8" w:rsidP="001477D8">
            <w:pPr>
              <w:spacing w:after="0"/>
              <w:rPr>
                <w:rFonts w:eastAsia="Arial Unicode MS" w:cs="Times New Roman"/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vAlign w:val="center"/>
          </w:tcPr>
          <w:p w14:paraId="316DF16B" w14:textId="075506A9" w:rsidR="001477D8" w:rsidRPr="001477D8" w:rsidRDefault="001477D8" w:rsidP="001477D8">
            <w:pPr>
              <w:spacing w:after="0"/>
              <w:jc w:val="center"/>
              <w:rPr>
                <w:rFonts w:eastAsia="Arial Unicode MS" w:cs="Times New Roman"/>
                <w:sz w:val="22"/>
                <w:szCs w:val="22"/>
                <w:lang w:eastAsia="ru-RU"/>
              </w:rPr>
            </w:pPr>
            <w:r w:rsidRPr="001477D8">
              <w:rPr>
                <w:rFonts w:eastAsia="Times New Roman" w:cs="Times New Roman"/>
                <w:sz w:val="22"/>
                <w:szCs w:val="22"/>
                <w:lang w:eastAsia="ru-RU"/>
              </w:rPr>
              <w:t>2032</w:t>
            </w:r>
          </w:p>
        </w:tc>
        <w:tc>
          <w:tcPr>
            <w:tcW w:w="1147" w:type="dxa"/>
            <w:vAlign w:val="center"/>
          </w:tcPr>
          <w:p w14:paraId="61D36D50" w14:textId="66D27A04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0,258</w:t>
            </w:r>
          </w:p>
        </w:tc>
        <w:tc>
          <w:tcPr>
            <w:tcW w:w="1148" w:type="dxa"/>
            <w:vAlign w:val="center"/>
          </w:tcPr>
          <w:p w14:paraId="07156EEE" w14:textId="162C5FB8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0,258</w:t>
            </w:r>
          </w:p>
        </w:tc>
        <w:tc>
          <w:tcPr>
            <w:tcW w:w="1148" w:type="dxa"/>
            <w:vAlign w:val="center"/>
          </w:tcPr>
          <w:p w14:paraId="5C4D6445" w14:textId="0079B08F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0,258</w:t>
            </w:r>
          </w:p>
        </w:tc>
        <w:tc>
          <w:tcPr>
            <w:tcW w:w="1147" w:type="dxa"/>
            <w:vAlign w:val="center"/>
          </w:tcPr>
          <w:p w14:paraId="200C93AB" w14:textId="0C99C326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148" w:type="dxa"/>
            <w:vAlign w:val="center"/>
          </w:tcPr>
          <w:p w14:paraId="1D89D07A" w14:textId="10647FA1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148" w:type="dxa"/>
            <w:vAlign w:val="center"/>
          </w:tcPr>
          <w:p w14:paraId="4B0FAB7E" w14:textId="3F251AB3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0,206</w:t>
            </w:r>
          </w:p>
        </w:tc>
        <w:tc>
          <w:tcPr>
            <w:tcW w:w="1147" w:type="dxa"/>
            <w:vAlign w:val="center"/>
          </w:tcPr>
          <w:p w14:paraId="3332CC14" w14:textId="3C1C692E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0,206</w:t>
            </w:r>
          </w:p>
        </w:tc>
        <w:tc>
          <w:tcPr>
            <w:tcW w:w="1148" w:type="dxa"/>
            <w:vAlign w:val="center"/>
          </w:tcPr>
          <w:p w14:paraId="3ECBE3CC" w14:textId="62D9A3F2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0,052</w:t>
            </w:r>
          </w:p>
        </w:tc>
        <w:tc>
          <w:tcPr>
            <w:tcW w:w="1148" w:type="dxa"/>
            <w:vAlign w:val="center"/>
          </w:tcPr>
          <w:p w14:paraId="2EEEDC5B" w14:textId="2DCC3EAF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79,84</w:t>
            </w:r>
          </w:p>
        </w:tc>
      </w:tr>
      <w:tr w:rsidR="001477D8" w:rsidRPr="001477D8" w14:paraId="2C221B99" w14:textId="77777777" w:rsidTr="001477D8">
        <w:trPr>
          <w:trHeight w:val="50"/>
        </w:trPr>
        <w:tc>
          <w:tcPr>
            <w:tcW w:w="649" w:type="dxa"/>
            <w:vMerge/>
            <w:vAlign w:val="center"/>
          </w:tcPr>
          <w:p w14:paraId="370ABE4A" w14:textId="77777777" w:rsidR="001477D8" w:rsidRPr="001477D8" w:rsidRDefault="001477D8" w:rsidP="001477D8">
            <w:pPr>
              <w:spacing w:after="0"/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1463" w:type="dxa"/>
            <w:vMerge/>
            <w:vAlign w:val="center"/>
          </w:tcPr>
          <w:p w14:paraId="3232F081" w14:textId="77777777" w:rsidR="001477D8" w:rsidRPr="001477D8" w:rsidRDefault="001477D8" w:rsidP="001477D8">
            <w:pPr>
              <w:spacing w:after="0"/>
              <w:rPr>
                <w:rFonts w:eastAsia="Arial Unicode MS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vMerge/>
            <w:vAlign w:val="center"/>
          </w:tcPr>
          <w:p w14:paraId="6741539C" w14:textId="77777777" w:rsidR="001477D8" w:rsidRPr="001477D8" w:rsidRDefault="001477D8" w:rsidP="001477D8">
            <w:pPr>
              <w:spacing w:after="0"/>
              <w:rPr>
                <w:rFonts w:eastAsia="Arial Unicode MS" w:cs="Times New Roman"/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vAlign w:val="center"/>
          </w:tcPr>
          <w:p w14:paraId="50318434" w14:textId="19160E64" w:rsidR="001477D8" w:rsidRPr="001477D8" w:rsidRDefault="001477D8" w:rsidP="001477D8">
            <w:pPr>
              <w:spacing w:after="0"/>
              <w:jc w:val="center"/>
              <w:rPr>
                <w:rFonts w:eastAsia="Arial Unicode MS" w:cs="Times New Roman"/>
                <w:sz w:val="22"/>
                <w:szCs w:val="22"/>
                <w:lang w:eastAsia="ru-RU"/>
              </w:rPr>
            </w:pPr>
            <w:r w:rsidRPr="001477D8">
              <w:rPr>
                <w:rFonts w:eastAsia="Times New Roman" w:cs="Times New Roman"/>
                <w:sz w:val="22"/>
                <w:szCs w:val="22"/>
                <w:lang w:eastAsia="ru-RU"/>
              </w:rPr>
              <w:t>2033-2045</w:t>
            </w:r>
          </w:p>
        </w:tc>
        <w:tc>
          <w:tcPr>
            <w:tcW w:w="1147" w:type="dxa"/>
            <w:vAlign w:val="center"/>
          </w:tcPr>
          <w:p w14:paraId="16A99463" w14:textId="42DF303C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0,258</w:t>
            </w:r>
          </w:p>
        </w:tc>
        <w:tc>
          <w:tcPr>
            <w:tcW w:w="1148" w:type="dxa"/>
            <w:vAlign w:val="center"/>
          </w:tcPr>
          <w:p w14:paraId="02AE571C" w14:textId="4A236D6F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0,258</w:t>
            </w:r>
          </w:p>
        </w:tc>
        <w:tc>
          <w:tcPr>
            <w:tcW w:w="1148" w:type="dxa"/>
            <w:vAlign w:val="center"/>
          </w:tcPr>
          <w:p w14:paraId="75508909" w14:textId="0785E665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0,258</w:t>
            </w:r>
          </w:p>
        </w:tc>
        <w:tc>
          <w:tcPr>
            <w:tcW w:w="1147" w:type="dxa"/>
            <w:vAlign w:val="center"/>
          </w:tcPr>
          <w:p w14:paraId="2DA6237F" w14:textId="75677A52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148" w:type="dxa"/>
            <w:vAlign w:val="center"/>
          </w:tcPr>
          <w:p w14:paraId="59AC880A" w14:textId="4D1BF5EF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148" w:type="dxa"/>
            <w:vAlign w:val="center"/>
          </w:tcPr>
          <w:p w14:paraId="4AEBDDB8" w14:textId="305739BF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0,206</w:t>
            </w:r>
          </w:p>
        </w:tc>
        <w:tc>
          <w:tcPr>
            <w:tcW w:w="1147" w:type="dxa"/>
            <w:vAlign w:val="center"/>
          </w:tcPr>
          <w:p w14:paraId="55A5BFDF" w14:textId="026DD015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0,206</w:t>
            </w:r>
          </w:p>
        </w:tc>
        <w:tc>
          <w:tcPr>
            <w:tcW w:w="1148" w:type="dxa"/>
            <w:vAlign w:val="center"/>
          </w:tcPr>
          <w:p w14:paraId="52BEBAA8" w14:textId="739D7051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0,052</w:t>
            </w:r>
          </w:p>
        </w:tc>
        <w:tc>
          <w:tcPr>
            <w:tcW w:w="1148" w:type="dxa"/>
            <w:vAlign w:val="center"/>
          </w:tcPr>
          <w:p w14:paraId="7A0BA767" w14:textId="413E53CE" w:rsidR="001477D8" w:rsidRPr="001477D8" w:rsidRDefault="001477D8" w:rsidP="001477D8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1477D8">
              <w:rPr>
                <w:rFonts w:cs="Times New Roman"/>
                <w:sz w:val="22"/>
                <w:szCs w:val="22"/>
              </w:rPr>
              <w:t>79,84</w:t>
            </w:r>
          </w:p>
        </w:tc>
      </w:tr>
      <w:bookmarkEnd w:id="6"/>
      <w:bookmarkEnd w:id="7"/>
    </w:tbl>
    <w:p w14:paraId="48D7A4FF" w14:textId="77777777" w:rsidR="00B00708" w:rsidRPr="00B00708" w:rsidRDefault="00B00708" w:rsidP="00B00708">
      <w:pPr>
        <w:tabs>
          <w:tab w:val="left" w:pos="3407"/>
        </w:tabs>
        <w:spacing w:after="200" w:line="276" w:lineRule="auto"/>
        <w:rPr>
          <w:rFonts w:eastAsia="Arial Unicode MS" w:cs="Times New Roman"/>
          <w:iCs w:val="0"/>
          <w:color w:val="auto"/>
          <w:lang w:eastAsia="ru-RU"/>
        </w:rPr>
        <w:sectPr w:rsidR="00B00708" w:rsidRPr="00B00708" w:rsidSect="00B00708">
          <w:pgSz w:w="16838" w:h="11906" w:orient="landscape"/>
          <w:pgMar w:top="1701" w:right="851" w:bottom="567" w:left="567" w:header="709" w:footer="709" w:gutter="0"/>
          <w:cols w:space="708"/>
          <w:docGrid w:linePitch="360"/>
        </w:sectPr>
      </w:pPr>
    </w:p>
    <w:p w14:paraId="13E19C03" w14:textId="77777777" w:rsidR="00B00708" w:rsidRPr="00B00708" w:rsidRDefault="00B00708" w:rsidP="00B00708">
      <w:pPr>
        <w:tabs>
          <w:tab w:val="center" w:pos="4819"/>
          <w:tab w:val="right" w:pos="9638"/>
        </w:tabs>
        <w:spacing w:after="0" w:line="240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lastRenderedPageBreak/>
        <w:t xml:space="preserve">2.4. </w:t>
      </w:r>
      <w:r w:rsidRPr="00B00708">
        <w:rPr>
          <w:rFonts w:eastAsia="Arial Unicode MS" w:cs="Times New Roman"/>
          <w:b/>
          <w:iCs w:val="0"/>
          <w:shd w:val="clear" w:color="auto" w:fill="FFFFFF"/>
        </w:rPr>
        <w:t>Перспективные балансы тепловой мощности источников тепловой энергии и тепловой нагрузки потребителей в случае, если зона действия источника тепловой энергии расположена в границах двух или более поселений, муниципальных округов, городских округов либо в границах городского округа (муниципального округа, поселения) и города федерального значения или городских округов (муниципальных округов, поселений) и города федерального значения, с указанием величины тепловой нагрузки для потребителей каждого поселения, муниципального округа, городского округа, города федерального значения</w:t>
      </w:r>
    </w:p>
    <w:p w14:paraId="512ADC9B" w14:textId="3B44C584" w:rsidR="00B00708" w:rsidRPr="00B00708" w:rsidRDefault="00B00708" w:rsidP="00B00708">
      <w:pPr>
        <w:spacing w:after="0" w:line="276" w:lineRule="auto"/>
        <w:ind w:firstLine="709"/>
        <w:jc w:val="both"/>
        <w:rPr>
          <w:rFonts w:eastAsia="Arial Unicode MS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  <w:lang w:eastAsia="ru-RU"/>
        </w:rPr>
        <w:t xml:space="preserve">На территории </w:t>
      </w:r>
      <w:r w:rsidR="008B0D4F">
        <w:rPr>
          <w:rFonts w:eastAsia="Times New Roman" w:cs="Times New Roman"/>
          <w:iCs w:val="0"/>
          <w:lang w:eastAsia="ru-RU"/>
        </w:rPr>
        <w:t>Батыревского</w:t>
      </w:r>
      <w:r w:rsidR="00B8042C">
        <w:rPr>
          <w:rFonts w:eastAsia="Times New Roman" w:cs="Times New Roman"/>
          <w:iCs w:val="0"/>
          <w:lang w:eastAsia="ru-RU"/>
        </w:rPr>
        <w:t xml:space="preserve"> муниципального округа</w:t>
      </w:r>
      <w:r w:rsidR="0011242B">
        <w:rPr>
          <w:rFonts w:eastAsia="Times New Roman" w:cs="Times New Roman"/>
          <w:iCs w:val="0"/>
          <w:lang w:eastAsia="ru-RU"/>
        </w:rPr>
        <w:t xml:space="preserve"> </w:t>
      </w:r>
      <w:r w:rsidR="008B0D4F">
        <w:rPr>
          <w:rFonts w:eastAsia="Times New Roman" w:cs="Times New Roman"/>
          <w:iCs w:val="0"/>
          <w:lang w:eastAsia="ru-RU"/>
        </w:rPr>
        <w:t>Чувашской республики</w:t>
      </w:r>
      <w:r w:rsidRPr="00B00708">
        <w:rPr>
          <w:rFonts w:eastAsia="Arial Unicode MS" w:cs="Times New Roman"/>
          <w:iCs w:val="0"/>
          <w:color w:val="auto"/>
          <w:lang w:eastAsia="ru-RU"/>
        </w:rPr>
        <w:t xml:space="preserve"> отсутствуют источники теплоснабжения, расположенные в границах нескольких округов.</w:t>
      </w:r>
    </w:p>
    <w:p w14:paraId="745E0504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97374F">
        <w:rPr>
          <w:rFonts w:eastAsia="Arial Unicode MS" w:cs="Times New Roman"/>
          <w:b/>
          <w:iCs w:val="0"/>
          <w:color w:val="auto"/>
          <w:lang w:eastAsia="ru-RU"/>
        </w:rPr>
        <w:t>2.5. Радиус эффективного теплоснабжения</w:t>
      </w:r>
    </w:p>
    <w:p w14:paraId="55F35B12" w14:textId="77777777" w:rsidR="00B00708" w:rsidRPr="00B00708" w:rsidRDefault="00B00708" w:rsidP="00B00708">
      <w:pPr>
        <w:spacing w:after="0" w:line="276" w:lineRule="auto"/>
        <w:ind w:firstLine="708"/>
        <w:jc w:val="both"/>
        <w:rPr>
          <w:rFonts w:eastAsia="Calibri" w:cs="Times New Roman"/>
          <w:iCs w:val="0"/>
          <w:color w:val="auto"/>
          <w:lang w:eastAsia="ru-RU"/>
        </w:rPr>
      </w:pPr>
      <w:r w:rsidRPr="00B00708">
        <w:rPr>
          <w:rFonts w:eastAsia="Calibri" w:cs="Times New Roman"/>
          <w:iCs w:val="0"/>
          <w:color w:val="auto"/>
          <w:lang w:eastAsia="ru-RU"/>
        </w:rPr>
        <w:t>Радиус эффективного теплоснабжения позволяет определить условия, при</w:t>
      </w:r>
    </w:p>
    <w:p w14:paraId="73F99BAD" w14:textId="77777777" w:rsidR="00B00708" w:rsidRPr="00B00708" w:rsidRDefault="00B00708" w:rsidP="00B00708">
      <w:pPr>
        <w:spacing w:after="0" w:line="276" w:lineRule="auto"/>
        <w:jc w:val="both"/>
        <w:rPr>
          <w:rFonts w:eastAsia="Calibri" w:cs="Times New Roman"/>
          <w:iCs w:val="0"/>
          <w:color w:val="auto"/>
          <w:lang w:eastAsia="ru-RU"/>
        </w:rPr>
      </w:pPr>
      <w:r w:rsidRPr="00B00708">
        <w:rPr>
          <w:rFonts w:eastAsia="Calibri" w:cs="Times New Roman"/>
          <w:iCs w:val="0"/>
          <w:color w:val="auto"/>
          <w:lang w:eastAsia="ru-RU"/>
        </w:rPr>
        <w:t>которых подключение новых нагрузок к системе теплоснабжения нецелесообразно вследствие увеличения совокупных расходов в указанной системе на единицу тепловой мощности.</w:t>
      </w:r>
    </w:p>
    <w:p w14:paraId="49D62964" w14:textId="77777777" w:rsidR="00B00708" w:rsidRPr="00B00708" w:rsidRDefault="00B00708" w:rsidP="00B00708">
      <w:pPr>
        <w:spacing w:after="0" w:line="276" w:lineRule="auto"/>
        <w:ind w:firstLine="708"/>
        <w:jc w:val="both"/>
        <w:rPr>
          <w:rFonts w:eastAsia="Calibri" w:cs="Times New Roman"/>
          <w:iCs w:val="0"/>
          <w:color w:val="auto"/>
          <w:lang w:eastAsia="ru-RU"/>
        </w:rPr>
      </w:pPr>
      <w:r w:rsidRPr="00B00708">
        <w:rPr>
          <w:rFonts w:eastAsia="Calibri" w:cs="Times New Roman"/>
          <w:iCs w:val="0"/>
          <w:color w:val="auto"/>
          <w:lang w:eastAsia="ru-RU"/>
        </w:rPr>
        <w:t>Радиус эффективного теплоснабжения определяется для зоны действия каждого источника тепловой энергии.</w:t>
      </w:r>
    </w:p>
    <w:p w14:paraId="37FED0BF" w14:textId="77777777" w:rsidR="00B00708" w:rsidRPr="00B00708" w:rsidRDefault="00B00708" w:rsidP="00B00708">
      <w:pPr>
        <w:spacing w:after="0" w:line="276" w:lineRule="auto"/>
        <w:ind w:firstLine="708"/>
        <w:jc w:val="both"/>
        <w:rPr>
          <w:rFonts w:eastAsia="Calibri" w:cs="Times New Roman"/>
          <w:iCs w:val="0"/>
          <w:color w:val="auto"/>
          <w:lang w:eastAsia="ru-RU"/>
        </w:rPr>
      </w:pPr>
      <w:r w:rsidRPr="00B00708">
        <w:rPr>
          <w:rFonts w:eastAsia="Calibri" w:cs="Times New Roman"/>
          <w:iCs w:val="0"/>
          <w:color w:val="auto"/>
          <w:lang w:eastAsia="ru-RU"/>
        </w:rPr>
        <w:t>Методика расчета радиусов эффективного теплоснабжения источников тепловой энергии приведена в главе 7 тома «Обосновывающие материалы».</w:t>
      </w:r>
    </w:p>
    <w:p w14:paraId="459B0D0C" w14:textId="77777777" w:rsidR="00B00708" w:rsidRPr="00B00708" w:rsidRDefault="00B00708" w:rsidP="00B00708">
      <w:pPr>
        <w:spacing w:after="0" w:line="276" w:lineRule="auto"/>
        <w:ind w:firstLine="709"/>
        <w:rPr>
          <w:rFonts w:eastAsia="Calibri" w:cs="Times New Roman"/>
          <w:iCs w:val="0"/>
          <w:color w:val="auto"/>
          <w:lang w:eastAsia="ru-RU"/>
        </w:rPr>
      </w:pPr>
      <w:r w:rsidRPr="00B00708">
        <w:rPr>
          <w:rFonts w:eastAsia="Calibri" w:cs="Times New Roman"/>
          <w:iCs w:val="0"/>
          <w:color w:val="auto"/>
          <w:lang w:eastAsia="ru-RU"/>
        </w:rPr>
        <w:t>В таблице 2.4. представлены радиусы эффективного теплоснабжения</w:t>
      </w:r>
    </w:p>
    <w:p w14:paraId="68506125" w14:textId="77777777" w:rsidR="00B00708" w:rsidRPr="00B00708" w:rsidRDefault="00B00708" w:rsidP="00B00708">
      <w:pPr>
        <w:spacing w:after="0" w:line="276" w:lineRule="auto"/>
        <w:rPr>
          <w:rFonts w:eastAsia="Calibri" w:cs="Times New Roman"/>
          <w:iCs w:val="0"/>
          <w:color w:val="auto"/>
          <w:lang w:eastAsia="ru-RU"/>
        </w:rPr>
      </w:pPr>
      <w:r w:rsidRPr="00B00708">
        <w:rPr>
          <w:rFonts w:eastAsia="Calibri" w:cs="Times New Roman"/>
          <w:iCs w:val="0"/>
          <w:color w:val="auto"/>
          <w:lang w:eastAsia="ru-RU"/>
        </w:rPr>
        <w:t>источников тепловой энергии</w:t>
      </w:r>
    </w:p>
    <w:p w14:paraId="6EABB5D6" w14:textId="7A7CDD34" w:rsidR="00B00708" w:rsidRPr="00B00708" w:rsidRDefault="00B00708" w:rsidP="00B00708">
      <w:pPr>
        <w:spacing w:after="0" w:line="276" w:lineRule="auto"/>
        <w:jc w:val="right"/>
        <w:rPr>
          <w:rFonts w:eastAsia="Calibri" w:cs="Times New Roman"/>
          <w:iCs w:val="0"/>
          <w:color w:val="auto"/>
          <w:lang w:eastAsia="ru-RU"/>
        </w:rPr>
      </w:pPr>
      <w:r w:rsidRPr="00B00708">
        <w:rPr>
          <w:rFonts w:eastAsia="Calibri" w:cs="Times New Roman"/>
          <w:iCs w:val="0"/>
          <w:color w:val="auto"/>
          <w:lang w:eastAsia="ru-RU"/>
        </w:rPr>
        <w:t>Таблица 2.4.</w:t>
      </w:r>
      <w:r w:rsidR="00294C23" w:rsidRPr="00294C23">
        <w:rPr>
          <w:rFonts w:eastAsia="Calibri" w:cs="Times New Roman"/>
          <w:iCs w:val="0"/>
          <w:color w:val="auto"/>
          <w:lang w:eastAsia="ru-RU"/>
        </w:rPr>
        <w:t xml:space="preserve"> </w:t>
      </w:r>
      <w:r w:rsidR="00294C23">
        <w:rPr>
          <w:rFonts w:eastAsia="Calibri" w:cs="Times New Roman"/>
          <w:iCs w:val="0"/>
          <w:color w:val="auto"/>
          <w:lang w:eastAsia="ru-RU"/>
        </w:rPr>
        <w:t>Р</w:t>
      </w:r>
      <w:r w:rsidR="00294C23" w:rsidRPr="00B00708">
        <w:rPr>
          <w:rFonts w:eastAsia="Calibri" w:cs="Times New Roman"/>
          <w:iCs w:val="0"/>
          <w:color w:val="auto"/>
          <w:lang w:eastAsia="ru-RU"/>
        </w:rPr>
        <w:t>адиусы эффективного теплоснабжения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246"/>
        <w:gridCol w:w="3242"/>
        <w:gridCol w:w="3120"/>
      </w:tblGrid>
      <w:tr w:rsidR="00292E87" w:rsidRPr="00294C23" w14:paraId="66C0D28F" w14:textId="77777777" w:rsidTr="00292E87">
        <w:tc>
          <w:tcPr>
            <w:tcW w:w="3246" w:type="dxa"/>
          </w:tcPr>
          <w:p w14:paraId="7CD74ECD" w14:textId="77777777" w:rsidR="00292E87" w:rsidRPr="00294C23" w:rsidRDefault="00292E87" w:rsidP="00E03F26">
            <w:pPr>
              <w:spacing w:after="0" w:line="240" w:lineRule="auto"/>
              <w:jc w:val="center"/>
              <w:rPr>
                <w:rFonts w:eastAsia="Calibri" w:cs="Times New Roman"/>
                <w:b/>
                <w:bCs/>
                <w:sz w:val="22"/>
                <w:szCs w:val="22"/>
                <w:lang w:eastAsia="ru-RU"/>
              </w:rPr>
            </w:pPr>
            <w:bookmarkStart w:id="8" w:name="_Hlk173793042"/>
            <w:r w:rsidRPr="00294C23">
              <w:rPr>
                <w:rFonts w:eastAsia="Calibri" w:cs="Times New Roman"/>
                <w:b/>
                <w:bCs/>
                <w:sz w:val="22"/>
                <w:szCs w:val="22"/>
                <w:lang w:eastAsia="ru-RU"/>
              </w:rPr>
              <w:t>Наименование источника теплоснабжения</w:t>
            </w:r>
          </w:p>
        </w:tc>
        <w:tc>
          <w:tcPr>
            <w:tcW w:w="3242" w:type="dxa"/>
          </w:tcPr>
          <w:p w14:paraId="6AF6FD84" w14:textId="77777777" w:rsidR="00292E87" w:rsidRPr="00294C23" w:rsidRDefault="00292E87" w:rsidP="00E03F26">
            <w:pPr>
              <w:spacing w:after="0" w:line="240" w:lineRule="auto"/>
              <w:jc w:val="center"/>
              <w:rPr>
                <w:rFonts w:eastAsia="Calibri" w:cs="Times New Roman"/>
                <w:b/>
                <w:bCs/>
                <w:sz w:val="22"/>
                <w:szCs w:val="22"/>
                <w:lang w:eastAsia="ru-RU"/>
              </w:rPr>
            </w:pPr>
            <w:r w:rsidRPr="00294C23">
              <w:rPr>
                <w:rFonts w:eastAsia="Calibri" w:cs="Times New Roman"/>
                <w:b/>
                <w:bCs/>
                <w:sz w:val="22"/>
                <w:szCs w:val="22"/>
                <w:lang w:eastAsia="ru-RU"/>
              </w:rPr>
              <w:t>Эффективный радиус теплоснабжения, км</w:t>
            </w:r>
          </w:p>
        </w:tc>
        <w:tc>
          <w:tcPr>
            <w:tcW w:w="3120" w:type="dxa"/>
          </w:tcPr>
          <w:p w14:paraId="2068924A" w14:textId="77777777" w:rsidR="00292E87" w:rsidRPr="00294C23" w:rsidRDefault="00292E87" w:rsidP="00E03F26">
            <w:pPr>
              <w:spacing w:after="0" w:line="240" w:lineRule="auto"/>
              <w:jc w:val="center"/>
              <w:rPr>
                <w:rFonts w:eastAsia="Calibri" w:cs="Times New Roman"/>
                <w:b/>
                <w:bCs/>
                <w:sz w:val="22"/>
                <w:szCs w:val="22"/>
                <w:lang w:eastAsia="ru-RU"/>
              </w:rPr>
            </w:pPr>
            <w:r w:rsidRPr="00294C23">
              <w:rPr>
                <w:rFonts w:eastAsia="Calibri" w:cs="Times New Roman"/>
                <w:b/>
                <w:bCs/>
                <w:sz w:val="22"/>
                <w:szCs w:val="22"/>
                <w:lang w:eastAsia="ru-RU"/>
              </w:rPr>
              <w:t>Площадь зоны действия источника, км</w:t>
            </w:r>
            <w:r w:rsidRPr="00294C23">
              <w:rPr>
                <w:rFonts w:eastAsia="Calibri" w:cs="Times New Roman"/>
                <w:b/>
                <w:bCs/>
                <w:sz w:val="22"/>
                <w:szCs w:val="22"/>
                <w:vertAlign w:val="superscript"/>
                <w:lang w:eastAsia="ru-RU"/>
              </w:rPr>
              <w:t>2</w:t>
            </w:r>
          </w:p>
        </w:tc>
      </w:tr>
      <w:tr w:rsidR="00294C23" w:rsidRPr="00294C23" w14:paraId="539E80F3" w14:textId="77777777" w:rsidTr="00292E87">
        <w:tc>
          <w:tcPr>
            <w:tcW w:w="3246" w:type="dxa"/>
            <w:shd w:val="clear" w:color="000000" w:fill="FFFFFF"/>
            <w:vAlign w:val="center"/>
          </w:tcPr>
          <w:p w14:paraId="0E5AA233" w14:textId="646152CE" w:rsidR="00294C23" w:rsidRPr="00294C23" w:rsidRDefault="00294C23" w:rsidP="00294C23">
            <w:pPr>
              <w:spacing w:after="0" w:line="240" w:lineRule="auto"/>
              <w:rPr>
                <w:rFonts w:eastAsia="Calibri" w:cs="Times New Roman"/>
                <w:sz w:val="22"/>
                <w:szCs w:val="22"/>
                <w:lang w:eastAsia="ru-RU"/>
              </w:rPr>
            </w:pPr>
            <w:r w:rsidRPr="00294C23">
              <w:rPr>
                <w:rFonts w:cs="Times New Roman"/>
                <w:sz w:val="22"/>
                <w:szCs w:val="22"/>
              </w:rPr>
              <w:t>Котельная с. Батырево, ул. Мира, д. 19</w:t>
            </w:r>
          </w:p>
        </w:tc>
        <w:tc>
          <w:tcPr>
            <w:tcW w:w="3242" w:type="dxa"/>
            <w:vAlign w:val="center"/>
          </w:tcPr>
          <w:p w14:paraId="460D47BB" w14:textId="1EA51435" w:rsidR="00294C23" w:rsidRPr="00294C23" w:rsidRDefault="00294C23" w:rsidP="00294C23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294C23">
              <w:rPr>
                <w:rFonts w:cs="Times New Roman"/>
                <w:sz w:val="22"/>
                <w:szCs w:val="22"/>
              </w:rPr>
              <w:t>0,340</w:t>
            </w:r>
          </w:p>
        </w:tc>
        <w:tc>
          <w:tcPr>
            <w:tcW w:w="3120" w:type="dxa"/>
            <w:vAlign w:val="center"/>
          </w:tcPr>
          <w:p w14:paraId="0685BC89" w14:textId="6826889F" w:rsidR="00294C23" w:rsidRPr="00294C23" w:rsidRDefault="00294C23" w:rsidP="00294C23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294C23">
              <w:rPr>
                <w:rFonts w:cs="Times New Roman"/>
                <w:sz w:val="22"/>
                <w:szCs w:val="22"/>
              </w:rPr>
              <w:t>0,36</w:t>
            </w:r>
          </w:p>
        </w:tc>
      </w:tr>
      <w:tr w:rsidR="00294C23" w:rsidRPr="00294C23" w14:paraId="6FC47E36" w14:textId="77777777" w:rsidTr="00292E87">
        <w:tc>
          <w:tcPr>
            <w:tcW w:w="3246" w:type="dxa"/>
            <w:shd w:val="clear" w:color="000000" w:fill="FFFFFF"/>
            <w:vAlign w:val="center"/>
          </w:tcPr>
          <w:p w14:paraId="02C5D86D" w14:textId="71B5813D" w:rsidR="00294C23" w:rsidRPr="00294C23" w:rsidRDefault="00294C23" w:rsidP="00294C23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94C23">
              <w:rPr>
                <w:rFonts w:cs="Times New Roman"/>
                <w:sz w:val="22"/>
                <w:szCs w:val="22"/>
              </w:rPr>
              <w:t xml:space="preserve">Котельная с. Тарханы, ул. Лесная, д. 1  </w:t>
            </w:r>
          </w:p>
        </w:tc>
        <w:tc>
          <w:tcPr>
            <w:tcW w:w="3242" w:type="dxa"/>
            <w:shd w:val="clear" w:color="000000" w:fill="FFFFFF"/>
            <w:vAlign w:val="center"/>
          </w:tcPr>
          <w:p w14:paraId="7B0C8185" w14:textId="5E8C1227" w:rsidR="00294C23" w:rsidRPr="00294C23" w:rsidRDefault="00294C23" w:rsidP="00294C23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294C23">
              <w:rPr>
                <w:rFonts w:cs="Times New Roman"/>
                <w:sz w:val="22"/>
                <w:szCs w:val="22"/>
              </w:rPr>
              <w:t>0,403</w:t>
            </w:r>
          </w:p>
        </w:tc>
        <w:tc>
          <w:tcPr>
            <w:tcW w:w="3120" w:type="dxa"/>
            <w:vAlign w:val="center"/>
          </w:tcPr>
          <w:p w14:paraId="29D1C6CD" w14:textId="1DE3D78C" w:rsidR="00294C23" w:rsidRPr="00294C23" w:rsidRDefault="00294C23" w:rsidP="00294C23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294C23">
              <w:rPr>
                <w:rFonts w:cs="Times New Roman"/>
                <w:sz w:val="22"/>
                <w:szCs w:val="22"/>
              </w:rPr>
              <w:t>0,51</w:t>
            </w:r>
          </w:p>
        </w:tc>
      </w:tr>
      <w:bookmarkEnd w:id="8"/>
    </w:tbl>
    <w:p w14:paraId="3E183EAE" w14:textId="77777777" w:rsidR="00C0746E" w:rsidRPr="00B00708" w:rsidRDefault="00C0746E" w:rsidP="00C0746E">
      <w:pPr>
        <w:spacing w:after="0" w:line="276" w:lineRule="auto"/>
        <w:rPr>
          <w:rFonts w:eastAsia="Calibri" w:cs="Times New Roman"/>
          <w:iCs w:val="0"/>
          <w:color w:val="auto"/>
          <w:lang w:eastAsia="ru-RU"/>
        </w:rPr>
      </w:pPr>
    </w:p>
    <w:p w14:paraId="7210FB31" w14:textId="6445F203" w:rsidR="00B00708" w:rsidRDefault="00294C23" w:rsidP="00294C23">
      <w:pPr>
        <w:spacing w:after="0" w:line="276" w:lineRule="auto"/>
        <w:jc w:val="right"/>
        <w:rPr>
          <w:rFonts w:eastAsia="Calibri" w:cs="Times New Roman"/>
          <w:iCs w:val="0"/>
          <w:color w:val="auto"/>
          <w:lang w:eastAsia="ru-RU"/>
        </w:rPr>
      </w:pPr>
      <w:r w:rsidRPr="00B00708">
        <w:rPr>
          <w:rFonts w:eastAsia="Calibri" w:cs="Times New Roman"/>
          <w:iCs w:val="0"/>
          <w:color w:val="auto"/>
          <w:lang w:eastAsia="ru-RU"/>
        </w:rPr>
        <w:t>Таблица 2.4.</w:t>
      </w:r>
      <w:r>
        <w:rPr>
          <w:rFonts w:eastAsia="Calibri" w:cs="Times New Roman"/>
          <w:iCs w:val="0"/>
          <w:color w:val="auto"/>
          <w:lang w:eastAsia="ru-RU"/>
        </w:rPr>
        <w:t>1 Перспективные</w:t>
      </w:r>
      <w:r w:rsidRPr="00294C23">
        <w:rPr>
          <w:rFonts w:eastAsia="Calibri" w:cs="Times New Roman"/>
          <w:iCs w:val="0"/>
          <w:color w:val="auto"/>
          <w:lang w:eastAsia="ru-RU"/>
        </w:rPr>
        <w:t xml:space="preserve"> </w:t>
      </w:r>
      <w:r>
        <w:rPr>
          <w:rFonts w:eastAsia="Calibri" w:cs="Times New Roman"/>
          <w:iCs w:val="0"/>
          <w:color w:val="auto"/>
          <w:lang w:eastAsia="ru-RU"/>
        </w:rPr>
        <w:t>р</w:t>
      </w:r>
      <w:r w:rsidRPr="00B00708">
        <w:rPr>
          <w:rFonts w:eastAsia="Calibri" w:cs="Times New Roman"/>
          <w:iCs w:val="0"/>
          <w:color w:val="auto"/>
          <w:lang w:eastAsia="ru-RU"/>
        </w:rPr>
        <w:t>адиусы эффективного теплоснабжения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246"/>
        <w:gridCol w:w="3242"/>
        <w:gridCol w:w="3120"/>
      </w:tblGrid>
      <w:tr w:rsidR="00294C23" w:rsidRPr="00294C23" w14:paraId="6549FA41" w14:textId="77777777" w:rsidTr="006A420C">
        <w:tc>
          <w:tcPr>
            <w:tcW w:w="3246" w:type="dxa"/>
          </w:tcPr>
          <w:p w14:paraId="205789B8" w14:textId="77777777" w:rsidR="00294C23" w:rsidRPr="00294C23" w:rsidRDefault="00294C23" w:rsidP="006A420C">
            <w:pPr>
              <w:spacing w:after="0" w:line="240" w:lineRule="auto"/>
              <w:jc w:val="center"/>
              <w:rPr>
                <w:rFonts w:eastAsia="Calibri" w:cs="Times New Roman"/>
                <w:b/>
                <w:bCs/>
                <w:sz w:val="22"/>
                <w:szCs w:val="22"/>
                <w:lang w:eastAsia="ru-RU"/>
              </w:rPr>
            </w:pPr>
            <w:r w:rsidRPr="00294C23">
              <w:rPr>
                <w:rFonts w:eastAsia="Calibri" w:cs="Times New Roman"/>
                <w:b/>
                <w:bCs/>
                <w:sz w:val="22"/>
                <w:szCs w:val="22"/>
                <w:lang w:eastAsia="ru-RU"/>
              </w:rPr>
              <w:t>Наименование источника теплоснабжения</w:t>
            </w:r>
          </w:p>
        </w:tc>
        <w:tc>
          <w:tcPr>
            <w:tcW w:w="3242" w:type="dxa"/>
          </w:tcPr>
          <w:p w14:paraId="594B0B51" w14:textId="77777777" w:rsidR="00294C23" w:rsidRPr="00294C23" w:rsidRDefault="00294C23" w:rsidP="006A420C">
            <w:pPr>
              <w:spacing w:after="0" w:line="240" w:lineRule="auto"/>
              <w:jc w:val="center"/>
              <w:rPr>
                <w:rFonts w:eastAsia="Calibri" w:cs="Times New Roman"/>
                <w:b/>
                <w:bCs/>
                <w:sz w:val="22"/>
                <w:szCs w:val="22"/>
                <w:lang w:eastAsia="ru-RU"/>
              </w:rPr>
            </w:pPr>
            <w:r w:rsidRPr="00294C23">
              <w:rPr>
                <w:rFonts w:eastAsia="Calibri" w:cs="Times New Roman"/>
                <w:b/>
                <w:bCs/>
                <w:sz w:val="22"/>
                <w:szCs w:val="22"/>
                <w:lang w:eastAsia="ru-RU"/>
              </w:rPr>
              <w:t>Эффективный радиус теплоснабжения, км</w:t>
            </w:r>
          </w:p>
        </w:tc>
        <w:tc>
          <w:tcPr>
            <w:tcW w:w="3120" w:type="dxa"/>
          </w:tcPr>
          <w:p w14:paraId="2EFE1A76" w14:textId="77777777" w:rsidR="00294C23" w:rsidRPr="00294C23" w:rsidRDefault="00294C23" w:rsidP="006A420C">
            <w:pPr>
              <w:spacing w:after="0" w:line="240" w:lineRule="auto"/>
              <w:jc w:val="center"/>
              <w:rPr>
                <w:rFonts w:eastAsia="Calibri" w:cs="Times New Roman"/>
                <w:b/>
                <w:bCs/>
                <w:sz w:val="22"/>
                <w:szCs w:val="22"/>
                <w:lang w:eastAsia="ru-RU"/>
              </w:rPr>
            </w:pPr>
            <w:r w:rsidRPr="00294C23">
              <w:rPr>
                <w:rFonts w:eastAsia="Calibri" w:cs="Times New Roman"/>
                <w:b/>
                <w:bCs/>
                <w:sz w:val="22"/>
                <w:szCs w:val="22"/>
                <w:lang w:eastAsia="ru-RU"/>
              </w:rPr>
              <w:t>Площадь зоны действия источника, км</w:t>
            </w:r>
            <w:r w:rsidRPr="00294C23">
              <w:rPr>
                <w:rFonts w:eastAsia="Calibri" w:cs="Times New Roman"/>
                <w:b/>
                <w:bCs/>
                <w:sz w:val="22"/>
                <w:szCs w:val="22"/>
                <w:vertAlign w:val="superscript"/>
                <w:lang w:eastAsia="ru-RU"/>
              </w:rPr>
              <w:t>2</w:t>
            </w:r>
          </w:p>
        </w:tc>
      </w:tr>
      <w:tr w:rsidR="00294C23" w:rsidRPr="00294C23" w14:paraId="16F3C368" w14:textId="77777777" w:rsidTr="006A420C">
        <w:tc>
          <w:tcPr>
            <w:tcW w:w="3246" w:type="dxa"/>
            <w:shd w:val="clear" w:color="000000" w:fill="FFFFFF"/>
            <w:vAlign w:val="center"/>
          </w:tcPr>
          <w:p w14:paraId="62128433" w14:textId="6D7F8565" w:rsidR="00294C23" w:rsidRPr="00294C23" w:rsidRDefault="00294C23" w:rsidP="006A420C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94C23">
              <w:rPr>
                <w:rFonts w:cs="Times New Roman"/>
                <w:sz w:val="22"/>
                <w:szCs w:val="22"/>
              </w:rPr>
              <w:t xml:space="preserve">Котельная с. Батырево, ул. </w:t>
            </w:r>
            <w:proofErr w:type="spellStart"/>
            <w:r w:rsidRPr="00294C23">
              <w:rPr>
                <w:rFonts w:cs="Times New Roman"/>
                <w:sz w:val="22"/>
                <w:szCs w:val="22"/>
              </w:rPr>
              <w:t>Мучирина</w:t>
            </w:r>
            <w:proofErr w:type="spellEnd"/>
            <w:r w:rsidRPr="00294C23">
              <w:rPr>
                <w:rFonts w:cs="Times New Roman"/>
                <w:sz w:val="22"/>
                <w:szCs w:val="22"/>
              </w:rPr>
              <w:t>, д. 25А</w:t>
            </w:r>
          </w:p>
        </w:tc>
        <w:tc>
          <w:tcPr>
            <w:tcW w:w="3242" w:type="dxa"/>
            <w:vAlign w:val="center"/>
          </w:tcPr>
          <w:p w14:paraId="7B668AA4" w14:textId="595F391D" w:rsidR="00294C23" w:rsidRPr="00294C23" w:rsidRDefault="00294C23" w:rsidP="00294C23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294C23">
              <w:rPr>
                <w:rFonts w:cs="Times New Roman"/>
                <w:sz w:val="22"/>
                <w:szCs w:val="22"/>
              </w:rPr>
              <w:t>0,092</w:t>
            </w:r>
          </w:p>
        </w:tc>
        <w:tc>
          <w:tcPr>
            <w:tcW w:w="3120" w:type="dxa"/>
            <w:vAlign w:val="center"/>
          </w:tcPr>
          <w:p w14:paraId="27E1A7EC" w14:textId="5FE919F2" w:rsidR="00294C23" w:rsidRPr="00294C23" w:rsidRDefault="00294C23" w:rsidP="00294C23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294C23">
              <w:rPr>
                <w:rFonts w:cs="Times New Roman"/>
                <w:sz w:val="22"/>
                <w:szCs w:val="22"/>
              </w:rPr>
              <w:t>0,03</w:t>
            </w:r>
          </w:p>
        </w:tc>
      </w:tr>
    </w:tbl>
    <w:p w14:paraId="211DD041" w14:textId="77777777" w:rsidR="00294C23" w:rsidRPr="00B00708" w:rsidRDefault="00294C23" w:rsidP="00B00708">
      <w:pPr>
        <w:spacing w:after="0" w:line="276" w:lineRule="auto"/>
        <w:ind w:firstLine="708"/>
        <w:jc w:val="center"/>
        <w:rPr>
          <w:rFonts w:eastAsia="Calibri" w:cs="Times New Roman"/>
          <w:iCs w:val="0"/>
          <w:color w:val="auto"/>
          <w:lang w:eastAsia="ru-RU"/>
        </w:rPr>
        <w:sectPr w:rsidR="00294C23" w:rsidRPr="00B00708" w:rsidSect="00B00708">
          <w:pgSz w:w="11906" w:h="16838"/>
          <w:pgMar w:top="851" w:right="567" w:bottom="567" w:left="1701" w:header="709" w:footer="709" w:gutter="0"/>
          <w:cols w:space="708"/>
          <w:docGrid w:linePitch="360"/>
        </w:sectPr>
      </w:pPr>
    </w:p>
    <w:p w14:paraId="0FCB0EA8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lastRenderedPageBreak/>
        <w:t>РАЗДЕЛ 3. СУЩЕСТВУЮЩИЕ И ПЕРСПЕКТИВНЫЕ БАЛАНСЫ ТЕПЛОНОСИТЕЛЯ</w:t>
      </w:r>
    </w:p>
    <w:p w14:paraId="7BFDE99E" w14:textId="77777777" w:rsidR="00B00708" w:rsidRPr="00B00708" w:rsidRDefault="00B00708" w:rsidP="00E0142C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 xml:space="preserve">3.1. Существующие и перспективные балансы производительности водоподготовительных установок и максимального потребления теплоносителя </w:t>
      </w:r>
      <w:proofErr w:type="spellStart"/>
      <w:r w:rsidRPr="00B00708">
        <w:rPr>
          <w:rFonts w:eastAsia="Times New Roman" w:cs="Times New Roman"/>
          <w:b/>
          <w:bCs/>
          <w:color w:val="auto"/>
          <w:lang w:eastAsia="ru-RU"/>
        </w:rPr>
        <w:t>теплопотребляющими</w:t>
      </w:r>
      <w:proofErr w:type="spellEnd"/>
      <w:r w:rsidRPr="00B00708">
        <w:rPr>
          <w:rFonts w:eastAsia="Times New Roman" w:cs="Times New Roman"/>
          <w:b/>
          <w:bCs/>
          <w:color w:val="auto"/>
          <w:lang w:eastAsia="ru-RU"/>
        </w:rPr>
        <w:t xml:space="preserve"> установками потребителей</w:t>
      </w:r>
    </w:p>
    <w:p w14:paraId="56F84124" w14:textId="1724C9E1" w:rsidR="00B00708" w:rsidRPr="00B00708" w:rsidRDefault="00B00708" w:rsidP="00B00708">
      <w:pPr>
        <w:spacing w:after="0" w:line="276" w:lineRule="auto"/>
        <w:ind w:firstLine="567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 xml:space="preserve">Перспективные балансы производительности водоподготовительных установок (далее по тексту ВПУ) котельных </w:t>
      </w:r>
      <w:r w:rsidR="008B0D4F">
        <w:rPr>
          <w:rFonts w:eastAsia="Times New Roman" w:cs="Times New Roman"/>
          <w:iCs w:val="0"/>
          <w:lang w:eastAsia="ru-RU"/>
        </w:rPr>
        <w:t>Батыревского</w:t>
      </w:r>
      <w:r w:rsidR="00B8042C">
        <w:rPr>
          <w:rFonts w:eastAsia="Times New Roman" w:cs="Times New Roman"/>
          <w:iCs w:val="0"/>
          <w:lang w:eastAsia="ru-RU"/>
        </w:rPr>
        <w:t xml:space="preserve"> муниципального округа</w:t>
      </w:r>
      <w:r w:rsidR="0011242B">
        <w:rPr>
          <w:rFonts w:eastAsia="Times New Roman" w:cs="Times New Roman"/>
          <w:iCs w:val="0"/>
          <w:lang w:eastAsia="ru-RU"/>
        </w:rPr>
        <w:t xml:space="preserve"> </w:t>
      </w:r>
      <w:r w:rsidR="008B0D4F">
        <w:rPr>
          <w:rFonts w:eastAsia="Times New Roman" w:cs="Times New Roman"/>
          <w:iCs w:val="0"/>
          <w:lang w:eastAsia="ru-RU"/>
        </w:rPr>
        <w:t>Чувашской республики</w:t>
      </w:r>
      <w:r w:rsidRPr="00B00708">
        <w:rPr>
          <w:rFonts w:eastAsia="Times New Roman" w:cs="Times New Roman"/>
          <w:iCs w:val="0"/>
          <w:color w:val="auto"/>
          <w:lang w:eastAsia="ru-RU"/>
        </w:rPr>
        <w:t xml:space="preserve"> и потребления теплоносителя </w:t>
      </w:r>
      <w:proofErr w:type="spellStart"/>
      <w:r w:rsidRPr="00B00708">
        <w:rPr>
          <w:rFonts w:eastAsia="Times New Roman" w:cs="Times New Roman"/>
          <w:iCs w:val="0"/>
          <w:color w:val="auto"/>
          <w:lang w:eastAsia="ru-RU"/>
        </w:rPr>
        <w:t>теплопотребляющими</w:t>
      </w:r>
      <w:proofErr w:type="spellEnd"/>
      <w:r w:rsidRPr="00B00708">
        <w:rPr>
          <w:rFonts w:eastAsia="Times New Roman" w:cs="Times New Roman"/>
          <w:iCs w:val="0"/>
          <w:color w:val="auto"/>
          <w:lang w:eastAsia="ru-RU"/>
        </w:rPr>
        <w:t xml:space="preserve"> установками потребителей содержат обоснование балансов производительности ВПУ в целях подготовки теплоносителя для подпитки тепловых сетей и перспективного потребления теплоносителя </w:t>
      </w:r>
      <w:proofErr w:type="spellStart"/>
      <w:r w:rsidRPr="00B00708">
        <w:rPr>
          <w:rFonts w:eastAsia="Times New Roman" w:cs="Times New Roman"/>
          <w:iCs w:val="0"/>
          <w:color w:val="auto"/>
          <w:lang w:eastAsia="ru-RU"/>
        </w:rPr>
        <w:t>теплопотребляющими</w:t>
      </w:r>
      <w:proofErr w:type="spellEnd"/>
      <w:r w:rsidRPr="00B00708">
        <w:rPr>
          <w:rFonts w:eastAsia="Times New Roman" w:cs="Times New Roman"/>
          <w:iCs w:val="0"/>
          <w:color w:val="auto"/>
          <w:lang w:eastAsia="ru-RU"/>
        </w:rPr>
        <w:t xml:space="preserve"> установками потребителей, а также обоснование перспективных потерь теплоносителя при его передаче по тепловым сетям.</w:t>
      </w:r>
    </w:p>
    <w:p w14:paraId="0CE7EDE7" w14:textId="77777777" w:rsidR="00B00708" w:rsidRPr="00B00708" w:rsidRDefault="00B00708" w:rsidP="00B00708">
      <w:pPr>
        <w:widowControl w:val="0"/>
        <w:spacing w:after="0" w:line="276" w:lineRule="auto"/>
        <w:ind w:firstLine="708"/>
        <w:jc w:val="both"/>
        <w:outlineLvl w:val="1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Баланс производительности водоподготовительной установки складывается из нижеприведенных статей</w:t>
      </w:r>
    </w:p>
    <w:p w14:paraId="389E7901" w14:textId="77777777" w:rsidR="00B00708" w:rsidRPr="00B00708" w:rsidRDefault="00B00708" w:rsidP="00B00708">
      <w:pPr>
        <w:widowControl w:val="0"/>
        <w:spacing w:after="0" w:line="276" w:lineRule="auto"/>
        <w:jc w:val="both"/>
        <w:outlineLvl w:val="1"/>
        <w:rPr>
          <w:rFonts w:eastAsia="Times New Roman" w:cs="Times New Roman"/>
          <w:bCs/>
          <w:color w:val="auto"/>
          <w:lang w:eastAsia="ru-RU"/>
        </w:rPr>
      </w:pPr>
      <w:r w:rsidRPr="00B00708">
        <w:rPr>
          <w:rFonts w:eastAsia="Times New Roman" w:cs="Times New Roman"/>
          <w:i/>
          <w:iCs w:val="0"/>
          <w:color w:val="auto"/>
          <w:u w:val="single"/>
          <w:lang w:eastAsia="ru-RU"/>
        </w:rPr>
        <w:t>Объем воды на заполнение системы теплоснабжения:</w:t>
      </w:r>
    </w:p>
    <w:p w14:paraId="3294FD25" w14:textId="77777777" w:rsidR="00B00708" w:rsidRPr="00B00708" w:rsidRDefault="00B00708" w:rsidP="00B00708">
      <w:pPr>
        <w:spacing w:after="0" w:line="276" w:lineRule="auto"/>
        <w:jc w:val="center"/>
        <w:rPr>
          <w:rFonts w:eastAsia="Times New Roman" w:cs="Times New Roman"/>
          <w:iCs w:val="0"/>
          <w:color w:val="auto"/>
          <w:vertAlign w:val="subscript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val="en-US" w:eastAsia="ru-RU"/>
        </w:rPr>
        <w:t>V</w:t>
      </w:r>
      <w:r w:rsidRPr="00B00708">
        <w:rPr>
          <w:rFonts w:eastAsia="Times New Roman" w:cs="Times New Roman"/>
          <w:iCs w:val="0"/>
          <w:color w:val="auto"/>
          <w:vertAlign w:val="subscript"/>
          <w:lang w:eastAsia="ru-RU"/>
        </w:rPr>
        <w:t>от</w:t>
      </w:r>
      <w:r w:rsidRPr="00B00708">
        <w:rPr>
          <w:rFonts w:eastAsia="Times New Roman" w:cs="Times New Roman"/>
          <w:iCs w:val="0"/>
          <w:color w:val="auto"/>
          <w:lang w:eastAsia="ru-RU"/>
        </w:rPr>
        <w:t>=</w:t>
      </w:r>
      <w:r w:rsidRPr="00B00708">
        <w:rPr>
          <w:rFonts w:eastAsia="Times New Roman" w:cs="Times New Roman"/>
          <w:iCs w:val="0"/>
          <w:color w:val="auto"/>
          <w:lang w:val="en-US" w:eastAsia="ru-RU"/>
        </w:rPr>
        <w:t>q</w:t>
      </w:r>
      <w:r w:rsidRPr="00B00708">
        <w:rPr>
          <w:rFonts w:eastAsia="Times New Roman" w:cs="Times New Roman"/>
          <w:iCs w:val="0"/>
          <w:color w:val="auto"/>
          <w:vertAlign w:val="subscript"/>
          <w:lang w:eastAsia="ru-RU"/>
        </w:rPr>
        <w:t>от</w:t>
      </w:r>
      <w:r w:rsidRPr="00B00708">
        <w:rPr>
          <w:rFonts w:eastAsia="Times New Roman" w:cs="Times New Roman"/>
          <w:iCs w:val="0"/>
          <w:color w:val="auto"/>
          <w:lang w:eastAsia="ru-RU"/>
        </w:rPr>
        <w:t>*</w:t>
      </w:r>
      <w:r w:rsidRPr="00B00708">
        <w:rPr>
          <w:rFonts w:eastAsia="Times New Roman" w:cs="Times New Roman"/>
          <w:iCs w:val="0"/>
          <w:color w:val="auto"/>
          <w:lang w:val="en-US" w:eastAsia="ru-RU"/>
        </w:rPr>
        <w:t>Q</w:t>
      </w:r>
      <w:r w:rsidRPr="00B00708">
        <w:rPr>
          <w:rFonts w:eastAsia="Times New Roman" w:cs="Times New Roman"/>
          <w:iCs w:val="0"/>
          <w:color w:val="auto"/>
          <w:vertAlign w:val="subscript"/>
          <w:lang w:eastAsia="ru-RU"/>
        </w:rPr>
        <w:t xml:space="preserve">от, </w:t>
      </w:r>
    </w:p>
    <w:p w14:paraId="18C04FDB" w14:textId="77777777" w:rsidR="00B00708" w:rsidRPr="00B00708" w:rsidRDefault="00B00708" w:rsidP="00B00708">
      <w:pPr>
        <w:spacing w:after="0" w:line="276" w:lineRule="auto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где</w:t>
      </w:r>
    </w:p>
    <w:p w14:paraId="24C44F1D" w14:textId="77777777" w:rsidR="00B00708" w:rsidRPr="00B00708" w:rsidRDefault="00B00708" w:rsidP="00B00708">
      <w:pPr>
        <w:spacing w:after="0" w:line="276" w:lineRule="auto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val="en-US" w:eastAsia="ru-RU"/>
        </w:rPr>
        <w:t>q</w:t>
      </w:r>
      <w:r w:rsidRPr="00B00708">
        <w:rPr>
          <w:rFonts w:eastAsia="Times New Roman" w:cs="Times New Roman"/>
          <w:iCs w:val="0"/>
          <w:color w:val="auto"/>
          <w:vertAlign w:val="subscript"/>
          <w:lang w:eastAsia="ru-RU"/>
        </w:rPr>
        <w:t>от</w:t>
      </w:r>
      <w:r w:rsidRPr="00B00708">
        <w:rPr>
          <w:rFonts w:eastAsia="Times New Roman" w:cs="Times New Roman"/>
          <w:iCs w:val="0"/>
          <w:color w:val="auto"/>
          <w:lang w:eastAsia="ru-RU"/>
        </w:rPr>
        <w:t xml:space="preserve"> – удельный объем воды, (справочная величина</w:t>
      </w:r>
      <w:r w:rsidRPr="00B00708">
        <w:rPr>
          <w:rFonts w:eastAsia="Times New Roman" w:cs="Times New Roman"/>
          <w:iCs w:val="0"/>
          <w:color w:val="auto"/>
          <w:vertAlign w:val="subscript"/>
          <w:lang w:eastAsia="ru-RU"/>
        </w:rPr>
        <w:t xml:space="preserve">, </w:t>
      </w:r>
      <w:r w:rsidRPr="00B00708">
        <w:rPr>
          <w:rFonts w:eastAsia="Times New Roman" w:cs="Times New Roman"/>
          <w:iCs w:val="0"/>
          <w:color w:val="auto"/>
          <w:lang w:val="en-US" w:eastAsia="ru-RU"/>
        </w:rPr>
        <w:t>q</w:t>
      </w:r>
      <w:r w:rsidRPr="00B00708">
        <w:rPr>
          <w:rFonts w:eastAsia="Times New Roman" w:cs="Times New Roman"/>
          <w:iCs w:val="0"/>
          <w:color w:val="auto"/>
          <w:vertAlign w:val="subscript"/>
          <w:lang w:eastAsia="ru-RU"/>
        </w:rPr>
        <w:t>от</w:t>
      </w:r>
      <w:r w:rsidRPr="00B00708">
        <w:rPr>
          <w:rFonts w:eastAsia="Times New Roman" w:cs="Times New Roman"/>
          <w:iCs w:val="0"/>
          <w:color w:val="auto"/>
          <w:lang w:eastAsia="ru-RU"/>
        </w:rPr>
        <w:t>=19,5 м</w:t>
      </w:r>
      <w:r w:rsidRPr="00B00708">
        <w:rPr>
          <w:rFonts w:eastAsia="Times New Roman" w:cs="Times New Roman"/>
          <w:iCs w:val="0"/>
          <w:color w:val="auto"/>
          <w:vertAlign w:val="superscript"/>
          <w:lang w:eastAsia="ru-RU"/>
        </w:rPr>
        <w:t>3</w:t>
      </w:r>
      <w:r w:rsidRPr="00B00708">
        <w:rPr>
          <w:rFonts w:eastAsia="Times New Roman" w:cs="Times New Roman"/>
          <w:iCs w:val="0"/>
          <w:color w:val="auto"/>
          <w:lang w:eastAsia="ru-RU"/>
        </w:rPr>
        <w:t>/(Гкал/час);</w:t>
      </w:r>
    </w:p>
    <w:p w14:paraId="1A1BDB1D" w14:textId="77777777" w:rsidR="00B00708" w:rsidRPr="00B00708" w:rsidRDefault="00B00708" w:rsidP="00B00708">
      <w:pPr>
        <w:spacing w:after="0" w:line="276" w:lineRule="auto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val="en-US" w:eastAsia="ru-RU"/>
        </w:rPr>
        <w:t>Q</w:t>
      </w:r>
      <w:r w:rsidRPr="00B00708">
        <w:rPr>
          <w:rFonts w:eastAsia="Times New Roman" w:cs="Times New Roman"/>
          <w:iCs w:val="0"/>
          <w:color w:val="auto"/>
          <w:vertAlign w:val="subscript"/>
          <w:lang w:eastAsia="ru-RU"/>
        </w:rPr>
        <w:t xml:space="preserve">от </w:t>
      </w:r>
      <w:r w:rsidRPr="00B00708">
        <w:rPr>
          <w:rFonts w:eastAsia="Times New Roman" w:cs="Times New Roman"/>
          <w:iCs w:val="0"/>
          <w:color w:val="auto"/>
          <w:lang w:eastAsia="ru-RU"/>
        </w:rPr>
        <w:t>- максимальный тепловой поток на отопление здания, Гкал/час.</w:t>
      </w:r>
    </w:p>
    <w:p w14:paraId="39B19744" w14:textId="77777777" w:rsidR="00B00708" w:rsidRPr="00B00708" w:rsidRDefault="00B00708" w:rsidP="00B00708">
      <w:pPr>
        <w:spacing w:after="0" w:line="276" w:lineRule="auto"/>
        <w:rPr>
          <w:rFonts w:eastAsia="Times New Roman" w:cs="Times New Roman"/>
          <w:i/>
          <w:iCs w:val="0"/>
          <w:color w:val="auto"/>
          <w:u w:val="single"/>
          <w:lang w:eastAsia="ru-RU"/>
        </w:rPr>
      </w:pPr>
      <w:r w:rsidRPr="00B00708">
        <w:rPr>
          <w:rFonts w:eastAsia="Times New Roman" w:cs="Times New Roman"/>
          <w:i/>
          <w:iCs w:val="0"/>
          <w:color w:val="auto"/>
          <w:u w:val="single"/>
          <w:lang w:eastAsia="ru-RU"/>
        </w:rPr>
        <w:t>Объем воды на заполнение трубопроводов тепловых сетей;</w:t>
      </w:r>
    </w:p>
    <w:p w14:paraId="6D04DA3A" w14:textId="77777777" w:rsidR="00B00708" w:rsidRPr="00B00708" w:rsidRDefault="00B00708" w:rsidP="00B00708">
      <w:pPr>
        <w:spacing w:after="0" w:line="276" w:lineRule="auto"/>
        <w:jc w:val="center"/>
        <w:rPr>
          <w:rFonts w:eastAsia="Times New Roman" w:cs="Times New Roman"/>
          <w:iCs w:val="0"/>
          <w:color w:val="auto"/>
          <w:vertAlign w:val="subscript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val="en-US" w:eastAsia="ru-RU"/>
        </w:rPr>
        <w:t>V</w:t>
      </w:r>
      <w:proofErr w:type="spellStart"/>
      <w:r w:rsidRPr="00B00708">
        <w:rPr>
          <w:rFonts w:eastAsia="Times New Roman" w:cs="Times New Roman"/>
          <w:iCs w:val="0"/>
          <w:color w:val="auto"/>
          <w:vertAlign w:val="subscript"/>
          <w:lang w:eastAsia="ru-RU"/>
        </w:rPr>
        <w:t>т.с</w:t>
      </w:r>
      <w:proofErr w:type="spellEnd"/>
      <w:r w:rsidRPr="00B00708">
        <w:rPr>
          <w:rFonts w:eastAsia="Times New Roman" w:cs="Times New Roman"/>
          <w:iCs w:val="0"/>
          <w:color w:val="auto"/>
          <w:vertAlign w:val="subscript"/>
          <w:lang w:eastAsia="ru-RU"/>
        </w:rPr>
        <w:t>.</w:t>
      </w:r>
      <w:r w:rsidRPr="00B00708">
        <w:rPr>
          <w:rFonts w:eastAsia="Times New Roman" w:cs="Times New Roman"/>
          <w:iCs w:val="0"/>
          <w:color w:val="auto"/>
          <w:lang w:eastAsia="ru-RU"/>
        </w:rPr>
        <w:t>=</w:t>
      </w:r>
      <w:r w:rsidRPr="00B00708">
        <w:rPr>
          <w:rFonts w:eastAsia="Times New Roman" w:cs="Times New Roman"/>
          <w:iCs w:val="0"/>
          <w:color w:val="auto"/>
          <w:lang w:val="en-US" w:eastAsia="ru-RU"/>
        </w:rPr>
        <w:t>V</w:t>
      </w:r>
      <w:r w:rsidRPr="00B00708">
        <w:rPr>
          <w:rFonts w:eastAsia="Times New Roman" w:cs="Times New Roman"/>
          <w:iCs w:val="0"/>
          <w:color w:val="auto"/>
          <w:vertAlign w:val="subscript"/>
          <w:lang w:val="en-US" w:eastAsia="ru-RU"/>
        </w:rPr>
        <w:t>i</w:t>
      </w:r>
      <w:r w:rsidRPr="00B00708">
        <w:rPr>
          <w:rFonts w:eastAsia="Times New Roman" w:cs="Times New Roman"/>
          <w:iCs w:val="0"/>
          <w:color w:val="auto"/>
          <w:lang w:eastAsia="ru-RU"/>
        </w:rPr>
        <w:t>*</w:t>
      </w:r>
      <w:r w:rsidRPr="00B00708">
        <w:rPr>
          <w:rFonts w:eastAsia="Times New Roman" w:cs="Times New Roman"/>
          <w:iCs w:val="0"/>
          <w:color w:val="auto"/>
          <w:lang w:val="en-US" w:eastAsia="ru-RU"/>
        </w:rPr>
        <w:t>L</w:t>
      </w:r>
      <w:r w:rsidRPr="00B00708">
        <w:rPr>
          <w:rFonts w:eastAsia="Times New Roman" w:cs="Times New Roman"/>
          <w:iCs w:val="0"/>
          <w:color w:val="auto"/>
          <w:vertAlign w:val="subscript"/>
          <w:lang w:val="en-US" w:eastAsia="ru-RU"/>
        </w:rPr>
        <w:t>i</w:t>
      </w:r>
      <w:r w:rsidRPr="00B00708">
        <w:rPr>
          <w:rFonts w:eastAsia="Times New Roman" w:cs="Times New Roman"/>
          <w:iCs w:val="0"/>
          <w:color w:val="auto"/>
          <w:vertAlign w:val="subscript"/>
          <w:lang w:eastAsia="ru-RU"/>
        </w:rPr>
        <w:t xml:space="preserve">, </w:t>
      </w:r>
    </w:p>
    <w:p w14:paraId="6E34CAB2" w14:textId="77777777" w:rsidR="00B00708" w:rsidRPr="00B00708" w:rsidRDefault="00B00708" w:rsidP="00B00708">
      <w:pPr>
        <w:spacing w:after="0" w:line="276" w:lineRule="auto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где</w:t>
      </w:r>
    </w:p>
    <w:p w14:paraId="7A50F098" w14:textId="77777777" w:rsidR="00B00708" w:rsidRPr="00B00708" w:rsidRDefault="00B00708" w:rsidP="00B00708">
      <w:pPr>
        <w:spacing w:after="0" w:line="276" w:lineRule="auto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val="en-US" w:eastAsia="ru-RU"/>
        </w:rPr>
        <w:t>V</w:t>
      </w:r>
      <w:r w:rsidRPr="00B00708">
        <w:rPr>
          <w:rFonts w:eastAsia="Times New Roman" w:cs="Times New Roman"/>
          <w:iCs w:val="0"/>
          <w:color w:val="auto"/>
          <w:vertAlign w:val="subscript"/>
          <w:lang w:val="en-US" w:eastAsia="ru-RU"/>
        </w:rPr>
        <w:t>i</w:t>
      </w:r>
      <w:r w:rsidRPr="00B00708">
        <w:rPr>
          <w:rFonts w:eastAsia="Times New Roman" w:cs="Times New Roman"/>
          <w:iCs w:val="0"/>
          <w:color w:val="auto"/>
          <w:vertAlign w:val="subscript"/>
          <w:lang w:eastAsia="ru-RU"/>
        </w:rPr>
        <w:t xml:space="preserve"> </w:t>
      </w:r>
      <w:r w:rsidRPr="00B00708">
        <w:rPr>
          <w:rFonts w:eastAsia="Times New Roman" w:cs="Times New Roman"/>
          <w:iCs w:val="0"/>
          <w:color w:val="auto"/>
          <w:lang w:eastAsia="ru-RU"/>
        </w:rPr>
        <w:t xml:space="preserve">- удельный объем воды </w:t>
      </w:r>
      <w:proofErr w:type="spellStart"/>
      <w:r w:rsidRPr="00B00708">
        <w:rPr>
          <w:rFonts w:eastAsia="Times New Roman" w:cs="Times New Roman"/>
          <w:iCs w:val="0"/>
          <w:color w:val="auto"/>
          <w:lang w:val="en-US" w:eastAsia="ru-RU"/>
        </w:rPr>
        <w:t>i</w:t>
      </w:r>
      <w:proofErr w:type="spellEnd"/>
      <w:r w:rsidRPr="00B00708">
        <w:rPr>
          <w:rFonts w:eastAsia="Times New Roman" w:cs="Times New Roman"/>
          <w:iCs w:val="0"/>
          <w:color w:val="auto"/>
          <w:lang w:eastAsia="ru-RU"/>
        </w:rPr>
        <w:t>-го диаметра, м</w:t>
      </w:r>
      <w:r w:rsidRPr="00B00708">
        <w:rPr>
          <w:rFonts w:eastAsia="Times New Roman" w:cs="Times New Roman"/>
          <w:iCs w:val="0"/>
          <w:color w:val="auto"/>
          <w:vertAlign w:val="superscript"/>
          <w:lang w:eastAsia="ru-RU"/>
        </w:rPr>
        <w:t>3</w:t>
      </w:r>
      <w:r w:rsidRPr="00B00708">
        <w:rPr>
          <w:rFonts w:eastAsia="Times New Roman" w:cs="Times New Roman"/>
          <w:iCs w:val="0"/>
          <w:color w:val="auto"/>
          <w:lang w:eastAsia="ru-RU"/>
        </w:rPr>
        <w:t>;</w:t>
      </w:r>
    </w:p>
    <w:p w14:paraId="0E2AE0A5" w14:textId="77777777" w:rsidR="00B00708" w:rsidRPr="00B00708" w:rsidRDefault="00B00708" w:rsidP="00B00708">
      <w:pPr>
        <w:spacing w:after="0" w:line="276" w:lineRule="auto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val="en-US" w:eastAsia="ru-RU"/>
        </w:rPr>
        <w:t>L</w:t>
      </w:r>
      <w:r w:rsidRPr="00B00708">
        <w:rPr>
          <w:rFonts w:eastAsia="Times New Roman" w:cs="Times New Roman"/>
          <w:iCs w:val="0"/>
          <w:color w:val="auto"/>
          <w:lang w:eastAsia="ru-RU"/>
        </w:rPr>
        <w:t xml:space="preserve">- длина участка </w:t>
      </w:r>
      <w:proofErr w:type="spellStart"/>
      <w:r w:rsidRPr="00B00708">
        <w:rPr>
          <w:rFonts w:eastAsia="Times New Roman" w:cs="Times New Roman"/>
          <w:iCs w:val="0"/>
          <w:color w:val="auto"/>
          <w:lang w:val="en-US" w:eastAsia="ru-RU"/>
        </w:rPr>
        <w:t>i</w:t>
      </w:r>
      <w:proofErr w:type="spellEnd"/>
      <w:r w:rsidRPr="00B00708">
        <w:rPr>
          <w:rFonts w:eastAsia="Times New Roman" w:cs="Times New Roman"/>
          <w:iCs w:val="0"/>
          <w:color w:val="auto"/>
          <w:lang w:eastAsia="ru-RU"/>
        </w:rPr>
        <w:t>-го диаметра, м</w:t>
      </w:r>
    </w:p>
    <w:p w14:paraId="1DF8E34C" w14:textId="77777777" w:rsidR="00B00708" w:rsidRPr="00B00708" w:rsidRDefault="00B00708" w:rsidP="00B00708">
      <w:pPr>
        <w:spacing w:after="0" w:line="276" w:lineRule="auto"/>
        <w:rPr>
          <w:rFonts w:eastAsia="Times New Roman" w:cs="Times New Roman"/>
          <w:i/>
          <w:iCs w:val="0"/>
          <w:color w:val="auto"/>
          <w:u w:val="single"/>
          <w:lang w:eastAsia="ru-RU"/>
        </w:rPr>
      </w:pPr>
      <w:r w:rsidRPr="00B00708">
        <w:rPr>
          <w:rFonts w:eastAsia="Times New Roman" w:cs="Times New Roman"/>
          <w:i/>
          <w:iCs w:val="0"/>
          <w:color w:val="auto"/>
          <w:u w:val="single"/>
          <w:lang w:eastAsia="ru-RU"/>
        </w:rPr>
        <w:t>Объем воды на подпитку системы теплоснабжения:</w:t>
      </w:r>
    </w:p>
    <w:p w14:paraId="7034ADC7" w14:textId="77777777" w:rsidR="00B00708" w:rsidRPr="00B00708" w:rsidRDefault="00B00708" w:rsidP="00B00708">
      <w:pPr>
        <w:spacing w:after="0" w:line="276" w:lineRule="auto"/>
        <w:jc w:val="center"/>
        <w:rPr>
          <w:rFonts w:eastAsia="Times New Roman" w:cs="Times New Roman"/>
          <w:iCs w:val="0"/>
          <w:color w:val="auto"/>
          <w:lang w:eastAsia="ru-RU"/>
        </w:rPr>
      </w:pPr>
    </w:p>
    <w:p w14:paraId="2FFB9CF6" w14:textId="77777777" w:rsidR="00B00708" w:rsidRPr="00B00708" w:rsidRDefault="00B00708" w:rsidP="00B00708">
      <w:pPr>
        <w:spacing w:after="0" w:line="276" w:lineRule="auto"/>
        <w:jc w:val="center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val="en-US" w:eastAsia="ru-RU"/>
        </w:rPr>
        <w:t>V</w:t>
      </w:r>
      <w:r w:rsidRPr="00B00708">
        <w:rPr>
          <w:rFonts w:eastAsia="Times New Roman" w:cs="Times New Roman"/>
          <w:iCs w:val="0"/>
          <w:color w:val="auto"/>
          <w:vertAlign w:val="subscript"/>
          <w:lang w:eastAsia="ru-RU"/>
        </w:rPr>
        <w:t>подп.</w:t>
      </w:r>
      <w:r w:rsidRPr="00B00708">
        <w:rPr>
          <w:rFonts w:eastAsia="Times New Roman" w:cs="Times New Roman"/>
          <w:iCs w:val="0"/>
          <w:color w:val="auto"/>
          <w:lang w:eastAsia="ru-RU"/>
        </w:rPr>
        <w:t>=0,0025*(</w:t>
      </w:r>
      <w:r w:rsidRPr="00B00708">
        <w:rPr>
          <w:rFonts w:eastAsia="Times New Roman" w:cs="Times New Roman"/>
          <w:iCs w:val="0"/>
          <w:color w:val="auto"/>
          <w:lang w:val="en-US" w:eastAsia="ru-RU"/>
        </w:rPr>
        <w:t>V</w:t>
      </w:r>
      <w:r w:rsidRPr="00B00708">
        <w:rPr>
          <w:rFonts w:eastAsia="Times New Roman" w:cs="Times New Roman"/>
          <w:iCs w:val="0"/>
          <w:color w:val="auto"/>
          <w:vertAlign w:val="subscript"/>
          <w:lang w:eastAsia="ru-RU"/>
        </w:rPr>
        <w:t xml:space="preserve">от </w:t>
      </w:r>
      <w:r w:rsidRPr="00B00708">
        <w:rPr>
          <w:rFonts w:eastAsia="Times New Roman" w:cs="Times New Roman"/>
          <w:iCs w:val="0"/>
          <w:color w:val="auto"/>
          <w:lang w:eastAsia="ru-RU"/>
        </w:rPr>
        <w:t xml:space="preserve">+ </w:t>
      </w:r>
      <w:r w:rsidRPr="00B00708">
        <w:rPr>
          <w:rFonts w:eastAsia="Times New Roman" w:cs="Times New Roman"/>
          <w:iCs w:val="0"/>
          <w:color w:val="auto"/>
          <w:lang w:val="en-US" w:eastAsia="ru-RU"/>
        </w:rPr>
        <w:t>V</w:t>
      </w:r>
      <w:proofErr w:type="spellStart"/>
      <w:r w:rsidRPr="00B00708">
        <w:rPr>
          <w:rFonts w:eastAsia="Times New Roman" w:cs="Times New Roman"/>
          <w:iCs w:val="0"/>
          <w:color w:val="auto"/>
          <w:vertAlign w:val="subscript"/>
          <w:lang w:eastAsia="ru-RU"/>
        </w:rPr>
        <w:t>т.с</w:t>
      </w:r>
      <w:proofErr w:type="spellEnd"/>
      <w:r w:rsidRPr="00B00708">
        <w:rPr>
          <w:rFonts w:eastAsia="Times New Roman" w:cs="Times New Roman"/>
          <w:iCs w:val="0"/>
          <w:color w:val="auto"/>
          <w:lang w:eastAsia="ru-RU"/>
        </w:rPr>
        <w:t>) +</w:t>
      </w:r>
      <w:r w:rsidRPr="00B00708">
        <w:rPr>
          <w:rFonts w:eastAsia="Times New Roman" w:cs="Times New Roman"/>
          <w:iCs w:val="0"/>
          <w:color w:val="auto"/>
          <w:lang w:val="en-US" w:eastAsia="ru-RU"/>
        </w:rPr>
        <w:t>G</w:t>
      </w:r>
      <w:r w:rsidRPr="00B00708">
        <w:rPr>
          <w:rFonts w:eastAsia="Times New Roman" w:cs="Times New Roman"/>
          <w:iCs w:val="0"/>
          <w:color w:val="auto"/>
          <w:vertAlign w:val="subscript"/>
          <w:lang w:eastAsia="ru-RU"/>
        </w:rPr>
        <w:t>ГВС</w:t>
      </w:r>
      <w:r w:rsidRPr="00B00708">
        <w:rPr>
          <w:rFonts w:eastAsia="Times New Roman" w:cs="Times New Roman"/>
          <w:iCs w:val="0"/>
          <w:color w:val="auto"/>
          <w:lang w:eastAsia="ru-RU"/>
        </w:rPr>
        <w:t>,</w:t>
      </w:r>
    </w:p>
    <w:p w14:paraId="62C151F9" w14:textId="77777777" w:rsidR="00B00708" w:rsidRPr="00B00708" w:rsidRDefault="00B00708" w:rsidP="00B00708">
      <w:pPr>
        <w:spacing w:after="0" w:line="276" w:lineRule="auto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где</w:t>
      </w:r>
    </w:p>
    <w:p w14:paraId="2D7297AC" w14:textId="77777777" w:rsidR="00B00708" w:rsidRPr="00B00708" w:rsidRDefault="00B00708" w:rsidP="00B00708">
      <w:pPr>
        <w:spacing w:after="0" w:line="276" w:lineRule="auto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val="en-US" w:eastAsia="ru-RU"/>
        </w:rPr>
        <w:t>n</w:t>
      </w:r>
      <w:r w:rsidRPr="00B00708">
        <w:rPr>
          <w:rFonts w:eastAsia="Times New Roman" w:cs="Times New Roman"/>
          <w:iCs w:val="0"/>
          <w:color w:val="auto"/>
          <w:lang w:eastAsia="ru-RU"/>
        </w:rPr>
        <w:t>- продолжительность отопительного периода;</w:t>
      </w:r>
    </w:p>
    <w:p w14:paraId="20316FA3" w14:textId="77777777" w:rsidR="00B00708" w:rsidRPr="00B00708" w:rsidRDefault="00B00708" w:rsidP="00B00708">
      <w:pPr>
        <w:spacing w:after="0" w:line="276" w:lineRule="auto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val="en-US" w:eastAsia="ru-RU"/>
        </w:rPr>
        <w:t>t</w:t>
      </w:r>
      <w:r w:rsidRPr="00B00708">
        <w:rPr>
          <w:rFonts w:eastAsia="Times New Roman" w:cs="Times New Roman"/>
          <w:iCs w:val="0"/>
          <w:color w:val="auto"/>
          <w:lang w:eastAsia="ru-RU"/>
        </w:rPr>
        <w:t xml:space="preserve"> - часов работы в отопительный период.</w:t>
      </w:r>
    </w:p>
    <w:p w14:paraId="23948500" w14:textId="77777777" w:rsidR="00B00708" w:rsidRPr="00B00708" w:rsidRDefault="00B00708" w:rsidP="00B00708">
      <w:pPr>
        <w:spacing w:after="0" w:line="276" w:lineRule="auto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val="en-US" w:eastAsia="ru-RU"/>
        </w:rPr>
        <w:t>G</w:t>
      </w:r>
      <w:r w:rsidRPr="00B00708">
        <w:rPr>
          <w:rFonts w:eastAsia="Times New Roman" w:cs="Times New Roman"/>
          <w:iCs w:val="0"/>
          <w:color w:val="auto"/>
          <w:vertAlign w:val="subscript"/>
          <w:lang w:eastAsia="ru-RU"/>
        </w:rPr>
        <w:t xml:space="preserve">ГВС </w:t>
      </w:r>
      <w:r w:rsidRPr="00B00708">
        <w:rPr>
          <w:rFonts w:eastAsia="Times New Roman" w:cs="Times New Roman"/>
          <w:iCs w:val="0"/>
          <w:color w:val="auto"/>
          <w:lang w:eastAsia="ru-RU"/>
        </w:rPr>
        <w:t>- среднечасовой расход воды на горячее водоснабжение, м</w:t>
      </w:r>
      <w:r w:rsidRPr="00B00708">
        <w:rPr>
          <w:rFonts w:eastAsia="Times New Roman" w:cs="Times New Roman"/>
          <w:iCs w:val="0"/>
          <w:color w:val="auto"/>
          <w:vertAlign w:val="superscript"/>
          <w:lang w:eastAsia="ru-RU"/>
        </w:rPr>
        <w:t>3</w:t>
      </w:r>
      <w:r w:rsidRPr="00B00708">
        <w:rPr>
          <w:rFonts w:eastAsia="Times New Roman" w:cs="Times New Roman"/>
          <w:iCs w:val="0"/>
          <w:color w:val="auto"/>
          <w:lang w:eastAsia="ru-RU"/>
        </w:rPr>
        <w:t>/час.</w:t>
      </w:r>
    </w:p>
    <w:p w14:paraId="2B334245" w14:textId="68820A29" w:rsidR="00BF23F0" w:rsidRDefault="00B00708" w:rsidP="00B00708">
      <w:pPr>
        <w:spacing w:after="0" w:line="276" w:lineRule="auto"/>
        <w:jc w:val="both"/>
        <w:rPr>
          <w:rFonts w:eastAsia="Times New Roman" w:cs="Times New Roman"/>
          <w:iCs w:val="0"/>
          <w:color w:val="auto"/>
          <w:lang w:eastAsia="ru-RU"/>
        </w:rPr>
        <w:sectPr w:rsidR="00BF23F0" w:rsidSect="00B00708">
          <w:pgSz w:w="11907" w:h="16840" w:code="9"/>
          <w:pgMar w:top="851" w:right="567" w:bottom="567" w:left="1701" w:header="720" w:footer="720" w:gutter="0"/>
          <w:cols w:space="720"/>
        </w:sectPr>
      </w:pPr>
      <w:r w:rsidRPr="00B00708">
        <w:rPr>
          <w:rFonts w:eastAsia="Times New Roman" w:cs="Times New Roman"/>
          <w:iCs w:val="0"/>
          <w:color w:val="auto"/>
          <w:lang w:eastAsia="ru-RU"/>
        </w:rPr>
        <w:t>В таблице 3.1 рассчитан баланс теплоносителя. Баланс производительности водоподготовительных установок останется неизменным, в связи с тем, что присоединение новых абонентов не планируется</w:t>
      </w:r>
    </w:p>
    <w:p w14:paraId="26659C97" w14:textId="77777777" w:rsidR="00B00708" w:rsidRPr="00B00708" w:rsidRDefault="00B00708" w:rsidP="00BF23F0">
      <w:pPr>
        <w:spacing w:after="0" w:line="240" w:lineRule="auto"/>
        <w:rPr>
          <w:rFonts w:eastAsia="Times New Roman" w:cs="Times New Roman"/>
          <w:iCs w:val="0"/>
          <w:color w:val="auto"/>
          <w:lang w:eastAsia="ru-RU"/>
        </w:rPr>
      </w:pPr>
    </w:p>
    <w:p w14:paraId="48D54F71" w14:textId="77777777" w:rsidR="00B00708" w:rsidRPr="00B00708" w:rsidRDefault="00B00708" w:rsidP="00B00708">
      <w:pPr>
        <w:spacing w:after="0" w:line="240" w:lineRule="auto"/>
        <w:jc w:val="right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Таблица 3.1.</w:t>
      </w:r>
    </w:p>
    <w:tbl>
      <w:tblPr>
        <w:tblW w:w="4833" w:type="pct"/>
        <w:tblInd w:w="3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4996"/>
        <w:gridCol w:w="1913"/>
        <w:gridCol w:w="2310"/>
        <w:gridCol w:w="2036"/>
        <w:gridCol w:w="1875"/>
        <w:gridCol w:w="1748"/>
      </w:tblGrid>
      <w:tr w:rsidR="00B00708" w:rsidRPr="00AC3778" w14:paraId="4EB1B1CB" w14:textId="77777777" w:rsidTr="00C0746E">
        <w:trPr>
          <w:trHeight w:val="170"/>
        </w:trPr>
        <w:tc>
          <w:tcPr>
            <w:tcW w:w="4996" w:type="dxa"/>
            <w:shd w:val="clear" w:color="auto" w:fill="FFFFFF"/>
            <w:vAlign w:val="center"/>
          </w:tcPr>
          <w:p w14:paraId="3A556B42" w14:textId="77777777" w:rsidR="00B00708" w:rsidRPr="00AC3778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bookmarkStart w:id="9" w:name="_Hlk222480602"/>
            <w:r w:rsidRPr="00AC3778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Наименование источника теплоснабжения</w:t>
            </w:r>
          </w:p>
        </w:tc>
        <w:tc>
          <w:tcPr>
            <w:tcW w:w="1913" w:type="dxa"/>
            <w:shd w:val="clear" w:color="auto" w:fill="FFFFFF"/>
            <w:vAlign w:val="center"/>
          </w:tcPr>
          <w:p w14:paraId="7A008835" w14:textId="77777777" w:rsidR="00B00708" w:rsidRPr="00AC3778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Кол-во воды, необходимого для производства и передачи тепловой энергии котельными, м</w:t>
            </w:r>
            <w:r w:rsidRPr="00AC3778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vertAlign w:val="superscript"/>
                <w:lang w:eastAsia="ru-RU"/>
              </w:rPr>
              <w:t xml:space="preserve">3 </w:t>
            </w:r>
            <w:r w:rsidRPr="00AC3778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(</w:t>
            </w:r>
            <w:r w:rsidRPr="00AC3778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val="en-US" w:eastAsia="ru-RU"/>
              </w:rPr>
              <w:t>V</w:t>
            </w:r>
            <w:r w:rsidRPr="00AC3778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vertAlign w:val="subscript"/>
                <w:lang w:eastAsia="ru-RU"/>
              </w:rPr>
              <w:t>общ</w:t>
            </w:r>
            <w:r w:rsidRPr="00AC3778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.)</w:t>
            </w:r>
          </w:p>
        </w:tc>
        <w:tc>
          <w:tcPr>
            <w:tcW w:w="2310" w:type="dxa"/>
            <w:shd w:val="clear" w:color="auto" w:fill="FFFFFF"/>
            <w:vAlign w:val="center"/>
          </w:tcPr>
          <w:p w14:paraId="0176532B" w14:textId="77777777" w:rsidR="00B00708" w:rsidRPr="00AC3778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Объем воды на заполнение системы теплоснабжения, м</w:t>
            </w:r>
            <w:r w:rsidRPr="00AC3778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vertAlign w:val="superscript"/>
                <w:lang w:eastAsia="ru-RU"/>
              </w:rPr>
              <w:t>3</w:t>
            </w:r>
          </w:p>
          <w:p w14:paraId="33613A1D" w14:textId="77777777" w:rsidR="00B00708" w:rsidRPr="00AC3778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(</w:t>
            </w:r>
            <w:r w:rsidRPr="00AC3778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val="en-US" w:eastAsia="ru-RU"/>
              </w:rPr>
              <w:t>V</w:t>
            </w:r>
            <w:r w:rsidRPr="00AC3778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vertAlign w:val="subscript"/>
                <w:lang w:eastAsia="ru-RU"/>
              </w:rPr>
              <w:t>от</w:t>
            </w:r>
            <w:r w:rsidRPr="00AC3778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.)</w:t>
            </w:r>
          </w:p>
        </w:tc>
        <w:tc>
          <w:tcPr>
            <w:tcW w:w="2036" w:type="dxa"/>
            <w:shd w:val="clear" w:color="auto" w:fill="FFFFFF"/>
            <w:vAlign w:val="center"/>
          </w:tcPr>
          <w:p w14:paraId="33FF4BCB" w14:textId="77777777" w:rsidR="00B00708" w:rsidRPr="00AC3778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Объем воды на заполнение трубопроводных сетей, м</w:t>
            </w:r>
            <w:r w:rsidRPr="00AC3778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vertAlign w:val="superscript"/>
                <w:lang w:eastAsia="ru-RU"/>
              </w:rPr>
              <w:t>3</w:t>
            </w:r>
            <w:r w:rsidRPr="00AC3778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 xml:space="preserve"> </w:t>
            </w:r>
            <w:r w:rsidRPr="00AC3778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val="en-US" w:eastAsia="ru-RU"/>
              </w:rPr>
              <w:t>V</w:t>
            </w:r>
            <w:proofErr w:type="spellStart"/>
            <w:proofErr w:type="gramStart"/>
            <w:r w:rsidRPr="00AC3778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vertAlign w:val="subscript"/>
                <w:lang w:eastAsia="ru-RU"/>
              </w:rPr>
              <w:t>т.с</w:t>
            </w:r>
            <w:proofErr w:type="spellEnd"/>
            <w:proofErr w:type="gramEnd"/>
          </w:p>
        </w:tc>
        <w:tc>
          <w:tcPr>
            <w:tcW w:w="1875" w:type="dxa"/>
            <w:shd w:val="clear" w:color="auto" w:fill="FFFFFF"/>
            <w:vAlign w:val="center"/>
          </w:tcPr>
          <w:p w14:paraId="640B873E" w14:textId="77777777" w:rsidR="00B00708" w:rsidRPr="00AC3778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Объем воды на ГВС, м</w:t>
            </w:r>
            <w:r w:rsidRPr="00AC3778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vertAlign w:val="superscript"/>
                <w:lang w:eastAsia="ru-RU"/>
              </w:rPr>
              <w:t>3</w:t>
            </w:r>
          </w:p>
          <w:p w14:paraId="29504B93" w14:textId="77777777" w:rsidR="00B00708" w:rsidRPr="00AC3778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/год</w:t>
            </w:r>
          </w:p>
        </w:tc>
        <w:tc>
          <w:tcPr>
            <w:tcW w:w="1748" w:type="dxa"/>
            <w:shd w:val="clear" w:color="auto" w:fill="FFFFFF"/>
            <w:vAlign w:val="center"/>
          </w:tcPr>
          <w:p w14:paraId="087013BB" w14:textId="77777777" w:rsidR="00B00708" w:rsidRPr="00AC3778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Подпитка воды, м</w:t>
            </w:r>
            <w:r w:rsidRPr="00AC3778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vertAlign w:val="superscript"/>
                <w:lang w:eastAsia="ru-RU"/>
              </w:rPr>
              <w:t>3</w:t>
            </w:r>
            <w:r w:rsidRPr="00AC3778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/год</w:t>
            </w:r>
          </w:p>
        </w:tc>
      </w:tr>
      <w:tr w:rsidR="00B00708" w:rsidRPr="00AC3778" w14:paraId="6DDFFAF2" w14:textId="77777777" w:rsidTr="00D5119D">
        <w:trPr>
          <w:trHeight w:val="76"/>
        </w:trPr>
        <w:tc>
          <w:tcPr>
            <w:tcW w:w="14878" w:type="dxa"/>
            <w:gridSpan w:val="6"/>
            <w:shd w:val="clear" w:color="auto" w:fill="FFFFFF"/>
            <w:vAlign w:val="center"/>
          </w:tcPr>
          <w:p w14:paraId="11FE8FD1" w14:textId="5EAC0B12" w:rsidR="00B00708" w:rsidRPr="00AC3778" w:rsidRDefault="009B6C36" w:rsidP="00B00708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ГУП «</w:t>
            </w:r>
            <w:proofErr w:type="spellStart"/>
            <w:r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Чувашгаз</w:t>
            </w:r>
            <w:proofErr w:type="spellEnd"/>
            <w:r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» Минстроя Чувашии</w:t>
            </w:r>
          </w:p>
        </w:tc>
      </w:tr>
      <w:tr w:rsidR="00294C23" w:rsidRPr="00AC3778" w14:paraId="7735CD98" w14:textId="77777777" w:rsidTr="00C0746E">
        <w:trPr>
          <w:trHeight w:val="170"/>
        </w:trPr>
        <w:tc>
          <w:tcPr>
            <w:tcW w:w="4996" w:type="dxa"/>
            <w:vAlign w:val="center"/>
          </w:tcPr>
          <w:p w14:paraId="18CABE9B" w14:textId="1FD97A53" w:rsidR="00294C23" w:rsidRPr="00AC3778" w:rsidRDefault="00294C23" w:rsidP="00294C23">
            <w:pPr>
              <w:spacing w:after="0" w:line="240" w:lineRule="auto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Котельная с. Батырево, ул. Мира, д. 19</w:t>
            </w:r>
          </w:p>
        </w:tc>
        <w:tc>
          <w:tcPr>
            <w:tcW w:w="1913" w:type="dxa"/>
            <w:vAlign w:val="center"/>
          </w:tcPr>
          <w:p w14:paraId="34FEF762" w14:textId="01E630ED" w:rsidR="00294C23" w:rsidRPr="00AC3778" w:rsidRDefault="00294C23" w:rsidP="00294C2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6058,23</w:t>
            </w:r>
          </w:p>
        </w:tc>
        <w:tc>
          <w:tcPr>
            <w:tcW w:w="2310" w:type="dxa"/>
            <w:vAlign w:val="center"/>
          </w:tcPr>
          <w:p w14:paraId="3465317C" w14:textId="5FFA26BC" w:rsidR="00294C23" w:rsidRPr="00AC3778" w:rsidRDefault="00294C23" w:rsidP="00294C2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24,77</w:t>
            </w:r>
          </w:p>
        </w:tc>
        <w:tc>
          <w:tcPr>
            <w:tcW w:w="2036" w:type="dxa"/>
            <w:vAlign w:val="center"/>
          </w:tcPr>
          <w:p w14:paraId="29283572" w14:textId="7580BB4B" w:rsidR="00294C23" w:rsidRPr="00AC3778" w:rsidRDefault="00294C23" w:rsidP="00294C2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2,22</w:t>
            </w:r>
          </w:p>
        </w:tc>
        <w:tc>
          <w:tcPr>
            <w:tcW w:w="1875" w:type="dxa"/>
            <w:vAlign w:val="center"/>
          </w:tcPr>
          <w:p w14:paraId="06971043" w14:textId="5DF67FB2" w:rsidR="00294C23" w:rsidRPr="00AC3778" w:rsidRDefault="00294C23" w:rsidP="00294C2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2800</w:t>
            </w:r>
          </w:p>
        </w:tc>
        <w:tc>
          <w:tcPr>
            <w:tcW w:w="1748" w:type="dxa"/>
            <w:vAlign w:val="center"/>
          </w:tcPr>
          <w:p w14:paraId="6C579681" w14:textId="59B52B25" w:rsidR="00294C23" w:rsidRPr="00AC3778" w:rsidRDefault="00294C23" w:rsidP="00294C2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3231,245</w:t>
            </w:r>
          </w:p>
        </w:tc>
      </w:tr>
      <w:tr w:rsidR="00294C23" w:rsidRPr="00AC3778" w14:paraId="7727B7BE" w14:textId="77777777" w:rsidTr="00C0746E">
        <w:trPr>
          <w:trHeight w:val="170"/>
        </w:trPr>
        <w:tc>
          <w:tcPr>
            <w:tcW w:w="4996" w:type="dxa"/>
            <w:vAlign w:val="center"/>
          </w:tcPr>
          <w:p w14:paraId="561430B4" w14:textId="6F33677C" w:rsidR="00294C23" w:rsidRPr="00AC3778" w:rsidRDefault="00294C23" w:rsidP="00294C23">
            <w:pPr>
              <w:spacing w:after="0" w:line="240" w:lineRule="auto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Котельная с. Тарханы, ул. Лесная, д. 1</w:t>
            </w:r>
            <w:r w:rsidRPr="00AC3778">
              <w:rPr>
                <w:rFonts w:cs="Times New Roman"/>
                <w:sz w:val="22"/>
                <w:szCs w:val="22"/>
              </w:rPr>
              <w:t xml:space="preserve">  </w:t>
            </w:r>
          </w:p>
        </w:tc>
        <w:tc>
          <w:tcPr>
            <w:tcW w:w="1913" w:type="dxa"/>
            <w:vAlign w:val="center"/>
          </w:tcPr>
          <w:p w14:paraId="5F9D4CBE" w14:textId="749643BA" w:rsidR="00294C23" w:rsidRPr="00AC3778" w:rsidRDefault="00294C23" w:rsidP="00294C2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4781,09</w:t>
            </w:r>
          </w:p>
        </w:tc>
        <w:tc>
          <w:tcPr>
            <w:tcW w:w="2310" w:type="dxa"/>
            <w:vAlign w:val="center"/>
          </w:tcPr>
          <w:p w14:paraId="30960FAF" w14:textId="7CDD664C" w:rsidR="00294C23" w:rsidRPr="00AC3778" w:rsidRDefault="00294C23" w:rsidP="00294C2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19,31</w:t>
            </w:r>
          </w:p>
        </w:tc>
        <w:tc>
          <w:tcPr>
            <w:tcW w:w="2036" w:type="dxa"/>
            <w:vAlign w:val="center"/>
          </w:tcPr>
          <w:p w14:paraId="07E46D51" w14:textId="2819BEB1" w:rsidR="00294C23" w:rsidRPr="00AC3778" w:rsidRDefault="00294C23" w:rsidP="00294C2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7,85</w:t>
            </w:r>
          </w:p>
        </w:tc>
        <w:tc>
          <w:tcPr>
            <w:tcW w:w="1875" w:type="dxa"/>
            <w:vAlign w:val="center"/>
          </w:tcPr>
          <w:p w14:paraId="61426D81" w14:textId="0B9B989D" w:rsidR="00294C23" w:rsidRPr="00AC3778" w:rsidRDefault="00294C23" w:rsidP="00294C2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2160</w:t>
            </w:r>
          </w:p>
        </w:tc>
        <w:tc>
          <w:tcPr>
            <w:tcW w:w="1748" w:type="dxa"/>
            <w:vAlign w:val="center"/>
          </w:tcPr>
          <w:p w14:paraId="4C6FC6BA" w14:textId="3CA998DD" w:rsidR="00294C23" w:rsidRPr="00AC3778" w:rsidRDefault="00294C23" w:rsidP="00294C2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2593,937</w:t>
            </w:r>
          </w:p>
        </w:tc>
      </w:tr>
      <w:bookmarkEnd w:id="9"/>
    </w:tbl>
    <w:p w14:paraId="6A5B1B31" w14:textId="77777777" w:rsidR="00C0746E" w:rsidRDefault="00C0746E" w:rsidP="00294C23">
      <w:pPr>
        <w:widowControl w:val="0"/>
        <w:spacing w:after="0" w:line="276" w:lineRule="auto"/>
        <w:outlineLvl w:val="1"/>
        <w:rPr>
          <w:rFonts w:eastAsia="Times New Roman" w:cs="Times New Roman"/>
          <w:b/>
          <w:color w:val="auto"/>
          <w:lang w:eastAsia="ru-RU"/>
        </w:rPr>
      </w:pPr>
    </w:p>
    <w:p w14:paraId="244EA39F" w14:textId="4C181C8A" w:rsidR="00294C23" w:rsidRPr="00294C23" w:rsidRDefault="00294C23" w:rsidP="00294C23">
      <w:pPr>
        <w:spacing w:after="0" w:line="240" w:lineRule="auto"/>
        <w:jc w:val="right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Таблица 3.1.</w:t>
      </w:r>
      <w:r>
        <w:rPr>
          <w:rFonts w:eastAsia="Times New Roman" w:cs="Times New Roman"/>
          <w:iCs w:val="0"/>
          <w:color w:val="auto"/>
          <w:lang w:eastAsia="ru-RU"/>
        </w:rPr>
        <w:t>1. Перспективный баланс теплоносителя</w:t>
      </w:r>
    </w:p>
    <w:tbl>
      <w:tblPr>
        <w:tblW w:w="4833" w:type="pct"/>
        <w:tblInd w:w="3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4996"/>
        <w:gridCol w:w="1913"/>
        <w:gridCol w:w="2310"/>
        <w:gridCol w:w="2036"/>
        <w:gridCol w:w="1875"/>
        <w:gridCol w:w="1748"/>
      </w:tblGrid>
      <w:tr w:rsidR="00294C23" w:rsidRPr="00AC3778" w14:paraId="53547E00" w14:textId="77777777" w:rsidTr="006A420C">
        <w:trPr>
          <w:trHeight w:val="170"/>
        </w:trPr>
        <w:tc>
          <w:tcPr>
            <w:tcW w:w="4996" w:type="dxa"/>
            <w:shd w:val="clear" w:color="auto" w:fill="FFFFFF"/>
            <w:vAlign w:val="center"/>
          </w:tcPr>
          <w:p w14:paraId="77E7BDC9" w14:textId="77777777" w:rsidR="00294C23" w:rsidRPr="00AC3778" w:rsidRDefault="00294C23" w:rsidP="006A420C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Наименование источника теплоснабжения</w:t>
            </w:r>
          </w:p>
        </w:tc>
        <w:tc>
          <w:tcPr>
            <w:tcW w:w="1913" w:type="dxa"/>
            <w:shd w:val="clear" w:color="auto" w:fill="FFFFFF"/>
            <w:vAlign w:val="center"/>
          </w:tcPr>
          <w:p w14:paraId="1068BC9C" w14:textId="77777777" w:rsidR="00294C23" w:rsidRPr="00AC3778" w:rsidRDefault="00294C23" w:rsidP="006A420C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Кол-во воды, необходимого для производства и передачи тепловой энергии котельными, м</w:t>
            </w:r>
            <w:r w:rsidRPr="00AC3778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vertAlign w:val="superscript"/>
                <w:lang w:eastAsia="ru-RU"/>
              </w:rPr>
              <w:t xml:space="preserve">3 </w:t>
            </w:r>
            <w:r w:rsidRPr="00AC3778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(</w:t>
            </w:r>
            <w:r w:rsidRPr="00AC3778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val="en-US" w:eastAsia="ru-RU"/>
              </w:rPr>
              <w:t>V</w:t>
            </w:r>
            <w:r w:rsidRPr="00AC3778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vertAlign w:val="subscript"/>
                <w:lang w:eastAsia="ru-RU"/>
              </w:rPr>
              <w:t>общ</w:t>
            </w:r>
            <w:r w:rsidRPr="00AC3778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.)</w:t>
            </w:r>
          </w:p>
        </w:tc>
        <w:tc>
          <w:tcPr>
            <w:tcW w:w="2310" w:type="dxa"/>
            <w:shd w:val="clear" w:color="auto" w:fill="FFFFFF"/>
            <w:vAlign w:val="center"/>
          </w:tcPr>
          <w:p w14:paraId="1D18786D" w14:textId="77777777" w:rsidR="00294C23" w:rsidRPr="00AC3778" w:rsidRDefault="00294C23" w:rsidP="006A420C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Объем воды на заполнение системы теплоснабжения, м</w:t>
            </w:r>
            <w:r w:rsidRPr="00AC3778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vertAlign w:val="superscript"/>
                <w:lang w:eastAsia="ru-RU"/>
              </w:rPr>
              <w:t>3</w:t>
            </w:r>
          </w:p>
          <w:p w14:paraId="4ED0B993" w14:textId="77777777" w:rsidR="00294C23" w:rsidRPr="00AC3778" w:rsidRDefault="00294C23" w:rsidP="006A420C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(</w:t>
            </w:r>
            <w:r w:rsidRPr="00AC3778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val="en-US" w:eastAsia="ru-RU"/>
              </w:rPr>
              <w:t>V</w:t>
            </w:r>
            <w:r w:rsidRPr="00AC3778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vertAlign w:val="subscript"/>
                <w:lang w:eastAsia="ru-RU"/>
              </w:rPr>
              <w:t>от</w:t>
            </w:r>
            <w:r w:rsidRPr="00AC3778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.)</w:t>
            </w:r>
          </w:p>
        </w:tc>
        <w:tc>
          <w:tcPr>
            <w:tcW w:w="2036" w:type="dxa"/>
            <w:shd w:val="clear" w:color="auto" w:fill="FFFFFF"/>
            <w:vAlign w:val="center"/>
          </w:tcPr>
          <w:p w14:paraId="386C1D49" w14:textId="77777777" w:rsidR="00294C23" w:rsidRPr="00AC3778" w:rsidRDefault="00294C23" w:rsidP="006A420C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Объем воды на заполнение трубопроводных сетей, м</w:t>
            </w:r>
            <w:r w:rsidRPr="00AC3778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vertAlign w:val="superscript"/>
                <w:lang w:eastAsia="ru-RU"/>
              </w:rPr>
              <w:t>3</w:t>
            </w:r>
            <w:r w:rsidRPr="00AC3778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 xml:space="preserve"> </w:t>
            </w:r>
            <w:r w:rsidRPr="00AC3778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val="en-US" w:eastAsia="ru-RU"/>
              </w:rPr>
              <w:t>V</w:t>
            </w:r>
            <w:proofErr w:type="spellStart"/>
            <w:proofErr w:type="gramStart"/>
            <w:r w:rsidRPr="00AC3778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vertAlign w:val="subscript"/>
                <w:lang w:eastAsia="ru-RU"/>
              </w:rPr>
              <w:t>т.с</w:t>
            </w:r>
            <w:proofErr w:type="spellEnd"/>
            <w:proofErr w:type="gramEnd"/>
          </w:p>
        </w:tc>
        <w:tc>
          <w:tcPr>
            <w:tcW w:w="1875" w:type="dxa"/>
            <w:shd w:val="clear" w:color="auto" w:fill="FFFFFF"/>
            <w:vAlign w:val="center"/>
          </w:tcPr>
          <w:p w14:paraId="26AC4E0A" w14:textId="77777777" w:rsidR="00294C23" w:rsidRPr="00AC3778" w:rsidRDefault="00294C23" w:rsidP="006A420C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Объем воды на ГВС, м</w:t>
            </w:r>
            <w:r w:rsidRPr="00AC3778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vertAlign w:val="superscript"/>
                <w:lang w:eastAsia="ru-RU"/>
              </w:rPr>
              <w:t>3</w:t>
            </w:r>
          </w:p>
          <w:p w14:paraId="3B3AAB47" w14:textId="77777777" w:rsidR="00294C23" w:rsidRPr="00AC3778" w:rsidRDefault="00294C23" w:rsidP="006A420C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/год</w:t>
            </w:r>
          </w:p>
        </w:tc>
        <w:tc>
          <w:tcPr>
            <w:tcW w:w="1748" w:type="dxa"/>
            <w:shd w:val="clear" w:color="auto" w:fill="FFFFFF"/>
            <w:vAlign w:val="center"/>
          </w:tcPr>
          <w:p w14:paraId="54C98DDF" w14:textId="77777777" w:rsidR="00294C23" w:rsidRPr="00AC3778" w:rsidRDefault="00294C23" w:rsidP="006A420C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Подпитка воды, м</w:t>
            </w:r>
            <w:r w:rsidRPr="00AC3778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vertAlign w:val="superscript"/>
                <w:lang w:eastAsia="ru-RU"/>
              </w:rPr>
              <w:t>3</w:t>
            </w:r>
            <w:r w:rsidRPr="00AC3778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/год</w:t>
            </w:r>
          </w:p>
        </w:tc>
      </w:tr>
      <w:tr w:rsidR="00294C23" w:rsidRPr="00AC3778" w14:paraId="284822D2" w14:textId="77777777" w:rsidTr="006A420C">
        <w:trPr>
          <w:trHeight w:val="76"/>
        </w:trPr>
        <w:tc>
          <w:tcPr>
            <w:tcW w:w="14878" w:type="dxa"/>
            <w:gridSpan w:val="6"/>
            <w:shd w:val="clear" w:color="auto" w:fill="FFFFFF"/>
            <w:vAlign w:val="center"/>
          </w:tcPr>
          <w:p w14:paraId="6B72A59B" w14:textId="77777777" w:rsidR="00294C23" w:rsidRPr="00AC3778" w:rsidRDefault="00294C23" w:rsidP="006A420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ГУП «</w:t>
            </w:r>
            <w:proofErr w:type="spellStart"/>
            <w:r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Чувашгаз</w:t>
            </w:r>
            <w:proofErr w:type="spellEnd"/>
            <w:r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» Минстроя Чувашии</w:t>
            </w:r>
          </w:p>
        </w:tc>
      </w:tr>
      <w:tr w:rsidR="00294C23" w:rsidRPr="00AC3778" w14:paraId="0B9213C0" w14:textId="77777777" w:rsidTr="006A420C">
        <w:trPr>
          <w:trHeight w:val="170"/>
        </w:trPr>
        <w:tc>
          <w:tcPr>
            <w:tcW w:w="4996" w:type="dxa"/>
            <w:vAlign w:val="center"/>
          </w:tcPr>
          <w:p w14:paraId="726CA156" w14:textId="28D58B6B" w:rsidR="00294C23" w:rsidRPr="00294C23" w:rsidRDefault="00294C23" w:rsidP="00294C23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294C23">
              <w:rPr>
                <w:rFonts w:cs="Times New Roman"/>
                <w:sz w:val="22"/>
                <w:szCs w:val="22"/>
              </w:rPr>
              <w:t xml:space="preserve">Котельная с. Батырево, ул. </w:t>
            </w:r>
            <w:proofErr w:type="spellStart"/>
            <w:r w:rsidRPr="00294C23">
              <w:rPr>
                <w:rFonts w:cs="Times New Roman"/>
                <w:sz w:val="22"/>
                <w:szCs w:val="22"/>
              </w:rPr>
              <w:t>Мучирина</w:t>
            </w:r>
            <w:proofErr w:type="spellEnd"/>
            <w:r w:rsidRPr="00294C23">
              <w:rPr>
                <w:rFonts w:cs="Times New Roman"/>
                <w:sz w:val="22"/>
                <w:szCs w:val="22"/>
              </w:rPr>
              <w:t>, д. 25А</w:t>
            </w:r>
          </w:p>
        </w:tc>
        <w:tc>
          <w:tcPr>
            <w:tcW w:w="1913" w:type="dxa"/>
            <w:vAlign w:val="center"/>
          </w:tcPr>
          <w:p w14:paraId="4C765248" w14:textId="37657BC8" w:rsidR="00294C23" w:rsidRPr="00AC3778" w:rsidRDefault="00294C23" w:rsidP="00294C2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9,02</w:t>
            </w:r>
          </w:p>
        </w:tc>
        <w:tc>
          <w:tcPr>
            <w:tcW w:w="2310" w:type="dxa"/>
            <w:vAlign w:val="center"/>
          </w:tcPr>
          <w:p w14:paraId="723F7FAD" w14:textId="009F419F" w:rsidR="00294C23" w:rsidRPr="00AC3778" w:rsidRDefault="00294C23" w:rsidP="00294C2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4,02</w:t>
            </w:r>
          </w:p>
        </w:tc>
        <w:tc>
          <w:tcPr>
            <w:tcW w:w="2036" w:type="dxa"/>
            <w:vAlign w:val="center"/>
          </w:tcPr>
          <w:p w14:paraId="091202CB" w14:textId="6FCE47F7" w:rsidR="00294C23" w:rsidRPr="00AC3778" w:rsidRDefault="00294C23" w:rsidP="00294C2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875" w:type="dxa"/>
            <w:vAlign w:val="center"/>
          </w:tcPr>
          <w:p w14:paraId="1301CB70" w14:textId="71462593" w:rsidR="00294C23" w:rsidRPr="00AC3778" w:rsidRDefault="00294C23" w:rsidP="00294C2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48" w:type="dxa"/>
            <w:vAlign w:val="center"/>
          </w:tcPr>
          <w:p w14:paraId="46E6492D" w14:textId="7BB961BE" w:rsidR="00294C23" w:rsidRPr="00AC3778" w:rsidRDefault="00294C23" w:rsidP="00294C2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</w:tbl>
    <w:p w14:paraId="377F68EB" w14:textId="77777777" w:rsidR="00294C23" w:rsidRDefault="00294C23" w:rsidP="00CD7632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color w:val="auto"/>
          <w:lang w:eastAsia="ru-RU"/>
        </w:rPr>
        <w:sectPr w:rsidR="00294C23" w:rsidSect="00BF23F0">
          <w:pgSz w:w="16840" w:h="11907" w:orient="landscape" w:code="9"/>
          <w:pgMar w:top="1701" w:right="851" w:bottom="567" w:left="567" w:header="720" w:footer="720" w:gutter="0"/>
          <w:cols w:space="720"/>
          <w:docGrid w:linePitch="381"/>
        </w:sectPr>
      </w:pPr>
    </w:p>
    <w:p w14:paraId="7EA4A9E7" w14:textId="3C2B9B10" w:rsidR="00B00708" w:rsidRPr="00E0142C" w:rsidRDefault="00E0142C" w:rsidP="00CD7632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color w:val="auto"/>
          <w:lang w:eastAsia="ru-RU"/>
        </w:rPr>
      </w:pPr>
      <w:r w:rsidRPr="00E0142C">
        <w:rPr>
          <w:rFonts w:eastAsia="Times New Roman" w:cs="Times New Roman"/>
          <w:b/>
          <w:color w:val="auto"/>
          <w:lang w:eastAsia="ru-RU"/>
        </w:rPr>
        <w:lastRenderedPageBreak/>
        <w:t xml:space="preserve">3.2. Существующие и перспективные балансы производительности водоподготовительных установок источников тепловой энергии для компенсации </w:t>
      </w:r>
      <w:r w:rsidRPr="00B6608A">
        <w:rPr>
          <w:rFonts w:eastAsia="Times New Roman" w:cs="Times New Roman"/>
          <w:b/>
          <w:color w:val="auto"/>
          <w:lang w:eastAsia="ru-RU"/>
        </w:rPr>
        <w:t>потерь теплоносителя в аварийных режимах работы систем</w:t>
      </w:r>
      <w:r w:rsidRPr="00E0142C">
        <w:rPr>
          <w:rFonts w:eastAsia="Times New Roman" w:cs="Times New Roman"/>
          <w:b/>
          <w:color w:val="auto"/>
          <w:lang w:eastAsia="ru-RU"/>
        </w:rPr>
        <w:t xml:space="preserve"> теплоснабжения</w:t>
      </w:r>
    </w:p>
    <w:p w14:paraId="0E62D341" w14:textId="40211C85" w:rsidR="00CD7632" w:rsidRPr="00B00708" w:rsidRDefault="00CD7632" w:rsidP="00CD7632">
      <w:pPr>
        <w:widowControl w:val="0"/>
        <w:spacing w:after="0" w:line="276" w:lineRule="auto"/>
        <w:jc w:val="right"/>
        <w:outlineLvl w:val="1"/>
        <w:rPr>
          <w:rFonts w:eastAsia="Times New Roman" w:cs="Times New Roman"/>
          <w:b/>
          <w:bCs/>
          <w:color w:val="auto"/>
          <w:lang w:eastAsia="ru-RU"/>
        </w:rPr>
      </w:pPr>
      <w:bookmarkStart w:id="10" w:name="_Hlk228278370"/>
      <w:r w:rsidRPr="00B00708">
        <w:rPr>
          <w:rFonts w:eastAsia="Times New Roman" w:cs="Times New Roman"/>
          <w:iCs w:val="0"/>
          <w:color w:val="auto"/>
          <w:lang w:eastAsia="ru-RU"/>
        </w:rPr>
        <w:t>Таблица 3.</w:t>
      </w:r>
      <w:r>
        <w:rPr>
          <w:rFonts w:eastAsia="Times New Roman" w:cs="Times New Roman"/>
          <w:iCs w:val="0"/>
          <w:color w:val="auto"/>
          <w:lang w:eastAsia="ru-RU"/>
        </w:rPr>
        <w:t>3</w:t>
      </w:r>
      <w:r w:rsidRPr="00B00708">
        <w:rPr>
          <w:rFonts w:eastAsia="Times New Roman" w:cs="Times New Roman"/>
          <w:iCs w:val="0"/>
          <w:color w:val="auto"/>
          <w:lang w:eastAsia="ru-RU"/>
        </w:rPr>
        <w:t>.</w:t>
      </w:r>
    </w:p>
    <w:tbl>
      <w:tblPr>
        <w:tblW w:w="1447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71"/>
        <w:gridCol w:w="900"/>
        <w:gridCol w:w="901"/>
        <w:gridCol w:w="901"/>
        <w:gridCol w:w="901"/>
        <w:gridCol w:w="900"/>
        <w:gridCol w:w="901"/>
        <w:gridCol w:w="901"/>
        <w:gridCol w:w="901"/>
        <w:gridCol w:w="901"/>
      </w:tblGrid>
      <w:tr w:rsidR="00AC3778" w:rsidRPr="00F724D5" w14:paraId="758F7D87" w14:textId="77777777" w:rsidTr="00AC3778">
        <w:trPr>
          <w:trHeight w:val="300"/>
          <w:jc w:val="center"/>
        </w:trPr>
        <w:tc>
          <w:tcPr>
            <w:tcW w:w="6371" w:type="dxa"/>
            <w:shd w:val="clear" w:color="000000" w:fill="FFFFFF"/>
            <w:vAlign w:val="center"/>
            <w:hideMark/>
          </w:tcPr>
          <w:p w14:paraId="53BADE11" w14:textId="77777777" w:rsidR="00AC3778" w:rsidRPr="00AC3778" w:rsidRDefault="00AC3778" w:rsidP="00E03F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</w:pPr>
            <w:bookmarkStart w:id="11" w:name="_Hlk194377040"/>
            <w:r w:rsidRPr="00AC3778"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  <w:t>Показатель</w:t>
            </w:r>
          </w:p>
        </w:tc>
        <w:tc>
          <w:tcPr>
            <w:tcW w:w="900" w:type="dxa"/>
            <w:shd w:val="clear" w:color="000000" w:fill="FFFFFF"/>
            <w:vAlign w:val="center"/>
          </w:tcPr>
          <w:p w14:paraId="42E610E3" w14:textId="77777777" w:rsidR="00AC3778" w:rsidRPr="00AC3778" w:rsidRDefault="00AC3778" w:rsidP="00E03F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  <w:t>Ед. изм</w:t>
            </w:r>
          </w:p>
        </w:tc>
        <w:tc>
          <w:tcPr>
            <w:tcW w:w="901" w:type="dxa"/>
            <w:shd w:val="clear" w:color="000000" w:fill="FFFFFF"/>
            <w:vAlign w:val="center"/>
            <w:hideMark/>
          </w:tcPr>
          <w:p w14:paraId="0F229EB9" w14:textId="6C1D05EA" w:rsidR="00AC3778" w:rsidRPr="00AC3778" w:rsidRDefault="00AC3778" w:rsidP="00E03F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  <w:t>202</w:t>
            </w:r>
            <w:r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901" w:type="dxa"/>
            <w:shd w:val="clear" w:color="000000" w:fill="FFFFFF"/>
            <w:vAlign w:val="center"/>
            <w:hideMark/>
          </w:tcPr>
          <w:p w14:paraId="3E2FD2E8" w14:textId="23C27A75" w:rsidR="00AC3778" w:rsidRPr="00AC3778" w:rsidRDefault="00AC3778" w:rsidP="00E03F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  <w:t>202</w:t>
            </w:r>
            <w:r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901" w:type="dxa"/>
            <w:shd w:val="clear" w:color="000000" w:fill="FFFFFF"/>
            <w:vAlign w:val="center"/>
            <w:hideMark/>
          </w:tcPr>
          <w:p w14:paraId="4BBAF4DC" w14:textId="250ECA2B" w:rsidR="00AC3778" w:rsidRPr="00AC3778" w:rsidRDefault="00AC3778" w:rsidP="00E03F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  <w:t>202</w:t>
            </w:r>
            <w:r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900" w:type="dxa"/>
            <w:shd w:val="clear" w:color="000000" w:fill="FFFFFF"/>
            <w:vAlign w:val="center"/>
            <w:hideMark/>
          </w:tcPr>
          <w:p w14:paraId="5E5068F2" w14:textId="06916A19" w:rsidR="00AC3778" w:rsidRPr="00AC3778" w:rsidRDefault="00AC3778" w:rsidP="00E03F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  <w:t>202</w:t>
            </w:r>
            <w:r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901" w:type="dxa"/>
            <w:shd w:val="clear" w:color="000000" w:fill="FFFFFF"/>
            <w:vAlign w:val="center"/>
            <w:hideMark/>
          </w:tcPr>
          <w:p w14:paraId="4DD701A0" w14:textId="78F4B4F3" w:rsidR="00AC3778" w:rsidRPr="00AC3778" w:rsidRDefault="00AC3778" w:rsidP="00E03F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  <w:t>202</w:t>
            </w:r>
            <w:r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901" w:type="dxa"/>
            <w:shd w:val="clear" w:color="000000" w:fill="FFFFFF"/>
            <w:vAlign w:val="center"/>
            <w:hideMark/>
          </w:tcPr>
          <w:p w14:paraId="4C663EAD" w14:textId="4A82A4DE" w:rsidR="00AC3778" w:rsidRPr="00AC3778" w:rsidRDefault="00AC3778" w:rsidP="00E03F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  <w:t>20</w:t>
            </w:r>
            <w:r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  <w:t>30</w:t>
            </w:r>
          </w:p>
        </w:tc>
        <w:tc>
          <w:tcPr>
            <w:tcW w:w="901" w:type="dxa"/>
            <w:shd w:val="clear" w:color="000000" w:fill="FFFFFF"/>
            <w:vAlign w:val="center"/>
            <w:hideMark/>
          </w:tcPr>
          <w:p w14:paraId="097F4DBD" w14:textId="25E0D5B8" w:rsidR="00AC3778" w:rsidRPr="00AC3778" w:rsidRDefault="00AC3778" w:rsidP="00E03F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  <w:t>203</w:t>
            </w:r>
            <w:r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  <w:t>1</w:t>
            </w:r>
            <w:r w:rsidRPr="00AC3778"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  <w:t>-2035</w:t>
            </w:r>
          </w:p>
        </w:tc>
        <w:tc>
          <w:tcPr>
            <w:tcW w:w="901" w:type="dxa"/>
            <w:shd w:val="clear" w:color="000000" w:fill="FFFFFF"/>
            <w:vAlign w:val="center"/>
            <w:hideMark/>
          </w:tcPr>
          <w:p w14:paraId="73D60BCC" w14:textId="6D1A169C" w:rsidR="00AC3778" w:rsidRPr="00AC3778" w:rsidRDefault="00AC3778" w:rsidP="00E03F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  <w:t>2036-</w:t>
            </w:r>
            <w:r w:rsidR="00BC0E62"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  <w:t>2045</w:t>
            </w:r>
          </w:p>
        </w:tc>
      </w:tr>
      <w:tr w:rsidR="00AC3778" w:rsidRPr="005D5F02" w14:paraId="63EB617F" w14:textId="77777777" w:rsidTr="00294C23">
        <w:trPr>
          <w:trHeight w:hRule="exact" w:val="370"/>
          <w:jc w:val="center"/>
        </w:trPr>
        <w:tc>
          <w:tcPr>
            <w:tcW w:w="14478" w:type="dxa"/>
            <w:gridSpan w:val="10"/>
            <w:vAlign w:val="center"/>
          </w:tcPr>
          <w:p w14:paraId="1CCF9DF4" w14:textId="0A9AD5CD" w:rsidR="00AC3778" w:rsidRPr="00AC3778" w:rsidRDefault="00AF1BD2" w:rsidP="00E03F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  <w:t>Котельная с. Батырево, ул. Мира, д. 19</w:t>
            </w:r>
          </w:p>
        </w:tc>
      </w:tr>
      <w:tr w:rsidR="00AF1BD2" w:rsidRPr="00F724D5" w14:paraId="01773ECD" w14:textId="77777777" w:rsidTr="00AC3778">
        <w:trPr>
          <w:trHeight w:hRule="exact" w:val="510"/>
          <w:jc w:val="center"/>
        </w:trPr>
        <w:tc>
          <w:tcPr>
            <w:tcW w:w="6371" w:type="dxa"/>
            <w:vAlign w:val="center"/>
            <w:hideMark/>
          </w:tcPr>
          <w:p w14:paraId="58082664" w14:textId="77777777" w:rsidR="00AF1BD2" w:rsidRPr="00AC3778" w:rsidRDefault="00AF1BD2" w:rsidP="00AF1BD2">
            <w:pPr>
              <w:spacing w:after="0" w:line="240" w:lineRule="auto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Производительность ВПУ</w:t>
            </w:r>
          </w:p>
        </w:tc>
        <w:tc>
          <w:tcPr>
            <w:tcW w:w="900" w:type="dxa"/>
            <w:vAlign w:val="center"/>
            <w:hideMark/>
          </w:tcPr>
          <w:p w14:paraId="4BB5C1B0" w14:textId="77777777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т/ч</w:t>
            </w:r>
          </w:p>
        </w:tc>
        <w:tc>
          <w:tcPr>
            <w:tcW w:w="901" w:type="dxa"/>
            <w:vAlign w:val="center"/>
          </w:tcPr>
          <w:p w14:paraId="16D46457" w14:textId="3690B20D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901" w:type="dxa"/>
            <w:vAlign w:val="center"/>
          </w:tcPr>
          <w:p w14:paraId="6D1A2A8E" w14:textId="46D8F73D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901" w:type="dxa"/>
            <w:vAlign w:val="center"/>
          </w:tcPr>
          <w:p w14:paraId="1FDF7855" w14:textId="29004222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900" w:type="dxa"/>
            <w:vAlign w:val="center"/>
          </w:tcPr>
          <w:p w14:paraId="5B181A56" w14:textId="3641EAD5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901" w:type="dxa"/>
            <w:vAlign w:val="center"/>
          </w:tcPr>
          <w:p w14:paraId="46B73DB1" w14:textId="4D11FAD6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901" w:type="dxa"/>
            <w:vAlign w:val="center"/>
          </w:tcPr>
          <w:p w14:paraId="7EC69114" w14:textId="4CC4040E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901" w:type="dxa"/>
            <w:vAlign w:val="center"/>
          </w:tcPr>
          <w:p w14:paraId="22B8AE0B" w14:textId="3AD181C5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901" w:type="dxa"/>
            <w:vAlign w:val="center"/>
          </w:tcPr>
          <w:p w14:paraId="21F9A68D" w14:textId="4A57C2CC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2</w:t>
            </w:r>
          </w:p>
        </w:tc>
      </w:tr>
      <w:tr w:rsidR="00AF1BD2" w:rsidRPr="005D5F02" w14:paraId="3672AB14" w14:textId="77777777" w:rsidTr="00AC3778">
        <w:trPr>
          <w:trHeight w:hRule="exact" w:val="510"/>
          <w:jc w:val="center"/>
        </w:trPr>
        <w:tc>
          <w:tcPr>
            <w:tcW w:w="6371" w:type="dxa"/>
            <w:vAlign w:val="center"/>
            <w:hideMark/>
          </w:tcPr>
          <w:p w14:paraId="56B0EE33" w14:textId="77777777" w:rsidR="00AF1BD2" w:rsidRPr="00AC3778" w:rsidRDefault="00AF1BD2" w:rsidP="00AF1BD2">
            <w:pPr>
              <w:spacing w:after="0" w:line="240" w:lineRule="auto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cs="Times New Roman"/>
                <w:sz w:val="22"/>
                <w:szCs w:val="22"/>
              </w:rPr>
              <w:t>Срок службы</w:t>
            </w:r>
          </w:p>
        </w:tc>
        <w:tc>
          <w:tcPr>
            <w:tcW w:w="900" w:type="dxa"/>
            <w:vAlign w:val="center"/>
            <w:hideMark/>
          </w:tcPr>
          <w:p w14:paraId="5CAF0F6A" w14:textId="77777777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cs="Times New Roman"/>
                <w:sz w:val="22"/>
                <w:szCs w:val="22"/>
              </w:rPr>
              <w:t>лет</w:t>
            </w:r>
          </w:p>
        </w:tc>
        <w:tc>
          <w:tcPr>
            <w:tcW w:w="901" w:type="dxa"/>
            <w:vAlign w:val="center"/>
          </w:tcPr>
          <w:p w14:paraId="42EF4899" w14:textId="77777777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901" w:type="dxa"/>
            <w:vAlign w:val="center"/>
          </w:tcPr>
          <w:p w14:paraId="70C0EF6B" w14:textId="4D228A4B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901" w:type="dxa"/>
            <w:vAlign w:val="center"/>
          </w:tcPr>
          <w:p w14:paraId="34ADD3E8" w14:textId="37DDC338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900" w:type="dxa"/>
            <w:vAlign w:val="center"/>
          </w:tcPr>
          <w:p w14:paraId="0BA744D3" w14:textId="798F5BB6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901" w:type="dxa"/>
            <w:vAlign w:val="center"/>
          </w:tcPr>
          <w:p w14:paraId="2B080874" w14:textId="743C6C57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901" w:type="dxa"/>
            <w:vAlign w:val="center"/>
          </w:tcPr>
          <w:p w14:paraId="6E390DA6" w14:textId="2214905F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901" w:type="dxa"/>
            <w:vAlign w:val="center"/>
          </w:tcPr>
          <w:p w14:paraId="1DCD8C66" w14:textId="5CA9BB36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901" w:type="dxa"/>
            <w:vAlign w:val="center"/>
          </w:tcPr>
          <w:p w14:paraId="718FD887" w14:textId="510C0331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3</w:t>
            </w:r>
          </w:p>
        </w:tc>
      </w:tr>
      <w:tr w:rsidR="00AF1BD2" w:rsidRPr="00F724D5" w14:paraId="36064B09" w14:textId="77777777" w:rsidTr="00AC3778">
        <w:trPr>
          <w:trHeight w:hRule="exact" w:val="510"/>
          <w:jc w:val="center"/>
        </w:trPr>
        <w:tc>
          <w:tcPr>
            <w:tcW w:w="6371" w:type="dxa"/>
            <w:vAlign w:val="center"/>
            <w:hideMark/>
          </w:tcPr>
          <w:p w14:paraId="6819F7CE" w14:textId="77777777" w:rsidR="00AF1BD2" w:rsidRPr="00AC3778" w:rsidRDefault="00AF1BD2" w:rsidP="00AF1BD2">
            <w:pPr>
              <w:spacing w:after="0" w:line="240" w:lineRule="auto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Расчетный часовой расход для подпитки системы теплоснабжения</w:t>
            </w:r>
          </w:p>
        </w:tc>
        <w:tc>
          <w:tcPr>
            <w:tcW w:w="900" w:type="dxa"/>
            <w:vAlign w:val="center"/>
            <w:hideMark/>
          </w:tcPr>
          <w:p w14:paraId="474475FF" w14:textId="77777777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т/ч</w:t>
            </w:r>
          </w:p>
        </w:tc>
        <w:tc>
          <w:tcPr>
            <w:tcW w:w="901" w:type="dxa"/>
            <w:vAlign w:val="center"/>
          </w:tcPr>
          <w:p w14:paraId="286FA183" w14:textId="6CA59F86" w:rsidR="00AF1BD2" w:rsidRPr="00AF1BD2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val="en-US"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0,</w:t>
            </w:r>
            <w:r>
              <w:rPr>
                <w:rFonts w:eastAsia="Times New Roman" w:cs="Times New Roman"/>
                <w:sz w:val="22"/>
                <w:szCs w:val="22"/>
                <w:lang w:val="en-US" w:eastAsia="ru-RU"/>
              </w:rPr>
              <w:t>505</w:t>
            </w:r>
          </w:p>
        </w:tc>
        <w:tc>
          <w:tcPr>
            <w:tcW w:w="901" w:type="dxa"/>
            <w:vAlign w:val="center"/>
          </w:tcPr>
          <w:p w14:paraId="5D93EB51" w14:textId="0C3512ED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0,</w:t>
            </w:r>
            <w:r>
              <w:rPr>
                <w:rFonts w:eastAsia="Times New Roman" w:cs="Times New Roman"/>
                <w:sz w:val="22"/>
                <w:szCs w:val="22"/>
                <w:lang w:val="en-US" w:eastAsia="ru-RU"/>
              </w:rPr>
              <w:t>505</w:t>
            </w:r>
          </w:p>
        </w:tc>
        <w:tc>
          <w:tcPr>
            <w:tcW w:w="901" w:type="dxa"/>
            <w:vAlign w:val="center"/>
          </w:tcPr>
          <w:p w14:paraId="0EB75C45" w14:textId="2A5411EC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0,</w:t>
            </w:r>
            <w:r>
              <w:rPr>
                <w:rFonts w:eastAsia="Times New Roman" w:cs="Times New Roman"/>
                <w:sz w:val="22"/>
                <w:szCs w:val="22"/>
                <w:lang w:val="en-US" w:eastAsia="ru-RU"/>
              </w:rPr>
              <w:t>505</w:t>
            </w:r>
          </w:p>
        </w:tc>
        <w:tc>
          <w:tcPr>
            <w:tcW w:w="900" w:type="dxa"/>
            <w:vAlign w:val="center"/>
          </w:tcPr>
          <w:p w14:paraId="2B5B6E60" w14:textId="1D77B829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0,</w:t>
            </w:r>
            <w:r>
              <w:rPr>
                <w:rFonts w:eastAsia="Times New Roman" w:cs="Times New Roman"/>
                <w:sz w:val="22"/>
                <w:szCs w:val="22"/>
                <w:lang w:val="en-US" w:eastAsia="ru-RU"/>
              </w:rPr>
              <w:t>505</w:t>
            </w:r>
          </w:p>
        </w:tc>
        <w:tc>
          <w:tcPr>
            <w:tcW w:w="901" w:type="dxa"/>
            <w:vAlign w:val="center"/>
          </w:tcPr>
          <w:p w14:paraId="6DA63243" w14:textId="43D64B5D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0,</w:t>
            </w:r>
            <w:r>
              <w:rPr>
                <w:rFonts w:eastAsia="Times New Roman" w:cs="Times New Roman"/>
                <w:sz w:val="22"/>
                <w:szCs w:val="22"/>
                <w:lang w:val="en-US" w:eastAsia="ru-RU"/>
              </w:rPr>
              <w:t>505</w:t>
            </w:r>
          </w:p>
        </w:tc>
        <w:tc>
          <w:tcPr>
            <w:tcW w:w="901" w:type="dxa"/>
            <w:vAlign w:val="center"/>
          </w:tcPr>
          <w:p w14:paraId="1BE328EE" w14:textId="58F264A5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0,</w:t>
            </w:r>
            <w:r>
              <w:rPr>
                <w:rFonts w:eastAsia="Times New Roman" w:cs="Times New Roman"/>
                <w:sz w:val="22"/>
                <w:szCs w:val="22"/>
                <w:lang w:val="en-US" w:eastAsia="ru-RU"/>
              </w:rPr>
              <w:t>505</w:t>
            </w:r>
          </w:p>
        </w:tc>
        <w:tc>
          <w:tcPr>
            <w:tcW w:w="901" w:type="dxa"/>
            <w:vAlign w:val="center"/>
          </w:tcPr>
          <w:p w14:paraId="74A5FE36" w14:textId="2550DD78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0,</w:t>
            </w:r>
            <w:r>
              <w:rPr>
                <w:rFonts w:eastAsia="Times New Roman" w:cs="Times New Roman"/>
                <w:sz w:val="22"/>
                <w:szCs w:val="22"/>
                <w:lang w:val="en-US" w:eastAsia="ru-RU"/>
              </w:rPr>
              <w:t>505</w:t>
            </w:r>
          </w:p>
        </w:tc>
        <w:tc>
          <w:tcPr>
            <w:tcW w:w="901" w:type="dxa"/>
            <w:vAlign w:val="center"/>
          </w:tcPr>
          <w:p w14:paraId="1F164FF6" w14:textId="3112AE79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0,</w:t>
            </w:r>
            <w:r>
              <w:rPr>
                <w:rFonts w:eastAsia="Times New Roman" w:cs="Times New Roman"/>
                <w:sz w:val="22"/>
                <w:szCs w:val="22"/>
                <w:lang w:val="en-US" w:eastAsia="ru-RU"/>
              </w:rPr>
              <w:t>505</w:t>
            </w:r>
          </w:p>
        </w:tc>
      </w:tr>
      <w:tr w:rsidR="00AF1BD2" w:rsidRPr="00F724D5" w14:paraId="7074A806" w14:textId="77777777" w:rsidTr="00AC3778">
        <w:trPr>
          <w:trHeight w:hRule="exact" w:val="510"/>
          <w:jc w:val="center"/>
        </w:trPr>
        <w:tc>
          <w:tcPr>
            <w:tcW w:w="6371" w:type="dxa"/>
            <w:vAlign w:val="center"/>
            <w:hideMark/>
          </w:tcPr>
          <w:p w14:paraId="2A797ABA" w14:textId="77777777" w:rsidR="00AF1BD2" w:rsidRPr="00AC3778" w:rsidRDefault="00AF1BD2" w:rsidP="00AF1BD2">
            <w:pPr>
              <w:spacing w:after="0" w:line="240" w:lineRule="auto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Нормативные утечки теплоносителя</w:t>
            </w:r>
          </w:p>
        </w:tc>
        <w:tc>
          <w:tcPr>
            <w:tcW w:w="900" w:type="dxa"/>
            <w:vAlign w:val="center"/>
            <w:hideMark/>
          </w:tcPr>
          <w:p w14:paraId="1165FEF9" w14:textId="77777777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т/ч</w:t>
            </w:r>
          </w:p>
        </w:tc>
        <w:tc>
          <w:tcPr>
            <w:tcW w:w="901" w:type="dxa"/>
            <w:vAlign w:val="center"/>
          </w:tcPr>
          <w:p w14:paraId="10F3624A" w14:textId="724E593D" w:rsidR="00AF1BD2" w:rsidRPr="00AF1BD2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val="en-US"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0,</w:t>
            </w:r>
            <w:r>
              <w:rPr>
                <w:rFonts w:eastAsia="Times New Roman" w:cs="Times New Roman"/>
                <w:sz w:val="22"/>
                <w:szCs w:val="22"/>
                <w:lang w:val="en-US" w:eastAsia="ru-RU"/>
              </w:rPr>
              <w:t>948</w:t>
            </w:r>
          </w:p>
        </w:tc>
        <w:tc>
          <w:tcPr>
            <w:tcW w:w="901" w:type="dxa"/>
            <w:vAlign w:val="center"/>
          </w:tcPr>
          <w:p w14:paraId="640E5D77" w14:textId="56F0E8A0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0,</w:t>
            </w:r>
            <w:r>
              <w:rPr>
                <w:rFonts w:eastAsia="Times New Roman" w:cs="Times New Roman"/>
                <w:sz w:val="22"/>
                <w:szCs w:val="22"/>
                <w:lang w:val="en-US" w:eastAsia="ru-RU"/>
              </w:rPr>
              <w:t>948</w:t>
            </w:r>
          </w:p>
        </w:tc>
        <w:tc>
          <w:tcPr>
            <w:tcW w:w="901" w:type="dxa"/>
            <w:vAlign w:val="center"/>
          </w:tcPr>
          <w:p w14:paraId="16247AFF" w14:textId="1DE97DE4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0,</w:t>
            </w:r>
            <w:r>
              <w:rPr>
                <w:rFonts w:eastAsia="Times New Roman" w:cs="Times New Roman"/>
                <w:sz w:val="22"/>
                <w:szCs w:val="22"/>
                <w:lang w:val="en-US" w:eastAsia="ru-RU"/>
              </w:rPr>
              <w:t>948</w:t>
            </w:r>
          </w:p>
        </w:tc>
        <w:tc>
          <w:tcPr>
            <w:tcW w:w="900" w:type="dxa"/>
            <w:vAlign w:val="center"/>
          </w:tcPr>
          <w:p w14:paraId="108F372C" w14:textId="0C310ECC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0,</w:t>
            </w:r>
            <w:r>
              <w:rPr>
                <w:rFonts w:eastAsia="Times New Roman" w:cs="Times New Roman"/>
                <w:sz w:val="22"/>
                <w:szCs w:val="22"/>
                <w:lang w:val="en-US" w:eastAsia="ru-RU"/>
              </w:rPr>
              <w:t>948</w:t>
            </w:r>
          </w:p>
        </w:tc>
        <w:tc>
          <w:tcPr>
            <w:tcW w:w="901" w:type="dxa"/>
            <w:vAlign w:val="center"/>
          </w:tcPr>
          <w:p w14:paraId="61443EBE" w14:textId="5AB1DB2B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0,</w:t>
            </w:r>
            <w:r>
              <w:rPr>
                <w:rFonts w:eastAsia="Times New Roman" w:cs="Times New Roman"/>
                <w:sz w:val="22"/>
                <w:szCs w:val="22"/>
                <w:lang w:val="en-US" w:eastAsia="ru-RU"/>
              </w:rPr>
              <w:t>948</w:t>
            </w:r>
          </w:p>
        </w:tc>
        <w:tc>
          <w:tcPr>
            <w:tcW w:w="901" w:type="dxa"/>
            <w:vAlign w:val="center"/>
          </w:tcPr>
          <w:p w14:paraId="1227DBDD" w14:textId="70FE7E61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0,</w:t>
            </w:r>
            <w:r>
              <w:rPr>
                <w:rFonts w:eastAsia="Times New Roman" w:cs="Times New Roman"/>
                <w:sz w:val="22"/>
                <w:szCs w:val="22"/>
                <w:lang w:val="en-US" w:eastAsia="ru-RU"/>
              </w:rPr>
              <w:t>948</w:t>
            </w:r>
          </w:p>
        </w:tc>
        <w:tc>
          <w:tcPr>
            <w:tcW w:w="901" w:type="dxa"/>
            <w:vAlign w:val="center"/>
          </w:tcPr>
          <w:p w14:paraId="1E2A62C9" w14:textId="66A492E6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0,</w:t>
            </w:r>
            <w:r>
              <w:rPr>
                <w:rFonts w:eastAsia="Times New Roman" w:cs="Times New Roman"/>
                <w:sz w:val="22"/>
                <w:szCs w:val="22"/>
                <w:lang w:val="en-US" w:eastAsia="ru-RU"/>
              </w:rPr>
              <w:t>948</w:t>
            </w:r>
          </w:p>
        </w:tc>
        <w:tc>
          <w:tcPr>
            <w:tcW w:w="901" w:type="dxa"/>
            <w:vAlign w:val="center"/>
          </w:tcPr>
          <w:p w14:paraId="5B1C8705" w14:textId="2F7C5710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0,</w:t>
            </w:r>
            <w:r>
              <w:rPr>
                <w:rFonts w:eastAsia="Times New Roman" w:cs="Times New Roman"/>
                <w:sz w:val="22"/>
                <w:szCs w:val="22"/>
                <w:lang w:val="en-US" w:eastAsia="ru-RU"/>
              </w:rPr>
              <w:t>948</w:t>
            </w:r>
          </w:p>
        </w:tc>
      </w:tr>
      <w:tr w:rsidR="00AF1BD2" w:rsidRPr="00F724D5" w14:paraId="709ECFC3" w14:textId="77777777" w:rsidTr="00AC3778">
        <w:trPr>
          <w:trHeight w:hRule="exact" w:val="510"/>
          <w:jc w:val="center"/>
        </w:trPr>
        <w:tc>
          <w:tcPr>
            <w:tcW w:w="6371" w:type="dxa"/>
            <w:vAlign w:val="center"/>
            <w:hideMark/>
          </w:tcPr>
          <w:p w14:paraId="465EECE2" w14:textId="77777777" w:rsidR="00AF1BD2" w:rsidRPr="00AC3778" w:rsidRDefault="00AF1BD2" w:rsidP="00AF1BD2">
            <w:pPr>
              <w:spacing w:after="0" w:line="240" w:lineRule="auto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Отпуск теплоносителя из тепловых сетей на цели горячего водоснабжения (для открытых систем теплоснабжения)</w:t>
            </w:r>
          </w:p>
        </w:tc>
        <w:tc>
          <w:tcPr>
            <w:tcW w:w="900" w:type="dxa"/>
            <w:vAlign w:val="center"/>
            <w:hideMark/>
          </w:tcPr>
          <w:p w14:paraId="42B279EF" w14:textId="77777777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т/ч</w:t>
            </w:r>
          </w:p>
        </w:tc>
        <w:tc>
          <w:tcPr>
            <w:tcW w:w="901" w:type="dxa"/>
            <w:vAlign w:val="center"/>
          </w:tcPr>
          <w:p w14:paraId="53FCABE0" w14:textId="77777777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01" w:type="dxa"/>
            <w:vAlign w:val="center"/>
          </w:tcPr>
          <w:p w14:paraId="1F5A995A" w14:textId="244A304D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01" w:type="dxa"/>
            <w:vAlign w:val="center"/>
          </w:tcPr>
          <w:p w14:paraId="71B9D787" w14:textId="106A501D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00" w:type="dxa"/>
            <w:vAlign w:val="center"/>
          </w:tcPr>
          <w:p w14:paraId="018E3AFA" w14:textId="23212D96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01" w:type="dxa"/>
            <w:vAlign w:val="center"/>
          </w:tcPr>
          <w:p w14:paraId="48792FB5" w14:textId="383A8B2B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01" w:type="dxa"/>
            <w:vAlign w:val="center"/>
          </w:tcPr>
          <w:p w14:paraId="6C281702" w14:textId="24771464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01" w:type="dxa"/>
            <w:vAlign w:val="center"/>
          </w:tcPr>
          <w:p w14:paraId="59078E61" w14:textId="07C8B28E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01" w:type="dxa"/>
            <w:vAlign w:val="center"/>
          </w:tcPr>
          <w:p w14:paraId="11EDF363" w14:textId="2FA8D891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</w:tr>
      <w:tr w:rsidR="00AF1BD2" w:rsidRPr="00F724D5" w14:paraId="7783F760" w14:textId="77777777" w:rsidTr="00AC3778">
        <w:trPr>
          <w:trHeight w:hRule="exact" w:val="510"/>
          <w:jc w:val="center"/>
        </w:trPr>
        <w:tc>
          <w:tcPr>
            <w:tcW w:w="6371" w:type="dxa"/>
            <w:vAlign w:val="center"/>
            <w:hideMark/>
          </w:tcPr>
          <w:p w14:paraId="179571E4" w14:textId="77777777" w:rsidR="00AF1BD2" w:rsidRPr="00AC3778" w:rsidRDefault="00AF1BD2" w:rsidP="00AF1BD2">
            <w:pPr>
              <w:spacing w:after="0" w:line="240" w:lineRule="auto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Объем аварийной подпитки (химически не обработанной и не </w:t>
            </w:r>
            <w:proofErr w:type="spellStart"/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деаэрированной</w:t>
            </w:r>
            <w:proofErr w:type="spellEnd"/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водой)</w:t>
            </w:r>
          </w:p>
        </w:tc>
        <w:tc>
          <w:tcPr>
            <w:tcW w:w="900" w:type="dxa"/>
            <w:vAlign w:val="center"/>
            <w:hideMark/>
          </w:tcPr>
          <w:p w14:paraId="5B3EE9A7" w14:textId="77777777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т/ч</w:t>
            </w:r>
          </w:p>
        </w:tc>
        <w:tc>
          <w:tcPr>
            <w:tcW w:w="901" w:type="dxa"/>
            <w:vAlign w:val="center"/>
          </w:tcPr>
          <w:p w14:paraId="1796A3DB" w14:textId="77777777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01" w:type="dxa"/>
            <w:vAlign w:val="center"/>
          </w:tcPr>
          <w:p w14:paraId="0918C986" w14:textId="24B1AC83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01" w:type="dxa"/>
            <w:vAlign w:val="center"/>
          </w:tcPr>
          <w:p w14:paraId="16F7DFAA" w14:textId="0BD10B43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00" w:type="dxa"/>
            <w:vAlign w:val="center"/>
          </w:tcPr>
          <w:p w14:paraId="3E4C4943" w14:textId="5A001AD2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01" w:type="dxa"/>
            <w:vAlign w:val="center"/>
          </w:tcPr>
          <w:p w14:paraId="0FA35447" w14:textId="61156B55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01" w:type="dxa"/>
            <w:vAlign w:val="center"/>
          </w:tcPr>
          <w:p w14:paraId="07E4DF78" w14:textId="08DB677A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01" w:type="dxa"/>
            <w:vAlign w:val="center"/>
          </w:tcPr>
          <w:p w14:paraId="725DB07E" w14:textId="17C9A6EF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01" w:type="dxa"/>
            <w:vAlign w:val="center"/>
          </w:tcPr>
          <w:p w14:paraId="0F48D0EE" w14:textId="5292828F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</w:tr>
      <w:tr w:rsidR="00AF1BD2" w:rsidRPr="00F724D5" w14:paraId="1DDC2D6C" w14:textId="77777777" w:rsidTr="00AC3778">
        <w:trPr>
          <w:trHeight w:hRule="exact" w:val="510"/>
          <w:jc w:val="center"/>
        </w:trPr>
        <w:tc>
          <w:tcPr>
            <w:tcW w:w="6371" w:type="dxa"/>
            <w:vAlign w:val="center"/>
            <w:hideMark/>
          </w:tcPr>
          <w:p w14:paraId="1CB61191" w14:textId="77777777" w:rsidR="00AF1BD2" w:rsidRPr="00AC3778" w:rsidRDefault="00AF1BD2" w:rsidP="00AF1BD2">
            <w:pPr>
              <w:spacing w:after="0" w:line="240" w:lineRule="auto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Резерв (+) /дефицит (-) ВПУ</w:t>
            </w:r>
          </w:p>
        </w:tc>
        <w:tc>
          <w:tcPr>
            <w:tcW w:w="900" w:type="dxa"/>
            <w:vAlign w:val="center"/>
            <w:hideMark/>
          </w:tcPr>
          <w:p w14:paraId="0FCCAC8A" w14:textId="77777777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т/ч</w:t>
            </w:r>
          </w:p>
        </w:tc>
        <w:tc>
          <w:tcPr>
            <w:tcW w:w="901" w:type="dxa"/>
            <w:vAlign w:val="center"/>
          </w:tcPr>
          <w:p w14:paraId="3A03DAD6" w14:textId="443E94A5" w:rsidR="00AF1BD2" w:rsidRPr="00AF1BD2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val="en-US"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>
              <w:rPr>
                <w:rFonts w:eastAsia="Times New Roman" w:cs="Times New Roman"/>
                <w:sz w:val="22"/>
                <w:szCs w:val="22"/>
                <w:lang w:val="en-US" w:eastAsia="ru-RU"/>
              </w:rPr>
              <w:t>547</w:t>
            </w:r>
          </w:p>
        </w:tc>
        <w:tc>
          <w:tcPr>
            <w:tcW w:w="901" w:type="dxa"/>
            <w:vAlign w:val="center"/>
          </w:tcPr>
          <w:p w14:paraId="40EF2021" w14:textId="16DED1B0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>
              <w:rPr>
                <w:rFonts w:eastAsia="Times New Roman" w:cs="Times New Roman"/>
                <w:sz w:val="22"/>
                <w:szCs w:val="22"/>
                <w:lang w:val="en-US" w:eastAsia="ru-RU"/>
              </w:rPr>
              <w:t>547</w:t>
            </w:r>
          </w:p>
        </w:tc>
        <w:tc>
          <w:tcPr>
            <w:tcW w:w="901" w:type="dxa"/>
            <w:vAlign w:val="center"/>
          </w:tcPr>
          <w:p w14:paraId="30B06A68" w14:textId="22CBFA77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>
              <w:rPr>
                <w:rFonts w:eastAsia="Times New Roman" w:cs="Times New Roman"/>
                <w:sz w:val="22"/>
                <w:szCs w:val="22"/>
                <w:lang w:val="en-US" w:eastAsia="ru-RU"/>
              </w:rPr>
              <w:t>547</w:t>
            </w:r>
          </w:p>
        </w:tc>
        <w:tc>
          <w:tcPr>
            <w:tcW w:w="900" w:type="dxa"/>
            <w:vAlign w:val="center"/>
          </w:tcPr>
          <w:p w14:paraId="7AEED824" w14:textId="3195580D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>
              <w:rPr>
                <w:rFonts w:eastAsia="Times New Roman" w:cs="Times New Roman"/>
                <w:sz w:val="22"/>
                <w:szCs w:val="22"/>
                <w:lang w:val="en-US" w:eastAsia="ru-RU"/>
              </w:rPr>
              <w:t>547</w:t>
            </w:r>
          </w:p>
        </w:tc>
        <w:tc>
          <w:tcPr>
            <w:tcW w:w="901" w:type="dxa"/>
            <w:vAlign w:val="center"/>
          </w:tcPr>
          <w:p w14:paraId="37E6DE68" w14:textId="2037121E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>
              <w:rPr>
                <w:rFonts w:eastAsia="Times New Roman" w:cs="Times New Roman"/>
                <w:sz w:val="22"/>
                <w:szCs w:val="22"/>
                <w:lang w:val="en-US" w:eastAsia="ru-RU"/>
              </w:rPr>
              <w:t>547</w:t>
            </w:r>
          </w:p>
        </w:tc>
        <w:tc>
          <w:tcPr>
            <w:tcW w:w="901" w:type="dxa"/>
            <w:vAlign w:val="center"/>
          </w:tcPr>
          <w:p w14:paraId="2EEF030A" w14:textId="5514C7C4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>
              <w:rPr>
                <w:rFonts w:eastAsia="Times New Roman" w:cs="Times New Roman"/>
                <w:sz w:val="22"/>
                <w:szCs w:val="22"/>
                <w:lang w:val="en-US" w:eastAsia="ru-RU"/>
              </w:rPr>
              <w:t>547</w:t>
            </w:r>
          </w:p>
        </w:tc>
        <w:tc>
          <w:tcPr>
            <w:tcW w:w="901" w:type="dxa"/>
            <w:vAlign w:val="center"/>
          </w:tcPr>
          <w:p w14:paraId="22546682" w14:textId="1A36B759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>
              <w:rPr>
                <w:rFonts w:eastAsia="Times New Roman" w:cs="Times New Roman"/>
                <w:sz w:val="22"/>
                <w:szCs w:val="22"/>
                <w:lang w:val="en-US" w:eastAsia="ru-RU"/>
              </w:rPr>
              <w:t>547</w:t>
            </w:r>
          </w:p>
        </w:tc>
        <w:tc>
          <w:tcPr>
            <w:tcW w:w="901" w:type="dxa"/>
            <w:vAlign w:val="center"/>
          </w:tcPr>
          <w:p w14:paraId="1AED54D5" w14:textId="08A405A6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>
              <w:rPr>
                <w:rFonts w:eastAsia="Times New Roman" w:cs="Times New Roman"/>
                <w:sz w:val="22"/>
                <w:szCs w:val="22"/>
                <w:lang w:val="en-US" w:eastAsia="ru-RU"/>
              </w:rPr>
              <w:t>547</w:t>
            </w:r>
          </w:p>
        </w:tc>
      </w:tr>
      <w:tr w:rsidR="00AF1BD2" w:rsidRPr="00F724D5" w14:paraId="0903833E" w14:textId="77777777" w:rsidTr="00AC3778">
        <w:trPr>
          <w:trHeight w:hRule="exact" w:val="510"/>
          <w:jc w:val="center"/>
        </w:trPr>
        <w:tc>
          <w:tcPr>
            <w:tcW w:w="6371" w:type="dxa"/>
            <w:vAlign w:val="center"/>
            <w:hideMark/>
          </w:tcPr>
          <w:p w14:paraId="22C74AFF" w14:textId="77777777" w:rsidR="00AF1BD2" w:rsidRPr="00AC3778" w:rsidRDefault="00AF1BD2" w:rsidP="00AF1BD2">
            <w:pPr>
              <w:spacing w:after="0" w:line="240" w:lineRule="auto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Доля резерва/дефицита</w:t>
            </w:r>
          </w:p>
        </w:tc>
        <w:tc>
          <w:tcPr>
            <w:tcW w:w="900" w:type="dxa"/>
            <w:vAlign w:val="center"/>
            <w:hideMark/>
          </w:tcPr>
          <w:p w14:paraId="5294EC68" w14:textId="77777777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901" w:type="dxa"/>
            <w:vAlign w:val="center"/>
          </w:tcPr>
          <w:p w14:paraId="363E2E78" w14:textId="60C9DA7F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27,4</w:t>
            </w:r>
          </w:p>
        </w:tc>
        <w:tc>
          <w:tcPr>
            <w:tcW w:w="901" w:type="dxa"/>
            <w:vAlign w:val="center"/>
          </w:tcPr>
          <w:p w14:paraId="0A897F86" w14:textId="2C4B128E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27,4</w:t>
            </w:r>
          </w:p>
        </w:tc>
        <w:tc>
          <w:tcPr>
            <w:tcW w:w="901" w:type="dxa"/>
            <w:vAlign w:val="center"/>
          </w:tcPr>
          <w:p w14:paraId="57EDE78F" w14:textId="6D3FA264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27,4</w:t>
            </w:r>
          </w:p>
        </w:tc>
        <w:tc>
          <w:tcPr>
            <w:tcW w:w="900" w:type="dxa"/>
            <w:vAlign w:val="center"/>
          </w:tcPr>
          <w:p w14:paraId="5CD93569" w14:textId="760DE7A2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27,4</w:t>
            </w:r>
          </w:p>
        </w:tc>
        <w:tc>
          <w:tcPr>
            <w:tcW w:w="901" w:type="dxa"/>
            <w:vAlign w:val="center"/>
          </w:tcPr>
          <w:p w14:paraId="13E2DC88" w14:textId="6455469B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27,4</w:t>
            </w:r>
          </w:p>
        </w:tc>
        <w:tc>
          <w:tcPr>
            <w:tcW w:w="901" w:type="dxa"/>
            <w:vAlign w:val="center"/>
          </w:tcPr>
          <w:p w14:paraId="013309A7" w14:textId="5C865B1D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27,4</w:t>
            </w:r>
          </w:p>
        </w:tc>
        <w:tc>
          <w:tcPr>
            <w:tcW w:w="901" w:type="dxa"/>
            <w:vAlign w:val="center"/>
          </w:tcPr>
          <w:p w14:paraId="1E0600A5" w14:textId="5715A7B1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27,4</w:t>
            </w:r>
          </w:p>
        </w:tc>
        <w:tc>
          <w:tcPr>
            <w:tcW w:w="901" w:type="dxa"/>
            <w:vAlign w:val="center"/>
          </w:tcPr>
          <w:p w14:paraId="67537D87" w14:textId="24CBF8F9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27,4</w:t>
            </w:r>
          </w:p>
        </w:tc>
      </w:tr>
      <w:tr w:rsidR="00AC3778" w:rsidRPr="005D5F02" w14:paraId="1FCC4070" w14:textId="77777777" w:rsidTr="00294C23">
        <w:trPr>
          <w:trHeight w:hRule="exact" w:val="321"/>
          <w:jc w:val="center"/>
        </w:trPr>
        <w:tc>
          <w:tcPr>
            <w:tcW w:w="14478" w:type="dxa"/>
            <w:gridSpan w:val="10"/>
            <w:vAlign w:val="center"/>
          </w:tcPr>
          <w:p w14:paraId="66CE9F90" w14:textId="5DB942FD" w:rsidR="00AC3778" w:rsidRPr="00AC3778" w:rsidRDefault="001477D8" w:rsidP="00E03F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  <w:t>Котельная с. Тарханы, ул. Лесная, д. 1</w:t>
            </w:r>
            <w:r w:rsidR="00AC3778" w:rsidRPr="00AC3778"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  <w:t xml:space="preserve">  </w:t>
            </w:r>
          </w:p>
        </w:tc>
      </w:tr>
      <w:tr w:rsidR="00AF1BD2" w:rsidRPr="00F724D5" w14:paraId="4C9C1582" w14:textId="77777777" w:rsidTr="00AC3778">
        <w:trPr>
          <w:trHeight w:hRule="exact" w:val="510"/>
          <w:jc w:val="center"/>
        </w:trPr>
        <w:tc>
          <w:tcPr>
            <w:tcW w:w="6371" w:type="dxa"/>
            <w:vAlign w:val="center"/>
            <w:hideMark/>
          </w:tcPr>
          <w:p w14:paraId="79D0DC74" w14:textId="77777777" w:rsidR="00AF1BD2" w:rsidRPr="00AC3778" w:rsidRDefault="00AF1BD2" w:rsidP="00AF1BD2">
            <w:pPr>
              <w:spacing w:after="0" w:line="240" w:lineRule="auto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Производительность ВПУ</w:t>
            </w:r>
          </w:p>
        </w:tc>
        <w:tc>
          <w:tcPr>
            <w:tcW w:w="900" w:type="dxa"/>
            <w:vAlign w:val="center"/>
            <w:hideMark/>
          </w:tcPr>
          <w:p w14:paraId="5CA65130" w14:textId="77777777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т/ч</w:t>
            </w:r>
          </w:p>
        </w:tc>
        <w:tc>
          <w:tcPr>
            <w:tcW w:w="901" w:type="dxa"/>
            <w:vAlign w:val="center"/>
          </w:tcPr>
          <w:p w14:paraId="738592CC" w14:textId="1801A452" w:rsidR="00AF1BD2" w:rsidRPr="00294C23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val="en-US" w:eastAsia="ru-RU"/>
              </w:rPr>
              <w:t>1,</w:t>
            </w: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901" w:type="dxa"/>
            <w:vAlign w:val="center"/>
          </w:tcPr>
          <w:p w14:paraId="665D9FAE" w14:textId="122E9F18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val="en-US"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val="en-US" w:eastAsia="ru-RU"/>
              </w:rPr>
              <w:t>1,</w:t>
            </w: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901" w:type="dxa"/>
            <w:vAlign w:val="center"/>
          </w:tcPr>
          <w:p w14:paraId="30C3D4EA" w14:textId="12EDCB44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val="en-US" w:eastAsia="ru-RU"/>
              </w:rPr>
              <w:t>1,</w:t>
            </w: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900" w:type="dxa"/>
            <w:vAlign w:val="center"/>
          </w:tcPr>
          <w:p w14:paraId="63CBF4C4" w14:textId="195A471B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val="en-US" w:eastAsia="ru-RU"/>
              </w:rPr>
              <w:t>1,</w:t>
            </w: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901" w:type="dxa"/>
            <w:vAlign w:val="center"/>
          </w:tcPr>
          <w:p w14:paraId="2279E24A" w14:textId="3DC90BD7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val="en-US" w:eastAsia="ru-RU"/>
              </w:rPr>
              <w:t>1,</w:t>
            </w: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901" w:type="dxa"/>
            <w:vAlign w:val="center"/>
          </w:tcPr>
          <w:p w14:paraId="38EAF79E" w14:textId="206B5458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val="en-US" w:eastAsia="ru-RU"/>
              </w:rPr>
              <w:t>1,</w:t>
            </w: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901" w:type="dxa"/>
            <w:vAlign w:val="center"/>
          </w:tcPr>
          <w:p w14:paraId="292A2DDC" w14:textId="347AF7D2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val="en-US" w:eastAsia="ru-RU"/>
              </w:rPr>
              <w:t>1,</w:t>
            </w: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901" w:type="dxa"/>
            <w:vAlign w:val="center"/>
          </w:tcPr>
          <w:p w14:paraId="522E1302" w14:textId="4D64CA09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val="en-US" w:eastAsia="ru-RU"/>
              </w:rPr>
              <w:t>1,</w:t>
            </w: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5</w:t>
            </w:r>
          </w:p>
        </w:tc>
      </w:tr>
      <w:tr w:rsidR="00AF1BD2" w:rsidRPr="005D5F02" w14:paraId="76D6F135" w14:textId="77777777" w:rsidTr="00AC3778">
        <w:trPr>
          <w:trHeight w:hRule="exact" w:val="510"/>
          <w:jc w:val="center"/>
        </w:trPr>
        <w:tc>
          <w:tcPr>
            <w:tcW w:w="6371" w:type="dxa"/>
            <w:vAlign w:val="center"/>
            <w:hideMark/>
          </w:tcPr>
          <w:p w14:paraId="1AF1F7A4" w14:textId="77777777" w:rsidR="00AF1BD2" w:rsidRPr="00AC3778" w:rsidRDefault="00AF1BD2" w:rsidP="00AF1BD2">
            <w:pPr>
              <w:spacing w:after="0" w:line="240" w:lineRule="auto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cs="Times New Roman"/>
                <w:sz w:val="22"/>
                <w:szCs w:val="22"/>
              </w:rPr>
              <w:t>Срок службы</w:t>
            </w:r>
          </w:p>
        </w:tc>
        <w:tc>
          <w:tcPr>
            <w:tcW w:w="900" w:type="dxa"/>
            <w:vAlign w:val="center"/>
            <w:hideMark/>
          </w:tcPr>
          <w:p w14:paraId="4FB61922" w14:textId="77777777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cs="Times New Roman"/>
                <w:sz w:val="22"/>
                <w:szCs w:val="22"/>
              </w:rPr>
              <w:t>лет</w:t>
            </w:r>
          </w:p>
        </w:tc>
        <w:tc>
          <w:tcPr>
            <w:tcW w:w="901" w:type="dxa"/>
            <w:vAlign w:val="center"/>
          </w:tcPr>
          <w:p w14:paraId="17EEFCEE" w14:textId="77777777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901" w:type="dxa"/>
            <w:vAlign w:val="center"/>
          </w:tcPr>
          <w:p w14:paraId="4669E631" w14:textId="323C752F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901" w:type="dxa"/>
            <w:vAlign w:val="center"/>
          </w:tcPr>
          <w:p w14:paraId="67B0B453" w14:textId="39936497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900" w:type="dxa"/>
            <w:vAlign w:val="center"/>
          </w:tcPr>
          <w:p w14:paraId="0102BBC8" w14:textId="735569E1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901" w:type="dxa"/>
            <w:vAlign w:val="center"/>
          </w:tcPr>
          <w:p w14:paraId="60EAA326" w14:textId="51061A77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901" w:type="dxa"/>
            <w:vAlign w:val="center"/>
          </w:tcPr>
          <w:p w14:paraId="2481CB30" w14:textId="2C7CC42D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901" w:type="dxa"/>
            <w:vAlign w:val="center"/>
          </w:tcPr>
          <w:p w14:paraId="225CC256" w14:textId="53EB2069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901" w:type="dxa"/>
            <w:vAlign w:val="center"/>
          </w:tcPr>
          <w:p w14:paraId="5B98252C" w14:textId="6E9FDE60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3</w:t>
            </w:r>
          </w:p>
        </w:tc>
      </w:tr>
      <w:tr w:rsidR="00AF1BD2" w:rsidRPr="00F724D5" w14:paraId="5613149A" w14:textId="77777777" w:rsidTr="00AC3778">
        <w:trPr>
          <w:trHeight w:hRule="exact" w:val="510"/>
          <w:jc w:val="center"/>
        </w:trPr>
        <w:tc>
          <w:tcPr>
            <w:tcW w:w="6371" w:type="dxa"/>
            <w:vAlign w:val="center"/>
            <w:hideMark/>
          </w:tcPr>
          <w:p w14:paraId="2EF0717F" w14:textId="77777777" w:rsidR="00AF1BD2" w:rsidRPr="00AC3778" w:rsidRDefault="00AF1BD2" w:rsidP="00AF1BD2">
            <w:pPr>
              <w:spacing w:after="0" w:line="240" w:lineRule="auto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Расчетный часовой расход для подпитки системы теплоснабжения</w:t>
            </w:r>
          </w:p>
        </w:tc>
        <w:tc>
          <w:tcPr>
            <w:tcW w:w="900" w:type="dxa"/>
            <w:vAlign w:val="center"/>
            <w:hideMark/>
          </w:tcPr>
          <w:p w14:paraId="593ED6B3" w14:textId="77777777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т/ч</w:t>
            </w:r>
          </w:p>
        </w:tc>
        <w:tc>
          <w:tcPr>
            <w:tcW w:w="901" w:type="dxa"/>
            <w:vAlign w:val="center"/>
          </w:tcPr>
          <w:p w14:paraId="5ABF6864" w14:textId="10436FD0" w:rsidR="00AF1BD2" w:rsidRPr="00AF1BD2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val="en-US"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0,</w:t>
            </w:r>
            <w:r>
              <w:rPr>
                <w:rFonts w:eastAsia="Times New Roman" w:cs="Times New Roman"/>
                <w:sz w:val="22"/>
                <w:szCs w:val="22"/>
                <w:lang w:val="en-US" w:eastAsia="ru-RU"/>
              </w:rPr>
              <w:t>405</w:t>
            </w:r>
          </w:p>
        </w:tc>
        <w:tc>
          <w:tcPr>
            <w:tcW w:w="901" w:type="dxa"/>
            <w:vAlign w:val="center"/>
          </w:tcPr>
          <w:p w14:paraId="7C14BC96" w14:textId="447F2F27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0,</w:t>
            </w:r>
            <w:r>
              <w:rPr>
                <w:rFonts w:eastAsia="Times New Roman" w:cs="Times New Roman"/>
                <w:sz w:val="22"/>
                <w:szCs w:val="22"/>
                <w:lang w:val="en-US" w:eastAsia="ru-RU"/>
              </w:rPr>
              <w:t>405</w:t>
            </w:r>
          </w:p>
        </w:tc>
        <w:tc>
          <w:tcPr>
            <w:tcW w:w="901" w:type="dxa"/>
            <w:vAlign w:val="center"/>
          </w:tcPr>
          <w:p w14:paraId="4293B4C9" w14:textId="5AE2A949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0,</w:t>
            </w:r>
            <w:r>
              <w:rPr>
                <w:rFonts w:eastAsia="Times New Roman" w:cs="Times New Roman"/>
                <w:sz w:val="22"/>
                <w:szCs w:val="22"/>
                <w:lang w:val="en-US" w:eastAsia="ru-RU"/>
              </w:rPr>
              <w:t>405</w:t>
            </w:r>
          </w:p>
        </w:tc>
        <w:tc>
          <w:tcPr>
            <w:tcW w:w="900" w:type="dxa"/>
            <w:vAlign w:val="center"/>
          </w:tcPr>
          <w:p w14:paraId="378B6B3F" w14:textId="5C442E2D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0,</w:t>
            </w:r>
            <w:r>
              <w:rPr>
                <w:rFonts w:eastAsia="Times New Roman" w:cs="Times New Roman"/>
                <w:sz w:val="22"/>
                <w:szCs w:val="22"/>
                <w:lang w:val="en-US" w:eastAsia="ru-RU"/>
              </w:rPr>
              <w:t>405</w:t>
            </w:r>
          </w:p>
        </w:tc>
        <w:tc>
          <w:tcPr>
            <w:tcW w:w="901" w:type="dxa"/>
            <w:vAlign w:val="center"/>
          </w:tcPr>
          <w:p w14:paraId="7A9E1CC3" w14:textId="06BB91C5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0,</w:t>
            </w:r>
            <w:r>
              <w:rPr>
                <w:rFonts w:eastAsia="Times New Roman" w:cs="Times New Roman"/>
                <w:sz w:val="22"/>
                <w:szCs w:val="22"/>
                <w:lang w:val="en-US" w:eastAsia="ru-RU"/>
              </w:rPr>
              <w:t>405</w:t>
            </w:r>
          </w:p>
        </w:tc>
        <w:tc>
          <w:tcPr>
            <w:tcW w:w="901" w:type="dxa"/>
            <w:vAlign w:val="center"/>
          </w:tcPr>
          <w:p w14:paraId="1EC24C9E" w14:textId="1F9488D0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0,</w:t>
            </w:r>
            <w:r>
              <w:rPr>
                <w:rFonts w:eastAsia="Times New Roman" w:cs="Times New Roman"/>
                <w:sz w:val="22"/>
                <w:szCs w:val="22"/>
                <w:lang w:val="en-US" w:eastAsia="ru-RU"/>
              </w:rPr>
              <w:t>405</w:t>
            </w:r>
          </w:p>
        </w:tc>
        <w:tc>
          <w:tcPr>
            <w:tcW w:w="901" w:type="dxa"/>
            <w:vAlign w:val="center"/>
          </w:tcPr>
          <w:p w14:paraId="1F0212E8" w14:textId="0D8A0F3D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0,</w:t>
            </w:r>
            <w:r>
              <w:rPr>
                <w:rFonts w:eastAsia="Times New Roman" w:cs="Times New Roman"/>
                <w:sz w:val="22"/>
                <w:szCs w:val="22"/>
                <w:lang w:val="en-US" w:eastAsia="ru-RU"/>
              </w:rPr>
              <w:t>405</w:t>
            </w:r>
          </w:p>
        </w:tc>
        <w:tc>
          <w:tcPr>
            <w:tcW w:w="901" w:type="dxa"/>
            <w:vAlign w:val="center"/>
          </w:tcPr>
          <w:p w14:paraId="2D9C0907" w14:textId="06ECAF5D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0,</w:t>
            </w:r>
            <w:r>
              <w:rPr>
                <w:rFonts w:eastAsia="Times New Roman" w:cs="Times New Roman"/>
                <w:sz w:val="22"/>
                <w:szCs w:val="22"/>
                <w:lang w:val="en-US" w:eastAsia="ru-RU"/>
              </w:rPr>
              <w:t>405</w:t>
            </w:r>
          </w:p>
        </w:tc>
      </w:tr>
      <w:tr w:rsidR="00AF1BD2" w:rsidRPr="00F724D5" w14:paraId="1750E685" w14:textId="77777777" w:rsidTr="00AC3778">
        <w:trPr>
          <w:trHeight w:hRule="exact" w:val="510"/>
          <w:jc w:val="center"/>
        </w:trPr>
        <w:tc>
          <w:tcPr>
            <w:tcW w:w="6371" w:type="dxa"/>
            <w:vAlign w:val="center"/>
            <w:hideMark/>
          </w:tcPr>
          <w:p w14:paraId="350A4797" w14:textId="77777777" w:rsidR="00AF1BD2" w:rsidRPr="00AC3778" w:rsidRDefault="00AF1BD2" w:rsidP="00AF1BD2">
            <w:pPr>
              <w:spacing w:after="0" w:line="240" w:lineRule="auto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Нормативные утечки теплоносителя</w:t>
            </w:r>
          </w:p>
        </w:tc>
        <w:tc>
          <w:tcPr>
            <w:tcW w:w="900" w:type="dxa"/>
            <w:vAlign w:val="center"/>
            <w:hideMark/>
          </w:tcPr>
          <w:p w14:paraId="6669380E" w14:textId="77777777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т/ч</w:t>
            </w:r>
          </w:p>
        </w:tc>
        <w:tc>
          <w:tcPr>
            <w:tcW w:w="901" w:type="dxa"/>
            <w:vAlign w:val="center"/>
          </w:tcPr>
          <w:p w14:paraId="6D9866DF" w14:textId="620B9403" w:rsidR="00AF1BD2" w:rsidRPr="00AF1BD2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val="en-US"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0,</w:t>
            </w:r>
            <w:r>
              <w:rPr>
                <w:rFonts w:eastAsia="Times New Roman" w:cs="Times New Roman"/>
                <w:sz w:val="22"/>
                <w:szCs w:val="22"/>
                <w:lang w:val="en-US" w:eastAsia="ru-RU"/>
              </w:rPr>
              <w:t>748</w:t>
            </w:r>
          </w:p>
        </w:tc>
        <w:tc>
          <w:tcPr>
            <w:tcW w:w="901" w:type="dxa"/>
            <w:vAlign w:val="center"/>
          </w:tcPr>
          <w:p w14:paraId="0AAF6789" w14:textId="77230044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0,</w:t>
            </w:r>
            <w:r>
              <w:rPr>
                <w:rFonts w:eastAsia="Times New Roman" w:cs="Times New Roman"/>
                <w:sz w:val="22"/>
                <w:szCs w:val="22"/>
                <w:lang w:val="en-US" w:eastAsia="ru-RU"/>
              </w:rPr>
              <w:t>748</w:t>
            </w:r>
          </w:p>
        </w:tc>
        <w:tc>
          <w:tcPr>
            <w:tcW w:w="901" w:type="dxa"/>
            <w:vAlign w:val="center"/>
          </w:tcPr>
          <w:p w14:paraId="0623A341" w14:textId="46B5943A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0,</w:t>
            </w:r>
            <w:r>
              <w:rPr>
                <w:rFonts w:eastAsia="Times New Roman" w:cs="Times New Roman"/>
                <w:sz w:val="22"/>
                <w:szCs w:val="22"/>
                <w:lang w:val="en-US" w:eastAsia="ru-RU"/>
              </w:rPr>
              <w:t>748</w:t>
            </w:r>
          </w:p>
        </w:tc>
        <w:tc>
          <w:tcPr>
            <w:tcW w:w="900" w:type="dxa"/>
            <w:vAlign w:val="center"/>
          </w:tcPr>
          <w:p w14:paraId="203A95BC" w14:textId="78288097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0,</w:t>
            </w:r>
            <w:r>
              <w:rPr>
                <w:rFonts w:eastAsia="Times New Roman" w:cs="Times New Roman"/>
                <w:sz w:val="22"/>
                <w:szCs w:val="22"/>
                <w:lang w:val="en-US" w:eastAsia="ru-RU"/>
              </w:rPr>
              <w:t>748</w:t>
            </w:r>
          </w:p>
        </w:tc>
        <w:tc>
          <w:tcPr>
            <w:tcW w:w="901" w:type="dxa"/>
            <w:vAlign w:val="center"/>
          </w:tcPr>
          <w:p w14:paraId="028F0BB7" w14:textId="2EB196BE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0,</w:t>
            </w:r>
            <w:r>
              <w:rPr>
                <w:rFonts w:eastAsia="Times New Roman" w:cs="Times New Roman"/>
                <w:sz w:val="22"/>
                <w:szCs w:val="22"/>
                <w:lang w:val="en-US" w:eastAsia="ru-RU"/>
              </w:rPr>
              <w:t>748</w:t>
            </w:r>
          </w:p>
        </w:tc>
        <w:tc>
          <w:tcPr>
            <w:tcW w:w="901" w:type="dxa"/>
            <w:vAlign w:val="center"/>
          </w:tcPr>
          <w:p w14:paraId="44C12AB8" w14:textId="69613954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0,</w:t>
            </w:r>
            <w:r>
              <w:rPr>
                <w:rFonts w:eastAsia="Times New Roman" w:cs="Times New Roman"/>
                <w:sz w:val="22"/>
                <w:szCs w:val="22"/>
                <w:lang w:val="en-US" w:eastAsia="ru-RU"/>
              </w:rPr>
              <w:t>748</w:t>
            </w:r>
          </w:p>
        </w:tc>
        <w:tc>
          <w:tcPr>
            <w:tcW w:w="901" w:type="dxa"/>
            <w:vAlign w:val="center"/>
          </w:tcPr>
          <w:p w14:paraId="4190BA60" w14:textId="708B1478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0,</w:t>
            </w:r>
            <w:r>
              <w:rPr>
                <w:rFonts w:eastAsia="Times New Roman" w:cs="Times New Roman"/>
                <w:sz w:val="22"/>
                <w:szCs w:val="22"/>
                <w:lang w:val="en-US" w:eastAsia="ru-RU"/>
              </w:rPr>
              <w:t>748</w:t>
            </w:r>
          </w:p>
        </w:tc>
        <w:tc>
          <w:tcPr>
            <w:tcW w:w="901" w:type="dxa"/>
            <w:vAlign w:val="center"/>
          </w:tcPr>
          <w:p w14:paraId="684AC412" w14:textId="27490B24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0,</w:t>
            </w:r>
            <w:r>
              <w:rPr>
                <w:rFonts w:eastAsia="Times New Roman" w:cs="Times New Roman"/>
                <w:sz w:val="22"/>
                <w:szCs w:val="22"/>
                <w:lang w:val="en-US" w:eastAsia="ru-RU"/>
              </w:rPr>
              <w:t>748</w:t>
            </w:r>
          </w:p>
        </w:tc>
      </w:tr>
      <w:tr w:rsidR="00AF1BD2" w:rsidRPr="00F724D5" w14:paraId="300C0031" w14:textId="77777777" w:rsidTr="00AC3778">
        <w:trPr>
          <w:trHeight w:hRule="exact" w:val="510"/>
          <w:jc w:val="center"/>
        </w:trPr>
        <w:tc>
          <w:tcPr>
            <w:tcW w:w="6371" w:type="dxa"/>
            <w:vAlign w:val="center"/>
            <w:hideMark/>
          </w:tcPr>
          <w:p w14:paraId="15A83916" w14:textId="77777777" w:rsidR="00AF1BD2" w:rsidRPr="00AC3778" w:rsidRDefault="00AF1BD2" w:rsidP="00AF1BD2">
            <w:pPr>
              <w:spacing w:after="0" w:line="240" w:lineRule="auto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Отпуск теплоносителя из тепловых сетей на цели горячего водоснабжения (для открытых систем теплоснабжения)</w:t>
            </w:r>
          </w:p>
        </w:tc>
        <w:tc>
          <w:tcPr>
            <w:tcW w:w="900" w:type="dxa"/>
            <w:vAlign w:val="center"/>
            <w:hideMark/>
          </w:tcPr>
          <w:p w14:paraId="71A2C061" w14:textId="77777777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т/ч</w:t>
            </w:r>
          </w:p>
        </w:tc>
        <w:tc>
          <w:tcPr>
            <w:tcW w:w="901" w:type="dxa"/>
            <w:vAlign w:val="center"/>
          </w:tcPr>
          <w:p w14:paraId="0BBB3CB5" w14:textId="77777777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01" w:type="dxa"/>
            <w:vAlign w:val="center"/>
          </w:tcPr>
          <w:p w14:paraId="29149BC9" w14:textId="41E14C83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01" w:type="dxa"/>
            <w:vAlign w:val="center"/>
          </w:tcPr>
          <w:p w14:paraId="16A9320F" w14:textId="2639B0F4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00" w:type="dxa"/>
            <w:vAlign w:val="center"/>
          </w:tcPr>
          <w:p w14:paraId="73F21A3A" w14:textId="7F752B4B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01" w:type="dxa"/>
            <w:vAlign w:val="center"/>
          </w:tcPr>
          <w:p w14:paraId="29E5066D" w14:textId="45C0F70D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01" w:type="dxa"/>
            <w:vAlign w:val="center"/>
          </w:tcPr>
          <w:p w14:paraId="5234580B" w14:textId="485CA375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01" w:type="dxa"/>
            <w:vAlign w:val="center"/>
          </w:tcPr>
          <w:p w14:paraId="3D226CAC" w14:textId="03C81C54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01" w:type="dxa"/>
            <w:vAlign w:val="center"/>
          </w:tcPr>
          <w:p w14:paraId="6CAFD1AE" w14:textId="1E63AA3B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</w:tr>
      <w:tr w:rsidR="00AF1BD2" w:rsidRPr="00F724D5" w14:paraId="002FD515" w14:textId="77777777" w:rsidTr="00AC3778">
        <w:trPr>
          <w:trHeight w:hRule="exact" w:val="510"/>
          <w:jc w:val="center"/>
        </w:trPr>
        <w:tc>
          <w:tcPr>
            <w:tcW w:w="6371" w:type="dxa"/>
            <w:vAlign w:val="center"/>
            <w:hideMark/>
          </w:tcPr>
          <w:p w14:paraId="57701491" w14:textId="77777777" w:rsidR="00AF1BD2" w:rsidRPr="00AC3778" w:rsidRDefault="00AF1BD2" w:rsidP="00AF1BD2">
            <w:pPr>
              <w:spacing w:after="0" w:line="240" w:lineRule="auto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lastRenderedPageBreak/>
              <w:t xml:space="preserve">Объем аварийной подпитки (химически не обработанной и не </w:t>
            </w:r>
            <w:proofErr w:type="spellStart"/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деаэрированной</w:t>
            </w:r>
            <w:proofErr w:type="spellEnd"/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водой)</w:t>
            </w:r>
          </w:p>
        </w:tc>
        <w:tc>
          <w:tcPr>
            <w:tcW w:w="900" w:type="dxa"/>
            <w:vAlign w:val="center"/>
            <w:hideMark/>
          </w:tcPr>
          <w:p w14:paraId="01D1E46F" w14:textId="77777777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т/ч</w:t>
            </w:r>
          </w:p>
        </w:tc>
        <w:tc>
          <w:tcPr>
            <w:tcW w:w="901" w:type="dxa"/>
            <w:vAlign w:val="center"/>
          </w:tcPr>
          <w:p w14:paraId="6C351D0F" w14:textId="77777777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01" w:type="dxa"/>
            <w:vAlign w:val="center"/>
          </w:tcPr>
          <w:p w14:paraId="4CA8C522" w14:textId="0CA537B2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01" w:type="dxa"/>
            <w:vAlign w:val="center"/>
          </w:tcPr>
          <w:p w14:paraId="019F7D80" w14:textId="37DCA277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00" w:type="dxa"/>
            <w:vAlign w:val="center"/>
          </w:tcPr>
          <w:p w14:paraId="5E9E4A4D" w14:textId="3408A17D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01" w:type="dxa"/>
            <w:vAlign w:val="center"/>
          </w:tcPr>
          <w:p w14:paraId="79954BA7" w14:textId="2437818A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01" w:type="dxa"/>
            <w:vAlign w:val="center"/>
          </w:tcPr>
          <w:p w14:paraId="6F844F9C" w14:textId="4CC2141C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01" w:type="dxa"/>
            <w:vAlign w:val="center"/>
          </w:tcPr>
          <w:p w14:paraId="41EEFCF2" w14:textId="4D0542D1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01" w:type="dxa"/>
            <w:vAlign w:val="center"/>
          </w:tcPr>
          <w:p w14:paraId="086AB1B3" w14:textId="6BB17345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</w:tr>
      <w:tr w:rsidR="00AF1BD2" w:rsidRPr="00F724D5" w14:paraId="6F6A2CD7" w14:textId="77777777" w:rsidTr="00AC3778">
        <w:trPr>
          <w:trHeight w:hRule="exact" w:val="510"/>
          <w:jc w:val="center"/>
        </w:trPr>
        <w:tc>
          <w:tcPr>
            <w:tcW w:w="6371" w:type="dxa"/>
            <w:vAlign w:val="center"/>
            <w:hideMark/>
          </w:tcPr>
          <w:p w14:paraId="460E2AD2" w14:textId="77777777" w:rsidR="00AF1BD2" w:rsidRPr="00AC3778" w:rsidRDefault="00AF1BD2" w:rsidP="00AF1BD2">
            <w:pPr>
              <w:spacing w:after="0" w:line="240" w:lineRule="auto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Резерв (+) /дефицит (-) ВПУ</w:t>
            </w:r>
          </w:p>
        </w:tc>
        <w:tc>
          <w:tcPr>
            <w:tcW w:w="900" w:type="dxa"/>
            <w:vAlign w:val="center"/>
            <w:hideMark/>
          </w:tcPr>
          <w:p w14:paraId="288D89DE" w14:textId="77777777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т/ч</w:t>
            </w:r>
          </w:p>
        </w:tc>
        <w:tc>
          <w:tcPr>
            <w:tcW w:w="901" w:type="dxa"/>
            <w:vAlign w:val="center"/>
          </w:tcPr>
          <w:p w14:paraId="58EEC7C3" w14:textId="30A86D8B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0,346</w:t>
            </w:r>
          </w:p>
        </w:tc>
        <w:tc>
          <w:tcPr>
            <w:tcW w:w="901" w:type="dxa"/>
            <w:vAlign w:val="center"/>
          </w:tcPr>
          <w:p w14:paraId="5B7273EE" w14:textId="407A8B2F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0,346</w:t>
            </w:r>
          </w:p>
        </w:tc>
        <w:tc>
          <w:tcPr>
            <w:tcW w:w="901" w:type="dxa"/>
            <w:vAlign w:val="center"/>
          </w:tcPr>
          <w:p w14:paraId="50D66779" w14:textId="20B98C93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0,346</w:t>
            </w:r>
          </w:p>
        </w:tc>
        <w:tc>
          <w:tcPr>
            <w:tcW w:w="900" w:type="dxa"/>
            <w:vAlign w:val="center"/>
          </w:tcPr>
          <w:p w14:paraId="4C4C6A04" w14:textId="7DC41941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0,346</w:t>
            </w:r>
          </w:p>
        </w:tc>
        <w:tc>
          <w:tcPr>
            <w:tcW w:w="901" w:type="dxa"/>
            <w:vAlign w:val="center"/>
          </w:tcPr>
          <w:p w14:paraId="2A8C0C39" w14:textId="17BA4776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0,346</w:t>
            </w:r>
          </w:p>
        </w:tc>
        <w:tc>
          <w:tcPr>
            <w:tcW w:w="901" w:type="dxa"/>
            <w:vAlign w:val="center"/>
          </w:tcPr>
          <w:p w14:paraId="59BDA858" w14:textId="72EFA074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0,346</w:t>
            </w:r>
          </w:p>
        </w:tc>
        <w:tc>
          <w:tcPr>
            <w:tcW w:w="901" w:type="dxa"/>
            <w:vAlign w:val="center"/>
          </w:tcPr>
          <w:p w14:paraId="5BF0164D" w14:textId="20C349C4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0,346</w:t>
            </w:r>
          </w:p>
        </w:tc>
        <w:tc>
          <w:tcPr>
            <w:tcW w:w="901" w:type="dxa"/>
            <w:vAlign w:val="center"/>
          </w:tcPr>
          <w:p w14:paraId="24947C1D" w14:textId="4590DC01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0,346</w:t>
            </w:r>
          </w:p>
        </w:tc>
      </w:tr>
      <w:tr w:rsidR="00AF1BD2" w:rsidRPr="00F724D5" w14:paraId="14CA22FD" w14:textId="77777777" w:rsidTr="00AC3778">
        <w:trPr>
          <w:trHeight w:hRule="exact" w:val="510"/>
          <w:jc w:val="center"/>
        </w:trPr>
        <w:tc>
          <w:tcPr>
            <w:tcW w:w="6371" w:type="dxa"/>
            <w:vAlign w:val="center"/>
            <w:hideMark/>
          </w:tcPr>
          <w:p w14:paraId="574718CF" w14:textId="77777777" w:rsidR="00AF1BD2" w:rsidRPr="00AC3778" w:rsidRDefault="00AF1BD2" w:rsidP="00AF1BD2">
            <w:pPr>
              <w:spacing w:after="0" w:line="240" w:lineRule="auto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Доля резерва/дефицита</w:t>
            </w:r>
          </w:p>
        </w:tc>
        <w:tc>
          <w:tcPr>
            <w:tcW w:w="900" w:type="dxa"/>
            <w:vAlign w:val="center"/>
            <w:hideMark/>
          </w:tcPr>
          <w:p w14:paraId="5D8F9BD5" w14:textId="77777777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AC3778">
              <w:rPr>
                <w:rFonts w:eastAsia="Times New Roman" w:cs="Times New Roman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901" w:type="dxa"/>
            <w:vAlign w:val="center"/>
          </w:tcPr>
          <w:p w14:paraId="695A2407" w14:textId="4D462628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23,1</w:t>
            </w:r>
          </w:p>
        </w:tc>
        <w:tc>
          <w:tcPr>
            <w:tcW w:w="901" w:type="dxa"/>
            <w:vAlign w:val="center"/>
          </w:tcPr>
          <w:p w14:paraId="4224FEBA" w14:textId="3037FACA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23,1</w:t>
            </w:r>
          </w:p>
        </w:tc>
        <w:tc>
          <w:tcPr>
            <w:tcW w:w="901" w:type="dxa"/>
            <w:vAlign w:val="center"/>
          </w:tcPr>
          <w:p w14:paraId="204D0BC6" w14:textId="44F0D3AE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23,1</w:t>
            </w:r>
          </w:p>
        </w:tc>
        <w:tc>
          <w:tcPr>
            <w:tcW w:w="900" w:type="dxa"/>
            <w:vAlign w:val="center"/>
          </w:tcPr>
          <w:p w14:paraId="46C97B7A" w14:textId="005C3CEB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23,1</w:t>
            </w:r>
          </w:p>
        </w:tc>
        <w:tc>
          <w:tcPr>
            <w:tcW w:w="901" w:type="dxa"/>
            <w:vAlign w:val="center"/>
          </w:tcPr>
          <w:p w14:paraId="3A92DB46" w14:textId="1A8FCCCC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23,1</w:t>
            </w:r>
          </w:p>
        </w:tc>
        <w:tc>
          <w:tcPr>
            <w:tcW w:w="901" w:type="dxa"/>
            <w:vAlign w:val="center"/>
          </w:tcPr>
          <w:p w14:paraId="2EF2F21C" w14:textId="7FA953A4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23,1</w:t>
            </w:r>
          </w:p>
        </w:tc>
        <w:tc>
          <w:tcPr>
            <w:tcW w:w="901" w:type="dxa"/>
            <w:vAlign w:val="center"/>
          </w:tcPr>
          <w:p w14:paraId="393EE24E" w14:textId="1870FC10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23,1</w:t>
            </w:r>
          </w:p>
        </w:tc>
        <w:tc>
          <w:tcPr>
            <w:tcW w:w="901" w:type="dxa"/>
            <w:vAlign w:val="center"/>
          </w:tcPr>
          <w:p w14:paraId="3C7CA4C6" w14:textId="12B13029" w:rsidR="00AF1BD2" w:rsidRPr="00AC3778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23,1</w:t>
            </w:r>
          </w:p>
        </w:tc>
      </w:tr>
      <w:bookmarkEnd w:id="10"/>
      <w:bookmarkEnd w:id="11"/>
    </w:tbl>
    <w:p w14:paraId="59ADD51B" w14:textId="77777777" w:rsidR="00BF23F0" w:rsidRDefault="00BF23F0" w:rsidP="00B00708">
      <w:pPr>
        <w:spacing w:after="0" w:line="276" w:lineRule="auto"/>
        <w:ind w:firstLine="708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</w:p>
    <w:p w14:paraId="015E8F2B" w14:textId="77777777" w:rsidR="00BF23F0" w:rsidRDefault="00BF23F0" w:rsidP="006A002C">
      <w:pPr>
        <w:spacing w:after="0" w:line="276" w:lineRule="auto"/>
        <w:rPr>
          <w:rFonts w:eastAsia="Arial Unicode MS" w:cs="Times New Roman"/>
          <w:b/>
          <w:iCs w:val="0"/>
          <w:color w:val="auto"/>
          <w:lang w:eastAsia="ru-RU"/>
        </w:rPr>
        <w:sectPr w:rsidR="00BF23F0" w:rsidSect="00BF23F0">
          <w:pgSz w:w="16840" w:h="11907" w:orient="landscape" w:code="9"/>
          <w:pgMar w:top="1701" w:right="851" w:bottom="567" w:left="567" w:header="720" w:footer="720" w:gutter="0"/>
          <w:cols w:space="720"/>
          <w:docGrid w:linePitch="381"/>
        </w:sectPr>
      </w:pPr>
    </w:p>
    <w:p w14:paraId="02EEB03D" w14:textId="3D765259" w:rsidR="00E0142C" w:rsidRDefault="00E0142C" w:rsidP="00E0142C">
      <w:pPr>
        <w:spacing w:after="0" w:line="276" w:lineRule="auto"/>
        <w:ind w:firstLine="708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E0142C">
        <w:rPr>
          <w:rFonts w:eastAsia="Arial Unicode MS" w:cs="Times New Roman"/>
          <w:b/>
          <w:bCs/>
          <w:iCs w:val="0"/>
          <w:color w:val="auto"/>
          <w:lang w:eastAsia="ru-RU"/>
        </w:rPr>
        <w:lastRenderedPageBreak/>
        <w:t>РАЗДЕЛ 4. ОСНОВНЫЕ ПОЛОЖЕНИЯ МАСТЕР-ПЛАНА РАЗВИТИЯ СИСТЕМ ТЕПЛОСНАБЖЕНИЯ</w:t>
      </w:r>
      <w:r w:rsidRPr="00B00708">
        <w:rPr>
          <w:rFonts w:eastAsia="Arial Unicode MS" w:cs="Times New Roman"/>
          <w:b/>
          <w:iCs w:val="0"/>
          <w:color w:val="auto"/>
          <w:lang w:eastAsia="ru-RU"/>
        </w:rPr>
        <w:t xml:space="preserve"> </w:t>
      </w:r>
    </w:p>
    <w:p w14:paraId="549AC8DB" w14:textId="2A45DDB7" w:rsidR="00E0142C" w:rsidRPr="00E0142C" w:rsidRDefault="00E0142C" w:rsidP="00E0142C">
      <w:pPr>
        <w:spacing w:after="0" w:line="276" w:lineRule="auto"/>
        <w:jc w:val="center"/>
        <w:rPr>
          <w:rFonts w:eastAsia="Times New Roman" w:cs="Times New Roman"/>
          <w:b/>
          <w:bCs/>
          <w:iCs w:val="0"/>
          <w:color w:val="auto"/>
          <w:lang w:eastAsia="ru-RU"/>
        </w:rPr>
      </w:pPr>
      <w:bookmarkStart w:id="12" w:name="_Hlk25238302"/>
      <w:r w:rsidRPr="00E0142C">
        <w:rPr>
          <w:rFonts w:eastAsia="Arial Unicode MS" w:cs="Times New Roman"/>
          <w:b/>
          <w:bCs/>
          <w:iCs w:val="0"/>
          <w:color w:val="auto"/>
          <w:lang w:eastAsia="ru-RU"/>
        </w:rPr>
        <w:t xml:space="preserve">4.1. Описание сценариев развития теплоснабжения </w:t>
      </w:r>
      <w:r w:rsidR="008B0D4F">
        <w:rPr>
          <w:rFonts w:eastAsia="Arial Unicode MS" w:cs="Times New Roman"/>
          <w:b/>
          <w:bCs/>
          <w:iCs w:val="0"/>
          <w:color w:val="auto"/>
          <w:lang w:eastAsia="ru-RU"/>
        </w:rPr>
        <w:t>Батыревского</w:t>
      </w:r>
      <w:r w:rsidR="00B8042C">
        <w:rPr>
          <w:rFonts w:eastAsia="Arial Unicode MS" w:cs="Times New Roman"/>
          <w:b/>
          <w:bCs/>
          <w:iCs w:val="0"/>
          <w:color w:val="auto"/>
          <w:lang w:eastAsia="ru-RU"/>
        </w:rPr>
        <w:t xml:space="preserve"> муниципального округа</w:t>
      </w:r>
      <w:r w:rsidR="0011242B">
        <w:rPr>
          <w:rFonts w:eastAsia="Arial Unicode MS" w:cs="Times New Roman"/>
          <w:b/>
          <w:bCs/>
          <w:iCs w:val="0"/>
          <w:color w:val="auto"/>
          <w:lang w:eastAsia="ru-RU"/>
        </w:rPr>
        <w:t xml:space="preserve"> </w:t>
      </w:r>
      <w:r w:rsidR="008B0D4F">
        <w:rPr>
          <w:rFonts w:eastAsia="Arial Unicode MS" w:cs="Times New Roman"/>
          <w:b/>
          <w:bCs/>
          <w:iCs w:val="0"/>
          <w:color w:val="auto"/>
          <w:lang w:eastAsia="ru-RU"/>
        </w:rPr>
        <w:t>Чувашской республики</w:t>
      </w:r>
      <w:r w:rsidRPr="00E0142C">
        <w:rPr>
          <w:rFonts w:eastAsia="Times New Roman" w:cs="Times New Roman"/>
          <w:b/>
          <w:bCs/>
          <w:iCs w:val="0"/>
          <w:color w:val="auto"/>
          <w:lang w:eastAsia="ru-RU"/>
        </w:rPr>
        <w:t xml:space="preserve"> </w:t>
      </w:r>
    </w:p>
    <w:p w14:paraId="445D9D5A" w14:textId="0B70795F" w:rsidR="00B00708" w:rsidRPr="00B00708" w:rsidRDefault="00B00708" w:rsidP="00B33600">
      <w:pPr>
        <w:spacing w:after="0" w:line="276" w:lineRule="auto"/>
        <w:ind w:firstLine="426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 xml:space="preserve">В </w:t>
      </w:r>
      <w:r w:rsidR="00CE2B73">
        <w:rPr>
          <w:rFonts w:eastAsia="Times New Roman" w:cs="Times New Roman"/>
          <w:iCs w:val="0"/>
          <w:color w:val="auto"/>
          <w:lang w:eastAsia="ru-RU"/>
        </w:rPr>
        <w:t>Батыревском</w:t>
      </w:r>
      <w:r w:rsidR="005011E0">
        <w:rPr>
          <w:rFonts w:eastAsia="Times New Roman" w:cs="Times New Roman"/>
          <w:iCs w:val="0"/>
          <w:color w:val="auto"/>
          <w:lang w:eastAsia="ru-RU"/>
        </w:rPr>
        <w:t xml:space="preserve"> муниципальном округе</w:t>
      </w:r>
      <w:r w:rsidR="00381943">
        <w:rPr>
          <w:rFonts w:eastAsia="Times New Roman" w:cs="Times New Roman"/>
          <w:iCs w:val="0"/>
          <w:color w:val="auto"/>
          <w:lang w:eastAsia="ru-RU"/>
        </w:rPr>
        <w:t xml:space="preserve"> </w:t>
      </w:r>
      <w:r w:rsidR="008B0D4F">
        <w:rPr>
          <w:rFonts w:eastAsia="Times New Roman" w:cs="Times New Roman"/>
          <w:iCs w:val="0"/>
          <w:color w:val="auto"/>
          <w:lang w:eastAsia="ru-RU"/>
        </w:rPr>
        <w:t>Чувашской республики</w:t>
      </w:r>
      <w:r w:rsidRPr="00B00708">
        <w:rPr>
          <w:rFonts w:eastAsia="Times New Roman" w:cs="Times New Roman"/>
          <w:iCs w:val="0"/>
          <w:color w:val="auto"/>
          <w:lang w:eastAsia="ru-RU"/>
        </w:rPr>
        <w:t xml:space="preserve"> планируется 3 варианта развития:</w:t>
      </w:r>
    </w:p>
    <w:p w14:paraId="566A5E42" w14:textId="77777777" w:rsidR="00B00708" w:rsidRPr="00B00708" w:rsidRDefault="00B00708" w:rsidP="00B00708">
      <w:pPr>
        <w:spacing w:after="0" w:line="276" w:lineRule="auto"/>
        <w:ind w:right="34" w:firstLine="709"/>
        <w:jc w:val="both"/>
        <w:rPr>
          <w:rFonts w:eastAsia="Times New Roman" w:cs="Times New Roman"/>
          <w:i/>
          <w:iCs w:val="0"/>
          <w:color w:val="auto"/>
          <w:lang w:eastAsia="ru-RU"/>
        </w:rPr>
      </w:pPr>
      <w:bookmarkStart w:id="13" w:name="_Hlk173790869"/>
      <w:r w:rsidRPr="00B00708">
        <w:rPr>
          <w:rFonts w:eastAsia="Times New Roman" w:cs="Times New Roman"/>
          <w:i/>
          <w:iCs w:val="0"/>
          <w:color w:val="auto"/>
          <w:lang w:eastAsia="ru-RU"/>
        </w:rPr>
        <w:t>Вариант 1</w:t>
      </w:r>
    </w:p>
    <w:p w14:paraId="49AEFEA4" w14:textId="77777777" w:rsidR="00B00708" w:rsidRPr="00B00708" w:rsidRDefault="00B00708" w:rsidP="00B00708">
      <w:pPr>
        <w:spacing w:after="0" w:line="276" w:lineRule="auto"/>
        <w:ind w:right="34" w:firstLine="709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Плановая ремонт тепловых сетей и источников теплоснабжения. Своевременное обслуживание объектов централизованных систем теплоснабжения. Устранение неисправностей, возникающих в ходе эксплуатации, систем централизованного теплоснабжения. Реконструкция изношенных участков теплопровода.</w:t>
      </w:r>
    </w:p>
    <w:bookmarkEnd w:id="13"/>
    <w:p w14:paraId="596BAC4C" w14:textId="77777777" w:rsidR="00B00708" w:rsidRPr="00B00708" w:rsidRDefault="00B00708" w:rsidP="00B00708">
      <w:pPr>
        <w:spacing w:after="0" w:line="276" w:lineRule="auto"/>
        <w:ind w:firstLine="709"/>
        <w:jc w:val="both"/>
        <w:rPr>
          <w:rFonts w:eastAsia="Times New Roman" w:cs="Times New Roman"/>
          <w:i/>
          <w:iCs w:val="0"/>
          <w:color w:val="auto"/>
          <w:lang w:eastAsia="ru-RU"/>
        </w:rPr>
      </w:pPr>
      <w:r w:rsidRPr="00B00708">
        <w:rPr>
          <w:rFonts w:eastAsia="Times New Roman" w:cs="Times New Roman"/>
          <w:i/>
          <w:iCs w:val="0"/>
          <w:color w:val="auto"/>
          <w:lang w:eastAsia="ru-RU"/>
        </w:rPr>
        <w:t>Вариант 2</w:t>
      </w:r>
    </w:p>
    <w:p w14:paraId="12BDCDD5" w14:textId="77777777" w:rsidR="00B00708" w:rsidRPr="00B00708" w:rsidRDefault="00B00708" w:rsidP="00B00708">
      <w:pPr>
        <w:tabs>
          <w:tab w:val="left" w:pos="993"/>
        </w:tabs>
        <w:spacing w:after="0" w:line="276" w:lineRule="auto"/>
        <w:ind w:right="41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ab/>
        <w:t>Проекты по строительству и реконструкции котельных и тепловых сетей не будут реализовываться (соответственно будет происходить износ системы теплоснабжения и как следствие будут ухудшаться показатели ее работы).</w:t>
      </w:r>
    </w:p>
    <w:p w14:paraId="168E1F47" w14:textId="77777777" w:rsidR="00B00708" w:rsidRPr="00B00708" w:rsidRDefault="00B00708" w:rsidP="00B00708">
      <w:pPr>
        <w:spacing w:after="0" w:line="276" w:lineRule="auto"/>
        <w:ind w:right="34" w:firstLine="709"/>
        <w:jc w:val="both"/>
        <w:rPr>
          <w:rFonts w:eastAsia="Times New Roman" w:cs="Times New Roman"/>
          <w:i/>
          <w:iCs w:val="0"/>
          <w:color w:val="auto"/>
          <w:lang w:eastAsia="ru-RU"/>
        </w:rPr>
      </w:pPr>
      <w:r w:rsidRPr="00B00708">
        <w:rPr>
          <w:rFonts w:eastAsia="Times New Roman" w:cs="Times New Roman"/>
          <w:i/>
          <w:iCs w:val="0"/>
          <w:color w:val="auto"/>
          <w:lang w:eastAsia="ru-RU"/>
        </w:rPr>
        <w:t>Вариант 3</w:t>
      </w:r>
    </w:p>
    <w:p w14:paraId="6552916D" w14:textId="77777777" w:rsidR="00B00708" w:rsidRPr="00B00708" w:rsidRDefault="00B00708" w:rsidP="00B00708">
      <w:pPr>
        <w:spacing w:after="0" w:line="276" w:lineRule="auto"/>
        <w:ind w:right="34" w:firstLine="709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Ликвидация котельных и перевод абонентов на индивидуальное теплоснабжение.</w:t>
      </w:r>
    </w:p>
    <w:p w14:paraId="2BA1EA00" w14:textId="178FF797" w:rsidR="00B00708" w:rsidRPr="00B00708" w:rsidRDefault="00B00708" w:rsidP="00B00708">
      <w:pPr>
        <w:tabs>
          <w:tab w:val="left" w:pos="1985"/>
          <w:tab w:val="left" w:pos="11057"/>
        </w:tabs>
        <w:spacing w:after="0" w:line="276" w:lineRule="auto"/>
        <w:ind w:firstLine="567"/>
        <w:jc w:val="both"/>
        <w:rPr>
          <w:rFonts w:ascii="Arial" w:eastAsia="Calibri" w:hAnsi="Arial" w:cs="Times New Roman"/>
          <w:iCs w:val="0"/>
          <w:color w:val="auto"/>
          <w:sz w:val="24"/>
          <w:szCs w:val="24"/>
        </w:rPr>
      </w:pPr>
      <w:r w:rsidRPr="00B00708">
        <w:rPr>
          <w:rFonts w:eastAsia="Times New Roman" w:cs="Times New Roman"/>
          <w:iCs w:val="0"/>
          <w:color w:val="auto"/>
          <w:spacing w:val="2"/>
          <w:shd w:val="clear" w:color="auto" w:fill="FFFFFF"/>
          <w:lang w:eastAsia="ru-RU"/>
        </w:rPr>
        <w:t xml:space="preserve">При рассмотрении трех сценариев развития централизованных систем теплоснабжения </w:t>
      </w:r>
      <w:r w:rsidR="008B0D4F">
        <w:rPr>
          <w:rFonts w:eastAsia="Times New Roman" w:cs="Times New Roman"/>
          <w:iCs w:val="0"/>
          <w:color w:val="auto"/>
          <w:spacing w:val="2"/>
          <w:shd w:val="clear" w:color="auto" w:fill="FFFFFF"/>
          <w:lang w:eastAsia="ru-RU"/>
        </w:rPr>
        <w:t>Батыревского</w:t>
      </w:r>
      <w:r w:rsidR="00B8042C">
        <w:rPr>
          <w:rFonts w:eastAsia="Times New Roman" w:cs="Times New Roman"/>
          <w:iCs w:val="0"/>
          <w:color w:val="auto"/>
          <w:spacing w:val="2"/>
          <w:shd w:val="clear" w:color="auto" w:fill="FFFFFF"/>
          <w:lang w:eastAsia="ru-RU"/>
        </w:rPr>
        <w:t xml:space="preserve"> муниципального округа</w:t>
      </w:r>
      <w:r w:rsidR="0011242B">
        <w:rPr>
          <w:rFonts w:eastAsia="Times New Roman" w:cs="Times New Roman"/>
          <w:iCs w:val="0"/>
          <w:color w:val="auto"/>
          <w:spacing w:val="2"/>
          <w:shd w:val="clear" w:color="auto" w:fill="FFFFFF"/>
          <w:lang w:eastAsia="ru-RU"/>
        </w:rPr>
        <w:t xml:space="preserve"> </w:t>
      </w:r>
      <w:r w:rsidR="008B0D4F">
        <w:rPr>
          <w:rFonts w:eastAsia="Times New Roman" w:cs="Times New Roman"/>
          <w:iCs w:val="0"/>
          <w:color w:val="auto"/>
          <w:spacing w:val="2"/>
          <w:shd w:val="clear" w:color="auto" w:fill="FFFFFF"/>
          <w:lang w:eastAsia="ru-RU"/>
        </w:rPr>
        <w:t>Чувашской республики</w:t>
      </w:r>
      <w:r w:rsidRPr="00B00708">
        <w:rPr>
          <w:rFonts w:eastAsia="Times New Roman" w:cs="Times New Roman"/>
          <w:iCs w:val="0"/>
          <w:color w:val="auto"/>
          <w:spacing w:val="2"/>
          <w:shd w:val="clear" w:color="auto" w:fill="FFFFFF"/>
          <w:lang w:eastAsia="ru-RU"/>
        </w:rPr>
        <w:t>, наиболее приоритетным является первый вариант.</w:t>
      </w:r>
    </w:p>
    <w:p w14:paraId="7D9ACEF3" w14:textId="77777777" w:rsidR="00B00708" w:rsidRPr="00B00708" w:rsidRDefault="00B00708" w:rsidP="00B00708">
      <w:pPr>
        <w:tabs>
          <w:tab w:val="left" w:pos="1985"/>
          <w:tab w:val="left" w:pos="11057"/>
        </w:tabs>
        <w:spacing w:after="0" w:line="276" w:lineRule="auto"/>
        <w:ind w:firstLine="567"/>
        <w:jc w:val="both"/>
        <w:rPr>
          <w:rFonts w:eastAsia="Calibri" w:cs="Times New Roman"/>
          <w:iCs w:val="0"/>
          <w:color w:val="auto"/>
        </w:rPr>
      </w:pPr>
      <w:r w:rsidRPr="00B00708">
        <w:rPr>
          <w:rFonts w:eastAsia="Calibri" w:cs="Times New Roman"/>
          <w:iCs w:val="0"/>
          <w:color w:val="auto"/>
        </w:rPr>
        <w:t>Основой для выбора варианта развития системы теплоснабжения явились следующие существенные факторы в развитии системы теплоснабжения и требования действующего законодательства РФ в области теплоснабжения:</w:t>
      </w:r>
    </w:p>
    <w:p w14:paraId="37022F06" w14:textId="77777777" w:rsidR="00B00708" w:rsidRPr="00B00708" w:rsidRDefault="00B00708" w:rsidP="00B00708">
      <w:pPr>
        <w:widowControl w:val="0"/>
        <w:tabs>
          <w:tab w:val="left" w:pos="11057"/>
        </w:tabs>
        <w:adjustRightInd w:val="0"/>
        <w:spacing w:after="120" w:line="276" w:lineRule="auto"/>
        <w:ind w:firstLine="284"/>
        <w:contextualSpacing/>
        <w:jc w:val="both"/>
        <w:textAlignment w:val="baseline"/>
        <w:rPr>
          <w:rFonts w:eastAsia="Microsoft YaHei" w:cs="Times New Roman"/>
          <w:iCs w:val="0"/>
          <w:color w:val="auto"/>
        </w:rPr>
      </w:pPr>
      <w:r w:rsidRPr="00B00708">
        <w:rPr>
          <w:rFonts w:eastAsia="Microsoft YaHei" w:cs="Times New Roman"/>
          <w:iCs w:val="0"/>
          <w:color w:val="auto"/>
        </w:rPr>
        <w:t>- необходимость обеспечения нормативной надежности и безопасности работы системы теплоснабжения;</w:t>
      </w:r>
    </w:p>
    <w:bookmarkEnd w:id="12"/>
    <w:p w14:paraId="69D2BEA3" w14:textId="223C6A94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 xml:space="preserve">4.2. Обоснование выбора приоритетного сценария развития теплоснабжения </w:t>
      </w:r>
      <w:r w:rsidR="008B0D4F">
        <w:rPr>
          <w:rFonts w:eastAsia="Arial Unicode MS" w:cs="Times New Roman"/>
          <w:b/>
          <w:iCs w:val="0"/>
          <w:color w:val="auto"/>
          <w:lang w:eastAsia="ru-RU"/>
        </w:rPr>
        <w:t>Батыревского</w:t>
      </w:r>
      <w:r w:rsidR="00B8042C">
        <w:rPr>
          <w:rFonts w:eastAsia="Arial Unicode MS" w:cs="Times New Roman"/>
          <w:b/>
          <w:iCs w:val="0"/>
          <w:color w:val="auto"/>
          <w:lang w:eastAsia="ru-RU"/>
        </w:rPr>
        <w:t xml:space="preserve"> муниципального округа</w:t>
      </w:r>
      <w:r w:rsidR="0011242B">
        <w:rPr>
          <w:rFonts w:eastAsia="Arial Unicode MS" w:cs="Times New Roman"/>
          <w:b/>
          <w:iCs w:val="0"/>
          <w:color w:val="auto"/>
          <w:lang w:eastAsia="ru-RU"/>
        </w:rPr>
        <w:t xml:space="preserve"> </w:t>
      </w:r>
      <w:r w:rsidR="008B0D4F">
        <w:rPr>
          <w:rFonts w:eastAsia="Arial Unicode MS" w:cs="Times New Roman"/>
          <w:b/>
          <w:iCs w:val="0"/>
          <w:color w:val="auto"/>
          <w:lang w:eastAsia="ru-RU"/>
        </w:rPr>
        <w:t>Чувашской республики</w:t>
      </w:r>
    </w:p>
    <w:p w14:paraId="54E85BAA" w14:textId="77777777" w:rsidR="00B00708" w:rsidRPr="00B00708" w:rsidRDefault="00B00708" w:rsidP="00B00708">
      <w:pPr>
        <w:tabs>
          <w:tab w:val="left" w:pos="11057"/>
        </w:tabs>
        <w:spacing w:after="0" w:line="276" w:lineRule="auto"/>
        <w:ind w:firstLine="567"/>
        <w:jc w:val="both"/>
        <w:rPr>
          <w:rFonts w:eastAsia="Calibri" w:cs="Times New Roman"/>
          <w:iCs w:val="0"/>
          <w:color w:val="auto"/>
        </w:rPr>
      </w:pPr>
      <w:r w:rsidRPr="00B00708">
        <w:rPr>
          <w:rFonts w:eastAsia="Calibri" w:cs="Times New Roman"/>
          <w:iCs w:val="0"/>
          <w:color w:val="auto"/>
        </w:rPr>
        <w:t xml:space="preserve">Основой для выбора варианта развития системы теплоснабжения явились следующие существенные факторы в развитии системы теплоснабжения и требования действующего законодательства РФ в области теплоснабжения: </w:t>
      </w:r>
      <w:r w:rsidRPr="00B00708">
        <w:rPr>
          <w:rFonts w:eastAsia="Microsoft YaHei" w:cs="Times New Roman"/>
          <w:iCs w:val="0"/>
          <w:color w:val="auto"/>
        </w:rPr>
        <w:t>необходимость обеспечения нормативной надежности и безопасности работы системы теплоснабжения.</w:t>
      </w:r>
    </w:p>
    <w:p w14:paraId="71116A89" w14:textId="36CA8855" w:rsidR="00B00708" w:rsidRPr="00B00708" w:rsidRDefault="00B00708" w:rsidP="00B00708">
      <w:pPr>
        <w:tabs>
          <w:tab w:val="left" w:pos="11057"/>
        </w:tabs>
        <w:spacing w:after="0" w:line="276" w:lineRule="auto"/>
        <w:ind w:firstLine="567"/>
        <w:jc w:val="both"/>
        <w:rPr>
          <w:rFonts w:eastAsia="Calibri" w:cs="Times New Roman"/>
          <w:iCs w:val="0"/>
          <w:color w:val="auto"/>
        </w:rPr>
      </w:pPr>
      <w:r w:rsidRPr="00B00708">
        <w:rPr>
          <w:rFonts w:eastAsia="Calibri" w:cs="Times New Roman"/>
          <w:iCs w:val="0"/>
          <w:color w:val="auto"/>
        </w:rPr>
        <w:t xml:space="preserve">Развитие системы теплоснабжения </w:t>
      </w:r>
      <w:r w:rsidR="008B0D4F">
        <w:rPr>
          <w:rFonts w:eastAsia="Calibri" w:cs="Times New Roman"/>
          <w:iCs w:val="0"/>
          <w:color w:val="auto"/>
        </w:rPr>
        <w:t>Батыревского</w:t>
      </w:r>
      <w:r w:rsidR="00B8042C">
        <w:rPr>
          <w:rFonts w:eastAsia="Calibri" w:cs="Times New Roman"/>
          <w:iCs w:val="0"/>
          <w:color w:val="auto"/>
        </w:rPr>
        <w:t xml:space="preserve"> муниципального округа</w:t>
      </w:r>
      <w:r w:rsidR="0011242B">
        <w:rPr>
          <w:rFonts w:eastAsia="Calibri" w:cs="Times New Roman"/>
          <w:iCs w:val="0"/>
          <w:color w:val="auto"/>
        </w:rPr>
        <w:t xml:space="preserve"> </w:t>
      </w:r>
      <w:r w:rsidR="008B0D4F">
        <w:rPr>
          <w:rFonts w:eastAsia="Calibri" w:cs="Times New Roman"/>
          <w:iCs w:val="0"/>
          <w:color w:val="auto"/>
        </w:rPr>
        <w:t>Чувашской республики</w:t>
      </w:r>
      <w:r w:rsidRPr="00B00708">
        <w:rPr>
          <w:rFonts w:eastAsia="Calibri" w:cs="Times New Roman"/>
          <w:iCs w:val="0"/>
          <w:color w:val="auto"/>
        </w:rPr>
        <w:t xml:space="preserve"> включает в себя мероприятия по проведению диагностики технического состояния трубопроводов и теплоизоляции тепловых сетей.</w:t>
      </w:r>
    </w:p>
    <w:p w14:paraId="44310B8C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lastRenderedPageBreak/>
        <w:t>РАЗДЕЛ 5. ПРЕДЛОЖЕНИЯ ПО СТРОИТЕЛЬСТВУ, РЕКОНСТРУКЦИИ, ТЕХНИЧЕСКОМУ ПЕРЕВООРУЖЕНИЮ И (ИЛИ) МОДЕРНИЗАЦИИ ИСТОЧНИКОВ ТЕПЛОВОЙ ЭНЕРГИИ</w:t>
      </w:r>
    </w:p>
    <w:p w14:paraId="2894C46A" w14:textId="77777777" w:rsidR="00B00708" w:rsidRPr="00B00708" w:rsidRDefault="00B00708" w:rsidP="00B00708">
      <w:pPr>
        <w:widowControl w:val="0"/>
        <w:spacing w:after="0" w:line="240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 xml:space="preserve">5.1. </w:t>
      </w:r>
      <w:r w:rsidRPr="00B00708">
        <w:rPr>
          <w:rFonts w:eastAsia="Arial Unicode MS" w:cs="Times New Roman"/>
          <w:b/>
          <w:iCs w:val="0"/>
          <w:shd w:val="clear" w:color="auto" w:fill="FFFFFF"/>
        </w:rPr>
        <w:t>Предложения по строительству источников тепловой энергии, обеспечивающих перспективную тепловую нагрузку на осваиваемых территориях поселения, муниципального округа, городского округа, города федерального значения, для которых отсутствует возможность и (или) целесообразность передачи тепловой энергии от существующих или реконструируемых источников тепловой энергии, обоснованная расчетами ценовых (тарифных) последствий для потребителей (в ценовых зонах теплоснабжения - обоснованная расчетами ценовых (тарифных) последствий для потребителей, если реализацию товаров в сфере теплоснабжения с использованием такого источника тепловой энергии планируется осуществлять по регулируемым ценам (тарифам), и (или) обоснованная анализом индикаторов развития системы теплоснабжения поселения, муниципального округа, городского округа, города федерального значения, если реализация товаров в сфере теплоснабжения с использованием такого источника тепловой энергии будет осуществляться по ценам, определяемым по соглашению сторон договора поставки тепловой энергии (мощности) и (или) теплоносителя) и радиуса эффективного теплоснабжения</w:t>
      </w:r>
    </w:p>
    <w:p w14:paraId="2A75EA35" w14:textId="5B1A269E" w:rsidR="0037540C" w:rsidRPr="007C5578" w:rsidRDefault="0037540C" w:rsidP="0037540C">
      <w:pPr>
        <w:spacing w:after="0"/>
        <w:ind w:firstLine="567"/>
        <w:jc w:val="both"/>
        <w:rPr>
          <w:rFonts w:eastAsia="Calibri" w:cs="Times New Roman"/>
        </w:rPr>
      </w:pPr>
      <w:r w:rsidRPr="007C5578">
        <w:rPr>
          <w:rFonts w:eastAsia="Calibri" w:cs="Times New Roman"/>
        </w:rPr>
        <w:t xml:space="preserve">Настоящей схемой теплоснабжения </w:t>
      </w:r>
      <w:r w:rsidR="00AF1BD2">
        <w:rPr>
          <w:rFonts w:eastAsia="Calibri" w:cs="Times New Roman"/>
        </w:rPr>
        <w:t xml:space="preserve">запланировано </w:t>
      </w:r>
      <w:r w:rsidRPr="007C5578">
        <w:rPr>
          <w:rFonts w:eastAsia="Calibri" w:cs="Times New Roman"/>
        </w:rPr>
        <w:t>мероприяти</w:t>
      </w:r>
      <w:r w:rsidR="00AF1BD2">
        <w:rPr>
          <w:rFonts w:eastAsia="Calibri" w:cs="Times New Roman"/>
        </w:rPr>
        <w:t>е</w:t>
      </w:r>
      <w:r w:rsidRPr="007C5578">
        <w:rPr>
          <w:rFonts w:eastAsia="Calibri" w:cs="Times New Roman"/>
        </w:rPr>
        <w:t xml:space="preserve"> по строительству источников теплоснабжения, обеспечивающих перспективную тепловую нагрузку на осваиваемых территориях поселения.</w:t>
      </w:r>
    </w:p>
    <w:p w14:paraId="08A6BBA3" w14:textId="77777777" w:rsidR="0037540C" w:rsidRDefault="0037540C" w:rsidP="0037540C">
      <w:pPr>
        <w:spacing w:after="0"/>
        <w:ind w:firstLine="567"/>
        <w:jc w:val="both"/>
        <w:rPr>
          <w:rFonts w:eastAsia="Calibri" w:cs="Times New Roman"/>
        </w:rPr>
      </w:pPr>
      <w:r w:rsidRPr="007C5578">
        <w:rPr>
          <w:rFonts w:eastAsia="Calibri" w:cs="Times New Roman"/>
        </w:rPr>
        <w:t>Для обеспечения потребностей в тепловой энергии предполагается установка индивидуальных газовых источников теплоснабжения.</w:t>
      </w:r>
    </w:p>
    <w:p w14:paraId="57BE0B90" w14:textId="30CE6AC1" w:rsidR="00AF1BD2" w:rsidRDefault="00AF1BD2" w:rsidP="00AF1BD2">
      <w:pPr>
        <w:spacing w:after="0"/>
        <w:ind w:firstLine="708"/>
        <w:jc w:val="right"/>
        <w:rPr>
          <w:rFonts w:eastAsia="Calibri" w:cs="Times New Roman"/>
        </w:rPr>
      </w:pPr>
      <w:r w:rsidRPr="00B00708">
        <w:rPr>
          <w:rFonts w:eastAsia="Calibri" w:cs="Times New Roman"/>
          <w:iCs w:val="0"/>
          <w:color w:val="auto"/>
        </w:rPr>
        <w:t>Таблица 5.1</w:t>
      </w:r>
    </w:p>
    <w:tbl>
      <w:tblPr>
        <w:tblW w:w="4945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743"/>
        <w:gridCol w:w="5115"/>
        <w:gridCol w:w="3645"/>
      </w:tblGrid>
      <w:tr w:rsidR="00AF1BD2" w:rsidRPr="00B00708" w14:paraId="6D6518D6" w14:textId="77777777" w:rsidTr="006A420C">
        <w:trPr>
          <w:trHeight w:val="247"/>
          <w:jc w:val="center"/>
        </w:trPr>
        <w:tc>
          <w:tcPr>
            <w:tcW w:w="391" w:type="pct"/>
            <w:vAlign w:val="center"/>
          </w:tcPr>
          <w:p w14:paraId="71781F9D" w14:textId="77777777" w:rsidR="00AF1BD2" w:rsidRPr="00B00708" w:rsidRDefault="00AF1BD2" w:rsidP="006A420C">
            <w:pPr>
              <w:widowControl w:val="0"/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B00708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2691" w:type="pct"/>
            <w:vAlign w:val="center"/>
          </w:tcPr>
          <w:p w14:paraId="2861BA6E" w14:textId="77777777" w:rsidR="00AF1BD2" w:rsidRPr="00B00708" w:rsidRDefault="00AF1BD2" w:rsidP="006A420C">
            <w:pPr>
              <w:widowControl w:val="0"/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B00708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Мероприятия</w:t>
            </w:r>
          </w:p>
        </w:tc>
        <w:tc>
          <w:tcPr>
            <w:tcW w:w="1918" w:type="pct"/>
            <w:vAlign w:val="center"/>
          </w:tcPr>
          <w:p w14:paraId="4839D31F" w14:textId="77777777" w:rsidR="00AF1BD2" w:rsidRPr="00B00708" w:rsidRDefault="00AF1BD2" w:rsidP="006A420C">
            <w:pPr>
              <w:widowControl w:val="0"/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B00708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Цели реализации мероприятия</w:t>
            </w:r>
          </w:p>
        </w:tc>
      </w:tr>
      <w:tr w:rsidR="00AF1BD2" w:rsidRPr="00B00708" w14:paraId="181772B8" w14:textId="77777777" w:rsidTr="006A420C">
        <w:trPr>
          <w:trHeight w:val="247"/>
          <w:jc w:val="center"/>
        </w:trPr>
        <w:tc>
          <w:tcPr>
            <w:tcW w:w="5000" w:type="pct"/>
            <w:gridSpan w:val="3"/>
            <w:vAlign w:val="center"/>
          </w:tcPr>
          <w:p w14:paraId="5A76BC02" w14:textId="645C8C75" w:rsidR="00AF1BD2" w:rsidRPr="00B00708" w:rsidRDefault="00AF1BD2" w:rsidP="006A420C">
            <w:pPr>
              <w:widowControl w:val="0"/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</w:p>
        </w:tc>
      </w:tr>
      <w:tr w:rsidR="00AF1BD2" w:rsidRPr="00B00708" w14:paraId="7A72DCD0" w14:textId="77777777" w:rsidTr="006A420C">
        <w:trPr>
          <w:trHeight w:val="117"/>
          <w:jc w:val="center"/>
        </w:trPr>
        <w:tc>
          <w:tcPr>
            <w:tcW w:w="391" w:type="pct"/>
            <w:vAlign w:val="center"/>
          </w:tcPr>
          <w:p w14:paraId="5698B617" w14:textId="77777777" w:rsidR="00AF1BD2" w:rsidRPr="00EA0771" w:rsidRDefault="00AF1BD2" w:rsidP="006A420C">
            <w:pPr>
              <w:widowControl w:val="0"/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691" w:type="pct"/>
            <w:vAlign w:val="center"/>
          </w:tcPr>
          <w:p w14:paraId="3B8E6181" w14:textId="114A21D1" w:rsidR="00AF1BD2" w:rsidRPr="00AF1BD2" w:rsidRDefault="00AF1BD2" w:rsidP="00AF1BD2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Строительство б</w:t>
            </w:r>
            <w:r w:rsidRPr="00AF1BD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лочно-модульн</w:t>
            </w: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ой</w:t>
            </w:r>
            <w:r w:rsidRPr="00AF1BD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котельн</w:t>
            </w: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ой</w:t>
            </w:r>
            <w:r w:rsidRPr="00AF1BD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с 2-мя котлами RS-A-150 для детского сада по ул. </w:t>
            </w:r>
            <w:proofErr w:type="spellStart"/>
            <w:r w:rsidRPr="00AF1BD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Мучирина</w:t>
            </w:r>
            <w:proofErr w:type="spellEnd"/>
            <w:r w:rsidRPr="00AF1BD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, д. 25А, с. Батырево, Батыревского района Чувашской Республики (Дет. сад "Василек")</w:t>
            </w:r>
          </w:p>
        </w:tc>
        <w:tc>
          <w:tcPr>
            <w:tcW w:w="1918" w:type="pct"/>
            <w:vAlign w:val="center"/>
          </w:tcPr>
          <w:p w14:paraId="603F60D6" w14:textId="36A82474" w:rsidR="00AF1BD2" w:rsidRPr="00E04F9E" w:rsidRDefault="00E04F9E" w:rsidP="00E04F9E">
            <w:pPr>
              <w:widowControl w:val="0"/>
              <w:spacing w:after="0" w:line="240" w:lineRule="auto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Строительство </w:t>
            </w:r>
            <w:r w:rsidRPr="00E04F9E">
              <w:rPr>
                <w:rFonts w:eastAsia="Times New Roman"/>
                <w:bCs/>
                <w:sz w:val="24"/>
                <w:szCs w:val="24"/>
                <w:lang w:eastAsia="ru-RU"/>
              </w:rPr>
              <w:t>для гарантированного теплоснабжения социального объекта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</w:t>
            </w:r>
            <w:r w:rsidRPr="00E04F9E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минимизация рисков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</w:tbl>
    <w:p w14:paraId="2617933C" w14:textId="77777777" w:rsidR="00AF1BD2" w:rsidRPr="007C5578" w:rsidRDefault="00AF1BD2" w:rsidP="0037540C">
      <w:pPr>
        <w:spacing w:after="0"/>
        <w:ind w:firstLine="567"/>
        <w:jc w:val="both"/>
        <w:rPr>
          <w:rFonts w:eastAsia="Calibri" w:cs="Times New Roman"/>
        </w:rPr>
      </w:pPr>
    </w:p>
    <w:p w14:paraId="72B9696D" w14:textId="77777777" w:rsidR="00B00708" w:rsidRPr="00B00708" w:rsidRDefault="00B00708" w:rsidP="00B00708">
      <w:pPr>
        <w:spacing w:after="0" w:line="276" w:lineRule="auto"/>
        <w:jc w:val="center"/>
        <w:rPr>
          <w:rFonts w:eastAsia="Arial" w:cs="Times New Roman"/>
          <w:b/>
          <w:iCs w:val="0"/>
          <w:color w:val="auto"/>
          <w:lang w:eastAsia="ru-RU"/>
        </w:rPr>
      </w:pPr>
      <w:r w:rsidRPr="00B00708">
        <w:rPr>
          <w:rFonts w:eastAsia="Arial" w:cs="Times New Roman"/>
          <w:b/>
          <w:iCs w:val="0"/>
          <w:color w:val="auto"/>
          <w:lang w:eastAsia="ru-RU"/>
        </w:rPr>
        <w:t xml:space="preserve">5.2. Предложения по реконструкции источников тепловой энергии, обеспечивающих перспективную тепловую нагрузку в существующих </w:t>
      </w:r>
    </w:p>
    <w:p w14:paraId="4E0E7EB2" w14:textId="77777777" w:rsidR="00B00708" w:rsidRPr="00B00708" w:rsidRDefault="00B00708" w:rsidP="00B00708">
      <w:pPr>
        <w:spacing w:after="0" w:line="276" w:lineRule="auto"/>
        <w:jc w:val="center"/>
        <w:rPr>
          <w:rFonts w:eastAsia="Arial" w:cs="Times New Roman"/>
          <w:b/>
          <w:iCs w:val="0"/>
          <w:color w:val="auto"/>
          <w:lang w:eastAsia="ru-RU"/>
        </w:rPr>
      </w:pPr>
      <w:r w:rsidRPr="00B00708">
        <w:rPr>
          <w:rFonts w:eastAsia="Arial" w:cs="Times New Roman"/>
          <w:b/>
          <w:iCs w:val="0"/>
          <w:color w:val="auto"/>
          <w:lang w:eastAsia="ru-RU"/>
        </w:rPr>
        <w:t>и расширяемых зонах действия источников тепловой энергии</w:t>
      </w:r>
    </w:p>
    <w:p w14:paraId="088BA8DD" w14:textId="77777777" w:rsidR="0037540C" w:rsidRPr="00B94728" w:rsidRDefault="0037540C" w:rsidP="0037540C">
      <w:pPr>
        <w:tabs>
          <w:tab w:val="left" w:pos="11057"/>
        </w:tabs>
        <w:spacing w:after="0"/>
        <w:ind w:firstLine="567"/>
        <w:jc w:val="both"/>
        <w:rPr>
          <w:rFonts w:eastAsia="Microsoft YaHei" w:cs="Times New Roman"/>
        </w:rPr>
      </w:pPr>
      <w:r w:rsidRPr="007C5578">
        <w:rPr>
          <w:rFonts w:eastAsia="Calibri" w:cs="Times New Roman"/>
        </w:rPr>
        <w:t>Мероприятий по</w:t>
      </w:r>
      <w:r w:rsidRPr="007C5578">
        <w:rPr>
          <w:rFonts w:eastAsia="Microsoft YaHei" w:cs="Times New Roman"/>
        </w:rPr>
        <w:t xml:space="preserve"> реконструкции источников тепловой энергии, обеспечивающих перспективную тепловую нагрузку в существующих и расширяемых зонах их действия, настоящей Схемой не предполагается.</w:t>
      </w:r>
    </w:p>
    <w:p w14:paraId="02AE9F4C" w14:textId="77777777" w:rsidR="00B00708" w:rsidRPr="00B00708" w:rsidRDefault="00B00708" w:rsidP="00B00708">
      <w:pPr>
        <w:widowControl w:val="0"/>
        <w:spacing w:after="0" w:line="276" w:lineRule="auto"/>
        <w:ind w:firstLine="708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>5.3. Предложения по техническому перевооружению и (или) модернизации источников тепловой энергии с целью повышения эффективности работы систем теплоснабжения</w:t>
      </w:r>
    </w:p>
    <w:p w14:paraId="2A2EA6B4" w14:textId="1DB1ECCC" w:rsidR="0037540C" w:rsidRPr="00AF1BD2" w:rsidRDefault="00B00708" w:rsidP="00AF1BD2">
      <w:pPr>
        <w:tabs>
          <w:tab w:val="left" w:pos="11057"/>
        </w:tabs>
        <w:spacing w:after="0" w:line="276" w:lineRule="auto"/>
        <w:jc w:val="both"/>
        <w:rPr>
          <w:rFonts w:eastAsia="Calibri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lastRenderedPageBreak/>
        <w:t xml:space="preserve">          </w:t>
      </w:r>
      <w:r w:rsidR="00E04F9E">
        <w:rPr>
          <w:rFonts w:eastAsia="Arial Unicode MS" w:cs="Times New Roman"/>
          <w:iCs w:val="0"/>
          <w:color w:val="auto"/>
        </w:rPr>
        <w:t>Мероприятия по</w:t>
      </w:r>
      <w:r w:rsidRPr="00B00708">
        <w:rPr>
          <w:rFonts w:eastAsia="Arial Unicode MS" w:cs="Times New Roman"/>
          <w:iCs w:val="0"/>
          <w:color w:val="auto"/>
        </w:rPr>
        <w:t xml:space="preserve"> повышени</w:t>
      </w:r>
      <w:r w:rsidR="00E04F9E">
        <w:rPr>
          <w:rFonts w:eastAsia="Arial Unicode MS" w:cs="Times New Roman"/>
          <w:iCs w:val="0"/>
          <w:color w:val="auto"/>
        </w:rPr>
        <w:t>ю</w:t>
      </w:r>
      <w:r w:rsidRPr="00B00708">
        <w:rPr>
          <w:rFonts w:eastAsia="Arial Unicode MS" w:cs="Times New Roman"/>
          <w:iCs w:val="0"/>
          <w:color w:val="auto"/>
        </w:rPr>
        <w:t xml:space="preserve"> эффективности работы котельных </w:t>
      </w:r>
      <w:r w:rsidR="00E04F9E">
        <w:rPr>
          <w:rFonts w:eastAsia="Arial Unicode MS" w:cs="Times New Roman"/>
          <w:iCs w:val="0"/>
          <w:color w:val="auto"/>
        </w:rPr>
        <w:t xml:space="preserve">не </w:t>
      </w:r>
      <w:r w:rsidRPr="00B00708">
        <w:rPr>
          <w:rFonts w:eastAsia="Arial Unicode MS" w:cs="Times New Roman"/>
          <w:iCs w:val="0"/>
          <w:color w:val="auto"/>
        </w:rPr>
        <w:t>планируется</w:t>
      </w:r>
      <w:r w:rsidR="00E04F9E">
        <w:rPr>
          <w:rFonts w:eastAsia="Arial Unicode MS" w:cs="Times New Roman"/>
          <w:iCs w:val="0"/>
          <w:color w:val="auto"/>
        </w:rPr>
        <w:t>.</w:t>
      </w:r>
    </w:p>
    <w:p w14:paraId="282A8035" w14:textId="77777777" w:rsidR="00B00708" w:rsidRPr="00B00708" w:rsidRDefault="00B00708" w:rsidP="00B00708">
      <w:pPr>
        <w:spacing w:after="0" w:line="276" w:lineRule="auto"/>
        <w:jc w:val="center"/>
        <w:rPr>
          <w:rFonts w:eastAsia="Arial" w:cs="Times New Roman"/>
          <w:b/>
          <w:iCs w:val="0"/>
          <w:color w:val="auto"/>
          <w:lang w:eastAsia="ru-RU"/>
        </w:rPr>
      </w:pPr>
      <w:r w:rsidRPr="00B00708">
        <w:rPr>
          <w:rFonts w:eastAsia="Arial" w:cs="Times New Roman"/>
          <w:b/>
          <w:iCs w:val="0"/>
          <w:color w:val="auto"/>
          <w:lang w:eastAsia="ru-RU"/>
        </w:rPr>
        <w:t>5.4. Графики совместной работы источников тепловой энергии, функционирующих в режиме комбинированной выработки электрической и тепловой энергии и котельных</w:t>
      </w:r>
    </w:p>
    <w:p w14:paraId="4FE3126F" w14:textId="77777777" w:rsidR="0037540C" w:rsidRDefault="0037540C" w:rsidP="00B00708">
      <w:pPr>
        <w:widowControl w:val="0"/>
        <w:spacing w:after="0" w:line="276" w:lineRule="auto"/>
        <w:jc w:val="center"/>
        <w:outlineLvl w:val="1"/>
        <w:rPr>
          <w:rFonts w:cs="Times New Roman"/>
        </w:rPr>
      </w:pPr>
      <w:r w:rsidRPr="009D3A6A">
        <w:rPr>
          <w:rFonts w:cs="Times New Roman"/>
        </w:rPr>
        <w:t>Источники тепловой энергии не работают в комбинированном режиме.</w:t>
      </w:r>
    </w:p>
    <w:p w14:paraId="6D8298B9" w14:textId="1E697CBD" w:rsidR="00B00708" w:rsidRPr="00B00708" w:rsidRDefault="00B00708" w:rsidP="00B00708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 xml:space="preserve">5.5. Меры по выводу из эксплуатации, консервации и демонтажу избыточных источников тепловой энергии, а также источников </w:t>
      </w:r>
    </w:p>
    <w:p w14:paraId="4629D6BC" w14:textId="77777777" w:rsidR="00B00708" w:rsidRPr="00B00708" w:rsidRDefault="00B00708" w:rsidP="00B00708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 xml:space="preserve">тепловой энергии, выработавших нормативный срок службы, </w:t>
      </w:r>
    </w:p>
    <w:p w14:paraId="4E1FD478" w14:textId="77777777" w:rsidR="00B00708" w:rsidRPr="00B00708" w:rsidRDefault="00B00708" w:rsidP="00B00708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 xml:space="preserve">в случае если продление срока службы технически невозможно </w:t>
      </w:r>
    </w:p>
    <w:p w14:paraId="3626E832" w14:textId="77777777" w:rsidR="00B00708" w:rsidRPr="00B00708" w:rsidRDefault="00B00708" w:rsidP="00B00708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>или экономически нецелесообразно</w:t>
      </w:r>
    </w:p>
    <w:p w14:paraId="554719DE" w14:textId="77777777" w:rsidR="0037540C" w:rsidRPr="009D3A6A" w:rsidRDefault="0037540C" w:rsidP="0037540C">
      <w:pPr>
        <w:widowControl w:val="0"/>
        <w:spacing w:after="0"/>
        <w:ind w:firstLine="708"/>
        <w:jc w:val="both"/>
        <w:rPr>
          <w:rFonts w:eastAsia="Times New Roman" w:cs="Times New Roman"/>
          <w:lang w:eastAsia="ru-RU"/>
        </w:rPr>
      </w:pPr>
      <w:r w:rsidRPr="009D3A6A">
        <w:rPr>
          <w:rFonts w:eastAsia="Times New Roman" w:cs="Times New Roman"/>
          <w:lang w:eastAsia="ru-RU"/>
        </w:rPr>
        <w:t xml:space="preserve">Вывод из эксплуатации, консервация и демонтаж избыточных источников тепловой энергии не планируется. </w:t>
      </w:r>
    </w:p>
    <w:p w14:paraId="49DCB47D" w14:textId="77777777" w:rsidR="00B00708" w:rsidRPr="00B00708" w:rsidRDefault="00B00708" w:rsidP="00B00708">
      <w:pPr>
        <w:widowControl w:val="0"/>
        <w:spacing w:after="0" w:line="276" w:lineRule="auto"/>
        <w:ind w:firstLine="708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 xml:space="preserve">5.6. Меры по переоборудованию котельных в источники тепловой энергии, функционирующие в режиме комбинированной выработки электрической и тепловой энергии </w:t>
      </w:r>
    </w:p>
    <w:p w14:paraId="1D52AD8B" w14:textId="77777777" w:rsidR="0037540C" w:rsidRPr="00B94728" w:rsidRDefault="0037540C" w:rsidP="0037540C">
      <w:pPr>
        <w:spacing w:after="0"/>
        <w:ind w:firstLine="567"/>
        <w:jc w:val="both"/>
        <w:rPr>
          <w:rFonts w:eastAsia="Calibri" w:cs="Times New Roman"/>
        </w:rPr>
      </w:pPr>
      <w:r w:rsidRPr="00B94728">
        <w:rPr>
          <w:rFonts w:eastAsia="Calibri" w:cs="Times New Roman"/>
        </w:rPr>
        <w:t>Мероприятия по переоборудованию котельных в источники тепловой энергии, функционирующие в режиме комбинированной выработки электрической и тепловой энергии, настоящей Схемой не предполагаются.</w:t>
      </w:r>
    </w:p>
    <w:p w14:paraId="5EAD3702" w14:textId="77777777" w:rsidR="00B00708" w:rsidRPr="00B00708" w:rsidRDefault="00B00708" w:rsidP="00B00708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 xml:space="preserve">5.7. Меры по переводу котельных, размещенных в существующих </w:t>
      </w:r>
    </w:p>
    <w:p w14:paraId="36244156" w14:textId="77777777" w:rsidR="00B00708" w:rsidRPr="00B00708" w:rsidRDefault="00B00708" w:rsidP="00B00708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 xml:space="preserve">и расширяемых зонах действия источников тепловой энергии, функционирующих в режиме комбинированной выработки </w:t>
      </w:r>
    </w:p>
    <w:p w14:paraId="27EB5284" w14:textId="77777777" w:rsidR="00B00708" w:rsidRPr="00B00708" w:rsidRDefault="00B00708" w:rsidP="00B00708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 xml:space="preserve">электрической и тепловой энергии, в пиковый режим работы, </w:t>
      </w:r>
    </w:p>
    <w:p w14:paraId="09C9565E" w14:textId="77777777" w:rsidR="00B00708" w:rsidRPr="00B00708" w:rsidRDefault="00B00708" w:rsidP="00B00708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>либо по выводу их из эксплуатации</w:t>
      </w:r>
    </w:p>
    <w:p w14:paraId="027CF96C" w14:textId="77777777" w:rsidR="0037540C" w:rsidRPr="009D3A6A" w:rsidRDefault="0037540C" w:rsidP="0037540C">
      <w:pPr>
        <w:widowControl w:val="0"/>
        <w:spacing w:after="0"/>
        <w:ind w:firstLine="709"/>
        <w:jc w:val="both"/>
        <w:outlineLvl w:val="1"/>
        <w:rPr>
          <w:rFonts w:eastAsia="Times New Roman" w:cs="Times New Roman"/>
          <w:lang w:eastAsia="ru-RU"/>
        </w:rPr>
      </w:pPr>
      <w:r w:rsidRPr="009D3A6A">
        <w:rPr>
          <w:rFonts w:eastAsia="Times New Roman" w:cs="Times New Roman"/>
          <w:lang w:eastAsia="ru-RU"/>
        </w:rPr>
        <w:t>Переоборудовать котельн</w:t>
      </w:r>
      <w:r>
        <w:rPr>
          <w:rFonts w:eastAsia="Times New Roman" w:cs="Times New Roman"/>
          <w:lang w:eastAsia="ru-RU"/>
        </w:rPr>
        <w:t>ые</w:t>
      </w:r>
      <w:r w:rsidRPr="009D3A6A">
        <w:rPr>
          <w:rFonts w:eastAsia="Times New Roman" w:cs="Times New Roman"/>
          <w:lang w:eastAsia="ru-RU"/>
        </w:rPr>
        <w:t xml:space="preserve"> в источник</w:t>
      </w:r>
      <w:r>
        <w:rPr>
          <w:rFonts w:eastAsia="Times New Roman" w:cs="Times New Roman"/>
          <w:lang w:eastAsia="ru-RU"/>
        </w:rPr>
        <w:t>и</w:t>
      </w:r>
      <w:r w:rsidRPr="009D3A6A">
        <w:rPr>
          <w:rFonts w:eastAsia="Times New Roman" w:cs="Times New Roman"/>
          <w:lang w:eastAsia="ru-RU"/>
        </w:rPr>
        <w:t xml:space="preserve"> комбинированной выработки электрической и тепловой энергии не планируется.</w:t>
      </w:r>
    </w:p>
    <w:p w14:paraId="6A59C187" w14:textId="77777777" w:rsidR="00B00708" w:rsidRPr="00B00708" w:rsidRDefault="00B00708" w:rsidP="00B00708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>5.8.</w:t>
      </w:r>
      <w:r w:rsidRPr="00B00708">
        <w:rPr>
          <w:rFonts w:eastAsia="Times New Roman" w:cs="Times New Roman"/>
          <w:b/>
          <w:bCs/>
          <w:color w:val="auto"/>
          <w:sz w:val="20"/>
          <w:szCs w:val="20"/>
          <w:lang w:eastAsia="ru-RU"/>
        </w:rPr>
        <w:t xml:space="preserve"> </w:t>
      </w:r>
      <w:r w:rsidRPr="00B00708">
        <w:rPr>
          <w:rFonts w:eastAsia="Times New Roman" w:cs="Times New Roman"/>
          <w:b/>
          <w:bCs/>
          <w:color w:val="auto"/>
          <w:lang w:eastAsia="ru-RU"/>
        </w:rPr>
        <w:t xml:space="preserve">Температурный график отпуска тепловой энергии </w:t>
      </w:r>
    </w:p>
    <w:p w14:paraId="10625494" w14:textId="77777777" w:rsidR="00B00708" w:rsidRPr="00B00708" w:rsidRDefault="00B00708" w:rsidP="00B00708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 xml:space="preserve">для каждого источника тепловой энергии или группы источников </w:t>
      </w:r>
    </w:p>
    <w:p w14:paraId="275360E6" w14:textId="77777777" w:rsidR="00B00708" w:rsidRPr="00B00708" w:rsidRDefault="00B00708" w:rsidP="00B00708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 xml:space="preserve">в системе теплоснабжения, работающей на общую тепловую сеть, </w:t>
      </w:r>
    </w:p>
    <w:p w14:paraId="44B914B2" w14:textId="77777777" w:rsidR="00B00708" w:rsidRPr="00B00708" w:rsidRDefault="00B00708" w:rsidP="00B00708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>и оценку затрат при необходимости его изменения</w:t>
      </w:r>
    </w:p>
    <w:p w14:paraId="0B5BD2E6" w14:textId="77777777" w:rsidR="00B00708" w:rsidRPr="00B00708" w:rsidRDefault="00B00708" w:rsidP="00B00708">
      <w:pPr>
        <w:widowControl w:val="0"/>
        <w:spacing w:after="0" w:line="276" w:lineRule="auto"/>
        <w:ind w:firstLine="708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В соответствии со СП 124.33330.2012 регулирование отпуска теплоты от источников тепловой энергии предусматривается качественно по нагрузке отопления, согласно графику изменения температуры воды в зависимости от температуры наружного воздуха.</w:t>
      </w:r>
    </w:p>
    <w:p w14:paraId="5CB67A0D" w14:textId="3DDD5DCF" w:rsidR="00B00708" w:rsidRPr="00B00708" w:rsidRDefault="00B00708" w:rsidP="00B00708">
      <w:pPr>
        <w:widowControl w:val="0"/>
        <w:spacing w:after="0" w:line="276" w:lineRule="auto"/>
        <w:ind w:firstLine="708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</w:rPr>
        <w:t xml:space="preserve">На момент разработки схемы теплоснабжения для работы котельных в </w:t>
      </w:r>
      <w:r w:rsidR="00CE2B73">
        <w:rPr>
          <w:rFonts w:eastAsia="Arial Unicode MS" w:cs="Times New Roman"/>
          <w:iCs w:val="0"/>
          <w:color w:val="auto"/>
        </w:rPr>
        <w:t>Батыревском</w:t>
      </w:r>
      <w:r w:rsidR="00B8042C">
        <w:rPr>
          <w:rFonts w:eastAsia="Arial Unicode MS" w:cs="Times New Roman"/>
          <w:iCs w:val="0"/>
          <w:color w:val="auto"/>
        </w:rPr>
        <w:t xml:space="preserve"> муниципально</w:t>
      </w:r>
      <w:r w:rsidR="005011E0">
        <w:rPr>
          <w:rFonts w:eastAsia="Arial Unicode MS" w:cs="Times New Roman"/>
          <w:iCs w:val="0"/>
          <w:color w:val="auto"/>
        </w:rPr>
        <w:t>м</w:t>
      </w:r>
      <w:r w:rsidR="00B8042C">
        <w:rPr>
          <w:rFonts w:eastAsia="Arial Unicode MS" w:cs="Times New Roman"/>
          <w:iCs w:val="0"/>
          <w:color w:val="auto"/>
        </w:rPr>
        <w:t xml:space="preserve"> округ</w:t>
      </w:r>
      <w:r w:rsidR="005011E0">
        <w:rPr>
          <w:rFonts w:eastAsia="Arial Unicode MS" w:cs="Times New Roman"/>
          <w:iCs w:val="0"/>
          <w:color w:val="auto"/>
        </w:rPr>
        <w:t>е</w:t>
      </w:r>
      <w:r w:rsidR="0011242B">
        <w:rPr>
          <w:rFonts w:eastAsia="Arial Unicode MS" w:cs="Times New Roman"/>
          <w:iCs w:val="0"/>
          <w:color w:val="auto"/>
        </w:rPr>
        <w:t xml:space="preserve"> </w:t>
      </w:r>
      <w:r w:rsidR="008B0D4F">
        <w:rPr>
          <w:rFonts w:eastAsia="Arial Unicode MS" w:cs="Times New Roman"/>
          <w:iCs w:val="0"/>
          <w:color w:val="auto"/>
        </w:rPr>
        <w:t>Чувашской республики</w:t>
      </w:r>
      <w:r w:rsidRPr="00B00708">
        <w:rPr>
          <w:rFonts w:eastAsia="Arial Unicode MS" w:cs="Times New Roman"/>
          <w:iCs w:val="0"/>
          <w:color w:val="auto"/>
        </w:rPr>
        <w:t xml:space="preserve"> является температурный график </w:t>
      </w:r>
      <w:r w:rsidR="0037540C">
        <w:rPr>
          <w:rFonts w:eastAsia="Arial Unicode MS" w:cs="Times New Roman"/>
          <w:iCs w:val="0"/>
          <w:color w:val="auto"/>
        </w:rPr>
        <w:t>95</w:t>
      </w:r>
      <w:r w:rsidR="005011E0">
        <w:rPr>
          <w:rFonts w:eastAsia="Arial Unicode MS" w:cs="Times New Roman"/>
          <w:iCs w:val="0"/>
          <w:color w:val="auto"/>
        </w:rPr>
        <w:t>/</w:t>
      </w:r>
      <w:r w:rsidR="0037540C">
        <w:rPr>
          <w:rFonts w:eastAsia="Arial Unicode MS" w:cs="Times New Roman"/>
          <w:iCs w:val="0"/>
          <w:color w:val="auto"/>
        </w:rPr>
        <w:t>70</w:t>
      </w:r>
      <w:r w:rsidR="008A35A1" w:rsidRPr="00B00708">
        <w:rPr>
          <w:rFonts w:eastAsia="Arial Unicode MS" w:cs="Times New Roman"/>
          <w:iCs w:val="0"/>
          <w:color w:val="auto"/>
        </w:rPr>
        <w:t>°С</w:t>
      </w:r>
      <w:r w:rsidRPr="00B00708">
        <w:rPr>
          <w:rFonts w:eastAsia="Arial Unicode MS" w:cs="Times New Roman"/>
          <w:iCs w:val="0"/>
          <w:color w:val="auto"/>
        </w:rPr>
        <w:t>.</w:t>
      </w:r>
    </w:p>
    <w:p w14:paraId="5F751CE9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 xml:space="preserve">Таблица 5.2.1 - Температурный график </w:t>
      </w:r>
    </w:p>
    <w:tbl>
      <w:tblPr>
        <w:tblW w:w="963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268"/>
        <w:gridCol w:w="1701"/>
        <w:gridCol w:w="1843"/>
        <w:gridCol w:w="2126"/>
        <w:gridCol w:w="1701"/>
      </w:tblGrid>
      <w:tr w:rsidR="0037540C" w:rsidRPr="0037540C" w14:paraId="245400BB" w14:textId="77777777" w:rsidTr="00E03F26">
        <w:trPr>
          <w:trHeight w:val="940"/>
        </w:trPr>
        <w:tc>
          <w:tcPr>
            <w:tcW w:w="2268" w:type="dxa"/>
            <w:shd w:val="clear" w:color="auto" w:fill="FFFFFF"/>
            <w:vAlign w:val="center"/>
          </w:tcPr>
          <w:p w14:paraId="751A8939" w14:textId="77777777" w:rsidR="0037540C" w:rsidRPr="0037540C" w:rsidRDefault="0037540C" w:rsidP="00E03F26">
            <w:pPr>
              <w:widowControl w:val="0"/>
              <w:spacing w:after="0" w:line="240" w:lineRule="auto"/>
              <w:ind w:left="-142" w:right="-108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37540C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 xml:space="preserve">Наименование источника </w:t>
            </w:r>
          </w:p>
          <w:p w14:paraId="160F402D" w14:textId="77777777" w:rsidR="0037540C" w:rsidRPr="0037540C" w:rsidRDefault="0037540C" w:rsidP="00E03F26">
            <w:pPr>
              <w:widowControl w:val="0"/>
              <w:spacing w:after="0" w:line="240" w:lineRule="auto"/>
              <w:ind w:left="-142" w:right="-108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37540C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теплоты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21DCA8C" w14:textId="77777777" w:rsidR="0037540C" w:rsidRPr="0037540C" w:rsidRDefault="0037540C" w:rsidP="00E03F26">
            <w:pPr>
              <w:widowControl w:val="0"/>
              <w:spacing w:after="0" w:line="240" w:lineRule="auto"/>
              <w:ind w:left="-142" w:right="-108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37540C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Схема присоединения нагрузки ГВС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BF052A6" w14:textId="77777777" w:rsidR="0037540C" w:rsidRPr="0037540C" w:rsidRDefault="0037540C" w:rsidP="00E03F26">
            <w:pPr>
              <w:widowControl w:val="0"/>
              <w:spacing w:after="0" w:line="240" w:lineRule="auto"/>
              <w:ind w:left="-142" w:right="-108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37540C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Расчетная температура наружного воздуха, ºС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3D9F7276" w14:textId="77777777" w:rsidR="0037540C" w:rsidRPr="0037540C" w:rsidRDefault="0037540C" w:rsidP="00E03F26">
            <w:pPr>
              <w:widowControl w:val="0"/>
              <w:spacing w:after="0" w:line="240" w:lineRule="auto"/>
              <w:ind w:left="-142" w:right="-108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37540C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Температура воздуха внутри отапливаемых помещений, ºС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8F6EFA3" w14:textId="77777777" w:rsidR="0037540C" w:rsidRPr="0037540C" w:rsidRDefault="0037540C" w:rsidP="00E03F26">
            <w:pPr>
              <w:widowControl w:val="0"/>
              <w:spacing w:after="0" w:line="240" w:lineRule="auto"/>
              <w:ind w:left="-142" w:right="-108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37540C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Температурный график, ºС</w:t>
            </w:r>
          </w:p>
        </w:tc>
      </w:tr>
      <w:tr w:rsidR="0037540C" w:rsidRPr="0037540C" w14:paraId="3D153F68" w14:textId="77777777" w:rsidTr="00E03F26">
        <w:tc>
          <w:tcPr>
            <w:tcW w:w="2268" w:type="dxa"/>
            <w:shd w:val="clear" w:color="auto" w:fill="FFFFFF"/>
            <w:vAlign w:val="center"/>
          </w:tcPr>
          <w:p w14:paraId="45ACC878" w14:textId="66F692C3" w:rsidR="0037540C" w:rsidRPr="0037540C" w:rsidRDefault="00AF1BD2" w:rsidP="00E03F26">
            <w:pPr>
              <w:spacing w:after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lastRenderedPageBreak/>
              <w:t>Котельная с. Батырево, ул. Мира, д. 19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09388D3" w14:textId="78A23BAC" w:rsidR="0037540C" w:rsidRPr="0037540C" w:rsidRDefault="00E04F9E" w:rsidP="00E03F26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закрытая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06F4C958" w14:textId="351B9441" w:rsidR="0037540C" w:rsidRPr="0037540C" w:rsidRDefault="0037540C" w:rsidP="00E03F26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7540C">
              <w:rPr>
                <w:rFonts w:eastAsia="Times New Roman" w:cs="Times New Roman"/>
                <w:sz w:val="22"/>
                <w:szCs w:val="22"/>
                <w:lang w:eastAsia="ru-RU"/>
              </w:rPr>
              <w:t>-</w:t>
            </w:r>
            <w:r w:rsidR="00E04F9E">
              <w:rPr>
                <w:rFonts w:eastAsia="Times New Roman" w:cs="Times New Roman"/>
                <w:sz w:val="22"/>
                <w:szCs w:val="22"/>
                <w:lang w:eastAsia="ru-RU"/>
              </w:rPr>
              <w:t>34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77DCDB67" w14:textId="5F9E0988" w:rsidR="0037540C" w:rsidRPr="0037540C" w:rsidRDefault="0037540C" w:rsidP="00E03F26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7540C">
              <w:rPr>
                <w:rFonts w:eastAsia="Times New Roman" w:cs="Times New Roman"/>
                <w:sz w:val="22"/>
                <w:szCs w:val="22"/>
                <w:lang w:eastAsia="ru-RU"/>
              </w:rPr>
              <w:t>+</w:t>
            </w:r>
            <w:r w:rsidR="00E04F9E">
              <w:rPr>
                <w:rFonts w:eastAsia="Times New Roman" w:cs="Times New Roman"/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EDA0596" w14:textId="77777777" w:rsidR="0037540C" w:rsidRPr="0037540C" w:rsidRDefault="0037540C" w:rsidP="00E03F26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7540C">
              <w:rPr>
                <w:rFonts w:eastAsia="Times New Roman" w:cs="Times New Roman"/>
                <w:sz w:val="22"/>
                <w:szCs w:val="22"/>
                <w:lang w:eastAsia="ru-RU"/>
              </w:rPr>
              <w:t>95/70</w:t>
            </w:r>
          </w:p>
        </w:tc>
      </w:tr>
      <w:tr w:rsidR="0037540C" w:rsidRPr="0037540C" w14:paraId="1195D69D" w14:textId="77777777" w:rsidTr="00E03F26">
        <w:tc>
          <w:tcPr>
            <w:tcW w:w="2268" w:type="dxa"/>
            <w:shd w:val="clear" w:color="auto" w:fill="FFFFFF"/>
            <w:vAlign w:val="center"/>
          </w:tcPr>
          <w:p w14:paraId="732E529E" w14:textId="434A1769" w:rsidR="0037540C" w:rsidRPr="0037540C" w:rsidRDefault="001477D8" w:rsidP="00E03F26">
            <w:pPr>
              <w:spacing w:after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Котельная с. Тарханы, ул. Лесная, д. 1</w:t>
            </w:r>
            <w:r w:rsidR="0037540C" w:rsidRPr="0037540C">
              <w:rPr>
                <w:rFonts w:cs="Times New Roman"/>
                <w:sz w:val="22"/>
                <w:szCs w:val="22"/>
              </w:rPr>
              <w:t xml:space="preserve">  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3246F6F" w14:textId="225E4478" w:rsidR="0037540C" w:rsidRPr="0037540C" w:rsidRDefault="00E04F9E" w:rsidP="00E03F26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закрытая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37D3CEDD" w14:textId="4E169EDB" w:rsidR="0037540C" w:rsidRPr="0037540C" w:rsidRDefault="00E04F9E" w:rsidP="00E03F26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7540C">
              <w:rPr>
                <w:rFonts w:eastAsia="Times New Roman" w:cs="Times New Roman"/>
                <w:sz w:val="22"/>
                <w:szCs w:val="22"/>
                <w:lang w:eastAsia="ru-RU"/>
              </w:rPr>
              <w:t>-</w:t>
            </w: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34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53B3D072" w14:textId="33B6216C" w:rsidR="0037540C" w:rsidRPr="0037540C" w:rsidRDefault="0037540C" w:rsidP="00E03F26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7540C">
              <w:rPr>
                <w:rFonts w:eastAsia="Times New Roman" w:cs="Times New Roman"/>
                <w:sz w:val="22"/>
                <w:szCs w:val="22"/>
                <w:lang w:eastAsia="ru-RU"/>
              </w:rPr>
              <w:t>+</w:t>
            </w:r>
            <w:r w:rsidR="00E04F9E">
              <w:rPr>
                <w:rFonts w:eastAsia="Times New Roman" w:cs="Times New Roman"/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4508F4A" w14:textId="77777777" w:rsidR="0037540C" w:rsidRPr="0037540C" w:rsidRDefault="0037540C" w:rsidP="00E03F26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7540C">
              <w:rPr>
                <w:rFonts w:eastAsia="Times New Roman" w:cs="Times New Roman"/>
                <w:sz w:val="22"/>
                <w:szCs w:val="22"/>
                <w:lang w:eastAsia="ru-RU"/>
              </w:rPr>
              <w:t>95/70</w:t>
            </w:r>
          </w:p>
        </w:tc>
      </w:tr>
    </w:tbl>
    <w:p w14:paraId="63F029E2" w14:textId="77777777" w:rsidR="00B00708" w:rsidRPr="00B00708" w:rsidRDefault="00B00708" w:rsidP="00B00708">
      <w:pPr>
        <w:widowControl w:val="0"/>
        <w:spacing w:after="0" w:line="276" w:lineRule="auto"/>
        <w:ind w:firstLine="708"/>
        <w:jc w:val="both"/>
        <w:rPr>
          <w:rFonts w:eastAsia="Times New Roman" w:cs="Times New Roman"/>
          <w:b/>
          <w:iCs w:val="0"/>
          <w:color w:val="auto"/>
          <w:lang w:eastAsia="ru-RU"/>
        </w:rPr>
      </w:pPr>
    </w:p>
    <w:p w14:paraId="0F83A137" w14:textId="77777777" w:rsidR="00B00708" w:rsidRPr="00B00708" w:rsidRDefault="00B00708" w:rsidP="00B00708">
      <w:pPr>
        <w:widowControl w:val="0"/>
        <w:spacing w:after="0" w:line="276" w:lineRule="auto"/>
        <w:ind w:firstLine="708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Расчетный график качественного регулирования в зависимости от температуры наружного воздуха показаны в таблицах 5.2.2.</w:t>
      </w:r>
    </w:p>
    <w:p w14:paraId="098546DE" w14:textId="798FF9D9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 xml:space="preserve">Таблица 5.2.2 – Температурный график котельных </w:t>
      </w:r>
    </w:p>
    <w:tbl>
      <w:tblPr>
        <w:tblStyle w:val="112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402"/>
        <w:gridCol w:w="2402"/>
        <w:gridCol w:w="2402"/>
        <w:gridCol w:w="2403"/>
      </w:tblGrid>
      <w:tr w:rsidR="00C1741E" w:rsidRPr="00C1741E" w14:paraId="246E2755" w14:textId="77777777" w:rsidTr="00C1741E">
        <w:tc>
          <w:tcPr>
            <w:tcW w:w="2402" w:type="dxa"/>
            <w:vAlign w:val="center"/>
            <w:hideMark/>
          </w:tcPr>
          <w:p w14:paraId="61EF5F27" w14:textId="77777777" w:rsidR="00C1741E" w:rsidRPr="00C1741E" w:rsidRDefault="00C1741E" w:rsidP="00C1741E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Температура наружного воздуха, °C</w:t>
            </w:r>
          </w:p>
        </w:tc>
        <w:tc>
          <w:tcPr>
            <w:tcW w:w="2402" w:type="dxa"/>
            <w:vAlign w:val="center"/>
            <w:hideMark/>
          </w:tcPr>
          <w:p w14:paraId="372247BD" w14:textId="77777777" w:rsidR="00C1741E" w:rsidRPr="00C1741E" w:rsidRDefault="00C1741E" w:rsidP="00C1741E">
            <w:pPr>
              <w:widowControl w:val="0"/>
              <w:spacing w:line="276" w:lineRule="auto"/>
              <w:ind w:left="-110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Температура в подающем трубопроводе, °C</w:t>
            </w:r>
          </w:p>
        </w:tc>
        <w:tc>
          <w:tcPr>
            <w:tcW w:w="2402" w:type="dxa"/>
            <w:vAlign w:val="center"/>
            <w:hideMark/>
          </w:tcPr>
          <w:p w14:paraId="3926FF11" w14:textId="77777777" w:rsidR="00C1741E" w:rsidRPr="00C1741E" w:rsidRDefault="00C1741E" w:rsidP="00C1741E">
            <w:pPr>
              <w:widowControl w:val="0"/>
              <w:spacing w:line="276" w:lineRule="auto"/>
              <w:ind w:left="-100" w:right="-120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Температура в обратном трубопроводе, °C</w:t>
            </w:r>
          </w:p>
        </w:tc>
        <w:tc>
          <w:tcPr>
            <w:tcW w:w="2403" w:type="dxa"/>
            <w:vAlign w:val="center"/>
            <w:hideMark/>
          </w:tcPr>
          <w:p w14:paraId="28140E1D" w14:textId="77777777" w:rsidR="00C1741E" w:rsidRPr="00C1741E" w:rsidRDefault="00C1741E" w:rsidP="00C1741E">
            <w:pPr>
              <w:widowControl w:val="0"/>
              <w:spacing w:line="276" w:lineRule="auto"/>
              <w:ind w:left="-99" w:hanging="6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Тепловая нагрузка, %</w:t>
            </w:r>
          </w:p>
        </w:tc>
      </w:tr>
      <w:tr w:rsidR="00C1741E" w:rsidRPr="00C1741E" w14:paraId="6DB23423" w14:textId="77777777" w:rsidTr="00C1741E">
        <w:tc>
          <w:tcPr>
            <w:tcW w:w="2402" w:type="dxa"/>
            <w:vAlign w:val="center"/>
            <w:hideMark/>
          </w:tcPr>
          <w:p w14:paraId="30E7B595" w14:textId="77777777" w:rsidR="00C1741E" w:rsidRPr="00C1741E" w:rsidRDefault="00C1741E" w:rsidP="00C1741E">
            <w:pPr>
              <w:widowControl w:val="0"/>
              <w:spacing w:line="276" w:lineRule="auto"/>
              <w:ind w:firstLine="2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2402" w:type="dxa"/>
            <w:vAlign w:val="center"/>
            <w:hideMark/>
          </w:tcPr>
          <w:p w14:paraId="442DD677" w14:textId="77777777" w:rsidR="00C1741E" w:rsidRPr="00C1741E" w:rsidRDefault="00C1741E" w:rsidP="00C1741E">
            <w:pPr>
              <w:widowControl w:val="0"/>
              <w:spacing w:line="276" w:lineRule="auto"/>
              <w:ind w:left="-1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42.5</w:t>
            </w:r>
          </w:p>
        </w:tc>
        <w:tc>
          <w:tcPr>
            <w:tcW w:w="2402" w:type="dxa"/>
            <w:vAlign w:val="center"/>
            <w:hideMark/>
          </w:tcPr>
          <w:p w14:paraId="2D897C0E" w14:textId="77777777" w:rsidR="00C1741E" w:rsidRPr="00C1741E" w:rsidRDefault="00C1741E" w:rsidP="00C1741E">
            <w:pPr>
              <w:widowControl w:val="0"/>
              <w:spacing w:line="276" w:lineRule="auto"/>
              <w:ind w:left="-100" w:right="-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36.9</w:t>
            </w:r>
          </w:p>
        </w:tc>
        <w:tc>
          <w:tcPr>
            <w:tcW w:w="2403" w:type="dxa"/>
            <w:vAlign w:val="center"/>
            <w:hideMark/>
          </w:tcPr>
          <w:p w14:paraId="0E690359" w14:textId="77777777" w:rsidR="00C1741E" w:rsidRPr="00C1741E" w:rsidRDefault="00C1741E" w:rsidP="00C1741E">
            <w:pPr>
              <w:widowControl w:val="0"/>
              <w:spacing w:line="276" w:lineRule="auto"/>
              <w:ind w:left="-99" w:hanging="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22.2</w:t>
            </w:r>
          </w:p>
        </w:tc>
      </w:tr>
      <w:tr w:rsidR="00C1741E" w:rsidRPr="00C1741E" w14:paraId="0E1DC682" w14:textId="77777777" w:rsidTr="00C1741E">
        <w:tc>
          <w:tcPr>
            <w:tcW w:w="2402" w:type="dxa"/>
            <w:vAlign w:val="center"/>
            <w:hideMark/>
          </w:tcPr>
          <w:p w14:paraId="68871581" w14:textId="77777777" w:rsidR="00C1741E" w:rsidRPr="00C1741E" w:rsidRDefault="00C1741E" w:rsidP="00C1741E">
            <w:pPr>
              <w:widowControl w:val="0"/>
              <w:spacing w:line="276" w:lineRule="auto"/>
              <w:ind w:firstLine="2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2402" w:type="dxa"/>
            <w:vAlign w:val="center"/>
            <w:hideMark/>
          </w:tcPr>
          <w:p w14:paraId="2150DA32" w14:textId="77777777" w:rsidR="00C1741E" w:rsidRPr="00C1741E" w:rsidRDefault="00C1741E" w:rsidP="00C1741E">
            <w:pPr>
              <w:widowControl w:val="0"/>
              <w:spacing w:line="276" w:lineRule="auto"/>
              <w:ind w:left="-1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44.0</w:t>
            </w:r>
          </w:p>
        </w:tc>
        <w:tc>
          <w:tcPr>
            <w:tcW w:w="2402" w:type="dxa"/>
            <w:vAlign w:val="center"/>
            <w:hideMark/>
          </w:tcPr>
          <w:p w14:paraId="35CF6BF5" w14:textId="77777777" w:rsidR="00C1741E" w:rsidRPr="00C1741E" w:rsidRDefault="00C1741E" w:rsidP="00C1741E">
            <w:pPr>
              <w:widowControl w:val="0"/>
              <w:spacing w:line="276" w:lineRule="auto"/>
              <w:ind w:left="-100" w:right="-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38.0</w:t>
            </w:r>
          </w:p>
        </w:tc>
        <w:tc>
          <w:tcPr>
            <w:tcW w:w="2403" w:type="dxa"/>
            <w:vAlign w:val="center"/>
            <w:hideMark/>
          </w:tcPr>
          <w:p w14:paraId="716D6DE4" w14:textId="77777777" w:rsidR="00C1741E" w:rsidRPr="00C1741E" w:rsidRDefault="00C1741E" w:rsidP="00C1741E">
            <w:pPr>
              <w:widowControl w:val="0"/>
              <w:spacing w:line="276" w:lineRule="auto"/>
              <w:ind w:left="-99" w:hanging="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24.1</w:t>
            </w:r>
          </w:p>
        </w:tc>
      </w:tr>
      <w:tr w:rsidR="00C1741E" w:rsidRPr="00C1741E" w14:paraId="657EF052" w14:textId="77777777" w:rsidTr="00C1741E">
        <w:tc>
          <w:tcPr>
            <w:tcW w:w="2402" w:type="dxa"/>
            <w:vAlign w:val="center"/>
            <w:hideMark/>
          </w:tcPr>
          <w:p w14:paraId="27551450" w14:textId="77777777" w:rsidR="00C1741E" w:rsidRPr="00C1741E" w:rsidRDefault="00C1741E" w:rsidP="00C1741E">
            <w:pPr>
              <w:widowControl w:val="0"/>
              <w:spacing w:line="276" w:lineRule="auto"/>
              <w:ind w:firstLine="2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402" w:type="dxa"/>
            <w:vAlign w:val="center"/>
            <w:hideMark/>
          </w:tcPr>
          <w:p w14:paraId="05F9058D" w14:textId="77777777" w:rsidR="00C1741E" w:rsidRPr="00C1741E" w:rsidRDefault="00C1741E" w:rsidP="00C1741E">
            <w:pPr>
              <w:widowControl w:val="0"/>
              <w:spacing w:line="276" w:lineRule="auto"/>
              <w:ind w:left="-1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45.5</w:t>
            </w:r>
          </w:p>
        </w:tc>
        <w:tc>
          <w:tcPr>
            <w:tcW w:w="2402" w:type="dxa"/>
            <w:vAlign w:val="center"/>
            <w:hideMark/>
          </w:tcPr>
          <w:p w14:paraId="3D56A673" w14:textId="77777777" w:rsidR="00C1741E" w:rsidRPr="00C1741E" w:rsidRDefault="00C1741E" w:rsidP="00C1741E">
            <w:pPr>
              <w:widowControl w:val="0"/>
              <w:spacing w:line="276" w:lineRule="auto"/>
              <w:ind w:left="-100" w:right="-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39.0</w:t>
            </w:r>
          </w:p>
        </w:tc>
        <w:tc>
          <w:tcPr>
            <w:tcW w:w="2403" w:type="dxa"/>
            <w:vAlign w:val="center"/>
            <w:hideMark/>
          </w:tcPr>
          <w:p w14:paraId="403C5468" w14:textId="77777777" w:rsidR="00C1741E" w:rsidRPr="00C1741E" w:rsidRDefault="00C1741E" w:rsidP="00C1741E">
            <w:pPr>
              <w:widowControl w:val="0"/>
              <w:spacing w:line="276" w:lineRule="auto"/>
              <w:ind w:left="-99" w:hanging="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25.9</w:t>
            </w:r>
          </w:p>
        </w:tc>
      </w:tr>
      <w:tr w:rsidR="00C1741E" w:rsidRPr="00C1741E" w14:paraId="124AC353" w14:textId="77777777" w:rsidTr="00C1741E">
        <w:tc>
          <w:tcPr>
            <w:tcW w:w="2402" w:type="dxa"/>
            <w:vAlign w:val="center"/>
            <w:hideMark/>
          </w:tcPr>
          <w:p w14:paraId="51D67220" w14:textId="77777777" w:rsidR="00C1741E" w:rsidRPr="00C1741E" w:rsidRDefault="00C1741E" w:rsidP="00C1741E">
            <w:pPr>
              <w:widowControl w:val="0"/>
              <w:spacing w:line="276" w:lineRule="auto"/>
              <w:ind w:firstLine="2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402" w:type="dxa"/>
            <w:vAlign w:val="center"/>
            <w:hideMark/>
          </w:tcPr>
          <w:p w14:paraId="2AE50487" w14:textId="77777777" w:rsidR="00C1741E" w:rsidRPr="00C1741E" w:rsidRDefault="00C1741E" w:rsidP="00C1741E">
            <w:pPr>
              <w:widowControl w:val="0"/>
              <w:spacing w:line="276" w:lineRule="auto"/>
              <w:ind w:left="-1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46.9</w:t>
            </w:r>
          </w:p>
        </w:tc>
        <w:tc>
          <w:tcPr>
            <w:tcW w:w="2402" w:type="dxa"/>
            <w:vAlign w:val="center"/>
            <w:hideMark/>
          </w:tcPr>
          <w:p w14:paraId="2EEB6CC9" w14:textId="77777777" w:rsidR="00C1741E" w:rsidRPr="00C1741E" w:rsidRDefault="00C1741E" w:rsidP="00C1741E">
            <w:pPr>
              <w:widowControl w:val="0"/>
              <w:spacing w:line="276" w:lineRule="auto"/>
              <w:ind w:left="-100" w:right="-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40.0</w:t>
            </w:r>
          </w:p>
        </w:tc>
        <w:tc>
          <w:tcPr>
            <w:tcW w:w="2403" w:type="dxa"/>
            <w:vAlign w:val="center"/>
            <w:hideMark/>
          </w:tcPr>
          <w:p w14:paraId="18B92846" w14:textId="77777777" w:rsidR="00C1741E" w:rsidRPr="00C1741E" w:rsidRDefault="00C1741E" w:rsidP="00C1741E">
            <w:pPr>
              <w:widowControl w:val="0"/>
              <w:spacing w:line="276" w:lineRule="auto"/>
              <w:ind w:left="-99" w:hanging="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27.8</w:t>
            </w:r>
          </w:p>
        </w:tc>
      </w:tr>
      <w:tr w:rsidR="00C1741E" w:rsidRPr="00C1741E" w14:paraId="1189D7C9" w14:textId="77777777" w:rsidTr="00C1741E">
        <w:tc>
          <w:tcPr>
            <w:tcW w:w="2402" w:type="dxa"/>
            <w:vAlign w:val="center"/>
            <w:hideMark/>
          </w:tcPr>
          <w:p w14:paraId="5933FBFA" w14:textId="77777777" w:rsidR="00C1741E" w:rsidRPr="00C1741E" w:rsidRDefault="00C1741E" w:rsidP="00C1741E">
            <w:pPr>
              <w:widowControl w:val="0"/>
              <w:spacing w:line="276" w:lineRule="auto"/>
              <w:ind w:firstLine="2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402" w:type="dxa"/>
            <w:vAlign w:val="center"/>
            <w:hideMark/>
          </w:tcPr>
          <w:p w14:paraId="3A5681D5" w14:textId="77777777" w:rsidR="00C1741E" w:rsidRPr="00C1741E" w:rsidRDefault="00C1741E" w:rsidP="00C1741E">
            <w:pPr>
              <w:widowControl w:val="0"/>
              <w:spacing w:line="276" w:lineRule="auto"/>
              <w:ind w:left="-1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48.3</w:t>
            </w:r>
          </w:p>
        </w:tc>
        <w:tc>
          <w:tcPr>
            <w:tcW w:w="2402" w:type="dxa"/>
            <w:vAlign w:val="center"/>
            <w:hideMark/>
          </w:tcPr>
          <w:p w14:paraId="23BFA451" w14:textId="77777777" w:rsidR="00C1741E" w:rsidRPr="00C1741E" w:rsidRDefault="00C1741E" w:rsidP="00C1741E">
            <w:pPr>
              <w:widowControl w:val="0"/>
              <w:spacing w:line="276" w:lineRule="auto"/>
              <w:ind w:left="-100" w:right="-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40.9</w:t>
            </w:r>
          </w:p>
        </w:tc>
        <w:tc>
          <w:tcPr>
            <w:tcW w:w="2403" w:type="dxa"/>
            <w:vAlign w:val="center"/>
            <w:hideMark/>
          </w:tcPr>
          <w:p w14:paraId="0A0F8C66" w14:textId="77777777" w:rsidR="00C1741E" w:rsidRPr="00C1741E" w:rsidRDefault="00C1741E" w:rsidP="00C1741E">
            <w:pPr>
              <w:widowControl w:val="0"/>
              <w:spacing w:line="276" w:lineRule="auto"/>
              <w:ind w:left="-99" w:hanging="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29.6</w:t>
            </w:r>
          </w:p>
        </w:tc>
      </w:tr>
      <w:tr w:rsidR="00C1741E" w:rsidRPr="00C1741E" w14:paraId="23B517BD" w14:textId="77777777" w:rsidTr="00C1741E">
        <w:tc>
          <w:tcPr>
            <w:tcW w:w="2402" w:type="dxa"/>
            <w:vAlign w:val="center"/>
            <w:hideMark/>
          </w:tcPr>
          <w:p w14:paraId="7027EC5E" w14:textId="77777777" w:rsidR="00C1741E" w:rsidRPr="00C1741E" w:rsidRDefault="00C1741E" w:rsidP="00C1741E">
            <w:pPr>
              <w:widowControl w:val="0"/>
              <w:spacing w:line="276" w:lineRule="auto"/>
              <w:ind w:firstLine="2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402" w:type="dxa"/>
            <w:vAlign w:val="center"/>
            <w:hideMark/>
          </w:tcPr>
          <w:p w14:paraId="46A3D4C0" w14:textId="77777777" w:rsidR="00C1741E" w:rsidRPr="00C1741E" w:rsidRDefault="00C1741E" w:rsidP="00C1741E">
            <w:pPr>
              <w:widowControl w:val="0"/>
              <w:spacing w:line="276" w:lineRule="auto"/>
              <w:ind w:left="-1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49.8</w:t>
            </w:r>
          </w:p>
        </w:tc>
        <w:tc>
          <w:tcPr>
            <w:tcW w:w="2402" w:type="dxa"/>
            <w:vAlign w:val="center"/>
            <w:hideMark/>
          </w:tcPr>
          <w:p w14:paraId="1625944E" w14:textId="77777777" w:rsidR="00C1741E" w:rsidRPr="00C1741E" w:rsidRDefault="00C1741E" w:rsidP="00C1741E">
            <w:pPr>
              <w:widowControl w:val="0"/>
              <w:spacing w:line="276" w:lineRule="auto"/>
              <w:ind w:left="-100" w:right="-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41.9</w:t>
            </w:r>
          </w:p>
        </w:tc>
        <w:tc>
          <w:tcPr>
            <w:tcW w:w="2403" w:type="dxa"/>
            <w:vAlign w:val="center"/>
            <w:hideMark/>
          </w:tcPr>
          <w:p w14:paraId="3AB743E9" w14:textId="77777777" w:rsidR="00C1741E" w:rsidRPr="00C1741E" w:rsidRDefault="00C1741E" w:rsidP="00C1741E">
            <w:pPr>
              <w:widowControl w:val="0"/>
              <w:spacing w:line="276" w:lineRule="auto"/>
              <w:ind w:left="-99" w:hanging="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31.5</w:t>
            </w:r>
          </w:p>
        </w:tc>
      </w:tr>
      <w:tr w:rsidR="00C1741E" w:rsidRPr="00C1741E" w14:paraId="60CDAF3D" w14:textId="77777777" w:rsidTr="00C1741E">
        <w:tc>
          <w:tcPr>
            <w:tcW w:w="2402" w:type="dxa"/>
            <w:vAlign w:val="center"/>
            <w:hideMark/>
          </w:tcPr>
          <w:p w14:paraId="755C7C2F" w14:textId="77777777" w:rsidR="00C1741E" w:rsidRPr="00C1741E" w:rsidRDefault="00C1741E" w:rsidP="00C1741E">
            <w:pPr>
              <w:widowControl w:val="0"/>
              <w:spacing w:line="276" w:lineRule="auto"/>
              <w:ind w:firstLine="2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402" w:type="dxa"/>
            <w:vAlign w:val="center"/>
            <w:hideMark/>
          </w:tcPr>
          <w:p w14:paraId="7814FEB2" w14:textId="77777777" w:rsidR="00C1741E" w:rsidRPr="00C1741E" w:rsidRDefault="00C1741E" w:rsidP="00C1741E">
            <w:pPr>
              <w:widowControl w:val="0"/>
              <w:spacing w:line="276" w:lineRule="auto"/>
              <w:ind w:left="-1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51.1</w:t>
            </w:r>
          </w:p>
        </w:tc>
        <w:tc>
          <w:tcPr>
            <w:tcW w:w="2402" w:type="dxa"/>
            <w:vAlign w:val="center"/>
            <w:hideMark/>
          </w:tcPr>
          <w:p w14:paraId="587BFAF5" w14:textId="77777777" w:rsidR="00C1741E" w:rsidRPr="00C1741E" w:rsidRDefault="00C1741E" w:rsidP="00C1741E">
            <w:pPr>
              <w:widowControl w:val="0"/>
              <w:spacing w:line="276" w:lineRule="auto"/>
              <w:ind w:left="-100" w:right="-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42.8</w:t>
            </w:r>
          </w:p>
        </w:tc>
        <w:tc>
          <w:tcPr>
            <w:tcW w:w="2403" w:type="dxa"/>
            <w:vAlign w:val="center"/>
            <w:hideMark/>
          </w:tcPr>
          <w:p w14:paraId="2757726E" w14:textId="77777777" w:rsidR="00C1741E" w:rsidRPr="00C1741E" w:rsidRDefault="00C1741E" w:rsidP="00C1741E">
            <w:pPr>
              <w:widowControl w:val="0"/>
              <w:spacing w:line="276" w:lineRule="auto"/>
              <w:ind w:left="-99" w:hanging="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33.3</w:t>
            </w:r>
          </w:p>
        </w:tc>
      </w:tr>
      <w:tr w:rsidR="00C1741E" w:rsidRPr="00C1741E" w14:paraId="7EBF4F76" w14:textId="77777777" w:rsidTr="00C1741E">
        <w:tc>
          <w:tcPr>
            <w:tcW w:w="2402" w:type="dxa"/>
            <w:vAlign w:val="center"/>
            <w:hideMark/>
          </w:tcPr>
          <w:p w14:paraId="4DC8A9BA" w14:textId="77777777" w:rsidR="00C1741E" w:rsidRPr="00C1741E" w:rsidRDefault="00C1741E" w:rsidP="00C1741E">
            <w:pPr>
              <w:widowControl w:val="0"/>
              <w:spacing w:line="276" w:lineRule="auto"/>
              <w:ind w:firstLine="2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402" w:type="dxa"/>
            <w:vAlign w:val="center"/>
            <w:hideMark/>
          </w:tcPr>
          <w:p w14:paraId="262413FF" w14:textId="77777777" w:rsidR="00C1741E" w:rsidRPr="00C1741E" w:rsidRDefault="00C1741E" w:rsidP="00C1741E">
            <w:pPr>
              <w:widowControl w:val="0"/>
              <w:spacing w:line="276" w:lineRule="auto"/>
              <w:ind w:left="-1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52.5</w:t>
            </w:r>
          </w:p>
        </w:tc>
        <w:tc>
          <w:tcPr>
            <w:tcW w:w="2402" w:type="dxa"/>
            <w:vAlign w:val="center"/>
            <w:hideMark/>
          </w:tcPr>
          <w:p w14:paraId="511FE5CB" w14:textId="77777777" w:rsidR="00C1741E" w:rsidRPr="00C1741E" w:rsidRDefault="00C1741E" w:rsidP="00C1741E">
            <w:pPr>
              <w:widowControl w:val="0"/>
              <w:spacing w:line="276" w:lineRule="auto"/>
              <w:ind w:left="-100" w:right="-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43.7</w:t>
            </w:r>
          </w:p>
        </w:tc>
        <w:tc>
          <w:tcPr>
            <w:tcW w:w="2403" w:type="dxa"/>
            <w:vAlign w:val="center"/>
            <w:hideMark/>
          </w:tcPr>
          <w:p w14:paraId="4FBF7383" w14:textId="77777777" w:rsidR="00C1741E" w:rsidRPr="00C1741E" w:rsidRDefault="00C1741E" w:rsidP="00C1741E">
            <w:pPr>
              <w:widowControl w:val="0"/>
              <w:spacing w:line="276" w:lineRule="auto"/>
              <w:ind w:left="-99" w:hanging="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35.2</w:t>
            </w:r>
          </w:p>
        </w:tc>
      </w:tr>
      <w:tr w:rsidR="00C1741E" w:rsidRPr="00C1741E" w14:paraId="737AB68F" w14:textId="77777777" w:rsidTr="00C1741E">
        <w:tc>
          <w:tcPr>
            <w:tcW w:w="2402" w:type="dxa"/>
            <w:vAlign w:val="center"/>
            <w:hideMark/>
          </w:tcPr>
          <w:p w14:paraId="0C587122" w14:textId="77777777" w:rsidR="00C1741E" w:rsidRPr="00C1741E" w:rsidRDefault="00C1741E" w:rsidP="00C1741E">
            <w:pPr>
              <w:widowControl w:val="0"/>
              <w:spacing w:line="276" w:lineRule="auto"/>
              <w:ind w:firstLine="2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402" w:type="dxa"/>
            <w:vAlign w:val="center"/>
            <w:hideMark/>
          </w:tcPr>
          <w:p w14:paraId="37F8E438" w14:textId="77777777" w:rsidR="00C1741E" w:rsidRPr="00C1741E" w:rsidRDefault="00C1741E" w:rsidP="00C1741E">
            <w:pPr>
              <w:widowControl w:val="0"/>
              <w:spacing w:line="276" w:lineRule="auto"/>
              <w:ind w:left="-1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53.9</w:t>
            </w:r>
          </w:p>
        </w:tc>
        <w:tc>
          <w:tcPr>
            <w:tcW w:w="2402" w:type="dxa"/>
            <w:vAlign w:val="center"/>
            <w:hideMark/>
          </w:tcPr>
          <w:p w14:paraId="6257FB07" w14:textId="77777777" w:rsidR="00C1741E" w:rsidRPr="00C1741E" w:rsidRDefault="00C1741E" w:rsidP="00C1741E">
            <w:pPr>
              <w:widowControl w:val="0"/>
              <w:spacing w:line="276" w:lineRule="auto"/>
              <w:ind w:left="-100" w:right="-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44.6</w:t>
            </w:r>
          </w:p>
        </w:tc>
        <w:tc>
          <w:tcPr>
            <w:tcW w:w="2403" w:type="dxa"/>
            <w:vAlign w:val="center"/>
            <w:hideMark/>
          </w:tcPr>
          <w:p w14:paraId="64462EB5" w14:textId="77777777" w:rsidR="00C1741E" w:rsidRPr="00C1741E" w:rsidRDefault="00C1741E" w:rsidP="00C1741E">
            <w:pPr>
              <w:widowControl w:val="0"/>
              <w:spacing w:line="276" w:lineRule="auto"/>
              <w:ind w:left="-99" w:hanging="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37.0</w:t>
            </w:r>
          </w:p>
        </w:tc>
      </w:tr>
      <w:tr w:rsidR="00C1741E" w:rsidRPr="00C1741E" w14:paraId="20A6C34D" w14:textId="77777777" w:rsidTr="00C1741E">
        <w:tc>
          <w:tcPr>
            <w:tcW w:w="2402" w:type="dxa"/>
            <w:vAlign w:val="center"/>
            <w:hideMark/>
          </w:tcPr>
          <w:p w14:paraId="45BA7FDD" w14:textId="77777777" w:rsidR="00C1741E" w:rsidRPr="00C1741E" w:rsidRDefault="00C1741E" w:rsidP="00C1741E">
            <w:pPr>
              <w:widowControl w:val="0"/>
              <w:spacing w:line="276" w:lineRule="auto"/>
              <w:ind w:firstLine="2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-1</w:t>
            </w:r>
          </w:p>
        </w:tc>
        <w:tc>
          <w:tcPr>
            <w:tcW w:w="2402" w:type="dxa"/>
            <w:vAlign w:val="center"/>
            <w:hideMark/>
          </w:tcPr>
          <w:p w14:paraId="1EC81B20" w14:textId="77777777" w:rsidR="00C1741E" w:rsidRPr="00C1741E" w:rsidRDefault="00C1741E" w:rsidP="00C1741E">
            <w:pPr>
              <w:widowControl w:val="0"/>
              <w:spacing w:line="276" w:lineRule="auto"/>
              <w:ind w:left="-1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55.2</w:t>
            </w:r>
          </w:p>
        </w:tc>
        <w:tc>
          <w:tcPr>
            <w:tcW w:w="2402" w:type="dxa"/>
            <w:vAlign w:val="center"/>
            <w:hideMark/>
          </w:tcPr>
          <w:p w14:paraId="7DC56C4B" w14:textId="77777777" w:rsidR="00C1741E" w:rsidRPr="00C1741E" w:rsidRDefault="00C1741E" w:rsidP="00C1741E">
            <w:pPr>
              <w:widowControl w:val="0"/>
              <w:spacing w:line="276" w:lineRule="auto"/>
              <w:ind w:left="-100" w:right="-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45.5</w:t>
            </w:r>
          </w:p>
        </w:tc>
        <w:tc>
          <w:tcPr>
            <w:tcW w:w="2403" w:type="dxa"/>
            <w:vAlign w:val="center"/>
            <w:hideMark/>
          </w:tcPr>
          <w:p w14:paraId="19D87900" w14:textId="77777777" w:rsidR="00C1741E" w:rsidRPr="00C1741E" w:rsidRDefault="00C1741E" w:rsidP="00C1741E">
            <w:pPr>
              <w:widowControl w:val="0"/>
              <w:spacing w:line="276" w:lineRule="auto"/>
              <w:ind w:left="-99" w:hanging="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38.9</w:t>
            </w:r>
          </w:p>
        </w:tc>
      </w:tr>
      <w:tr w:rsidR="00C1741E" w:rsidRPr="00C1741E" w14:paraId="374D1675" w14:textId="77777777" w:rsidTr="00C1741E">
        <w:tc>
          <w:tcPr>
            <w:tcW w:w="2402" w:type="dxa"/>
            <w:vAlign w:val="center"/>
            <w:hideMark/>
          </w:tcPr>
          <w:p w14:paraId="389F33B2" w14:textId="77777777" w:rsidR="00C1741E" w:rsidRPr="00C1741E" w:rsidRDefault="00C1741E" w:rsidP="00C1741E">
            <w:pPr>
              <w:widowControl w:val="0"/>
              <w:spacing w:line="276" w:lineRule="auto"/>
              <w:ind w:firstLine="2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-2</w:t>
            </w:r>
          </w:p>
        </w:tc>
        <w:tc>
          <w:tcPr>
            <w:tcW w:w="2402" w:type="dxa"/>
            <w:vAlign w:val="center"/>
            <w:hideMark/>
          </w:tcPr>
          <w:p w14:paraId="4E8EFB85" w14:textId="77777777" w:rsidR="00C1741E" w:rsidRPr="00C1741E" w:rsidRDefault="00C1741E" w:rsidP="00C1741E">
            <w:pPr>
              <w:widowControl w:val="0"/>
              <w:spacing w:line="276" w:lineRule="auto"/>
              <w:ind w:left="-1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56.6</w:t>
            </w:r>
          </w:p>
        </w:tc>
        <w:tc>
          <w:tcPr>
            <w:tcW w:w="2402" w:type="dxa"/>
            <w:vAlign w:val="center"/>
            <w:hideMark/>
          </w:tcPr>
          <w:p w14:paraId="5E53FE92" w14:textId="77777777" w:rsidR="00C1741E" w:rsidRPr="00C1741E" w:rsidRDefault="00C1741E" w:rsidP="00C1741E">
            <w:pPr>
              <w:widowControl w:val="0"/>
              <w:spacing w:line="276" w:lineRule="auto"/>
              <w:ind w:left="-100" w:right="-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46.4</w:t>
            </w:r>
          </w:p>
        </w:tc>
        <w:tc>
          <w:tcPr>
            <w:tcW w:w="2403" w:type="dxa"/>
            <w:vAlign w:val="center"/>
            <w:hideMark/>
          </w:tcPr>
          <w:p w14:paraId="575A1E66" w14:textId="77777777" w:rsidR="00C1741E" w:rsidRPr="00C1741E" w:rsidRDefault="00C1741E" w:rsidP="00C1741E">
            <w:pPr>
              <w:widowControl w:val="0"/>
              <w:spacing w:line="276" w:lineRule="auto"/>
              <w:ind w:left="-99" w:hanging="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40.7</w:t>
            </w:r>
          </w:p>
        </w:tc>
      </w:tr>
      <w:tr w:rsidR="00C1741E" w:rsidRPr="00C1741E" w14:paraId="0328AB14" w14:textId="77777777" w:rsidTr="00C1741E">
        <w:tc>
          <w:tcPr>
            <w:tcW w:w="2402" w:type="dxa"/>
            <w:vAlign w:val="center"/>
            <w:hideMark/>
          </w:tcPr>
          <w:p w14:paraId="23635375" w14:textId="77777777" w:rsidR="00C1741E" w:rsidRPr="00C1741E" w:rsidRDefault="00C1741E" w:rsidP="00C1741E">
            <w:pPr>
              <w:widowControl w:val="0"/>
              <w:spacing w:line="276" w:lineRule="auto"/>
              <w:ind w:firstLine="2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-3</w:t>
            </w:r>
          </w:p>
        </w:tc>
        <w:tc>
          <w:tcPr>
            <w:tcW w:w="2402" w:type="dxa"/>
            <w:vAlign w:val="center"/>
            <w:hideMark/>
          </w:tcPr>
          <w:p w14:paraId="348577E3" w14:textId="77777777" w:rsidR="00C1741E" w:rsidRPr="00C1741E" w:rsidRDefault="00C1741E" w:rsidP="00C1741E">
            <w:pPr>
              <w:widowControl w:val="0"/>
              <w:spacing w:line="276" w:lineRule="auto"/>
              <w:ind w:left="-1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57.9</w:t>
            </w:r>
          </w:p>
        </w:tc>
        <w:tc>
          <w:tcPr>
            <w:tcW w:w="2402" w:type="dxa"/>
            <w:vAlign w:val="center"/>
            <w:hideMark/>
          </w:tcPr>
          <w:p w14:paraId="7F5504C5" w14:textId="77777777" w:rsidR="00C1741E" w:rsidRPr="00C1741E" w:rsidRDefault="00C1741E" w:rsidP="00C1741E">
            <w:pPr>
              <w:widowControl w:val="0"/>
              <w:spacing w:line="276" w:lineRule="auto"/>
              <w:ind w:left="-100" w:right="-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47.3</w:t>
            </w:r>
          </w:p>
        </w:tc>
        <w:tc>
          <w:tcPr>
            <w:tcW w:w="2403" w:type="dxa"/>
            <w:vAlign w:val="center"/>
            <w:hideMark/>
          </w:tcPr>
          <w:p w14:paraId="7BA4FA71" w14:textId="77777777" w:rsidR="00C1741E" w:rsidRPr="00C1741E" w:rsidRDefault="00C1741E" w:rsidP="00C1741E">
            <w:pPr>
              <w:widowControl w:val="0"/>
              <w:spacing w:line="276" w:lineRule="auto"/>
              <w:ind w:left="-99" w:hanging="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42.6</w:t>
            </w:r>
          </w:p>
        </w:tc>
      </w:tr>
      <w:tr w:rsidR="00C1741E" w:rsidRPr="00C1741E" w14:paraId="220511AE" w14:textId="77777777" w:rsidTr="00C1741E">
        <w:tc>
          <w:tcPr>
            <w:tcW w:w="2402" w:type="dxa"/>
            <w:vAlign w:val="center"/>
            <w:hideMark/>
          </w:tcPr>
          <w:p w14:paraId="4A37D2A4" w14:textId="77777777" w:rsidR="00C1741E" w:rsidRPr="00C1741E" w:rsidRDefault="00C1741E" w:rsidP="00C1741E">
            <w:pPr>
              <w:widowControl w:val="0"/>
              <w:spacing w:line="276" w:lineRule="auto"/>
              <w:ind w:firstLine="2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-4</w:t>
            </w:r>
          </w:p>
        </w:tc>
        <w:tc>
          <w:tcPr>
            <w:tcW w:w="2402" w:type="dxa"/>
            <w:vAlign w:val="center"/>
            <w:hideMark/>
          </w:tcPr>
          <w:p w14:paraId="5A98B625" w14:textId="77777777" w:rsidR="00C1741E" w:rsidRPr="00C1741E" w:rsidRDefault="00C1741E" w:rsidP="00C1741E">
            <w:pPr>
              <w:widowControl w:val="0"/>
              <w:spacing w:line="276" w:lineRule="auto"/>
              <w:ind w:left="-1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59.2</w:t>
            </w:r>
          </w:p>
        </w:tc>
        <w:tc>
          <w:tcPr>
            <w:tcW w:w="2402" w:type="dxa"/>
            <w:vAlign w:val="center"/>
            <w:hideMark/>
          </w:tcPr>
          <w:p w14:paraId="2F908EBF" w14:textId="77777777" w:rsidR="00C1741E" w:rsidRPr="00C1741E" w:rsidRDefault="00C1741E" w:rsidP="00C1741E">
            <w:pPr>
              <w:widowControl w:val="0"/>
              <w:spacing w:line="276" w:lineRule="auto"/>
              <w:ind w:left="-100" w:right="-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48.1</w:t>
            </w:r>
          </w:p>
        </w:tc>
        <w:tc>
          <w:tcPr>
            <w:tcW w:w="2403" w:type="dxa"/>
            <w:vAlign w:val="center"/>
            <w:hideMark/>
          </w:tcPr>
          <w:p w14:paraId="57C0FF0A" w14:textId="77777777" w:rsidR="00C1741E" w:rsidRPr="00C1741E" w:rsidRDefault="00C1741E" w:rsidP="00C1741E">
            <w:pPr>
              <w:widowControl w:val="0"/>
              <w:spacing w:line="276" w:lineRule="auto"/>
              <w:ind w:left="-99" w:hanging="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44.4</w:t>
            </w:r>
          </w:p>
        </w:tc>
      </w:tr>
      <w:tr w:rsidR="00C1741E" w:rsidRPr="00C1741E" w14:paraId="61AC838C" w14:textId="77777777" w:rsidTr="00C1741E">
        <w:tc>
          <w:tcPr>
            <w:tcW w:w="2402" w:type="dxa"/>
            <w:vAlign w:val="center"/>
            <w:hideMark/>
          </w:tcPr>
          <w:p w14:paraId="3783FB08" w14:textId="77777777" w:rsidR="00C1741E" w:rsidRPr="00C1741E" w:rsidRDefault="00C1741E" w:rsidP="00C1741E">
            <w:pPr>
              <w:widowControl w:val="0"/>
              <w:spacing w:line="276" w:lineRule="auto"/>
              <w:ind w:firstLine="2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-5</w:t>
            </w:r>
          </w:p>
        </w:tc>
        <w:tc>
          <w:tcPr>
            <w:tcW w:w="2402" w:type="dxa"/>
            <w:vAlign w:val="center"/>
            <w:hideMark/>
          </w:tcPr>
          <w:p w14:paraId="5D422BEF" w14:textId="77777777" w:rsidR="00C1741E" w:rsidRPr="00C1741E" w:rsidRDefault="00C1741E" w:rsidP="00C1741E">
            <w:pPr>
              <w:widowControl w:val="0"/>
              <w:spacing w:line="276" w:lineRule="auto"/>
              <w:ind w:left="-1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60.5</w:t>
            </w:r>
          </w:p>
        </w:tc>
        <w:tc>
          <w:tcPr>
            <w:tcW w:w="2402" w:type="dxa"/>
            <w:vAlign w:val="center"/>
            <w:hideMark/>
          </w:tcPr>
          <w:p w14:paraId="4E9C5B59" w14:textId="77777777" w:rsidR="00C1741E" w:rsidRPr="00C1741E" w:rsidRDefault="00C1741E" w:rsidP="00C1741E">
            <w:pPr>
              <w:widowControl w:val="0"/>
              <w:spacing w:line="276" w:lineRule="auto"/>
              <w:ind w:left="-100" w:right="-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48.9</w:t>
            </w:r>
          </w:p>
        </w:tc>
        <w:tc>
          <w:tcPr>
            <w:tcW w:w="2403" w:type="dxa"/>
            <w:vAlign w:val="center"/>
            <w:hideMark/>
          </w:tcPr>
          <w:p w14:paraId="5F6931E8" w14:textId="77777777" w:rsidR="00C1741E" w:rsidRPr="00C1741E" w:rsidRDefault="00C1741E" w:rsidP="00C1741E">
            <w:pPr>
              <w:widowControl w:val="0"/>
              <w:spacing w:line="276" w:lineRule="auto"/>
              <w:ind w:left="-99" w:hanging="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46.3</w:t>
            </w:r>
          </w:p>
        </w:tc>
      </w:tr>
      <w:tr w:rsidR="00C1741E" w:rsidRPr="00C1741E" w14:paraId="48F11834" w14:textId="77777777" w:rsidTr="00C1741E">
        <w:tc>
          <w:tcPr>
            <w:tcW w:w="2402" w:type="dxa"/>
            <w:vAlign w:val="center"/>
            <w:hideMark/>
          </w:tcPr>
          <w:p w14:paraId="323F6BC6" w14:textId="77777777" w:rsidR="00C1741E" w:rsidRPr="00C1741E" w:rsidRDefault="00C1741E" w:rsidP="00C1741E">
            <w:pPr>
              <w:widowControl w:val="0"/>
              <w:spacing w:line="276" w:lineRule="auto"/>
              <w:ind w:firstLine="2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-6</w:t>
            </w:r>
          </w:p>
        </w:tc>
        <w:tc>
          <w:tcPr>
            <w:tcW w:w="2402" w:type="dxa"/>
            <w:vAlign w:val="center"/>
            <w:hideMark/>
          </w:tcPr>
          <w:p w14:paraId="46166392" w14:textId="77777777" w:rsidR="00C1741E" w:rsidRPr="00C1741E" w:rsidRDefault="00C1741E" w:rsidP="00C1741E">
            <w:pPr>
              <w:widowControl w:val="0"/>
              <w:spacing w:line="276" w:lineRule="auto"/>
              <w:ind w:left="-1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61.8</w:t>
            </w:r>
          </w:p>
        </w:tc>
        <w:tc>
          <w:tcPr>
            <w:tcW w:w="2402" w:type="dxa"/>
            <w:vAlign w:val="center"/>
            <w:hideMark/>
          </w:tcPr>
          <w:p w14:paraId="63F6AD4E" w14:textId="77777777" w:rsidR="00C1741E" w:rsidRPr="00C1741E" w:rsidRDefault="00C1741E" w:rsidP="00C1741E">
            <w:pPr>
              <w:widowControl w:val="0"/>
              <w:spacing w:line="276" w:lineRule="auto"/>
              <w:ind w:left="-100" w:right="-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49.8</w:t>
            </w:r>
          </w:p>
        </w:tc>
        <w:tc>
          <w:tcPr>
            <w:tcW w:w="2403" w:type="dxa"/>
            <w:vAlign w:val="center"/>
            <w:hideMark/>
          </w:tcPr>
          <w:p w14:paraId="09637E4D" w14:textId="77777777" w:rsidR="00C1741E" w:rsidRPr="00C1741E" w:rsidRDefault="00C1741E" w:rsidP="00C1741E">
            <w:pPr>
              <w:widowControl w:val="0"/>
              <w:spacing w:line="276" w:lineRule="auto"/>
              <w:ind w:left="-99" w:hanging="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48.1</w:t>
            </w:r>
          </w:p>
        </w:tc>
      </w:tr>
      <w:tr w:rsidR="00C1741E" w:rsidRPr="00C1741E" w14:paraId="44D4FF8E" w14:textId="77777777" w:rsidTr="00C1741E">
        <w:tc>
          <w:tcPr>
            <w:tcW w:w="2402" w:type="dxa"/>
            <w:vAlign w:val="center"/>
            <w:hideMark/>
          </w:tcPr>
          <w:p w14:paraId="643A60A0" w14:textId="77777777" w:rsidR="00C1741E" w:rsidRPr="00C1741E" w:rsidRDefault="00C1741E" w:rsidP="00C1741E">
            <w:pPr>
              <w:widowControl w:val="0"/>
              <w:spacing w:line="276" w:lineRule="auto"/>
              <w:ind w:firstLine="2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-7</w:t>
            </w:r>
          </w:p>
        </w:tc>
        <w:tc>
          <w:tcPr>
            <w:tcW w:w="2402" w:type="dxa"/>
            <w:vAlign w:val="center"/>
            <w:hideMark/>
          </w:tcPr>
          <w:p w14:paraId="2E99BCE2" w14:textId="77777777" w:rsidR="00C1741E" w:rsidRPr="00C1741E" w:rsidRDefault="00C1741E" w:rsidP="00C1741E">
            <w:pPr>
              <w:widowControl w:val="0"/>
              <w:spacing w:line="276" w:lineRule="auto"/>
              <w:ind w:left="-1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63.1</w:t>
            </w:r>
          </w:p>
        </w:tc>
        <w:tc>
          <w:tcPr>
            <w:tcW w:w="2402" w:type="dxa"/>
            <w:vAlign w:val="center"/>
            <w:hideMark/>
          </w:tcPr>
          <w:p w14:paraId="5AEFED03" w14:textId="77777777" w:rsidR="00C1741E" w:rsidRPr="00C1741E" w:rsidRDefault="00C1741E" w:rsidP="00C1741E">
            <w:pPr>
              <w:widowControl w:val="0"/>
              <w:spacing w:line="276" w:lineRule="auto"/>
              <w:ind w:left="-100" w:right="-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50.6</w:t>
            </w:r>
          </w:p>
        </w:tc>
        <w:tc>
          <w:tcPr>
            <w:tcW w:w="2403" w:type="dxa"/>
            <w:vAlign w:val="center"/>
            <w:hideMark/>
          </w:tcPr>
          <w:p w14:paraId="41646DCC" w14:textId="77777777" w:rsidR="00C1741E" w:rsidRPr="00C1741E" w:rsidRDefault="00C1741E" w:rsidP="00C1741E">
            <w:pPr>
              <w:widowControl w:val="0"/>
              <w:spacing w:line="276" w:lineRule="auto"/>
              <w:ind w:left="-99" w:hanging="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50.0</w:t>
            </w:r>
          </w:p>
        </w:tc>
      </w:tr>
      <w:tr w:rsidR="00C1741E" w:rsidRPr="00C1741E" w14:paraId="399B2CB5" w14:textId="77777777" w:rsidTr="00C1741E">
        <w:tc>
          <w:tcPr>
            <w:tcW w:w="2402" w:type="dxa"/>
            <w:vAlign w:val="center"/>
            <w:hideMark/>
          </w:tcPr>
          <w:p w14:paraId="3A5CB943" w14:textId="77777777" w:rsidR="00C1741E" w:rsidRPr="00C1741E" w:rsidRDefault="00C1741E" w:rsidP="00C1741E">
            <w:pPr>
              <w:widowControl w:val="0"/>
              <w:spacing w:line="276" w:lineRule="auto"/>
              <w:ind w:firstLine="2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-8</w:t>
            </w:r>
          </w:p>
        </w:tc>
        <w:tc>
          <w:tcPr>
            <w:tcW w:w="2402" w:type="dxa"/>
            <w:vAlign w:val="center"/>
            <w:hideMark/>
          </w:tcPr>
          <w:p w14:paraId="123C0E8B" w14:textId="77777777" w:rsidR="00C1741E" w:rsidRPr="00C1741E" w:rsidRDefault="00C1741E" w:rsidP="00C1741E">
            <w:pPr>
              <w:widowControl w:val="0"/>
              <w:spacing w:line="276" w:lineRule="auto"/>
              <w:ind w:left="-1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64.3</w:t>
            </w:r>
          </w:p>
        </w:tc>
        <w:tc>
          <w:tcPr>
            <w:tcW w:w="2402" w:type="dxa"/>
            <w:vAlign w:val="center"/>
            <w:hideMark/>
          </w:tcPr>
          <w:p w14:paraId="25069DC0" w14:textId="77777777" w:rsidR="00C1741E" w:rsidRPr="00C1741E" w:rsidRDefault="00C1741E" w:rsidP="00C1741E">
            <w:pPr>
              <w:widowControl w:val="0"/>
              <w:spacing w:line="276" w:lineRule="auto"/>
              <w:ind w:left="-100" w:right="-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51.3</w:t>
            </w:r>
          </w:p>
        </w:tc>
        <w:tc>
          <w:tcPr>
            <w:tcW w:w="2403" w:type="dxa"/>
            <w:vAlign w:val="center"/>
            <w:hideMark/>
          </w:tcPr>
          <w:p w14:paraId="09DE8B85" w14:textId="77777777" w:rsidR="00C1741E" w:rsidRPr="00C1741E" w:rsidRDefault="00C1741E" w:rsidP="00C1741E">
            <w:pPr>
              <w:widowControl w:val="0"/>
              <w:spacing w:line="276" w:lineRule="auto"/>
              <w:ind w:left="-99" w:hanging="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51.9</w:t>
            </w:r>
          </w:p>
        </w:tc>
      </w:tr>
      <w:tr w:rsidR="00C1741E" w:rsidRPr="00C1741E" w14:paraId="6A8BF30F" w14:textId="77777777" w:rsidTr="00C1741E">
        <w:tc>
          <w:tcPr>
            <w:tcW w:w="2402" w:type="dxa"/>
            <w:vAlign w:val="center"/>
            <w:hideMark/>
          </w:tcPr>
          <w:p w14:paraId="110EE8DC" w14:textId="77777777" w:rsidR="00C1741E" w:rsidRPr="00C1741E" w:rsidRDefault="00C1741E" w:rsidP="00C1741E">
            <w:pPr>
              <w:widowControl w:val="0"/>
              <w:spacing w:line="276" w:lineRule="auto"/>
              <w:ind w:firstLine="2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-9</w:t>
            </w:r>
          </w:p>
        </w:tc>
        <w:tc>
          <w:tcPr>
            <w:tcW w:w="2402" w:type="dxa"/>
            <w:vAlign w:val="center"/>
            <w:hideMark/>
          </w:tcPr>
          <w:p w14:paraId="0407EFE1" w14:textId="77777777" w:rsidR="00C1741E" w:rsidRPr="00C1741E" w:rsidRDefault="00C1741E" w:rsidP="00C1741E">
            <w:pPr>
              <w:widowControl w:val="0"/>
              <w:spacing w:line="276" w:lineRule="auto"/>
              <w:ind w:left="-1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65.6</w:t>
            </w:r>
          </w:p>
        </w:tc>
        <w:tc>
          <w:tcPr>
            <w:tcW w:w="2402" w:type="dxa"/>
            <w:vAlign w:val="center"/>
            <w:hideMark/>
          </w:tcPr>
          <w:p w14:paraId="3F8A47CE" w14:textId="77777777" w:rsidR="00C1741E" w:rsidRPr="00C1741E" w:rsidRDefault="00C1741E" w:rsidP="00C1741E">
            <w:pPr>
              <w:widowControl w:val="0"/>
              <w:spacing w:line="276" w:lineRule="auto"/>
              <w:ind w:left="-100" w:right="-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52.2</w:t>
            </w:r>
          </w:p>
        </w:tc>
        <w:tc>
          <w:tcPr>
            <w:tcW w:w="2403" w:type="dxa"/>
            <w:vAlign w:val="center"/>
            <w:hideMark/>
          </w:tcPr>
          <w:p w14:paraId="36F18519" w14:textId="77777777" w:rsidR="00C1741E" w:rsidRPr="00C1741E" w:rsidRDefault="00C1741E" w:rsidP="00C1741E">
            <w:pPr>
              <w:widowControl w:val="0"/>
              <w:spacing w:line="276" w:lineRule="auto"/>
              <w:ind w:left="-99" w:hanging="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53.7</w:t>
            </w:r>
          </w:p>
        </w:tc>
      </w:tr>
      <w:tr w:rsidR="00C1741E" w:rsidRPr="00C1741E" w14:paraId="2BD676D1" w14:textId="77777777" w:rsidTr="00C1741E">
        <w:tc>
          <w:tcPr>
            <w:tcW w:w="2402" w:type="dxa"/>
            <w:vAlign w:val="center"/>
            <w:hideMark/>
          </w:tcPr>
          <w:p w14:paraId="15F884A2" w14:textId="77777777" w:rsidR="00C1741E" w:rsidRPr="00C1741E" w:rsidRDefault="00C1741E" w:rsidP="00C1741E">
            <w:pPr>
              <w:widowControl w:val="0"/>
              <w:spacing w:line="276" w:lineRule="auto"/>
              <w:ind w:firstLine="2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-10</w:t>
            </w:r>
          </w:p>
        </w:tc>
        <w:tc>
          <w:tcPr>
            <w:tcW w:w="2402" w:type="dxa"/>
            <w:vAlign w:val="center"/>
            <w:hideMark/>
          </w:tcPr>
          <w:p w14:paraId="7A04E9D4" w14:textId="77777777" w:rsidR="00C1741E" w:rsidRPr="00C1741E" w:rsidRDefault="00C1741E" w:rsidP="00C1741E">
            <w:pPr>
              <w:widowControl w:val="0"/>
              <w:spacing w:line="276" w:lineRule="auto"/>
              <w:ind w:left="-1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66.9</w:t>
            </w:r>
          </w:p>
        </w:tc>
        <w:tc>
          <w:tcPr>
            <w:tcW w:w="2402" w:type="dxa"/>
            <w:vAlign w:val="center"/>
            <w:hideMark/>
          </w:tcPr>
          <w:p w14:paraId="298B65F3" w14:textId="77777777" w:rsidR="00C1741E" w:rsidRPr="00C1741E" w:rsidRDefault="00C1741E" w:rsidP="00C1741E">
            <w:pPr>
              <w:widowControl w:val="0"/>
              <w:spacing w:line="276" w:lineRule="auto"/>
              <w:ind w:left="-100" w:right="-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53.0</w:t>
            </w:r>
          </w:p>
        </w:tc>
        <w:tc>
          <w:tcPr>
            <w:tcW w:w="2403" w:type="dxa"/>
            <w:vAlign w:val="center"/>
            <w:hideMark/>
          </w:tcPr>
          <w:p w14:paraId="63D2DF89" w14:textId="77777777" w:rsidR="00C1741E" w:rsidRPr="00C1741E" w:rsidRDefault="00C1741E" w:rsidP="00C1741E">
            <w:pPr>
              <w:widowControl w:val="0"/>
              <w:spacing w:line="276" w:lineRule="auto"/>
              <w:ind w:left="-99" w:hanging="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55.6</w:t>
            </w:r>
          </w:p>
        </w:tc>
      </w:tr>
      <w:tr w:rsidR="00C1741E" w:rsidRPr="00C1741E" w14:paraId="1BD32BB2" w14:textId="77777777" w:rsidTr="00C1741E">
        <w:tc>
          <w:tcPr>
            <w:tcW w:w="2402" w:type="dxa"/>
            <w:vAlign w:val="center"/>
            <w:hideMark/>
          </w:tcPr>
          <w:p w14:paraId="5D9906EB" w14:textId="77777777" w:rsidR="00C1741E" w:rsidRPr="00C1741E" w:rsidRDefault="00C1741E" w:rsidP="00C1741E">
            <w:pPr>
              <w:widowControl w:val="0"/>
              <w:spacing w:line="276" w:lineRule="auto"/>
              <w:ind w:firstLine="2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-11</w:t>
            </w:r>
          </w:p>
        </w:tc>
        <w:tc>
          <w:tcPr>
            <w:tcW w:w="2402" w:type="dxa"/>
            <w:vAlign w:val="center"/>
            <w:hideMark/>
          </w:tcPr>
          <w:p w14:paraId="52AB3ACA" w14:textId="77777777" w:rsidR="00C1741E" w:rsidRPr="00C1741E" w:rsidRDefault="00C1741E" w:rsidP="00C1741E">
            <w:pPr>
              <w:widowControl w:val="0"/>
              <w:spacing w:line="276" w:lineRule="auto"/>
              <w:ind w:left="-1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68.1</w:t>
            </w:r>
          </w:p>
        </w:tc>
        <w:tc>
          <w:tcPr>
            <w:tcW w:w="2402" w:type="dxa"/>
            <w:vAlign w:val="center"/>
            <w:hideMark/>
          </w:tcPr>
          <w:p w14:paraId="0DFB33EC" w14:textId="77777777" w:rsidR="00C1741E" w:rsidRPr="00C1741E" w:rsidRDefault="00C1741E" w:rsidP="00C1741E">
            <w:pPr>
              <w:widowControl w:val="0"/>
              <w:spacing w:line="276" w:lineRule="auto"/>
              <w:ind w:left="-100" w:right="-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53.7</w:t>
            </w:r>
          </w:p>
        </w:tc>
        <w:tc>
          <w:tcPr>
            <w:tcW w:w="2403" w:type="dxa"/>
            <w:vAlign w:val="center"/>
            <w:hideMark/>
          </w:tcPr>
          <w:p w14:paraId="7903A4B8" w14:textId="77777777" w:rsidR="00C1741E" w:rsidRPr="00C1741E" w:rsidRDefault="00C1741E" w:rsidP="00C1741E">
            <w:pPr>
              <w:widowControl w:val="0"/>
              <w:spacing w:line="276" w:lineRule="auto"/>
              <w:ind w:left="-99" w:hanging="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57.4</w:t>
            </w:r>
          </w:p>
        </w:tc>
      </w:tr>
      <w:tr w:rsidR="00C1741E" w:rsidRPr="00C1741E" w14:paraId="5610F6AE" w14:textId="77777777" w:rsidTr="00C1741E">
        <w:tc>
          <w:tcPr>
            <w:tcW w:w="2402" w:type="dxa"/>
            <w:vAlign w:val="center"/>
            <w:hideMark/>
          </w:tcPr>
          <w:p w14:paraId="0F400117" w14:textId="77777777" w:rsidR="00C1741E" w:rsidRPr="00C1741E" w:rsidRDefault="00C1741E" w:rsidP="00C1741E">
            <w:pPr>
              <w:widowControl w:val="0"/>
              <w:spacing w:line="276" w:lineRule="auto"/>
              <w:ind w:firstLine="2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-12</w:t>
            </w:r>
          </w:p>
        </w:tc>
        <w:tc>
          <w:tcPr>
            <w:tcW w:w="2402" w:type="dxa"/>
            <w:vAlign w:val="center"/>
            <w:hideMark/>
          </w:tcPr>
          <w:p w14:paraId="25769664" w14:textId="77777777" w:rsidR="00C1741E" w:rsidRPr="00C1741E" w:rsidRDefault="00C1741E" w:rsidP="00C1741E">
            <w:pPr>
              <w:widowControl w:val="0"/>
              <w:spacing w:line="276" w:lineRule="auto"/>
              <w:ind w:left="-1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69.3</w:t>
            </w:r>
          </w:p>
        </w:tc>
        <w:tc>
          <w:tcPr>
            <w:tcW w:w="2402" w:type="dxa"/>
            <w:vAlign w:val="center"/>
            <w:hideMark/>
          </w:tcPr>
          <w:p w14:paraId="5174354C" w14:textId="77777777" w:rsidR="00C1741E" w:rsidRPr="00C1741E" w:rsidRDefault="00C1741E" w:rsidP="00C1741E">
            <w:pPr>
              <w:widowControl w:val="0"/>
              <w:spacing w:line="276" w:lineRule="auto"/>
              <w:ind w:left="-100" w:right="-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54.5</w:t>
            </w:r>
          </w:p>
        </w:tc>
        <w:tc>
          <w:tcPr>
            <w:tcW w:w="2403" w:type="dxa"/>
            <w:vAlign w:val="center"/>
            <w:hideMark/>
          </w:tcPr>
          <w:p w14:paraId="722D7C93" w14:textId="77777777" w:rsidR="00C1741E" w:rsidRPr="00C1741E" w:rsidRDefault="00C1741E" w:rsidP="00C1741E">
            <w:pPr>
              <w:widowControl w:val="0"/>
              <w:spacing w:line="276" w:lineRule="auto"/>
              <w:ind w:left="-99" w:hanging="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59.3</w:t>
            </w:r>
          </w:p>
        </w:tc>
      </w:tr>
      <w:tr w:rsidR="00C1741E" w:rsidRPr="00C1741E" w14:paraId="205AE4FC" w14:textId="77777777" w:rsidTr="00C1741E">
        <w:tc>
          <w:tcPr>
            <w:tcW w:w="2402" w:type="dxa"/>
            <w:vAlign w:val="center"/>
            <w:hideMark/>
          </w:tcPr>
          <w:p w14:paraId="63D464F9" w14:textId="77777777" w:rsidR="00C1741E" w:rsidRPr="00C1741E" w:rsidRDefault="00C1741E" w:rsidP="00C1741E">
            <w:pPr>
              <w:widowControl w:val="0"/>
              <w:spacing w:line="276" w:lineRule="auto"/>
              <w:ind w:firstLine="2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-13</w:t>
            </w:r>
          </w:p>
        </w:tc>
        <w:tc>
          <w:tcPr>
            <w:tcW w:w="2402" w:type="dxa"/>
            <w:vAlign w:val="center"/>
            <w:hideMark/>
          </w:tcPr>
          <w:p w14:paraId="663296A5" w14:textId="77777777" w:rsidR="00C1741E" w:rsidRPr="00C1741E" w:rsidRDefault="00C1741E" w:rsidP="00C1741E">
            <w:pPr>
              <w:widowControl w:val="0"/>
              <w:spacing w:line="276" w:lineRule="auto"/>
              <w:ind w:left="-1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70.6</w:t>
            </w:r>
          </w:p>
        </w:tc>
        <w:tc>
          <w:tcPr>
            <w:tcW w:w="2402" w:type="dxa"/>
            <w:vAlign w:val="center"/>
            <w:hideMark/>
          </w:tcPr>
          <w:p w14:paraId="3DCA3140" w14:textId="77777777" w:rsidR="00C1741E" w:rsidRPr="00C1741E" w:rsidRDefault="00C1741E" w:rsidP="00C1741E">
            <w:pPr>
              <w:widowControl w:val="0"/>
              <w:spacing w:line="276" w:lineRule="auto"/>
              <w:ind w:left="-100" w:right="-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55.3</w:t>
            </w:r>
          </w:p>
        </w:tc>
        <w:tc>
          <w:tcPr>
            <w:tcW w:w="2403" w:type="dxa"/>
            <w:vAlign w:val="center"/>
            <w:hideMark/>
          </w:tcPr>
          <w:p w14:paraId="10D04104" w14:textId="77777777" w:rsidR="00C1741E" w:rsidRPr="00C1741E" w:rsidRDefault="00C1741E" w:rsidP="00C1741E">
            <w:pPr>
              <w:widowControl w:val="0"/>
              <w:spacing w:line="276" w:lineRule="auto"/>
              <w:ind w:left="-99" w:hanging="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61.1</w:t>
            </w:r>
          </w:p>
        </w:tc>
      </w:tr>
      <w:tr w:rsidR="00C1741E" w:rsidRPr="00C1741E" w14:paraId="58B80E84" w14:textId="77777777" w:rsidTr="00C1741E">
        <w:tc>
          <w:tcPr>
            <w:tcW w:w="2402" w:type="dxa"/>
            <w:vAlign w:val="center"/>
            <w:hideMark/>
          </w:tcPr>
          <w:p w14:paraId="5A0F69AB" w14:textId="77777777" w:rsidR="00C1741E" w:rsidRPr="00C1741E" w:rsidRDefault="00C1741E" w:rsidP="00C1741E">
            <w:pPr>
              <w:widowControl w:val="0"/>
              <w:spacing w:line="276" w:lineRule="auto"/>
              <w:ind w:firstLine="2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-14</w:t>
            </w:r>
          </w:p>
        </w:tc>
        <w:tc>
          <w:tcPr>
            <w:tcW w:w="2402" w:type="dxa"/>
            <w:vAlign w:val="center"/>
            <w:hideMark/>
          </w:tcPr>
          <w:p w14:paraId="1C55A1F6" w14:textId="77777777" w:rsidR="00C1741E" w:rsidRPr="00C1741E" w:rsidRDefault="00C1741E" w:rsidP="00C1741E">
            <w:pPr>
              <w:widowControl w:val="0"/>
              <w:spacing w:line="276" w:lineRule="auto"/>
              <w:ind w:left="-1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71.8</w:t>
            </w:r>
          </w:p>
        </w:tc>
        <w:tc>
          <w:tcPr>
            <w:tcW w:w="2402" w:type="dxa"/>
            <w:vAlign w:val="center"/>
            <w:hideMark/>
          </w:tcPr>
          <w:p w14:paraId="1C330FDE" w14:textId="77777777" w:rsidR="00C1741E" w:rsidRPr="00C1741E" w:rsidRDefault="00C1741E" w:rsidP="00C1741E">
            <w:pPr>
              <w:widowControl w:val="0"/>
              <w:spacing w:line="276" w:lineRule="auto"/>
              <w:ind w:left="-100" w:right="-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56.1</w:t>
            </w:r>
          </w:p>
        </w:tc>
        <w:tc>
          <w:tcPr>
            <w:tcW w:w="2403" w:type="dxa"/>
            <w:vAlign w:val="center"/>
            <w:hideMark/>
          </w:tcPr>
          <w:p w14:paraId="6DF485A5" w14:textId="77777777" w:rsidR="00C1741E" w:rsidRPr="00C1741E" w:rsidRDefault="00C1741E" w:rsidP="00C1741E">
            <w:pPr>
              <w:widowControl w:val="0"/>
              <w:spacing w:line="276" w:lineRule="auto"/>
              <w:ind w:left="-99" w:hanging="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63.0</w:t>
            </w:r>
          </w:p>
        </w:tc>
      </w:tr>
      <w:tr w:rsidR="00C1741E" w:rsidRPr="00C1741E" w14:paraId="5A0D350C" w14:textId="77777777" w:rsidTr="00C1741E">
        <w:tc>
          <w:tcPr>
            <w:tcW w:w="2402" w:type="dxa"/>
            <w:vAlign w:val="center"/>
            <w:hideMark/>
          </w:tcPr>
          <w:p w14:paraId="2811B64C" w14:textId="77777777" w:rsidR="00C1741E" w:rsidRPr="00C1741E" w:rsidRDefault="00C1741E" w:rsidP="00C1741E">
            <w:pPr>
              <w:widowControl w:val="0"/>
              <w:spacing w:line="276" w:lineRule="auto"/>
              <w:ind w:firstLine="2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-15</w:t>
            </w:r>
          </w:p>
        </w:tc>
        <w:tc>
          <w:tcPr>
            <w:tcW w:w="2402" w:type="dxa"/>
            <w:vAlign w:val="center"/>
            <w:hideMark/>
          </w:tcPr>
          <w:p w14:paraId="4A8B3B01" w14:textId="77777777" w:rsidR="00C1741E" w:rsidRPr="00C1741E" w:rsidRDefault="00C1741E" w:rsidP="00C1741E">
            <w:pPr>
              <w:widowControl w:val="0"/>
              <w:spacing w:line="276" w:lineRule="auto"/>
              <w:ind w:left="-1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73.0</w:t>
            </w:r>
          </w:p>
        </w:tc>
        <w:tc>
          <w:tcPr>
            <w:tcW w:w="2402" w:type="dxa"/>
            <w:vAlign w:val="center"/>
            <w:hideMark/>
          </w:tcPr>
          <w:p w14:paraId="5A637472" w14:textId="77777777" w:rsidR="00C1741E" w:rsidRPr="00C1741E" w:rsidRDefault="00C1741E" w:rsidP="00C1741E">
            <w:pPr>
              <w:widowControl w:val="0"/>
              <w:spacing w:line="276" w:lineRule="auto"/>
              <w:ind w:left="-100" w:right="-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56.8</w:t>
            </w:r>
          </w:p>
        </w:tc>
        <w:tc>
          <w:tcPr>
            <w:tcW w:w="2403" w:type="dxa"/>
            <w:vAlign w:val="center"/>
            <w:hideMark/>
          </w:tcPr>
          <w:p w14:paraId="34772683" w14:textId="77777777" w:rsidR="00C1741E" w:rsidRPr="00C1741E" w:rsidRDefault="00C1741E" w:rsidP="00C1741E">
            <w:pPr>
              <w:widowControl w:val="0"/>
              <w:spacing w:line="276" w:lineRule="auto"/>
              <w:ind w:left="-99" w:hanging="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64.8</w:t>
            </w:r>
          </w:p>
        </w:tc>
      </w:tr>
      <w:tr w:rsidR="00C1741E" w:rsidRPr="00C1741E" w14:paraId="67B2A149" w14:textId="77777777" w:rsidTr="00C1741E">
        <w:tc>
          <w:tcPr>
            <w:tcW w:w="2402" w:type="dxa"/>
            <w:vAlign w:val="center"/>
            <w:hideMark/>
          </w:tcPr>
          <w:p w14:paraId="47B8F5CF" w14:textId="77777777" w:rsidR="00C1741E" w:rsidRPr="00C1741E" w:rsidRDefault="00C1741E" w:rsidP="00C1741E">
            <w:pPr>
              <w:widowControl w:val="0"/>
              <w:spacing w:line="276" w:lineRule="auto"/>
              <w:ind w:firstLine="2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-16</w:t>
            </w:r>
          </w:p>
        </w:tc>
        <w:tc>
          <w:tcPr>
            <w:tcW w:w="2402" w:type="dxa"/>
            <w:vAlign w:val="center"/>
            <w:hideMark/>
          </w:tcPr>
          <w:p w14:paraId="1DBAE7FC" w14:textId="77777777" w:rsidR="00C1741E" w:rsidRPr="00C1741E" w:rsidRDefault="00C1741E" w:rsidP="00C1741E">
            <w:pPr>
              <w:widowControl w:val="0"/>
              <w:spacing w:line="276" w:lineRule="auto"/>
              <w:ind w:left="-1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74.2</w:t>
            </w:r>
          </w:p>
        </w:tc>
        <w:tc>
          <w:tcPr>
            <w:tcW w:w="2402" w:type="dxa"/>
            <w:vAlign w:val="center"/>
            <w:hideMark/>
          </w:tcPr>
          <w:p w14:paraId="26626399" w14:textId="77777777" w:rsidR="00C1741E" w:rsidRPr="00C1741E" w:rsidRDefault="00C1741E" w:rsidP="00C1741E">
            <w:pPr>
              <w:widowControl w:val="0"/>
              <w:spacing w:line="276" w:lineRule="auto"/>
              <w:ind w:left="-100" w:right="-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57.5</w:t>
            </w:r>
          </w:p>
        </w:tc>
        <w:tc>
          <w:tcPr>
            <w:tcW w:w="2403" w:type="dxa"/>
            <w:vAlign w:val="center"/>
            <w:hideMark/>
          </w:tcPr>
          <w:p w14:paraId="2793AF23" w14:textId="77777777" w:rsidR="00C1741E" w:rsidRPr="00C1741E" w:rsidRDefault="00C1741E" w:rsidP="00C1741E">
            <w:pPr>
              <w:widowControl w:val="0"/>
              <w:spacing w:line="276" w:lineRule="auto"/>
              <w:ind w:left="-99" w:hanging="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66.7</w:t>
            </w:r>
          </w:p>
        </w:tc>
      </w:tr>
      <w:tr w:rsidR="00C1741E" w:rsidRPr="00C1741E" w14:paraId="7D8E2127" w14:textId="77777777" w:rsidTr="00C1741E">
        <w:tc>
          <w:tcPr>
            <w:tcW w:w="2402" w:type="dxa"/>
            <w:vAlign w:val="center"/>
            <w:hideMark/>
          </w:tcPr>
          <w:p w14:paraId="4AE269FA" w14:textId="77777777" w:rsidR="00C1741E" w:rsidRPr="00C1741E" w:rsidRDefault="00C1741E" w:rsidP="00C1741E">
            <w:pPr>
              <w:widowControl w:val="0"/>
              <w:spacing w:line="276" w:lineRule="auto"/>
              <w:ind w:firstLine="2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-17</w:t>
            </w:r>
          </w:p>
        </w:tc>
        <w:tc>
          <w:tcPr>
            <w:tcW w:w="2402" w:type="dxa"/>
            <w:vAlign w:val="center"/>
            <w:hideMark/>
          </w:tcPr>
          <w:p w14:paraId="6B086A58" w14:textId="77777777" w:rsidR="00C1741E" w:rsidRPr="00C1741E" w:rsidRDefault="00C1741E" w:rsidP="00C1741E">
            <w:pPr>
              <w:widowControl w:val="0"/>
              <w:spacing w:line="276" w:lineRule="auto"/>
              <w:ind w:left="-1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75.4</w:t>
            </w:r>
          </w:p>
        </w:tc>
        <w:tc>
          <w:tcPr>
            <w:tcW w:w="2402" w:type="dxa"/>
            <w:vAlign w:val="center"/>
            <w:hideMark/>
          </w:tcPr>
          <w:p w14:paraId="3CE49998" w14:textId="77777777" w:rsidR="00C1741E" w:rsidRPr="00C1741E" w:rsidRDefault="00C1741E" w:rsidP="00C1741E">
            <w:pPr>
              <w:widowControl w:val="0"/>
              <w:spacing w:line="276" w:lineRule="auto"/>
              <w:ind w:left="-100" w:right="-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58.3</w:t>
            </w:r>
          </w:p>
        </w:tc>
        <w:tc>
          <w:tcPr>
            <w:tcW w:w="2403" w:type="dxa"/>
            <w:vAlign w:val="center"/>
            <w:hideMark/>
          </w:tcPr>
          <w:p w14:paraId="28E53E27" w14:textId="77777777" w:rsidR="00C1741E" w:rsidRPr="00C1741E" w:rsidRDefault="00C1741E" w:rsidP="00C1741E">
            <w:pPr>
              <w:widowControl w:val="0"/>
              <w:spacing w:line="276" w:lineRule="auto"/>
              <w:ind w:left="-99" w:hanging="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68.5</w:t>
            </w:r>
          </w:p>
        </w:tc>
      </w:tr>
      <w:tr w:rsidR="00C1741E" w:rsidRPr="00C1741E" w14:paraId="5FF9E098" w14:textId="77777777" w:rsidTr="00C1741E">
        <w:tc>
          <w:tcPr>
            <w:tcW w:w="2402" w:type="dxa"/>
            <w:vAlign w:val="center"/>
            <w:hideMark/>
          </w:tcPr>
          <w:p w14:paraId="509ABDD8" w14:textId="77777777" w:rsidR="00C1741E" w:rsidRPr="00C1741E" w:rsidRDefault="00C1741E" w:rsidP="00C1741E">
            <w:pPr>
              <w:widowControl w:val="0"/>
              <w:spacing w:line="276" w:lineRule="auto"/>
              <w:ind w:firstLine="2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-18</w:t>
            </w:r>
          </w:p>
        </w:tc>
        <w:tc>
          <w:tcPr>
            <w:tcW w:w="2402" w:type="dxa"/>
            <w:vAlign w:val="center"/>
            <w:hideMark/>
          </w:tcPr>
          <w:p w14:paraId="5B71D7DE" w14:textId="77777777" w:rsidR="00C1741E" w:rsidRPr="00C1741E" w:rsidRDefault="00C1741E" w:rsidP="00C1741E">
            <w:pPr>
              <w:widowControl w:val="0"/>
              <w:spacing w:line="276" w:lineRule="auto"/>
              <w:ind w:left="-1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76.6</w:t>
            </w:r>
          </w:p>
        </w:tc>
        <w:tc>
          <w:tcPr>
            <w:tcW w:w="2402" w:type="dxa"/>
            <w:vAlign w:val="center"/>
            <w:hideMark/>
          </w:tcPr>
          <w:p w14:paraId="397335AB" w14:textId="77777777" w:rsidR="00C1741E" w:rsidRPr="00C1741E" w:rsidRDefault="00C1741E" w:rsidP="00C1741E">
            <w:pPr>
              <w:widowControl w:val="0"/>
              <w:spacing w:line="276" w:lineRule="auto"/>
              <w:ind w:left="-100" w:right="-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59.0</w:t>
            </w:r>
          </w:p>
        </w:tc>
        <w:tc>
          <w:tcPr>
            <w:tcW w:w="2403" w:type="dxa"/>
            <w:vAlign w:val="center"/>
            <w:hideMark/>
          </w:tcPr>
          <w:p w14:paraId="13DEA8AE" w14:textId="77777777" w:rsidR="00C1741E" w:rsidRPr="00C1741E" w:rsidRDefault="00C1741E" w:rsidP="00C1741E">
            <w:pPr>
              <w:widowControl w:val="0"/>
              <w:spacing w:line="276" w:lineRule="auto"/>
              <w:ind w:left="-99" w:hanging="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70.4</w:t>
            </w:r>
          </w:p>
        </w:tc>
      </w:tr>
      <w:tr w:rsidR="00C1741E" w:rsidRPr="00C1741E" w14:paraId="6E820494" w14:textId="77777777" w:rsidTr="00C1741E">
        <w:tc>
          <w:tcPr>
            <w:tcW w:w="2402" w:type="dxa"/>
            <w:vAlign w:val="center"/>
            <w:hideMark/>
          </w:tcPr>
          <w:p w14:paraId="102A08B4" w14:textId="77777777" w:rsidR="00C1741E" w:rsidRPr="00C1741E" w:rsidRDefault="00C1741E" w:rsidP="00C1741E">
            <w:pPr>
              <w:widowControl w:val="0"/>
              <w:spacing w:line="276" w:lineRule="auto"/>
              <w:ind w:firstLine="2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-19</w:t>
            </w:r>
          </w:p>
        </w:tc>
        <w:tc>
          <w:tcPr>
            <w:tcW w:w="2402" w:type="dxa"/>
            <w:vAlign w:val="center"/>
            <w:hideMark/>
          </w:tcPr>
          <w:p w14:paraId="379CA0EE" w14:textId="77777777" w:rsidR="00C1741E" w:rsidRPr="00C1741E" w:rsidRDefault="00C1741E" w:rsidP="00C1741E">
            <w:pPr>
              <w:widowControl w:val="0"/>
              <w:spacing w:line="276" w:lineRule="auto"/>
              <w:ind w:left="-1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77.8</w:t>
            </w:r>
          </w:p>
        </w:tc>
        <w:tc>
          <w:tcPr>
            <w:tcW w:w="2402" w:type="dxa"/>
            <w:vAlign w:val="center"/>
            <w:hideMark/>
          </w:tcPr>
          <w:p w14:paraId="0ED6A581" w14:textId="77777777" w:rsidR="00C1741E" w:rsidRPr="00C1741E" w:rsidRDefault="00C1741E" w:rsidP="00C1741E">
            <w:pPr>
              <w:widowControl w:val="0"/>
              <w:spacing w:line="276" w:lineRule="auto"/>
              <w:ind w:left="-100" w:right="-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59.7</w:t>
            </w:r>
          </w:p>
        </w:tc>
        <w:tc>
          <w:tcPr>
            <w:tcW w:w="2403" w:type="dxa"/>
            <w:vAlign w:val="center"/>
            <w:hideMark/>
          </w:tcPr>
          <w:p w14:paraId="5B97ED93" w14:textId="77777777" w:rsidR="00C1741E" w:rsidRPr="00C1741E" w:rsidRDefault="00C1741E" w:rsidP="00C1741E">
            <w:pPr>
              <w:widowControl w:val="0"/>
              <w:spacing w:line="276" w:lineRule="auto"/>
              <w:ind w:left="-99" w:hanging="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72.2</w:t>
            </w:r>
          </w:p>
        </w:tc>
      </w:tr>
      <w:tr w:rsidR="00C1741E" w:rsidRPr="00C1741E" w14:paraId="7ABFF94E" w14:textId="77777777" w:rsidTr="00C1741E">
        <w:tc>
          <w:tcPr>
            <w:tcW w:w="2402" w:type="dxa"/>
            <w:vAlign w:val="center"/>
            <w:hideMark/>
          </w:tcPr>
          <w:p w14:paraId="0CF69C5A" w14:textId="77777777" w:rsidR="00C1741E" w:rsidRPr="00C1741E" w:rsidRDefault="00C1741E" w:rsidP="00C1741E">
            <w:pPr>
              <w:widowControl w:val="0"/>
              <w:spacing w:line="276" w:lineRule="auto"/>
              <w:ind w:firstLine="2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-20</w:t>
            </w:r>
          </w:p>
        </w:tc>
        <w:tc>
          <w:tcPr>
            <w:tcW w:w="2402" w:type="dxa"/>
            <w:vAlign w:val="center"/>
            <w:hideMark/>
          </w:tcPr>
          <w:p w14:paraId="6BD8E276" w14:textId="77777777" w:rsidR="00C1741E" w:rsidRPr="00C1741E" w:rsidRDefault="00C1741E" w:rsidP="00C1741E">
            <w:pPr>
              <w:widowControl w:val="0"/>
              <w:spacing w:line="276" w:lineRule="auto"/>
              <w:ind w:left="-1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79.0</w:t>
            </w:r>
          </w:p>
        </w:tc>
        <w:tc>
          <w:tcPr>
            <w:tcW w:w="2402" w:type="dxa"/>
            <w:vAlign w:val="center"/>
            <w:hideMark/>
          </w:tcPr>
          <w:p w14:paraId="7A74CACA" w14:textId="77777777" w:rsidR="00C1741E" w:rsidRPr="00C1741E" w:rsidRDefault="00C1741E" w:rsidP="00C1741E">
            <w:pPr>
              <w:widowControl w:val="0"/>
              <w:spacing w:line="276" w:lineRule="auto"/>
              <w:ind w:left="-100" w:right="-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60.5</w:t>
            </w:r>
          </w:p>
        </w:tc>
        <w:tc>
          <w:tcPr>
            <w:tcW w:w="2403" w:type="dxa"/>
            <w:vAlign w:val="center"/>
            <w:hideMark/>
          </w:tcPr>
          <w:p w14:paraId="6D94A662" w14:textId="77777777" w:rsidR="00C1741E" w:rsidRPr="00C1741E" w:rsidRDefault="00C1741E" w:rsidP="00C1741E">
            <w:pPr>
              <w:widowControl w:val="0"/>
              <w:spacing w:line="276" w:lineRule="auto"/>
              <w:ind w:left="-99" w:hanging="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74.1</w:t>
            </w:r>
          </w:p>
        </w:tc>
      </w:tr>
      <w:tr w:rsidR="00C1741E" w:rsidRPr="00C1741E" w14:paraId="617C6DA4" w14:textId="77777777" w:rsidTr="00C1741E">
        <w:tc>
          <w:tcPr>
            <w:tcW w:w="2402" w:type="dxa"/>
            <w:vAlign w:val="center"/>
            <w:hideMark/>
          </w:tcPr>
          <w:p w14:paraId="31CC2158" w14:textId="77777777" w:rsidR="00C1741E" w:rsidRPr="00C1741E" w:rsidRDefault="00C1741E" w:rsidP="00C1741E">
            <w:pPr>
              <w:widowControl w:val="0"/>
              <w:spacing w:line="276" w:lineRule="auto"/>
              <w:ind w:firstLine="2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-21</w:t>
            </w:r>
          </w:p>
        </w:tc>
        <w:tc>
          <w:tcPr>
            <w:tcW w:w="2402" w:type="dxa"/>
            <w:vAlign w:val="center"/>
            <w:hideMark/>
          </w:tcPr>
          <w:p w14:paraId="7F27F81E" w14:textId="77777777" w:rsidR="00C1741E" w:rsidRPr="00C1741E" w:rsidRDefault="00C1741E" w:rsidP="00C1741E">
            <w:pPr>
              <w:widowControl w:val="0"/>
              <w:spacing w:line="276" w:lineRule="auto"/>
              <w:ind w:left="-1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80.2</w:t>
            </w:r>
          </w:p>
        </w:tc>
        <w:tc>
          <w:tcPr>
            <w:tcW w:w="2402" w:type="dxa"/>
            <w:vAlign w:val="center"/>
            <w:hideMark/>
          </w:tcPr>
          <w:p w14:paraId="3B669E38" w14:textId="77777777" w:rsidR="00C1741E" w:rsidRPr="00C1741E" w:rsidRDefault="00C1741E" w:rsidP="00C1741E">
            <w:pPr>
              <w:widowControl w:val="0"/>
              <w:spacing w:line="276" w:lineRule="auto"/>
              <w:ind w:left="-100" w:right="-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61.2</w:t>
            </w:r>
          </w:p>
        </w:tc>
        <w:tc>
          <w:tcPr>
            <w:tcW w:w="2403" w:type="dxa"/>
            <w:vAlign w:val="center"/>
            <w:hideMark/>
          </w:tcPr>
          <w:p w14:paraId="6AD0A5FB" w14:textId="77777777" w:rsidR="00C1741E" w:rsidRPr="00C1741E" w:rsidRDefault="00C1741E" w:rsidP="00C1741E">
            <w:pPr>
              <w:widowControl w:val="0"/>
              <w:spacing w:line="276" w:lineRule="auto"/>
              <w:ind w:left="-99" w:hanging="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75.9</w:t>
            </w:r>
          </w:p>
        </w:tc>
      </w:tr>
      <w:tr w:rsidR="00C1741E" w:rsidRPr="00C1741E" w14:paraId="53C4C710" w14:textId="77777777" w:rsidTr="00C1741E">
        <w:tc>
          <w:tcPr>
            <w:tcW w:w="2402" w:type="dxa"/>
            <w:vAlign w:val="center"/>
            <w:hideMark/>
          </w:tcPr>
          <w:p w14:paraId="7D87164C" w14:textId="77777777" w:rsidR="00C1741E" w:rsidRPr="00C1741E" w:rsidRDefault="00C1741E" w:rsidP="00C1741E">
            <w:pPr>
              <w:widowControl w:val="0"/>
              <w:spacing w:line="276" w:lineRule="auto"/>
              <w:ind w:firstLine="2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-22</w:t>
            </w:r>
          </w:p>
        </w:tc>
        <w:tc>
          <w:tcPr>
            <w:tcW w:w="2402" w:type="dxa"/>
            <w:vAlign w:val="center"/>
            <w:hideMark/>
          </w:tcPr>
          <w:p w14:paraId="426F6D20" w14:textId="77777777" w:rsidR="00C1741E" w:rsidRPr="00C1741E" w:rsidRDefault="00C1741E" w:rsidP="00C1741E">
            <w:pPr>
              <w:widowControl w:val="0"/>
              <w:spacing w:line="276" w:lineRule="auto"/>
              <w:ind w:left="-1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81.3</w:t>
            </w:r>
          </w:p>
        </w:tc>
        <w:tc>
          <w:tcPr>
            <w:tcW w:w="2402" w:type="dxa"/>
            <w:vAlign w:val="center"/>
            <w:hideMark/>
          </w:tcPr>
          <w:p w14:paraId="47BA46DB" w14:textId="77777777" w:rsidR="00C1741E" w:rsidRPr="00C1741E" w:rsidRDefault="00C1741E" w:rsidP="00C1741E">
            <w:pPr>
              <w:widowControl w:val="0"/>
              <w:spacing w:line="276" w:lineRule="auto"/>
              <w:ind w:left="-100" w:right="-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61.9</w:t>
            </w:r>
          </w:p>
        </w:tc>
        <w:tc>
          <w:tcPr>
            <w:tcW w:w="2403" w:type="dxa"/>
            <w:vAlign w:val="center"/>
            <w:hideMark/>
          </w:tcPr>
          <w:p w14:paraId="503D1E6B" w14:textId="77777777" w:rsidR="00C1741E" w:rsidRPr="00C1741E" w:rsidRDefault="00C1741E" w:rsidP="00C1741E">
            <w:pPr>
              <w:widowControl w:val="0"/>
              <w:spacing w:line="276" w:lineRule="auto"/>
              <w:ind w:left="-99" w:hanging="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77.8</w:t>
            </w:r>
          </w:p>
        </w:tc>
      </w:tr>
      <w:tr w:rsidR="00C1741E" w:rsidRPr="00C1741E" w14:paraId="56D9AD8E" w14:textId="77777777" w:rsidTr="00C1741E">
        <w:tc>
          <w:tcPr>
            <w:tcW w:w="2402" w:type="dxa"/>
            <w:vAlign w:val="center"/>
            <w:hideMark/>
          </w:tcPr>
          <w:p w14:paraId="3F1582A2" w14:textId="77777777" w:rsidR="00C1741E" w:rsidRPr="00C1741E" w:rsidRDefault="00C1741E" w:rsidP="00C1741E">
            <w:pPr>
              <w:widowControl w:val="0"/>
              <w:spacing w:line="276" w:lineRule="auto"/>
              <w:ind w:firstLine="2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-23</w:t>
            </w:r>
          </w:p>
        </w:tc>
        <w:tc>
          <w:tcPr>
            <w:tcW w:w="2402" w:type="dxa"/>
            <w:vAlign w:val="center"/>
            <w:hideMark/>
          </w:tcPr>
          <w:p w14:paraId="3741682E" w14:textId="77777777" w:rsidR="00C1741E" w:rsidRPr="00C1741E" w:rsidRDefault="00C1741E" w:rsidP="00C1741E">
            <w:pPr>
              <w:widowControl w:val="0"/>
              <w:spacing w:line="276" w:lineRule="auto"/>
              <w:ind w:left="-1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82.5</w:t>
            </w:r>
          </w:p>
        </w:tc>
        <w:tc>
          <w:tcPr>
            <w:tcW w:w="2402" w:type="dxa"/>
            <w:vAlign w:val="center"/>
            <w:hideMark/>
          </w:tcPr>
          <w:p w14:paraId="634672B1" w14:textId="77777777" w:rsidR="00C1741E" w:rsidRPr="00C1741E" w:rsidRDefault="00C1741E" w:rsidP="00C1741E">
            <w:pPr>
              <w:widowControl w:val="0"/>
              <w:spacing w:line="276" w:lineRule="auto"/>
              <w:ind w:left="-100" w:right="-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62.6</w:t>
            </w:r>
          </w:p>
        </w:tc>
        <w:tc>
          <w:tcPr>
            <w:tcW w:w="2403" w:type="dxa"/>
            <w:vAlign w:val="center"/>
            <w:hideMark/>
          </w:tcPr>
          <w:p w14:paraId="20AAE32B" w14:textId="77777777" w:rsidR="00C1741E" w:rsidRPr="00C1741E" w:rsidRDefault="00C1741E" w:rsidP="00C1741E">
            <w:pPr>
              <w:widowControl w:val="0"/>
              <w:spacing w:line="276" w:lineRule="auto"/>
              <w:ind w:left="-99" w:hanging="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79.6</w:t>
            </w:r>
          </w:p>
        </w:tc>
      </w:tr>
      <w:tr w:rsidR="00C1741E" w:rsidRPr="00C1741E" w14:paraId="47119898" w14:textId="77777777" w:rsidTr="00C1741E">
        <w:tc>
          <w:tcPr>
            <w:tcW w:w="2402" w:type="dxa"/>
            <w:vAlign w:val="center"/>
            <w:hideMark/>
          </w:tcPr>
          <w:p w14:paraId="77E3FE9E" w14:textId="77777777" w:rsidR="00C1741E" w:rsidRPr="00C1741E" w:rsidRDefault="00C1741E" w:rsidP="00C1741E">
            <w:pPr>
              <w:widowControl w:val="0"/>
              <w:spacing w:line="276" w:lineRule="auto"/>
              <w:ind w:firstLine="2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-24</w:t>
            </w:r>
          </w:p>
        </w:tc>
        <w:tc>
          <w:tcPr>
            <w:tcW w:w="2402" w:type="dxa"/>
            <w:vAlign w:val="center"/>
            <w:hideMark/>
          </w:tcPr>
          <w:p w14:paraId="00ABF208" w14:textId="77777777" w:rsidR="00C1741E" w:rsidRPr="00C1741E" w:rsidRDefault="00C1741E" w:rsidP="00C1741E">
            <w:pPr>
              <w:widowControl w:val="0"/>
              <w:spacing w:line="276" w:lineRule="auto"/>
              <w:ind w:left="-1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83.7</w:t>
            </w:r>
          </w:p>
        </w:tc>
        <w:tc>
          <w:tcPr>
            <w:tcW w:w="2402" w:type="dxa"/>
            <w:vAlign w:val="center"/>
            <w:hideMark/>
          </w:tcPr>
          <w:p w14:paraId="5F70CF7B" w14:textId="77777777" w:rsidR="00C1741E" w:rsidRPr="00C1741E" w:rsidRDefault="00C1741E" w:rsidP="00C1741E">
            <w:pPr>
              <w:widowControl w:val="0"/>
              <w:spacing w:line="276" w:lineRule="auto"/>
              <w:ind w:left="-100" w:right="-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63.3</w:t>
            </w:r>
          </w:p>
        </w:tc>
        <w:tc>
          <w:tcPr>
            <w:tcW w:w="2403" w:type="dxa"/>
            <w:vAlign w:val="center"/>
            <w:hideMark/>
          </w:tcPr>
          <w:p w14:paraId="05D492D5" w14:textId="77777777" w:rsidR="00C1741E" w:rsidRPr="00C1741E" w:rsidRDefault="00C1741E" w:rsidP="00C1741E">
            <w:pPr>
              <w:widowControl w:val="0"/>
              <w:spacing w:line="276" w:lineRule="auto"/>
              <w:ind w:left="-99" w:hanging="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81.5</w:t>
            </w:r>
          </w:p>
        </w:tc>
      </w:tr>
      <w:tr w:rsidR="00C1741E" w:rsidRPr="00C1741E" w14:paraId="21E444ED" w14:textId="77777777" w:rsidTr="00C1741E">
        <w:tc>
          <w:tcPr>
            <w:tcW w:w="2402" w:type="dxa"/>
            <w:vAlign w:val="center"/>
            <w:hideMark/>
          </w:tcPr>
          <w:p w14:paraId="0917E74C" w14:textId="77777777" w:rsidR="00C1741E" w:rsidRPr="00C1741E" w:rsidRDefault="00C1741E" w:rsidP="00C1741E">
            <w:pPr>
              <w:widowControl w:val="0"/>
              <w:spacing w:line="276" w:lineRule="auto"/>
              <w:ind w:firstLine="2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-25</w:t>
            </w:r>
          </w:p>
        </w:tc>
        <w:tc>
          <w:tcPr>
            <w:tcW w:w="2402" w:type="dxa"/>
            <w:vAlign w:val="center"/>
            <w:hideMark/>
          </w:tcPr>
          <w:p w14:paraId="75110D8C" w14:textId="77777777" w:rsidR="00C1741E" w:rsidRPr="00C1741E" w:rsidRDefault="00C1741E" w:rsidP="00C1741E">
            <w:pPr>
              <w:widowControl w:val="0"/>
              <w:spacing w:line="276" w:lineRule="auto"/>
              <w:ind w:left="-1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84.8</w:t>
            </w:r>
          </w:p>
        </w:tc>
        <w:tc>
          <w:tcPr>
            <w:tcW w:w="2402" w:type="dxa"/>
            <w:vAlign w:val="center"/>
            <w:hideMark/>
          </w:tcPr>
          <w:p w14:paraId="2A41A3E1" w14:textId="77777777" w:rsidR="00C1741E" w:rsidRPr="00C1741E" w:rsidRDefault="00C1741E" w:rsidP="00C1741E">
            <w:pPr>
              <w:widowControl w:val="0"/>
              <w:spacing w:line="276" w:lineRule="auto"/>
              <w:ind w:left="-100" w:right="-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64.0</w:t>
            </w:r>
          </w:p>
        </w:tc>
        <w:tc>
          <w:tcPr>
            <w:tcW w:w="2403" w:type="dxa"/>
            <w:vAlign w:val="center"/>
            <w:hideMark/>
          </w:tcPr>
          <w:p w14:paraId="3338B77F" w14:textId="77777777" w:rsidR="00C1741E" w:rsidRPr="00C1741E" w:rsidRDefault="00C1741E" w:rsidP="00C1741E">
            <w:pPr>
              <w:widowControl w:val="0"/>
              <w:spacing w:line="276" w:lineRule="auto"/>
              <w:ind w:left="-99" w:hanging="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83.3</w:t>
            </w:r>
          </w:p>
        </w:tc>
      </w:tr>
      <w:tr w:rsidR="00C1741E" w:rsidRPr="00C1741E" w14:paraId="55BFBB7B" w14:textId="77777777" w:rsidTr="00C1741E">
        <w:tc>
          <w:tcPr>
            <w:tcW w:w="2402" w:type="dxa"/>
            <w:vAlign w:val="center"/>
            <w:hideMark/>
          </w:tcPr>
          <w:p w14:paraId="4D34FE01" w14:textId="77777777" w:rsidR="00C1741E" w:rsidRPr="00C1741E" w:rsidRDefault="00C1741E" w:rsidP="00C1741E">
            <w:pPr>
              <w:widowControl w:val="0"/>
              <w:spacing w:line="276" w:lineRule="auto"/>
              <w:ind w:firstLine="2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-26</w:t>
            </w:r>
          </w:p>
        </w:tc>
        <w:tc>
          <w:tcPr>
            <w:tcW w:w="2402" w:type="dxa"/>
            <w:vAlign w:val="center"/>
            <w:hideMark/>
          </w:tcPr>
          <w:p w14:paraId="05015844" w14:textId="77777777" w:rsidR="00C1741E" w:rsidRPr="00C1741E" w:rsidRDefault="00C1741E" w:rsidP="00C1741E">
            <w:pPr>
              <w:widowControl w:val="0"/>
              <w:spacing w:line="276" w:lineRule="auto"/>
              <w:ind w:left="-1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86.0</w:t>
            </w:r>
          </w:p>
        </w:tc>
        <w:tc>
          <w:tcPr>
            <w:tcW w:w="2402" w:type="dxa"/>
            <w:vAlign w:val="center"/>
            <w:hideMark/>
          </w:tcPr>
          <w:p w14:paraId="1FA3CB66" w14:textId="77777777" w:rsidR="00C1741E" w:rsidRPr="00C1741E" w:rsidRDefault="00C1741E" w:rsidP="00C1741E">
            <w:pPr>
              <w:widowControl w:val="0"/>
              <w:spacing w:line="276" w:lineRule="auto"/>
              <w:ind w:left="-100" w:right="-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64.7</w:t>
            </w:r>
          </w:p>
        </w:tc>
        <w:tc>
          <w:tcPr>
            <w:tcW w:w="2403" w:type="dxa"/>
            <w:vAlign w:val="center"/>
            <w:hideMark/>
          </w:tcPr>
          <w:p w14:paraId="69BEBF59" w14:textId="77777777" w:rsidR="00C1741E" w:rsidRPr="00C1741E" w:rsidRDefault="00C1741E" w:rsidP="00C1741E">
            <w:pPr>
              <w:widowControl w:val="0"/>
              <w:spacing w:line="276" w:lineRule="auto"/>
              <w:ind w:left="-99" w:hanging="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85.2</w:t>
            </w:r>
          </w:p>
        </w:tc>
      </w:tr>
      <w:tr w:rsidR="00C1741E" w:rsidRPr="00C1741E" w14:paraId="4A9C3768" w14:textId="77777777" w:rsidTr="00C1741E">
        <w:tc>
          <w:tcPr>
            <w:tcW w:w="2402" w:type="dxa"/>
            <w:vAlign w:val="center"/>
            <w:hideMark/>
          </w:tcPr>
          <w:p w14:paraId="37884B14" w14:textId="77777777" w:rsidR="00C1741E" w:rsidRPr="00C1741E" w:rsidRDefault="00C1741E" w:rsidP="00C1741E">
            <w:pPr>
              <w:widowControl w:val="0"/>
              <w:spacing w:line="276" w:lineRule="auto"/>
              <w:ind w:firstLine="2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-27</w:t>
            </w:r>
          </w:p>
        </w:tc>
        <w:tc>
          <w:tcPr>
            <w:tcW w:w="2402" w:type="dxa"/>
            <w:vAlign w:val="center"/>
            <w:hideMark/>
          </w:tcPr>
          <w:p w14:paraId="02B51F9A" w14:textId="77777777" w:rsidR="00C1741E" w:rsidRPr="00C1741E" w:rsidRDefault="00C1741E" w:rsidP="00C1741E">
            <w:pPr>
              <w:widowControl w:val="0"/>
              <w:spacing w:line="276" w:lineRule="auto"/>
              <w:ind w:left="-1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87.1</w:t>
            </w:r>
          </w:p>
        </w:tc>
        <w:tc>
          <w:tcPr>
            <w:tcW w:w="2402" w:type="dxa"/>
            <w:vAlign w:val="center"/>
            <w:hideMark/>
          </w:tcPr>
          <w:p w14:paraId="798A088B" w14:textId="77777777" w:rsidR="00C1741E" w:rsidRPr="00C1741E" w:rsidRDefault="00C1741E" w:rsidP="00C1741E">
            <w:pPr>
              <w:widowControl w:val="0"/>
              <w:spacing w:line="276" w:lineRule="auto"/>
              <w:ind w:left="-100" w:right="-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65.3</w:t>
            </w:r>
          </w:p>
        </w:tc>
        <w:tc>
          <w:tcPr>
            <w:tcW w:w="2403" w:type="dxa"/>
            <w:vAlign w:val="center"/>
            <w:hideMark/>
          </w:tcPr>
          <w:p w14:paraId="3F76C624" w14:textId="77777777" w:rsidR="00C1741E" w:rsidRPr="00C1741E" w:rsidRDefault="00C1741E" w:rsidP="00C1741E">
            <w:pPr>
              <w:widowControl w:val="0"/>
              <w:spacing w:line="276" w:lineRule="auto"/>
              <w:ind w:left="-99" w:hanging="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87.0</w:t>
            </w:r>
          </w:p>
        </w:tc>
      </w:tr>
      <w:tr w:rsidR="00C1741E" w:rsidRPr="00C1741E" w14:paraId="6B94B576" w14:textId="77777777" w:rsidTr="00C1741E">
        <w:tc>
          <w:tcPr>
            <w:tcW w:w="2402" w:type="dxa"/>
            <w:vAlign w:val="center"/>
            <w:hideMark/>
          </w:tcPr>
          <w:p w14:paraId="660672EF" w14:textId="77777777" w:rsidR="00C1741E" w:rsidRPr="00C1741E" w:rsidRDefault="00C1741E" w:rsidP="00C1741E">
            <w:pPr>
              <w:widowControl w:val="0"/>
              <w:spacing w:line="276" w:lineRule="auto"/>
              <w:ind w:firstLine="2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-28</w:t>
            </w:r>
          </w:p>
        </w:tc>
        <w:tc>
          <w:tcPr>
            <w:tcW w:w="2402" w:type="dxa"/>
            <w:vAlign w:val="center"/>
            <w:hideMark/>
          </w:tcPr>
          <w:p w14:paraId="20743915" w14:textId="77777777" w:rsidR="00C1741E" w:rsidRPr="00C1741E" w:rsidRDefault="00C1741E" w:rsidP="00C1741E">
            <w:pPr>
              <w:widowControl w:val="0"/>
              <w:spacing w:line="276" w:lineRule="auto"/>
              <w:ind w:left="-1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88.3</w:t>
            </w:r>
          </w:p>
        </w:tc>
        <w:tc>
          <w:tcPr>
            <w:tcW w:w="2402" w:type="dxa"/>
            <w:vAlign w:val="center"/>
            <w:hideMark/>
          </w:tcPr>
          <w:p w14:paraId="25BE9094" w14:textId="77777777" w:rsidR="00C1741E" w:rsidRPr="00C1741E" w:rsidRDefault="00C1741E" w:rsidP="00C1741E">
            <w:pPr>
              <w:widowControl w:val="0"/>
              <w:spacing w:line="276" w:lineRule="auto"/>
              <w:ind w:left="-100" w:right="-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66.1</w:t>
            </w:r>
          </w:p>
        </w:tc>
        <w:tc>
          <w:tcPr>
            <w:tcW w:w="2403" w:type="dxa"/>
            <w:vAlign w:val="center"/>
            <w:hideMark/>
          </w:tcPr>
          <w:p w14:paraId="1ABD4F37" w14:textId="77777777" w:rsidR="00C1741E" w:rsidRPr="00C1741E" w:rsidRDefault="00C1741E" w:rsidP="00C1741E">
            <w:pPr>
              <w:widowControl w:val="0"/>
              <w:spacing w:line="276" w:lineRule="auto"/>
              <w:ind w:left="-99" w:hanging="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88.9</w:t>
            </w:r>
          </w:p>
        </w:tc>
      </w:tr>
      <w:tr w:rsidR="00C1741E" w:rsidRPr="00C1741E" w14:paraId="513DC549" w14:textId="77777777" w:rsidTr="00C1741E">
        <w:tc>
          <w:tcPr>
            <w:tcW w:w="2402" w:type="dxa"/>
            <w:vAlign w:val="center"/>
            <w:hideMark/>
          </w:tcPr>
          <w:p w14:paraId="430270D2" w14:textId="77777777" w:rsidR="00C1741E" w:rsidRPr="00C1741E" w:rsidRDefault="00C1741E" w:rsidP="00C1741E">
            <w:pPr>
              <w:widowControl w:val="0"/>
              <w:spacing w:line="276" w:lineRule="auto"/>
              <w:ind w:firstLine="2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-29</w:t>
            </w:r>
          </w:p>
        </w:tc>
        <w:tc>
          <w:tcPr>
            <w:tcW w:w="2402" w:type="dxa"/>
            <w:vAlign w:val="center"/>
            <w:hideMark/>
          </w:tcPr>
          <w:p w14:paraId="4FAEF2FE" w14:textId="77777777" w:rsidR="00C1741E" w:rsidRPr="00C1741E" w:rsidRDefault="00C1741E" w:rsidP="00C1741E">
            <w:pPr>
              <w:widowControl w:val="0"/>
              <w:spacing w:line="276" w:lineRule="auto"/>
              <w:ind w:left="-1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89.4</w:t>
            </w:r>
          </w:p>
        </w:tc>
        <w:tc>
          <w:tcPr>
            <w:tcW w:w="2402" w:type="dxa"/>
            <w:vAlign w:val="center"/>
            <w:hideMark/>
          </w:tcPr>
          <w:p w14:paraId="05ACD7CA" w14:textId="77777777" w:rsidR="00C1741E" w:rsidRPr="00C1741E" w:rsidRDefault="00C1741E" w:rsidP="00C1741E">
            <w:pPr>
              <w:widowControl w:val="0"/>
              <w:spacing w:line="276" w:lineRule="auto"/>
              <w:ind w:left="-100" w:right="-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66.7</w:t>
            </w:r>
          </w:p>
        </w:tc>
        <w:tc>
          <w:tcPr>
            <w:tcW w:w="2403" w:type="dxa"/>
            <w:vAlign w:val="center"/>
            <w:hideMark/>
          </w:tcPr>
          <w:p w14:paraId="52DF07DF" w14:textId="77777777" w:rsidR="00C1741E" w:rsidRPr="00C1741E" w:rsidRDefault="00C1741E" w:rsidP="00C1741E">
            <w:pPr>
              <w:widowControl w:val="0"/>
              <w:spacing w:line="276" w:lineRule="auto"/>
              <w:ind w:left="-99" w:hanging="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90.7</w:t>
            </w:r>
          </w:p>
        </w:tc>
      </w:tr>
      <w:tr w:rsidR="00C1741E" w:rsidRPr="00C1741E" w14:paraId="3812A02B" w14:textId="77777777" w:rsidTr="00C1741E">
        <w:tc>
          <w:tcPr>
            <w:tcW w:w="2402" w:type="dxa"/>
            <w:vAlign w:val="center"/>
            <w:hideMark/>
          </w:tcPr>
          <w:p w14:paraId="49C6621A" w14:textId="77777777" w:rsidR="00C1741E" w:rsidRPr="00C1741E" w:rsidRDefault="00C1741E" w:rsidP="00C1741E">
            <w:pPr>
              <w:widowControl w:val="0"/>
              <w:spacing w:line="276" w:lineRule="auto"/>
              <w:ind w:firstLine="2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-30</w:t>
            </w:r>
          </w:p>
        </w:tc>
        <w:tc>
          <w:tcPr>
            <w:tcW w:w="2402" w:type="dxa"/>
            <w:vAlign w:val="center"/>
            <w:hideMark/>
          </w:tcPr>
          <w:p w14:paraId="5AAE5E74" w14:textId="77777777" w:rsidR="00C1741E" w:rsidRPr="00C1741E" w:rsidRDefault="00C1741E" w:rsidP="00C1741E">
            <w:pPr>
              <w:widowControl w:val="0"/>
              <w:spacing w:line="276" w:lineRule="auto"/>
              <w:ind w:left="-1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90.5</w:t>
            </w:r>
          </w:p>
        </w:tc>
        <w:tc>
          <w:tcPr>
            <w:tcW w:w="2402" w:type="dxa"/>
            <w:vAlign w:val="center"/>
            <w:hideMark/>
          </w:tcPr>
          <w:p w14:paraId="6E6A6E44" w14:textId="77777777" w:rsidR="00C1741E" w:rsidRPr="00C1741E" w:rsidRDefault="00C1741E" w:rsidP="00C1741E">
            <w:pPr>
              <w:widowControl w:val="0"/>
              <w:spacing w:line="276" w:lineRule="auto"/>
              <w:ind w:left="-100" w:right="-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67.4</w:t>
            </w:r>
          </w:p>
        </w:tc>
        <w:tc>
          <w:tcPr>
            <w:tcW w:w="2403" w:type="dxa"/>
            <w:vAlign w:val="center"/>
            <w:hideMark/>
          </w:tcPr>
          <w:p w14:paraId="041516A6" w14:textId="77777777" w:rsidR="00C1741E" w:rsidRPr="00C1741E" w:rsidRDefault="00C1741E" w:rsidP="00C1741E">
            <w:pPr>
              <w:widowControl w:val="0"/>
              <w:spacing w:line="276" w:lineRule="auto"/>
              <w:ind w:left="-99" w:hanging="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92.6</w:t>
            </w:r>
          </w:p>
        </w:tc>
      </w:tr>
      <w:tr w:rsidR="00C1741E" w:rsidRPr="00C1741E" w14:paraId="143DF947" w14:textId="77777777" w:rsidTr="00C1741E">
        <w:tc>
          <w:tcPr>
            <w:tcW w:w="2402" w:type="dxa"/>
            <w:vAlign w:val="center"/>
            <w:hideMark/>
          </w:tcPr>
          <w:p w14:paraId="3D975E7F" w14:textId="77777777" w:rsidR="00C1741E" w:rsidRPr="00C1741E" w:rsidRDefault="00C1741E" w:rsidP="00C1741E">
            <w:pPr>
              <w:widowControl w:val="0"/>
              <w:spacing w:line="276" w:lineRule="auto"/>
              <w:ind w:firstLine="2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-31</w:t>
            </w:r>
          </w:p>
        </w:tc>
        <w:tc>
          <w:tcPr>
            <w:tcW w:w="2402" w:type="dxa"/>
            <w:vAlign w:val="center"/>
            <w:hideMark/>
          </w:tcPr>
          <w:p w14:paraId="731115E9" w14:textId="77777777" w:rsidR="00C1741E" w:rsidRPr="00C1741E" w:rsidRDefault="00C1741E" w:rsidP="00C1741E">
            <w:pPr>
              <w:widowControl w:val="0"/>
              <w:spacing w:line="276" w:lineRule="auto"/>
              <w:ind w:left="-1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91.6</w:t>
            </w:r>
          </w:p>
        </w:tc>
        <w:tc>
          <w:tcPr>
            <w:tcW w:w="2402" w:type="dxa"/>
            <w:vAlign w:val="center"/>
            <w:hideMark/>
          </w:tcPr>
          <w:p w14:paraId="71827B6F" w14:textId="77777777" w:rsidR="00C1741E" w:rsidRPr="00C1741E" w:rsidRDefault="00C1741E" w:rsidP="00C1741E">
            <w:pPr>
              <w:widowControl w:val="0"/>
              <w:spacing w:line="276" w:lineRule="auto"/>
              <w:ind w:left="-100" w:right="-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68.0</w:t>
            </w:r>
          </w:p>
        </w:tc>
        <w:tc>
          <w:tcPr>
            <w:tcW w:w="2403" w:type="dxa"/>
            <w:vAlign w:val="center"/>
            <w:hideMark/>
          </w:tcPr>
          <w:p w14:paraId="35C651D4" w14:textId="77777777" w:rsidR="00C1741E" w:rsidRPr="00C1741E" w:rsidRDefault="00C1741E" w:rsidP="00C1741E">
            <w:pPr>
              <w:widowControl w:val="0"/>
              <w:spacing w:line="276" w:lineRule="auto"/>
              <w:ind w:left="-99" w:hanging="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94.4</w:t>
            </w:r>
          </w:p>
        </w:tc>
      </w:tr>
      <w:tr w:rsidR="00C1741E" w:rsidRPr="00C1741E" w14:paraId="324AF1F4" w14:textId="77777777" w:rsidTr="00C1741E">
        <w:tc>
          <w:tcPr>
            <w:tcW w:w="2402" w:type="dxa"/>
            <w:vAlign w:val="center"/>
            <w:hideMark/>
          </w:tcPr>
          <w:p w14:paraId="2890C24E" w14:textId="77777777" w:rsidR="00C1741E" w:rsidRPr="00C1741E" w:rsidRDefault="00C1741E" w:rsidP="00C1741E">
            <w:pPr>
              <w:widowControl w:val="0"/>
              <w:spacing w:line="276" w:lineRule="auto"/>
              <w:ind w:firstLine="2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-32</w:t>
            </w:r>
          </w:p>
        </w:tc>
        <w:tc>
          <w:tcPr>
            <w:tcW w:w="2402" w:type="dxa"/>
            <w:vAlign w:val="center"/>
            <w:hideMark/>
          </w:tcPr>
          <w:p w14:paraId="547AF5F0" w14:textId="77777777" w:rsidR="00C1741E" w:rsidRPr="00C1741E" w:rsidRDefault="00C1741E" w:rsidP="00C1741E">
            <w:pPr>
              <w:widowControl w:val="0"/>
              <w:spacing w:line="276" w:lineRule="auto"/>
              <w:ind w:left="-1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92.8</w:t>
            </w:r>
          </w:p>
        </w:tc>
        <w:tc>
          <w:tcPr>
            <w:tcW w:w="2402" w:type="dxa"/>
            <w:vAlign w:val="center"/>
            <w:hideMark/>
          </w:tcPr>
          <w:p w14:paraId="0C39DC98" w14:textId="77777777" w:rsidR="00C1741E" w:rsidRPr="00C1741E" w:rsidRDefault="00C1741E" w:rsidP="00C1741E">
            <w:pPr>
              <w:widowControl w:val="0"/>
              <w:spacing w:line="276" w:lineRule="auto"/>
              <w:ind w:left="-100" w:right="-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68.7</w:t>
            </w:r>
          </w:p>
        </w:tc>
        <w:tc>
          <w:tcPr>
            <w:tcW w:w="2403" w:type="dxa"/>
            <w:vAlign w:val="center"/>
            <w:hideMark/>
          </w:tcPr>
          <w:p w14:paraId="22D075FB" w14:textId="77777777" w:rsidR="00C1741E" w:rsidRPr="00C1741E" w:rsidRDefault="00C1741E" w:rsidP="00C1741E">
            <w:pPr>
              <w:widowControl w:val="0"/>
              <w:spacing w:line="276" w:lineRule="auto"/>
              <w:ind w:left="-99" w:hanging="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96.3</w:t>
            </w:r>
          </w:p>
        </w:tc>
      </w:tr>
      <w:tr w:rsidR="00C1741E" w:rsidRPr="00C1741E" w14:paraId="2ECB962E" w14:textId="77777777" w:rsidTr="00C1741E">
        <w:tc>
          <w:tcPr>
            <w:tcW w:w="2402" w:type="dxa"/>
            <w:vAlign w:val="center"/>
            <w:hideMark/>
          </w:tcPr>
          <w:p w14:paraId="0030FA55" w14:textId="77777777" w:rsidR="00C1741E" w:rsidRPr="00C1741E" w:rsidRDefault="00C1741E" w:rsidP="00C1741E">
            <w:pPr>
              <w:widowControl w:val="0"/>
              <w:spacing w:line="276" w:lineRule="auto"/>
              <w:ind w:firstLine="2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-33</w:t>
            </w:r>
          </w:p>
        </w:tc>
        <w:tc>
          <w:tcPr>
            <w:tcW w:w="2402" w:type="dxa"/>
            <w:vAlign w:val="center"/>
            <w:hideMark/>
          </w:tcPr>
          <w:p w14:paraId="72003670" w14:textId="77777777" w:rsidR="00C1741E" w:rsidRPr="00C1741E" w:rsidRDefault="00C1741E" w:rsidP="00C1741E">
            <w:pPr>
              <w:widowControl w:val="0"/>
              <w:spacing w:line="276" w:lineRule="auto"/>
              <w:ind w:left="-1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93.9</w:t>
            </w:r>
          </w:p>
        </w:tc>
        <w:tc>
          <w:tcPr>
            <w:tcW w:w="2402" w:type="dxa"/>
            <w:vAlign w:val="center"/>
            <w:hideMark/>
          </w:tcPr>
          <w:p w14:paraId="0D35634C" w14:textId="77777777" w:rsidR="00C1741E" w:rsidRPr="00C1741E" w:rsidRDefault="00C1741E" w:rsidP="00C1741E">
            <w:pPr>
              <w:widowControl w:val="0"/>
              <w:spacing w:line="276" w:lineRule="auto"/>
              <w:ind w:left="-100" w:right="-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69.4</w:t>
            </w:r>
          </w:p>
        </w:tc>
        <w:tc>
          <w:tcPr>
            <w:tcW w:w="2403" w:type="dxa"/>
            <w:vAlign w:val="center"/>
            <w:hideMark/>
          </w:tcPr>
          <w:p w14:paraId="542F1F2B" w14:textId="77777777" w:rsidR="00C1741E" w:rsidRPr="00C1741E" w:rsidRDefault="00C1741E" w:rsidP="00C1741E">
            <w:pPr>
              <w:widowControl w:val="0"/>
              <w:spacing w:line="276" w:lineRule="auto"/>
              <w:ind w:left="-99" w:hanging="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98.1</w:t>
            </w:r>
          </w:p>
        </w:tc>
      </w:tr>
      <w:tr w:rsidR="00C1741E" w:rsidRPr="00C1741E" w14:paraId="17C66B9D" w14:textId="77777777" w:rsidTr="00C1741E">
        <w:tc>
          <w:tcPr>
            <w:tcW w:w="2402" w:type="dxa"/>
            <w:vAlign w:val="center"/>
            <w:hideMark/>
          </w:tcPr>
          <w:p w14:paraId="534D2938" w14:textId="77777777" w:rsidR="00C1741E" w:rsidRPr="00C1741E" w:rsidRDefault="00C1741E" w:rsidP="00C1741E">
            <w:pPr>
              <w:widowControl w:val="0"/>
              <w:spacing w:line="276" w:lineRule="auto"/>
              <w:ind w:firstLine="2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-34</w:t>
            </w:r>
          </w:p>
        </w:tc>
        <w:tc>
          <w:tcPr>
            <w:tcW w:w="2402" w:type="dxa"/>
            <w:vAlign w:val="center"/>
            <w:hideMark/>
          </w:tcPr>
          <w:p w14:paraId="52332043" w14:textId="77777777" w:rsidR="00C1741E" w:rsidRPr="00C1741E" w:rsidRDefault="00C1741E" w:rsidP="00C1741E">
            <w:pPr>
              <w:widowControl w:val="0"/>
              <w:spacing w:line="276" w:lineRule="auto"/>
              <w:ind w:left="-1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95.0</w:t>
            </w:r>
          </w:p>
        </w:tc>
        <w:tc>
          <w:tcPr>
            <w:tcW w:w="2402" w:type="dxa"/>
            <w:vAlign w:val="center"/>
            <w:hideMark/>
          </w:tcPr>
          <w:p w14:paraId="0E6978CB" w14:textId="77777777" w:rsidR="00C1741E" w:rsidRPr="00C1741E" w:rsidRDefault="00C1741E" w:rsidP="00C1741E">
            <w:pPr>
              <w:widowControl w:val="0"/>
              <w:spacing w:line="276" w:lineRule="auto"/>
              <w:ind w:left="-100" w:right="-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70.0</w:t>
            </w:r>
          </w:p>
        </w:tc>
        <w:tc>
          <w:tcPr>
            <w:tcW w:w="2403" w:type="dxa"/>
            <w:vAlign w:val="center"/>
            <w:hideMark/>
          </w:tcPr>
          <w:p w14:paraId="7F4BBE09" w14:textId="77777777" w:rsidR="00C1741E" w:rsidRPr="00C1741E" w:rsidRDefault="00C1741E" w:rsidP="00C1741E">
            <w:pPr>
              <w:widowControl w:val="0"/>
              <w:spacing w:line="276" w:lineRule="auto"/>
              <w:ind w:left="-99" w:hanging="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1741E">
              <w:rPr>
                <w:rFonts w:ascii="Times New Roman" w:eastAsia="Times New Roman" w:hAnsi="Times New Roman" w:cs="Times New Roman"/>
                <w:sz w:val="22"/>
                <w:szCs w:val="22"/>
              </w:rPr>
              <w:t>100.0</w:t>
            </w:r>
          </w:p>
        </w:tc>
      </w:tr>
    </w:tbl>
    <w:p w14:paraId="4EE9D50C" w14:textId="77777777" w:rsidR="00B00708" w:rsidRPr="00B00708" w:rsidRDefault="00B00708" w:rsidP="00C1741E">
      <w:pPr>
        <w:widowControl w:val="0"/>
        <w:spacing w:after="0" w:line="276" w:lineRule="auto"/>
        <w:ind w:firstLine="708"/>
        <w:jc w:val="center"/>
        <w:rPr>
          <w:rFonts w:eastAsia="Times New Roman" w:cs="Times New Roman"/>
          <w:iCs w:val="0"/>
          <w:color w:val="auto"/>
          <w:lang w:eastAsia="ru-RU"/>
        </w:rPr>
      </w:pPr>
    </w:p>
    <w:p w14:paraId="102E0867" w14:textId="77777777" w:rsidR="00B00708" w:rsidRPr="00B00708" w:rsidRDefault="00B00708" w:rsidP="00B00708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>5.9.</w:t>
      </w:r>
      <w:r w:rsidRPr="00B00708">
        <w:rPr>
          <w:rFonts w:eastAsia="Times New Roman" w:cs="Times New Roman"/>
          <w:b/>
          <w:bCs/>
          <w:color w:val="auto"/>
          <w:sz w:val="20"/>
          <w:szCs w:val="20"/>
          <w:lang w:eastAsia="ru-RU"/>
        </w:rPr>
        <w:t xml:space="preserve"> </w:t>
      </w:r>
      <w:r w:rsidRPr="00B00708">
        <w:rPr>
          <w:rFonts w:eastAsia="Times New Roman" w:cs="Times New Roman"/>
          <w:b/>
          <w:bCs/>
          <w:color w:val="auto"/>
          <w:lang w:eastAsia="ru-RU"/>
        </w:rPr>
        <w:t>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</w:t>
      </w:r>
    </w:p>
    <w:p w14:paraId="51051BE7" w14:textId="1AF57ABB" w:rsidR="00B00708" w:rsidRPr="00B00708" w:rsidRDefault="00B00708" w:rsidP="00B00708">
      <w:pPr>
        <w:widowControl w:val="0"/>
        <w:spacing w:after="0" w:line="276" w:lineRule="auto"/>
        <w:ind w:firstLine="708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 xml:space="preserve">Ввод в эксплуатацию новых мощностей не планируется до </w:t>
      </w:r>
      <w:r w:rsidR="00BC0E62">
        <w:rPr>
          <w:rFonts w:eastAsia="Times New Roman" w:cs="Times New Roman"/>
          <w:iCs w:val="0"/>
          <w:color w:val="auto"/>
          <w:lang w:eastAsia="ru-RU"/>
        </w:rPr>
        <w:t>2045</w:t>
      </w:r>
      <w:r w:rsidRPr="00B00708">
        <w:rPr>
          <w:rFonts w:eastAsia="Times New Roman" w:cs="Times New Roman"/>
          <w:iCs w:val="0"/>
          <w:color w:val="auto"/>
          <w:lang w:eastAsia="ru-RU"/>
        </w:rPr>
        <w:t xml:space="preserve"> года.</w:t>
      </w:r>
    </w:p>
    <w:p w14:paraId="4C0C4782" w14:textId="7123E644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 xml:space="preserve">Таблица 5.3. </w:t>
      </w:r>
      <w:r w:rsidR="00CE2B73">
        <w:rPr>
          <w:rFonts w:eastAsia="Times New Roman" w:cs="Times New Roman"/>
          <w:iCs w:val="0"/>
          <w:color w:val="auto"/>
          <w:lang w:eastAsia="ru-RU"/>
        </w:rPr>
        <w:t>–</w:t>
      </w:r>
      <w:r w:rsidRPr="00B00708">
        <w:rPr>
          <w:rFonts w:eastAsia="Times New Roman" w:cs="Times New Roman"/>
          <w:iCs w:val="0"/>
          <w:color w:val="auto"/>
          <w:lang w:eastAsia="ru-RU"/>
        </w:rPr>
        <w:t xml:space="preserve"> Производительность котельных </w:t>
      </w:r>
      <w:r w:rsidR="008B0D4F">
        <w:rPr>
          <w:rFonts w:eastAsia="Times New Roman" w:cs="Times New Roman"/>
          <w:iCs w:val="0"/>
          <w:color w:val="auto"/>
          <w:lang w:eastAsia="ru-RU"/>
        </w:rPr>
        <w:t>Батыревского</w:t>
      </w:r>
      <w:r w:rsidR="00B8042C">
        <w:rPr>
          <w:rFonts w:eastAsia="Times New Roman" w:cs="Times New Roman"/>
          <w:iCs w:val="0"/>
          <w:color w:val="auto"/>
          <w:lang w:eastAsia="ru-RU"/>
        </w:rPr>
        <w:t xml:space="preserve"> муниципального округа</w:t>
      </w:r>
      <w:r w:rsidR="0011242B">
        <w:rPr>
          <w:rFonts w:eastAsia="Times New Roman" w:cs="Times New Roman"/>
          <w:iCs w:val="0"/>
          <w:color w:val="auto"/>
          <w:lang w:eastAsia="ru-RU"/>
        </w:rPr>
        <w:t xml:space="preserve"> </w:t>
      </w:r>
      <w:r w:rsidR="008B0D4F">
        <w:rPr>
          <w:rFonts w:eastAsia="Times New Roman" w:cs="Times New Roman"/>
          <w:iCs w:val="0"/>
          <w:color w:val="auto"/>
          <w:lang w:eastAsia="ru-RU"/>
        </w:rPr>
        <w:t>Чувашской республики</w:t>
      </w:r>
    </w:p>
    <w:tbl>
      <w:tblPr>
        <w:tblW w:w="97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093"/>
        <w:gridCol w:w="1843"/>
        <w:gridCol w:w="2126"/>
        <w:gridCol w:w="1984"/>
        <w:gridCol w:w="1701"/>
      </w:tblGrid>
      <w:tr w:rsidR="0037540C" w:rsidRPr="0037540C" w14:paraId="3DF930BC" w14:textId="77777777" w:rsidTr="00E03F26">
        <w:tc>
          <w:tcPr>
            <w:tcW w:w="2093" w:type="dxa"/>
            <w:vMerge w:val="restart"/>
            <w:shd w:val="clear" w:color="auto" w:fill="FFFFFF"/>
            <w:vAlign w:val="center"/>
          </w:tcPr>
          <w:p w14:paraId="0A1253D8" w14:textId="77777777" w:rsidR="0037540C" w:rsidRPr="0037540C" w:rsidRDefault="0037540C" w:rsidP="00E03F26">
            <w:pPr>
              <w:spacing w:after="0"/>
              <w:jc w:val="center"/>
              <w:rPr>
                <w:rFonts w:cs="Times New Roman"/>
                <w:b/>
                <w:sz w:val="22"/>
                <w:szCs w:val="22"/>
                <w:lang w:eastAsia="ru-RU"/>
              </w:rPr>
            </w:pPr>
            <w:r w:rsidRPr="0037540C">
              <w:rPr>
                <w:rFonts w:cs="Times New Roman"/>
                <w:b/>
                <w:sz w:val="22"/>
                <w:szCs w:val="22"/>
                <w:lang w:eastAsia="ru-RU"/>
              </w:rPr>
              <w:t>Наименование источника</w:t>
            </w:r>
          </w:p>
        </w:tc>
        <w:tc>
          <w:tcPr>
            <w:tcW w:w="3969" w:type="dxa"/>
            <w:gridSpan w:val="2"/>
            <w:shd w:val="clear" w:color="auto" w:fill="FFFFFF"/>
            <w:vAlign w:val="center"/>
          </w:tcPr>
          <w:p w14:paraId="7C274202" w14:textId="77777777" w:rsidR="0037540C" w:rsidRPr="0037540C" w:rsidRDefault="0037540C" w:rsidP="00E03F26">
            <w:pPr>
              <w:spacing w:after="0"/>
              <w:jc w:val="center"/>
              <w:rPr>
                <w:rFonts w:cs="Times New Roman"/>
                <w:b/>
                <w:sz w:val="22"/>
                <w:szCs w:val="22"/>
                <w:lang w:eastAsia="ru-RU"/>
              </w:rPr>
            </w:pPr>
            <w:r w:rsidRPr="0037540C">
              <w:rPr>
                <w:rFonts w:cs="Times New Roman"/>
                <w:b/>
                <w:sz w:val="22"/>
                <w:szCs w:val="22"/>
                <w:lang w:eastAsia="ru-RU"/>
              </w:rPr>
              <w:t>Установленная мощность, Гкал/час</w:t>
            </w:r>
          </w:p>
        </w:tc>
        <w:tc>
          <w:tcPr>
            <w:tcW w:w="1984" w:type="dxa"/>
            <w:vMerge w:val="restart"/>
            <w:shd w:val="clear" w:color="auto" w:fill="FFFFFF"/>
            <w:vAlign w:val="center"/>
          </w:tcPr>
          <w:p w14:paraId="091C3DF1" w14:textId="77777777" w:rsidR="0037540C" w:rsidRPr="0037540C" w:rsidRDefault="0037540C" w:rsidP="00E03F26">
            <w:pPr>
              <w:spacing w:after="0"/>
              <w:jc w:val="center"/>
              <w:rPr>
                <w:rFonts w:cs="Times New Roman"/>
                <w:b/>
                <w:sz w:val="22"/>
                <w:szCs w:val="22"/>
                <w:lang w:eastAsia="ru-RU"/>
              </w:rPr>
            </w:pPr>
            <w:r w:rsidRPr="0037540C">
              <w:rPr>
                <w:rFonts w:cs="Times New Roman"/>
                <w:b/>
                <w:sz w:val="22"/>
                <w:szCs w:val="22"/>
                <w:lang w:eastAsia="ru-RU"/>
              </w:rPr>
              <w:t>Присоединенная нагрузка, Гкал/час.</w:t>
            </w:r>
          </w:p>
        </w:tc>
        <w:tc>
          <w:tcPr>
            <w:tcW w:w="1701" w:type="dxa"/>
            <w:vMerge w:val="restart"/>
            <w:shd w:val="clear" w:color="auto" w:fill="FFFFFF"/>
            <w:vAlign w:val="center"/>
          </w:tcPr>
          <w:p w14:paraId="1B80F9BB" w14:textId="77777777" w:rsidR="0037540C" w:rsidRPr="0037540C" w:rsidRDefault="0037540C" w:rsidP="00E03F26">
            <w:pPr>
              <w:spacing w:after="0"/>
              <w:jc w:val="center"/>
              <w:rPr>
                <w:rFonts w:cs="Times New Roman"/>
                <w:b/>
                <w:sz w:val="22"/>
                <w:szCs w:val="22"/>
                <w:lang w:eastAsia="ru-RU"/>
              </w:rPr>
            </w:pPr>
            <w:r w:rsidRPr="0037540C">
              <w:rPr>
                <w:rFonts w:cs="Times New Roman"/>
                <w:b/>
                <w:sz w:val="22"/>
                <w:szCs w:val="22"/>
                <w:lang w:eastAsia="ru-RU"/>
              </w:rPr>
              <w:t>Год ввода в эксплуатацию новых мощностей</w:t>
            </w:r>
          </w:p>
        </w:tc>
      </w:tr>
      <w:tr w:rsidR="0037540C" w:rsidRPr="0037540C" w14:paraId="4D348F2E" w14:textId="77777777" w:rsidTr="00E03F26">
        <w:tc>
          <w:tcPr>
            <w:tcW w:w="2093" w:type="dxa"/>
            <w:vMerge/>
            <w:shd w:val="clear" w:color="auto" w:fill="FFFFFF"/>
            <w:vAlign w:val="center"/>
          </w:tcPr>
          <w:p w14:paraId="1BCF5FCF" w14:textId="77777777" w:rsidR="0037540C" w:rsidRPr="0037540C" w:rsidRDefault="0037540C" w:rsidP="00E03F26">
            <w:pPr>
              <w:spacing w:after="0"/>
              <w:jc w:val="center"/>
              <w:rPr>
                <w:rFonts w:cs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14:paraId="7D9B54EC" w14:textId="77777777" w:rsidR="0037540C" w:rsidRPr="0037540C" w:rsidRDefault="0037540C" w:rsidP="00E03F26">
            <w:pPr>
              <w:spacing w:after="0"/>
              <w:jc w:val="center"/>
              <w:rPr>
                <w:rFonts w:cs="Times New Roman"/>
                <w:b/>
                <w:sz w:val="22"/>
                <w:szCs w:val="22"/>
                <w:lang w:eastAsia="ru-RU"/>
              </w:rPr>
            </w:pPr>
            <w:r w:rsidRPr="0037540C">
              <w:rPr>
                <w:rFonts w:cs="Times New Roman"/>
                <w:b/>
                <w:sz w:val="22"/>
                <w:szCs w:val="22"/>
                <w:lang w:eastAsia="ru-RU"/>
              </w:rPr>
              <w:t>Существующая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4B15E1F0" w14:textId="77777777" w:rsidR="0037540C" w:rsidRPr="0037540C" w:rsidRDefault="0037540C" w:rsidP="00E03F26">
            <w:pPr>
              <w:spacing w:after="0"/>
              <w:jc w:val="center"/>
              <w:rPr>
                <w:rFonts w:cs="Times New Roman"/>
                <w:b/>
                <w:sz w:val="22"/>
                <w:szCs w:val="22"/>
                <w:lang w:eastAsia="ru-RU"/>
              </w:rPr>
            </w:pPr>
            <w:r w:rsidRPr="0037540C">
              <w:rPr>
                <w:rFonts w:cs="Times New Roman"/>
                <w:b/>
                <w:sz w:val="22"/>
                <w:szCs w:val="22"/>
                <w:lang w:eastAsia="ru-RU"/>
              </w:rPr>
              <w:t>Перспективная</w:t>
            </w:r>
          </w:p>
        </w:tc>
        <w:tc>
          <w:tcPr>
            <w:tcW w:w="1984" w:type="dxa"/>
            <w:vMerge/>
            <w:shd w:val="clear" w:color="auto" w:fill="FFFFFF"/>
            <w:vAlign w:val="center"/>
          </w:tcPr>
          <w:p w14:paraId="218985F0" w14:textId="77777777" w:rsidR="0037540C" w:rsidRPr="0037540C" w:rsidRDefault="0037540C" w:rsidP="00E03F26">
            <w:pPr>
              <w:spacing w:after="0"/>
              <w:jc w:val="center"/>
              <w:rPr>
                <w:rFonts w:cs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33E4022F" w14:textId="77777777" w:rsidR="0037540C" w:rsidRPr="0037540C" w:rsidRDefault="0037540C" w:rsidP="00E03F26">
            <w:pPr>
              <w:spacing w:after="0"/>
              <w:jc w:val="center"/>
              <w:rPr>
                <w:rFonts w:cs="Times New Roman"/>
                <w:b/>
                <w:sz w:val="22"/>
                <w:szCs w:val="22"/>
                <w:lang w:eastAsia="ru-RU"/>
              </w:rPr>
            </w:pPr>
          </w:p>
        </w:tc>
      </w:tr>
      <w:tr w:rsidR="00CE2B73" w:rsidRPr="0037540C" w14:paraId="7933C6C0" w14:textId="77777777" w:rsidTr="00E03F26">
        <w:tc>
          <w:tcPr>
            <w:tcW w:w="2093" w:type="dxa"/>
            <w:shd w:val="clear" w:color="000000" w:fill="FFFFFF"/>
            <w:vAlign w:val="center"/>
          </w:tcPr>
          <w:p w14:paraId="7465A3D6" w14:textId="661A2ECC" w:rsidR="00CE2B73" w:rsidRPr="0037540C" w:rsidRDefault="00CE2B73" w:rsidP="00CE2B73">
            <w:pPr>
              <w:spacing w:after="0" w:line="240" w:lineRule="auto"/>
              <w:rPr>
                <w:rFonts w:cs="Times New Roman"/>
                <w:sz w:val="22"/>
                <w:szCs w:val="22"/>
                <w:lang w:eastAsia="ru-RU"/>
              </w:rPr>
            </w:pPr>
            <w:r>
              <w:rPr>
                <w:rFonts w:cs="Times New Roman"/>
                <w:sz w:val="22"/>
                <w:szCs w:val="22"/>
              </w:rPr>
              <w:t>Котельная с. Батырево, ул. Мира, д. 19</w:t>
            </w:r>
          </w:p>
        </w:tc>
        <w:tc>
          <w:tcPr>
            <w:tcW w:w="1843" w:type="dxa"/>
            <w:vAlign w:val="center"/>
          </w:tcPr>
          <w:p w14:paraId="7A4B378F" w14:textId="755D1C87" w:rsidR="00CE2B73" w:rsidRPr="0037540C" w:rsidRDefault="00CE2B73" w:rsidP="00CE2B73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37540C">
              <w:rPr>
                <w:rFonts w:cs="Times New Roman"/>
                <w:sz w:val="22"/>
                <w:szCs w:val="22"/>
              </w:rPr>
              <w:t>1,12</w:t>
            </w:r>
          </w:p>
        </w:tc>
        <w:tc>
          <w:tcPr>
            <w:tcW w:w="2126" w:type="dxa"/>
            <w:vAlign w:val="center"/>
          </w:tcPr>
          <w:p w14:paraId="329F5BAA" w14:textId="10CC6994" w:rsidR="00CE2B73" w:rsidRPr="0037540C" w:rsidRDefault="00CE2B73" w:rsidP="00CE2B73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1,63</w:t>
            </w:r>
          </w:p>
        </w:tc>
        <w:tc>
          <w:tcPr>
            <w:tcW w:w="1984" w:type="dxa"/>
            <w:vAlign w:val="center"/>
          </w:tcPr>
          <w:p w14:paraId="268C6632" w14:textId="00396780" w:rsidR="00CE2B73" w:rsidRPr="0037540C" w:rsidRDefault="00CE2B73" w:rsidP="00CE2B73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1,27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339530B" w14:textId="2F687F41" w:rsidR="00CE2B73" w:rsidRPr="00CE2B73" w:rsidRDefault="00CE2B73" w:rsidP="00CE2B73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CE2B73">
              <w:rPr>
                <w:sz w:val="22"/>
                <w:szCs w:val="22"/>
              </w:rPr>
              <w:t>2017</w:t>
            </w:r>
          </w:p>
        </w:tc>
      </w:tr>
      <w:tr w:rsidR="00CE2B73" w:rsidRPr="0037540C" w14:paraId="4E290F38" w14:textId="77777777" w:rsidTr="00E03F26">
        <w:tc>
          <w:tcPr>
            <w:tcW w:w="2093" w:type="dxa"/>
            <w:shd w:val="clear" w:color="000000" w:fill="FFFFFF"/>
            <w:vAlign w:val="center"/>
          </w:tcPr>
          <w:p w14:paraId="525CBA65" w14:textId="63192DE2" w:rsidR="00CE2B73" w:rsidRPr="0037540C" w:rsidRDefault="00CE2B73" w:rsidP="00CE2B73">
            <w:pPr>
              <w:spacing w:after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Котельная с. Тарханы, ул. Лесная, д. 1</w:t>
            </w:r>
            <w:r w:rsidRPr="0037540C">
              <w:rPr>
                <w:rFonts w:cs="Times New Roman"/>
                <w:sz w:val="22"/>
                <w:szCs w:val="22"/>
              </w:rPr>
              <w:t xml:space="preserve">  </w:t>
            </w:r>
          </w:p>
        </w:tc>
        <w:tc>
          <w:tcPr>
            <w:tcW w:w="1843" w:type="dxa"/>
            <w:vAlign w:val="center"/>
          </w:tcPr>
          <w:p w14:paraId="4A679E44" w14:textId="34446D45" w:rsidR="00CE2B73" w:rsidRPr="0037540C" w:rsidRDefault="00CE2B73" w:rsidP="00CE2B73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37540C">
              <w:rPr>
                <w:rFonts w:cs="Times New Roman"/>
                <w:sz w:val="22"/>
                <w:szCs w:val="22"/>
              </w:rPr>
              <w:t>1,084</w:t>
            </w:r>
          </w:p>
        </w:tc>
        <w:tc>
          <w:tcPr>
            <w:tcW w:w="2126" w:type="dxa"/>
            <w:vAlign w:val="center"/>
          </w:tcPr>
          <w:p w14:paraId="042F6DEC" w14:textId="144B1449" w:rsidR="00CE2B73" w:rsidRPr="0037540C" w:rsidRDefault="00CE2B73" w:rsidP="00CE2B73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1,08</w:t>
            </w:r>
          </w:p>
        </w:tc>
        <w:tc>
          <w:tcPr>
            <w:tcW w:w="1984" w:type="dxa"/>
            <w:vAlign w:val="center"/>
          </w:tcPr>
          <w:p w14:paraId="2A98BAB2" w14:textId="16D4354F" w:rsidR="00CE2B73" w:rsidRPr="0037540C" w:rsidRDefault="00CE2B73" w:rsidP="00CE2B73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0,99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03F0ED6" w14:textId="6BD0EE37" w:rsidR="00CE2B73" w:rsidRPr="00CE2B73" w:rsidRDefault="00CE2B73" w:rsidP="00CE2B73">
            <w:pPr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CE2B73">
              <w:rPr>
                <w:sz w:val="22"/>
                <w:szCs w:val="22"/>
              </w:rPr>
              <w:t>2006</w:t>
            </w:r>
          </w:p>
        </w:tc>
      </w:tr>
      <w:tr w:rsidR="00CE2B73" w:rsidRPr="0037540C" w14:paraId="1EEAB8B8" w14:textId="77777777" w:rsidTr="00E03F26">
        <w:tc>
          <w:tcPr>
            <w:tcW w:w="2093" w:type="dxa"/>
            <w:shd w:val="clear" w:color="000000" w:fill="FFFFFF"/>
            <w:vAlign w:val="center"/>
          </w:tcPr>
          <w:p w14:paraId="59C1AC96" w14:textId="5C68B92A" w:rsidR="00CE2B73" w:rsidRDefault="00CE2B73" w:rsidP="00CE2B73">
            <w:pPr>
              <w:spacing w:after="0"/>
              <w:rPr>
                <w:rFonts w:cs="Times New Roman"/>
                <w:sz w:val="22"/>
                <w:szCs w:val="22"/>
              </w:rPr>
            </w:pPr>
            <w:r w:rsidRPr="00CE2B73">
              <w:rPr>
                <w:rFonts w:cs="Times New Roman"/>
                <w:sz w:val="22"/>
                <w:szCs w:val="22"/>
              </w:rPr>
              <w:t xml:space="preserve">Котельная с. Батырево, ул. </w:t>
            </w:r>
            <w:proofErr w:type="spellStart"/>
            <w:r w:rsidRPr="00CE2B73">
              <w:rPr>
                <w:rFonts w:cs="Times New Roman"/>
                <w:sz w:val="22"/>
                <w:szCs w:val="22"/>
              </w:rPr>
              <w:t>Мучирина</w:t>
            </w:r>
            <w:proofErr w:type="spellEnd"/>
            <w:r w:rsidRPr="00CE2B73">
              <w:rPr>
                <w:rFonts w:cs="Times New Roman"/>
                <w:sz w:val="22"/>
                <w:szCs w:val="22"/>
              </w:rPr>
              <w:t>, д. 25А</w:t>
            </w:r>
          </w:p>
        </w:tc>
        <w:tc>
          <w:tcPr>
            <w:tcW w:w="1843" w:type="dxa"/>
            <w:vAlign w:val="center"/>
          </w:tcPr>
          <w:p w14:paraId="7606D9D8" w14:textId="2751E1B4" w:rsidR="00CE2B73" w:rsidRPr="0037540C" w:rsidRDefault="00CE2B73" w:rsidP="00CE2B73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2126" w:type="dxa"/>
            <w:vAlign w:val="center"/>
          </w:tcPr>
          <w:p w14:paraId="7FE02E1F" w14:textId="1F55F616" w:rsidR="00CE2B73" w:rsidRPr="0037540C" w:rsidRDefault="00CE2B73" w:rsidP="00CE2B73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0,258</w:t>
            </w:r>
          </w:p>
        </w:tc>
        <w:tc>
          <w:tcPr>
            <w:tcW w:w="1984" w:type="dxa"/>
            <w:vAlign w:val="center"/>
          </w:tcPr>
          <w:p w14:paraId="565668CD" w14:textId="3FB2AB07" w:rsidR="00CE2B73" w:rsidRPr="0037540C" w:rsidRDefault="000734C0" w:rsidP="00CE2B73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BFF5EF5" w14:textId="7B71C9D5" w:rsidR="00CE2B73" w:rsidRPr="0037540C" w:rsidRDefault="00CE2B73" w:rsidP="00CE2B73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37540C">
              <w:rPr>
                <w:rFonts w:cs="Times New Roman"/>
                <w:sz w:val="22"/>
                <w:szCs w:val="22"/>
              </w:rPr>
              <w:t>2029</w:t>
            </w:r>
          </w:p>
        </w:tc>
      </w:tr>
    </w:tbl>
    <w:p w14:paraId="13D70BF8" w14:textId="77777777" w:rsidR="00CE2B73" w:rsidRDefault="00CE2B73" w:rsidP="00B00708">
      <w:pPr>
        <w:widowControl w:val="0"/>
        <w:spacing w:after="0" w:line="276" w:lineRule="auto"/>
        <w:ind w:firstLine="709"/>
        <w:jc w:val="center"/>
        <w:rPr>
          <w:rFonts w:eastAsia="Times New Roman" w:cs="Times New Roman"/>
          <w:b/>
          <w:bCs/>
          <w:color w:val="auto"/>
          <w:lang w:eastAsia="ru-RU"/>
        </w:rPr>
      </w:pPr>
    </w:p>
    <w:p w14:paraId="353D2766" w14:textId="03BA0ED1" w:rsidR="00B00708" w:rsidRPr="00B00708" w:rsidRDefault="00B00708" w:rsidP="00B00708">
      <w:pPr>
        <w:widowControl w:val="0"/>
        <w:spacing w:after="0" w:line="276" w:lineRule="auto"/>
        <w:ind w:firstLine="709"/>
        <w:jc w:val="center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>5.10. Предложения по вводу новых и реконструкции существующих источников тепловой энергии с использованием возобновляемых источников энергии, а также местных видов топлива</w:t>
      </w:r>
    </w:p>
    <w:p w14:paraId="061D5577" w14:textId="119522B0" w:rsidR="00B00708" w:rsidRPr="00B00708" w:rsidRDefault="00B00708" w:rsidP="00B00708">
      <w:pPr>
        <w:spacing w:after="0" w:line="276" w:lineRule="auto"/>
        <w:ind w:firstLine="567"/>
        <w:jc w:val="both"/>
        <w:rPr>
          <w:rFonts w:eastAsia="Calibri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В </w:t>
      </w:r>
      <w:r w:rsidR="00CE2B73">
        <w:rPr>
          <w:rFonts w:eastAsia="Arial Unicode MS" w:cs="Times New Roman"/>
          <w:iCs w:val="0"/>
          <w:color w:val="auto"/>
        </w:rPr>
        <w:t>Батыревском</w:t>
      </w:r>
      <w:r w:rsidR="005011E0">
        <w:rPr>
          <w:rFonts w:eastAsia="Arial Unicode MS" w:cs="Times New Roman"/>
          <w:iCs w:val="0"/>
          <w:color w:val="auto"/>
        </w:rPr>
        <w:t xml:space="preserve"> муниципальном округе</w:t>
      </w:r>
      <w:r w:rsidR="00381943">
        <w:rPr>
          <w:rFonts w:eastAsia="Arial Unicode MS" w:cs="Times New Roman"/>
          <w:iCs w:val="0"/>
          <w:color w:val="auto"/>
        </w:rPr>
        <w:t xml:space="preserve"> </w:t>
      </w:r>
      <w:r w:rsidR="008B0D4F">
        <w:rPr>
          <w:rFonts w:eastAsia="Arial Unicode MS" w:cs="Times New Roman"/>
          <w:iCs w:val="0"/>
          <w:color w:val="auto"/>
        </w:rPr>
        <w:t>Чувашской республики</w:t>
      </w:r>
      <w:r w:rsidRPr="00B00708">
        <w:rPr>
          <w:rFonts w:eastAsia="Arial Unicode MS" w:cs="Times New Roman"/>
          <w:iCs w:val="0"/>
          <w:color w:val="auto"/>
        </w:rPr>
        <w:t xml:space="preserve"> на момент разработки схемы теплоснабжения не существует источников тепловой энергии с использованием возобновляемых источников тепловой энергии. Данные технологии для централизованного теплоснабжения в перспективе развития тепловых сетей не предусматриваются.</w:t>
      </w:r>
    </w:p>
    <w:p w14:paraId="0A7F4DCB" w14:textId="77777777" w:rsidR="0005136B" w:rsidRDefault="0005136B" w:rsidP="00B00708">
      <w:pPr>
        <w:spacing w:after="0" w:line="276" w:lineRule="auto"/>
        <w:jc w:val="center"/>
        <w:rPr>
          <w:rFonts w:eastAsia="Arial" w:cs="Times New Roman"/>
          <w:b/>
          <w:iCs w:val="0"/>
          <w:color w:val="auto"/>
          <w:lang w:eastAsia="ru-RU"/>
        </w:rPr>
      </w:pPr>
    </w:p>
    <w:p w14:paraId="2E646ECD" w14:textId="567CBD84" w:rsidR="00B00708" w:rsidRPr="00B00708" w:rsidRDefault="00B00708" w:rsidP="00B00708">
      <w:pPr>
        <w:spacing w:after="0" w:line="276" w:lineRule="auto"/>
        <w:jc w:val="center"/>
        <w:rPr>
          <w:rFonts w:eastAsia="Arial" w:cs="Times New Roman"/>
          <w:b/>
          <w:iCs w:val="0"/>
          <w:color w:val="auto"/>
          <w:lang w:eastAsia="ru-RU"/>
        </w:rPr>
      </w:pPr>
      <w:r w:rsidRPr="00B00708">
        <w:rPr>
          <w:rFonts w:eastAsia="Arial" w:cs="Times New Roman"/>
          <w:b/>
          <w:iCs w:val="0"/>
          <w:color w:val="auto"/>
          <w:lang w:eastAsia="ru-RU"/>
        </w:rPr>
        <w:t>РАЗДЕЛ 6. ПРЕДЛОЖЕНИЯ ПО СТРОИТЕЛЬСТВУ,</w:t>
      </w:r>
    </w:p>
    <w:p w14:paraId="5DFB8DA1" w14:textId="77777777" w:rsidR="00B00708" w:rsidRPr="00B00708" w:rsidRDefault="00B00708" w:rsidP="00B00708">
      <w:pPr>
        <w:spacing w:after="0" w:line="276" w:lineRule="auto"/>
        <w:jc w:val="center"/>
        <w:rPr>
          <w:rFonts w:eastAsia="Arial" w:cs="Times New Roman"/>
          <w:b/>
          <w:iCs w:val="0"/>
          <w:color w:val="auto"/>
          <w:lang w:eastAsia="ru-RU"/>
        </w:rPr>
      </w:pPr>
      <w:r w:rsidRPr="00B00708">
        <w:rPr>
          <w:rFonts w:eastAsia="Arial" w:cs="Times New Roman"/>
          <w:b/>
          <w:iCs w:val="0"/>
          <w:color w:val="auto"/>
          <w:lang w:eastAsia="ru-RU"/>
        </w:rPr>
        <w:t xml:space="preserve">РЕКОНСТРУКЦИИ И (ИЛИ) МОДЕРНИЗАЦИИ </w:t>
      </w:r>
    </w:p>
    <w:p w14:paraId="16754D8E" w14:textId="77777777" w:rsidR="00B00708" w:rsidRPr="00B00708" w:rsidRDefault="00B00708" w:rsidP="00B00708">
      <w:pPr>
        <w:spacing w:after="0" w:line="276" w:lineRule="auto"/>
        <w:jc w:val="center"/>
        <w:rPr>
          <w:rFonts w:eastAsia="Arial" w:cs="Times New Roman"/>
          <w:b/>
          <w:iCs w:val="0"/>
          <w:color w:val="auto"/>
          <w:lang w:eastAsia="ru-RU"/>
        </w:rPr>
      </w:pPr>
      <w:r w:rsidRPr="00B00708">
        <w:rPr>
          <w:rFonts w:eastAsia="Arial" w:cs="Times New Roman"/>
          <w:b/>
          <w:iCs w:val="0"/>
          <w:color w:val="auto"/>
          <w:lang w:eastAsia="ru-RU"/>
        </w:rPr>
        <w:t>ТЕПЛОВЫХ СЕТЕЙ</w:t>
      </w:r>
    </w:p>
    <w:p w14:paraId="2D2D01ED" w14:textId="77777777" w:rsidR="00B00708" w:rsidRPr="00B00708" w:rsidRDefault="00B00708" w:rsidP="00B00708">
      <w:pPr>
        <w:widowControl w:val="0"/>
        <w:spacing w:after="0" w:line="276" w:lineRule="auto"/>
        <w:ind w:firstLine="708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 xml:space="preserve">6.1. Предложения по строительству, реконструкции и (или) модернизации </w:t>
      </w:r>
      <w:proofErr w:type="gramStart"/>
      <w:r w:rsidRPr="00B00708">
        <w:rPr>
          <w:rFonts w:eastAsia="Times New Roman" w:cs="Times New Roman"/>
          <w:b/>
          <w:iCs w:val="0"/>
          <w:color w:val="auto"/>
          <w:lang w:eastAsia="ru-RU"/>
        </w:rPr>
        <w:t>тепловых сетей</w:t>
      </w:r>
      <w:proofErr w:type="gramEnd"/>
      <w:r w:rsidRPr="00B00708">
        <w:rPr>
          <w:rFonts w:eastAsia="Times New Roman" w:cs="Times New Roman"/>
          <w:b/>
          <w:iCs w:val="0"/>
          <w:color w:val="auto"/>
          <w:lang w:eastAsia="ru-RU"/>
        </w:rPr>
        <w:t xml:space="preserve"> обеспечивающих перераспределение </w:t>
      </w:r>
      <w:r w:rsidRPr="00B00708">
        <w:rPr>
          <w:rFonts w:eastAsia="Times New Roman" w:cs="Times New Roman"/>
          <w:b/>
          <w:iCs w:val="0"/>
          <w:color w:val="auto"/>
          <w:lang w:eastAsia="ru-RU"/>
        </w:rPr>
        <w:lastRenderedPageBreak/>
        <w:t>тепловой нагрузки из зон с дефицитом располагаемой тепловой мощности тепловой энергии в зоны с резервом располагаемой тепловой мощности источников тепловой энергии (использование существующих резервов)</w:t>
      </w:r>
    </w:p>
    <w:p w14:paraId="32AFA38F" w14:textId="64751D59" w:rsidR="00B00708" w:rsidRPr="00B00708" w:rsidRDefault="00B00708" w:rsidP="00B00708">
      <w:pPr>
        <w:widowControl w:val="0"/>
        <w:spacing w:after="0" w:line="276" w:lineRule="auto"/>
        <w:ind w:firstLine="709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</w:rPr>
        <w:t>Исходя из того, что максимальный срок эксплуатации тепловых сетей, согласно нормативам, составляет 25 лет, все сети, проложенные до 2000 года, нуждаются в замене.</w:t>
      </w:r>
      <w:r w:rsidR="00CE2B73">
        <w:rPr>
          <w:rFonts w:eastAsia="Arial Unicode MS" w:cs="Times New Roman"/>
          <w:iCs w:val="0"/>
          <w:color w:val="auto"/>
        </w:rPr>
        <w:t xml:space="preserve"> Сети в муниципальном округе</w:t>
      </w:r>
      <w:r w:rsidR="000734C0">
        <w:rPr>
          <w:rFonts w:eastAsia="Arial Unicode MS" w:cs="Times New Roman"/>
          <w:iCs w:val="0"/>
          <w:color w:val="auto"/>
        </w:rPr>
        <w:t xml:space="preserve"> не планируются к реконструкции, в эксплуатации с 2001 года.</w:t>
      </w:r>
    </w:p>
    <w:p w14:paraId="17228336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lang w:eastAsia="ru-RU"/>
        </w:rPr>
      </w:pPr>
      <w:r w:rsidRPr="00B00708">
        <w:rPr>
          <w:rFonts w:eastAsia="Times New Roman" w:cs="Times New Roman"/>
          <w:b/>
          <w:iCs w:val="0"/>
          <w:lang w:eastAsia="ru-RU"/>
        </w:rPr>
        <w:t xml:space="preserve">6.2. </w:t>
      </w:r>
      <w:r w:rsidRPr="00B00708">
        <w:rPr>
          <w:rFonts w:eastAsia="Arial Unicode MS" w:cs="Times New Roman"/>
          <w:b/>
          <w:iCs w:val="0"/>
          <w:shd w:val="clear" w:color="auto" w:fill="FFFFFF"/>
        </w:rPr>
        <w:t>Предложения по строительству, реконструкции и (или) модернизации тепловых сетей для обеспечения перспективных приростов тепловой нагрузки в осваиваемых районах поселения, муниципального округа, городского округа, города федерального значения под жилищную, комплексную или производственную застройку</w:t>
      </w:r>
    </w:p>
    <w:p w14:paraId="2210756D" w14:textId="77777777" w:rsidR="00B00708" w:rsidRPr="00B00708" w:rsidRDefault="00B00708" w:rsidP="00B00708">
      <w:pPr>
        <w:widowControl w:val="0"/>
        <w:spacing w:after="0" w:line="276" w:lineRule="auto"/>
        <w:ind w:firstLine="709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</w:rPr>
        <w:t>Все новое строительство планируется подключить к индивидуальному теплоснабжению. В связи с этим данные мероприятия не запланированы.</w:t>
      </w:r>
    </w:p>
    <w:p w14:paraId="6C75A306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 xml:space="preserve">6.3. Предложения по строительству, реконструкции и (или) </w:t>
      </w:r>
    </w:p>
    <w:p w14:paraId="77FC0181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 xml:space="preserve">модернизации тепловых сетей, в целях обеспечения условий, </w:t>
      </w:r>
    </w:p>
    <w:p w14:paraId="19D2BA76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 xml:space="preserve">при наличии которых существует возможность поставок </w:t>
      </w:r>
    </w:p>
    <w:p w14:paraId="4447F970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>тепловой энергии потребителям от различных источников тепловой энергии при сохранении надежности теплоснабжения</w:t>
      </w:r>
    </w:p>
    <w:p w14:paraId="14439F52" w14:textId="1E7DC889" w:rsidR="0037540C" w:rsidRPr="009D3A6A" w:rsidRDefault="0037540C" w:rsidP="0037540C">
      <w:pPr>
        <w:widowControl w:val="0"/>
        <w:spacing w:after="0"/>
        <w:ind w:firstLine="709"/>
        <w:jc w:val="both"/>
        <w:rPr>
          <w:rFonts w:eastAsia="Times New Roman" w:cs="Times New Roman"/>
          <w:lang w:eastAsia="ru-RU"/>
        </w:rPr>
      </w:pPr>
      <w:r w:rsidRPr="009D3A6A">
        <w:rPr>
          <w:rFonts w:eastAsia="Times New Roman" w:cs="Times New Roman"/>
          <w:lang w:eastAsia="ru-RU"/>
        </w:rPr>
        <w:t>Реконструкция тепловых сетей</w:t>
      </w:r>
      <w:r w:rsidR="000734C0">
        <w:rPr>
          <w:rFonts w:eastAsia="Times New Roman" w:cs="Times New Roman"/>
          <w:lang w:eastAsia="ru-RU"/>
        </w:rPr>
        <w:t xml:space="preserve"> не планируется.</w:t>
      </w:r>
    </w:p>
    <w:p w14:paraId="47470F1B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 xml:space="preserve">6.4. Предложения по строительству, реконструкции и (или) </w:t>
      </w:r>
    </w:p>
    <w:p w14:paraId="0C1B67A3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 xml:space="preserve">модернизации тепловых сетей для повышения эффективности функционирования системы теплоснабжения, в том числе </w:t>
      </w:r>
    </w:p>
    <w:p w14:paraId="1263901D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 xml:space="preserve">за счет перевода котельной в «пиковый» режим работы </w:t>
      </w:r>
    </w:p>
    <w:p w14:paraId="109C6F58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>или ликвидации котельной</w:t>
      </w:r>
    </w:p>
    <w:p w14:paraId="7F980DCA" w14:textId="77777777" w:rsidR="0037540C" w:rsidRPr="002C63D0" w:rsidRDefault="0037540C" w:rsidP="0037540C">
      <w:pPr>
        <w:widowControl w:val="0"/>
        <w:spacing w:after="0"/>
        <w:ind w:firstLine="709"/>
        <w:jc w:val="both"/>
        <w:rPr>
          <w:rFonts w:eastAsia="Times New Roman" w:cs="Times New Roman"/>
          <w:lang w:eastAsia="ru-RU"/>
        </w:rPr>
      </w:pPr>
      <w:r w:rsidRPr="009D3A6A">
        <w:rPr>
          <w:rFonts w:eastAsia="Times New Roman" w:cs="Times New Roman"/>
          <w:lang w:eastAsia="ru-RU"/>
        </w:rPr>
        <w:t xml:space="preserve">Строительство, реконструкция и модернизация тепловых сетей, для повышения эффективности функционирования системы теплоснабжения, в том числе </w:t>
      </w:r>
      <w:r w:rsidRPr="002C63D0">
        <w:rPr>
          <w:rFonts w:eastAsia="Times New Roman" w:cs="Times New Roman"/>
          <w:lang w:eastAsia="ru-RU"/>
        </w:rPr>
        <w:t>за счет перевода котельных в «пиковый» режим не планируется.</w:t>
      </w:r>
    </w:p>
    <w:p w14:paraId="28BABA06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 xml:space="preserve">6.5. Предложения по строительству, реконструкции и (или) </w:t>
      </w:r>
    </w:p>
    <w:p w14:paraId="1E7F33FA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 xml:space="preserve">модернизации тепловых сетей для обеспечения нормативной </w:t>
      </w:r>
    </w:p>
    <w:p w14:paraId="10F9AF5A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>надежности безопасности теплоснабжения потребителей</w:t>
      </w:r>
    </w:p>
    <w:p w14:paraId="55C8C5A5" w14:textId="77777777" w:rsidR="00B00708" w:rsidRPr="00B00708" w:rsidRDefault="00B00708" w:rsidP="00B00708">
      <w:pPr>
        <w:widowControl w:val="0"/>
        <w:spacing w:after="0" w:line="276" w:lineRule="auto"/>
        <w:jc w:val="right"/>
        <w:rPr>
          <w:rFonts w:eastAsia="Arial Unicode MS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  <w:lang w:eastAsia="ru-RU"/>
        </w:rPr>
        <w:t>Таблица 6.1.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679"/>
        <w:gridCol w:w="4462"/>
        <w:gridCol w:w="4468"/>
      </w:tblGrid>
      <w:tr w:rsidR="0037540C" w:rsidRPr="0037540C" w14:paraId="228D5AAE" w14:textId="77777777" w:rsidTr="00E03F26">
        <w:tc>
          <w:tcPr>
            <w:tcW w:w="682" w:type="dxa"/>
            <w:shd w:val="clear" w:color="auto" w:fill="FFFFFF"/>
            <w:vAlign w:val="center"/>
          </w:tcPr>
          <w:p w14:paraId="716A9564" w14:textId="77777777" w:rsidR="0037540C" w:rsidRPr="0037540C" w:rsidRDefault="0037540C" w:rsidP="00E03F26">
            <w:pPr>
              <w:widowControl w:val="0"/>
              <w:spacing w:after="0" w:line="240" w:lineRule="auto"/>
              <w:jc w:val="center"/>
              <w:rPr>
                <w:rFonts w:cs="Times New Roman"/>
                <w:b/>
                <w:sz w:val="22"/>
                <w:szCs w:val="22"/>
                <w:lang w:eastAsia="ru-RU"/>
              </w:rPr>
            </w:pPr>
            <w:r w:rsidRPr="0037540C">
              <w:rPr>
                <w:rFonts w:cs="Times New Roman"/>
                <w:b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4529" w:type="dxa"/>
            <w:shd w:val="clear" w:color="auto" w:fill="FFFFFF"/>
            <w:vAlign w:val="center"/>
          </w:tcPr>
          <w:p w14:paraId="20F21118" w14:textId="77777777" w:rsidR="0037540C" w:rsidRPr="0037540C" w:rsidRDefault="0037540C" w:rsidP="00E03F26">
            <w:pPr>
              <w:widowControl w:val="0"/>
              <w:spacing w:after="0" w:line="240" w:lineRule="auto"/>
              <w:jc w:val="center"/>
              <w:rPr>
                <w:rFonts w:cs="Times New Roman"/>
                <w:b/>
                <w:sz w:val="22"/>
                <w:szCs w:val="22"/>
                <w:lang w:eastAsia="ru-RU"/>
              </w:rPr>
            </w:pPr>
            <w:r w:rsidRPr="0037540C">
              <w:rPr>
                <w:rFonts w:cs="Times New Roman"/>
                <w:b/>
                <w:sz w:val="22"/>
                <w:szCs w:val="22"/>
                <w:lang w:eastAsia="ru-RU"/>
              </w:rPr>
              <w:t>Мероприятия</w:t>
            </w:r>
          </w:p>
        </w:tc>
        <w:tc>
          <w:tcPr>
            <w:tcW w:w="4536" w:type="dxa"/>
            <w:shd w:val="clear" w:color="auto" w:fill="FFFFFF"/>
            <w:vAlign w:val="center"/>
          </w:tcPr>
          <w:p w14:paraId="018691A0" w14:textId="77777777" w:rsidR="0037540C" w:rsidRPr="0037540C" w:rsidRDefault="0037540C" w:rsidP="00E03F26">
            <w:pPr>
              <w:widowControl w:val="0"/>
              <w:spacing w:after="0" w:line="240" w:lineRule="auto"/>
              <w:jc w:val="center"/>
              <w:rPr>
                <w:rFonts w:cs="Times New Roman"/>
                <w:b/>
                <w:sz w:val="22"/>
                <w:szCs w:val="22"/>
                <w:lang w:eastAsia="ru-RU"/>
              </w:rPr>
            </w:pPr>
            <w:r w:rsidRPr="0037540C">
              <w:rPr>
                <w:rFonts w:cs="Times New Roman"/>
                <w:b/>
                <w:sz w:val="22"/>
                <w:szCs w:val="22"/>
                <w:lang w:eastAsia="ru-RU"/>
              </w:rPr>
              <w:t>Цели реализации мероприятия</w:t>
            </w:r>
          </w:p>
        </w:tc>
      </w:tr>
      <w:tr w:rsidR="0037540C" w:rsidRPr="0037540C" w14:paraId="6B48920C" w14:textId="77777777" w:rsidTr="00E03F26">
        <w:trPr>
          <w:trHeight w:val="257"/>
        </w:trPr>
        <w:tc>
          <w:tcPr>
            <w:tcW w:w="682" w:type="dxa"/>
            <w:vAlign w:val="center"/>
          </w:tcPr>
          <w:p w14:paraId="23DC777E" w14:textId="77777777" w:rsidR="0037540C" w:rsidRPr="0037540C" w:rsidRDefault="0037540C" w:rsidP="00E03F26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37540C">
              <w:rPr>
                <w:rFonts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29" w:type="dxa"/>
            <w:vAlign w:val="center"/>
          </w:tcPr>
          <w:p w14:paraId="5BE0D72E" w14:textId="77777777" w:rsidR="0037540C" w:rsidRPr="0037540C" w:rsidRDefault="0037540C" w:rsidP="00E03F26">
            <w:pPr>
              <w:spacing w:after="0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7540C">
              <w:rPr>
                <w:rFonts w:eastAsia="Times New Roman" w:cs="Times New Roman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4536" w:type="dxa"/>
            <w:vAlign w:val="center"/>
          </w:tcPr>
          <w:p w14:paraId="5BABDCF5" w14:textId="77777777" w:rsidR="0037540C" w:rsidRPr="0037540C" w:rsidRDefault="0037540C" w:rsidP="00E03F26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7540C">
              <w:rPr>
                <w:rFonts w:eastAsia="Times New Roman" w:cs="Times New Roman"/>
                <w:sz w:val="22"/>
                <w:szCs w:val="22"/>
                <w:lang w:eastAsia="ru-RU"/>
              </w:rPr>
              <w:t>-</w:t>
            </w:r>
          </w:p>
        </w:tc>
      </w:tr>
    </w:tbl>
    <w:p w14:paraId="396D5F5B" w14:textId="21D2A7EA" w:rsidR="00B00708" w:rsidRPr="00B00708" w:rsidRDefault="00B00708" w:rsidP="00B00708">
      <w:pPr>
        <w:widowControl w:val="0"/>
        <w:spacing w:after="0" w:line="276" w:lineRule="auto"/>
        <w:jc w:val="right"/>
        <w:rPr>
          <w:rFonts w:eastAsia="Times New Roman" w:cs="Times New Roman"/>
          <w:iCs w:val="0"/>
          <w:color w:val="auto"/>
          <w:lang w:eastAsia="ru-RU"/>
        </w:rPr>
      </w:pPr>
    </w:p>
    <w:p w14:paraId="33EFFA47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 xml:space="preserve">РАЗДЕЛ 7. ПРЕДЛОЖЕНИЯ ПО ПЕРЕВОДУ ОТКРЫТЫХ </w:t>
      </w:r>
    </w:p>
    <w:p w14:paraId="186155EE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 xml:space="preserve">СИСТЕМ ТЕПЛОСНАБЖЕНИЯ ГОРЯЧЕГО ВОДОСНАБЖЕНИЯ </w:t>
      </w:r>
    </w:p>
    <w:p w14:paraId="692A40A8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>В ЗАКРЫТЫЕ СИСТЕМЫ ГОРЯЧЕГО ВОДОСНАБЖЕНИЯ</w:t>
      </w:r>
    </w:p>
    <w:p w14:paraId="14FF6BE3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lastRenderedPageBreak/>
        <w:t xml:space="preserve">7.1. Предложения по переводу существующих открытых систем теплоснабжения горячего водоснабжения в закрытые системы, для осуществления которого необходимо строительство индивидуальных </w:t>
      </w:r>
    </w:p>
    <w:p w14:paraId="25DAAACC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>и (или) центральных тепловых пунктов при наличии у потребителей внутридомовых систем горячего водоснабжения</w:t>
      </w:r>
    </w:p>
    <w:p w14:paraId="50D72AF3" w14:textId="184EB2A3" w:rsidR="00B00708" w:rsidRPr="00B00708" w:rsidRDefault="00B00708" w:rsidP="00B00708">
      <w:pPr>
        <w:keepLines/>
        <w:widowControl w:val="0"/>
        <w:adjustRightInd w:val="0"/>
        <w:spacing w:after="0" w:line="276" w:lineRule="auto"/>
        <w:ind w:firstLine="567"/>
        <w:jc w:val="both"/>
        <w:textAlignment w:val="baseline"/>
        <w:rPr>
          <w:rFonts w:eastAsia="Calibri" w:cs="Times New Roman"/>
          <w:iCs w:val="0"/>
          <w:color w:val="auto"/>
        </w:rPr>
      </w:pPr>
      <w:r w:rsidRPr="00B00708">
        <w:rPr>
          <w:rFonts w:eastAsia="Calibri" w:cs="Times New Roman"/>
          <w:iCs w:val="0"/>
          <w:color w:val="auto"/>
        </w:rPr>
        <w:t xml:space="preserve">На территории </w:t>
      </w:r>
      <w:r w:rsidR="008B0D4F">
        <w:rPr>
          <w:rFonts w:eastAsia="Calibri" w:cs="Times New Roman"/>
          <w:iCs w:val="0"/>
          <w:color w:val="auto"/>
        </w:rPr>
        <w:t>Батыревского</w:t>
      </w:r>
      <w:r w:rsidR="00B8042C">
        <w:rPr>
          <w:rFonts w:eastAsia="Calibri" w:cs="Times New Roman"/>
          <w:iCs w:val="0"/>
          <w:color w:val="auto"/>
        </w:rPr>
        <w:t xml:space="preserve"> муниципального округа</w:t>
      </w:r>
      <w:r w:rsidR="0011242B">
        <w:rPr>
          <w:rFonts w:eastAsia="Calibri" w:cs="Times New Roman"/>
          <w:iCs w:val="0"/>
          <w:color w:val="auto"/>
        </w:rPr>
        <w:t xml:space="preserve"> </w:t>
      </w:r>
      <w:r w:rsidR="008B0D4F">
        <w:rPr>
          <w:rFonts w:eastAsia="Calibri" w:cs="Times New Roman"/>
          <w:iCs w:val="0"/>
          <w:color w:val="auto"/>
        </w:rPr>
        <w:t>Чувашской республики</w:t>
      </w:r>
      <w:r w:rsidRPr="00B00708">
        <w:rPr>
          <w:rFonts w:eastAsia="Calibri" w:cs="Times New Roman"/>
          <w:iCs w:val="0"/>
          <w:color w:val="auto"/>
        </w:rPr>
        <w:t xml:space="preserve"> расположен</w:t>
      </w:r>
      <w:r w:rsidR="005011E0">
        <w:rPr>
          <w:rFonts w:eastAsia="Calibri" w:cs="Times New Roman"/>
          <w:iCs w:val="0"/>
          <w:color w:val="auto"/>
        </w:rPr>
        <w:t>о</w:t>
      </w:r>
      <w:r w:rsidR="0037540C">
        <w:rPr>
          <w:rFonts w:eastAsia="Calibri" w:cs="Times New Roman"/>
          <w:iCs w:val="0"/>
          <w:color w:val="auto"/>
        </w:rPr>
        <w:t xml:space="preserve"> </w:t>
      </w:r>
      <w:r w:rsidR="000734C0">
        <w:rPr>
          <w:rFonts w:eastAsia="Calibri" w:cs="Times New Roman"/>
          <w:iCs w:val="0"/>
          <w:color w:val="auto"/>
        </w:rPr>
        <w:t>2</w:t>
      </w:r>
      <w:r w:rsidRPr="00AC2BC8">
        <w:rPr>
          <w:rFonts w:eastAsia="Calibri" w:cs="Times New Roman"/>
          <w:iCs w:val="0"/>
          <w:color w:val="auto"/>
        </w:rPr>
        <w:t xml:space="preserve"> источник</w:t>
      </w:r>
      <w:r w:rsidR="000734C0">
        <w:rPr>
          <w:rFonts w:eastAsia="Calibri" w:cs="Times New Roman"/>
          <w:iCs w:val="0"/>
          <w:color w:val="auto"/>
        </w:rPr>
        <w:t>а</w:t>
      </w:r>
      <w:r w:rsidRPr="00AC2BC8">
        <w:rPr>
          <w:rFonts w:eastAsia="Calibri" w:cs="Times New Roman"/>
          <w:iCs w:val="0"/>
          <w:color w:val="auto"/>
        </w:rPr>
        <w:t xml:space="preserve"> теплоснабжения. </w:t>
      </w:r>
    </w:p>
    <w:p w14:paraId="69979A1F" w14:textId="5F4BBF1C" w:rsidR="00B00708" w:rsidRPr="00AC2BC8" w:rsidRDefault="00B00708" w:rsidP="00B00708">
      <w:pPr>
        <w:keepNext/>
        <w:spacing w:after="0" w:line="240" w:lineRule="auto"/>
        <w:ind w:firstLine="709"/>
        <w:jc w:val="center"/>
        <w:rPr>
          <w:rFonts w:eastAsia="Calibri" w:cs="Times New Roman"/>
          <w:iCs w:val="0"/>
          <w:color w:val="auto"/>
        </w:rPr>
      </w:pPr>
      <w:r w:rsidRPr="00AC2BC8">
        <w:rPr>
          <w:rFonts w:eastAsia="Calibri" w:cs="Times New Roman"/>
          <w:iCs w:val="0"/>
          <w:color w:val="auto"/>
        </w:rPr>
        <w:t>Таблица 7.1 - Перечень котельных, имеющих централизованную систему ГВС</w:t>
      </w:r>
    </w:p>
    <w:tbl>
      <w:tblPr>
        <w:tblW w:w="4945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23"/>
        <w:gridCol w:w="3982"/>
        <w:gridCol w:w="4698"/>
      </w:tblGrid>
      <w:tr w:rsidR="00B00708" w:rsidRPr="00302DA0" w14:paraId="587F7EB6" w14:textId="77777777" w:rsidTr="000734C0">
        <w:trPr>
          <w:trHeight w:val="700"/>
        </w:trPr>
        <w:tc>
          <w:tcPr>
            <w:tcW w:w="433" w:type="pct"/>
            <w:shd w:val="clear" w:color="000000" w:fill="FFFFFF"/>
            <w:vAlign w:val="center"/>
            <w:hideMark/>
          </w:tcPr>
          <w:p w14:paraId="78007C0A" w14:textId="77777777" w:rsidR="00B00708" w:rsidRPr="00302DA0" w:rsidRDefault="00B00708" w:rsidP="00B00708">
            <w:pPr>
              <w:keepLines/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302DA0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2095" w:type="pct"/>
            <w:shd w:val="clear" w:color="000000" w:fill="FFFFFF"/>
            <w:vAlign w:val="center"/>
            <w:hideMark/>
          </w:tcPr>
          <w:p w14:paraId="45A3713C" w14:textId="77777777" w:rsidR="00B00708" w:rsidRPr="00302DA0" w:rsidRDefault="00B00708" w:rsidP="00B00708">
            <w:pPr>
              <w:keepLines/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302DA0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Наименование котельной</w:t>
            </w:r>
          </w:p>
        </w:tc>
        <w:tc>
          <w:tcPr>
            <w:tcW w:w="2472" w:type="pct"/>
            <w:shd w:val="clear" w:color="000000" w:fill="FFFFFF"/>
            <w:vAlign w:val="center"/>
            <w:hideMark/>
          </w:tcPr>
          <w:p w14:paraId="2A3BF054" w14:textId="77777777" w:rsidR="00B00708" w:rsidRPr="00302DA0" w:rsidRDefault="00B00708" w:rsidP="00B00708">
            <w:pPr>
              <w:keepLines/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302DA0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Адрес (фактический) с указанием района, населенного пункта</w:t>
            </w:r>
          </w:p>
        </w:tc>
      </w:tr>
      <w:tr w:rsidR="000734C0" w:rsidRPr="00302DA0" w14:paraId="767B5B85" w14:textId="77777777" w:rsidTr="000734C0">
        <w:tc>
          <w:tcPr>
            <w:tcW w:w="433" w:type="pct"/>
            <w:shd w:val="clear" w:color="000000" w:fill="FFFFFF"/>
            <w:vAlign w:val="center"/>
          </w:tcPr>
          <w:p w14:paraId="6C1ACA55" w14:textId="77777777" w:rsidR="000734C0" w:rsidRPr="00302DA0" w:rsidRDefault="000734C0" w:rsidP="000734C0">
            <w:pPr>
              <w:keepLines/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 w:rsidRPr="00302DA0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095" w:type="pct"/>
            <w:shd w:val="clear" w:color="000000" w:fill="FFFFFF"/>
            <w:vAlign w:val="center"/>
          </w:tcPr>
          <w:p w14:paraId="5AD1194F" w14:textId="1077A9E9" w:rsidR="000734C0" w:rsidRPr="00302DA0" w:rsidRDefault="000734C0" w:rsidP="000734C0">
            <w:pPr>
              <w:keepLines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Котельная с. Батырево, ул. Мира, д. 19</w:t>
            </w:r>
          </w:p>
        </w:tc>
        <w:tc>
          <w:tcPr>
            <w:tcW w:w="2472" w:type="pct"/>
            <w:shd w:val="clear" w:color="000000" w:fill="FFFFFF"/>
            <w:vAlign w:val="center"/>
          </w:tcPr>
          <w:p w14:paraId="22C4E469" w14:textId="708AA532" w:rsidR="000734C0" w:rsidRPr="00302DA0" w:rsidRDefault="000734C0" w:rsidP="000734C0">
            <w:pPr>
              <w:keepLines/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с. Батырево, ул. Мира, д. 19</w:t>
            </w:r>
          </w:p>
        </w:tc>
      </w:tr>
      <w:tr w:rsidR="000734C0" w:rsidRPr="00302DA0" w14:paraId="1789156C" w14:textId="77777777" w:rsidTr="000734C0">
        <w:tc>
          <w:tcPr>
            <w:tcW w:w="433" w:type="pct"/>
            <w:shd w:val="clear" w:color="000000" w:fill="FFFFFF"/>
            <w:vAlign w:val="center"/>
          </w:tcPr>
          <w:p w14:paraId="087AAA8E" w14:textId="01079B18" w:rsidR="000734C0" w:rsidRPr="00302DA0" w:rsidRDefault="000734C0" w:rsidP="000734C0">
            <w:pPr>
              <w:keepLines/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095" w:type="pct"/>
            <w:shd w:val="clear" w:color="000000" w:fill="FFFFFF"/>
            <w:vAlign w:val="center"/>
          </w:tcPr>
          <w:p w14:paraId="64EDBC63" w14:textId="59BDFDCD" w:rsidR="000734C0" w:rsidRDefault="000734C0" w:rsidP="000734C0">
            <w:pPr>
              <w:keepLines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Котельная с. Тарханы, ул. Лесная, д. 1</w:t>
            </w:r>
          </w:p>
        </w:tc>
        <w:tc>
          <w:tcPr>
            <w:tcW w:w="2472" w:type="pct"/>
            <w:shd w:val="clear" w:color="000000" w:fill="FFFFFF"/>
            <w:vAlign w:val="center"/>
          </w:tcPr>
          <w:p w14:paraId="0F6101A7" w14:textId="6DEC84F9" w:rsidR="000734C0" w:rsidRPr="00302DA0" w:rsidRDefault="000734C0" w:rsidP="000734C0">
            <w:pPr>
              <w:keepLines/>
              <w:spacing w:after="0" w:line="240" w:lineRule="auto"/>
              <w:jc w:val="center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с. Тарханы, ул. Лесная, д. 1</w:t>
            </w:r>
          </w:p>
        </w:tc>
      </w:tr>
    </w:tbl>
    <w:p w14:paraId="49F536FF" w14:textId="77777777" w:rsidR="00AC2BC8" w:rsidRDefault="00AC2BC8" w:rsidP="00B00708">
      <w:pPr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</w:p>
    <w:p w14:paraId="4177D659" w14:textId="4C2F3446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shd w:val="clear" w:color="auto" w:fill="FFFFFF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 xml:space="preserve">7.2. </w:t>
      </w:r>
      <w:r w:rsidRPr="00B00708">
        <w:rPr>
          <w:rFonts w:eastAsia="Arial Unicode MS" w:cs="Times New Roman"/>
          <w:b/>
          <w:iCs w:val="0"/>
          <w:color w:val="auto"/>
          <w:shd w:val="clear" w:color="auto" w:fill="FFFFFF"/>
        </w:rPr>
        <w:t xml:space="preserve">Предложения по переводу существующих открытых систем теплоснабжения (горячего водоснабжения) в закрытые системы </w:t>
      </w:r>
    </w:p>
    <w:p w14:paraId="2D66E375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shd w:val="clear" w:color="auto" w:fill="FFFFFF"/>
        </w:rPr>
      </w:pPr>
      <w:r w:rsidRPr="00B00708">
        <w:rPr>
          <w:rFonts w:eastAsia="Arial Unicode MS" w:cs="Times New Roman"/>
          <w:b/>
          <w:iCs w:val="0"/>
          <w:color w:val="auto"/>
          <w:shd w:val="clear" w:color="auto" w:fill="FFFFFF"/>
        </w:rPr>
        <w:t xml:space="preserve">горячего водоснабжения, для осуществления которого отсутствует необходимость строительства индивидуальных и (или) центральных тепловых пунктов по причине отсутствия у потребителей </w:t>
      </w:r>
    </w:p>
    <w:p w14:paraId="5F30D226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shd w:val="clear" w:color="auto" w:fill="FFFFFF"/>
        </w:rPr>
      </w:pPr>
      <w:r w:rsidRPr="00B00708">
        <w:rPr>
          <w:rFonts w:eastAsia="Arial Unicode MS" w:cs="Times New Roman"/>
          <w:b/>
          <w:iCs w:val="0"/>
          <w:color w:val="auto"/>
          <w:shd w:val="clear" w:color="auto" w:fill="FFFFFF"/>
        </w:rPr>
        <w:t>внутридомовых систем горячего водоснабжения</w:t>
      </w:r>
    </w:p>
    <w:p w14:paraId="6EFAE30E" w14:textId="33650B84" w:rsidR="00B00708" w:rsidRPr="00B00708" w:rsidRDefault="0037540C" w:rsidP="00B00708">
      <w:pPr>
        <w:spacing w:after="0" w:line="276" w:lineRule="auto"/>
        <w:ind w:firstLine="708"/>
        <w:jc w:val="both"/>
        <w:rPr>
          <w:rFonts w:eastAsia="Arial Unicode MS" w:cs="Times New Roman"/>
          <w:bCs/>
          <w:iCs w:val="0"/>
          <w:color w:val="auto"/>
          <w:shd w:val="clear" w:color="auto" w:fill="FFFFFF"/>
        </w:rPr>
        <w:sectPr w:rsidR="00B00708" w:rsidRPr="00B00708" w:rsidSect="00B00708">
          <w:pgSz w:w="11907" w:h="16840" w:code="9"/>
          <w:pgMar w:top="851" w:right="567" w:bottom="567" w:left="1701" w:header="720" w:footer="720" w:gutter="0"/>
          <w:cols w:space="720"/>
        </w:sectPr>
      </w:pPr>
      <w:r w:rsidRPr="009D3A6A">
        <w:rPr>
          <w:rFonts w:cs="Times New Roman"/>
          <w:lang w:eastAsia="ru-RU"/>
        </w:rPr>
        <w:t xml:space="preserve">На территории </w:t>
      </w:r>
      <w:r w:rsidR="008B0D4F">
        <w:rPr>
          <w:rFonts w:cs="Times New Roman"/>
          <w:lang w:eastAsia="ru-RU"/>
        </w:rPr>
        <w:t>Батыревского</w:t>
      </w:r>
      <w:r>
        <w:rPr>
          <w:rFonts w:cs="Times New Roman"/>
          <w:lang w:eastAsia="ru-RU"/>
        </w:rPr>
        <w:t xml:space="preserve"> муниципального округа</w:t>
      </w:r>
      <w:r w:rsidRPr="009D3A6A">
        <w:rPr>
          <w:rFonts w:cs="Times New Roman"/>
          <w:lang w:eastAsia="ru-RU"/>
        </w:rPr>
        <w:t xml:space="preserve"> система централизованного горячего водоснабжения </w:t>
      </w:r>
      <w:r w:rsidR="000734C0">
        <w:rPr>
          <w:rFonts w:cs="Times New Roman"/>
          <w:lang w:eastAsia="ru-RU"/>
        </w:rPr>
        <w:t>осуществляется по закрытой схеме</w:t>
      </w:r>
      <w:r w:rsidR="00B00708" w:rsidRPr="00B00708">
        <w:rPr>
          <w:rFonts w:eastAsia="Times New Roman" w:cs="Times New Roman"/>
          <w:iCs w:val="0"/>
          <w:color w:val="auto"/>
          <w:lang w:eastAsia="ru-RU"/>
        </w:rPr>
        <w:t xml:space="preserve">. </w:t>
      </w:r>
    </w:p>
    <w:p w14:paraId="29E57577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lastRenderedPageBreak/>
        <w:t>РАЗДЕЛ 8. ПЕРСПЕКТИВНЫЕ ТОПЛИВНЫЕ БАЛАНСЫ</w:t>
      </w:r>
    </w:p>
    <w:p w14:paraId="62D826ED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 xml:space="preserve">8.1. Перспективные топливные балансы для каждого источника тепловой энергии </w:t>
      </w:r>
    </w:p>
    <w:p w14:paraId="195A43FE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>по видам основного, резервного и аварийного топлива</w:t>
      </w:r>
    </w:p>
    <w:p w14:paraId="36EF1E59" w14:textId="77777777" w:rsidR="00B00708" w:rsidRPr="00B00708" w:rsidRDefault="00B00708" w:rsidP="00B00708">
      <w:pPr>
        <w:spacing w:after="0" w:line="276" w:lineRule="auto"/>
        <w:ind w:firstLine="708"/>
        <w:jc w:val="both"/>
        <w:rPr>
          <w:rFonts w:eastAsia="Arial Unicode MS" w:cs="Times New Roman"/>
          <w:iCs w:val="0"/>
          <w:color w:val="auto"/>
          <w:lang w:eastAsia="ru-RU"/>
        </w:rPr>
      </w:pPr>
      <w:bookmarkStart w:id="14" w:name="_Toc136297306"/>
      <w:r w:rsidRPr="00B00708">
        <w:rPr>
          <w:rFonts w:eastAsia="Arial Unicode MS" w:cs="Times New Roman"/>
          <w:iCs w:val="0"/>
          <w:color w:val="auto"/>
          <w:lang w:eastAsia="ru-RU"/>
        </w:rPr>
        <w:t>Основной вид топлива является природный газ. Годовой расход топлива определяется по формуле:</w:t>
      </w:r>
    </w:p>
    <w:p w14:paraId="0E6C0338" w14:textId="77777777" w:rsidR="00B00708" w:rsidRPr="00B00708" w:rsidRDefault="00B00708" w:rsidP="00B00708">
      <w:pPr>
        <w:spacing w:after="0" w:line="276" w:lineRule="auto"/>
        <w:ind w:firstLine="708"/>
        <w:jc w:val="center"/>
        <w:rPr>
          <w:rFonts w:eastAsia="Arial Unicode MS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  <w:lang w:val="en-US" w:eastAsia="ru-RU"/>
        </w:rPr>
        <w:t>B</w:t>
      </w:r>
      <w:r w:rsidRPr="00B00708">
        <w:rPr>
          <w:rFonts w:eastAsia="Arial Unicode MS" w:cs="Times New Roman"/>
          <w:iCs w:val="0"/>
          <w:color w:val="auto"/>
          <w:lang w:eastAsia="ru-RU"/>
        </w:rPr>
        <w:t>=(</w:t>
      </w:r>
      <w:r w:rsidRPr="00B00708">
        <w:rPr>
          <w:rFonts w:eastAsia="Arial Unicode MS" w:cs="Times New Roman"/>
          <w:iCs w:val="0"/>
          <w:color w:val="auto"/>
          <w:lang w:val="en-US" w:eastAsia="ru-RU"/>
        </w:rPr>
        <w:t>Q</w:t>
      </w:r>
      <w:r w:rsidRPr="00B00708">
        <w:rPr>
          <w:rFonts w:eastAsia="Arial Unicode MS" w:cs="Times New Roman"/>
          <w:iCs w:val="0"/>
          <w:color w:val="auto"/>
          <w:vertAlign w:val="subscript"/>
          <w:lang w:eastAsia="ru-RU"/>
        </w:rPr>
        <w:t>выр</w:t>
      </w:r>
      <w:r w:rsidRPr="00B00708">
        <w:rPr>
          <w:rFonts w:eastAsia="Arial Unicode MS" w:cs="Times New Roman"/>
          <w:iCs w:val="0"/>
          <w:color w:val="auto"/>
          <w:sz w:val="16"/>
          <w:szCs w:val="16"/>
          <w:lang w:eastAsia="ru-RU"/>
        </w:rPr>
        <w:t>х</w:t>
      </w:r>
      <w:r w:rsidRPr="00B00708">
        <w:rPr>
          <w:rFonts w:eastAsia="Arial Unicode MS" w:cs="Times New Roman"/>
          <w:iCs w:val="0"/>
          <w:color w:val="auto"/>
          <w:lang w:eastAsia="ru-RU"/>
        </w:rPr>
        <w:t>10</w:t>
      </w:r>
      <w:r w:rsidRPr="00B00708">
        <w:rPr>
          <w:rFonts w:eastAsia="Arial Unicode MS" w:cs="Times New Roman"/>
          <w:iCs w:val="0"/>
          <w:color w:val="auto"/>
          <w:vertAlign w:val="superscript"/>
          <w:lang w:eastAsia="ru-RU"/>
        </w:rPr>
        <w:t>3</w:t>
      </w:r>
      <w:r w:rsidRPr="00B00708">
        <w:rPr>
          <w:rFonts w:eastAsia="Arial Unicode MS" w:cs="Times New Roman"/>
          <w:iCs w:val="0"/>
          <w:color w:val="auto"/>
          <w:lang w:eastAsia="ru-RU"/>
        </w:rPr>
        <w:t>)/ (</w:t>
      </w:r>
      <w:r w:rsidRPr="00B00708">
        <w:rPr>
          <w:rFonts w:eastAsia="Arial Unicode MS" w:cs="Times New Roman"/>
          <w:iCs w:val="0"/>
          <w:color w:val="auto"/>
          <w:lang w:val="en-US" w:eastAsia="ru-RU"/>
        </w:rPr>
        <w:t>Q</w:t>
      </w:r>
      <w:proofErr w:type="spellStart"/>
      <w:r w:rsidRPr="00B00708">
        <w:rPr>
          <w:rFonts w:eastAsia="Arial Unicode MS" w:cs="Times New Roman"/>
          <w:iCs w:val="0"/>
          <w:color w:val="auto"/>
          <w:vertAlign w:val="subscript"/>
          <w:lang w:eastAsia="ru-RU"/>
        </w:rPr>
        <w:t>н</w:t>
      </w:r>
      <w:r w:rsidRPr="00B00708">
        <w:rPr>
          <w:rFonts w:eastAsia="Arial Unicode MS" w:cs="Times New Roman"/>
          <w:iCs w:val="0"/>
          <w:color w:val="auto"/>
          <w:sz w:val="16"/>
          <w:szCs w:val="16"/>
          <w:lang w:eastAsia="ru-RU"/>
        </w:rPr>
        <w:t>х</w:t>
      </w:r>
      <w:proofErr w:type="spellEnd"/>
      <w:r w:rsidRPr="00B00708">
        <w:rPr>
          <w:rFonts w:eastAsia="Arial Unicode MS" w:cs="Times New Roman"/>
          <w:iCs w:val="0"/>
          <w:color w:val="auto"/>
          <w:lang w:eastAsia="ru-RU"/>
        </w:rPr>
        <w:t>β</w:t>
      </w:r>
      <w:r w:rsidRPr="00B00708">
        <w:rPr>
          <w:rFonts w:eastAsia="Arial Unicode MS" w:cs="Times New Roman"/>
          <w:iCs w:val="0"/>
          <w:color w:val="auto"/>
          <w:vertAlign w:val="subscript"/>
          <w:lang w:eastAsia="ru-RU"/>
        </w:rPr>
        <w:t>к.а.</w:t>
      </w:r>
      <w:r w:rsidRPr="00B00708">
        <w:rPr>
          <w:rFonts w:eastAsia="Arial Unicode MS" w:cs="Times New Roman"/>
          <w:iCs w:val="0"/>
          <w:color w:val="auto"/>
          <w:lang w:eastAsia="ru-RU"/>
        </w:rPr>
        <w:t>);</w:t>
      </w:r>
    </w:p>
    <w:p w14:paraId="60C42860" w14:textId="77777777" w:rsidR="00B00708" w:rsidRPr="00B00708" w:rsidRDefault="00B00708" w:rsidP="00B00708">
      <w:pPr>
        <w:spacing w:after="0" w:line="276" w:lineRule="auto"/>
        <w:ind w:firstLine="708"/>
        <w:jc w:val="both"/>
        <w:rPr>
          <w:rFonts w:eastAsia="Arial Unicode MS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  <w:lang w:eastAsia="ru-RU"/>
        </w:rPr>
        <w:t xml:space="preserve">где: </w:t>
      </w:r>
      <w:r w:rsidRPr="00B00708">
        <w:rPr>
          <w:rFonts w:eastAsia="Arial Unicode MS" w:cs="Times New Roman"/>
          <w:iCs w:val="0"/>
          <w:color w:val="auto"/>
          <w:lang w:val="en-US" w:eastAsia="ru-RU"/>
        </w:rPr>
        <w:t>Q</w:t>
      </w:r>
      <w:proofErr w:type="spellStart"/>
      <w:r w:rsidRPr="00B00708">
        <w:rPr>
          <w:rFonts w:eastAsia="Arial Unicode MS" w:cs="Times New Roman"/>
          <w:iCs w:val="0"/>
          <w:color w:val="auto"/>
          <w:vertAlign w:val="subscript"/>
          <w:lang w:eastAsia="ru-RU"/>
        </w:rPr>
        <w:t>выр</w:t>
      </w:r>
      <w:proofErr w:type="spellEnd"/>
      <w:r w:rsidRPr="00B00708">
        <w:rPr>
          <w:rFonts w:eastAsia="Arial Unicode MS" w:cs="Times New Roman"/>
          <w:iCs w:val="0"/>
          <w:color w:val="auto"/>
          <w:lang w:eastAsia="ru-RU"/>
        </w:rPr>
        <w:t>- годовая выработка тепла;</w:t>
      </w:r>
    </w:p>
    <w:p w14:paraId="604DCB15" w14:textId="77777777" w:rsidR="00B00708" w:rsidRPr="00B00708" w:rsidRDefault="00B00708" w:rsidP="00B00708">
      <w:pPr>
        <w:spacing w:after="0" w:line="276" w:lineRule="auto"/>
        <w:ind w:firstLine="708"/>
        <w:jc w:val="both"/>
        <w:rPr>
          <w:rFonts w:eastAsia="Arial Unicode MS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  <w:lang w:val="en-US" w:eastAsia="ru-RU"/>
        </w:rPr>
        <w:t>Q</w:t>
      </w:r>
      <w:r w:rsidRPr="00B00708">
        <w:rPr>
          <w:rFonts w:eastAsia="Arial Unicode MS" w:cs="Times New Roman"/>
          <w:iCs w:val="0"/>
          <w:color w:val="auto"/>
          <w:vertAlign w:val="subscript"/>
          <w:lang w:eastAsia="ru-RU"/>
        </w:rPr>
        <w:t>н</w:t>
      </w:r>
      <w:r w:rsidRPr="00B00708">
        <w:rPr>
          <w:rFonts w:eastAsia="Arial Unicode MS" w:cs="Times New Roman"/>
          <w:iCs w:val="0"/>
          <w:color w:val="auto"/>
          <w:lang w:eastAsia="ru-RU"/>
        </w:rPr>
        <w:t xml:space="preserve">- теплотворная способность топлива </w:t>
      </w:r>
    </w:p>
    <w:p w14:paraId="2374C729" w14:textId="77777777" w:rsidR="00B00708" w:rsidRPr="00B00708" w:rsidRDefault="00B00708" w:rsidP="00B00708">
      <w:pPr>
        <w:keepNext/>
        <w:spacing w:after="0" w:line="276" w:lineRule="auto"/>
        <w:ind w:firstLine="709"/>
        <w:jc w:val="center"/>
        <w:rPr>
          <w:rFonts w:eastAsia="Arial Unicode MS" w:cs="Times New Roman"/>
          <w:iCs w:val="0"/>
          <w:color w:val="auto"/>
          <w:lang w:eastAsia="ru-RU"/>
        </w:rPr>
      </w:pPr>
      <w:bookmarkStart w:id="15" w:name="_Ref79324400"/>
      <w:r w:rsidRPr="00B00708">
        <w:rPr>
          <w:rFonts w:eastAsia="Verdana" w:cs="Times New Roman"/>
          <w:color w:val="auto"/>
        </w:rPr>
        <w:t xml:space="preserve">Таблица </w:t>
      </w:r>
      <w:bookmarkStart w:id="16" w:name="_Hlk20410185"/>
      <w:bookmarkEnd w:id="15"/>
      <w:r w:rsidRPr="00B00708">
        <w:rPr>
          <w:rFonts w:eastAsia="Verdana" w:cs="Times New Roman"/>
          <w:color w:val="auto"/>
        </w:rPr>
        <w:t>8.1.</w:t>
      </w:r>
      <w:r w:rsidRPr="00B00708">
        <w:rPr>
          <w:rFonts w:eastAsia="Arial Unicode MS" w:cs="Times New Roman"/>
          <w:iCs w:val="0"/>
          <w:color w:val="auto"/>
          <w:lang w:eastAsia="ru-RU"/>
        </w:rPr>
        <w:t xml:space="preserve">– Максимально часовые и годовые расходы основного вида топлива источниками </w:t>
      </w:r>
      <w:bookmarkEnd w:id="16"/>
      <w:r w:rsidRPr="00B00708">
        <w:rPr>
          <w:rFonts w:eastAsia="Arial Unicode MS" w:cs="Times New Roman"/>
          <w:iCs w:val="0"/>
          <w:color w:val="auto"/>
          <w:lang w:eastAsia="ru-RU"/>
        </w:rPr>
        <w:t>тепловой энергии (существующее положение)</w:t>
      </w:r>
    </w:p>
    <w:tbl>
      <w:tblPr>
        <w:tblW w:w="1458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3969"/>
        <w:gridCol w:w="1843"/>
        <w:gridCol w:w="1701"/>
        <w:gridCol w:w="1701"/>
        <w:gridCol w:w="1701"/>
        <w:gridCol w:w="1701"/>
        <w:gridCol w:w="1418"/>
      </w:tblGrid>
      <w:tr w:rsidR="00B00708" w:rsidRPr="0037540C" w14:paraId="4FF73C6B" w14:textId="77777777" w:rsidTr="00302DA0">
        <w:trPr>
          <w:trHeight w:val="1183"/>
        </w:trPr>
        <w:tc>
          <w:tcPr>
            <w:tcW w:w="552" w:type="dxa"/>
            <w:vAlign w:val="center"/>
          </w:tcPr>
          <w:p w14:paraId="52094443" w14:textId="77777777" w:rsidR="00B00708" w:rsidRPr="0037540C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</w:pPr>
            <w:bookmarkStart w:id="17" w:name="_Hlk200060035"/>
            <w:r w:rsidRPr="0037540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3969" w:type="dxa"/>
            <w:vAlign w:val="center"/>
          </w:tcPr>
          <w:p w14:paraId="488CAC69" w14:textId="77777777" w:rsidR="00B00708" w:rsidRPr="0037540C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</w:pPr>
            <w:r w:rsidRPr="0037540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Наименование и адрес котельной</w:t>
            </w:r>
          </w:p>
        </w:tc>
        <w:tc>
          <w:tcPr>
            <w:tcW w:w="1843" w:type="dxa"/>
            <w:vAlign w:val="center"/>
          </w:tcPr>
          <w:p w14:paraId="57BF0B77" w14:textId="77777777" w:rsidR="00B00708" w:rsidRPr="0037540C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</w:pPr>
            <w:r w:rsidRPr="0037540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Установленная мощность, Гкал/ч</w:t>
            </w:r>
          </w:p>
        </w:tc>
        <w:tc>
          <w:tcPr>
            <w:tcW w:w="1701" w:type="dxa"/>
            <w:vAlign w:val="center"/>
          </w:tcPr>
          <w:p w14:paraId="5727AD78" w14:textId="77777777" w:rsidR="00B00708" w:rsidRPr="0037540C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</w:pPr>
            <w:r w:rsidRPr="0037540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Основное топливо</w:t>
            </w:r>
          </w:p>
        </w:tc>
        <w:tc>
          <w:tcPr>
            <w:tcW w:w="1701" w:type="dxa"/>
            <w:vAlign w:val="center"/>
          </w:tcPr>
          <w:p w14:paraId="2836BB3F" w14:textId="77777777" w:rsidR="00B00708" w:rsidRPr="0037540C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</w:pPr>
            <w:r w:rsidRPr="0037540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 xml:space="preserve">Выработка </w:t>
            </w:r>
            <w:proofErr w:type="spellStart"/>
            <w:r w:rsidRPr="0037540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тепл</w:t>
            </w:r>
            <w:proofErr w:type="spellEnd"/>
            <w:r w:rsidRPr="0037540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-й энергии за год, Гкал/год</w:t>
            </w:r>
          </w:p>
        </w:tc>
        <w:tc>
          <w:tcPr>
            <w:tcW w:w="1701" w:type="dxa"/>
            <w:vAlign w:val="center"/>
          </w:tcPr>
          <w:p w14:paraId="56BA33E1" w14:textId="77777777" w:rsidR="00B00708" w:rsidRPr="0037540C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</w:pPr>
            <w:r w:rsidRPr="0037540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 xml:space="preserve">Годовой расход условного топлива, </w:t>
            </w:r>
            <w:proofErr w:type="spellStart"/>
            <w:r w:rsidRPr="0037540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т.у.т</w:t>
            </w:r>
            <w:proofErr w:type="spellEnd"/>
            <w:r w:rsidRPr="0037540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701" w:type="dxa"/>
            <w:vAlign w:val="center"/>
          </w:tcPr>
          <w:p w14:paraId="3474CF1A" w14:textId="77777777" w:rsidR="00302DA0" w:rsidRPr="0037540C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</w:pPr>
            <w:r w:rsidRPr="0037540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 xml:space="preserve">Годовой расход натурального топлива </w:t>
            </w:r>
          </w:p>
          <w:p w14:paraId="40653054" w14:textId="59768FBB" w:rsidR="00B00708" w:rsidRPr="0037540C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</w:pPr>
            <w:r w:rsidRPr="0037540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(тыс. м</w:t>
            </w:r>
            <w:r w:rsidRPr="0037540C">
              <w:rPr>
                <w:rFonts w:eastAsia="Arial Unicode MS" w:cs="Times New Roman"/>
                <w:b/>
                <w:iCs w:val="0"/>
                <w:sz w:val="22"/>
                <w:szCs w:val="22"/>
                <w:vertAlign w:val="superscript"/>
                <w:lang w:eastAsia="ru-RU"/>
              </w:rPr>
              <w:t>3</w:t>
            </w:r>
            <w:r w:rsidRPr="0037540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/год)</w:t>
            </w:r>
          </w:p>
        </w:tc>
        <w:tc>
          <w:tcPr>
            <w:tcW w:w="1418" w:type="dxa"/>
            <w:vAlign w:val="center"/>
          </w:tcPr>
          <w:p w14:paraId="04FBEE72" w14:textId="77777777" w:rsidR="00B00708" w:rsidRPr="0037540C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</w:pPr>
            <w:r w:rsidRPr="0037540C">
              <w:rPr>
                <w:rFonts w:eastAsia="Verdana" w:cs="Times New Roman"/>
                <w:b/>
                <w:iCs w:val="0"/>
                <w:sz w:val="22"/>
                <w:szCs w:val="22"/>
              </w:rPr>
              <w:t xml:space="preserve">Удельный расход условного топлива на отпуск тепловой энергии </w:t>
            </w:r>
            <w:proofErr w:type="spellStart"/>
            <w:r w:rsidRPr="0037540C">
              <w:rPr>
                <w:rFonts w:eastAsia="Verdana" w:cs="Times New Roman"/>
                <w:b/>
                <w:iCs w:val="0"/>
                <w:sz w:val="22"/>
                <w:szCs w:val="22"/>
              </w:rPr>
              <w:t>кг.у.т</w:t>
            </w:r>
            <w:proofErr w:type="spellEnd"/>
            <w:r w:rsidRPr="0037540C">
              <w:rPr>
                <w:rFonts w:eastAsia="Verdana" w:cs="Times New Roman"/>
                <w:b/>
                <w:iCs w:val="0"/>
                <w:sz w:val="22"/>
                <w:szCs w:val="22"/>
              </w:rPr>
              <w:t>./Гкал</w:t>
            </w:r>
          </w:p>
        </w:tc>
      </w:tr>
      <w:tr w:rsidR="00B00708" w:rsidRPr="0037540C" w14:paraId="516B9B7F" w14:textId="77777777" w:rsidTr="005011E0">
        <w:tc>
          <w:tcPr>
            <w:tcW w:w="14586" w:type="dxa"/>
            <w:gridSpan w:val="8"/>
            <w:vAlign w:val="center"/>
          </w:tcPr>
          <w:p w14:paraId="5AD5A6C4" w14:textId="654A6E17" w:rsidR="00B00708" w:rsidRPr="0037540C" w:rsidRDefault="009B6C36" w:rsidP="00B00708">
            <w:pPr>
              <w:spacing w:after="0" w:line="240" w:lineRule="auto"/>
              <w:jc w:val="center"/>
              <w:rPr>
                <w:rFonts w:eastAsia="Verdana" w:cs="Times New Roman"/>
                <w:iCs w:val="0"/>
                <w:sz w:val="22"/>
                <w:szCs w:val="22"/>
              </w:rPr>
            </w:pPr>
            <w:r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ГУП «</w:t>
            </w:r>
            <w:proofErr w:type="spellStart"/>
            <w:r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Чувашгаз</w:t>
            </w:r>
            <w:proofErr w:type="spellEnd"/>
            <w:r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» Минстроя Чувашии</w:t>
            </w:r>
          </w:p>
        </w:tc>
      </w:tr>
      <w:tr w:rsidR="000734C0" w:rsidRPr="0037540C" w14:paraId="5DAD38A2" w14:textId="77777777" w:rsidTr="00302DA0">
        <w:tc>
          <w:tcPr>
            <w:tcW w:w="552" w:type="dxa"/>
            <w:vAlign w:val="center"/>
          </w:tcPr>
          <w:p w14:paraId="39662298" w14:textId="5F6970C0" w:rsidR="000734C0" w:rsidRPr="0037540C" w:rsidRDefault="000734C0" w:rsidP="000734C0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37540C"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1E4A0207" w14:textId="3F28F8BF" w:rsidR="000734C0" w:rsidRPr="0037540C" w:rsidRDefault="000734C0" w:rsidP="000734C0">
            <w:pPr>
              <w:spacing w:after="0" w:line="240" w:lineRule="auto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Котельная с. Батырево, ул. Мира, д. 19</w:t>
            </w:r>
          </w:p>
        </w:tc>
        <w:tc>
          <w:tcPr>
            <w:tcW w:w="1843" w:type="dxa"/>
            <w:vAlign w:val="center"/>
          </w:tcPr>
          <w:p w14:paraId="183C9419" w14:textId="3FE21097" w:rsidR="000734C0" w:rsidRPr="0037540C" w:rsidRDefault="000734C0" w:rsidP="000734C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1,63</w:t>
            </w:r>
          </w:p>
        </w:tc>
        <w:tc>
          <w:tcPr>
            <w:tcW w:w="1701" w:type="dxa"/>
            <w:vAlign w:val="center"/>
          </w:tcPr>
          <w:p w14:paraId="670A367B" w14:textId="6CBF601E" w:rsidR="000734C0" w:rsidRPr="0037540C" w:rsidRDefault="000734C0" w:rsidP="000734C0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37540C">
              <w:rPr>
                <w:rFonts w:cs="Times New Roman"/>
                <w:sz w:val="22"/>
                <w:szCs w:val="22"/>
              </w:rPr>
              <w:t>Природный газ</w:t>
            </w:r>
          </w:p>
        </w:tc>
        <w:tc>
          <w:tcPr>
            <w:tcW w:w="1701" w:type="dxa"/>
            <w:vAlign w:val="center"/>
          </w:tcPr>
          <w:p w14:paraId="0DD8FDC1" w14:textId="082DE8B1" w:rsidR="000734C0" w:rsidRPr="0037540C" w:rsidRDefault="000734C0" w:rsidP="000734C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1058,92</w:t>
            </w:r>
          </w:p>
        </w:tc>
        <w:tc>
          <w:tcPr>
            <w:tcW w:w="1701" w:type="dxa"/>
            <w:vAlign w:val="center"/>
          </w:tcPr>
          <w:p w14:paraId="588B8C42" w14:textId="34055786" w:rsidR="000734C0" w:rsidRPr="0037540C" w:rsidRDefault="000734C0" w:rsidP="000734C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162,71</w:t>
            </w:r>
          </w:p>
        </w:tc>
        <w:tc>
          <w:tcPr>
            <w:tcW w:w="1701" w:type="dxa"/>
            <w:vAlign w:val="center"/>
          </w:tcPr>
          <w:p w14:paraId="7C90B430" w14:textId="0CAF1B4B" w:rsidR="000734C0" w:rsidRPr="0037540C" w:rsidRDefault="000734C0" w:rsidP="000734C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144</w:t>
            </w:r>
          </w:p>
        </w:tc>
        <w:tc>
          <w:tcPr>
            <w:tcW w:w="1418" w:type="dxa"/>
            <w:vAlign w:val="center"/>
          </w:tcPr>
          <w:p w14:paraId="565D8B13" w14:textId="61815267" w:rsidR="000734C0" w:rsidRPr="0037540C" w:rsidRDefault="000734C0" w:rsidP="000734C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153,66</w:t>
            </w:r>
          </w:p>
        </w:tc>
      </w:tr>
      <w:tr w:rsidR="000734C0" w:rsidRPr="0037540C" w14:paraId="01C79862" w14:textId="77777777" w:rsidTr="00302DA0">
        <w:tc>
          <w:tcPr>
            <w:tcW w:w="552" w:type="dxa"/>
            <w:vAlign w:val="center"/>
          </w:tcPr>
          <w:p w14:paraId="63DFEA2F" w14:textId="7BA7FF3E" w:rsidR="000734C0" w:rsidRPr="0037540C" w:rsidRDefault="000734C0" w:rsidP="000734C0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37540C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14:paraId="20280855" w14:textId="6361D2EF" w:rsidR="000734C0" w:rsidRPr="0037540C" w:rsidRDefault="000734C0" w:rsidP="000734C0">
            <w:pPr>
              <w:spacing w:after="0" w:line="240" w:lineRule="auto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Котельная с. Тарханы, ул. Лесная, д. 1  </w:t>
            </w:r>
          </w:p>
        </w:tc>
        <w:tc>
          <w:tcPr>
            <w:tcW w:w="1843" w:type="dxa"/>
            <w:vAlign w:val="center"/>
          </w:tcPr>
          <w:p w14:paraId="3AD47700" w14:textId="37DA52D5" w:rsidR="000734C0" w:rsidRPr="0037540C" w:rsidRDefault="000734C0" w:rsidP="000734C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1,08</w:t>
            </w:r>
          </w:p>
        </w:tc>
        <w:tc>
          <w:tcPr>
            <w:tcW w:w="1701" w:type="dxa"/>
            <w:vAlign w:val="center"/>
          </w:tcPr>
          <w:p w14:paraId="03E617D7" w14:textId="6D8C5C7A" w:rsidR="000734C0" w:rsidRPr="0037540C" w:rsidRDefault="000734C0" w:rsidP="000734C0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37540C">
              <w:rPr>
                <w:rFonts w:cs="Times New Roman"/>
                <w:sz w:val="22"/>
                <w:szCs w:val="22"/>
              </w:rPr>
              <w:t>Природный газ</w:t>
            </w:r>
          </w:p>
        </w:tc>
        <w:tc>
          <w:tcPr>
            <w:tcW w:w="1701" w:type="dxa"/>
            <w:vAlign w:val="center"/>
          </w:tcPr>
          <w:p w14:paraId="2D2D489B" w14:textId="61938B1D" w:rsidR="000734C0" w:rsidRPr="0037540C" w:rsidRDefault="000734C0" w:rsidP="000734C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1164,04</w:t>
            </w:r>
          </w:p>
        </w:tc>
        <w:tc>
          <w:tcPr>
            <w:tcW w:w="1701" w:type="dxa"/>
            <w:vAlign w:val="center"/>
          </w:tcPr>
          <w:p w14:paraId="3D47304F" w14:textId="421A298D" w:rsidR="000734C0" w:rsidRPr="0037540C" w:rsidRDefault="000734C0" w:rsidP="000734C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176,27</w:t>
            </w:r>
          </w:p>
        </w:tc>
        <w:tc>
          <w:tcPr>
            <w:tcW w:w="1701" w:type="dxa"/>
            <w:vAlign w:val="center"/>
          </w:tcPr>
          <w:p w14:paraId="6F1523E8" w14:textId="4C763A25" w:rsidR="000734C0" w:rsidRPr="0037540C" w:rsidRDefault="000734C0" w:rsidP="000734C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156</w:t>
            </w:r>
          </w:p>
        </w:tc>
        <w:tc>
          <w:tcPr>
            <w:tcW w:w="1418" w:type="dxa"/>
            <w:vAlign w:val="center"/>
          </w:tcPr>
          <w:p w14:paraId="190F79FD" w14:textId="42223109" w:rsidR="000734C0" w:rsidRPr="0037540C" w:rsidRDefault="000734C0" w:rsidP="000734C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151,43</w:t>
            </w:r>
          </w:p>
        </w:tc>
      </w:tr>
      <w:bookmarkEnd w:id="14"/>
      <w:bookmarkEnd w:id="17"/>
    </w:tbl>
    <w:p w14:paraId="0E007E7A" w14:textId="77777777" w:rsidR="0037540C" w:rsidRDefault="0037540C" w:rsidP="00B00708">
      <w:pPr>
        <w:keepNext/>
        <w:spacing w:after="0" w:line="276" w:lineRule="auto"/>
        <w:ind w:firstLine="709"/>
        <w:jc w:val="center"/>
        <w:rPr>
          <w:rFonts w:eastAsia="Verdana" w:cs="Times New Roman"/>
          <w:color w:val="auto"/>
        </w:rPr>
      </w:pPr>
    </w:p>
    <w:p w14:paraId="3612E873" w14:textId="4068C2A8" w:rsidR="00B00708" w:rsidRPr="00B00708" w:rsidRDefault="00B00708" w:rsidP="00B00708">
      <w:pPr>
        <w:keepNext/>
        <w:spacing w:after="0" w:line="276" w:lineRule="auto"/>
        <w:ind w:firstLine="709"/>
        <w:jc w:val="center"/>
        <w:rPr>
          <w:rFonts w:eastAsia="Arial Unicode MS" w:cs="Times New Roman"/>
          <w:iCs w:val="0"/>
          <w:color w:val="auto"/>
          <w:lang w:eastAsia="ru-RU"/>
        </w:rPr>
      </w:pPr>
      <w:r w:rsidRPr="00B00708">
        <w:rPr>
          <w:rFonts w:eastAsia="Verdana" w:cs="Times New Roman"/>
          <w:color w:val="auto"/>
        </w:rPr>
        <w:t>Таблица 8.2.</w:t>
      </w:r>
      <w:r w:rsidRPr="00B00708">
        <w:rPr>
          <w:rFonts w:eastAsia="Arial Unicode MS" w:cs="Times New Roman"/>
          <w:iCs w:val="0"/>
          <w:color w:val="auto"/>
          <w:lang w:eastAsia="ru-RU"/>
        </w:rPr>
        <w:t>– Максимально часовые и годовые расходы основного вида топлива источниками тепловой энергии (перспективное положение)</w:t>
      </w:r>
    </w:p>
    <w:tbl>
      <w:tblPr>
        <w:tblW w:w="1458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3969"/>
        <w:gridCol w:w="1843"/>
        <w:gridCol w:w="1701"/>
        <w:gridCol w:w="1701"/>
        <w:gridCol w:w="1701"/>
        <w:gridCol w:w="1701"/>
        <w:gridCol w:w="1418"/>
      </w:tblGrid>
      <w:tr w:rsidR="0037540C" w:rsidRPr="0037540C" w14:paraId="1C2B930E" w14:textId="77777777" w:rsidTr="00E03F26">
        <w:trPr>
          <w:trHeight w:val="1183"/>
        </w:trPr>
        <w:tc>
          <w:tcPr>
            <w:tcW w:w="552" w:type="dxa"/>
            <w:vAlign w:val="center"/>
          </w:tcPr>
          <w:p w14:paraId="4400C0D2" w14:textId="77777777" w:rsidR="0037540C" w:rsidRPr="0037540C" w:rsidRDefault="0037540C" w:rsidP="00E03F26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</w:pPr>
            <w:r w:rsidRPr="0037540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3969" w:type="dxa"/>
            <w:vAlign w:val="center"/>
          </w:tcPr>
          <w:p w14:paraId="6BF22276" w14:textId="77777777" w:rsidR="0037540C" w:rsidRPr="0037540C" w:rsidRDefault="0037540C" w:rsidP="00E03F26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</w:pPr>
            <w:r w:rsidRPr="0037540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Наименование и адрес котельной</w:t>
            </w:r>
          </w:p>
        </w:tc>
        <w:tc>
          <w:tcPr>
            <w:tcW w:w="1843" w:type="dxa"/>
            <w:vAlign w:val="center"/>
          </w:tcPr>
          <w:p w14:paraId="4320F178" w14:textId="77777777" w:rsidR="0037540C" w:rsidRPr="0037540C" w:rsidRDefault="0037540C" w:rsidP="00E03F26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</w:pPr>
            <w:r w:rsidRPr="0037540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Установленная мощность, Гкал/ч</w:t>
            </w:r>
          </w:p>
        </w:tc>
        <w:tc>
          <w:tcPr>
            <w:tcW w:w="1701" w:type="dxa"/>
            <w:vAlign w:val="center"/>
          </w:tcPr>
          <w:p w14:paraId="61DC51F2" w14:textId="77777777" w:rsidR="0037540C" w:rsidRPr="0037540C" w:rsidRDefault="0037540C" w:rsidP="00E03F26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</w:pPr>
            <w:r w:rsidRPr="0037540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Основное топливо</w:t>
            </w:r>
          </w:p>
        </w:tc>
        <w:tc>
          <w:tcPr>
            <w:tcW w:w="1701" w:type="dxa"/>
            <w:vAlign w:val="center"/>
          </w:tcPr>
          <w:p w14:paraId="5C40AA72" w14:textId="77777777" w:rsidR="0037540C" w:rsidRPr="0037540C" w:rsidRDefault="0037540C" w:rsidP="00E03F26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</w:pPr>
            <w:r w:rsidRPr="0037540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 xml:space="preserve">Выработка </w:t>
            </w:r>
            <w:proofErr w:type="spellStart"/>
            <w:r w:rsidRPr="0037540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тепл</w:t>
            </w:r>
            <w:proofErr w:type="spellEnd"/>
            <w:r w:rsidRPr="0037540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-й энергии за год, Гкал/год</w:t>
            </w:r>
          </w:p>
        </w:tc>
        <w:tc>
          <w:tcPr>
            <w:tcW w:w="1701" w:type="dxa"/>
            <w:vAlign w:val="center"/>
          </w:tcPr>
          <w:p w14:paraId="37D7C915" w14:textId="77777777" w:rsidR="0037540C" w:rsidRPr="0037540C" w:rsidRDefault="0037540C" w:rsidP="00E03F26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</w:pPr>
            <w:r w:rsidRPr="0037540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 xml:space="preserve">Годовой расход условного топлива, </w:t>
            </w:r>
            <w:proofErr w:type="spellStart"/>
            <w:r w:rsidRPr="0037540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т.у.т</w:t>
            </w:r>
            <w:proofErr w:type="spellEnd"/>
            <w:r w:rsidRPr="0037540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701" w:type="dxa"/>
            <w:vAlign w:val="center"/>
          </w:tcPr>
          <w:p w14:paraId="6C49F328" w14:textId="77777777" w:rsidR="0037540C" w:rsidRPr="0037540C" w:rsidRDefault="0037540C" w:rsidP="00E03F26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</w:pPr>
            <w:r w:rsidRPr="0037540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 xml:space="preserve">Годовой расход натурального топлива </w:t>
            </w:r>
          </w:p>
          <w:p w14:paraId="6C023F23" w14:textId="77777777" w:rsidR="0037540C" w:rsidRPr="0037540C" w:rsidRDefault="0037540C" w:rsidP="00E03F26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</w:pPr>
            <w:r w:rsidRPr="0037540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(тыс. м</w:t>
            </w:r>
            <w:r w:rsidRPr="0037540C">
              <w:rPr>
                <w:rFonts w:eastAsia="Arial Unicode MS" w:cs="Times New Roman"/>
                <w:b/>
                <w:iCs w:val="0"/>
                <w:sz w:val="22"/>
                <w:szCs w:val="22"/>
                <w:vertAlign w:val="superscript"/>
                <w:lang w:eastAsia="ru-RU"/>
              </w:rPr>
              <w:t>3</w:t>
            </w:r>
            <w:r w:rsidRPr="0037540C"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/год)</w:t>
            </w:r>
          </w:p>
        </w:tc>
        <w:tc>
          <w:tcPr>
            <w:tcW w:w="1418" w:type="dxa"/>
            <w:vAlign w:val="center"/>
          </w:tcPr>
          <w:p w14:paraId="2D3D1A6D" w14:textId="77777777" w:rsidR="0037540C" w:rsidRPr="0037540C" w:rsidRDefault="0037540C" w:rsidP="00E03F26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</w:pPr>
            <w:r w:rsidRPr="0037540C">
              <w:rPr>
                <w:rFonts w:eastAsia="Verdana" w:cs="Times New Roman"/>
                <w:b/>
                <w:iCs w:val="0"/>
                <w:sz w:val="22"/>
                <w:szCs w:val="22"/>
              </w:rPr>
              <w:t xml:space="preserve">Удельный расход условного топлива на отпуск тепловой энергии </w:t>
            </w:r>
            <w:proofErr w:type="spellStart"/>
            <w:r w:rsidRPr="0037540C">
              <w:rPr>
                <w:rFonts w:eastAsia="Verdana" w:cs="Times New Roman"/>
                <w:b/>
                <w:iCs w:val="0"/>
                <w:sz w:val="22"/>
                <w:szCs w:val="22"/>
              </w:rPr>
              <w:t>кг.у.т</w:t>
            </w:r>
            <w:proofErr w:type="spellEnd"/>
            <w:r w:rsidRPr="0037540C">
              <w:rPr>
                <w:rFonts w:eastAsia="Verdana" w:cs="Times New Roman"/>
                <w:b/>
                <w:iCs w:val="0"/>
                <w:sz w:val="22"/>
                <w:szCs w:val="22"/>
              </w:rPr>
              <w:t>./Гкал</w:t>
            </w:r>
          </w:p>
        </w:tc>
      </w:tr>
      <w:tr w:rsidR="0037540C" w:rsidRPr="0037540C" w14:paraId="180692CF" w14:textId="77777777" w:rsidTr="00E03F26">
        <w:tc>
          <w:tcPr>
            <w:tcW w:w="14586" w:type="dxa"/>
            <w:gridSpan w:val="8"/>
            <w:vAlign w:val="center"/>
          </w:tcPr>
          <w:p w14:paraId="4EB53030" w14:textId="0687DFA8" w:rsidR="0037540C" w:rsidRPr="0037540C" w:rsidRDefault="009B6C36" w:rsidP="00E03F26">
            <w:pPr>
              <w:spacing w:after="0" w:line="240" w:lineRule="auto"/>
              <w:jc w:val="center"/>
              <w:rPr>
                <w:rFonts w:eastAsia="Verdana" w:cs="Times New Roman"/>
                <w:iCs w:val="0"/>
                <w:sz w:val="22"/>
                <w:szCs w:val="22"/>
              </w:rPr>
            </w:pPr>
            <w:r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lastRenderedPageBreak/>
              <w:t>ГУП «</w:t>
            </w:r>
            <w:proofErr w:type="spellStart"/>
            <w:r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Чувашгаз</w:t>
            </w:r>
            <w:proofErr w:type="spellEnd"/>
            <w:r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» Минстроя Чувашии</w:t>
            </w:r>
          </w:p>
        </w:tc>
      </w:tr>
      <w:tr w:rsidR="000734C0" w:rsidRPr="0037540C" w14:paraId="3CA6E584" w14:textId="77777777" w:rsidTr="00E03F26">
        <w:tc>
          <w:tcPr>
            <w:tcW w:w="552" w:type="dxa"/>
            <w:vAlign w:val="center"/>
          </w:tcPr>
          <w:p w14:paraId="4F3ABBDB" w14:textId="77777777" w:rsidR="000734C0" w:rsidRPr="0037540C" w:rsidRDefault="000734C0" w:rsidP="000734C0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37540C"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1B45A44A" w14:textId="30BE99B7" w:rsidR="000734C0" w:rsidRPr="0037540C" w:rsidRDefault="000734C0" w:rsidP="000734C0">
            <w:pPr>
              <w:spacing w:after="0" w:line="240" w:lineRule="auto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Котельная с. Батырево, ул. Мира, д. 19</w:t>
            </w:r>
          </w:p>
        </w:tc>
        <w:tc>
          <w:tcPr>
            <w:tcW w:w="1843" w:type="dxa"/>
            <w:vAlign w:val="center"/>
          </w:tcPr>
          <w:p w14:paraId="59BC7BA7" w14:textId="75AC4F50" w:rsidR="000734C0" w:rsidRPr="0037540C" w:rsidRDefault="000734C0" w:rsidP="000734C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1,63</w:t>
            </w:r>
          </w:p>
        </w:tc>
        <w:tc>
          <w:tcPr>
            <w:tcW w:w="1701" w:type="dxa"/>
            <w:vAlign w:val="center"/>
          </w:tcPr>
          <w:p w14:paraId="2EE0AE87" w14:textId="77777777" w:rsidR="000734C0" w:rsidRPr="0037540C" w:rsidRDefault="000734C0" w:rsidP="000734C0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37540C">
              <w:rPr>
                <w:rFonts w:cs="Times New Roman"/>
                <w:sz w:val="22"/>
                <w:szCs w:val="22"/>
              </w:rPr>
              <w:t>Природный газ</w:t>
            </w:r>
          </w:p>
        </w:tc>
        <w:tc>
          <w:tcPr>
            <w:tcW w:w="1701" w:type="dxa"/>
            <w:vAlign w:val="center"/>
          </w:tcPr>
          <w:p w14:paraId="7C944A5B" w14:textId="4122B731" w:rsidR="000734C0" w:rsidRPr="0037540C" w:rsidRDefault="000734C0" w:rsidP="000734C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1058,92</w:t>
            </w:r>
          </w:p>
        </w:tc>
        <w:tc>
          <w:tcPr>
            <w:tcW w:w="1701" w:type="dxa"/>
            <w:vAlign w:val="center"/>
          </w:tcPr>
          <w:p w14:paraId="5FF572AD" w14:textId="3D3AF6FA" w:rsidR="000734C0" w:rsidRPr="0037540C" w:rsidRDefault="000734C0" w:rsidP="000734C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162,71</w:t>
            </w:r>
          </w:p>
        </w:tc>
        <w:tc>
          <w:tcPr>
            <w:tcW w:w="1701" w:type="dxa"/>
            <w:vAlign w:val="center"/>
          </w:tcPr>
          <w:p w14:paraId="663D4D28" w14:textId="196FD87C" w:rsidR="000734C0" w:rsidRPr="0037540C" w:rsidRDefault="000734C0" w:rsidP="000734C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144</w:t>
            </w:r>
          </w:p>
        </w:tc>
        <w:tc>
          <w:tcPr>
            <w:tcW w:w="1418" w:type="dxa"/>
            <w:vAlign w:val="center"/>
          </w:tcPr>
          <w:p w14:paraId="58C5F077" w14:textId="4C8AF0F5" w:rsidR="000734C0" w:rsidRPr="0037540C" w:rsidRDefault="000734C0" w:rsidP="000734C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153,66</w:t>
            </w:r>
          </w:p>
        </w:tc>
      </w:tr>
      <w:tr w:rsidR="000734C0" w:rsidRPr="0037540C" w14:paraId="61F5273C" w14:textId="77777777" w:rsidTr="00E03F26">
        <w:tc>
          <w:tcPr>
            <w:tcW w:w="552" w:type="dxa"/>
            <w:vAlign w:val="center"/>
          </w:tcPr>
          <w:p w14:paraId="69BFBC16" w14:textId="77777777" w:rsidR="000734C0" w:rsidRPr="0037540C" w:rsidRDefault="000734C0" w:rsidP="000734C0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37540C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14:paraId="7B9F8E9A" w14:textId="131C141B" w:rsidR="000734C0" w:rsidRPr="0037540C" w:rsidRDefault="000734C0" w:rsidP="000734C0">
            <w:pPr>
              <w:spacing w:after="0" w:line="240" w:lineRule="auto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Котельная с. Тарханы, ул. Лесная, д. 1</w:t>
            </w:r>
          </w:p>
        </w:tc>
        <w:tc>
          <w:tcPr>
            <w:tcW w:w="1843" w:type="dxa"/>
            <w:vAlign w:val="center"/>
          </w:tcPr>
          <w:p w14:paraId="332E9864" w14:textId="338CBB81" w:rsidR="000734C0" w:rsidRPr="0037540C" w:rsidRDefault="000734C0" w:rsidP="000734C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1,08</w:t>
            </w:r>
          </w:p>
        </w:tc>
        <w:tc>
          <w:tcPr>
            <w:tcW w:w="1701" w:type="dxa"/>
            <w:vAlign w:val="center"/>
          </w:tcPr>
          <w:p w14:paraId="1D990447" w14:textId="77777777" w:rsidR="000734C0" w:rsidRPr="0037540C" w:rsidRDefault="000734C0" w:rsidP="000734C0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37540C">
              <w:rPr>
                <w:rFonts w:cs="Times New Roman"/>
                <w:sz w:val="22"/>
                <w:szCs w:val="22"/>
              </w:rPr>
              <w:t>Природный газ</w:t>
            </w:r>
          </w:p>
        </w:tc>
        <w:tc>
          <w:tcPr>
            <w:tcW w:w="1701" w:type="dxa"/>
            <w:vAlign w:val="center"/>
          </w:tcPr>
          <w:p w14:paraId="1245EA5E" w14:textId="12A9FD98" w:rsidR="000734C0" w:rsidRPr="0037540C" w:rsidRDefault="000734C0" w:rsidP="000734C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1164,04</w:t>
            </w:r>
          </w:p>
        </w:tc>
        <w:tc>
          <w:tcPr>
            <w:tcW w:w="1701" w:type="dxa"/>
            <w:vAlign w:val="center"/>
          </w:tcPr>
          <w:p w14:paraId="1F3CD212" w14:textId="26532ABC" w:rsidR="000734C0" w:rsidRPr="0037540C" w:rsidRDefault="000734C0" w:rsidP="000734C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176,27</w:t>
            </w:r>
          </w:p>
        </w:tc>
        <w:tc>
          <w:tcPr>
            <w:tcW w:w="1701" w:type="dxa"/>
            <w:vAlign w:val="center"/>
          </w:tcPr>
          <w:p w14:paraId="7B53BFAC" w14:textId="5E73EEB4" w:rsidR="000734C0" w:rsidRPr="0037540C" w:rsidRDefault="000734C0" w:rsidP="000734C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156</w:t>
            </w:r>
          </w:p>
        </w:tc>
        <w:tc>
          <w:tcPr>
            <w:tcW w:w="1418" w:type="dxa"/>
            <w:vAlign w:val="center"/>
          </w:tcPr>
          <w:p w14:paraId="56ED2018" w14:textId="3436671F" w:rsidR="000734C0" w:rsidRPr="0037540C" w:rsidRDefault="000734C0" w:rsidP="000734C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151,43</w:t>
            </w:r>
          </w:p>
        </w:tc>
      </w:tr>
      <w:tr w:rsidR="000734C0" w:rsidRPr="0037540C" w14:paraId="3EE3FBDD" w14:textId="77777777" w:rsidTr="00E03F26">
        <w:tc>
          <w:tcPr>
            <w:tcW w:w="552" w:type="dxa"/>
            <w:vAlign w:val="center"/>
          </w:tcPr>
          <w:p w14:paraId="14EF25EE" w14:textId="77777777" w:rsidR="000734C0" w:rsidRPr="0037540C" w:rsidRDefault="000734C0" w:rsidP="000734C0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37540C"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3969" w:type="dxa"/>
            <w:vAlign w:val="center"/>
          </w:tcPr>
          <w:p w14:paraId="358EDBFA" w14:textId="17A9B2EA" w:rsidR="000734C0" w:rsidRPr="0037540C" w:rsidRDefault="000734C0" w:rsidP="000734C0">
            <w:pPr>
              <w:spacing w:after="0" w:line="240" w:lineRule="auto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Котельная с. Батырево, ул. </w:t>
            </w:r>
            <w:proofErr w:type="spellStart"/>
            <w:r>
              <w:rPr>
                <w:sz w:val="22"/>
                <w:szCs w:val="22"/>
              </w:rPr>
              <w:t>Мучирина</w:t>
            </w:r>
            <w:proofErr w:type="spellEnd"/>
            <w:r>
              <w:rPr>
                <w:sz w:val="22"/>
                <w:szCs w:val="22"/>
              </w:rPr>
              <w:t>, д. 25А</w:t>
            </w:r>
          </w:p>
        </w:tc>
        <w:tc>
          <w:tcPr>
            <w:tcW w:w="1843" w:type="dxa"/>
            <w:vAlign w:val="center"/>
          </w:tcPr>
          <w:p w14:paraId="4499C85B" w14:textId="1F742880" w:rsidR="000734C0" w:rsidRPr="0037540C" w:rsidRDefault="000734C0" w:rsidP="000734C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0,258</w:t>
            </w:r>
          </w:p>
        </w:tc>
        <w:tc>
          <w:tcPr>
            <w:tcW w:w="1701" w:type="dxa"/>
            <w:vAlign w:val="center"/>
          </w:tcPr>
          <w:p w14:paraId="5AA83049" w14:textId="77777777" w:rsidR="000734C0" w:rsidRPr="0037540C" w:rsidRDefault="000734C0" w:rsidP="000734C0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37540C">
              <w:rPr>
                <w:rFonts w:cs="Times New Roman"/>
                <w:sz w:val="22"/>
                <w:szCs w:val="22"/>
              </w:rPr>
              <w:t>Природный газ</w:t>
            </w:r>
          </w:p>
        </w:tc>
        <w:tc>
          <w:tcPr>
            <w:tcW w:w="1701" w:type="dxa"/>
            <w:vAlign w:val="center"/>
          </w:tcPr>
          <w:p w14:paraId="01514993" w14:textId="0C1BACB5" w:rsidR="000734C0" w:rsidRPr="0037540C" w:rsidRDefault="000734C0" w:rsidP="000734C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258,37</w:t>
            </w:r>
          </w:p>
        </w:tc>
        <w:tc>
          <w:tcPr>
            <w:tcW w:w="1701" w:type="dxa"/>
            <w:vAlign w:val="center"/>
          </w:tcPr>
          <w:p w14:paraId="268032D8" w14:textId="23B83193" w:rsidR="000734C0" w:rsidRPr="0037540C" w:rsidRDefault="000734C0" w:rsidP="000734C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39,39</w:t>
            </w:r>
          </w:p>
        </w:tc>
        <w:tc>
          <w:tcPr>
            <w:tcW w:w="1701" w:type="dxa"/>
            <w:vAlign w:val="center"/>
          </w:tcPr>
          <w:p w14:paraId="1F2B42EB" w14:textId="39EADE18" w:rsidR="000734C0" w:rsidRPr="0037540C" w:rsidRDefault="000734C0" w:rsidP="000734C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34,86</w:t>
            </w:r>
          </w:p>
        </w:tc>
        <w:tc>
          <w:tcPr>
            <w:tcW w:w="1418" w:type="dxa"/>
            <w:vAlign w:val="center"/>
          </w:tcPr>
          <w:p w14:paraId="59B2E40F" w14:textId="619DFFE5" w:rsidR="000734C0" w:rsidRPr="0037540C" w:rsidRDefault="000734C0" w:rsidP="000734C0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152,49</w:t>
            </w:r>
          </w:p>
        </w:tc>
      </w:tr>
    </w:tbl>
    <w:p w14:paraId="46D2C8B7" w14:textId="77777777" w:rsidR="00B00708" w:rsidRPr="00B00708" w:rsidRDefault="00B00708" w:rsidP="00B00708">
      <w:pPr>
        <w:spacing w:after="0" w:line="276" w:lineRule="auto"/>
        <w:rPr>
          <w:rFonts w:eastAsia="Arial Unicode MS" w:cs="Times New Roman"/>
          <w:iCs w:val="0"/>
          <w:color w:val="auto"/>
          <w:highlight w:val="red"/>
          <w:lang w:eastAsia="ru-RU"/>
        </w:rPr>
        <w:sectPr w:rsidR="00B00708" w:rsidRPr="00B00708" w:rsidSect="005011E0">
          <w:pgSz w:w="15840" w:h="12240" w:orient="landscape"/>
          <w:pgMar w:top="1701" w:right="851" w:bottom="851" w:left="851" w:header="510" w:footer="510" w:gutter="0"/>
          <w:cols w:space="720"/>
          <w:docGrid w:linePitch="299"/>
        </w:sectPr>
      </w:pPr>
    </w:p>
    <w:p w14:paraId="1F6AE1BC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lastRenderedPageBreak/>
        <w:t xml:space="preserve">8.2. Потребляемые источником тепловой энергии виды топлива, </w:t>
      </w:r>
    </w:p>
    <w:p w14:paraId="6262A730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 xml:space="preserve">включая местные виды топлива, а также используемые </w:t>
      </w:r>
    </w:p>
    <w:p w14:paraId="7DB4B79F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>возобновляемые источники энергии</w:t>
      </w:r>
    </w:p>
    <w:p w14:paraId="18F55124" w14:textId="77777777" w:rsidR="00B00708" w:rsidRPr="00B00708" w:rsidRDefault="00B00708" w:rsidP="00B00708">
      <w:pPr>
        <w:spacing w:after="0" w:line="276" w:lineRule="auto"/>
        <w:jc w:val="right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Таблица 8.3.</w:t>
      </w:r>
    </w:p>
    <w:tbl>
      <w:tblPr>
        <w:tblW w:w="97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947"/>
        <w:gridCol w:w="2409"/>
        <w:gridCol w:w="2391"/>
      </w:tblGrid>
      <w:tr w:rsidR="00B00708" w:rsidRPr="00AA1B97" w14:paraId="75F78D0C" w14:textId="77777777" w:rsidTr="005011E0">
        <w:trPr>
          <w:trHeight w:val="392"/>
        </w:trPr>
        <w:tc>
          <w:tcPr>
            <w:tcW w:w="4947" w:type="dxa"/>
            <w:vMerge w:val="restart"/>
            <w:vAlign w:val="center"/>
          </w:tcPr>
          <w:p w14:paraId="163687A8" w14:textId="77777777" w:rsidR="00B00708" w:rsidRPr="00AA1B97" w:rsidRDefault="00B00708" w:rsidP="00B00708">
            <w:pPr>
              <w:spacing w:after="0" w:line="276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bookmarkStart w:id="18" w:name="_Hlk200060116"/>
            <w:r w:rsidRPr="00AA1B97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Наименование</w:t>
            </w:r>
          </w:p>
          <w:p w14:paraId="44FEE6A3" w14:textId="77777777" w:rsidR="00B00708" w:rsidRPr="00AA1B97" w:rsidRDefault="00B00708" w:rsidP="00B00708">
            <w:pPr>
              <w:spacing w:after="0" w:line="276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AA1B97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источника теплоснабжения</w:t>
            </w:r>
          </w:p>
        </w:tc>
        <w:tc>
          <w:tcPr>
            <w:tcW w:w="4800" w:type="dxa"/>
            <w:gridSpan w:val="2"/>
            <w:vAlign w:val="center"/>
          </w:tcPr>
          <w:p w14:paraId="01E2D44F" w14:textId="77777777" w:rsidR="00B00708" w:rsidRPr="00AA1B97" w:rsidRDefault="00B00708" w:rsidP="00B00708">
            <w:pPr>
              <w:spacing w:after="0" w:line="276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AA1B97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Вид топлива</w:t>
            </w:r>
          </w:p>
        </w:tc>
      </w:tr>
      <w:tr w:rsidR="00B00708" w:rsidRPr="00AA1B97" w14:paraId="78C7DA55" w14:textId="77777777" w:rsidTr="005011E0">
        <w:tc>
          <w:tcPr>
            <w:tcW w:w="4947" w:type="dxa"/>
            <w:vMerge/>
          </w:tcPr>
          <w:p w14:paraId="34EB07F6" w14:textId="77777777" w:rsidR="00B00708" w:rsidRPr="00AA1B97" w:rsidRDefault="00B00708" w:rsidP="00B00708">
            <w:pPr>
              <w:spacing w:after="0" w:line="276" w:lineRule="auto"/>
              <w:jc w:val="right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vAlign w:val="center"/>
          </w:tcPr>
          <w:p w14:paraId="379D49DA" w14:textId="77777777" w:rsidR="00B00708" w:rsidRPr="00AA1B97" w:rsidRDefault="00B00708" w:rsidP="00B00708">
            <w:pPr>
              <w:spacing w:after="0" w:line="276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AA1B97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Сущ.</w:t>
            </w:r>
          </w:p>
        </w:tc>
        <w:tc>
          <w:tcPr>
            <w:tcW w:w="2391" w:type="dxa"/>
            <w:vAlign w:val="center"/>
          </w:tcPr>
          <w:p w14:paraId="2826EFBC" w14:textId="77777777" w:rsidR="00B00708" w:rsidRPr="00AA1B97" w:rsidRDefault="00B00708" w:rsidP="00B00708">
            <w:pPr>
              <w:spacing w:after="0" w:line="276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AA1B97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Перспектива</w:t>
            </w:r>
          </w:p>
        </w:tc>
      </w:tr>
      <w:tr w:rsidR="00B00708" w:rsidRPr="00AA1B97" w14:paraId="4A907EC1" w14:textId="77777777" w:rsidTr="00C16E6B">
        <w:tc>
          <w:tcPr>
            <w:tcW w:w="9747" w:type="dxa"/>
            <w:gridSpan w:val="3"/>
            <w:vAlign w:val="center"/>
          </w:tcPr>
          <w:p w14:paraId="260FE352" w14:textId="6A4B2EB0" w:rsidR="00B00708" w:rsidRPr="00AA1B97" w:rsidRDefault="009B6C36" w:rsidP="00B00708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ГУП «</w:t>
            </w:r>
            <w:proofErr w:type="spellStart"/>
            <w:r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Чувашгаз</w:t>
            </w:r>
            <w:proofErr w:type="spellEnd"/>
            <w:r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» Минстроя Чувашии</w:t>
            </w:r>
          </w:p>
        </w:tc>
      </w:tr>
      <w:tr w:rsidR="000734C0" w:rsidRPr="00AA1B97" w14:paraId="6E92C27D" w14:textId="77777777" w:rsidTr="005011E0">
        <w:tc>
          <w:tcPr>
            <w:tcW w:w="4947" w:type="dxa"/>
            <w:shd w:val="clear" w:color="000000" w:fill="FFFFFF"/>
            <w:vAlign w:val="center"/>
          </w:tcPr>
          <w:p w14:paraId="41D3C4F3" w14:textId="4E2ACA5C" w:rsidR="000734C0" w:rsidRPr="00AA1B97" w:rsidRDefault="000734C0" w:rsidP="000734C0">
            <w:pPr>
              <w:spacing w:after="0" w:line="240" w:lineRule="auto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Котельная с. Батырево, ул. Мира, д. 19</w:t>
            </w:r>
          </w:p>
        </w:tc>
        <w:tc>
          <w:tcPr>
            <w:tcW w:w="2409" w:type="dxa"/>
            <w:vAlign w:val="center"/>
          </w:tcPr>
          <w:p w14:paraId="74377C3C" w14:textId="68E9C888" w:rsidR="000734C0" w:rsidRPr="00AA1B97" w:rsidRDefault="000734C0" w:rsidP="000734C0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AA1B97"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2391" w:type="dxa"/>
            <w:vAlign w:val="center"/>
          </w:tcPr>
          <w:p w14:paraId="0FA60176" w14:textId="4DB0066D" w:rsidR="000734C0" w:rsidRPr="00AA1B97" w:rsidRDefault="000734C0" w:rsidP="000734C0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AA1B97"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природный газ</w:t>
            </w:r>
          </w:p>
        </w:tc>
      </w:tr>
      <w:tr w:rsidR="000734C0" w:rsidRPr="00AA1B97" w14:paraId="49986665" w14:textId="77777777" w:rsidTr="005011E0">
        <w:tc>
          <w:tcPr>
            <w:tcW w:w="4947" w:type="dxa"/>
            <w:shd w:val="clear" w:color="000000" w:fill="FFFFFF"/>
            <w:vAlign w:val="center"/>
          </w:tcPr>
          <w:p w14:paraId="5E82430A" w14:textId="15D8BFB2" w:rsidR="000734C0" w:rsidRPr="00AA1B97" w:rsidRDefault="000734C0" w:rsidP="000734C0">
            <w:pPr>
              <w:spacing w:after="0" w:line="240" w:lineRule="auto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Котельная с. Тарханы, ул. Лесная, д. 1</w:t>
            </w:r>
          </w:p>
        </w:tc>
        <w:tc>
          <w:tcPr>
            <w:tcW w:w="2409" w:type="dxa"/>
            <w:vAlign w:val="center"/>
          </w:tcPr>
          <w:p w14:paraId="4652B38B" w14:textId="186533ED" w:rsidR="000734C0" w:rsidRPr="00AA1B97" w:rsidRDefault="000734C0" w:rsidP="000734C0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AA1B97"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2391" w:type="dxa"/>
            <w:vAlign w:val="center"/>
          </w:tcPr>
          <w:p w14:paraId="6DBEBE53" w14:textId="3859F797" w:rsidR="000734C0" w:rsidRPr="00AA1B97" w:rsidRDefault="000734C0" w:rsidP="000734C0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AA1B97"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природный газ</w:t>
            </w:r>
          </w:p>
        </w:tc>
      </w:tr>
      <w:tr w:rsidR="000734C0" w:rsidRPr="00AA1B97" w14:paraId="1116BA8C" w14:textId="77777777" w:rsidTr="005011E0">
        <w:tc>
          <w:tcPr>
            <w:tcW w:w="4947" w:type="dxa"/>
            <w:shd w:val="clear" w:color="000000" w:fill="FFFFFF"/>
            <w:vAlign w:val="center"/>
          </w:tcPr>
          <w:p w14:paraId="769D0E6C" w14:textId="7D60F2CA" w:rsidR="000734C0" w:rsidRPr="00AA1B97" w:rsidRDefault="000734C0" w:rsidP="000734C0">
            <w:pPr>
              <w:spacing w:after="0" w:line="240" w:lineRule="auto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Котельная с. Батырево, ул. </w:t>
            </w:r>
            <w:proofErr w:type="spellStart"/>
            <w:r>
              <w:rPr>
                <w:sz w:val="22"/>
                <w:szCs w:val="22"/>
              </w:rPr>
              <w:t>Мучирина</w:t>
            </w:r>
            <w:proofErr w:type="spellEnd"/>
            <w:r>
              <w:rPr>
                <w:sz w:val="22"/>
                <w:szCs w:val="22"/>
              </w:rPr>
              <w:t>, д. 25А</w:t>
            </w:r>
          </w:p>
        </w:tc>
        <w:tc>
          <w:tcPr>
            <w:tcW w:w="2409" w:type="dxa"/>
            <w:vAlign w:val="center"/>
          </w:tcPr>
          <w:p w14:paraId="023F4E5B" w14:textId="78E6F38B" w:rsidR="000734C0" w:rsidRPr="00AA1B97" w:rsidRDefault="000734C0" w:rsidP="000734C0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2391" w:type="dxa"/>
            <w:vAlign w:val="center"/>
          </w:tcPr>
          <w:p w14:paraId="51ADBC1E" w14:textId="2F60F11D" w:rsidR="000734C0" w:rsidRPr="00AA1B97" w:rsidRDefault="000734C0" w:rsidP="000734C0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AA1B97"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природный газ</w:t>
            </w:r>
          </w:p>
        </w:tc>
      </w:tr>
      <w:bookmarkEnd w:id="18"/>
    </w:tbl>
    <w:p w14:paraId="7A22A92C" w14:textId="77777777" w:rsidR="005011E0" w:rsidRDefault="005011E0" w:rsidP="00B00708">
      <w:pPr>
        <w:spacing w:after="0" w:line="276" w:lineRule="auto"/>
        <w:ind w:firstLine="709"/>
        <w:jc w:val="both"/>
        <w:rPr>
          <w:rFonts w:eastAsia="Arial Unicode MS" w:cs="Times New Roman"/>
          <w:iCs w:val="0"/>
          <w:color w:val="auto"/>
          <w:lang w:eastAsia="ru-RU"/>
        </w:rPr>
      </w:pPr>
    </w:p>
    <w:p w14:paraId="35A89698" w14:textId="3F74214D" w:rsidR="00B00708" w:rsidRPr="00B00708" w:rsidRDefault="00B00708" w:rsidP="00B00708">
      <w:pPr>
        <w:spacing w:after="0" w:line="276" w:lineRule="auto"/>
        <w:ind w:firstLine="709"/>
        <w:jc w:val="both"/>
        <w:rPr>
          <w:rFonts w:eastAsia="Arial Unicode MS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  <w:lang w:eastAsia="ru-RU"/>
        </w:rPr>
        <w:t xml:space="preserve">Возобновляемые источники тепловой энергии на территории </w:t>
      </w:r>
      <w:r w:rsidR="008B0D4F">
        <w:rPr>
          <w:rFonts w:eastAsia="Arial Unicode MS" w:cs="Times New Roman"/>
          <w:iCs w:val="0"/>
          <w:color w:val="auto"/>
          <w:lang w:eastAsia="ru-RU"/>
        </w:rPr>
        <w:t>Батыревского</w:t>
      </w:r>
      <w:r w:rsidR="00B8042C">
        <w:rPr>
          <w:rFonts w:eastAsia="Arial Unicode MS" w:cs="Times New Roman"/>
          <w:iCs w:val="0"/>
          <w:color w:val="auto"/>
          <w:lang w:eastAsia="ru-RU"/>
        </w:rPr>
        <w:t xml:space="preserve"> муниципального округа</w:t>
      </w:r>
      <w:r w:rsidR="0011242B">
        <w:rPr>
          <w:rFonts w:eastAsia="Arial Unicode MS" w:cs="Times New Roman"/>
          <w:iCs w:val="0"/>
          <w:color w:val="auto"/>
          <w:lang w:eastAsia="ru-RU"/>
        </w:rPr>
        <w:t xml:space="preserve"> </w:t>
      </w:r>
      <w:r w:rsidR="008B0D4F">
        <w:rPr>
          <w:rFonts w:eastAsia="Arial Unicode MS" w:cs="Times New Roman"/>
          <w:iCs w:val="0"/>
          <w:color w:val="auto"/>
          <w:lang w:eastAsia="ru-RU"/>
        </w:rPr>
        <w:t>Чувашской республики</w:t>
      </w:r>
      <w:r w:rsidRPr="00B00708">
        <w:rPr>
          <w:rFonts w:eastAsia="Arial Unicode MS" w:cs="Times New Roman"/>
          <w:iCs w:val="0"/>
          <w:color w:val="auto"/>
          <w:lang w:eastAsia="ru-RU"/>
        </w:rPr>
        <w:t xml:space="preserve"> не используются.</w:t>
      </w:r>
    </w:p>
    <w:p w14:paraId="1FA62714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 xml:space="preserve">8.3. Виды топлива, их доли и значение низшей теплоты сгорания </w:t>
      </w:r>
    </w:p>
    <w:p w14:paraId="4435E649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>топлива, используемые для производства тепловой энергии</w:t>
      </w:r>
    </w:p>
    <w:p w14:paraId="62D044F3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>по каждой системе теплоснабжения</w:t>
      </w:r>
    </w:p>
    <w:p w14:paraId="6AF21496" w14:textId="77777777" w:rsidR="00B00708" w:rsidRPr="00B00708" w:rsidRDefault="00B00708" w:rsidP="00B00708">
      <w:pPr>
        <w:spacing w:after="0" w:line="276" w:lineRule="auto"/>
        <w:jc w:val="right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Таблица 8.4.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820"/>
        <w:gridCol w:w="1858"/>
        <w:gridCol w:w="1647"/>
        <w:gridCol w:w="1562"/>
        <w:gridCol w:w="1722"/>
      </w:tblGrid>
      <w:tr w:rsidR="00B00708" w:rsidRPr="00FF2346" w14:paraId="525CA1A1" w14:textId="77777777" w:rsidTr="000F0058">
        <w:trPr>
          <w:trHeight w:val="276"/>
        </w:trPr>
        <w:tc>
          <w:tcPr>
            <w:tcW w:w="2820" w:type="dxa"/>
            <w:vMerge w:val="restart"/>
            <w:vAlign w:val="center"/>
          </w:tcPr>
          <w:p w14:paraId="640CB76D" w14:textId="77777777" w:rsidR="00B00708" w:rsidRPr="00FF2346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FF2346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Наименование источника теплоснабжения</w:t>
            </w:r>
          </w:p>
        </w:tc>
        <w:tc>
          <w:tcPr>
            <w:tcW w:w="1858" w:type="dxa"/>
            <w:vMerge w:val="restart"/>
            <w:vAlign w:val="center"/>
          </w:tcPr>
          <w:p w14:paraId="56E5B107" w14:textId="77777777" w:rsidR="00B00708" w:rsidRPr="00FF2346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FF2346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Вид топлива</w:t>
            </w:r>
          </w:p>
        </w:tc>
        <w:tc>
          <w:tcPr>
            <w:tcW w:w="1647" w:type="dxa"/>
            <w:vMerge w:val="restart"/>
            <w:vAlign w:val="center"/>
          </w:tcPr>
          <w:p w14:paraId="44C550FB" w14:textId="77777777" w:rsidR="00B00708" w:rsidRPr="00FF2346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FF2346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Доля, %</w:t>
            </w:r>
          </w:p>
        </w:tc>
        <w:tc>
          <w:tcPr>
            <w:tcW w:w="3284" w:type="dxa"/>
            <w:gridSpan w:val="2"/>
            <w:vAlign w:val="center"/>
          </w:tcPr>
          <w:p w14:paraId="60C07530" w14:textId="77777777" w:rsidR="00B00708" w:rsidRPr="00FF2346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FF2346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Низшая теплота сгорания топлива</w:t>
            </w:r>
          </w:p>
        </w:tc>
      </w:tr>
      <w:tr w:rsidR="00B00708" w:rsidRPr="00FF2346" w14:paraId="63D35733" w14:textId="77777777" w:rsidTr="000F0058">
        <w:trPr>
          <w:trHeight w:val="276"/>
        </w:trPr>
        <w:tc>
          <w:tcPr>
            <w:tcW w:w="2820" w:type="dxa"/>
            <w:vMerge/>
            <w:vAlign w:val="center"/>
          </w:tcPr>
          <w:p w14:paraId="46B18C9B" w14:textId="77777777" w:rsidR="00B00708" w:rsidRPr="00FF2346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858" w:type="dxa"/>
            <w:vMerge/>
            <w:vAlign w:val="center"/>
          </w:tcPr>
          <w:p w14:paraId="246BFE76" w14:textId="77777777" w:rsidR="00B00708" w:rsidRPr="00FF2346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647" w:type="dxa"/>
            <w:vMerge/>
            <w:vAlign w:val="center"/>
          </w:tcPr>
          <w:p w14:paraId="5E0DBAC6" w14:textId="77777777" w:rsidR="00B00708" w:rsidRPr="00FF2346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62" w:type="dxa"/>
            <w:vAlign w:val="center"/>
          </w:tcPr>
          <w:p w14:paraId="4FC329D3" w14:textId="77777777" w:rsidR="00B00708" w:rsidRPr="00FF2346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vertAlign w:val="superscript"/>
                <w:lang w:eastAsia="ru-RU"/>
              </w:rPr>
            </w:pPr>
            <w:r w:rsidRPr="00FF2346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МДж/м</w:t>
            </w:r>
            <w:r w:rsidRPr="00FF2346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vertAlign w:val="superscript"/>
                <w:lang w:eastAsia="ru-RU"/>
              </w:rPr>
              <w:t>3</w:t>
            </w:r>
          </w:p>
        </w:tc>
        <w:tc>
          <w:tcPr>
            <w:tcW w:w="1722" w:type="dxa"/>
            <w:vAlign w:val="center"/>
          </w:tcPr>
          <w:p w14:paraId="0D287313" w14:textId="77777777" w:rsidR="00B00708" w:rsidRPr="00FF2346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FF2346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Ккал/м</w:t>
            </w:r>
            <w:r w:rsidRPr="00FF2346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vertAlign w:val="superscript"/>
                <w:lang w:eastAsia="ru-RU"/>
              </w:rPr>
              <w:t>3</w:t>
            </w:r>
          </w:p>
        </w:tc>
      </w:tr>
      <w:tr w:rsidR="00B00708" w:rsidRPr="00FF2346" w14:paraId="4DB5B975" w14:textId="77777777" w:rsidTr="00366A58">
        <w:tc>
          <w:tcPr>
            <w:tcW w:w="9609" w:type="dxa"/>
            <w:gridSpan w:val="5"/>
            <w:vAlign w:val="center"/>
          </w:tcPr>
          <w:p w14:paraId="3DC51B51" w14:textId="6D36991E" w:rsidR="00B00708" w:rsidRPr="00FF2346" w:rsidRDefault="009B6C36" w:rsidP="00B00708">
            <w:pPr>
              <w:spacing w:after="0" w:line="276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ГУП «</w:t>
            </w:r>
            <w:proofErr w:type="spellStart"/>
            <w:r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Чувашгаз</w:t>
            </w:r>
            <w:proofErr w:type="spellEnd"/>
            <w:r>
              <w:rPr>
                <w:rFonts w:eastAsia="Arial Unicode MS" w:cs="Times New Roman"/>
                <w:b/>
                <w:iCs w:val="0"/>
                <w:sz w:val="22"/>
                <w:szCs w:val="22"/>
                <w:lang w:eastAsia="ru-RU"/>
              </w:rPr>
              <w:t>» Минстроя Чувашии</w:t>
            </w:r>
          </w:p>
        </w:tc>
      </w:tr>
      <w:tr w:rsidR="000734C0" w:rsidRPr="00FF2346" w14:paraId="47F6A572" w14:textId="77777777" w:rsidTr="000F0058">
        <w:tc>
          <w:tcPr>
            <w:tcW w:w="2820" w:type="dxa"/>
            <w:vAlign w:val="center"/>
          </w:tcPr>
          <w:p w14:paraId="24E20D64" w14:textId="2C1FF97C" w:rsidR="000734C0" w:rsidRPr="00FF2346" w:rsidRDefault="000734C0" w:rsidP="000734C0">
            <w:pPr>
              <w:spacing w:after="0" w:line="240" w:lineRule="auto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Котельная с. Батырево, ул. Мира, д. 19</w:t>
            </w:r>
          </w:p>
        </w:tc>
        <w:tc>
          <w:tcPr>
            <w:tcW w:w="1858" w:type="dxa"/>
            <w:vAlign w:val="center"/>
          </w:tcPr>
          <w:p w14:paraId="0F287C37" w14:textId="705D2E00" w:rsidR="000734C0" w:rsidRPr="00FF2346" w:rsidRDefault="000734C0" w:rsidP="000734C0">
            <w:pPr>
              <w:spacing w:after="0" w:line="276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FF2346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1647" w:type="dxa"/>
            <w:vAlign w:val="center"/>
          </w:tcPr>
          <w:p w14:paraId="1F31F704" w14:textId="0B7001FC" w:rsidR="000734C0" w:rsidRPr="00FF2346" w:rsidRDefault="000734C0" w:rsidP="000734C0">
            <w:pPr>
              <w:spacing w:after="0" w:line="276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FF2346">
              <w:rPr>
                <w:rFonts w:eastAsia="Times New Roman" w:cs="Times New Roman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562" w:type="dxa"/>
            <w:vAlign w:val="center"/>
          </w:tcPr>
          <w:p w14:paraId="5ADE0E4C" w14:textId="6813554F" w:rsidR="000734C0" w:rsidRPr="00FF2346" w:rsidRDefault="000734C0" w:rsidP="000734C0">
            <w:pPr>
              <w:spacing w:after="0" w:line="276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FF2346">
              <w:rPr>
                <w:rFonts w:eastAsia="Times New Roman" w:cs="Times New Roman"/>
                <w:sz w:val="22"/>
                <w:szCs w:val="22"/>
                <w:lang w:eastAsia="ru-RU"/>
              </w:rPr>
              <w:t>33,09</w:t>
            </w:r>
          </w:p>
        </w:tc>
        <w:tc>
          <w:tcPr>
            <w:tcW w:w="1722" w:type="dxa"/>
            <w:vAlign w:val="center"/>
          </w:tcPr>
          <w:p w14:paraId="13D75C25" w14:textId="0AC56C25" w:rsidR="000734C0" w:rsidRPr="00FF2346" w:rsidRDefault="000734C0" w:rsidP="000734C0">
            <w:pPr>
              <w:spacing w:after="0" w:line="276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FF2346">
              <w:rPr>
                <w:rFonts w:eastAsia="Times New Roman" w:cs="Times New Roman"/>
                <w:sz w:val="22"/>
                <w:szCs w:val="22"/>
                <w:lang w:eastAsia="ru-RU"/>
              </w:rPr>
              <w:t>7903,1</w:t>
            </w:r>
          </w:p>
        </w:tc>
      </w:tr>
      <w:tr w:rsidR="000734C0" w:rsidRPr="00FF2346" w14:paraId="4859D828" w14:textId="77777777" w:rsidTr="000F0058">
        <w:tc>
          <w:tcPr>
            <w:tcW w:w="2820" w:type="dxa"/>
            <w:vAlign w:val="center"/>
          </w:tcPr>
          <w:p w14:paraId="14F4DDEC" w14:textId="26BACEB1" w:rsidR="000734C0" w:rsidRPr="00FF2346" w:rsidRDefault="000734C0" w:rsidP="000734C0">
            <w:pPr>
              <w:spacing w:after="0" w:line="240" w:lineRule="auto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Котельная с. Тарханы, ул. Лесная, д. 1</w:t>
            </w:r>
          </w:p>
        </w:tc>
        <w:tc>
          <w:tcPr>
            <w:tcW w:w="1858" w:type="dxa"/>
            <w:vAlign w:val="center"/>
          </w:tcPr>
          <w:p w14:paraId="10F2684D" w14:textId="00CFA056" w:rsidR="000734C0" w:rsidRPr="00FF2346" w:rsidRDefault="000734C0" w:rsidP="000734C0">
            <w:pPr>
              <w:spacing w:after="0" w:line="276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FF2346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1647" w:type="dxa"/>
            <w:vAlign w:val="center"/>
          </w:tcPr>
          <w:p w14:paraId="3E9802FA" w14:textId="715A88AD" w:rsidR="000734C0" w:rsidRPr="00FF2346" w:rsidRDefault="000734C0" w:rsidP="000734C0">
            <w:pPr>
              <w:spacing w:after="0" w:line="276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FF2346">
              <w:rPr>
                <w:rFonts w:eastAsia="Times New Roman" w:cs="Times New Roman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562" w:type="dxa"/>
            <w:vAlign w:val="center"/>
          </w:tcPr>
          <w:p w14:paraId="68B702B7" w14:textId="0C56B710" w:rsidR="000734C0" w:rsidRPr="00FF2346" w:rsidRDefault="000734C0" w:rsidP="000734C0">
            <w:pPr>
              <w:spacing w:after="0" w:line="276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FF2346">
              <w:rPr>
                <w:rFonts w:eastAsia="Times New Roman" w:cs="Times New Roman"/>
                <w:sz w:val="22"/>
                <w:szCs w:val="22"/>
                <w:lang w:eastAsia="ru-RU"/>
              </w:rPr>
              <w:t>33,09</w:t>
            </w:r>
          </w:p>
        </w:tc>
        <w:tc>
          <w:tcPr>
            <w:tcW w:w="1722" w:type="dxa"/>
            <w:vAlign w:val="center"/>
          </w:tcPr>
          <w:p w14:paraId="4FF014C6" w14:textId="6A35DB2B" w:rsidR="000734C0" w:rsidRPr="00FF2346" w:rsidRDefault="000734C0" w:rsidP="000734C0">
            <w:pPr>
              <w:spacing w:after="0" w:line="276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FF2346">
              <w:rPr>
                <w:rFonts w:eastAsia="Times New Roman" w:cs="Times New Roman"/>
                <w:sz w:val="22"/>
                <w:szCs w:val="22"/>
                <w:lang w:eastAsia="ru-RU"/>
              </w:rPr>
              <w:t>7903,1</w:t>
            </w:r>
          </w:p>
        </w:tc>
      </w:tr>
    </w:tbl>
    <w:p w14:paraId="2CD87702" w14:textId="77777777" w:rsidR="00381943" w:rsidRDefault="00381943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</w:p>
    <w:p w14:paraId="046B7598" w14:textId="39D7F4D6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 xml:space="preserve">8.4. Преобладающий в муниципальном образовании вид топлива, определяемый по совокупности всех систем теплоснабжения, находящихся в соответствующем </w:t>
      </w:r>
      <w:r w:rsidRPr="00B00708">
        <w:rPr>
          <w:rFonts w:eastAsia="Arial Unicode MS" w:cs="Times New Roman"/>
          <w:b/>
          <w:iCs w:val="0"/>
          <w:shd w:val="clear" w:color="auto" w:fill="FFFFFF"/>
        </w:rPr>
        <w:t>поселении, муниципальном округе, городском округе</w:t>
      </w:r>
    </w:p>
    <w:p w14:paraId="298AFCAC" w14:textId="0EC4C57B" w:rsidR="00B00708" w:rsidRPr="00B00708" w:rsidRDefault="00B00708" w:rsidP="00B00708">
      <w:pPr>
        <w:spacing w:after="0" w:line="276" w:lineRule="auto"/>
        <w:ind w:firstLine="709"/>
        <w:jc w:val="both"/>
        <w:rPr>
          <w:rFonts w:eastAsia="Arial Unicode MS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  <w:lang w:eastAsia="ru-RU"/>
        </w:rPr>
        <w:t xml:space="preserve">В </w:t>
      </w:r>
      <w:r w:rsidR="00CE2B73">
        <w:rPr>
          <w:rFonts w:eastAsia="Arial Unicode MS" w:cs="Times New Roman"/>
          <w:iCs w:val="0"/>
          <w:color w:val="auto"/>
          <w:lang w:eastAsia="ru-RU"/>
        </w:rPr>
        <w:t>Батыревском</w:t>
      </w:r>
      <w:r w:rsidR="005011E0">
        <w:rPr>
          <w:rFonts w:eastAsia="Arial Unicode MS" w:cs="Times New Roman"/>
          <w:iCs w:val="0"/>
          <w:color w:val="auto"/>
          <w:lang w:eastAsia="ru-RU"/>
        </w:rPr>
        <w:t xml:space="preserve"> муниципальном округе</w:t>
      </w:r>
      <w:r w:rsidR="00381943">
        <w:rPr>
          <w:rFonts w:eastAsia="Arial Unicode MS" w:cs="Times New Roman"/>
          <w:iCs w:val="0"/>
          <w:color w:val="auto"/>
          <w:lang w:eastAsia="ru-RU"/>
        </w:rPr>
        <w:t xml:space="preserve"> </w:t>
      </w:r>
      <w:r w:rsidR="008B0D4F">
        <w:rPr>
          <w:rFonts w:eastAsia="Arial Unicode MS" w:cs="Times New Roman"/>
          <w:iCs w:val="0"/>
          <w:color w:val="auto"/>
          <w:lang w:eastAsia="ru-RU"/>
        </w:rPr>
        <w:t>Чувашской республики</w:t>
      </w:r>
      <w:r w:rsidRPr="00B00708">
        <w:rPr>
          <w:rFonts w:eastAsia="Arial Unicode MS" w:cs="Times New Roman"/>
          <w:iCs w:val="0"/>
          <w:color w:val="auto"/>
          <w:lang w:eastAsia="ru-RU"/>
        </w:rPr>
        <w:t xml:space="preserve"> на всех котельных используется природный газ.</w:t>
      </w:r>
    </w:p>
    <w:p w14:paraId="540C0BA7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 xml:space="preserve">8.5. Приоритетное направление развития топливного </w:t>
      </w:r>
    </w:p>
    <w:p w14:paraId="6D27F635" w14:textId="411F27E5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 xml:space="preserve">баланса </w:t>
      </w:r>
      <w:r w:rsidR="008B0D4F">
        <w:rPr>
          <w:rFonts w:eastAsia="Arial Unicode MS" w:cs="Times New Roman"/>
          <w:b/>
          <w:iCs w:val="0"/>
          <w:color w:val="auto"/>
          <w:lang w:eastAsia="ru-RU"/>
        </w:rPr>
        <w:t>Батыревского</w:t>
      </w:r>
      <w:r w:rsidR="00B8042C">
        <w:rPr>
          <w:rFonts w:eastAsia="Arial Unicode MS" w:cs="Times New Roman"/>
          <w:b/>
          <w:iCs w:val="0"/>
          <w:color w:val="auto"/>
          <w:lang w:eastAsia="ru-RU"/>
        </w:rPr>
        <w:t xml:space="preserve"> муниципального округа</w:t>
      </w:r>
      <w:r w:rsidR="0011242B">
        <w:rPr>
          <w:rFonts w:eastAsia="Arial Unicode MS" w:cs="Times New Roman"/>
          <w:b/>
          <w:iCs w:val="0"/>
          <w:color w:val="auto"/>
          <w:lang w:eastAsia="ru-RU"/>
        </w:rPr>
        <w:t xml:space="preserve"> </w:t>
      </w:r>
      <w:r w:rsidR="008B0D4F">
        <w:rPr>
          <w:rFonts w:eastAsia="Arial Unicode MS" w:cs="Times New Roman"/>
          <w:b/>
          <w:iCs w:val="0"/>
          <w:color w:val="auto"/>
          <w:lang w:eastAsia="ru-RU"/>
        </w:rPr>
        <w:t>Чувашской республики</w:t>
      </w:r>
    </w:p>
    <w:p w14:paraId="311D48B7" w14:textId="6D6C5CEB" w:rsidR="00B00708" w:rsidRPr="00B00708" w:rsidRDefault="00B00708" w:rsidP="00B00708">
      <w:pPr>
        <w:spacing w:after="0" w:line="276" w:lineRule="auto"/>
        <w:ind w:firstLine="567"/>
        <w:jc w:val="both"/>
        <w:rPr>
          <w:rFonts w:eastAsia="Calibri" w:cs="Times New Roman"/>
          <w:iCs w:val="0"/>
          <w:color w:val="auto"/>
        </w:rPr>
      </w:pPr>
      <w:r w:rsidRPr="00B00708">
        <w:rPr>
          <w:rFonts w:eastAsia="Calibri" w:cs="Times New Roman"/>
          <w:iCs w:val="0"/>
          <w:color w:val="auto"/>
        </w:rPr>
        <w:t xml:space="preserve">Приоритетное развитие топливного баланса в </w:t>
      </w:r>
      <w:r w:rsidR="00CE2B73">
        <w:rPr>
          <w:rFonts w:eastAsia="Calibri" w:cs="Times New Roman"/>
          <w:iCs w:val="0"/>
          <w:color w:val="auto"/>
        </w:rPr>
        <w:t>Батыревском</w:t>
      </w:r>
      <w:r w:rsidR="005011E0">
        <w:rPr>
          <w:rFonts w:eastAsia="Calibri" w:cs="Times New Roman"/>
          <w:iCs w:val="0"/>
          <w:color w:val="auto"/>
        </w:rPr>
        <w:t xml:space="preserve"> муниципальном округе</w:t>
      </w:r>
      <w:r w:rsidR="00381943">
        <w:rPr>
          <w:rFonts w:eastAsia="Calibri" w:cs="Times New Roman"/>
          <w:iCs w:val="0"/>
          <w:color w:val="auto"/>
        </w:rPr>
        <w:t xml:space="preserve"> </w:t>
      </w:r>
      <w:r w:rsidR="008B0D4F">
        <w:rPr>
          <w:rFonts w:eastAsia="Calibri" w:cs="Times New Roman"/>
          <w:iCs w:val="0"/>
          <w:color w:val="auto"/>
        </w:rPr>
        <w:t>Чувашской республики</w:t>
      </w:r>
      <w:r w:rsidRPr="00B00708">
        <w:rPr>
          <w:rFonts w:eastAsia="Calibri" w:cs="Times New Roman"/>
          <w:iCs w:val="0"/>
          <w:color w:val="auto"/>
        </w:rPr>
        <w:t xml:space="preserve"> не предусматривает изменения вида топлива, используемого на источниках тепловой энергии.</w:t>
      </w:r>
    </w:p>
    <w:p w14:paraId="4B7B58E4" w14:textId="485D089C" w:rsidR="00B00708" w:rsidRPr="00B00708" w:rsidRDefault="00B00708" w:rsidP="00B00708">
      <w:pPr>
        <w:spacing w:after="120" w:line="276" w:lineRule="auto"/>
        <w:ind w:firstLine="567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 xml:space="preserve">Анализ поставки газообразного топлива на источники тепловой энергии в период зимних </w:t>
      </w:r>
      <w:r w:rsidRPr="00235EFF">
        <w:rPr>
          <w:rFonts w:eastAsia="Times New Roman" w:cs="Times New Roman"/>
          <w:iCs w:val="0"/>
          <w:color w:val="auto"/>
          <w:lang w:eastAsia="ru-RU"/>
        </w:rPr>
        <w:t>месяцев 202</w:t>
      </w:r>
      <w:r w:rsidR="00235EFF" w:rsidRPr="00235EFF">
        <w:rPr>
          <w:rFonts w:eastAsia="Times New Roman" w:cs="Times New Roman"/>
          <w:iCs w:val="0"/>
          <w:color w:val="auto"/>
          <w:lang w:eastAsia="ru-RU"/>
        </w:rPr>
        <w:t>4</w:t>
      </w:r>
      <w:r w:rsidRPr="00235EFF">
        <w:rPr>
          <w:rFonts w:eastAsia="Times New Roman" w:cs="Times New Roman"/>
          <w:iCs w:val="0"/>
          <w:color w:val="auto"/>
          <w:lang w:eastAsia="ru-RU"/>
        </w:rPr>
        <w:t>-202</w:t>
      </w:r>
      <w:r w:rsidR="00235EFF" w:rsidRPr="00235EFF">
        <w:rPr>
          <w:rFonts w:eastAsia="Times New Roman" w:cs="Times New Roman"/>
          <w:iCs w:val="0"/>
          <w:color w:val="auto"/>
          <w:lang w:eastAsia="ru-RU"/>
        </w:rPr>
        <w:t>5</w:t>
      </w:r>
      <w:r w:rsidRPr="00235EFF">
        <w:rPr>
          <w:rFonts w:eastAsia="Times New Roman" w:cs="Times New Roman"/>
          <w:iCs w:val="0"/>
          <w:color w:val="auto"/>
          <w:lang w:eastAsia="ru-RU"/>
        </w:rPr>
        <w:t xml:space="preserve"> </w:t>
      </w:r>
      <w:proofErr w:type="spellStart"/>
      <w:r w:rsidRPr="00235EFF">
        <w:rPr>
          <w:rFonts w:eastAsia="Times New Roman" w:cs="Times New Roman"/>
          <w:iCs w:val="0"/>
          <w:color w:val="auto"/>
          <w:lang w:eastAsia="ru-RU"/>
        </w:rPr>
        <w:t>г.г</w:t>
      </w:r>
      <w:proofErr w:type="spellEnd"/>
      <w:r w:rsidRPr="00235EFF">
        <w:rPr>
          <w:rFonts w:eastAsia="Times New Roman" w:cs="Times New Roman"/>
          <w:iCs w:val="0"/>
          <w:color w:val="auto"/>
          <w:lang w:eastAsia="ru-RU"/>
        </w:rPr>
        <w:t>. не выя</w:t>
      </w:r>
      <w:r w:rsidRPr="00B00708">
        <w:rPr>
          <w:rFonts w:eastAsia="Times New Roman" w:cs="Times New Roman"/>
          <w:iCs w:val="0"/>
          <w:color w:val="auto"/>
          <w:lang w:eastAsia="ru-RU"/>
        </w:rPr>
        <w:t>вил нарушений или сбоев в поставках топлива. Информация о нарушениях в работе газотранспортной системы или в работе магистральных газовых сетей отсутствует.</w:t>
      </w:r>
    </w:p>
    <w:p w14:paraId="560DF672" w14:textId="77777777" w:rsidR="00B00708" w:rsidRPr="00B00708" w:rsidRDefault="00B00708" w:rsidP="00B00708">
      <w:pPr>
        <w:spacing w:after="120" w:line="276" w:lineRule="auto"/>
        <w:ind w:firstLine="567"/>
        <w:jc w:val="both"/>
        <w:rPr>
          <w:rFonts w:ascii="Arial" w:eastAsia="Times New Roman" w:hAnsi="Arial"/>
          <w:iCs w:val="0"/>
          <w:vanish/>
          <w:color w:val="auto"/>
          <w:sz w:val="24"/>
          <w:szCs w:val="24"/>
          <w:lang w:eastAsia="ru-RU"/>
        </w:rPr>
      </w:pPr>
    </w:p>
    <w:p w14:paraId="70B46886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  <w:sectPr w:rsidR="00B00708" w:rsidRPr="00B00708" w:rsidSect="00B00708">
          <w:pgSz w:w="11907" w:h="16840" w:code="9"/>
          <w:pgMar w:top="851" w:right="567" w:bottom="851" w:left="1701" w:header="720" w:footer="720" w:gutter="0"/>
          <w:cols w:space="720"/>
        </w:sectPr>
      </w:pPr>
    </w:p>
    <w:p w14:paraId="541AD936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lastRenderedPageBreak/>
        <w:t>РАЗДЕЛ 9. ИНВЕСТИЦИИ В СТРОИТЕЛЬСТВО, РЕКОНСТРУКЦИЮ, ТЕХНИЧЕСКОЕ ПЕРЕВООРУЖЕНИЕ И (ИЛИ) МОДЕРНИЗАЦИЮ</w:t>
      </w:r>
    </w:p>
    <w:p w14:paraId="250BC243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 xml:space="preserve">9.1. Предложения по величине необходимых инвестиций в строительство, реконструкцию, </w:t>
      </w:r>
    </w:p>
    <w:p w14:paraId="4F284F6B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>техническое перевооружение и (или) модернизацию источников тепловой энергии на каждом этапе</w:t>
      </w:r>
    </w:p>
    <w:p w14:paraId="587B95DC" w14:textId="77777777" w:rsidR="00B00708" w:rsidRPr="00B00708" w:rsidRDefault="00B00708" w:rsidP="00B00708">
      <w:pPr>
        <w:widowControl w:val="0"/>
        <w:spacing w:after="0" w:line="276" w:lineRule="auto"/>
        <w:jc w:val="right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  <w:lang w:eastAsia="ru-RU"/>
        </w:rPr>
        <w:t>Таблица 9.1.</w:t>
      </w:r>
    </w:p>
    <w:tbl>
      <w:tblPr>
        <w:tblW w:w="14449" w:type="dxa"/>
        <w:tblInd w:w="1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243"/>
        <w:gridCol w:w="1276"/>
        <w:gridCol w:w="1275"/>
        <w:gridCol w:w="1276"/>
        <w:gridCol w:w="1276"/>
        <w:gridCol w:w="1276"/>
        <w:gridCol w:w="1257"/>
        <w:gridCol w:w="1148"/>
        <w:gridCol w:w="1422"/>
      </w:tblGrid>
      <w:tr w:rsidR="00B00708" w:rsidRPr="0011513B" w14:paraId="0AE296B5" w14:textId="77777777" w:rsidTr="0011513B">
        <w:trPr>
          <w:cantSplit/>
          <w:trHeight w:val="801"/>
        </w:trPr>
        <w:tc>
          <w:tcPr>
            <w:tcW w:w="4243" w:type="dxa"/>
            <w:vMerge w:val="restart"/>
            <w:vAlign w:val="center"/>
            <w:hideMark/>
          </w:tcPr>
          <w:p w14:paraId="1830F888" w14:textId="77777777" w:rsidR="00B00708" w:rsidRPr="0011513B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11513B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1276" w:type="dxa"/>
            <w:textDirection w:val="btLr"/>
            <w:vAlign w:val="center"/>
          </w:tcPr>
          <w:p w14:paraId="29BB4A8E" w14:textId="77777777" w:rsidR="00B00708" w:rsidRPr="0011513B" w:rsidRDefault="00B00708" w:rsidP="00B00708">
            <w:pPr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11513B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275" w:type="dxa"/>
            <w:textDirection w:val="btLr"/>
            <w:vAlign w:val="center"/>
            <w:hideMark/>
          </w:tcPr>
          <w:p w14:paraId="1127F890" w14:textId="77777777" w:rsidR="00B00708" w:rsidRPr="0011513B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11513B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276" w:type="dxa"/>
            <w:textDirection w:val="btLr"/>
            <w:vAlign w:val="center"/>
          </w:tcPr>
          <w:p w14:paraId="45777106" w14:textId="77777777" w:rsidR="00B00708" w:rsidRPr="0011513B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11513B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276" w:type="dxa"/>
            <w:textDirection w:val="btLr"/>
            <w:vAlign w:val="center"/>
          </w:tcPr>
          <w:p w14:paraId="1237BC50" w14:textId="77777777" w:rsidR="00B00708" w:rsidRPr="0011513B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11513B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1276" w:type="dxa"/>
            <w:textDirection w:val="btLr"/>
            <w:vAlign w:val="center"/>
          </w:tcPr>
          <w:p w14:paraId="7F400753" w14:textId="77777777" w:rsidR="00B00708" w:rsidRPr="0011513B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11513B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2029</w:t>
            </w:r>
          </w:p>
        </w:tc>
        <w:tc>
          <w:tcPr>
            <w:tcW w:w="1257" w:type="dxa"/>
            <w:textDirection w:val="btLr"/>
            <w:vAlign w:val="center"/>
          </w:tcPr>
          <w:p w14:paraId="5665F92E" w14:textId="77777777" w:rsidR="00B00708" w:rsidRPr="0011513B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11513B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2030</w:t>
            </w:r>
          </w:p>
        </w:tc>
        <w:tc>
          <w:tcPr>
            <w:tcW w:w="1148" w:type="dxa"/>
            <w:textDirection w:val="btLr"/>
            <w:vAlign w:val="center"/>
            <w:hideMark/>
          </w:tcPr>
          <w:p w14:paraId="211547A2" w14:textId="77777777" w:rsidR="00B00708" w:rsidRPr="0011513B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11513B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2031-</w:t>
            </w:r>
          </w:p>
          <w:p w14:paraId="4869D73C" w14:textId="77777777" w:rsidR="00B00708" w:rsidRPr="0011513B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11513B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2035</w:t>
            </w:r>
          </w:p>
        </w:tc>
        <w:tc>
          <w:tcPr>
            <w:tcW w:w="1422" w:type="dxa"/>
            <w:textDirection w:val="btLr"/>
            <w:vAlign w:val="center"/>
            <w:hideMark/>
          </w:tcPr>
          <w:p w14:paraId="1F72FA48" w14:textId="77777777" w:rsidR="00B00708" w:rsidRPr="0011513B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11513B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2036-</w:t>
            </w:r>
          </w:p>
          <w:p w14:paraId="18F85BB3" w14:textId="7151BF9F" w:rsidR="00B00708" w:rsidRPr="0011513B" w:rsidRDefault="00BC0E62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2045</w:t>
            </w:r>
          </w:p>
        </w:tc>
      </w:tr>
      <w:tr w:rsidR="00B00708" w:rsidRPr="0011513B" w14:paraId="0B7EF25E" w14:textId="77777777" w:rsidTr="0011513B">
        <w:trPr>
          <w:cantSplit/>
          <w:trHeight w:val="401"/>
        </w:trPr>
        <w:tc>
          <w:tcPr>
            <w:tcW w:w="4243" w:type="dxa"/>
            <w:vMerge/>
            <w:vAlign w:val="center"/>
          </w:tcPr>
          <w:p w14:paraId="31BC4578" w14:textId="77777777" w:rsidR="00B00708" w:rsidRPr="0011513B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</w:p>
        </w:tc>
        <w:tc>
          <w:tcPr>
            <w:tcW w:w="10206" w:type="dxa"/>
            <w:gridSpan w:val="8"/>
            <w:vAlign w:val="center"/>
          </w:tcPr>
          <w:p w14:paraId="1EC1CA69" w14:textId="77777777" w:rsidR="00B00708" w:rsidRPr="0011513B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11513B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Тыс. руб.</w:t>
            </w:r>
          </w:p>
        </w:tc>
      </w:tr>
      <w:tr w:rsidR="00B00708" w:rsidRPr="0011513B" w14:paraId="3BFD47EF" w14:textId="77777777" w:rsidTr="0011513B">
        <w:trPr>
          <w:trHeight w:val="261"/>
        </w:trPr>
        <w:tc>
          <w:tcPr>
            <w:tcW w:w="14449" w:type="dxa"/>
            <w:gridSpan w:val="9"/>
            <w:vAlign w:val="center"/>
          </w:tcPr>
          <w:p w14:paraId="2024B9EC" w14:textId="2415C5B0" w:rsidR="00B00708" w:rsidRPr="0011513B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</w:p>
        </w:tc>
      </w:tr>
      <w:tr w:rsidR="00FF2346" w:rsidRPr="0011513B" w14:paraId="30DD17F2" w14:textId="77777777" w:rsidTr="0011513B">
        <w:trPr>
          <w:trHeight w:val="599"/>
        </w:trPr>
        <w:tc>
          <w:tcPr>
            <w:tcW w:w="4243" w:type="dxa"/>
            <w:vAlign w:val="center"/>
          </w:tcPr>
          <w:p w14:paraId="7EBD7450" w14:textId="6FE049BF" w:rsidR="00FF2346" w:rsidRPr="000734C0" w:rsidRDefault="000734C0" w:rsidP="00FF2346">
            <w:pPr>
              <w:spacing w:after="0" w:line="276" w:lineRule="auto"/>
              <w:rPr>
                <w:rFonts w:cs="Times New Roman"/>
                <w:sz w:val="22"/>
                <w:szCs w:val="22"/>
                <w:lang w:eastAsia="ru-RU"/>
              </w:rPr>
            </w:pPr>
            <w:r>
              <w:rPr>
                <w:rFonts w:cs="Times New Roman"/>
                <w:sz w:val="22"/>
                <w:szCs w:val="22"/>
                <w:lang w:eastAsia="ru-RU"/>
              </w:rPr>
              <w:t>Строительство б</w:t>
            </w:r>
            <w:r w:rsidRPr="000734C0">
              <w:rPr>
                <w:rFonts w:cs="Times New Roman"/>
                <w:sz w:val="22"/>
                <w:szCs w:val="22"/>
                <w:lang w:eastAsia="ru-RU"/>
              </w:rPr>
              <w:t>лочно-модульн</w:t>
            </w:r>
            <w:r>
              <w:rPr>
                <w:rFonts w:cs="Times New Roman"/>
                <w:sz w:val="22"/>
                <w:szCs w:val="22"/>
                <w:lang w:eastAsia="ru-RU"/>
              </w:rPr>
              <w:t xml:space="preserve">ой </w:t>
            </w:r>
            <w:r w:rsidRPr="000734C0">
              <w:rPr>
                <w:rFonts w:cs="Times New Roman"/>
                <w:sz w:val="22"/>
                <w:szCs w:val="22"/>
                <w:lang w:eastAsia="ru-RU"/>
              </w:rPr>
              <w:t>котельн</w:t>
            </w:r>
            <w:r>
              <w:rPr>
                <w:rFonts w:cs="Times New Roman"/>
                <w:sz w:val="22"/>
                <w:szCs w:val="22"/>
                <w:lang w:eastAsia="ru-RU"/>
              </w:rPr>
              <w:t>ой</w:t>
            </w:r>
            <w:r w:rsidRPr="000734C0">
              <w:rPr>
                <w:rFonts w:cs="Times New Roman"/>
                <w:sz w:val="22"/>
                <w:szCs w:val="22"/>
                <w:lang w:eastAsia="ru-RU"/>
              </w:rPr>
              <w:t xml:space="preserve"> с 2-мя котлами RS-A-150 для детского сада по ул. </w:t>
            </w:r>
            <w:proofErr w:type="spellStart"/>
            <w:r w:rsidRPr="000734C0">
              <w:rPr>
                <w:rFonts w:cs="Times New Roman"/>
                <w:sz w:val="22"/>
                <w:szCs w:val="22"/>
                <w:lang w:eastAsia="ru-RU"/>
              </w:rPr>
              <w:t>Мучирина</w:t>
            </w:r>
            <w:proofErr w:type="spellEnd"/>
            <w:r w:rsidRPr="000734C0">
              <w:rPr>
                <w:rFonts w:cs="Times New Roman"/>
                <w:sz w:val="22"/>
                <w:szCs w:val="22"/>
                <w:lang w:eastAsia="ru-RU"/>
              </w:rPr>
              <w:t>, д. 25А, с. Батырево, Батыревского района Чувашской Республики (Дет. сад "Василек")</w:t>
            </w:r>
          </w:p>
        </w:tc>
        <w:tc>
          <w:tcPr>
            <w:tcW w:w="1276" w:type="dxa"/>
            <w:vAlign w:val="center"/>
          </w:tcPr>
          <w:p w14:paraId="45240EC2" w14:textId="4F4195C9" w:rsidR="00FF2346" w:rsidRPr="0011513B" w:rsidRDefault="00FF2346" w:rsidP="00FF2346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11513B">
              <w:rPr>
                <w:rFonts w:cs="Times New Roman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275" w:type="dxa"/>
            <w:vAlign w:val="center"/>
          </w:tcPr>
          <w:p w14:paraId="1356FF52" w14:textId="2D80114E" w:rsidR="00FF2346" w:rsidRPr="0011513B" w:rsidRDefault="00FF2346" w:rsidP="00FF2346">
            <w:pPr>
              <w:spacing w:after="0" w:line="276" w:lineRule="auto"/>
              <w:jc w:val="center"/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</w:pPr>
            <w:r w:rsidRPr="0011513B">
              <w:rPr>
                <w:rFonts w:cs="Times New Roman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14:paraId="0B8DB446" w14:textId="0BDC134D" w:rsidR="00FF2346" w:rsidRPr="0011513B" w:rsidRDefault="00FF2346" w:rsidP="00FF2346">
            <w:pPr>
              <w:spacing w:after="0" w:line="276" w:lineRule="auto"/>
              <w:jc w:val="center"/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</w:pPr>
            <w:r w:rsidRPr="0011513B">
              <w:rPr>
                <w:rFonts w:cs="Times New Roman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14:paraId="56499FD8" w14:textId="0202EA82" w:rsidR="00FF2346" w:rsidRPr="0011513B" w:rsidRDefault="00FF2346" w:rsidP="00FF234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11513B">
              <w:rPr>
                <w:rFonts w:cs="Times New Roman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14:paraId="61860712" w14:textId="23C693CC" w:rsidR="00FF2346" w:rsidRPr="0011513B" w:rsidRDefault="00774EBA" w:rsidP="00FF234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>
              <w:rPr>
                <w:rFonts w:cs="Times New Roman"/>
                <w:sz w:val="22"/>
                <w:szCs w:val="22"/>
                <w:lang w:eastAsia="ru-RU"/>
              </w:rPr>
              <w:t>7500</w:t>
            </w:r>
          </w:p>
        </w:tc>
        <w:tc>
          <w:tcPr>
            <w:tcW w:w="1257" w:type="dxa"/>
            <w:vAlign w:val="center"/>
          </w:tcPr>
          <w:p w14:paraId="6DCA2310" w14:textId="45815451" w:rsidR="00FF2346" w:rsidRPr="0011513B" w:rsidRDefault="00FF2346" w:rsidP="00FF234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11513B">
              <w:rPr>
                <w:rFonts w:cs="Times New Roman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148" w:type="dxa"/>
            <w:vAlign w:val="center"/>
          </w:tcPr>
          <w:p w14:paraId="7EB021BB" w14:textId="610E8D78" w:rsidR="00FF2346" w:rsidRPr="0011513B" w:rsidRDefault="00FF2346" w:rsidP="00FF234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11513B">
              <w:rPr>
                <w:rFonts w:cs="Times New Roman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422" w:type="dxa"/>
            <w:vAlign w:val="center"/>
          </w:tcPr>
          <w:p w14:paraId="460B0C21" w14:textId="3276BBD4" w:rsidR="00FF2346" w:rsidRPr="0011513B" w:rsidRDefault="00FF2346" w:rsidP="00FF234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11513B">
              <w:rPr>
                <w:rFonts w:cs="Times New Roman"/>
                <w:sz w:val="22"/>
                <w:szCs w:val="22"/>
                <w:lang w:eastAsia="ru-RU"/>
              </w:rPr>
              <w:t>-</w:t>
            </w:r>
          </w:p>
        </w:tc>
      </w:tr>
    </w:tbl>
    <w:p w14:paraId="685BA2D3" w14:textId="77777777" w:rsid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val="en-US" w:eastAsia="ru-RU"/>
        </w:rPr>
      </w:pPr>
    </w:p>
    <w:p w14:paraId="09F0EE72" w14:textId="77777777" w:rsidR="00B00708" w:rsidRPr="00A6594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A65948">
        <w:rPr>
          <w:rFonts w:eastAsia="Times New Roman" w:cs="Times New Roman"/>
          <w:b/>
          <w:iCs w:val="0"/>
          <w:color w:val="auto"/>
          <w:lang w:eastAsia="ru-RU"/>
        </w:rPr>
        <w:t>9.2. Предложения по величине необходимых инвестиции в строительство, реконструкцию, техническое перевооружение и (или) модернизацию тепловых сетей, насосных станций и тепловых пунктов</w:t>
      </w:r>
    </w:p>
    <w:p w14:paraId="7AF8531E" w14:textId="77777777" w:rsidR="00B00708" w:rsidRPr="00A65948" w:rsidRDefault="00B00708" w:rsidP="00B00708">
      <w:pPr>
        <w:spacing w:after="0" w:line="276" w:lineRule="auto"/>
        <w:jc w:val="right"/>
        <w:rPr>
          <w:rFonts w:eastAsia="Arial Unicode MS" w:cs="Times New Roman"/>
          <w:iCs w:val="0"/>
          <w:color w:val="auto"/>
          <w:lang w:eastAsia="ru-RU"/>
        </w:rPr>
      </w:pPr>
      <w:r w:rsidRPr="00A65948">
        <w:rPr>
          <w:rFonts w:eastAsia="Arial Unicode MS" w:cs="Times New Roman"/>
          <w:iCs w:val="0"/>
          <w:color w:val="auto"/>
          <w:lang w:eastAsia="ru-RU"/>
        </w:rPr>
        <w:t>Таблица 9.2.</w:t>
      </w:r>
    </w:p>
    <w:tbl>
      <w:tblPr>
        <w:tblW w:w="14468" w:type="dxa"/>
        <w:tblInd w:w="1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366"/>
        <w:gridCol w:w="19"/>
        <w:gridCol w:w="1257"/>
        <w:gridCol w:w="18"/>
        <w:gridCol w:w="1257"/>
        <w:gridCol w:w="19"/>
        <w:gridCol w:w="1257"/>
        <w:gridCol w:w="19"/>
        <w:gridCol w:w="1257"/>
        <w:gridCol w:w="19"/>
        <w:gridCol w:w="1134"/>
        <w:gridCol w:w="123"/>
        <w:gridCol w:w="1257"/>
        <w:gridCol w:w="37"/>
        <w:gridCol w:w="1111"/>
        <w:gridCol w:w="23"/>
        <w:gridCol w:w="1295"/>
      </w:tblGrid>
      <w:tr w:rsidR="00B00708" w:rsidRPr="0011513B" w14:paraId="2F4C06CA" w14:textId="77777777" w:rsidTr="0011513B">
        <w:trPr>
          <w:cantSplit/>
          <w:trHeight w:val="828"/>
        </w:trPr>
        <w:tc>
          <w:tcPr>
            <w:tcW w:w="4385" w:type="dxa"/>
            <w:gridSpan w:val="2"/>
            <w:vMerge w:val="restart"/>
            <w:vAlign w:val="center"/>
            <w:hideMark/>
          </w:tcPr>
          <w:p w14:paraId="23999F96" w14:textId="77777777" w:rsidR="00B00708" w:rsidRPr="0011513B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11513B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1275" w:type="dxa"/>
            <w:gridSpan w:val="2"/>
            <w:textDirection w:val="btLr"/>
            <w:vAlign w:val="center"/>
          </w:tcPr>
          <w:p w14:paraId="578BF05E" w14:textId="77777777" w:rsidR="00B00708" w:rsidRPr="0011513B" w:rsidRDefault="00B00708" w:rsidP="00B00708">
            <w:pPr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11513B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276" w:type="dxa"/>
            <w:gridSpan w:val="2"/>
            <w:textDirection w:val="btLr"/>
            <w:vAlign w:val="center"/>
            <w:hideMark/>
          </w:tcPr>
          <w:p w14:paraId="2E912CCD" w14:textId="77777777" w:rsidR="00B00708" w:rsidRPr="0011513B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11513B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276" w:type="dxa"/>
            <w:gridSpan w:val="2"/>
            <w:textDirection w:val="btLr"/>
            <w:vAlign w:val="center"/>
          </w:tcPr>
          <w:p w14:paraId="12708878" w14:textId="77777777" w:rsidR="00B00708" w:rsidRPr="0011513B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11513B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276" w:type="dxa"/>
            <w:gridSpan w:val="2"/>
            <w:textDirection w:val="btLr"/>
            <w:vAlign w:val="center"/>
          </w:tcPr>
          <w:p w14:paraId="02302ED3" w14:textId="77777777" w:rsidR="00B00708" w:rsidRPr="0011513B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11513B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1134" w:type="dxa"/>
            <w:textDirection w:val="btLr"/>
            <w:vAlign w:val="center"/>
          </w:tcPr>
          <w:p w14:paraId="0D811638" w14:textId="77777777" w:rsidR="00B00708" w:rsidRPr="0011513B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11513B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2029</w:t>
            </w:r>
          </w:p>
        </w:tc>
        <w:tc>
          <w:tcPr>
            <w:tcW w:w="1417" w:type="dxa"/>
            <w:gridSpan w:val="3"/>
            <w:textDirection w:val="btLr"/>
            <w:vAlign w:val="center"/>
          </w:tcPr>
          <w:p w14:paraId="2C3E135A" w14:textId="77777777" w:rsidR="00B00708" w:rsidRPr="0011513B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11513B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2030</w:t>
            </w:r>
          </w:p>
        </w:tc>
        <w:tc>
          <w:tcPr>
            <w:tcW w:w="1134" w:type="dxa"/>
            <w:gridSpan w:val="2"/>
            <w:textDirection w:val="btLr"/>
            <w:vAlign w:val="center"/>
            <w:hideMark/>
          </w:tcPr>
          <w:p w14:paraId="6479263B" w14:textId="77777777" w:rsidR="00B00708" w:rsidRPr="0011513B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11513B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2031-</w:t>
            </w:r>
          </w:p>
          <w:p w14:paraId="16BC8AAA" w14:textId="77777777" w:rsidR="00B00708" w:rsidRPr="0011513B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11513B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2035</w:t>
            </w:r>
          </w:p>
        </w:tc>
        <w:tc>
          <w:tcPr>
            <w:tcW w:w="1295" w:type="dxa"/>
            <w:textDirection w:val="btLr"/>
            <w:vAlign w:val="center"/>
            <w:hideMark/>
          </w:tcPr>
          <w:p w14:paraId="5A205E71" w14:textId="77777777" w:rsidR="00B00708" w:rsidRPr="0011513B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11513B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2036-</w:t>
            </w:r>
          </w:p>
          <w:p w14:paraId="26D40838" w14:textId="43447168" w:rsidR="00B00708" w:rsidRPr="0011513B" w:rsidRDefault="00BC0E62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2045</w:t>
            </w:r>
          </w:p>
        </w:tc>
      </w:tr>
      <w:tr w:rsidR="00B00708" w:rsidRPr="0011513B" w14:paraId="07546D90" w14:textId="77777777" w:rsidTr="0011513B">
        <w:trPr>
          <w:cantSplit/>
          <w:trHeight w:val="257"/>
        </w:trPr>
        <w:tc>
          <w:tcPr>
            <w:tcW w:w="4385" w:type="dxa"/>
            <w:gridSpan w:val="2"/>
            <w:vMerge/>
            <w:vAlign w:val="center"/>
          </w:tcPr>
          <w:p w14:paraId="12AD40F0" w14:textId="77777777" w:rsidR="00B00708" w:rsidRPr="0011513B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</w:p>
        </w:tc>
        <w:tc>
          <w:tcPr>
            <w:tcW w:w="10083" w:type="dxa"/>
            <w:gridSpan w:val="15"/>
            <w:vAlign w:val="center"/>
          </w:tcPr>
          <w:p w14:paraId="1BA0EA97" w14:textId="77777777" w:rsidR="00B00708" w:rsidRPr="0011513B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11513B"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Тыс.</w:t>
            </w:r>
            <w:r w:rsidRPr="0011513B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 xml:space="preserve"> руб.</w:t>
            </w:r>
          </w:p>
        </w:tc>
      </w:tr>
      <w:tr w:rsidR="00B00708" w:rsidRPr="0011513B" w14:paraId="767850B7" w14:textId="77777777" w:rsidTr="0011513B">
        <w:trPr>
          <w:trHeight w:val="288"/>
        </w:trPr>
        <w:tc>
          <w:tcPr>
            <w:tcW w:w="14468" w:type="dxa"/>
            <w:gridSpan w:val="17"/>
            <w:vAlign w:val="center"/>
          </w:tcPr>
          <w:p w14:paraId="4CFBE476" w14:textId="724DC7DA" w:rsidR="00B00708" w:rsidRPr="0011513B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</w:pPr>
          </w:p>
        </w:tc>
      </w:tr>
      <w:tr w:rsidR="00FF2346" w:rsidRPr="0011513B" w14:paraId="5D96E279" w14:textId="77777777" w:rsidTr="0011513B">
        <w:trPr>
          <w:trHeight w:val="599"/>
        </w:trPr>
        <w:tc>
          <w:tcPr>
            <w:tcW w:w="4366" w:type="dxa"/>
            <w:vAlign w:val="center"/>
          </w:tcPr>
          <w:p w14:paraId="00BD721F" w14:textId="3042BC88" w:rsidR="00FF2346" w:rsidRPr="0011513B" w:rsidRDefault="00FF2346" w:rsidP="00FF2346">
            <w:pPr>
              <w:spacing w:after="0" w:line="276" w:lineRule="auto"/>
              <w:rPr>
                <w:rFonts w:eastAsia="Times New Roman" w:cs="Times New Roman"/>
                <w:color w:val="auto"/>
                <w:sz w:val="22"/>
                <w:szCs w:val="22"/>
                <w:lang w:eastAsia="ru-RU"/>
              </w:rPr>
            </w:pPr>
            <w:r w:rsidRPr="0011513B">
              <w:rPr>
                <w:rFonts w:cs="Times New Roman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276" w:type="dxa"/>
            <w:gridSpan w:val="2"/>
            <w:vAlign w:val="center"/>
          </w:tcPr>
          <w:p w14:paraId="7ECFC9A1" w14:textId="4EFD3183" w:rsidR="00FF2346" w:rsidRPr="0011513B" w:rsidRDefault="00FF2346" w:rsidP="00FF2346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11513B">
              <w:rPr>
                <w:rFonts w:cs="Times New Roman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275" w:type="dxa"/>
            <w:gridSpan w:val="2"/>
            <w:vAlign w:val="center"/>
          </w:tcPr>
          <w:p w14:paraId="04771270" w14:textId="4849FF76" w:rsidR="00FF2346" w:rsidRPr="0011513B" w:rsidRDefault="00FF2346" w:rsidP="00FF2346">
            <w:pPr>
              <w:spacing w:after="0" w:line="276" w:lineRule="auto"/>
              <w:jc w:val="center"/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</w:pPr>
            <w:r w:rsidRPr="0011513B">
              <w:rPr>
                <w:rFonts w:cs="Times New Roman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276" w:type="dxa"/>
            <w:gridSpan w:val="2"/>
            <w:vAlign w:val="center"/>
          </w:tcPr>
          <w:p w14:paraId="670B15BF" w14:textId="22ABC657" w:rsidR="00FF2346" w:rsidRPr="0011513B" w:rsidRDefault="00FF2346" w:rsidP="00FF2346">
            <w:pPr>
              <w:spacing w:after="0" w:line="276" w:lineRule="auto"/>
              <w:jc w:val="center"/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</w:pPr>
            <w:r w:rsidRPr="0011513B">
              <w:rPr>
                <w:rFonts w:cs="Times New Roman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276" w:type="dxa"/>
            <w:gridSpan w:val="2"/>
            <w:vAlign w:val="center"/>
          </w:tcPr>
          <w:p w14:paraId="2F4E3008" w14:textId="0D04EDF4" w:rsidR="00FF2346" w:rsidRPr="0011513B" w:rsidRDefault="00FF2346" w:rsidP="00FF2346">
            <w:pPr>
              <w:spacing w:after="0" w:line="240" w:lineRule="auto"/>
              <w:jc w:val="center"/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</w:pPr>
            <w:r w:rsidRPr="0011513B">
              <w:rPr>
                <w:rFonts w:cs="Times New Roman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276" w:type="dxa"/>
            <w:gridSpan w:val="3"/>
            <w:vAlign w:val="center"/>
          </w:tcPr>
          <w:p w14:paraId="65956F1B" w14:textId="7D9DBA45" w:rsidR="00FF2346" w:rsidRPr="0011513B" w:rsidRDefault="00FF2346" w:rsidP="00FF2346">
            <w:pPr>
              <w:spacing w:after="0" w:line="240" w:lineRule="auto"/>
              <w:jc w:val="center"/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</w:pPr>
            <w:r w:rsidRPr="0011513B">
              <w:rPr>
                <w:rFonts w:cs="Times New Roman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257" w:type="dxa"/>
            <w:vAlign w:val="center"/>
          </w:tcPr>
          <w:p w14:paraId="30D45499" w14:textId="42994E55" w:rsidR="00FF2346" w:rsidRPr="0011513B" w:rsidRDefault="00FF2346" w:rsidP="00FF2346">
            <w:pPr>
              <w:spacing w:after="0" w:line="240" w:lineRule="auto"/>
              <w:jc w:val="center"/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</w:pPr>
            <w:r w:rsidRPr="0011513B">
              <w:rPr>
                <w:rFonts w:cs="Times New Roman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148" w:type="dxa"/>
            <w:gridSpan w:val="2"/>
            <w:vAlign w:val="center"/>
          </w:tcPr>
          <w:p w14:paraId="5CBE39BD" w14:textId="685EDB06" w:rsidR="00FF2346" w:rsidRPr="0011513B" w:rsidRDefault="00FF2346" w:rsidP="00FF2346">
            <w:pPr>
              <w:spacing w:after="0" w:line="240" w:lineRule="auto"/>
              <w:jc w:val="center"/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</w:pPr>
            <w:r w:rsidRPr="0011513B">
              <w:rPr>
                <w:rFonts w:cs="Times New Roman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318" w:type="dxa"/>
            <w:gridSpan w:val="2"/>
            <w:vAlign w:val="center"/>
          </w:tcPr>
          <w:p w14:paraId="08B9DE6E" w14:textId="5E8361A0" w:rsidR="00FF2346" w:rsidRPr="0011513B" w:rsidRDefault="00FF2346" w:rsidP="00FF2346">
            <w:pPr>
              <w:spacing w:after="0" w:line="240" w:lineRule="auto"/>
              <w:jc w:val="center"/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</w:pPr>
            <w:r w:rsidRPr="0011513B">
              <w:rPr>
                <w:rFonts w:cs="Times New Roman"/>
                <w:sz w:val="22"/>
                <w:szCs w:val="22"/>
                <w:lang w:eastAsia="ru-RU"/>
              </w:rPr>
              <w:t>-</w:t>
            </w:r>
          </w:p>
        </w:tc>
      </w:tr>
    </w:tbl>
    <w:p w14:paraId="2D5BD82D" w14:textId="77777777" w:rsidR="000D1A41" w:rsidRDefault="000D1A41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  <w:sectPr w:rsidR="000D1A41" w:rsidSect="00B00708">
          <w:pgSz w:w="15840" w:h="12240" w:orient="landscape"/>
          <w:pgMar w:top="1276" w:right="851" w:bottom="709" w:left="567" w:header="720" w:footer="720" w:gutter="0"/>
          <w:cols w:space="720"/>
        </w:sectPr>
      </w:pPr>
    </w:p>
    <w:p w14:paraId="7762FCFC" w14:textId="71A2B113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lastRenderedPageBreak/>
        <w:t xml:space="preserve">9.3. Предложения по величине инвестиций в строительство, реконструкцию, техническое перевооружение </w:t>
      </w:r>
    </w:p>
    <w:p w14:paraId="2B904C61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>и (или) модернизацию в связи с изменениями температурного графика и гидравлического режима работы системы теплоснабжения</w:t>
      </w:r>
    </w:p>
    <w:p w14:paraId="72E90D48" w14:textId="3781076C" w:rsidR="00B00708" w:rsidRPr="00B00708" w:rsidRDefault="00B00708" w:rsidP="000D1A41">
      <w:pPr>
        <w:spacing w:after="0" w:line="276" w:lineRule="auto"/>
        <w:ind w:firstLine="567"/>
        <w:jc w:val="both"/>
        <w:rPr>
          <w:rFonts w:eastAsia="Arial Unicode MS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  <w:lang w:eastAsia="ru-RU"/>
        </w:rPr>
        <w:t>Предложения по величине инвестиций в строительство, реконструкцию, техническое перевооружение и модернизацию в связи с изменениями температурного графика и гидравлического режима работы системы теплоснабжения в данной схеме теплоснабжения не предусмотрены.</w:t>
      </w:r>
    </w:p>
    <w:p w14:paraId="758E6F52" w14:textId="77777777" w:rsidR="00B00708" w:rsidRPr="00B00708" w:rsidRDefault="00B00708" w:rsidP="00B00708">
      <w:pPr>
        <w:widowControl w:val="0"/>
        <w:spacing w:after="0" w:line="276" w:lineRule="auto"/>
        <w:ind w:right="-235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>9.4. Предложения по величине необходимых инвестиций для перевода открытой системы теплоснабжения (горячего водоснабжения) в закрытую систему горячего водоснабжения</w:t>
      </w:r>
    </w:p>
    <w:p w14:paraId="745195A5" w14:textId="77777777" w:rsidR="00B00708" w:rsidRPr="00B00708" w:rsidRDefault="00B00708" w:rsidP="00B00708">
      <w:pPr>
        <w:widowControl w:val="0"/>
        <w:spacing w:after="0" w:line="276" w:lineRule="auto"/>
        <w:ind w:right="-235" w:firstLine="708"/>
        <w:jc w:val="both"/>
        <w:rPr>
          <w:rFonts w:eastAsia="Times New Roman" w:cs="Times New Roman"/>
          <w:bCs/>
          <w:iCs w:val="0"/>
          <w:color w:val="auto"/>
          <w:lang w:eastAsia="ru-RU"/>
        </w:rPr>
      </w:pPr>
      <w:r w:rsidRPr="000D1A41">
        <w:rPr>
          <w:rFonts w:eastAsia="Times New Roman" w:cs="Times New Roman"/>
          <w:bCs/>
          <w:iCs w:val="0"/>
          <w:color w:val="auto"/>
          <w:lang w:eastAsia="ru-RU"/>
        </w:rPr>
        <w:t>Мероприятия для перевода открытой системы теплоснабжения (горячего водоснабжения) в закрытую систему горячего водоснабжения не запланированы.</w:t>
      </w:r>
    </w:p>
    <w:p w14:paraId="78E6DAB1" w14:textId="77777777" w:rsidR="00B00708" w:rsidRPr="00B00708" w:rsidRDefault="00B00708" w:rsidP="00B00708">
      <w:pPr>
        <w:widowControl w:val="0"/>
        <w:spacing w:after="0" w:line="276" w:lineRule="auto"/>
        <w:ind w:right="-235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>9.5. Оценка эффективности инвестиций по отдельным предложениям</w:t>
      </w:r>
    </w:p>
    <w:p w14:paraId="4B60ACF7" w14:textId="77777777" w:rsidR="00B00708" w:rsidRPr="00B00708" w:rsidRDefault="00B00708" w:rsidP="00B00708">
      <w:pPr>
        <w:spacing w:after="0" w:line="276" w:lineRule="auto"/>
        <w:jc w:val="right"/>
        <w:rPr>
          <w:rFonts w:eastAsia="Arial Unicode MS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  <w:lang w:eastAsia="ru-RU"/>
        </w:rPr>
        <w:t>Таблица 9.3.</w:t>
      </w:r>
    </w:p>
    <w:tbl>
      <w:tblPr>
        <w:tblW w:w="963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99"/>
        <w:gridCol w:w="4271"/>
        <w:gridCol w:w="2131"/>
        <w:gridCol w:w="2338"/>
      </w:tblGrid>
      <w:tr w:rsidR="007321F5" w:rsidRPr="007321F5" w14:paraId="62991EF6" w14:textId="77777777" w:rsidTr="007321F5">
        <w:tc>
          <w:tcPr>
            <w:tcW w:w="899" w:type="dxa"/>
            <w:vMerge w:val="restart"/>
            <w:vAlign w:val="center"/>
          </w:tcPr>
          <w:p w14:paraId="070E3075" w14:textId="77777777" w:rsidR="007321F5" w:rsidRPr="007321F5" w:rsidRDefault="007321F5" w:rsidP="00E03F26">
            <w:pPr>
              <w:spacing w:after="0"/>
              <w:ind w:right="-152"/>
              <w:jc w:val="center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  <w:r w:rsidRPr="007321F5">
              <w:rPr>
                <w:rFonts w:eastAsia="Times New Roman" w:cs="Times New Roman"/>
                <w:b/>
                <w:bCs/>
                <w:sz w:val="22"/>
                <w:szCs w:val="22"/>
              </w:rPr>
              <w:t>№п/п</w:t>
            </w:r>
          </w:p>
        </w:tc>
        <w:tc>
          <w:tcPr>
            <w:tcW w:w="4271" w:type="dxa"/>
            <w:vMerge w:val="restart"/>
            <w:vAlign w:val="center"/>
          </w:tcPr>
          <w:p w14:paraId="4665AE27" w14:textId="77777777" w:rsidR="007321F5" w:rsidRPr="007321F5" w:rsidRDefault="007321F5" w:rsidP="00E03F26">
            <w:pPr>
              <w:spacing w:after="0"/>
              <w:ind w:right="-284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321F5">
              <w:rPr>
                <w:rFonts w:eastAsia="Times New Roman" w:cs="Times New Roman"/>
                <w:b/>
                <w:bCs/>
                <w:sz w:val="22"/>
                <w:szCs w:val="22"/>
              </w:rPr>
              <w:t>Наименование показателя</w:t>
            </w:r>
          </w:p>
        </w:tc>
        <w:tc>
          <w:tcPr>
            <w:tcW w:w="4469" w:type="dxa"/>
            <w:gridSpan w:val="2"/>
            <w:vAlign w:val="center"/>
          </w:tcPr>
          <w:p w14:paraId="45D6F59B" w14:textId="77777777" w:rsidR="007321F5" w:rsidRPr="007321F5" w:rsidRDefault="007321F5" w:rsidP="00E03F26">
            <w:pPr>
              <w:spacing w:after="0"/>
              <w:ind w:right="-49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321F5">
              <w:rPr>
                <w:rFonts w:eastAsia="Times New Roman" w:cs="Times New Roman"/>
                <w:b/>
                <w:bCs/>
                <w:sz w:val="22"/>
                <w:szCs w:val="22"/>
              </w:rPr>
              <w:t>Значение показателя</w:t>
            </w:r>
          </w:p>
        </w:tc>
      </w:tr>
      <w:tr w:rsidR="007321F5" w:rsidRPr="007321F5" w14:paraId="22C4ADEE" w14:textId="77777777" w:rsidTr="007321F5">
        <w:tc>
          <w:tcPr>
            <w:tcW w:w="899" w:type="dxa"/>
            <w:vMerge/>
            <w:tcBorders>
              <w:bottom w:val="single" w:sz="12" w:space="0" w:color="auto"/>
            </w:tcBorders>
            <w:vAlign w:val="center"/>
          </w:tcPr>
          <w:p w14:paraId="2745B389" w14:textId="77777777" w:rsidR="007321F5" w:rsidRPr="007321F5" w:rsidRDefault="007321F5" w:rsidP="00E03F26">
            <w:pPr>
              <w:spacing w:after="0"/>
              <w:ind w:right="-152"/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4271" w:type="dxa"/>
            <w:vMerge/>
            <w:tcBorders>
              <w:bottom w:val="single" w:sz="12" w:space="0" w:color="auto"/>
            </w:tcBorders>
            <w:vAlign w:val="center"/>
          </w:tcPr>
          <w:p w14:paraId="38056563" w14:textId="77777777" w:rsidR="007321F5" w:rsidRPr="007321F5" w:rsidRDefault="007321F5" w:rsidP="00E03F26">
            <w:pPr>
              <w:spacing w:after="0"/>
              <w:ind w:right="-284"/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2131" w:type="dxa"/>
            <w:tcBorders>
              <w:bottom w:val="single" w:sz="12" w:space="0" w:color="auto"/>
            </w:tcBorders>
            <w:vAlign w:val="center"/>
          </w:tcPr>
          <w:p w14:paraId="420F5FE8" w14:textId="77777777" w:rsidR="007321F5" w:rsidRPr="007321F5" w:rsidRDefault="007321F5" w:rsidP="00E03F26">
            <w:pPr>
              <w:spacing w:after="0"/>
              <w:ind w:left="440" w:right="-49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7321F5">
              <w:rPr>
                <w:rFonts w:eastAsia="Times New Roman" w:cs="Times New Roman"/>
                <w:b/>
                <w:bCs/>
                <w:sz w:val="22"/>
                <w:szCs w:val="22"/>
              </w:rPr>
              <w:t>ДО</w:t>
            </w:r>
          </w:p>
        </w:tc>
        <w:tc>
          <w:tcPr>
            <w:tcW w:w="2338" w:type="dxa"/>
            <w:tcBorders>
              <w:bottom w:val="single" w:sz="12" w:space="0" w:color="auto"/>
            </w:tcBorders>
            <w:vAlign w:val="center"/>
          </w:tcPr>
          <w:p w14:paraId="62DF120F" w14:textId="77777777" w:rsidR="007321F5" w:rsidRPr="007321F5" w:rsidRDefault="007321F5" w:rsidP="00E03F26">
            <w:pPr>
              <w:spacing w:after="0"/>
              <w:ind w:right="-49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7321F5">
              <w:rPr>
                <w:rFonts w:eastAsia="Times New Roman" w:cs="Times New Roman"/>
                <w:b/>
                <w:bCs/>
                <w:sz w:val="22"/>
                <w:szCs w:val="22"/>
              </w:rPr>
              <w:t>ПОСЛЕ</w:t>
            </w:r>
          </w:p>
        </w:tc>
      </w:tr>
      <w:tr w:rsidR="007321F5" w:rsidRPr="007321F5" w14:paraId="529CFF1E" w14:textId="77777777" w:rsidTr="007321F5">
        <w:tc>
          <w:tcPr>
            <w:tcW w:w="899" w:type="dxa"/>
            <w:tcBorders>
              <w:top w:val="single" w:sz="2" w:space="0" w:color="auto"/>
            </w:tcBorders>
            <w:vAlign w:val="center"/>
          </w:tcPr>
          <w:p w14:paraId="6E514D30" w14:textId="77777777" w:rsidR="007321F5" w:rsidRPr="007321F5" w:rsidRDefault="007321F5" w:rsidP="00E03F26">
            <w:pPr>
              <w:spacing w:after="0"/>
              <w:ind w:right="-152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4271" w:type="dxa"/>
            <w:tcBorders>
              <w:top w:val="single" w:sz="2" w:space="0" w:color="auto"/>
            </w:tcBorders>
            <w:vAlign w:val="center"/>
          </w:tcPr>
          <w:p w14:paraId="400B2073" w14:textId="77777777" w:rsidR="007321F5" w:rsidRPr="007321F5" w:rsidRDefault="007321F5" w:rsidP="00E03F26">
            <w:pPr>
              <w:spacing w:after="0"/>
              <w:ind w:left="100" w:right="-65"/>
              <w:rPr>
                <w:rFonts w:eastAsia="Calibri" w:cs="Times New Roman"/>
                <w:sz w:val="22"/>
                <w:szCs w:val="22"/>
              </w:rPr>
            </w:pPr>
            <w:r w:rsidRPr="007321F5">
              <w:rPr>
                <w:rFonts w:eastAsia="Calibri" w:cs="Times New Roman"/>
                <w:sz w:val="22"/>
                <w:szCs w:val="22"/>
              </w:rPr>
              <w:t>-</w:t>
            </w:r>
          </w:p>
        </w:tc>
        <w:tc>
          <w:tcPr>
            <w:tcW w:w="2131" w:type="dxa"/>
            <w:tcBorders>
              <w:top w:val="single" w:sz="2" w:space="0" w:color="auto"/>
            </w:tcBorders>
            <w:vAlign w:val="center"/>
          </w:tcPr>
          <w:p w14:paraId="05E8B8EB" w14:textId="77777777" w:rsidR="007321F5" w:rsidRPr="007321F5" w:rsidRDefault="007321F5" w:rsidP="00E03F26">
            <w:pPr>
              <w:spacing w:after="0"/>
              <w:ind w:right="-49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  <w:tc>
          <w:tcPr>
            <w:tcW w:w="2338" w:type="dxa"/>
            <w:tcBorders>
              <w:top w:val="single" w:sz="2" w:space="0" w:color="auto"/>
            </w:tcBorders>
            <w:vAlign w:val="center"/>
          </w:tcPr>
          <w:p w14:paraId="4C0ABA61" w14:textId="77777777" w:rsidR="007321F5" w:rsidRPr="007321F5" w:rsidRDefault="007321F5" w:rsidP="00E03F26">
            <w:pPr>
              <w:spacing w:after="0"/>
              <w:ind w:right="-49"/>
              <w:jc w:val="center"/>
              <w:rPr>
                <w:rFonts w:eastAsia="Calibri" w:cs="Times New Roman"/>
                <w:sz w:val="22"/>
                <w:szCs w:val="22"/>
              </w:rPr>
            </w:pPr>
          </w:p>
        </w:tc>
      </w:tr>
    </w:tbl>
    <w:p w14:paraId="187E9647" w14:textId="77777777" w:rsidR="00B00708" w:rsidRPr="00B00708" w:rsidRDefault="00B00708" w:rsidP="00B00708">
      <w:pPr>
        <w:spacing w:after="0" w:line="276" w:lineRule="auto"/>
        <w:jc w:val="right"/>
        <w:rPr>
          <w:rFonts w:eastAsia="Arial Unicode MS" w:cs="Times New Roman"/>
          <w:iCs w:val="0"/>
          <w:color w:val="auto"/>
          <w:lang w:eastAsia="ru-RU"/>
        </w:rPr>
      </w:pPr>
    </w:p>
    <w:p w14:paraId="4B57D951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 xml:space="preserve">9.6. Величина фактически осуществленных инвестиций в строительство, реконструкцию, техническое перевооружение и (или) модернизацию объектов теплоснабжения за базовый период и базовый </w:t>
      </w:r>
    </w:p>
    <w:p w14:paraId="0438C2C2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>период актуализации</w:t>
      </w:r>
    </w:p>
    <w:p w14:paraId="10944726" w14:textId="77777777" w:rsidR="00B00708" w:rsidRPr="00B00708" w:rsidRDefault="00B00708" w:rsidP="00B00708">
      <w:pPr>
        <w:spacing w:after="0" w:line="276" w:lineRule="auto"/>
        <w:jc w:val="right"/>
        <w:rPr>
          <w:rFonts w:eastAsia="Arial Unicode MS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  <w:lang w:eastAsia="ru-RU"/>
        </w:rPr>
        <w:t>Таблица 9.4.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682"/>
        <w:gridCol w:w="4529"/>
        <w:gridCol w:w="4536"/>
      </w:tblGrid>
      <w:tr w:rsidR="00774EBA" w:rsidRPr="0037540C" w14:paraId="5A02E45E" w14:textId="77777777" w:rsidTr="006A420C">
        <w:tc>
          <w:tcPr>
            <w:tcW w:w="682" w:type="dxa"/>
            <w:shd w:val="clear" w:color="auto" w:fill="FFFFFF"/>
            <w:vAlign w:val="center"/>
          </w:tcPr>
          <w:p w14:paraId="6610C709" w14:textId="77777777" w:rsidR="00774EBA" w:rsidRPr="0037540C" w:rsidRDefault="00774EBA" w:rsidP="006A420C">
            <w:pPr>
              <w:widowControl w:val="0"/>
              <w:spacing w:after="0" w:line="240" w:lineRule="auto"/>
              <w:jc w:val="center"/>
              <w:rPr>
                <w:rFonts w:cs="Times New Roman"/>
                <w:b/>
                <w:sz w:val="22"/>
                <w:szCs w:val="22"/>
                <w:lang w:eastAsia="ru-RU"/>
              </w:rPr>
            </w:pPr>
            <w:r w:rsidRPr="0037540C">
              <w:rPr>
                <w:rFonts w:cs="Times New Roman"/>
                <w:b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4529" w:type="dxa"/>
            <w:shd w:val="clear" w:color="auto" w:fill="FFFFFF"/>
            <w:vAlign w:val="center"/>
          </w:tcPr>
          <w:p w14:paraId="2CB08EE5" w14:textId="77777777" w:rsidR="00774EBA" w:rsidRPr="0037540C" w:rsidRDefault="00774EBA" w:rsidP="006A420C">
            <w:pPr>
              <w:widowControl w:val="0"/>
              <w:spacing w:after="0" w:line="240" w:lineRule="auto"/>
              <w:jc w:val="center"/>
              <w:rPr>
                <w:rFonts w:cs="Times New Roman"/>
                <w:b/>
                <w:sz w:val="22"/>
                <w:szCs w:val="22"/>
                <w:lang w:eastAsia="ru-RU"/>
              </w:rPr>
            </w:pPr>
            <w:r w:rsidRPr="0037540C">
              <w:rPr>
                <w:rFonts w:cs="Times New Roman"/>
                <w:b/>
                <w:sz w:val="22"/>
                <w:szCs w:val="22"/>
                <w:lang w:eastAsia="ru-RU"/>
              </w:rPr>
              <w:t>Мероприятия</w:t>
            </w:r>
          </w:p>
        </w:tc>
        <w:tc>
          <w:tcPr>
            <w:tcW w:w="4536" w:type="dxa"/>
            <w:shd w:val="clear" w:color="auto" w:fill="FFFFFF"/>
            <w:vAlign w:val="center"/>
          </w:tcPr>
          <w:p w14:paraId="0C66ACE1" w14:textId="60C9F453" w:rsidR="00774EBA" w:rsidRPr="0037540C" w:rsidRDefault="00774EBA" w:rsidP="006A420C">
            <w:pPr>
              <w:widowControl w:val="0"/>
              <w:spacing w:after="0" w:line="240" w:lineRule="auto"/>
              <w:jc w:val="center"/>
              <w:rPr>
                <w:rFonts w:cs="Times New Roman"/>
                <w:b/>
                <w:sz w:val="22"/>
                <w:szCs w:val="22"/>
                <w:lang w:eastAsia="ru-RU"/>
              </w:rPr>
            </w:pPr>
            <w:r>
              <w:rPr>
                <w:rFonts w:cs="Times New Roman"/>
                <w:b/>
                <w:sz w:val="22"/>
                <w:szCs w:val="22"/>
                <w:lang w:eastAsia="ru-RU"/>
              </w:rPr>
              <w:t>Цена</w:t>
            </w:r>
            <w:r w:rsidRPr="0037540C">
              <w:rPr>
                <w:rFonts w:cs="Times New Roman"/>
                <w:b/>
                <w:sz w:val="22"/>
                <w:szCs w:val="22"/>
                <w:lang w:eastAsia="ru-RU"/>
              </w:rPr>
              <w:t xml:space="preserve"> реализации мероприятия</w:t>
            </w:r>
            <w:r>
              <w:rPr>
                <w:rFonts w:cs="Times New Roman"/>
                <w:b/>
                <w:sz w:val="22"/>
                <w:szCs w:val="22"/>
                <w:lang w:eastAsia="ru-RU"/>
              </w:rPr>
              <w:t xml:space="preserve"> в тыс. </w:t>
            </w:r>
            <w:proofErr w:type="spellStart"/>
            <w:r>
              <w:rPr>
                <w:rFonts w:cs="Times New Roman"/>
                <w:b/>
                <w:sz w:val="22"/>
                <w:szCs w:val="22"/>
                <w:lang w:eastAsia="ru-RU"/>
              </w:rPr>
              <w:t>руб</w:t>
            </w:r>
            <w:proofErr w:type="spellEnd"/>
          </w:p>
        </w:tc>
      </w:tr>
      <w:tr w:rsidR="00774EBA" w:rsidRPr="0037540C" w14:paraId="763A3B93" w14:textId="77777777" w:rsidTr="00DF54E9">
        <w:trPr>
          <w:trHeight w:val="257"/>
        </w:trPr>
        <w:tc>
          <w:tcPr>
            <w:tcW w:w="9747" w:type="dxa"/>
            <w:gridSpan w:val="3"/>
            <w:vAlign w:val="center"/>
          </w:tcPr>
          <w:p w14:paraId="05DFCFF9" w14:textId="2CF8EB03" w:rsidR="00774EBA" w:rsidRPr="0037540C" w:rsidRDefault="00774EBA" w:rsidP="00774EB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</w:tr>
      <w:tr w:rsidR="00774EBA" w:rsidRPr="0037540C" w14:paraId="3604F057" w14:textId="77777777" w:rsidTr="006A420C">
        <w:trPr>
          <w:trHeight w:val="257"/>
        </w:trPr>
        <w:tc>
          <w:tcPr>
            <w:tcW w:w="682" w:type="dxa"/>
            <w:vAlign w:val="center"/>
          </w:tcPr>
          <w:p w14:paraId="0B9E3D6E" w14:textId="7A65317F" w:rsidR="00774EBA" w:rsidRPr="0037540C" w:rsidRDefault="00774EBA" w:rsidP="00774EBA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29" w:type="dxa"/>
            <w:vAlign w:val="center"/>
          </w:tcPr>
          <w:p w14:paraId="50A74DCC" w14:textId="09BF7434" w:rsidR="00774EBA" w:rsidRPr="0037540C" w:rsidRDefault="00774EBA" w:rsidP="00774EBA">
            <w:pPr>
              <w:spacing w:after="0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Строительство б</w:t>
            </w:r>
            <w:r w:rsidRPr="00AF1BD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лочно-модульн</w:t>
            </w: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ой</w:t>
            </w:r>
            <w:r w:rsidRPr="00AF1BD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котельн</w:t>
            </w: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ой</w:t>
            </w:r>
            <w:r w:rsidRPr="00AF1BD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с 2-мя котлами RS-A-150 для детского сада по ул. </w:t>
            </w:r>
            <w:proofErr w:type="spellStart"/>
            <w:r w:rsidRPr="00AF1BD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Мучирина</w:t>
            </w:r>
            <w:proofErr w:type="spellEnd"/>
            <w:r w:rsidRPr="00AF1BD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, д. 25А, с. Батырево, Батыревского района Чувашской Республики (Дет. сад "Василек")</w:t>
            </w:r>
          </w:p>
        </w:tc>
        <w:tc>
          <w:tcPr>
            <w:tcW w:w="4536" w:type="dxa"/>
            <w:vAlign w:val="center"/>
          </w:tcPr>
          <w:p w14:paraId="3D6064B9" w14:textId="12C644B3" w:rsidR="00774EBA" w:rsidRPr="0037540C" w:rsidRDefault="00774EBA" w:rsidP="00774EBA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7500</w:t>
            </w:r>
          </w:p>
        </w:tc>
      </w:tr>
    </w:tbl>
    <w:p w14:paraId="5F9ECE8F" w14:textId="77777777" w:rsidR="00B00708" w:rsidRDefault="00B00708" w:rsidP="00B00708">
      <w:pPr>
        <w:spacing w:after="0" w:line="276" w:lineRule="auto"/>
        <w:jc w:val="right"/>
        <w:rPr>
          <w:rFonts w:eastAsia="Arial Unicode MS" w:cs="Times New Roman"/>
          <w:iCs w:val="0"/>
          <w:color w:val="auto"/>
          <w:lang w:eastAsia="ru-RU"/>
        </w:rPr>
      </w:pPr>
    </w:p>
    <w:p w14:paraId="6A672D39" w14:textId="77777777" w:rsidR="00B00708" w:rsidRPr="00B00708" w:rsidRDefault="00B00708" w:rsidP="00B00708">
      <w:pPr>
        <w:shd w:val="clear" w:color="auto" w:fill="FFFFFF"/>
        <w:spacing w:after="0" w:line="276" w:lineRule="auto"/>
        <w:ind w:right="-235" w:firstLine="709"/>
        <w:contextualSpacing/>
        <w:jc w:val="both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 xml:space="preserve">РАЗДЕЛ 10. РЕШЕНИЕ О ПРИСВОЕНИИ СТАТУСА ЕДИНОЙ ТЕПЛОСНАБЖАЮЩЕЙ ОРГАНИЗАЦИИ </w:t>
      </w:r>
    </w:p>
    <w:p w14:paraId="133EC56B" w14:textId="77777777" w:rsidR="00B00708" w:rsidRPr="00B00708" w:rsidRDefault="00B00708" w:rsidP="00B00708">
      <w:pPr>
        <w:widowControl w:val="0"/>
        <w:spacing w:after="0" w:line="276" w:lineRule="auto"/>
        <w:ind w:right="-235" w:firstLine="708"/>
        <w:jc w:val="both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>10.1. Решение о присвоении статуса единой теплоснабжающей организации (организациям)</w:t>
      </w:r>
    </w:p>
    <w:p w14:paraId="676C1731" w14:textId="00CD5E48" w:rsidR="000D1A41" w:rsidRPr="00774EBA" w:rsidRDefault="00B00708" w:rsidP="00B33600">
      <w:pPr>
        <w:spacing w:after="0" w:line="276" w:lineRule="auto"/>
        <w:ind w:right="-235" w:firstLine="567"/>
        <w:jc w:val="both"/>
        <w:rPr>
          <w:rFonts w:eastAsia="Calibri" w:cs="Times New Roman"/>
          <w:b/>
          <w:bCs/>
          <w:iCs w:val="0"/>
          <w:color w:val="auto"/>
        </w:rPr>
      </w:pPr>
      <w:r w:rsidRPr="000D1A41">
        <w:rPr>
          <w:rFonts w:eastAsia="Calibri" w:cs="Times New Roman"/>
          <w:iCs w:val="0"/>
          <w:color w:val="auto"/>
        </w:rPr>
        <w:t xml:space="preserve">Статус единой теплоснабжающей организации на основании постановления </w:t>
      </w:r>
      <w:r w:rsidRPr="00AC591C">
        <w:rPr>
          <w:rFonts w:eastAsia="Calibri" w:cs="Times New Roman"/>
          <w:iCs w:val="0"/>
          <w:color w:val="auto"/>
        </w:rPr>
        <w:t xml:space="preserve">администрации </w:t>
      </w:r>
      <w:r w:rsidR="008B0D4F">
        <w:rPr>
          <w:rFonts w:eastAsia="Calibri" w:cs="Times New Roman"/>
          <w:iCs w:val="0"/>
          <w:color w:val="auto"/>
        </w:rPr>
        <w:t>Батыревского</w:t>
      </w:r>
      <w:r w:rsidR="00B8042C" w:rsidRPr="00AC591C">
        <w:rPr>
          <w:rFonts w:eastAsia="Calibri" w:cs="Times New Roman"/>
          <w:iCs w:val="0"/>
          <w:color w:val="auto"/>
        </w:rPr>
        <w:t xml:space="preserve"> муниципального округа</w:t>
      </w:r>
      <w:r w:rsidR="0011242B" w:rsidRPr="00AC591C">
        <w:rPr>
          <w:rFonts w:eastAsia="Calibri" w:cs="Times New Roman"/>
          <w:iCs w:val="0"/>
          <w:color w:val="auto"/>
        </w:rPr>
        <w:t xml:space="preserve"> </w:t>
      </w:r>
      <w:r w:rsidR="008B0D4F">
        <w:rPr>
          <w:rFonts w:eastAsia="Calibri" w:cs="Times New Roman"/>
          <w:iCs w:val="0"/>
          <w:color w:val="auto"/>
        </w:rPr>
        <w:t>Чувашской республики</w:t>
      </w:r>
      <w:r w:rsidR="00C90EA9" w:rsidRPr="00AC591C">
        <w:rPr>
          <w:rFonts w:eastAsia="Calibri" w:cs="Times New Roman"/>
          <w:iCs w:val="0"/>
          <w:color w:val="auto"/>
        </w:rPr>
        <w:t xml:space="preserve"> </w:t>
      </w:r>
      <w:r w:rsidRPr="00AC591C">
        <w:rPr>
          <w:rFonts w:eastAsia="Calibri" w:cs="Times New Roman"/>
          <w:iCs w:val="0"/>
          <w:color w:val="auto"/>
        </w:rPr>
        <w:lastRenderedPageBreak/>
        <w:t xml:space="preserve">присвоен - </w:t>
      </w:r>
      <w:r w:rsidR="009B6C36" w:rsidRPr="00774EBA">
        <w:rPr>
          <w:rFonts w:eastAsia="Arial Unicode MS" w:cs="Times New Roman"/>
          <w:b/>
          <w:bCs/>
          <w:iCs w:val="0"/>
          <w:shd w:val="clear" w:color="auto" w:fill="FFFFFF"/>
        </w:rPr>
        <w:t>ГУП «</w:t>
      </w:r>
      <w:proofErr w:type="spellStart"/>
      <w:r w:rsidR="009B6C36" w:rsidRPr="00774EBA">
        <w:rPr>
          <w:rFonts w:eastAsia="Arial Unicode MS" w:cs="Times New Roman"/>
          <w:b/>
          <w:bCs/>
          <w:iCs w:val="0"/>
          <w:shd w:val="clear" w:color="auto" w:fill="FFFFFF"/>
        </w:rPr>
        <w:t>Чувашгаз</w:t>
      </w:r>
      <w:proofErr w:type="spellEnd"/>
      <w:r w:rsidR="009B6C36" w:rsidRPr="00774EBA">
        <w:rPr>
          <w:rFonts w:eastAsia="Arial Unicode MS" w:cs="Times New Roman"/>
          <w:b/>
          <w:bCs/>
          <w:iCs w:val="0"/>
          <w:shd w:val="clear" w:color="auto" w:fill="FFFFFF"/>
        </w:rPr>
        <w:t>» Минстроя Чувашии</w:t>
      </w:r>
      <w:r w:rsidR="00774EBA">
        <w:rPr>
          <w:rFonts w:eastAsia="Arial Unicode MS" w:cs="Times New Roman"/>
          <w:iCs w:val="0"/>
          <w:shd w:val="clear" w:color="auto" w:fill="FFFFFF"/>
        </w:rPr>
        <w:t xml:space="preserve"> для источников тепловой энергии и </w:t>
      </w:r>
      <w:r w:rsidR="00774EBA" w:rsidRPr="00774EBA">
        <w:rPr>
          <w:rFonts w:eastAsia="Arial Unicode MS" w:cs="Times New Roman"/>
          <w:b/>
          <w:bCs/>
          <w:iCs w:val="0"/>
          <w:shd w:val="clear" w:color="auto" w:fill="FFFFFF"/>
        </w:rPr>
        <w:t>БУ Чувашской Республики "Батыревская центральная районная больница" Министерства здравоохранения Чувашской Республики</w:t>
      </w:r>
      <w:r w:rsidR="00774EBA" w:rsidRPr="00774EBA">
        <w:rPr>
          <w:rFonts w:eastAsia="Arial Unicode MS" w:cs="Times New Roman"/>
          <w:iCs w:val="0"/>
          <w:shd w:val="clear" w:color="auto" w:fill="FFFFFF"/>
        </w:rPr>
        <w:t>,</w:t>
      </w:r>
      <w:r w:rsidR="00774EBA" w:rsidRPr="00774EBA">
        <w:rPr>
          <w:rFonts w:eastAsia="Arial Unicode MS" w:cs="Times New Roman"/>
          <w:b/>
          <w:bCs/>
          <w:iCs w:val="0"/>
          <w:shd w:val="clear" w:color="auto" w:fill="FFFFFF"/>
        </w:rPr>
        <w:t xml:space="preserve"> </w:t>
      </w:r>
      <w:proofErr w:type="spellStart"/>
      <w:r w:rsidR="00774EBA" w:rsidRPr="00774EBA">
        <w:rPr>
          <w:rFonts w:eastAsia="Arial Unicode MS" w:cs="Times New Roman"/>
          <w:b/>
          <w:bCs/>
          <w:iCs w:val="0"/>
          <w:shd w:val="clear" w:color="auto" w:fill="FFFFFF"/>
        </w:rPr>
        <w:t>Тарханский</w:t>
      </w:r>
      <w:proofErr w:type="spellEnd"/>
      <w:r w:rsidR="00774EBA" w:rsidRPr="00774EBA">
        <w:rPr>
          <w:rFonts w:eastAsia="Arial Unicode MS" w:cs="Times New Roman"/>
          <w:b/>
          <w:bCs/>
          <w:iCs w:val="0"/>
          <w:shd w:val="clear" w:color="auto" w:fill="FFFFFF"/>
        </w:rPr>
        <w:t xml:space="preserve"> психоневрологический интернат Министерства труда и социальной защиты Чувашской Республики</w:t>
      </w:r>
      <w:r w:rsidR="00774EBA">
        <w:rPr>
          <w:rFonts w:eastAsia="Arial Unicode MS" w:cs="Times New Roman"/>
          <w:b/>
          <w:bCs/>
          <w:iCs w:val="0"/>
          <w:shd w:val="clear" w:color="auto" w:fill="FFFFFF"/>
        </w:rPr>
        <w:t xml:space="preserve"> </w:t>
      </w:r>
      <w:r w:rsidR="00774EBA" w:rsidRPr="00774EBA">
        <w:rPr>
          <w:rFonts w:eastAsia="Arial Unicode MS" w:cs="Times New Roman"/>
          <w:iCs w:val="0"/>
          <w:shd w:val="clear" w:color="auto" w:fill="FFFFFF"/>
        </w:rPr>
        <w:t>для тепловых сетей в зоне действия источников.</w:t>
      </w:r>
    </w:p>
    <w:p w14:paraId="6448B7BD" w14:textId="2B0484EC" w:rsidR="00B00708" w:rsidRPr="00B00708" w:rsidRDefault="00B00708" w:rsidP="000D1A41">
      <w:pPr>
        <w:spacing w:after="0" w:line="276" w:lineRule="auto"/>
        <w:ind w:right="-235" w:firstLine="567"/>
        <w:jc w:val="both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>10.2. Реестр зон действия единой теплоснабжающей организации</w:t>
      </w:r>
    </w:p>
    <w:p w14:paraId="54BDB0CA" w14:textId="77777777" w:rsidR="00B00708" w:rsidRPr="00B00708" w:rsidRDefault="00B00708" w:rsidP="00B00708">
      <w:pPr>
        <w:widowControl w:val="0"/>
        <w:spacing w:after="0" w:line="276" w:lineRule="auto"/>
        <w:ind w:right="-235" w:firstLine="708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Решение о присвоении организациям статуса </w:t>
      </w:r>
      <w:proofErr w:type="spellStart"/>
      <w:r w:rsidRPr="00B00708">
        <w:rPr>
          <w:rFonts w:eastAsia="Arial Unicode MS" w:cs="Times New Roman"/>
          <w:iCs w:val="0"/>
          <w:color w:val="auto"/>
        </w:rPr>
        <w:t>ЕТО</w:t>
      </w:r>
      <w:proofErr w:type="spellEnd"/>
      <w:r w:rsidRPr="00B00708">
        <w:rPr>
          <w:rFonts w:eastAsia="Arial Unicode MS" w:cs="Times New Roman"/>
          <w:iCs w:val="0"/>
          <w:color w:val="auto"/>
        </w:rPr>
        <w:t xml:space="preserve"> в той или иной зоне деятельности принимает для поселений с численностью населения менее пятисот тысяч человек, в соответствии со статьей 6 пункта 6 Федерального закона от 27 июля 2010 г. № 190-ФЗ «О теплоснабжении» и пункта 3 Правил организации теплоснабжения в Российской Федерации, утвержденных постановлением Правительства Российской Федерации от 8 августа 2012 г. № 808, органа местного самоуправления при утверждении схемы теплоснабжения поселения. </w:t>
      </w:r>
    </w:p>
    <w:p w14:paraId="0C341B24" w14:textId="77777777" w:rsidR="00B00708" w:rsidRPr="00B00708" w:rsidRDefault="00B00708" w:rsidP="00B00708">
      <w:pPr>
        <w:spacing w:after="0" w:line="276" w:lineRule="auto"/>
        <w:ind w:right="-235"/>
        <w:jc w:val="center"/>
        <w:rPr>
          <w:rFonts w:eastAsia="Times New Roman" w:cs="Times New Roman"/>
          <w:iCs w:val="0"/>
          <w:color w:val="auto"/>
        </w:rPr>
      </w:pPr>
      <w:r w:rsidRPr="00B00708">
        <w:rPr>
          <w:rFonts w:eastAsia="Times New Roman" w:cs="Times New Roman"/>
          <w:iCs w:val="0"/>
          <w:color w:val="auto"/>
        </w:rPr>
        <w:t>Таблица 10.1. - Реестр зон действия единой теплоснабжающей организации</w:t>
      </w:r>
    </w:p>
    <w:tbl>
      <w:tblPr>
        <w:tblW w:w="1008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571"/>
        <w:gridCol w:w="2268"/>
        <w:gridCol w:w="2622"/>
        <w:gridCol w:w="2622"/>
      </w:tblGrid>
      <w:tr w:rsidR="008808CE" w:rsidRPr="008808CE" w14:paraId="2DFD76E6" w14:textId="77777777" w:rsidTr="008808CE">
        <w:trPr>
          <w:trHeight w:val="630"/>
        </w:trPr>
        <w:tc>
          <w:tcPr>
            <w:tcW w:w="2571" w:type="dxa"/>
            <w:vMerge w:val="restart"/>
            <w:vAlign w:val="center"/>
          </w:tcPr>
          <w:p w14:paraId="4601DAD1" w14:textId="77777777" w:rsidR="008808CE" w:rsidRPr="008808CE" w:rsidRDefault="008808CE" w:rsidP="009F79C4">
            <w:pPr>
              <w:spacing w:after="0" w:line="240" w:lineRule="auto"/>
              <w:ind w:left="-86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</w:rPr>
            </w:pPr>
            <w:r w:rsidRPr="008808CE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</w:rPr>
              <w:t xml:space="preserve">Наименование источников </w:t>
            </w:r>
          </w:p>
          <w:p w14:paraId="50345A3E" w14:textId="77777777" w:rsidR="008808CE" w:rsidRPr="008808CE" w:rsidRDefault="008808CE" w:rsidP="009F79C4">
            <w:pPr>
              <w:spacing w:after="0" w:line="240" w:lineRule="auto"/>
              <w:ind w:left="-86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</w:rPr>
            </w:pPr>
            <w:r w:rsidRPr="008808CE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</w:rPr>
              <w:t>в системе теплоснабжения</w:t>
            </w:r>
          </w:p>
        </w:tc>
        <w:tc>
          <w:tcPr>
            <w:tcW w:w="2268" w:type="dxa"/>
            <w:vMerge w:val="restart"/>
            <w:vAlign w:val="center"/>
          </w:tcPr>
          <w:p w14:paraId="0376DFF5" w14:textId="77777777" w:rsidR="008808CE" w:rsidRPr="008808CE" w:rsidRDefault="008808CE" w:rsidP="009F79C4">
            <w:pPr>
              <w:spacing w:after="0" w:line="240" w:lineRule="auto"/>
              <w:ind w:left="-86" w:right="-113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</w:rPr>
            </w:pPr>
            <w:r w:rsidRPr="008808CE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</w:rPr>
              <w:t>Объекты систем теплоснабжения в обслуживании теплоснабжающей организации</w:t>
            </w:r>
          </w:p>
        </w:tc>
        <w:tc>
          <w:tcPr>
            <w:tcW w:w="5244" w:type="dxa"/>
            <w:gridSpan w:val="2"/>
            <w:vAlign w:val="center"/>
          </w:tcPr>
          <w:p w14:paraId="027A6EE8" w14:textId="77777777" w:rsidR="008808CE" w:rsidRPr="008808CE" w:rsidRDefault="008808CE" w:rsidP="009F79C4">
            <w:pPr>
              <w:spacing w:after="0" w:line="240" w:lineRule="auto"/>
              <w:ind w:left="-86" w:firstLine="108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</w:rPr>
            </w:pPr>
            <w:r w:rsidRPr="008808CE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</w:rPr>
              <w:t xml:space="preserve">Утвержденная </w:t>
            </w:r>
            <w:proofErr w:type="spellStart"/>
            <w:r w:rsidRPr="008808CE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</w:rPr>
              <w:t>ЕТО</w:t>
            </w:r>
            <w:proofErr w:type="spellEnd"/>
          </w:p>
        </w:tc>
      </w:tr>
      <w:tr w:rsidR="008808CE" w:rsidRPr="008808CE" w14:paraId="71E23D09" w14:textId="77777777" w:rsidTr="003675B1">
        <w:trPr>
          <w:trHeight w:val="630"/>
        </w:trPr>
        <w:tc>
          <w:tcPr>
            <w:tcW w:w="2571" w:type="dxa"/>
            <w:vMerge/>
            <w:vAlign w:val="center"/>
          </w:tcPr>
          <w:p w14:paraId="2E6913A1" w14:textId="77777777" w:rsidR="008808CE" w:rsidRPr="008808CE" w:rsidRDefault="008808CE" w:rsidP="009F79C4">
            <w:pPr>
              <w:spacing w:after="0" w:line="240" w:lineRule="auto"/>
              <w:ind w:left="-86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14:paraId="1022D2CB" w14:textId="77777777" w:rsidR="008808CE" w:rsidRPr="008808CE" w:rsidRDefault="008808CE" w:rsidP="009F79C4">
            <w:pPr>
              <w:spacing w:after="0" w:line="240" w:lineRule="auto"/>
              <w:ind w:left="-86" w:right="-113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2622" w:type="dxa"/>
            <w:vAlign w:val="center"/>
          </w:tcPr>
          <w:p w14:paraId="14F3BF0B" w14:textId="4FCDA7AD" w:rsidR="008808CE" w:rsidRPr="008808CE" w:rsidRDefault="008808CE" w:rsidP="009F79C4">
            <w:pPr>
              <w:spacing w:after="0" w:line="240" w:lineRule="auto"/>
              <w:ind w:left="-86" w:firstLine="108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</w:rPr>
            </w:pPr>
            <w:r w:rsidRPr="008808CE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</w:rPr>
              <w:t>Источники теплоснабжения</w:t>
            </w:r>
          </w:p>
        </w:tc>
        <w:tc>
          <w:tcPr>
            <w:tcW w:w="2622" w:type="dxa"/>
            <w:vAlign w:val="center"/>
          </w:tcPr>
          <w:p w14:paraId="22FD7E47" w14:textId="7EBD557C" w:rsidR="008808CE" w:rsidRPr="008808CE" w:rsidRDefault="008808CE" w:rsidP="009F79C4">
            <w:pPr>
              <w:spacing w:after="0" w:line="240" w:lineRule="auto"/>
              <w:ind w:left="-86" w:firstLine="108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</w:rPr>
            </w:pPr>
            <w:r w:rsidRPr="008808CE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</w:rPr>
              <w:t>Тепловые сети</w:t>
            </w:r>
          </w:p>
        </w:tc>
      </w:tr>
      <w:tr w:rsidR="008808CE" w:rsidRPr="008808CE" w14:paraId="7ABC8AA4" w14:textId="77777777" w:rsidTr="001A22F7">
        <w:trPr>
          <w:trHeight w:val="381"/>
        </w:trPr>
        <w:tc>
          <w:tcPr>
            <w:tcW w:w="2571" w:type="dxa"/>
            <w:vAlign w:val="center"/>
          </w:tcPr>
          <w:p w14:paraId="02CB1CFC" w14:textId="4F9AD145" w:rsidR="008808CE" w:rsidRPr="008808CE" w:rsidRDefault="008808CE" w:rsidP="008808CE">
            <w:pPr>
              <w:spacing w:after="0" w:line="276" w:lineRule="auto"/>
              <w:rPr>
                <w:rFonts w:cs="Times New Roman"/>
                <w:bCs/>
                <w:sz w:val="22"/>
                <w:szCs w:val="22"/>
              </w:rPr>
            </w:pPr>
            <w:bookmarkStart w:id="19" w:name="_Hlk193982288"/>
            <w:r w:rsidRPr="008808CE">
              <w:rPr>
                <w:rFonts w:cs="Times New Roman"/>
                <w:sz w:val="22"/>
                <w:szCs w:val="22"/>
              </w:rPr>
              <w:t>Котельная с. Батырево, ул. Мира, д. 19</w:t>
            </w:r>
          </w:p>
        </w:tc>
        <w:tc>
          <w:tcPr>
            <w:tcW w:w="2268" w:type="dxa"/>
            <w:vAlign w:val="center"/>
          </w:tcPr>
          <w:p w14:paraId="45239755" w14:textId="18B8C894" w:rsidR="008808CE" w:rsidRPr="008808CE" w:rsidRDefault="008808CE" w:rsidP="008808CE">
            <w:pPr>
              <w:spacing w:after="0" w:line="240" w:lineRule="auto"/>
              <w:ind w:left="-108" w:right="-108"/>
              <w:jc w:val="center"/>
              <w:rPr>
                <w:rFonts w:eastAsia="Times New Roman" w:cs="Times New Roman"/>
                <w:bCs/>
                <w:iCs w:val="0"/>
                <w:color w:val="auto"/>
                <w:sz w:val="22"/>
                <w:szCs w:val="22"/>
              </w:rPr>
            </w:pPr>
            <w:r w:rsidRPr="008808CE">
              <w:rPr>
                <w:rFonts w:eastAsia="Times New Roman" w:cs="Times New Roman"/>
                <w:bCs/>
                <w:iCs w:val="0"/>
                <w:color w:val="auto"/>
                <w:sz w:val="22"/>
                <w:szCs w:val="22"/>
              </w:rPr>
              <w:t>котельная/сети</w:t>
            </w:r>
          </w:p>
        </w:tc>
        <w:tc>
          <w:tcPr>
            <w:tcW w:w="2622" w:type="dxa"/>
            <w:vMerge w:val="restart"/>
            <w:vAlign w:val="center"/>
          </w:tcPr>
          <w:p w14:paraId="38C5E5FF" w14:textId="77777777" w:rsidR="008808CE" w:rsidRPr="008808CE" w:rsidRDefault="008808CE" w:rsidP="008808CE">
            <w:pPr>
              <w:spacing w:after="0" w:line="276" w:lineRule="auto"/>
              <w:jc w:val="center"/>
              <w:rPr>
                <w:rFonts w:eastAsia="Arial Unicode MS" w:cs="Times New Roman"/>
                <w:bCs/>
                <w:color w:val="auto"/>
                <w:sz w:val="22"/>
                <w:szCs w:val="22"/>
              </w:rPr>
            </w:pPr>
            <w:r w:rsidRPr="008808CE">
              <w:rPr>
                <w:rFonts w:eastAsia="Arial Unicode MS" w:cs="Times New Roman"/>
                <w:bCs/>
                <w:color w:val="auto"/>
                <w:sz w:val="22"/>
                <w:szCs w:val="22"/>
              </w:rPr>
              <w:t>ГУП «</w:t>
            </w:r>
            <w:proofErr w:type="spellStart"/>
            <w:r w:rsidRPr="008808CE">
              <w:rPr>
                <w:rFonts w:eastAsia="Arial Unicode MS" w:cs="Times New Roman"/>
                <w:bCs/>
                <w:color w:val="auto"/>
                <w:sz w:val="22"/>
                <w:szCs w:val="22"/>
              </w:rPr>
              <w:t>Чувашгаз</w:t>
            </w:r>
            <w:proofErr w:type="spellEnd"/>
            <w:r w:rsidRPr="008808CE">
              <w:rPr>
                <w:rFonts w:eastAsia="Arial Unicode MS" w:cs="Times New Roman"/>
                <w:bCs/>
                <w:color w:val="auto"/>
                <w:sz w:val="22"/>
                <w:szCs w:val="22"/>
              </w:rPr>
              <w:t>» Минстроя Чувашии</w:t>
            </w:r>
          </w:p>
        </w:tc>
        <w:tc>
          <w:tcPr>
            <w:tcW w:w="2622" w:type="dxa"/>
            <w:vAlign w:val="center"/>
          </w:tcPr>
          <w:p w14:paraId="01718308" w14:textId="7EDA45E2" w:rsidR="008808CE" w:rsidRPr="008808CE" w:rsidRDefault="008808CE" w:rsidP="008808CE">
            <w:pPr>
              <w:spacing w:after="0" w:line="276" w:lineRule="auto"/>
              <w:jc w:val="center"/>
              <w:rPr>
                <w:rFonts w:eastAsia="Arial Unicode MS" w:cs="Times New Roman"/>
                <w:bCs/>
                <w:color w:val="auto"/>
                <w:sz w:val="22"/>
                <w:szCs w:val="22"/>
              </w:rPr>
            </w:pPr>
            <w:r w:rsidRPr="008808CE">
              <w:rPr>
                <w:rFonts w:cs="Times New Roman"/>
                <w:sz w:val="22"/>
                <w:szCs w:val="22"/>
              </w:rPr>
              <w:t>БУ Чувашской Республики "Батыревская центральная районная больница" Министерства здравоохранения Чувашской Республики</w:t>
            </w:r>
          </w:p>
        </w:tc>
      </w:tr>
      <w:tr w:rsidR="008808CE" w:rsidRPr="008808CE" w14:paraId="11C01F13" w14:textId="77777777" w:rsidTr="001A22F7">
        <w:trPr>
          <w:trHeight w:val="381"/>
        </w:trPr>
        <w:tc>
          <w:tcPr>
            <w:tcW w:w="2571" w:type="dxa"/>
            <w:vAlign w:val="center"/>
          </w:tcPr>
          <w:p w14:paraId="2E1FB363" w14:textId="643E3A89" w:rsidR="008808CE" w:rsidRPr="008808CE" w:rsidRDefault="008808CE" w:rsidP="008808CE">
            <w:pPr>
              <w:spacing w:after="0" w:line="276" w:lineRule="auto"/>
              <w:rPr>
                <w:rFonts w:cs="Times New Roman"/>
                <w:bCs/>
                <w:sz w:val="22"/>
                <w:szCs w:val="22"/>
              </w:rPr>
            </w:pPr>
            <w:r w:rsidRPr="008808CE">
              <w:rPr>
                <w:rFonts w:cs="Times New Roman"/>
                <w:sz w:val="22"/>
                <w:szCs w:val="22"/>
              </w:rPr>
              <w:t xml:space="preserve">Котельная с. Тарханы, ул. Лесная, д. 1  </w:t>
            </w:r>
          </w:p>
        </w:tc>
        <w:tc>
          <w:tcPr>
            <w:tcW w:w="2268" w:type="dxa"/>
            <w:vAlign w:val="center"/>
          </w:tcPr>
          <w:p w14:paraId="11319B15" w14:textId="03F39C6D" w:rsidR="008808CE" w:rsidRPr="008808CE" w:rsidRDefault="008808CE" w:rsidP="008808CE">
            <w:pPr>
              <w:spacing w:after="0" w:line="240" w:lineRule="auto"/>
              <w:ind w:left="-108" w:right="-108"/>
              <w:jc w:val="center"/>
              <w:rPr>
                <w:rFonts w:eastAsia="Times New Roman" w:cs="Times New Roman"/>
                <w:bCs/>
                <w:iCs w:val="0"/>
                <w:color w:val="auto"/>
                <w:sz w:val="22"/>
                <w:szCs w:val="22"/>
              </w:rPr>
            </w:pPr>
            <w:r w:rsidRPr="008808CE">
              <w:rPr>
                <w:rFonts w:eastAsia="Times New Roman" w:cs="Times New Roman"/>
                <w:bCs/>
                <w:iCs w:val="0"/>
                <w:color w:val="auto"/>
                <w:sz w:val="22"/>
                <w:szCs w:val="22"/>
              </w:rPr>
              <w:t>котельная/сети</w:t>
            </w:r>
          </w:p>
        </w:tc>
        <w:tc>
          <w:tcPr>
            <w:tcW w:w="2622" w:type="dxa"/>
            <w:vMerge/>
            <w:vAlign w:val="center"/>
          </w:tcPr>
          <w:p w14:paraId="3D53A005" w14:textId="77777777" w:rsidR="008808CE" w:rsidRPr="008808CE" w:rsidRDefault="008808CE" w:rsidP="008808CE">
            <w:pPr>
              <w:spacing w:after="0" w:line="276" w:lineRule="auto"/>
              <w:jc w:val="center"/>
              <w:rPr>
                <w:rFonts w:eastAsia="Arial Unicode MS" w:cs="Times New Roman"/>
                <w:bCs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2622" w:type="dxa"/>
            <w:vAlign w:val="center"/>
          </w:tcPr>
          <w:p w14:paraId="37173E5C" w14:textId="16B7DADA" w:rsidR="008808CE" w:rsidRPr="008808CE" w:rsidRDefault="008808CE" w:rsidP="008808CE">
            <w:pPr>
              <w:spacing w:after="0" w:line="276" w:lineRule="auto"/>
              <w:jc w:val="center"/>
              <w:rPr>
                <w:rFonts w:eastAsia="Arial Unicode MS" w:cs="Times New Roman"/>
                <w:bCs/>
                <w:iCs w:val="0"/>
                <w:color w:val="auto"/>
                <w:sz w:val="22"/>
                <w:szCs w:val="22"/>
              </w:rPr>
            </w:pPr>
            <w:proofErr w:type="spellStart"/>
            <w:r w:rsidRPr="008808CE">
              <w:rPr>
                <w:rFonts w:cs="Times New Roman"/>
                <w:sz w:val="22"/>
                <w:szCs w:val="22"/>
              </w:rPr>
              <w:t>Тарханский</w:t>
            </w:r>
            <w:proofErr w:type="spellEnd"/>
            <w:r w:rsidRPr="008808CE">
              <w:rPr>
                <w:rFonts w:cs="Times New Roman"/>
                <w:sz w:val="22"/>
                <w:szCs w:val="22"/>
              </w:rPr>
              <w:t xml:space="preserve"> психоневрологический интернат Министерства труда и социальной защиты Чувашской Республики</w:t>
            </w:r>
          </w:p>
        </w:tc>
      </w:tr>
      <w:bookmarkEnd w:id="19"/>
    </w:tbl>
    <w:p w14:paraId="6B6B1337" w14:textId="77777777" w:rsidR="00B00708" w:rsidRPr="00B00708" w:rsidRDefault="00B00708" w:rsidP="00B00708">
      <w:pPr>
        <w:widowControl w:val="0"/>
        <w:spacing w:after="0" w:line="276" w:lineRule="auto"/>
        <w:ind w:right="-235"/>
        <w:jc w:val="center"/>
        <w:rPr>
          <w:rFonts w:eastAsia="Times New Roman" w:cs="Times New Roman"/>
          <w:iCs w:val="0"/>
          <w:color w:val="auto"/>
          <w:lang w:eastAsia="ru-RU"/>
        </w:rPr>
      </w:pPr>
    </w:p>
    <w:p w14:paraId="39EE7F45" w14:textId="77777777" w:rsidR="00B00708" w:rsidRPr="00B00708" w:rsidRDefault="00B00708" w:rsidP="00B00708">
      <w:pPr>
        <w:spacing w:after="120" w:line="276" w:lineRule="auto"/>
        <w:ind w:right="-235" w:firstLine="567"/>
        <w:jc w:val="both"/>
        <w:rPr>
          <w:rFonts w:eastAsia="Calibri" w:cs="Times New Roman"/>
          <w:iCs w:val="0"/>
          <w:color w:val="auto"/>
        </w:rPr>
        <w:sectPr w:rsidR="00B00708" w:rsidRPr="00B00708" w:rsidSect="00B00708">
          <w:pgSz w:w="12240" w:h="15840"/>
          <w:pgMar w:top="851" w:right="851" w:bottom="567" w:left="1418" w:header="720" w:footer="720" w:gutter="0"/>
          <w:cols w:space="720"/>
          <w:docGrid w:linePitch="360"/>
        </w:sectPr>
      </w:pPr>
    </w:p>
    <w:p w14:paraId="3A8EB616" w14:textId="77777777" w:rsidR="000D1A41" w:rsidRPr="00B00708" w:rsidRDefault="000D1A41" w:rsidP="000D1A41">
      <w:pPr>
        <w:widowControl w:val="0"/>
        <w:spacing w:after="0" w:line="276" w:lineRule="auto"/>
        <w:ind w:right="-235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bookmarkStart w:id="20" w:name="_Toc136297316"/>
      <w:r w:rsidRPr="00B00708">
        <w:rPr>
          <w:rFonts w:eastAsia="Times New Roman" w:cs="Times New Roman"/>
          <w:b/>
          <w:iCs w:val="0"/>
          <w:color w:val="auto"/>
          <w:lang w:eastAsia="ru-RU"/>
        </w:rPr>
        <w:lastRenderedPageBreak/>
        <w:t xml:space="preserve">10.3. Основания, в том числе критерии, в соответствии </w:t>
      </w:r>
    </w:p>
    <w:p w14:paraId="0FEC4495" w14:textId="77777777" w:rsidR="000D1A41" w:rsidRPr="00B00708" w:rsidRDefault="000D1A41" w:rsidP="000D1A41">
      <w:pPr>
        <w:widowControl w:val="0"/>
        <w:spacing w:after="0" w:line="276" w:lineRule="auto"/>
        <w:ind w:right="-235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 xml:space="preserve">с которыми теплоснабжающей организации присвоен статус </w:t>
      </w:r>
    </w:p>
    <w:p w14:paraId="760FD2C1" w14:textId="77777777" w:rsidR="000D1A41" w:rsidRPr="00B00708" w:rsidRDefault="000D1A41" w:rsidP="000D1A41">
      <w:pPr>
        <w:widowControl w:val="0"/>
        <w:spacing w:after="0" w:line="276" w:lineRule="auto"/>
        <w:ind w:right="-235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>единой теплоснабжающей организации</w:t>
      </w:r>
    </w:p>
    <w:p w14:paraId="58153305" w14:textId="77777777" w:rsidR="000D1A41" w:rsidRPr="00B00708" w:rsidRDefault="000D1A41" w:rsidP="000D1A41">
      <w:pPr>
        <w:spacing w:after="0" w:line="276" w:lineRule="auto"/>
        <w:ind w:right="-235" w:firstLine="567"/>
        <w:jc w:val="both"/>
        <w:rPr>
          <w:rFonts w:eastAsia="Calibri" w:cs="Times New Roman"/>
          <w:iCs w:val="0"/>
          <w:color w:val="auto"/>
        </w:rPr>
      </w:pPr>
      <w:r w:rsidRPr="00B00708">
        <w:rPr>
          <w:rFonts w:eastAsia="Calibri" w:cs="Times New Roman"/>
          <w:iCs w:val="0"/>
          <w:color w:val="auto"/>
        </w:rPr>
        <w:t xml:space="preserve">Критерии, в соответствии с которыми теплоснабжающей организации присвоен статус </w:t>
      </w:r>
      <w:proofErr w:type="spellStart"/>
      <w:r w:rsidRPr="00B00708">
        <w:rPr>
          <w:rFonts w:eastAsia="Calibri" w:cs="Times New Roman"/>
          <w:iCs w:val="0"/>
          <w:color w:val="auto"/>
        </w:rPr>
        <w:t>ЕТО</w:t>
      </w:r>
      <w:proofErr w:type="spellEnd"/>
      <w:r w:rsidRPr="00B00708">
        <w:rPr>
          <w:rFonts w:eastAsia="Calibri" w:cs="Times New Roman"/>
          <w:iCs w:val="0"/>
          <w:color w:val="auto"/>
        </w:rPr>
        <w:t>, указаны в таблице 10.2.</w:t>
      </w:r>
    </w:p>
    <w:p w14:paraId="0D95496B" w14:textId="2EA95491" w:rsidR="00B00708" w:rsidRPr="00B00708" w:rsidRDefault="00B00708" w:rsidP="00B00708">
      <w:pPr>
        <w:keepNext/>
        <w:widowControl w:val="0"/>
        <w:adjustRightInd w:val="0"/>
        <w:spacing w:before="120" w:after="0" w:line="276" w:lineRule="auto"/>
        <w:jc w:val="center"/>
        <w:textAlignment w:val="baseline"/>
        <w:rPr>
          <w:rFonts w:eastAsia="Calibri" w:cs="Times New Roman"/>
          <w:iCs w:val="0"/>
          <w:color w:val="auto"/>
        </w:rPr>
      </w:pPr>
      <w:r w:rsidRPr="00B00708">
        <w:rPr>
          <w:rFonts w:eastAsia="Calibri" w:cs="Times New Roman"/>
          <w:iCs w:val="0"/>
          <w:color w:val="auto"/>
        </w:rPr>
        <w:t>Таблица 10.2. - Критерии определения единых теплоснабжающих организаций (</w:t>
      </w:r>
      <w:proofErr w:type="spellStart"/>
      <w:r w:rsidRPr="00B00708">
        <w:rPr>
          <w:rFonts w:eastAsia="Calibri" w:cs="Times New Roman"/>
          <w:iCs w:val="0"/>
          <w:color w:val="auto"/>
        </w:rPr>
        <w:t>ЕТО</w:t>
      </w:r>
      <w:proofErr w:type="spellEnd"/>
      <w:r w:rsidRPr="00B00708">
        <w:rPr>
          <w:rFonts w:eastAsia="Calibri" w:cs="Times New Roman"/>
          <w:iCs w:val="0"/>
          <w:color w:val="auto"/>
        </w:rPr>
        <w:t xml:space="preserve">) в </w:t>
      </w:r>
      <w:bookmarkEnd w:id="20"/>
      <w:r w:rsidR="00CE2B73">
        <w:rPr>
          <w:rFonts w:eastAsia="Calibri" w:cs="Times New Roman"/>
          <w:iCs w:val="0"/>
          <w:color w:val="auto"/>
        </w:rPr>
        <w:t>Батыревском</w:t>
      </w:r>
      <w:r w:rsidR="005011E0">
        <w:rPr>
          <w:rFonts w:eastAsia="Calibri" w:cs="Times New Roman"/>
          <w:iCs w:val="0"/>
          <w:color w:val="auto"/>
        </w:rPr>
        <w:t xml:space="preserve"> муниципальном округе</w:t>
      </w:r>
      <w:r w:rsidR="00381943">
        <w:rPr>
          <w:rFonts w:eastAsia="Calibri" w:cs="Times New Roman"/>
          <w:iCs w:val="0"/>
          <w:color w:val="auto"/>
        </w:rPr>
        <w:t xml:space="preserve"> </w:t>
      </w:r>
      <w:r w:rsidR="008B0D4F">
        <w:rPr>
          <w:rFonts w:eastAsia="Calibri" w:cs="Times New Roman"/>
          <w:iCs w:val="0"/>
          <w:color w:val="auto"/>
        </w:rPr>
        <w:t>Чувашской республики</w:t>
      </w:r>
    </w:p>
    <w:tbl>
      <w:tblPr>
        <w:tblW w:w="1474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608"/>
        <w:gridCol w:w="2352"/>
        <w:gridCol w:w="931"/>
        <w:gridCol w:w="2448"/>
        <w:gridCol w:w="1447"/>
        <w:gridCol w:w="1718"/>
        <w:gridCol w:w="1767"/>
        <w:gridCol w:w="1023"/>
        <w:gridCol w:w="2448"/>
      </w:tblGrid>
      <w:tr w:rsidR="00B00708" w:rsidRPr="00774EBA" w14:paraId="24788D7D" w14:textId="77777777" w:rsidTr="002F5745">
        <w:trPr>
          <w:cantSplit/>
          <w:trHeight w:val="2540"/>
        </w:trPr>
        <w:tc>
          <w:tcPr>
            <w:tcW w:w="608" w:type="dxa"/>
            <w:textDirection w:val="btLr"/>
            <w:vAlign w:val="center"/>
          </w:tcPr>
          <w:p w14:paraId="332E4F0F" w14:textId="77777777" w:rsidR="00B00708" w:rsidRPr="00774EBA" w:rsidRDefault="00B00708" w:rsidP="00B00708">
            <w:pPr>
              <w:suppressAutoHyphens/>
              <w:spacing w:after="0" w:line="240" w:lineRule="auto"/>
              <w:ind w:left="113" w:right="113"/>
              <w:jc w:val="center"/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</w:pPr>
            <w:r w:rsidRPr="00774EBA"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  <w:t>№ системы теплоснабжения</w:t>
            </w:r>
          </w:p>
        </w:tc>
        <w:tc>
          <w:tcPr>
            <w:tcW w:w="2352" w:type="dxa"/>
            <w:vAlign w:val="center"/>
          </w:tcPr>
          <w:p w14:paraId="129BCD57" w14:textId="77777777" w:rsidR="00B00708" w:rsidRPr="00774EBA" w:rsidRDefault="00B00708" w:rsidP="00B00708">
            <w:pPr>
              <w:suppressAutoHyphens/>
              <w:spacing w:after="0" w:line="240" w:lineRule="auto"/>
              <w:jc w:val="center"/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</w:pPr>
            <w:r w:rsidRPr="00774EBA"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  <w:t>Наименование источника тепловой энергии в системе теплоснабжения</w:t>
            </w:r>
          </w:p>
        </w:tc>
        <w:tc>
          <w:tcPr>
            <w:tcW w:w="931" w:type="dxa"/>
            <w:textDirection w:val="btLr"/>
            <w:vAlign w:val="center"/>
          </w:tcPr>
          <w:p w14:paraId="7E2142BE" w14:textId="77777777" w:rsidR="00B00708" w:rsidRPr="00774EBA" w:rsidRDefault="00B00708" w:rsidP="00B00708">
            <w:pPr>
              <w:suppressAutoHyphens/>
              <w:spacing w:after="0" w:line="240" w:lineRule="auto"/>
              <w:ind w:left="113" w:right="113"/>
              <w:jc w:val="center"/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</w:pPr>
            <w:r w:rsidRPr="00774EBA"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  <w:t>Установленная тепловая мощность источника, Гкал/ч</w:t>
            </w:r>
          </w:p>
        </w:tc>
        <w:tc>
          <w:tcPr>
            <w:tcW w:w="2448" w:type="dxa"/>
            <w:textDirection w:val="btLr"/>
            <w:vAlign w:val="center"/>
          </w:tcPr>
          <w:p w14:paraId="5D0A5F71" w14:textId="77777777" w:rsidR="00B00708" w:rsidRPr="00774EBA" w:rsidRDefault="00B00708" w:rsidP="00B00708">
            <w:pPr>
              <w:suppressAutoHyphens/>
              <w:spacing w:after="0" w:line="240" w:lineRule="auto"/>
              <w:ind w:left="113" w:right="113"/>
              <w:jc w:val="center"/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</w:pPr>
            <w:r w:rsidRPr="00774EBA"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  <w:t>Теплоснабжающие (теплосетевые) организации в границах системы теплоснабжения</w:t>
            </w:r>
          </w:p>
        </w:tc>
        <w:tc>
          <w:tcPr>
            <w:tcW w:w="1447" w:type="dxa"/>
            <w:textDirection w:val="btLr"/>
            <w:vAlign w:val="center"/>
          </w:tcPr>
          <w:p w14:paraId="71FC6BF5" w14:textId="77777777" w:rsidR="00B00708" w:rsidRPr="00774EBA" w:rsidRDefault="00B00708" w:rsidP="00B00708">
            <w:pPr>
              <w:suppressAutoHyphens/>
              <w:spacing w:after="0" w:line="240" w:lineRule="auto"/>
              <w:ind w:left="113" w:right="113"/>
              <w:jc w:val="center"/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</w:pPr>
            <w:r w:rsidRPr="00774EBA"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  <w:t>Размер собственного капитала теплоснабжающей (теплосетевой</w:t>
            </w:r>
            <w:proofErr w:type="gramStart"/>
            <w:r w:rsidRPr="00774EBA"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  <w:t>) ,</w:t>
            </w:r>
            <w:proofErr w:type="gramEnd"/>
            <w:r w:rsidRPr="00774EBA"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  <w:t xml:space="preserve"> организации, тыс. руб.</w:t>
            </w:r>
          </w:p>
        </w:tc>
        <w:tc>
          <w:tcPr>
            <w:tcW w:w="1718" w:type="dxa"/>
            <w:textDirection w:val="btLr"/>
            <w:vAlign w:val="center"/>
          </w:tcPr>
          <w:p w14:paraId="7BC68425" w14:textId="77777777" w:rsidR="00B00708" w:rsidRPr="00774EBA" w:rsidRDefault="00B00708" w:rsidP="00B00708">
            <w:pPr>
              <w:suppressAutoHyphens/>
              <w:spacing w:after="0" w:line="240" w:lineRule="auto"/>
              <w:ind w:left="113" w:right="113"/>
              <w:jc w:val="center"/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</w:pPr>
            <w:r w:rsidRPr="00774EBA"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  <w:t>Объекты систем теплоснабжения в обслуживании теплоснабжающей (теплосетевой) организации</w:t>
            </w:r>
          </w:p>
        </w:tc>
        <w:tc>
          <w:tcPr>
            <w:tcW w:w="1767" w:type="dxa"/>
            <w:textDirection w:val="btLr"/>
            <w:vAlign w:val="center"/>
          </w:tcPr>
          <w:p w14:paraId="09C8803F" w14:textId="77777777" w:rsidR="00B00708" w:rsidRPr="00774EBA" w:rsidRDefault="00B00708" w:rsidP="00B00708">
            <w:pPr>
              <w:suppressAutoHyphens/>
              <w:spacing w:after="0" w:line="240" w:lineRule="auto"/>
              <w:ind w:left="113" w:right="113"/>
              <w:jc w:val="center"/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</w:pPr>
            <w:r w:rsidRPr="00774EBA"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  <w:t>Вид имущественного права</w:t>
            </w:r>
          </w:p>
        </w:tc>
        <w:tc>
          <w:tcPr>
            <w:tcW w:w="1023" w:type="dxa"/>
            <w:textDirection w:val="btLr"/>
            <w:vAlign w:val="center"/>
          </w:tcPr>
          <w:p w14:paraId="6BECADA7" w14:textId="77777777" w:rsidR="00B00708" w:rsidRPr="00774EBA" w:rsidRDefault="00B00708" w:rsidP="00B00708">
            <w:pPr>
              <w:suppressAutoHyphens/>
              <w:spacing w:after="0" w:line="240" w:lineRule="auto"/>
              <w:ind w:left="113" w:right="113"/>
              <w:jc w:val="center"/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</w:pPr>
            <w:r w:rsidRPr="00774EBA"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  <w:t>Протяженность тепловых сетей, км.</w:t>
            </w:r>
          </w:p>
        </w:tc>
        <w:tc>
          <w:tcPr>
            <w:tcW w:w="2448" w:type="dxa"/>
            <w:vAlign w:val="center"/>
          </w:tcPr>
          <w:p w14:paraId="71CEC56B" w14:textId="5DE8D0B2" w:rsidR="00B00708" w:rsidRPr="00774EBA" w:rsidRDefault="00B00708" w:rsidP="00B00708">
            <w:pPr>
              <w:suppressAutoHyphens/>
              <w:spacing w:after="0" w:line="240" w:lineRule="auto"/>
              <w:jc w:val="center"/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</w:pPr>
            <w:r w:rsidRPr="00774EBA"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  <w:t xml:space="preserve">Утвержденная </w:t>
            </w:r>
            <w:proofErr w:type="spellStart"/>
            <w:r w:rsidRPr="00774EBA"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  <w:t>ЕТО</w:t>
            </w:r>
            <w:proofErr w:type="spellEnd"/>
            <w:r w:rsidR="00774EBA"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  <w:t xml:space="preserve"> тепловых сетей</w:t>
            </w:r>
          </w:p>
        </w:tc>
      </w:tr>
      <w:tr w:rsidR="00774EBA" w:rsidRPr="00774EBA" w14:paraId="2BDEE61A" w14:textId="77777777" w:rsidTr="002F5745">
        <w:tc>
          <w:tcPr>
            <w:tcW w:w="608" w:type="dxa"/>
            <w:vAlign w:val="center"/>
          </w:tcPr>
          <w:p w14:paraId="368B80CE" w14:textId="61120B47" w:rsidR="00774EBA" w:rsidRPr="00774EBA" w:rsidRDefault="00774EBA" w:rsidP="00774EBA">
            <w:pPr>
              <w:suppressAutoHyphens/>
              <w:spacing w:after="0" w:line="240" w:lineRule="auto"/>
              <w:ind w:left="-142" w:right="-151"/>
              <w:jc w:val="center"/>
              <w:rPr>
                <w:rFonts w:eastAsia="Calibri" w:cs="Times New Roman"/>
                <w:iCs w:val="0"/>
                <w:color w:val="auto"/>
                <w:sz w:val="22"/>
                <w:szCs w:val="22"/>
              </w:rPr>
            </w:pPr>
            <w:r w:rsidRPr="00774EBA"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2352" w:type="dxa"/>
            <w:vAlign w:val="center"/>
          </w:tcPr>
          <w:p w14:paraId="20D931B5" w14:textId="516ED051" w:rsidR="00774EBA" w:rsidRPr="00774EBA" w:rsidRDefault="00774EBA" w:rsidP="00774EBA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774EBA">
              <w:rPr>
                <w:rFonts w:cs="Times New Roman"/>
                <w:sz w:val="22"/>
                <w:szCs w:val="22"/>
              </w:rPr>
              <w:t>Котельная с. Батырево, ул. Мира, д. 19</w:t>
            </w:r>
          </w:p>
        </w:tc>
        <w:tc>
          <w:tcPr>
            <w:tcW w:w="931" w:type="dxa"/>
            <w:vAlign w:val="center"/>
          </w:tcPr>
          <w:p w14:paraId="4754C28C" w14:textId="25D74C5B" w:rsidR="00774EBA" w:rsidRPr="00774EBA" w:rsidRDefault="00774EBA" w:rsidP="00774EBA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774EBA">
              <w:rPr>
                <w:rFonts w:cs="Times New Roman"/>
                <w:sz w:val="22"/>
                <w:szCs w:val="22"/>
              </w:rPr>
              <w:t>1,63</w:t>
            </w:r>
          </w:p>
        </w:tc>
        <w:tc>
          <w:tcPr>
            <w:tcW w:w="2448" w:type="dxa"/>
            <w:vAlign w:val="center"/>
          </w:tcPr>
          <w:p w14:paraId="19B84DE0" w14:textId="11E85892" w:rsidR="00774EBA" w:rsidRPr="00774EBA" w:rsidRDefault="00774EBA" w:rsidP="00774EBA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774EBA">
              <w:rPr>
                <w:rFonts w:eastAsia="Arial Unicode MS" w:cs="Times New Roman"/>
                <w:color w:val="auto"/>
                <w:sz w:val="22"/>
                <w:szCs w:val="22"/>
              </w:rPr>
              <w:t>ГУП «</w:t>
            </w:r>
            <w:proofErr w:type="spellStart"/>
            <w:r w:rsidRPr="00774EBA">
              <w:rPr>
                <w:rFonts w:eastAsia="Arial Unicode MS" w:cs="Times New Roman"/>
                <w:color w:val="auto"/>
                <w:sz w:val="22"/>
                <w:szCs w:val="22"/>
              </w:rPr>
              <w:t>Чувашгаз</w:t>
            </w:r>
            <w:proofErr w:type="spellEnd"/>
            <w:r w:rsidRPr="00774EBA">
              <w:rPr>
                <w:rFonts w:eastAsia="Arial Unicode MS" w:cs="Times New Roman"/>
                <w:color w:val="auto"/>
                <w:sz w:val="22"/>
                <w:szCs w:val="22"/>
              </w:rPr>
              <w:t>» Минстроя Чувашии</w:t>
            </w:r>
          </w:p>
        </w:tc>
        <w:tc>
          <w:tcPr>
            <w:tcW w:w="1447" w:type="dxa"/>
            <w:vAlign w:val="center"/>
          </w:tcPr>
          <w:p w14:paraId="4E905C1F" w14:textId="557372B3" w:rsidR="00774EBA" w:rsidRPr="00774EBA" w:rsidRDefault="00774EBA" w:rsidP="00774EBA">
            <w:pPr>
              <w:suppressAutoHyphens/>
              <w:spacing w:after="0" w:line="240" w:lineRule="auto"/>
              <w:jc w:val="center"/>
              <w:rPr>
                <w:rFonts w:eastAsia="Calibri" w:cs="Times New Roman"/>
                <w:iCs w:val="0"/>
                <w:color w:val="auto"/>
                <w:sz w:val="22"/>
                <w:szCs w:val="22"/>
              </w:rPr>
            </w:pPr>
            <w:r w:rsidRPr="00774EBA">
              <w:rPr>
                <w:rFonts w:eastAsia="Calibri" w:cs="Times New Roman"/>
                <w:iCs w:val="0"/>
                <w:color w:val="auto"/>
                <w:sz w:val="22"/>
                <w:szCs w:val="22"/>
              </w:rPr>
              <w:t>-</w:t>
            </w:r>
          </w:p>
        </w:tc>
        <w:tc>
          <w:tcPr>
            <w:tcW w:w="1718" w:type="dxa"/>
            <w:vAlign w:val="center"/>
          </w:tcPr>
          <w:p w14:paraId="132AF19F" w14:textId="490428B3" w:rsidR="00774EBA" w:rsidRPr="00774EBA" w:rsidRDefault="00774EBA" w:rsidP="00774EBA">
            <w:pPr>
              <w:suppressAutoHyphens/>
              <w:spacing w:after="0" w:line="240" w:lineRule="auto"/>
              <w:jc w:val="center"/>
              <w:rPr>
                <w:rFonts w:eastAsia="Calibri" w:cs="Times New Roman"/>
                <w:iCs w:val="0"/>
                <w:color w:val="auto"/>
                <w:sz w:val="22"/>
                <w:szCs w:val="22"/>
              </w:rPr>
            </w:pPr>
            <w:r w:rsidRPr="00774EBA">
              <w:rPr>
                <w:rFonts w:eastAsia="Calibri" w:cs="Times New Roman"/>
                <w:iCs w:val="0"/>
                <w:color w:val="auto"/>
                <w:sz w:val="22"/>
                <w:szCs w:val="22"/>
              </w:rPr>
              <w:t>котельная/сети</w:t>
            </w:r>
          </w:p>
        </w:tc>
        <w:tc>
          <w:tcPr>
            <w:tcW w:w="1767" w:type="dxa"/>
            <w:vAlign w:val="center"/>
          </w:tcPr>
          <w:p w14:paraId="71842ADD" w14:textId="29D06AB4" w:rsidR="00774EBA" w:rsidRPr="00774EBA" w:rsidRDefault="00774EBA" w:rsidP="00774EBA">
            <w:pPr>
              <w:suppressAutoHyphens/>
              <w:spacing w:after="0" w:line="240" w:lineRule="auto"/>
              <w:jc w:val="center"/>
              <w:rPr>
                <w:rFonts w:eastAsia="Calibri" w:cs="Times New Roman"/>
                <w:iCs w:val="0"/>
                <w:color w:val="auto"/>
                <w:sz w:val="22"/>
                <w:szCs w:val="22"/>
              </w:rPr>
            </w:pPr>
            <w:r w:rsidRPr="00774EBA">
              <w:rPr>
                <w:rFonts w:eastAsia="Calibri" w:cs="Times New Roman"/>
                <w:iCs w:val="0"/>
                <w:color w:val="auto"/>
                <w:sz w:val="22"/>
                <w:szCs w:val="22"/>
              </w:rPr>
              <w:t>Право собственности /договор аренды</w:t>
            </w:r>
          </w:p>
        </w:tc>
        <w:tc>
          <w:tcPr>
            <w:tcW w:w="1023" w:type="dxa"/>
            <w:vAlign w:val="center"/>
          </w:tcPr>
          <w:p w14:paraId="766D52C6" w14:textId="1FA3D7A4" w:rsidR="00774EBA" w:rsidRPr="00774EBA" w:rsidRDefault="00774EBA" w:rsidP="00774EBA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774EBA">
              <w:rPr>
                <w:rFonts w:cs="Times New Roman"/>
                <w:sz w:val="22"/>
                <w:szCs w:val="22"/>
              </w:rPr>
              <w:t>0,283</w:t>
            </w:r>
          </w:p>
        </w:tc>
        <w:tc>
          <w:tcPr>
            <w:tcW w:w="2448" w:type="dxa"/>
            <w:vAlign w:val="center"/>
          </w:tcPr>
          <w:p w14:paraId="5B0D64BF" w14:textId="5CAED933" w:rsidR="00774EBA" w:rsidRPr="00774EBA" w:rsidRDefault="00774EBA" w:rsidP="00774EBA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774EBA">
              <w:rPr>
                <w:rFonts w:cs="Times New Roman"/>
                <w:sz w:val="22"/>
                <w:szCs w:val="22"/>
              </w:rPr>
              <w:t>БУ Чувашской Республики "Батыревская центральная районная больница" Министерства здравоохранения Чувашской Республики</w:t>
            </w:r>
          </w:p>
        </w:tc>
      </w:tr>
      <w:tr w:rsidR="00774EBA" w:rsidRPr="00774EBA" w14:paraId="76373044" w14:textId="77777777" w:rsidTr="002F5745">
        <w:tc>
          <w:tcPr>
            <w:tcW w:w="608" w:type="dxa"/>
            <w:vAlign w:val="center"/>
          </w:tcPr>
          <w:p w14:paraId="59EFC9E3" w14:textId="4C3DA052" w:rsidR="00774EBA" w:rsidRPr="00774EBA" w:rsidRDefault="00774EBA" w:rsidP="00774EBA">
            <w:pPr>
              <w:suppressAutoHyphens/>
              <w:spacing w:after="0" w:line="240" w:lineRule="auto"/>
              <w:ind w:left="-142" w:right="-151"/>
              <w:jc w:val="center"/>
              <w:rPr>
                <w:rFonts w:eastAsia="Calibri" w:cs="Times New Roman"/>
                <w:iCs w:val="0"/>
                <w:color w:val="auto"/>
                <w:sz w:val="22"/>
                <w:szCs w:val="22"/>
              </w:rPr>
            </w:pPr>
            <w:r w:rsidRPr="00774EBA">
              <w:rPr>
                <w:rFonts w:eastAsia="Calibri" w:cs="Times New Roman"/>
                <w:iCs w:val="0"/>
                <w:color w:val="auto"/>
                <w:sz w:val="22"/>
                <w:szCs w:val="22"/>
              </w:rPr>
              <w:t>2</w:t>
            </w:r>
          </w:p>
        </w:tc>
        <w:tc>
          <w:tcPr>
            <w:tcW w:w="2352" w:type="dxa"/>
            <w:vAlign w:val="center"/>
          </w:tcPr>
          <w:p w14:paraId="5F20F177" w14:textId="1418CDD4" w:rsidR="00774EBA" w:rsidRPr="00774EBA" w:rsidRDefault="00774EBA" w:rsidP="00774EBA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774EBA">
              <w:rPr>
                <w:rFonts w:cs="Times New Roman"/>
                <w:sz w:val="22"/>
                <w:szCs w:val="22"/>
              </w:rPr>
              <w:t xml:space="preserve">Котельная с. Тарханы, ул. Лесная, д. 1  </w:t>
            </w:r>
          </w:p>
        </w:tc>
        <w:tc>
          <w:tcPr>
            <w:tcW w:w="931" w:type="dxa"/>
            <w:vAlign w:val="center"/>
          </w:tcPr>
          <w:p w14:paraId="0DDC4092" w14:textId="3E856AED" w:rsidR="00774EBA" w:rsidRPr="00774EBA" w:rsidRDefault="00774EBA" w:rsidP="00774EBA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774EBA">
              <w:rPr>
                <w:rFonts w:cs="Times New Roman"/>
                <w:sz w:val="22"/>
                <w:szCs w:val="22"/>
              </w:rPr>
              <w:t>1,08</w:t>
            </w:r>
          </w:p>
        </w:tc>
        <w:tc>
          <w:tcPr>
            <w:tcW w:w="2448" w:type="dxa"/>
            <w:vAlign w:val="center"/>
          </w:tcPr>
          <w:p w14:paraId="55A5C873" w14:textId="25E2E31A" w:rsidR="00774EBA" w:rsidRPr="00774EBA" w:rsidRDefault="00774EBA" w:rsidP="00774EBA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774EBA">
              <w:rPr>
                <w:rFonts w:eastAsia="Arial Unicode MS" w:cs="Times New Roman"/>
                <w:color w:val="auto"/>
                <w:sz w:val="22"/>
                <w:szCs w:val="22"/>
              </w:rPr>
              <w:t>ГУП «</w:t>
            </w:r>
            <w:proofErr w:type="spellStart"/>
            <w:r w:rsidRPr="00774EBA">
              <w:rPr>
                <w:rFonts w:eastAsia="Arial Unicode MS" w:cs="Times New Roman"/>
                <w:color w:val="auto"/>
                <w:sz w:val="22"/>
                <w:szCs w:val="22"/>
              </w:rPr>
              <w:t>Чувашгаз</w:t>
            </w:r>
            <w:proofErr w:type="spellEnd"/>
            <w:r w:rsidRPr="00774EBA">
              <w:rPr>
                <w:rFonts w:eastAsia="Arial Unicode MS" w:cs="Times New Roman"/>
                <w:color w:val="auto"/>
                <w:sz w:val="22"/>
                <w:szCs w:val="22"/>
              </w:rPr>
              <w:t>» Минстроя Чувашии</w:t>
            </w:r>
          </w:p>
        </w:tc>
        <w:tc>
          <w:tcPr>
            <w:tcW w:w="1447" w:type="dxa"/>
            <w:vAlign w:val="center"/>
          </w:tcPr>
          <w:p w14:paraId="5407D272" w14:textId="3F9A358B" w:rsidR="00774EBA" w:rsidRPr="00774EBA" w:rsidRDefault="00774EBA" w:rsidP="00774EBA">
            <w:pPr>
              <w:suppressAutoHyphens/>
              <w:spacing w:after="0" w:line="240" w:lineRule="auto"/>
              <w:jc w:val="center"/>
              <w:rPr>
                <w:rFonts w:eastAsia="Calibri" w:cs="Times New Roman"/>
                <w:iCs w:val="0"/>
                <w:color w:val="auto"/>
                <w:sz w:val="22"/>
                <w:szCs w:val="22"/>
              </w:rPr>
            </w:pPr>
            <w:r w:rsidRPr="00774EBA">
              <w:rPr>
                <w:rFonts w:eastAsia="Calibri" w:cs="Times New Roman"/>
                <w:iCs w:val="0"/>
                <w:color w:val="auto"/>
                <w:sz w:val="22"/>
                <w:szCs w:val="22"/>
              </w:rPr>
              <w:t>-</w:t>
            </w:r>
          </w:p>
        </w:tc>
        <w:tc>
          <w:tcPr>
            <w:tcW w:w="1718" w:type="dxa"/>
            <w:vAlign w:val="center"/>
          </w:tcPr>
          <w:p w14:paraId="4B21441E" w14:textId="1A04D929" w:rsidR="00774EBA" w:rsidRPr="00774EBA" w:rsidRDefault="00774EBA" w:rsidP="00774EBA">
            <w:pPr>
              <w:suppressAutoHyphens/>
              <w:spacing w:after="0" w:line="240" w:lineRule="auto"/>
              <w:jc w:val="center"/>
              <w:rPr>
                <w:rFonts w:eastAsia="Calibri" w:cs="Times New Roman"/>
                <w:iCs w:val="0"/>
                <w:color w:val="auto"/>
                <w:sz w:val="22"/>
                <w:szCs w:val="22"/>
              </w:rPr>
            </w:pPr>
            <w:r w:rsidRPr="00774EBA">
              <w:rPr>
                <w:rFonts w:eastAsia="Calibri" w:cs="Times New Roman"/>
                <w:iCs w:val="0"/>
                <w:color w:val="auto"/>
                <w:sz w:val="22"/>
                <w:szCs w:val="22"/>
              </w:rPr>
              <w:t>котельная/сети</w:t>
            </w:r>
          </w:p>
        </w:tc>
        <w:tc>
          <w:tcPr>
            <w:tcW w:w="1767" w:type="dxa"/>
            <w:vAlign w:val="center"/>
          </w:tcPr>
          <w:p w14:paraId="563F1188" w14:textId="3B9A4293" w:rsidR="00774EBA" w:rsidRPr="00774EBA" w:rsidRDefault="00774EBA" w:rsidP="00774EBA">
            <w:pPr>
              <w:suppressAutoHyphens/>
              <w:spacing w:after="0" w:line="240" w:lineRule="auto"/>
              <w:jc w:val="center"/>
              <w:rPr>
                <w:rFonts w:eastAsia="Calibri" w:cs="Times New Roman"/>
                <w:iCs w:val="0"/>
                <w:color w:val="auto"/>
                <w:sz w:val="22"/>
                <w:szCs w:val="22"/>
              </w:rPr>
            </w:pPr>
            <w:r w:rsidRPr="00774EBA">
              <w:rPr>
                <w:rFonts w:eastAsia="Calibri" w:cs="Times New Roman"/>
                <w:iCs w:val="0"/>
                <w:color w:val="auto"/>
                <w:sz w:val="22"/>
                <w:szCs w:val="22"/>
              </w:rPr>
              <w:t>Право собственности /договор аренды</w:t>
            </w:r>
          </w:p>
        </w:tc>
        <w:tc>
          <w:tcPr>
            <w:tcW w:w="1023" w:type="dxa"/>
            <w:vAlign w:val="center"/>
          </w:tcPr>
          <w:p w14:paraId="4C90780E" w14:textId="6B94766F" w:rsidR="00774EBA" w:rsidRPr="00774EBA" w:rsidRDefault="00774EBA" w:rsidP="00774EBA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774EBA">
              <w:rPr>
                <w:rFonts w:cs="Times New Roman"/>
                <w:sz w:val="22"/>
                <w:szCs w:val="22"/>
              </w:rPr>
              <w:t>1,000</w:t>
            </w:r>
          </w:p>
        </w:tc>
        <w:tc>
          <w:tcPr>
            <w:tcW w:w="2448" w:type="dxa"/>
            <w:vAlign w:val="center"/>
          </w:tcPr>
          <w:p w14:paraId="5D5A8F45" w14:textId="3ED22DEA" w:rsidR="00774EBA" w:rsidRPr="00774EBA" w:rsidRDefault="00774EBA" w:rsidP="00774EBA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proofErr w:type="spellStart"/>
            <w:r w:rsidRPr="00774EBA">
              <w:rPr>
                <w:rFonts w:cs="Times New Roman"/>
                <w:sz w:val="22"/>
                <w:szCs w:val="22"/>
              </w:rPr>
              <w:t>Тарханский</w:t>
            </w:r>
            <w:proofErr w:type="spellEnd"/>
            <w:r w:rsidRPr="00774EBA">
              <w:rPr>
                <w:rFonts w:cs="Times New Roman"/>
                <w:sz w:val="22"/>
                <w:szCs w:val="22"/>
              </w:rPr>
              <w:t xml:space="preserve"> психоневрологический интернат Министерства труда и социальной защиты Чувашской Республики</w:t>
            </w:r>
          </w:p>
        </w:tc>
      </w:tr>
    </w:tbl>
    <w:p w14:paraId="772E1AA6" w14:textId="77777777" w:rsidR="00B00708" w:rsidRPr="00B00708" w:rsidRDefault="00B00708" w:rsidP="00B00708">
      <w:pPr>
        <w:spacing w:after="0" w:line="276" w:lineRule="auto"/>
        <w:rPr>
          <w:rFonts w:eastAsia="Arial Unicode MS" w:cs="Times New Roman"/>
          <w:b/>
          <w:iCs w:val="0"/>
          <w:color w:val="auto"/>
          <w:lang w:eastAsia="ru-RU"/>
        </w:rPr>
        <w:sectPr w:rsidR="00B00708" w:rsidRPr="00B00708" w:rsidSect="00B00708">
          <w:pgSz w:w="15840" w:h="12240" w:orient="landscape"/>
          <w:pgMar w:top="1418" w:right="531" w:bottom="851" w:left="709" w:header="720" w:footer="720" w:gutter="0"/>
          <w:cols w:space="720"/>
          <w:docGrid w:linePitch="360"/>
        </w:sectPr>
      </w:pPr>
    </w:p>
    <w:p w14:paraId="3EC136EF" w14:textId="77777777" w:rsidR="00B00708" w:rsidRPr="000D1A41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0D1A41">
        <w:rPr>
          <w:rFonts w:eastAsia="Arial Unicode MS" w:cs="Times New Roman"/>
          <w:b/>
          <w:iCs w:val="0"/>
          <w:color w:val="auto"/>
          <w:lang w:eastAsia="ru-RU"/>
        </w:rPr>
        <w:lastRenderedPageBreak/>
        <w:t>10.4. Информация о поданных теплоснабжающими организациями заявках на присвоение статуса единой теплоснабжающей организации</w:t>
      </w:r>
    </w:p>
    <w:p w14:paraId="6950F70C" w14:textId="2AD8293D" w:rsidR="00B00708" w:rsidRPr="00304953" w:rsidRDefault="00B00708" w:rsidP="00304953">
      <w:pPr>
        <w:spacing w:after="0" w:line="276" w:lineRule="auto"/>
        <w:ind w:firstLine="567"/>
        <w:jc w:val="both"/>
        <w:rPr>
          <w:rFonts w:eastAsia="Calibri" w:cs="Times New Roman"/>
          <w:iCs w:val="0"/>
          <w:color w:val="auto"/>
        </w:rPr>
      </w:pPr>
      <w:r w:rsidRPr="00235EFF">
        <w:rPr>
          <w:rFonts w:eastAsia="Calibri" w:cs="Times New Roman"/>
          <w:iCs w:val="0"/>
          <w:color w:val="auto"/>
        </w:rPr>
        <w:t xml:space="preserve">Дополнительных заявок на присвоение статуса </w:t>
      </w:r>
      <w:proofErr w:type="spellStart"/>
      <w:r w:rsidRPr="00235EFF">
        <w:rPr>
          <w:rFonts w:eastAsia="Calibri" w:cs="Times New Roman"/>
          <w:iCs w:val="0"/>
          <w:color w:val="auto"/>
        </w:rPr>
        <w:t>ЕТО</w:t>
      </w:r>
      <w:proofErr w:type="spellEnd"/>
      <w:r w:rsidRPr="00235EFF">
        <w:rPr>
          <w:rFonts w:eastAsia="Calibri" w:cs="Times New Roman"/>
          <w:iCs w:val="0"/>
          <w:color w:val="auto"/>
        </w:rPr>
        <w:t xml:space="preserve"> в зонах действия</w:t>
      </w:r>
      <w:r w:rsidR="00235EFF" w:rsidRPr="00235EFF">
        <w:rPr>
          <w:rFonts w:eastAsia="Calibri" w:cs="Times New Roman"/>
          <w:iCs w:val="0"/>
          <w:color w:val="auto"/>
        </w:rPr>
        <w:t xml:space="preserve"> не поступало.</w:t>
      </w:r>
      <w:r w:rsidR="00B33600">
        <w:rPr>
          <w:rFonts w:eastAsia="Calibri" w:cs="Times New Roman"/>
          <w:iCs w:val="0"/>
          <w:color w:val="auto"/>
        </w:rPr>
        <w:t xml:space="preserve"> </w:t>
      </w:r>
      <w:r w:rsidRPr="00B00708">
        <w:rPr>
          <w:rFonts w:eastAsia="Calibri" w:cs="Times New Roman"/>
          <w:iCs w:val="0"/>
          <w:color w:val="auto"/>
        </w:rPr>
        <w:t xml:space="preserve"> </w:t>
      </w:r>
    </w:p>
    <w:p w14:paraId="2FD9C102" w14:textId="5FAD7521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 xml:space="preserve">10.5. Реестр систем теплоснабжения, содержащий перечень теплоснабжающих организаций, действующих в каждой системе теплоснабжения, расположенных в границах </w:t>
      </w:r>
      <w:r w:rsidR="008B0D4F">
        <w:rPr>
          <w:rFonts w:eastAsia="Arial Unicode MS" w:cs="Times New Roman"/>
          <w:b/>
          <w:iCs w:val="0"/>
          <w:color w:val="auto"/>
          <w:lang w:eastAsia="ru-RU"/>
        </w:rPr>
        <w:t>Батыревского</w:t>
      </w:r>
      <w:r w:rsidR="00B8042C">
        <w:rPr>
          <w:rFonts w:eastAsia="Arial Unicode MS" w:cs="Times New Roman"/>
          <w:b/>
          <w:iCs w:val="0"/>
          <w:color w:val="auto"/>
          <w:lang w:eastAsia="ru-RU"/>
        </w:rPr>
        <w:t xml:space="preserve"> муниципального округа</w:t>
      </w:r>
      <w:r w:rsidR="0011242B">
        <w:rPr>
          <w:rFonts w:eastAsia="Arial Unicode MS" w:cs="Times New Roman"/>
          <w:b/>
          <w:iCs w:val="0"/>
          <w:color w:val="auto"/>
          <w:lang w:eastAsia="ru-RU"/>
        </w:rPr>
        <w:t xml:space="preserve"> </w:t>
      </w:r>
      <w:r w:rsidR="008B0D4F">
        <w:rPr>
          <w:rFonts w:eastAsia="Arial Unicode MS" w:cs="Times New Roman"/>
          <w:b/>
          <w:iCs w:val="0"/>
          <w:color w:val="auto"/>
          <w:lang w:eastAsia="ru-RU"/>
        </w:rPr>
        <w:t>Чувашской республики</w:t>
      </w:r>
    </w:p>
    <w:p w14:paraId="4FCE3CAC" w14:textId="77777777" w:rsidR="00B00708" w:rsidRPr="00B00708" w:rsidRDefault="00B00708" w:rsidP="00B00708">
      <w:pPr>
        <w:spacing w:after="0" w:line="276" w:lineRule="auto"/>
        <w:jc w:val="right"/>
        <w:rPr>
          <w:rFonts w:eastAsia="Arial Unicode MS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  <w:lang w:eastAsia="ru-RU"/>
        </w:rPr>
        <w:t>Таблица 10.3.</w:t>
      </w:r>
    </w:p>
    <w:tbl>
      <w:tblPr>
        <w:tblW w:w="103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559"/>
        <w:gridCol w:w="1559"/>
        <w:gridCol w:w="1559"/>
        <w:gridCol w:w="2268"/>
      </w:tblGrid>
      <w:tr w:rsidR="00145927" w:rsidRPr="002F5745" w14:paraId="71BCF2D9" w14:textId="77777777" w:rsidTr="00AC591C">
        <w:trPr>
          <w:trHeight w:val="386"/>
        </w:trPr>
        <w:tc>
          <w:tcPr>
            <w:tcW w:w="3369" w:type="dxa"/>
            <w:vMerge w:val="restart"/>
            <w:vAlign w:val="center"/>
          </w:tcPr>
          <w:p w14:paraId="35FA6F3F" w14:textId="77777777" w:rsidR="00145927" w:rsidRPr="002F5745" w:rsidRDefault="00145927" w:rsidP="00B00708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2F5745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Наименование источника тепловой энергии</w:t>
            </w:r>
          </w:p>
        </w:tc>
        <w:tc>
          <w:tcPr>
            <w:tcW w:w="1559" w:type="dxa"/>
            <w:vMerge w:val="restart"/>
            <w:vAlign w:val="center"/>
          </w:tcPr>
          <w:p w14:paraId="638A98C7" w14:textId="77777777" w:rsidR="00145927" w:rsidRPr="002F5745" w:rsidRDefault="00145927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2F5745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Тепловая мощность, Гкал /час</w:t>
            </w:r>
          </w:p>
        </w:tc>
        <w:tc>
          <w:tcPr>
            <w:tcW w:w="3118" w:type="dxa"/>
            <w:gridSpan w:val="2"/>
            <w:vAlign w:val="center"/>
          </w:tcPr>
          <w:p w14:paraId="571402C7" w14:textId="77777777" w:rsidR="00145927" w:rsidRPr="002F5745" w:rsidRDefault="00145927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2F5745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 xml:space="preserve">Протяженность сетей, км </w:t>
            </w:r>
          </w:p>
        </w:tc>
        <w:tc>
          <w:tcPr>
            <w:tcW w:w="2268" w:type="dxa"/>
            <w:vMerge w:val="restart"/>
            <w:vAlign w:val="center"/>
          </w:tcPr>
          <w:p w14:paraId="35BB6921" w14:textId="77777777" w:rsidR="00145927" w:rsidRPr="002F5745" w:rsidRDefault="00145927" w:rsidP="00B00708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2F5745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Наименование теплоснабжающей организации</w:t>
            </w:r>
          </w:p>
        </w:tc>
      </w:tr>
      <w:tr w:rsidR="00145927" w:rsidRPr="002F5745" w14:paraId="5E3438B0" w14:textId="77777777" w:rsidTr="00AC591C">
        <w:trPr>
          <w:trHeight w:val="386"/>
        </w:trPr>
        <w:tc>
          <w:tcPr>
            <w:tcW w:w="3369" w:type="dxa"/>
            <w:vMerge/>
            <w:vAlign w:val="center"/>
          </w:tcPr>
          <w:p w14:paraId="78BD6331" w14:textId="77777777" w:rsidR="00145927" w:rsidRPr="002F5745" w:rsidRDefault="00145927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vMerge/>
            <w:vAlign w:val="center"/>
          </w:tcPr>
          <w:p w14:paraId="14935274" w14:textId="77777777" w:rsidR="00145927" w:rsidRPr="002F5745" w:rsidRDefault="00145927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72CEE529" w14:textId="77777777" w:rsidR="00145927" w:rsidRPr="002F5745" w:rsidRDefault="00145927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2F5745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отопление</w:t>
            </w:r>
          </w:p>
        </w:tc>
        <w:tc>
          <w:tcPr>
            <w:tcW w:w="1559" w:type="dxa"/>
            <w:vAlign w:val="center"/>
          </w:tcPr>
          <w:p w14:paraId="063A3881" w14:textId="77777777" w:rsidR="00145927" w:rsidRPr="002F5745" w:rsidRDefault="00145927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2F5745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ГВС</w:t>
            </w:r>
          </w:p>
        </w:tc>
        <w:tc>
          <w:tcPr>
            <w:tcW w:w="2268" w:type="dxa"/>
            <w:vMerge/>
            <w:vAlign w:val="center"/>
          </w:tcPr>
          <w:p w14:paraId="029661D7" w14:textId="77777777" w:rsidR="00145927" w:rsidRPr="002F5745" w:rsidRDefault="00145927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</w:p>
        </w:tc>
      </w:tr>
      <w:tr w:rsidR="00774EBA" w:rsidRPr="002F5745" w14:paraId="25A1E8DB" w14:textId="77777777" w:rsidTr="00AC591C">
        <w:tc>
          <w:tcPr>
            <w:tcW w:w="3369" w:type="dxa"/>
            <w:vAlign w:val="center"/>
          </w:tcPr>
          <w:p w14:paraId="17DB43A7" w14:textId="35A56F49" w:rsidR="00774EBA" w:rsidRPr="002F5745" w:rsidRDefault="00774EBA" w:rsidP="00774EBA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Котельная с. Батырево, ул. Мира, д. 19</w:t>
            </w:r>
          </w:p>
        </w:tc>
        <w:tc>
          <w:tcPr>
            <w:tcW w:w="1559" w:type="dxa"/>
            <w:vAlign w:val="center"/>
          </w:tcPr>
          <w:p w14:paraId="51BF260C" w14:textId="743587CE" w:rsidR="00774EBA" w:rsidRPr="002F5745" w:rsidRDefault="00774EBA" w:rsidP="00774EBA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1,63</w:t>
            </w:r>
          </w:p>
        </w:tc>
        <w:tc>
          <w:tcPr>
            <w:tcW w:w="1559" w:type="dxa"/>
            <w:vAlign w:val="center"/>
          </w:tcPr>
          <w:p w14:paraId="2D238608" w14:textId="21F94E8E" w:rsidR="00774EBA" w:rsidRPr="002F5745" w:rsidRDefault="00774EBA" w:rsidP="00774EBA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283</w:t>
            </w:r>
          </w:p>
        </w:tc>
        <w:tc>
          <w:tcPr>
            <w:tcW w:w="1559" w:type="dxa"/>
            <w:vAlign w:val="center"/>
          </w:tcPr>
          <w:p w14:paraId="46D9BB6B" w14:textId="446DD43B" w:rsidR="00774EBA" w:rsidRPr="002F5745" w:rsidRDefault="00774EBA" w:rsidP="00774EBA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2F5745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2268" w:type="dxa"/>
            <w:vAlign w:val="center"/>
          </w:tcPr>
          <w:p w14:paraId="29F7E1E5" w14:textId="3036F29A" w:rsidR="00774EBA" w:rsidRPr="002F5745" w:rsidRDefault="00774EBA" w:rsidP="00774EBA">
            <w:pPr>
              <w:spacing w:after="0" w:line="240" w:lineRule="auto"/>
              <w:jc w:val="center"/>
              <w:rPr>
                <w:rFonts w:eastAsia="Arial Unicode MS" w:cs="Times New Roman"/>
                <w:color w:val="auto"/>
                <w:sz w:val="22"/>
                <w:szCs w:val="22"/>
              </w:rPr>
            </w:pPr>
            <w:r>
              <w:rPr>
                <w:rFonts w:eastAsia="Arial Unicode MS" w:cs="Times New Roman"/>
                <w:color w:val="auto"/>
                <w:sz w:val="22"/>
                <w:szCs w:val="22"/>
              </w:rPr>
              <w:t>ГУП «</w:t>
            </w:r>
            <w:proofErr w:type="spellStart"/>
            <w:r>
              <w:rPr>
                <w:rFonts w:eastAsia="Arial Unicode MS" w:cs="Times New Roman"/>
                <w:color w:val="auto"/>
                <w:sz w:val="22"/>
                <w:szCs w:val="22"/>
              </w:rPr>
              <w:t>Чувашгаз</w:t>
            </w:r>
            <w:proofErr w:type="spellEnd"/>
            <w:r>
              <w:rPr>
                <w:rFonts w:eastAsia="Arial Unicode MS" w:cs="Times New Roman"/>
                <w:color w:val="auto"/>
                <w:sz w:val="22"/>
                <w:szCs w:val="22"/>
              </w:rPr>
              <w:t>» Минстроя Чувашии</w:t>
            </w:r>
          </w:p>
        </w:tc>
      </w:tr>
      <w:tr w:rsidR="00774EBA" w:rsidRPr="002F5745" w14:paraId="11BD1D6C" w14:textId="77777777" w:rsidTr="00AC591C">
        <w:tc>
          <w:tcPr>
            <w:tcW w:w="3369" w:type="dxa"/>
            <w:vAlign w:val="center"/>
          </w:tcPr>
          <w:p w14:paraId="749E06C5" w14:textId="0DA92310" w:rsidR="00774EBA" w:rsidRPr="002F5745" w:rsidRDefault="00774EBA" w:rsidP="00774EBA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Котельная с. Тарханы, ул. Лесная, д. 1</w:t>
            </w:r>
          </w:p>
        </w:tc>
        <w:tc>
          <w:tcPr>
            <w:tcW w:w="1559" w:type="dxa"/>
            <w:vAlign w:val="center"/>
          </w:tcPr>
          <w:p w14:paraId="6D76B6D7" w14:textId="75E1D4CC" w:rsidR="00774EBA" w:rsidRPr="002F5745" w:rsidRDefault="00774EBA" w:rsidP="00774EBA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1,08</w:t>
            </w:r>
          </w:p>
        </w:tc>
        <w:tc>
          <w:tcPr>
            <w:tcW w:w="1559" w:type="dxa"/>
            <w:vAlign w:val="center"/>
          </w:tcPr>
          <w:p w14:paraId="7E5138EF" w14:textId="716A888C" w:rsidR="00774EBA" w:rsidRPr="002F5745" w:rsidRDefault="00774EBA" w:rsidP="00774EBA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1000</w:t>
            </w:r>
          </w:p>
        </w:tc>
        <w:tc>
          <w:tcPr>
            <w:tcW w:w="1559" w:type="dxa"/>
            <w:vAlign w:val="center"/>
          </w:tcPr>
          <w:p w14:paraId="0D021925" w14:textId="27683FCF" w:rsidR="00774EBA" w:rsidRPr="002F5745" w:rsidRDefault="00774EBA" w:rsidP="00774EBA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2F5745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2268" w:type="dxa"/>
            <w:vAlign w:val="center"/>
          </w:tcPr>
          <w:p w14:paraId="248B5EB5" w14:textId="4193C0F9" w:rsidR="00774EBA" w:rsidRPr="002F5745" w:rsidRDefault="00774EBA" w:rsidP="00774EBA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>
              <w:rPr>
                <w:rFonts w:eastAsia="Arial Unicode MS" w:cs="Times New Roman"/>
                <w:color w:val="auto"/>
                <w:sz w:val="22"/>
                <w:szCs w:val="22"/>
              </w:rPr>
              <w:t>ГУП «</w:t>
            </w:r>
            <w:proofErr w:type="spellStart"/>
            <w:r>
              <w:rPr>
                <w:rFonts w:eastAsia="Arial Unicode MS" w:cs="Times New Roman"/>
                <w:color w:val="auto"/>
                <w:sz w:val="22"/>
                <w:szCs w:val="22"/>
              </w:rPr>
              <w:t>Чувашгаз</w:t>
            </w:r>
            <w:proofErr w:type="spellEnd"/>
            <w:r>
              <w:rPr>
                <w:rFonts w:eastAsia="Arial Unicode MS" w:cs="Times New Roman"/>
                <w:color w:val="auto"/>
                <w:sz w:val="22"/>
                <w:szCs w:val="22"/>
              </w:rPr>
              <w:t>» Минстроя Чувашии</w:t>
            </w:r>
          </w:p>
        </w:tc>
      </w:tr>
    </w:tbl>
    <w:p w14:paraId="55D13024" w14:textId="77777777" w:rsidR="00B00708" w:rsidRPr="00B00708" w:rsidRDefault="00B00708" w:rsidP="00B00708">
      <w:pPr>
        <w:spacing w:after="0" w:line="276" w:lineRule="auto"/>
        <w:ind w:right="-235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</w:p>
    <w:p w14:paraId="5530BDAD" w14:textId="77777777" w:rsidR="00B00708" w:rsidRPr="00B00708" w:rsidRDefault="00B00708" w:rsidP="00B00708">
      <w:pPr>
        <w:spacing w:after="0" w:line="276" w:lineRule="auto"/>
        <w:ind w:right="-235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>РАЗДЕЛ 11. РЕШЕНИЯ О РАСПРЕДЕЛЕНИИ ТЕПЛОВОЙ НАГРУЗКИ МЕЖДУ ИСТОЧНИКАМИ ТЕПЛОВОЙ ЭНЕРГИИ</w:t>
      </w:r>
    </w:p>
    <w:p w14:paraId="1EB5DED9" w14:textId="1C75D989" w:rsidR="00B00708" w:rsidRDefault="00B00708" w:rsidP="000D1A41">
      <w:pPr>
        <w:spacing w:after="0" w:line="276" w:lineRule="auto"/>
        <w:ind w:right="-235" w:firstLine="708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Зоны действия котельных </w:t>
      </w:r>
      <w:r w:rsidR="008B0D4F">
        <w:rPr>
          <w:rFonts w:eastAsia="Arial Unicode MS" w:cs="Times New Roman"/>
          <w:iCs w:val="0"/>
          <w:color w:val="auto"/>
        </w:rPr>
        <w:t>Батыревского</w:t>
      </w:r>
      <w:r w:rsidR="00B8042C">
        <w:rPr>
          <w:rFonts w:eastAsia="Arial Unicode MS" w:cs="Times New Roman"/>
          <w:iCs w:val="0"/>
          <w:color w:val="auto"/>
        </w:rPr>
        <w:t xml:space="preserve"> муниципального округа</w:t>
      </w:r>
      <w:r w:rsidR="0011242B">
        <w:rPr>
          <w:rFonts w:eastAsia="Arial Unicode MS" w:cs="Times New Roman"/>
          <w:iCs w:val="0"/>
          <w:color w:val="auto"/>
        </w:rPr>
        <w:t xml:space="preserve"> </w:t>
      </w:r>
      <w:r w:rsidR="008B0D4F">
        <w:rPr>
          <w:rFonts w:eastAsia="Arial Unicode MS" w:cs="Times New Roman"/>
          <w:iCs w:val="0"/>
          <w:color w:val="auto"/>
        </w:rPr>
        <w:t>Чувашской республики</w:t>
      </w:r>
      <w:r w:rsidRPr="00B00708">
        <w:rPr>
          <w:rFonts w:eastAsia="Arial Unicode MS" w:cs="Times New Roman"/>
          <w:iCs w:val="0"/>
          <w:color w:val="auto"/>
        </w:rPr>
        <w:t xml:space="preserve"> включают в </w:t>
      </w:r>
      <w:r w:rsidRPr="00235EFF">
        <w:rPr>
          <w:rFonts w:eastAsia="Arial Unicode MS" w:cs="Times New Roman"/>
          <w:iCs w:val="0"/>
          <w:color w:val="auto"/>
        </w:rPr>
        <w:t xml:space="preserve">себя </w:t>
      </w:r>
      <w:r w:rsidR="00774EBA">
        <w:rPr>
          <w:rFonts w:eastAsia="Arial Unicode MS" w:cs="Times New Roman"/>
          <w:iCs w:val="0"/>
          <w:color w:val="auto"/>
        </w:rPr>
        <w:t>2</w:t>
      </w:r>
      <w:r w:rsidRPr="00235EFF">
        <w:rPr>
          <w:rFonts w:eastAsia="Arial Unicode MS" w:cs="Times New Roman"/>
          <w:iCs w:val="0"/>
          <w:color w:val="auto"/>
        </w:rPr>
        <w:t xml:space="preserve"> технологическ</w:t>
      </w:r>
      <w:r w:rsidR="00774EBA">
        <w:rPr>
          <w:rFonts w:eastAsia="Arial Unicode MS" w:cs="Times New Roman"/>
          <w:iCs w:val="0"/>
          <w:color w:val="auto"/>
        </w:rPr>
        <w:t>ие</w:t>
      </w:r>
      <w:r w:rsidRPr="00235EFF">
        <w:rPr>
          <w:rFonts w:eastAsia="Arial Unicode MS" w:cs="Times New Roman"/>
          <w:iCs w:val="0"/>
          <w:color w:val="auto"/>
        </w:rPr>
        <w:t xml:space="preserve"> зон</w:t>
      </w:r>
      <w:r w:rsidR="00774EBA">
        <w:rPr>
          <w:rFonts w:eastAsia="Arial Unicode MS" w:cs="Times New Roman"/>
          <w:iCs w:val="0"/>
          <w:color w:val="auto"/>
        </w:rPr>
        <w:t>ы</w:t>
      </w:r>
      <w:r w:rsidRPr="00235EFF">
        <w:rPr>
          <w:rFonts w:eastAsia="Arial Unicode MS" w:cs="Times New Roman"/>
          <w:iCs w:val="0"/>
          <w:color w:val="auto"/>
        </w:rPr>
        <w:t xml:space="preserve"> теплоснабжения</w:t>
      </w:r>
      <w:r w:rsidRPr="00B00708">
        <w:rPr>
          <w:rFonts w:eastAsia="Arial Unicode MS" w:cs="Times New Roman"/>
          <w:iCs w:val="0"/>
          <w:color w:val="auto"/>
        </w:rPr>
        <w:t>. Тепловые нагрузки, подключенные к теплоисточникам, находятся в пределах этих источников. Значения существующей и перспективной тепловой нагрузки потребителей, устанавливаемые с учетом расчетной тепловой нагрузки указаны в таблице 2.2.</w:t>
      </w:r>
    </w:p>
    <w:p w14:paraId="5B6C1BBF" w14:textId="77777777" w:rsidR="000D1A41" w:rsidRDefault="000D1A41" w:rsidP="00B00708">
      <w:pPr>
        <w:spacing w:after="0" w:line="276" w:lineRule="auto"/>
        <w:ind w:right="-235"/>
        <w:jc w:val="both"/>
        <w:rPr>
          <w:rFonts w:eastAsia="Arial Unicode MS" w:cs="Times New Roman"/>
          <w:iCs w:val="0"/>
          <w:color w:val="auto"/>
        </w:rPr>
      </w:pPr>
    </w:p>
    <w:p w14:paraId="4232F623" w14:textId="77777777" w:rsidR="00B00708" w:rsidRPr="00B00708" w:rsidRDefault="00B00708" w:rsidP="00B00708">
      <w:pPr>
        <w:spacing w:after="0" w:line="276" w:lineRule="auto"/>
        <w:ind w:right="-235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>РАЗДЕЛ 12. РЕШЕНИЯ ПО БЕСХОЗЯЙНЫМ ТЕПЛОВЫМ СЕТЯМ</w:t>
      </w:r>
    </w:p>
    <w:p w14:paraId="3819653F" w14:textId="77777777" w:rsidR="00B00708" w:rsidRPr="00B00708" w:rsidRDefault="00B00708" w:rsidP="00B00708">
      <w:pPr>
        <w:widowControl w:val="0"/>
        <w:spacing w:after="0" w:line="276" w:lineRule="auto"/>
        <w:ind w:right="-235" w:firstLine="709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 xml:space="preserve">В соответствии с пунктом 6 статьи 15 Федерального закона от 27 июля 2010 г. № 190-ФЗ (в редакции от 25.06.2012 г.) «О теплоснабжении»: </w:t>
      </w:r>
    </w:p>
    <w:p w14:paraId="414DF522" w14:textId="77777777" w:rsidR="00B00708" w:rsidRPr="00B00708" w:rsidRDefault="00B00708" w:rsidP="00B00708">
      <w:pPr>
        <w:widowControl w:val="0"/>
        <w:spacing w:after="0" w:line="276" w:lineRule="auto"/>
        <w:ind w:right="-235" w:firstLine="709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«В случае выявления бесхозяйных тепловых сетей (тепловых сетей, не имеющих эксплуатирующей организации) орган местного самоуправления поселения до признания права собственности на указанные бесхозяйные тепловые сети в течение тридцати дней с даты их выявления обязан определить теплосетевую организацию, тепловые сети которой непосредственно соединены с указанными бесхозяйными тепловыми сетями, или единую теплоснабжающую организацию в системе теплоснабжения, в которую входят указанные бесхозяйные тепловые сети и которая осуществляет содержание и обслуживание указанных тепловых сетей. Орган регулирования обязан включить затраты на содержание и обслуживание бесхозяйных тепловых сетей в тарифы соответствующей организации на следующий период регулирования».</w:t>
      </w:r>
    </w:p>
    <w:p w14:paraId="66C1EB9F" w14:textId="50D9E4AE" w:rsidR="00B00708" w:rsidRDefault="00B00708" w:rsidP="00B00708">
      <w:pPr>
        <w:widowControl w:val="0"/>
        <w:spacing w:after="0" w:line="276" w:lineRule="auto"/>
        <w:ind w:right="-235" w:firstLine="709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lastRenderedPageBreak/>
        <w:t xml:space="preserve">На территории </w:t>
      </w:r>
      <w:r w:rsidR="008B0D4F">
        <w:rPr>
          <w:rFonts w:eastAsia="Times New Roman" w:cs="Times New Roman"/>
          <w:iCs w:val="0"/>
          <w:color w:val="auto"/>
          <w:lang w:eastAsia="ru-RU"/>
        </w:rPr>
        <w:t>Батыревского</w:t>
      </w:r>
      <w:r w:rsidR="00B8042C">
        <w:rPr>
          <w:rFonts w:eastAsia="Times New Roman" w:cs="Times New Roman"/>
          <w:iCs w:val="0"/>
          <w:color w:val="auto"/>
          <w:lang w:eastAsia="ru-RU"/>
        </w:rPr>
        <w:t xml:space="preserve"> муниципального округа</w:t>
      </w:r>
      <w:r w:rsidR="0011242B">
        <w:rPr>
          <w:rFonts w:eastAsia="Times New Roman" w:cs="Times New Roman"/>
          <w:iCs w:val="0"/>
          <w:color w:val="auto"/>
          <w:lang w:eastAsia="ru-RU"/>
        </w:rPr>
        <w:t xml:space="preserve"> </w:t>
      </w:r>
      <w:r w:rsidR="008B0D4F">
        <w:rPr>
          <w:rFonts w:eastAsia="Times New Roman" w:cs="Times New Roman"/>
          <w:iCs w:val="0"/>
          <w:color w:val="auto"/>
          <w:lang w:eastAsia="ru-RU"/>
        </w:rPr>
        <w:t>Чувашской республики</w:t>
      </w:r>
      <w:r w:rsidRPr="00B00708">
        <w:rPr>
          <w:rFonts w:eastAsia="Times New Roman" w:cs="Times New Roman"/>
          <w:iCs w:val="0"/>
          <w:color w:val="auto"/>
          <w:lang w:eastAsia="ru-RU"/>
        </w:rPr>
        <w:t xml:space="preserve"> на момент разработки схемы теплоснабжения бесхозяйные объекты теплоснабжения отсутствуют.</w:t>
      </w:r>
    </w:p>
    <w:p w14:paraId="001D932A" w14:textId="77777777" w:rsidR="000D1A41" w:rsidRPr="00B00708" w:rsidRDefault="000D1A41" w:rsidP="00B00708">
      <w:pPr>
        <w:widowControl w:val="0"/>
        <w:spacing w:after="0" w:line="276" w:lineRule="auto"/>
        <w:ind w:right="-235" w:firstLine="709"/>
        <w:jc w:val="both"/>
        <w:rPr>
          <w:rFonts w:eastAsia="Times New Roman" w:cs="Times New Roman"/>
          <w:iCs w:val="0"/>
          <w:color w:val="auto"/>
          <w:lang w:eastAsia="ru-RU"/>
        </w:rPr>
      </w:pPr>
    </w:p>
    <w:p w14:paraId="38791D89" w14:textId="77777777" w:rsidR="00B00708" w:rsidRPr="00235EFF" w:rsidRDefault="00B00708" w:rsidP="00B00708">
      <w:pPr>
        <w:autoSpaceDE w:val="0"/>
        <w:autoSpaceDN w:val="0"/>
        <w:adjustRightInd w:val="0"/>
        <w:spacing w:after="0" w:line="276" w:lineRule="auto"/>
        <w:ind w:right="-235"/>
        <w:contextualSpacing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235EFF">
        <w:rPr>
          <w:rFonts w:eastAsia="Arial Unicode MS" w:cs="Times New Roman"/>
          <w:b/>
          <w:iCs w:val="0"/>
          <w:color w:val="auto"/>
          <w:lang w:eastAsia="ru-RU"/>
        </w:rPr>
        <w:t xml:space="preserve">РАЗДЕЛ 13. СИНХРОНИЗАЦИЯ СХЕМЫ ТЕПЛОСНАБЖЕНИЯ </w:t>
      </w:r>
    </w:p>
    <w:p w14:paraId="196EE464" w14:textId="35BFEAC3" w:rsidR="00B00708" w:rsidRPr="00235EFF" w:rsidRDefault="00B00708" w:rsidP="00B00708">
      <w:pPr>
        <w:autoSpaceDE w:val="0"/>
        <w:autoSpaceDN w:val="0"/>
        <w:adjustRightInd w:val="0"/>
        <w:spacing w:after="0" w:line="276" w:lineRule="auto"/>
        <w:ind w:right="-235"/>
        <w:contextualSpacing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235EFF">
        <w:rPr>
          <w:rFonts w:eastAsia="Arial Unicode MS" w:cs="Times New Roman"/>
          <w:b/>
          <w:iCs w:val="0"/>
          <w:color w:val="auto"/>
          <w:lang w:eastAsia="ru-RU"/>
        </w:rPr>
        <w:t xml:space="preserve">СО СХЕМОЙ ГАЗОСНАБЖЕНИЯ И ГАЗИФИКАЦИИ </w:t>
      </w:r>
      <w:r w:rsidR="008B0D4F">
        <w:rPr>
          <w:rFonts w:eastAsia="Arial Unicode MS" w:cs="Times New Roman"/>
          <w:b/>
          <w:iCs w:val="0"/>
          <w:color w:val="auto"/>
          <w:lang w:eastAsia="ru-RU"/>
        </w:rPr>
        <w:t>Батыревского</w:t>
      </w:r>
      <w:r w:rsidR="00B8042C">
        <w:rPr>
          <w:rFonts w:eastAsia="Arial Unicode MS" w:cs="Times New Roman"/>
          <w:b/>
          <w:iCs w:val="0"/>
          <w:color w:val="auto"/>
          <w:lang w:eastAsia="ru-RU"/>
        </w:rPr>
        <w:t xml:space="preserve"> муниципального округа</w:t>
      </w:r>
      <w:r w:rsidR="0011242B">
        <w:rPr>
          <w:rFonts w:eastAsia="Arial Unicode MS" w:cs="Times New Roman"/>
          <w:b/>
          <w:iCs w:val="0"/>
          <w:color w:val="auto"/>
          <w:lang w:eastAsia="ru-RU"/>
        </w:rPr>
        <w:t xml:space="preserve"> </w:t>
      </w:r>
      <w:r w:rsidR="008B0D4F">
        <w:rPr>
          <w:rFonts w:eastAsia="Arial Unicode MS" w:cs="Times New Roman"/>
          <w:b/>
          <w:iCs w:val="0"/>
          <w:color w:val="auto"/>
          <w:lang w:eastAsia="ru-RU"/>
        </w:rPr>
        <w:t>Чувашской республики</w:t>
      </w:r>
      <w:r w:rsidRPr="00235EFF">
        <w:rPr>
          <w:rFonts w:eastAsia="Arial Unicode MS" w:cs="Times New Roman"/>
          <w:b/>
          <w:iCs w:val="0"/>
          <w:color w:val="auto"/>
          <w:lang w:eastAsia="ru-RU"/>
        </w:rPr>
        <w:t xml:space="preserve">, СХЕМОЙ </w:t>
      </w:r>
    </w:p>
    <w:p w14:paraId="4E3C9F14" w14:textId="32A2FC57" w:rsidR="00B00708" w:rsidRPr="00B00708" w:rsidRDefault="00B00708" w:rsidP="00B00708">
      <w:pPr>
        <w:autoSpaceDE w:val="0"/>
        <w:autoSpaceDN w:val="0"/>
        <w:adjustRightInd w:val="0"/>
        <w:spacing w:after="0" w:line="276" w:lineRule="auto"/>
        <w:ind w:right="-235"/>
        <w:contextualSpacing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235EFF">
        <w:rPr>
          <w:rFonts w:eastAsia="Arial Unicode MS" w:cs="Times New Roman"/>
          <w:b/>
          <w:iCs w:val="0"/>
          <w:color w:val="auto"/>
          <w:lang w:eastAsia="ru-RU"/>
        </w:rPr>
        <w:t xml:space="preserve">И ПРОГРАММОЙ РАЗВИТИЯ ЭЛЕКТРОЭНЕРГЕТИЧЕСКИХ СИСТЕМ РОССИИ, А ТАКЖЕ СО СХЕМОЙ ВОДОСНАБЖЕНИЯ И ВОДООТВЕДЕНИЯ </w:t>
      </w:r>
      <w:r w:rsidR="008B0D4F">
        <w:rPr>
          <w:rFonts w:eastAsia="Arial Unicode MS" w:cs="Times New Roman"/>
          <w:b/>
          <w:iCs w:val="0"/>
          <w:color w:val="auto"/>
          <w:lang w:eastAsia="ru-RU"/>
        </w:rPr>
        <w:t>Батыревского</w:t>
      </w:r>
      <w:r w:rsidR="00B8042C">
        <w:rPr>
          <w:rFonts w:eastAsia="Arial Unicode MS" w:cs="Times New Roman"/>
          <w:b/>
          <w:iCs w:val="0"/>
          <w:color w:val="auto"/>
          <w:lang w:eastAsia="ru-RU"/>
        </w:rPr>
        <w:t xml:space="preserve"> муниципального округа</w:t>
      </w:r>
      <w:r w:rsidR="0011242B">
        <w:rPr>
          <w:rFonts w:eastAsia="Arial Unicode MS" w:cs="Times New Roman"/>
          <w:b/>
          <w:iCs w:val="0"/>
          <w:color w:val="auto"/>
          <w:lang w:eastAsia="ru-RU"/>
        </w:rPr>
        <w:t xml:space="preserve"> </w:t>
      </w:r>
      <w:r w:rsidR="008B0D4F">
        <w:rPr>
          <w:rFonts w:eastAsia="Arial Unicode MS" w:cs="Times New Roman"/>
          <w:b/>
          <w:iCs w:val="0"/>
          <w:color w:val="auto"/>
          <w:lang w:eastAsia="ru-RU"/>
        </w:rPr>
        <w:t>Чувашской республики</w:t>
      </w:r>
    </w:p>
    <w:p w14:paraId="06AF9870" w14:textId="77777777" w:rsidR="00B00708" w:rsidRPr="00B00708" w:rsidRDefault="00B00708" w:rsidP="00B00708">
      <w:pPr>
        <w:autoSpaceDE w:val="0"/>
        <w:autoSpaceDN w:val="0"/>
        <w:adjustRightInd w:val="0"/>
        <w:spacing w:after="0" w:line="276" w:lineRule="auto"/>
        <w:ind w:right="-235"/>
        <w:contextualSpacing/>
        <w:jc w:val="center"/>
        <w:rPr>
          <w:rFonts w:eastAsia="Arial Unicode MS" w:cs="Times New Roman"/>
          <w:b/>
          <w:iCs w:val="0"/>
          <w:color w:val="auto"/>
        </w:rPr>
      </w:pPr>
      <w:r w:rsidRPr="00B00708">
        <w:rPr>
          <w:rFonts w:eastAsia="Arial Unicode MS" w:cs="Times New Roman"/>
          <w:b/>
          <w:iCs w:val="0"/>
          <w:color w:val="auto"/>
        </w:rPr>
        <w:t xml:space="preserve">13.1. Описание решений (на основе утвержденной региональной (межрегиональной) программы газификации жилищно-коммунального хозяйства, промышленных и иных организаций) о развитии соответствующей системы газоснабжения в части обеспечения </w:t>
      </w:r>
    </w:p>
    <w:p w14:paraId="1977AFD2" w14:textId="77777777" w:rsidR="00B00708" w:rsidRPr="00B00708" w:rsidRDefault="00B00708" w:rsidP="00B00708">
      <w:pPr>
        <w:autoSpaceDE w:val="0"/>
        <w:autoSpaceDN w:val="0"/>
        <w:adjustRightInd w:val="0"/>
        <w:spacing w:after="0" w:line="276" w:lineRule="auto"/>
        <w:ind w:right="-235"/>
        <w:contextualSpacing/>
        <w:jc w:val="center"/>
        <w:rPr>
          <w:rFonts w:eastAsia="Arial Unicode MS" w:cs="Times New Roman"/>
          <w:b/>
          <w:iCs w:val="0"/>
          <w:color w:val="auto"/>
        </w:rPr>
      </w:pPr>
      <w:r w:rsidRPr="00B00708">
        <w:rPr>
          <w:rFonts w:eastAsia="Arial Unicode MS" w:cs="Times New Roman"/>
          <w:b/>
          <w:iCs w:val="0"/>
          <w:color w:val="auto"/>
        </w:rPr>
        <w:t>топливом источников тепловой энергии</w:t>
      </w:r>
    </w:p>
    <w:p w14:paraId="1FA0C86F" w14:textId="77777777" w:rsidR="00B00708" w:rsidRPr="00B00708" w:rsidRDefault="00B00708" w:rsidP="00B00708">
      <w:pPr>
        <w:spacing w:after="0" w:line="276" w:lineRule="auto"/>
        <w:ind w:right="-235" w:firstLine="708"/>
        <w:jc w:val="both"/>
        <w:rPr>
          <w:rFonts w:eastAsia="Calibri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>Данный тип мероприятий не рассматривается, согласно выбранного варианта развития системы теплоснабжения.</w:t>
      </w:r>
    </w:p>
    <w:p w14:paraId="76360630" w14:textId="77777777" w:rsidR="00B00708" w:rsidRPr="00B00708" w:rsidRDefault="00B00708" w:rsidP="00B00708">
      <w:pPr>
        <w:autoSpaceDE w:val="0"/>
        <w:autoSpaceDN w:val="0"/>
        <w:adjustRightInd w:val="0"/>
        <w:spacing w:after="0" w:line="276" w:lineRule="auto"/>
        <w:ind w:right="-235" w:firstLine="709"/>
        <w:contextualSpacing/>
        <w:jc w:val="center"/>
        <w:rPr>
          <w:rFonts w:eastAsia="Arial Unicode MS" w:cs="Times New Roman"/>
          <w:b/>
          <w:iCs w:val="0"/>
          <w:color w:val="auto"/>
        </w:rPr>
      </w:pPr>
      <w:r w:rsidRPr="00B00708">
        <w:rPr>
          <w:rFonts w:eastAsia="Arial Unicode MS" w:cs="Times New Roman"/>
          <w:b/>
          <w:iCs w:val="0"/>
          <w:color w:val="auto"/>
        </w:rPr>
        <w:t xml:space="preserve">13.2. Описание проблем организации газоснабжения источников </w:t>
      </w:r>
    </w:p>
    <w:p w14:paraId="119864AA" w14:textId="77777777" w:rsidR="00B00708" w:rsidRPr="00B00708" w:rsidRDefault="00B00708" w:rsidP="00B00708">
      <w:pPr>
        <w:autoSpaceDE w:val="0"/>
        <w:autoSpaceDN w:val="0"/>
        <w:adjustRightInd w:val="0"/>
        <w:spacing w:after="0" w:line="276" w:lineRule="auto"/>
        <w:ind w:right="-235" w:firstLine="709"/>
        <w:contextualSpacing/>
        <w:jc w:val="center"/>
        <w:rPr>
          <w:rFonts w:eastAsia="Arial Unicode MS" w:cs="Times New Roman"/>
          <w:b/>
          <w:iCs w:val="0"/>
          <w:color w:val="auto"/>
        </w:rPr>
      </w:pPr>
      <w:r w:rsidRPr="00B00708">
        <w:rPr>
          <w:rFonts w:eastAsia="Arial Unicode MS" w:cs="Times New Roman"/>
          <w:b/>
          <w:iCs w:val="0"/>
          <w:color w:val="auto"/>
        </w:rPr>
        <w:t>тепловой энергии</w:t>
      </w:r>
    </w:p>
    <w:p w14:paraId="1E5A7FBD" w14:textId="67F8F025" w:rsidR="00B00708" w:rsidRPr="00B00708" w:rsidRDefault="00B00708" w:rsidP="00B00708">
      <w:pPr>
        <w:autoSpaceDE w:val="0"/>
        <w:autoSpaceDN w:val="0"/>
        <w:adjustRightInd w:val="0"/>
        <w:spacing w:after="0" w:line="276" w:lineRule="auto"/>
        <w:ind w:right="-235" w:firstLine="709"/>
        <w:contextualSpacing/>
        <w:jc w:val="both"/>
        <w:rPr>
          <w:rFonts w:eastAsia="Arial Unicode MS" w:cs="Times New Roman"/>
          <w:iCs w:val="0"/>
        </w:rPr>
      </w:pPr>
      <w:r w:rsidRPr="00B00708">
        <w:rPr>
          <w:rFonts w:eastAsia="Arial Unicode MS" w:cs="Times New Roman"/>
          <w:iCs w:val="0"/>
        </w:rPr>
        <w:t xml:space="preserve">Основным топливом работы котельных в </w:t>
      </w:r>
      <w:r w:rsidR="00CE2B73">
        <w:rPr>
          <w:rFonts w:eastAsia="Arial Unicode MS" w:cs="Times New Roman"/>
          <w:iCs w:val="0"/>
        </w:rPr>
        <w:t>Батыревском</w:t>
      </w:r>
      <w:r w:rsidR="005011E0">
        <w:rPr>
          <w:rFonts w:eastAsia="Arial Unicode MS" w:cs="Times New Roman"/>
          <w:iCs w:val="0"/>
        </w:rPr>
        <w:t xml:space="preserve"> муниципальном округе</w:t>
      </w:r>
      <w:r w:rsidR="00381943">
        <w:rPr>
          <w:rFonts w:eastAsia="Arial Unicode MS" w:cs="Times New Roman"/>
          <w:iCs w:val="0"/>
        </w:rPr>
        <w:t xml:space="preserve"> </w:t>
      </w:r>
      <w:r w:rsidR="008B0D4F">
        <w:rPr>
          <w:rFonts w:eastAsia="Arial Unicode MS" w:cs="Times New Roman"/>
          <w:iCs w:val="0"/>
        </w:rPr>
        <w:t>Чувашской республики</w:t>
      </w:r>
      <w:r w:rsidRPr="00B00708">
        <w:rPr>
          <w:rFonts w:eastAsia="Arial Unicode MS" w:cs="Times New Roman"/>
          <w:iCs w:val="0"/>
        </w:rPr>
        <w:t xml:space="preserve"> является природный газ. Проблемы в транспортировки к источникам тепловой энергии природного газа отсутствуют.</w:t>
      </w:r>
    </w:p>
    <w:p w14:paraId="10E32F0F" w14:textId="77777777" w:rsidR="00B00708" w:rsidRPr="00B00708" w:rsidRDefault="00B00708" w:rsidP="00B00708">
      <w:pPr>
        <w:autoSpaceDE w:val="0"/>
        <w:autoSpaceDN w:val="0"/>
        <w:adjustRightInd w:val="0"/>
        <w:spacing w:after="0" w:line="276" w:lineRule="auto"/>
        <w:ind w:right="-235"/>
        <w:contextualSpacing/>
        <w:jc w:val="center"/>
        <w:rPr>
          <w:rFonts w:eastAsia="Arial Unicode MS" w:cs="Times New Roman"/>
          <w:b/>
          <w:iCs w:val="0"/>
          <w:color w:val="auto"/>
        </w:rPr>
      </w:pPr>
      <w:r w:rsidRPr="00B00708">
        <w:rPr>
          <w:rFonts w:eastAsia="Arial Unicode MS" w:cs="Times New Roman"/>
          <w:b/>
          <w:iCs w:val="0"/>
          <w:color w:val="auto"/>
        </w:rPr>
        <w:t xml:space="preserve">13.3. Предложения по корректировке утвержденной (разработке) региональной (межрегиональной) программы газификации жилищно-коммунального хозяйства,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</w:t>
      </w:r>
    </w:p>
    <w:p w14:paraId="76910B2B" w14:textId="77777777" w:rsidR="00B00708" w:rsidRPr="00B00708" w:rsidRDefault="00B00708" w:rsidP="00B00708">
      <w:pPr>
        <w:autoSpaceDE w:val="0"/>
        <w:autoSpaceDN w:val="0"/>
        <w:adjustRightInd w:val="0"/>
        <w:spacing w:after="0" w:line="276" w:lineRule="auto"/>
        <w:ind w:right="-235"/>
        <w:contextualSpacing/>
        <w:jc w:val="center"/>
        <w:rPr>
          <w:rFonts w:eastAsia="Arial Unicode MS" w:cs="Times New Roman"/>
          <w:b/>
          <w:iCs w:val="0"/>
          <w:color w:val="auto"/>
        </w:rPr>
      </w:pPr>
      <w:r w:rsidRPr="00B00708">
        <w:rPr>
          <w:rFonts w:eastAsia="Arial Unicode MS" w:cs="Times New Roman"/>
          <w:b/>
          <w:iCs w:val="0"/>
          <w:color w:val="auto"/>
        </w:rPr>
        <w:t>и систем теплоснабжения</w:t>
      </w:r>
    </w:p>
    <w:p w14:paraId="35665DB8" w14:textId="77777777" w:rsidR="00B00708" w:rsidRPr="00B00708" w:rsidRDefault="00B00708" w:rsidP="00B00708">
      <w:pPr>
        <w:autoSpaceDE w:val="0"/>
        <w:autoSpaceDN w:val="0"/>
        <w:adjustRightInd w:val="0"/>
        <w:spacing w:after="0" w:line="276" w:lineRule="auto"/>
        <w:ind w:right="-235" w:firstLine="709"/>
        <w:contextualSpacing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>Предложения по корректировке, утвержденной (разработке) региональной (межрегиональной) программы газификации жилищно-коммунального хозяйства,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 отсутствуют.</w:t>
      </w:r>
    </w:p>
    <w:p w14:paraId="3326214E" w14:textId="77777777" w:rsidR="00B00708" w:rsidRPr="00B00708" w:rsidRDefault="00B00708" w:rsidP="00B00708">
      <w:pPr>
        <w:autoSpaceDE w:val="0"/>
        <w:autoSpaceDN w:val="0"/>
        <w:adjustRightInd w:val="0"/>
        <w:spacing w:after="0" w:line="240" w:lineRule="auto"/>
        <w:ind w:right="-235"/>
        <w:contextualSpacing/>
        <w:jc w:val="center"/>
        <w:rPr>
          <w:rFonts w:eastAsia="Arial Unicode MS" w:cs="Times New Roman"/>
          <w:b/>
          <w:iCs w:val="0"/>
        </w:rPr>
      </w:pPr>
      <w:r w:rsidRPr="00B00708">
        <w:rPr>
          <w:rFonts w:eastAsia="Arial Unicode MS" w:cs="Times New Roman"/>
          <w:b/>
          <w:iCs w:val="0"/>
        </w:rPr>
        <w:t xml:space="preserve">13.4. </w:t>
      </w:r>
      <w:r w:rsidRPr="00B00708">
        <w:rPr>
          <w:rFonts w:eastAsia="Arial Unicode MS" w:cs="Times New Roman"/>
          <w:b/>
          <w:iCs w:val="0"/>
          <w:shd w:val="clear" w:color="auto" w:fill="FFFFFF"/>
        </w:rPr>
        <w:t xml:space="preserve">Описание решений (вырабатываемых с учетом положений утвержденных схемы и программы развития электроэнергетических систем России, а в период до утверждения таких схемы и программы в 2023 году (в отношении технологически изолированных территориальных электроэнергетических </w:t>
      </w:r>
      <w:r w:rsidRPr="00B00708">
        <w:rPr>
          <w:rFonts w:eastAsia="Arial Unicode MS" w:cs="Times New Roman"/>
          <w:b/>
          <w:iCs w:val="0"/>
          <w:shd w:val="clear" w:color="auto" w:fill="FFFFFF"/>
        </w:rPr>
        <w:lastRenderedPageBreak/>
        <w:t>систем в 2024 году) - также утвержденных схемы и программы развития Единой энергетической системы России, схемы и программы перспективного развития электроэнергетики субъекта Российской Федерации, на территории которого расположена соответствующая технологически изолированная территориальная электроэнергетическая система) по строительству, реконструкции, техническому перевооружению и (или) модернизации, выводу из эксплуатации источников тепловой энергии и решений по реконструкции, техническому перевооружению, модернизации, не связанных с увеличением установленной генерирующей мощности, и выводу из эксплуатации генерирующих объектов, включая входящее в их состав оборудование, функционирующее в режиме комбинированной выработки электрической и тепловой энергии, в части перспективных балансов тепловой мощности в схемах теплоснабжения</w:t>
      </w:r>
    </w:p>
    <w:p w14:paraId="58D86F6C" w14:textId="295CE654" w:rsidR="00B00708" w:rsidRPr="00B00708" w:rsidRDefault="00B00708" w:rsidP="00B00708">
      <w:pPr>
        <w:autoSpaceDE w:val="0"/>
        <w:autoSpaceDN w:val="0"/>
        <w:adjustRightInd w:val="0"/>
        <w:spacing w:after="0" w:line="276" w:lineRule="auto"/>
        <w:ind w:right="-235" w:firstLine="709"/>
        <w:contextualSpacing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Комбинированная выработка электрической и тепловой энергии в </w:t>
      </w:r>
      <w:r w:rsidR="00CE2B73">
        <w:rPr>
          <w:rFonts w:eastAsia="Arial Unicode MS" w:cs="Times New Roman"/>
          <w:iCs w:val="0"/>
          <w:color w:val="auto"/>
        </w:rPr>
        <w:t>Батыревском</w:t>
      </w:r>
      <w:r w:rsidR="005011E0">
        <w:rPr>
          <w:rFonts w:eastAsia="Arial Unicode MS" w:cs="Times New Roman"/>
          <w:iCs w:val="0"/>
          <w:color w:val="auto"/>
        </w:rPr>
        <w:t xml:space="preserve"> муниципальном округе</w:t>
      </w:r>
      <w:r w:rsidR="00381943">
        <w:rPr>
          <w:rFonts w:eastAsia="Arial Unicode MS" w:cs="Times New Roman"/>
          <w:iCs w:val="0"/>
          <w:color w:val="auto"/>
        </w:rPr>
        <w:t xml:space="preserve"> </w:t>
      </w:r>
      <w:r w:rsidR="008B0D4F">
        <w:rPr>
          <w:rFonts w:eastAsia="Arial Unicode MS" w:cs="Times New Roman"/>
          <w:iCs w:val="0"/>
          <w:color w:val="auto"/>
        </w:rPr>
        <w:t>Чувашской республики</w:t>
      </w:r>
      <w:r w:rsidRPr="00B00708">
        <w:rPr>
          <w:rFonts w:eastAsia="Arial Unicode MS" w:cs="Times New Roman"/>
          <w:iCs w:val="0"/>
          <w:color w:val="auto"/>
        </w:rPr>
        <w:t xml:space="preserve"> отсутствует.</w:t>
      </w:r>
    </w:p>
    <w:p w14:paraId="02376405" w14:textId="77777777" w:rsidR="00B00708" w:rsidRPr="00B00708" w:rsidRDefault="00B00708" w:rsidP="00B00708">
      <w:pPr>
        <w:autoSpaceDE w:val="0"/>
        <w:autoSpaceDN w:val="0"/>
        <w:adjustRightInd w:val="0"/>
        <w:spacing w:after="0" w:line="240" w:lineRule="auto"/>
        <w:ind w:right="-235"/>
        <w:contextualSpacing/>
        <w:jc w:val="center"/>
        <w:rPr>
          <w:rFonts w:eastAsia="Arial Unicode MS" w:cs="Times New Roman"/>
          <w:b/>
          <w:iCs w:val="0"/>
        </w:rPr>
      </w:pPr>
      <w:r w:rsidRPr="00B00708">
        <w:rPr>
          <w:rFonts w:eastAsia="Arial Unicode MS" w:cs="Times New Roman"/>
          <w:b/>
          <w:iCs w:val="0"/>
        </w:rPr>
        <w:t xml:space="preserve">13.5. </w:t>
      </w:r>
      <w:r w:rsidRPr="00B00708">
        <w:rPr>
          <w:rFonts w:eastAsia="Arial Unicode MS" w:cs="Times New Roman"/>
          <w:b/>
          <w:iCs w:val="0"/>
          <w:shd w:val="clear" w:color="auto" w:fill="FFFFFF"/>
        </w:rPr>
        <w:t>Обоснованные предложения по строительству (реконструкции, связанной с увеличением установленной генерирующей мощности) генерирующих объектов, функционирующих в режиме комбинированной выработки электрической и тепловой энергии, для обеспечения покрытия перспективных тепловых нагрузок для их рассмотрения при разработке схемы и программы развития электроэнергетических систем России, а также при разработке (актуализации) генеральной схемы размещения объектов электроэнергетики - при наличии таких предложений по результатам технико-экономического сравнения вариантов покрытия перспективных тепловых нагрузок</w:t>
      </w:r>
    </w:p>
    <w:p w14:paraId="2204C8DE" w14:textId="77777777" w:rsidR="00B00708" w:rsidRPr="00B00708" w:rsidRDefault="00B00708" w:rsidP="00B00708">
      <w:pPr>
        <w:spacing w:after="0" w:line="276" w:lineRule="auto"/>
        <w:ind w:right="-235" w:firstLine="567"/>
        <w:jc w:val="both"/>
        <w:rPr>
          <w:rFonts w:ascii="Arial" w:eastAsia="Calibri" w:hAnsi="Arial" w:cs="Times New Roman"/>
          <w:iCs w:val="0"/>
          <w:color w:val="auto"/>
          <w:sz w:val="24"/>
          <w:szCs w:val="22"/>
        </w:rPr>
      </w:pPr>
      <w:r w:rsidRPr="00B00708">
        <w:rPr>
          <w:rFonts w:eastAsia="Calibri" w:cs="Times New Roman"/>
          <w:iCs w:val="0"/>
          <w:color w:val="auto"/>
        </w:rPr>
        <w:t>Предложения по строительству генерирующих объектов, функционирующих в режиме комбинированной выработки электрической и тепловой энергии, отсутствуют</w:t>
      </w:r>
      <w:r w:rsidRPr="00B00708">
        <w:rPr>
          <w:rFonts w:ascii="Arial" w:eastAsia="Calibri" w:hAnsi="Arial" w:cs="Times New Roman"/>
          <w:iCs w:val="0"/>
          <w:color w:val="auto"/>
          <w:sz w:val="24"/>
          <w:szCs w:val="22"/>
        </w:rPr>
        <w:t>.</w:t>
      </w:r>
    </w:p>
    <w:p w14:paraId="30F53885" w14:textId="62BFF6AA" w:rsidR="000D1A41" w:rsidRDefault="00B00708" w:rsidP="000D1A41">
      <w:pPr>
        <w:autoSpaceDE w:val="0"/>
        <w:autoSpaceDN w:val="0"/>
        <w:adjustRightInd w:val="0"/>
        <w:spacing w:after="0" w:line="276" w:lineRule="auto"/>
        <w:ind w:right="-235"/>
        <w:contextualSpacing/>
        <w:jc w:val="center"/>
        <w:rPr>
          <w:rFonts w:eastAsia="Arial Unicode MS" w:cs="Times New Roman"/>
          <w:b/>
          <w:iCs w:val="0"/>
          <w:color w:val="auto"/>
          <w:shd w:val="clear" w:color="auto" w:fill="FFFFFF"/>
        </w:rPr>
      </w:pPr>
      <w:r w:rsidRPr="00B00708">
        <w:rPr>
          <w:rFonts w:eastAsia="Arial Unicode MS" w:cs="Times New Roman"/>
          <w:b/>
          <w:iCs w:val="0"/>
          <w:color w:val="auto"/>
        </w:rPr>
        <w:t xml:space="preserve">13.6. </w:t>
      </w:r>
      <w:r w:rsidRPr="00B00708">
        <w:rPr>
          <w:rFonts w:eastAsia="Arial Unicode MS" w:cs="Times New Roman"/>
          <w:b/>
          <w:iCs w:val="0"/>
          <w:color w:val="auto"/>
          <w:shd w:val="clear" w:color="auto" w:fill="FFFFFF"/>
        </w:rPr>
        <w:t xml:space="preserve">Описание решений (вырабатываемых с учетом положений утвержденной схемы водоснабжения </w:t>
      </w:r>
      <w:r w:rsidR="008B0D4F">
        <w:rPr>
          <w:rFonts w:eastAsia="Arial Unicode MS" w:cs="Times New Roman"/>
          <w:b/>
          <w:iCs w:val="0"/>
          <w:color w:val="auto"/>
          <w:shd w:val="clear" w:color="auto" w:fill="FFFFFF"/>
        </w:rPr>
        <w:t>Батыревского</w:t>
      </w:r>
      <w:r w:rsidR="00B8042C">
        <w:rPr>
          <w:rFonts w:eastAsia="Arial Unicode MS" w:cs="Times New Roman"/>
          <w:b/>
          <w:iCs w:val="0"/>
          <w:color w:val="auto"/>
          <w:shd w:val="clear" w:color="auto" w:fill="FFFFFF"/>
        </w:rPr>
        <w:t xml:space="preserve"> муниципального округа</w:t>
      </w:r>
      <w:r w:rsidR="0011242B">
        <w:rPr>
          <w:rFonts w:eastAsia="Arial Unicode MS" w:cs="Times New Roman"/>
          <w:b/>
          <w:iCs w:val="0"/>
          <w:color w:val="auto"/>
          <w:shd w:val="clear" w:color="auto" w:fill="FFFFFF"/>
        </w:rPr>
        <w:t xml:space="preserve"> </w:t>
      </w:r>
      <w:r w:rsidR="008B0D4F">
        <w:rPr>
          <w:rFonts w:eastAsia="Arial Unicode MS" w:cs="Times New Roman"/>
          <w:b/>
          <w:iCs w:val="0"/>
          <w:color w:val="auto"/>
          <w:shd w:val="clear" w:color="auto" w:fill="FFFFFF"/>
        </w:rPr>
        <w:t>Чувашской республики</w:t>
      </w:r>
      <w:r w:rsidRPr="00B00708">
        <w:rPr>
          <w:rFonts w:eastAsia="Arial Unicode MS" w:cs="Times New Roman"/>
          <w:b/>
          <w:iCs w:val="0"/>
          <w:color w:val="auto"/>
          <w:shd w:val="clear" w:color="auto" w:fill="FFFFFF"/>
        </w:rPr>
        <w:t>) о развитии соответствующей системы водоснабжения в части, относящейся к системам теплоснабжения</w:t>
      </w:r>
      <w:bookmarkStart w:id="21" w:name="_Toc136296547"/>
    </w:p>
    <w:p w14:paraId="56E9155C" w14:textId="77E83C03" w:rsidR="00143835" w:rsidRPr="00290459" w:rsidRDefault="00143835" w:rsidP="00143835">
      <w:pPr>
        <w:keepNext/>
        <w:keepLines/>
        <w:widowControl w:val="0"/>
        <w:numPr>
          <w:ilvl w:val="1"/>
          <w:numId w:val="0"/>
        </w:numPr>
        <w:suppressAutoHyphens/>
        <w:spacing w:after="0"/>
        <w:ind w:right="-235" w:firstLine="567"/>
        <w:jc w:val="both"/>
        <w:textAlignment w:val="baseline"/>
        <w:outlineLvl w:val="1"/>
        <w:rPr>
          <w:rFonts w:eastAsia="Calibri" w:cs="Times New Roman"/>
        </w:rPr>
      </w:pPr>
      <w:r w:rsidRPr="00290459">
        <w:rPr>
          <w:rFonts w:eastAsia="Calibri" w:cs="Times New Roman"/>
        </w:rPr>
        <w:t xml:space="preserve">В Схеме водоснабжения и водоотведения предусмотрены решения по развитию системы водоснабжения </w:t>
      </w:r>
      <w:r w:rsidR="008B0D4F">
        <w:rPr>
          <w:rFonts w:eastAsia="Calibri" w:cs="Times New Roman"/>
        </w:rPr>
        <w:t>Батыревского</w:t>
      </w:r>
      <w:r w:rsidRPr="00290459">
        <w:rPr>
          <w:rFonts w:eastAsia="Calibri" w:cs="Times New Roman"/>
        </w:rPr>
        <w:t xml:space="preserve"> МО, в том числе в части, относящейся к системам теплоснабжения, а именно: </w:t>
      </w:r>
    </w:p>
    <w:p w14:paraId="46E55485" w14:textId="77777777" w:rsidR="00143835" w:rsidRPr="00290459" w:rsidRDefault="00143835" w:rsidP="00143835">
      <w:pPr>
        <w:keepNext/>
        <w:keepLines/>
        <w:widowControl w:val="0"/>
        <w:numPr>
          <w:ilvl w:val="1"/>
          <w:numId w:val="0"/>
        </w:numPr>
        <w:suppressAutoHyphens/>
        <w:spacing w:after="0"/>
        <w:ind w:right="-235" w:firstLine="567"/>
        <w:jc w:val="both"/>
        <w:textAlignment w:val="baseline"/>
        <w:outlineLvl w:val="1"/>
        <w:rPr>
          <w:rFonts w:eastAsia="Calibri" w:cs="Times New Roman"/>
        </w:rPr>
      </w:pPr>
      <w:r w:rsidRPr="00290459">
        <w:rPr>
          <w:rFonts w:eastAsia="Calibri" w:cs="Times New Roman"/>
        </w:rPr>
        <w:t xml:space="preserve">− реконструкция существующих и строительство новых сетей водоснабжения. </w:t>
      </w:r>
    </w:p>
    <w:p w14:paraId="66E853F2" w14:textId="77777777" w:rsidR="00143835" w:rsidRDefault="00143835" w:rsidP="00143835">
      <w:pPr>
        <w:keepNext/>
        <w:keepLines/>
        <w:widowControl w:val="0"/>
        <w:numPr>
          <w:ilvl w:val="1"/>
          <w:numId w:val="0"/>
        </w:numPr>
        <w:suppressAutoHyphens/>
        <w:spacing w:after="0"/>
        <w:ind w:right="-235" w:firstLine="567"/>
        <w:jc w:val="both"/>
        <w:textAlignment w:val="baseline"/>
        <w:outlineLvl w:val="1"/>
        <w:rPr>
          <w:rFonts w:eastAsia="Calibri" w:cs="Times New Roman"/>
        </w:rPr>
      </w:pPr>
      <w:r w:rsidRPr="00290459">
        <w:rPr>
          <w:rFonts w:eastAsia="Calibri" w:cs="Times New Roman"/>
        </w:rPr>
        <w:t>Вышеуказанные мероприятия направлены на повышение надёжности и качества водоснабжения потребителей округа, в том числе и источников тепловой энергии.</w:t>
      </w:r>
    </w:p>
    <w:p w14:paraId="32ECD71D" w14:textId="4B3CF72A" w:rsidR="00B00708" w:rsidRPr="000D1A41" w:rsidRDefault="00B00708" w:rsidP="000D1A41">
      <w:pPr>
        <w:autoSpaceDE w:val="0"/>
        <w:autoSpaceDN w:val="0"/>
        <w:adjustRightInd w:val="0"/>
        <w:spacing w:after="0" w:line="276" w:lineRule="auto"/>
        <w:ind w:right="-235"/>
        <w:contextualSpacing/>
        <w:jc w:val="center"/>
        <w:rPr>
          <w:rFonts w:eastAsia="Arial Unicode MS" w:cs="Times New Roman"/>
          <w:b/>
          <w:iCs w:val="0"/>
          <w:color w:val="auto"/>
          <w:shd w:val="clear" w:color="auto" w:fill="FFFFFF"/>
        </w:rPr>
      </w:pPr>
      <w:r w:rsidRPr="00B00708">
        <w:rPr>
          <w:rFonts w:eastAsia="Microsoft YaHei" w:cs="Times New Roman"/>
          <w:b/>
          <w:bCs/>
          <w:iCs w:val="0"/>
          <w:spacing w:val="-10"/>
          <w:kern w:val="28"/>
        </w:rPr>
        <w:t xml:space="preserve">13.7. Предложения по корректировке утвержденной (разработке) схемы водоснабжения </w:t>
      </w:r>
      <w:r w:rsidR="008B0D4F">
        <w:rPr>
          <w:rFonts w:eastAsia="Microsoft YaHei" w:cs="Times New Roman"/>
          <w:b/>
          <w:bCs/>
          <w:iCs w:val="0"/>
          <w:spacing w:val="-10"/>
          <w:kern w:val="28"/>
        </w:rPr>
        <w:t>Батыревского</w:t>
      </w:r>
      <w:r w:rsidR="00B8042C">
        <w:rPr>
          <w:rFonts w:eastAsia="Microsoft YaHei" w:cs="Times New Roman"/>
          <w:b/>
          <w:bCs/>
          <w:iCs w:val="0"/>
          <w:spacing w:val="-10"/>
          <w:kern w:val="28"/>
        </w:rPr>
        <w:t xml:space="preserve"> муниципального округа</w:t>
      </w:r>
      <w:r w:rsidR="0011242B">
        <w:rPr>
          <w:rFonts w:eastAsia="Microsoft YaHei" w:cs="Times New Roman"/>
          <w:b/>
          <w:bCs/>
          <w:iCs w:val="0"/>
          <w:spacing w:val="-10"/>
          <w:kern w:val="28"/>
        </w:rPr>
        <w:t xml:space="preserve"> </w:t>
      </w:r>
      <w:r w:rsidR="008B0D4F">
        <w:rPr>
          <w:rFonts w:eastAsia="Microsoft YaHei" w:cs="Times New Roman"/>
          <w:b/>
          <w:bCs/>
          <w:iCs w:val="0"/>
          <w:spacing w:val="-10"/>
          <w:kern w:val="28"/>
        </w:rPr>
        <w:t>Чувашской республики</w:t>
      </w:r>
      <w:r w:rsidRPr="00B00708">
        <w:rPr>
          <w:rFonts w:eastAsia="Microsoft YaHei" w:cs="Times New Roman"/>
          <w:b/>
          <w:bCs/>
          <w:iCs w:val="0"/>
          <w:spacing w:val="-10"/>
          <w:kern w:val="28"/>
        </w:rPr>
        <w:t xml:space="preserve">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</w:t>
      </w:r>
      <w:bookmarkEnd w:id="21"/>
    </w:p>
    <w:p w14:paraId="430534B9" w14:textId="738363DF" w:rsidR="00B00708" w:rsidRPr="00B00708" w:rsidRDefault="00B00708" w:rsidP="00B00708">
      <w:pPr>
        <w:spacing w:after="120" w:line="276" w:lineRule="auto"/>
        <w:ind w:right="-235" w:firstLine="567"/>
        <w:jc w:val="both"/>
        <w:rPr>
          <w:rFonts w:eastAsia="Calibri" w:cs="Times New Roman"/>
          <w:iCs w:val="0"/>
          <w:color w:val="auto"/>
        </w:rPr>
      </w:pPr>
      <w:r w:rsidRPr="00B00708">
        <w:rPr>
          <w:rFonts w:eastAsia="Calibri" w:cs="Times New Roman"/>
          <w:iCs w:val="0"/>
          <w:color w:val="auto"/>
        </w:rPr>
        <w:lastRenderedPageBreak/>
        <w:t xml:space="preserve">Предложения по корректировке «Схемы водоснабжения и водоотведения» </w:t>
      </w:r>
      <w:r w:rsidR="008B0D4F">
        <w:rPr>
          <w:rFonts w:eastAsia="Calibri" w:cs="Times New Roman"/>
          <w:iCs w:val="0"/>
          <w:color w:val="auto"/>
        </w:rPr>
        <w:t>Батыревского</w:t>
      </w:r>
      <w:r w:rsidR="00B8042C">
        <w:rPr>
          <w:rFonts w:eastAsia="Calibri" w:cs="Times New Roman"/>
          <w:iCs w:val="0"/>
          <w:color w:val="auto"/>
        </w:rPr>
        <w:t xml:space="preserve"> муниципального округа</w:t>
      </w:r>
      <w:r w:rsidR="0011242B">
        <w:rPr>
          <w:rFonts w:eastAsia="Calibri" w:cs="Times New Roman"/>
          <w:iCs w:val="0"/>
          <w:color w:val="auto"/>
        </w:rPr>
        <w:t xml:space="preserve"> </w:t>
      </w:r>
      <w:r w:rsidR="008B0D4F">
        <w:rPr>
          <w:rFonts w:eastAsia="Calibri" w:cs="Times New Roman"/>
          <w:iCs w:val="0"/>
          <w:color w:val="auto"/>
        </w:rPr>
        <w:t>Чувашской республики</w:t>
      </w:r>
      <w:r w:rsidR="00C90EA9">
        <w:rPr>
          <w:rFonts w:eastAsia="Calibri" w:cs="Times New Roman"/>
          <w:iCs w:val="0"/>
          <w:color w:val="auto"/>
        </w:rPr>
        <w:t xml:space="preserve"> </w:t>
      </w:r>
      <w:r w:rsidR="008B0D4F">
        <w:rPr>
          <w:rFonts w:eastAsia="Calibri" w:cs="Times New Roman"/>
          <w:iCs w:val="0"/>
          <w:color w:val="auto"/>
        </w:rPr>
        <w:t>Чувашской республики</w:t>
      </w:r>
      <w:r w:rsidRPr="00B00708">
        <w:rPr>
          <w:rFonts w:eastAsia="Calibri" w:cs="Times New Roman"/>
          <w:iCs w:val="0"/>
          <w:color w:val="auto"/>
        </w:rPr>
        <w:t>» в части, относящейся к развитию системы теплоснабжения, отсутствуют.</w:t>
      </w:r>
    </w:p>
    <w:p w14:paraId="39C47819" w14:textId="77777777" w:rsidR="00B00708" w:rsidRPr="00B00708" w:rsidRDefault="00B00708" w:rsidP="00B00708">
      <w:pPr>
        <w:autoSpaceDE w:val="0"/>
        <w:autoSpaceDN w:val="0"/>
        <w:adjustRightInd w:val="0"/>
        <w:spacing w:after="0" w:line="276" w:lineRule="auto"/>
        <w:contextualSpacing/>
        <w:rPr>
          <w:rFonts w:eastAsia="Arial Unicode MS" w:cs="Times New Roman"/>
          <w:b/>
          <w:iCs w:val="0"/>
          <w:color w:val="auto"/>
        </w:rPr>
        <w:sectPr w:rsidR="00B00708" w:rsidRPr="00B00708" w:rsidSect="00B00708">
          <w:pgSz w:w="12240" w:h="15840"/>
          <w:pgMar w:top="851" w:right="851" w:bottom="567" w:left="1418" w:header="720" w:footer="720" w:gutter="0"/>
          <w:cols w:space="720"/>
          <w:docGrid w:linePitch="360"/>
        </w:sectPr>
      </w:pPr>
    </w:p>
    <w:p w14:paraId="41401739" w14:textId="77777777" w:rsidR="00B00708" w:rsidRPr="00235EFF" w:rsidRDefault="00B00708" w:rsidP="00B00708">
      <w:pPr>
        <w:autoSpaceDE w:val="0"/>
        <w:autoSpaceDN w:val="0"/>
        <w:adjustRightInd w:val="0"/>
        <w:spacing w:after="0" w:line="276" w:lineRule="auto"/>
        <w:ind w:firstLine="709"/>
        <w:contextualSpacing/>
        <w:jc w:val="center"/>
        <w:rPr>
          <w:rFonts w:eastAsia="Arial Unicode MS" w:cs="Times New Roman"/>
          <w:b/>
          <w:iCs w:val="0"/>
          <w:color w:val="auto"/>
        </w:rPr>
      </w:pPr>
      <w:r w:rsidRPr="00235EFF">
        <w:rPr>
          <w:rFonts w:eastAsia="Arial Unicode MS" w:cs="Times New Roman"/>
          <w:b/>
          <w:iCs w:val="0"/>
          <w:color w:val="auto"/>
        </w:rPr>
        <w:lastRenderedPageBreak/>
        <w:t xml:space="preserve">РАЗДЕЛ 14. ИНДИКАТОРЫ РАЗВИТИЯ СИСТЕМ ТЕПЛОСНАБЖЕНИЯ </w:t>
      </w:r>
    </w:p>
    <w:p w14:paraId="52C7ABC4" w14:textId="6EAEE2BE" w:rsidR="00B00708" w:rsidRPr="00304953" w:rsidRDefault="008B0D4F" w:rsidP="00B00708">
      <w:pPr>
        <w:autoSpaceDE w:val="0"/>
        <w:autoSpaceDN w:val="0"/>
        <w:adjustRightInd w:val="0"/>
        <w:spacing w:after="0" w:line="276" w:lineRule="auto"/>
        <w:ind w:firstLine="709"/>
        <w:contextualSpacing/>
        <w:jc w:val="center"/>
        <w:rPr>
          <w:rFonts w:eastAsia="Arial Unicode MS" w:cs="Times New Roman"/>
          <w:b/>
          <w:iCs w:val="0"/>
          <w:color w:val="auto"/>
        </w:rPr>
      </w:pPr>
      <w:r>
        <w:rPr>
          <w:rFonts w:eastAsia="Arial Unicode MS" w:cs="Times New Roman"/>
          <w:b/>
          <w:iCs w:val="0"/>
          <w:color w:val="auto"/>
        </w:rPr>
        <w:t>БАТЫРЕВСКОГО</w:t>
      </w:r>
      <w:r w:rsidR="00304953">
        <w:rPr>
          <w:rFonts w:eastAsia="Arial Unicode MS" w:cs="Times New Roman"/>
          <w:b/>
          <w:iCs w:val="0"/>
          <w:color w:val="auto"/>
        </w:rPr>
        <w:t xml:space="preserve"> МУНИЦИПАЛЬНОГО ОКРУГА </w:t>
      </w:r>
      <w:r>
        <w:rPr>
          <w:rFonts w:eastAsia="Arial Unicode MS" w:cs="Times New Roman"/>
          <w:b/>
          <w:iCs w:val="0"/>
          <w:color w:val="auto"/>
        </w:rPr>
        <w:t>ЧУВАШСКОЙ РЕСПУБЛИКИ</w:t>
      </w:r>
      <w:r w:rsidR="00B00708" w:rsidRPr="00304953">
        <w:rPr>
          <w:rFonts w:eastAsia="Arial Unicode MS" w:cs="Times New Roman"/>
          <w:b/>
          <w:iCs w:val="0"/>
          <w:color w:val="auto"/>
        </w:rPr>
        <w:t xml:space="preserve"> </w:t>
      </w:r>
    </w:p>
    <w:p w14:paraId="511551AC" w14:textId="3FA57384" w:rsidR="00B00708" w:rsidRPr="00B00708" w:rsidRDefault="00B00708" w:rsidP="00B00708">
      <w:pPr>
        <w:spacing w:after="0" w:line="276" w:lineRule="auto"/>
        <w:ind w:firstLine="567"/>
        <w:jc w:val="center"/>
        <w:rPr>
          <w:rFonts w:eastAsia="Times New Roman" w:cs="Times New Roman"/>
          <w:iCs w:val="0"/>
          <w:color w:val="auto"/>
          <w:spacing w:val="-5"/>
          <w:lang w:eastAsia="ru-RU"/>
        </w:rPr>
      </w:pPr>
      <w:bookmarkStart w:id="22" w:name="_Toc136297318"/>
      <w:r w:rsidRPr="00304953">
        <w:rPr>
          <w:rFonts w:eastAsia="Times New Roman" w:cs="Times New Roman"/>
          <w:iCs w:val="0"/>
          <w:color w:val="auto"/>
          <w:lang w:eastAsia="ru-RU"/>
        </w:rPr>
        <w:t>Таблица 14.1.</w:t>
      </w:r>
      <w:r w:rsidRPr="00304953">
        <w:rPr>
          <w:rFonts w:eastAsia="Times New Roman" w:cs="Times New Roman"/>
          <w:iCs w:val="0"/>
          <w:color w:val="auto"/>
          <w:spacing w:val="-5"/>
          <w:lang w:eastAsia="ru-RU"/>
        </w:rPr>
        <w:t xml:space="preserve"> - Индикаторы развития систем теплоснабжения </w:t>
      </w:r>
      <w:bookmarkEnd w:id="22"/>
      <w:r w:rsidR="008B0D4F">
        <w:rPr>
          <w:rFonts w:eastAsia="Times New Roman" w:cs="Times New Roman"/>
          <w:iCs w:val="0"/>
          <w:color w:val="auto"/>
          <w:spacing w:val="-5"/>
          <w:lang w:eastAsia="ru-RU"/>
        </w:rPr>
        <w:t>Батыревского</w:t>
      </w:r>
      <w:r w:rsidR="00B8042C" w:rsidRPr="00304953">
        <w:rPr>
          <w:rFonts w:eastAsia="Times New Roman" w:cs="Times New Roman"/>
          <w:iCs w:val="0"/>
          <w:color w:val="auto"/>
          <w:spacing w:val="-5"/>
          <w:lang w:eastAsia="ru-RU"/>
        </w:rPr>
        <w:t xml:space="preserve"> муниципального</w:t>
      </w:r>
      <w:r w:rsidR="00B8042C">
        <w:rPr>
          <w:rFonts w:eastAsia="Times New Roman" w:cs="Times New Roman"/>
          <w:iCs w:val="0"/>
          <w:color w:val="auto"/>
          <w:spacing w:val="-5"/>
          <w:lang w:eastAsia="ru-RU"/>
        </w:rPr>
        <w:t xml:space="preserve"> округа</w:t>
      </w:r>
      <w:r w:rsidR="0011242B">
        <w:rPr>
          <w:rFonts w:eastAsia="Times New Roman" w:cs="Times New Roman"/>
          <w:iCs w:val="0"/>
          <w:color w:val="auto"/>
          <w:spacing w:val="-5"/>
          <w:lang w:eastAsia="ru-RU"/>
        </w:rPr>
        <w:t xml:space="preserve"> </w:t>
      </w:r>
      <w:r w:rsidR="008B0D4F">
        <w:rPr>
          <w:rFonts w:eastAsia="Times New Roman" w:cs="Times New Roman"/>
          <w:iCs w:val="0"/>
          <w:color w:val="auto"/>
          <w:spacing w:val="-5"/>
          <w:lang w:eastAsia="ru-RU"/>
        </w:rPr>
        <w:t>Чувашской республики</w:t>
      </w:r>
    </w:p>
    <w:tbl>
      <w:tblPr>
        <w:tblW w:w="1474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4"/>
        <w:gridCol w:w="2135"/>
        <w:gridCol w:w="39"/>
        <w:gridCol w:w="199"/>
        <w:gridCol w:w="2373"/>
        <w:gridCol w:w="784"/>
        <w:gridCol w:w="1222"/>
        <w:gridCol w:w="1134"/>
        <w:gridCol w:w="1169"/>
        <w:gridCol w:w="1134"/>
        <w:gridCol w:w="1132"/>
        <w:gridCol w:w="981"/>
        <w:gridCol w:w="981"/>
        <w:gridCol w:w="981"/>
      </w:tblGrid>
      <w:tr w:rsidR="00143835" w:rsidRPr="00B93604" w14:paraId="1D5E1E8D" w14:textId="77777777" w:rsidTr="00774EBA">
        <w:trPr>
          <w:cantSplit/>
          <w:trHeight w:val="675"/>
          <w:tblHeader/>
          <w:jc w:val="center"/>
        </w:trPr>
        <w:tc>
          <w:tcPr>
            <w:tcW w:w="484" w:type="dxa"/>
            <w:shd w:val="clear" w:color="000000" w:fill="FFFFFF"/>
            <w:vAlign w:val="center"/>
            <w:hideMark/>
          </w:tcPr>
          <w:p w14:paraId="1D48FF46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</w:pPr>
            <w:bookmarkStart w:id="23" w:name="_Hlk228279138"/>
            <w:r w:rsidRPr="00B93604"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4746" w:type="dxa"/>
            <w:gridSpan w:val="4"/>
            <w:shd w:val="clear" w:color="000000" w:fill="FFFFFF"/>
            <w:vAlign w:val="center"/>
            <w:hideMark/>
          </w:tcPr>
          <w:p w14:paraId="1475F135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B93604"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  <w:t>Показатель</w:t>
            </w:r>
          </w:p>
        </w:tc>
        <w:tc>
          <w:tcPr>
            <w:tcW w:w="784" w:type="dxa"/>
            <w:shd w:val="clear" w:color="000000" w:fill="FFFFFF"/>
            <w:vAlign w:val="center"/>
            <w:hideMark/>
          </w:tcPr>
          <w:p w14:paraId="0BB32A64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B93604"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1222" w:type="dxa"/>
            <w:shd w:val="clear" w:color="000000" w:fill="FFFFFF"/>
            <w:vAlign w:val="center"/>
            <w:hideMark/>
          </w:tcPr>
          <w:p w14:paraId="736DF147" w14:textId="60897D9C" w:rsidR="00143835" w:rsidRPr="00B93604" w:rsidRDefault="00143835" w:rsidP="00E03F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B93604"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5BCE1E69" w14:textId="31CE7AC4" w:rsidR="00143835" w:rsidRPr="00B93604" w:rsidRDefault="00143835" w:rsidP="00E03F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B93604"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169" w:type="dxa"/>
            <w:shd w:val="clear" w:color="000000" w:fill="FFFFFF"/>
            <w:vAlign w:val="center"/>
            <w:hideMark/>
          </w:tcPr>
          <w:p w14:paraId="0D719876" w14:textId="4CA0F279" w:rsidR="00143835" w:rsidRPr="00B93604" w:rsidRDefault="00143835" w:rsidP="00E03F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B93604"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59F29313" w14:textId="1A322F39" w:rsidR="00143835" w:rsidRPr="00B93604" w:rsidRDefault="00143835" w:rsidP="00E03F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B93604"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1132" w:type="dxa"/>
            <w:shd w:val="clear" w:color="000000" w:fill="FFFFFF"/>
            <w:vAlign w:val="center"/>
            <w:hideMark/>
          </w:tcPr>
          <w:p w14:paraId="4A01202F" w14:textId="4A38914E" w:rsidR="00143835" w:rsidRPr="00B93604" w:rsidRDefault="00143835" w:rsidP="00E03F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B93604"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  <w:t>2029</w:t>
            </w:r>
          </w:p>
        </w:tc>
        <w:tc>
          <w:tcPr>
            <w:tcW w:w="981" w:type="dxa"/>
            <w:shd w:val="clear" w:color="000000" w:fill="FFFFFF"/>
            <w:vAlign w:val="center"/>
            <w:hideMark/>
          </w:tcPr>
          <w:p w14:paraId="283C9493" w14:textId="7FC97FE1" w:rsidR="00143835" w:rsidRPr="00B93604" w:rsidRDefault="00143835" w:rsidP="00E03F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B93604"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  <w:t>2030</w:t>
            </w:r>
          </w:p>
        </w:tc>
        <w:tc>
          <w:tcPr>
            <w:tcW w:w="981" w:type="dxa"/>
            <w:shd w:val="clear" w:color="000000" w:fill="FFFFFF"/>
            <w:vAlign w:val="center"/>
            <w:hideMark/>
          </w:tcPr>
          <w:p w14:paraId="371C9BA7" w14:textId="450E6CEB" w:rsidR="00143835" w:rsidRPr="00B93604" w:rsidRDefault="00143835" w:rsidP="00E03F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B93604"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  <w:t>2031-2035</w:t>
            </w:r>
          </w:p>
        </w:tc>
        <w:tc>
          <w:tcPr>
            <w:tcW w:w="981" w:type="dxa"/>
            <w:shd w:val="clear" w:color="000000" w:fill="FFFFFF"/>
            <w:vAlign w:val="center"/>
            <w:hideMark/>
          </w:tcPr>
          <w:p w14:paraId="5F8C1DBF" w14:textId="56B4B38F" w:rsidR="00143835" w:rsidRPr="00B93604" w:rsidRDefault="00143835" w:rsidP="00E03F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B93604"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  <w:t>2036-</w:t>
            </w:r>
            <w:r w:rsidR="00BC0E62" w:rsidRPr="00B93604"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  <w:t>2045</w:t>
            </w:r>
          </w:p>
        </w:tc>
      </w:tr>
      <w:tr w:rsidR="00143835" w:rsidRPr="00B93604" w14:paraId="4BC6B179" w14:textId="77777777" w:rsidTr="00774EBA">
        <w:trPr>
          <w:cantSplit/>
          <w:trHeight w:val="690"/>
          <w:jc w:val="center"/>
        </w:trPr>
        <w:tc>
          <w:tcPr>
            <w:tcW w:w="484" w:type="dxa"/>
            <w:noWrap/>
            <w:vAlign w:val="center"/>
          </w:tcPr>
          <w:p w14:paraId="3EC6CBDB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93604">
              <w:rPr>
                <w:rFonts w:eastAsia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746" w:type="dxa"/>
            <w:gridSpan w:val="4"/>
            <w:vAlign w:val="center"/>
          </w:tcPr>
          <w:p w14:paraId="6B877915" w14:textId="77777777" w:rsidR="00143835" w:rsidRPr="00B93604" w:rsidRDefault="00143835" w:rsidP="00E03F26">
            <w:pPr>
              <w:spacing w:after="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93604">
              <w:rPr>
                <w:rFonts w:eastAsia="Times New Roman" w:cs="Times New Roman"/>
                <w:sz w:val="22"/>
                <w:szCs w:val="22"/>
                <w:shd w:val="clear" w:color="auto" w:fill="FFFFFF"/>
                <w:lang w:eastAsia="ru-RU"/>
              </w:rPr>
              <w:t>количество прекращений подачи тепловой энергии, теплоносителя в результате технологических нарушений на тепловых сетях</w:t>
            </w:r>
          </w:p>
        </w:tc>
        <w:tc>
          <w:tcPr>
            <w:tcW w:w="784" w:type="dxa"/>
            <w:vAlign w:val="center"/>
          </w:tcPr>
          <w:p w14:paraId="473D0361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proofErr w:type="spellStart"/>
            <w:r w:rsidRPr="00B93604">
              <w:rPr>
                <w:rFonts w:eastAsia="Times New Roman" w:cs="Times New Roman"/>
                <w:sz w:val="22"/>
                <w:szCs w:val="22"/>
                <w:lang w:eastAsia="ru-RU"/>
              </w:rPr>
              <w:t>Ед</w:t>
            </w:r>
            <w:proofErr w:type="spellEnd"/>
            <w:r w:rsidRPr="00B93604">
              <w:rPr>
                <w:rFonts w:eastAsia="Times New Roman" w:cs="Times New Roman"/>
                <w:sz w:val="22"/>
                <w:szCs w:val="22"/>
                <w:lang w:eastAsia="ru-RU"/>
              </w:rPr>
              <w:t>/км</w:t>
            </w:r>
          </w:p>
        </w:tc>
        <w:tc>
          <w:tcPr>
            <w:tcW w:w="1222" w:type="dxa"/>
            <w:vAlign w:val="center"/>
          </w:tcPr>
          <w:p w14:paraId="0AB777AF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eastAsia="Calibri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14:paraId="3B772714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eastAsia="Calibri" w:cs="Times New Roman"/>
                <w:sz w:val="22"/>
                <w:szCs w:val="22"/>
              </w:rPr>
              <w:t>0</w:t>
            </w:r>
          </w:p>
        </w:tc>
        <w:tc>
          <w:tcPr>
            <w:tcW w:w="1169" w:type="dxa"/>
            <w:vAlign w:val="center"/>
          </w:tcPr>
          <w:p w14:paraId="6522EE13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eastAsia="Calibri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14:paraId="08143782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eastAsia="Calibri" w:cs="Times New Roman"/>
                <w:sz w:val="22"/>
                <w:szCs w:val="22"/>
              </w:rPr>
              <w:t>0</w:t>
            </w:r>
          </w:p>
        </w:tc>
        <w:tc>
          <w:tcPr>
            <w:tcW w:w="1132" w:type="dxa"/>
            <w:vAlign w:val="center"/>
          </w:tcPr>
          <w:p w14:paraId="0AA21939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eastAsia="Calibri" w:cs="Times New Roman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14:paraId="07AE4C85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eastAsia="Calibri" w:cs="Times New Roman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14:paraId="44BA2F42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eastAsia="Calibri" w:cs="Times New Roman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14:paraId="35B3BF82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93604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</w:tr>
      <w:tr w:rsidR="00143835" w:rsidRPr="00B93604" w14:paraId="7B31E449" w14:textId="77777777" w:rsidTr="00774EBA">
        <w:trPr>
          <w:cantSplit/>
          <w:trHeight w:val="690"/>
          <w:jc w:val="center"/>
        </w:trPr>
        <w:tc>
          <w:tcPr>
            <w:tcW w:w="484" w:type="dxa"/>
            <w:noWrap/>
            <w:vAlign w:val="center"/>
          </w:tcPr>
          <w:p w14:paraId="2093413B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93604">
              <w:rPr>
                <w:rFonts w:eastAsia="Times New Roman"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4746" w:type="dxa"/>
            <w:gridSpan w:val="4"/>
            <w:vAlign w:val="center"/>
          </w:tcPr>
          <w:p w14:paraId="4C3A38D8" w14:textId="77777777" w:rsidR="00143835" w:rsidRPr="00B93604" w:rsidRDefault="00143835" w:rsidP="00E03F26">
            <w:pPr>
              <w:spacing w:after="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93604">
              <w:rPr>
                <w:rFonts w:eastAsia="Times New Roman" w:cs="Times New Roman"/>
                <w:sz w:val="22"/>
                <w:szCs w:val="22"/>
                <w:shd w:val="clear" w:color="auto" w:fill="FFFFFF"/>
                <w:lang w:eastAsia="ru-RU"/>
              </w:rPr>
              <w:t>количество прекращений подачи тепловой энергии, теплоносителя в результате технологических нарушений на источниках тепловой энергии</w:t>
            </w:r>
          </w:p>
        </w:tc>
        <w:tc>
          <w:tcPr>
            <w:tcW w:w="784" w:type="dxa"/>
            <w:vAlign w:val="center"/>
          </w:tcPr>
          <w:p w14:paraId="70A38A16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proofErr w:type="spellStart"/>
            <w:r w:rsidRPr="00B93604">
              <w:rPr>
                <w:rFonts w:eastAsia="Times New Roman" w:cs="Times New Roman"/>
                <w:sz w:val="22"/>
                <w:szCs w:val="22"/>
                <w:lang w:eastAsia="ru-RU"/>
              </w:rPr>
              <w:t>ед</w:t>
            </w:r>
            <w:proofErr w:type="spellEnd"/>
          </w:p>
        </w:tc>
        <w:tc>
          <w:tcPr>
            <w:tcW w:w="1222" w:type="dxa"/>
            <w:vAlign w:val="center"/>
          </w:tcPr>
          <w:p w14:paraId="4CF5631B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eastAsia="Calibri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14:paraId="7CE7D90C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eastAsia="Calibri" w:cs="Times New Roman"/>
                <w:sz w:val="22"/>
                <w:szCs w:val="22"/>
              </w:rPr>
              <w:t>0</w:t>
            </w:r>
          </w:p>
        </w:tc>
        <w:tc>
          <w:tcPr>
            <w:tcW w:w="1169" w:type="dxa"/>
            <w:vAlign w:val="center"/>
          </w:tcPr>
          <w:p w14:paraId="657EA42F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eastAsia="Calibri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14:paraId="466D7E9C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eastAsia="Calibri" w:cs="Times New Roman"/>
                <w:sz w:val="22"/>
                <w:szCs w:val="22"/>
              </w:rPr>
              <w:t>0</w:t>
            </w:r>
          </w:p>
        </w:tc>
        <w:tc>
          <w:tcPr>
            <w:tcW w:w="1132" w:type="dxa"/>
            <w:vAlign w:val="center"/>
          </w:tcPr>
          <w:p w14:paraId="719EF0D9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eastAsia="Calibri" w:cs="Times New Roman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14:paraId="798AAE4A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eastAsia="Calibri" w:cs="Times New Roman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14:paraId="584D37A8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eastAsia="Calibri" w:cs="Times New Roman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14:paraId="255CFBBA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93604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</w:tr>
      <w:tr w:rsidR="00774EBA" w:rsidRPr="00B93604" w14:paraId="7164535E" w14:textId="77777777" w:rsidTr="00774EBA">
        <w:trPr>
          <w:cantSplit/>
          <w:trHeight w:val="1076"/>
          <w:jc w:val="center"/>
        </w:trPr>
        <w:tc>
          <w:tcPr>
            <w:tcW w:w="484" w:type="dxa"/>
            <w:vMerge w:val="restart"/>
            <w:noWrap/>
            <w:vAlign w:val="center"/>
          </w:tcPr>
          <w:p w14:paraId="440FBCEE" w14:textId="77777777" w:rsidR="00774EBA" w:rsidRPr="00B93604" w:rsidRDefault="00774EBA" w:rsidP="00774E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93604">
              <w:rPr>
                <w:rFonts w:eastAsia="Times New Roman" w:cs="Times New Roman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135" w:type="dxa"/>
            <w:vMerge w:val="restart"/>
            <w:vAlign w:val="center"/>
          </w:tcPr>
          <w:p w14:paraId="2ACFCC68" w14:textId="77777777" w:rsidR="00774EBA" w:rsidRPr="00B93604" w:rsidRDefault="00774EBA" w:rsidP="00BC7CB6">
            <w:pPr>
              <w:spacing w:after="0" w:line="240" w:lineRule="auto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93604">
              <w:rPr>
                <w:rFonts w:eastAsia="Times New Roman" w:cs="Times New Roman"/>
                <w:sz w:val="22"/>
                <w:szCs w:val="22"/>
                <w:shd w:val="clear" w:color="auto" w:fill="FFFFFF"/>
                <w:lang w:eastAsia="ru-RU"/>
              </w:rPr>
              <w:t>удельный расход условного топлива на единицу тепловой энергии, отпускаемой с коллекторов источников тепловой энергии (отдельно для тепловых электрических станций и котельных)</w:t>
            </w:r>
          </w:p>
        </w:tc>
        <w:tc>
          <w:tcPr>
            <w:tcW w:w="261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0E17260" w14:textId="7FD13E40" w:rsidR="00774EBA" w:rsidRPr="00B93604" w:rsidRDefault="00774EBA" w:rsidP="00774EBA">
            <w:pPr>
              <w:spacing w:after="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93604">
              <w:rPr>
                <w:rFonts w:cs="Times New Roman"/>
                <w:sz w:val="22"/>
                <w:szCs w:val="22"/>
              </w:rPr>
              <w:t>Котельная с. Батырево, ул. Мира, д. 19</w:t>
            </w:r>
          </w:p>
        </w:tc>
        <w:tc>
          <w:tcPr>
            <w:tcW w:w="784" w:type="dxa"/>
            <w:vMerge w:val="restart"/>
            <w:vAlign w:val="center"/>
          </w:tcPr>
          <w:p w14:paraId="63ED7004" w14:textId="77777777" w:rsidR="00774EBA" w:rsidRPr="00B93604" w:rsidRDefault="00774EBA" w:rsidP="00774E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proofErr w:type="spellStart"/>
            <w:r w:rsidRPr="00B93604">
              <w:rPr>
                <w:rFonts w:eastAsia="Times New Roman" w:cs="Times New Roman"/>
                <w:sz w:val="22"/>
                <w:szCs w:val="22"/>
                <w:lang w:eastAsia="ru-RU"/>
              </w:rPr>
              <w:t>кг.у.т</w:t>
            </w:r>
            <w:proofErr w:type="spellEnd"/>
            <w:r w:rsidRPr="00B93604">
              <w:rPr>
                <w:rFonts w:eastAsia="Times New Roman" w:cs="Times New Roman"/>
                <w:sz w:val="22"/>
                <w:szCs w:val="22"/>
                <w:lang w:eastAsia="ru-RU"/>
              </w:rPr>
              <w:t>./</w:t>
            </w:r>
          </w:p>
          <w:p w14:paraId="26EF2A90" w14:textId="77777777" w:rsidR="00774EBA" w:rsidRPr="00B93604" w:rsidRDefault="00774EBA" w:rsidP="00774E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93604">
              <w:rPr>
                <w:rFonts w:eastAsia="Times New Roman" w:cs="Times New Roman"/>
                <w:sz w:val="22"/>
                <w:szCs w:val="22"/>
                <w:lang w:eastAsia="ru-RU"/>
              </w:rPr>
              <w:t>Гкал</w:t>
            </w:r>
          </w:p>
        </w:tc>
        <w:tc>
          <w:tcPr>
            <w:tcW w:w="1222" w:type="dxa"/>
            <w:vAlign w:val="center"/>
          </w:tcPr>
          <w:p w14:paraId="4040A4D6" w14:textId="5AA31EED" w:rsidR="00774EBA" w:rsidRPr="00B93604" w:rsidRDefault="00774EBA" w:rsidP="00774EBA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153,66</w:t>
            </w:r>
          </w:p>
        </w:tc>
        <w:tc>
          <w:tcPr>
            <w:tcW w:w="1134" w:type="dxa"/>
            <w:vAlign w:val="center"/>
          </w:tcPr>
          <w:p w14:paraId="0B008D5F" w14:textId="5EB57CE5" w:rsidR="00774EBA" w:rsidRPr="00B93604" w:rsidRDefault="00774EBA" w:rsidP="00774EBA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153,66</w:t>
            </w:r>
          </w:p>
        </w:tc>
        <w:tc>
          <w:tcPr>
            <w:tcW w:w="1169" w:type="dxa"/>
            <w:vAlign w:val="center"/>
          </w:tcPr>
          <w:p w14:paraId="2F3C3102" w14:textId="78895C30" w:rsidR="00774EBA" w:rsidRPr="00B93604" w:rsidRDefault="00774EBA" w:rsidP="00774EBA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153,66</w:t>
            </w:r>
          </w:p>
        </w:tc>
        <w:tc>
          <w:tcPr>
            <w:tcW w:w="1134" w:type="dxa"/>
            <w:vAlign w:val="center"/>
          </w:tcPr>
          <w:p w14:paraId="3330D5BF" w14:textId="0FD30A90" w:rsidR="00774EBA" w:rsidRPr="00B93604" w:rsidRDefault="00774EBA" w:rsidP="00774EBA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153,66</w:t>
            </w:r>
          </w:p>
        </w:tc>
        <w:tc>
          <w:tcPr>
            <w:tcW w:w="1132" w:type="dxa"/>
            <w:vAlign w:val="center"/>
          </w:tcPr>
          <w:p w14:paraId="7384C6D1" w14:textId="3B831D55" w:rsidR="00774EBA" w:rsidRPr="00B93604" w:rsidRDefault="00774EBA" w:rsidP="00774EBA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153,66</w:t>
            </w:r>
          </w:p>
        </w:tc>
        <w:tc>
          <w:tcPr>
            <w:tcW w:w="981" w:type="dxa"/>
            <w:vAlign w:val="center"/>
          </w:tcPr>
          <w:p w14:paraId="47CC363D" w14:textId="307C4C28" w:rsidR="00774EBA" w:rsidRPr="00B93604" w:rsidRDefault="00774EBA" w:rsidP="00774EBA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153,66</w:t>
            </w:r>
          </w:p>
        </w:tc>
        <w:tc>
          <w:tcPr>
            <w:tcW w:w="981" w:type="dxa"/>
            <w:vAlign w:val="center"/>
          </w:tcPr>
          <w:p w14:paraId="004994CF" w14:textId="10249AD5" w:rsidR="00774EBA" w:rsidRPr="00B93604" w:rsidRDefault="00774EBA" w:rsidP="00774EBA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153,66</w:t>
            </w:r>
          </w:p>
        </w:tc>
        <w:tc>
          <w:tcPr>
            <w:tcW w:w="981" w:type="dxa"/>
            <w:vAlign w:val="center"/>
          </w:tcPr>
          <w:p w14:paraId="21DE8A17" w14:textId="3D35207F" w:rsidR="00774EBA" w:rsidRPr="00B93604" w:rsidRDefault="00774EBA" w:rsidP="00774E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93604">
              <w:rPr>
                <w:rFonts w:cs="Times New Roman"/>
                <w:sz w:val="22"/>
                <w:szCs w:val="22"/>
              </w:rPr>
              <w:t>153,66</w:t>
            </w:r>
          </w:p>
        </w:tc>
      </w:tr>
      <w:tr w:rsidR="00774EBA" w:rsidRPr="00B93604" w14:paraId="5E50899B" w14:textId="77777777" w:rsidTr="00774EBA">
        <w:trPr>
          <w:cantSplit/>
          <w:trHeight w:val="1076"/>
          <w:jc w:val="center"/>
        </w:trPr>
        <w:tc>
          <w:tcPr>
            <w:tcW w:w="484" w:type="dxa"/>
            <w:vMerge/>
            <w:noWrap/>
            <w:vAlign w:val="center"/>
          </w:tcPr>
          <w:p w14:paraId="30DF4286" w14:textId="77777777" w:rsidR="00774EBA" w:rsidRPr="00B93604" w:rsidRDefault="00774EBA" w:rsidP="00774E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135" w:type="dxa"/>
            <w:vMerge/>
            <w:vAlign w:val="center"/>
          </w:tcPr>
          <w:p w14:paraId="0007CE73" w14:textId="77777777" w:rsidR="00774EBA" w:rsidRPr="00B93604" w:rsidRDefault="00774EBA" w:rsidP="00774EBA">
            <w:pPr>
              <w:spacing w:after="0" w:line="240" w:lineRule="auto"/>
              <w:jc w:val="both"/>
              <w:rPr>
                <w:rFonts w:eastAsia="Times New Roman" w:cs="Times New Roman"/>
                <w:sz w:val="22"/>
                <w:szCs w:val="22"/>
                <w:shd w:val="clear" w:color="auto" w:fill="FFFFFF"/>
                <w:lang w:eastAsia="ru-RU"/>
              </w:rPr>
            </w:pPr>
          </w:p>
        </w:tc>
        <w:tc>
          <w:tcPr>
            <w:tcW w:w="261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687B4FE" w14:textId="63235007" w:rsidR="00774EBA" w:rsidRPr="00B93604" w:rsidRDefault="00774EBA" w:rsidP="00774EBA">
            <w:pPr>
              <w:spacing w:after="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93604">
              <w:rPr>
                <w:rFonts w:cs="Times New Roman"/>
                <w:sz w:val="22"/>
                <w:szCs w:val="22"/>
              </w:rPr>
              <w:t>Котельная с. Тарханы, ул. Лесная, д. 1</w:t>
            </w:r>
          </w:p>
        </w:tc>
        <w:tc>
          <w:tcPr>
            <w:tcW w:w="784" w:type="dxa"/>
            <w:vMerge/>
            <w:vAlign w:val="center"/>
          </w:tcPr>
          <w:p w14:paraId="5F375C59" w14:textId="77777777" w:rsidR="00774EBA" w:rsidRPr="00B93604" w:rsidRDefault="00774EBA" w:rsidP="00774E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222" w:type="dxa"/>
            <w:vAlign w:val="center"/>
          </w:tcPr>
          <w:p w14:paraId="69DEB545" w14:textId="23A955C6" w:rsidR="00774EBA" w:rsidRPr="00B93604" w:rsidRDefault="00774EBA" w:rsidP="00774EBA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151,43</w:t>
            </w:r>
          </w:p>
        </w:tc>
        <w:tc>
          <w:tcPr>
            <w:tcW w:w="1134" w:type="dxa"/>
            <w:vAlign w:val="center"/>
          </w:tcPr>
          <w:p w14:paraId="1FDD0A56" w14:textId="58918018" w:rsidR="00774EBA" w:rsidRPr="00B93604" w:rsidRDefault="00774EBA" w:rsidP="00774EBA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151,43</w:t>
            </w:r>
          </w:p>
        </w:tc>
        <w:tc>
          <w:tcPr>
            <w:tcW w:w="1169" w:type="dxa"/>
            <w:vAlign w:val="center"/>
          </w:tcPr>
          <w:p w14:paraId="7DE238CA" w14:textId="2066FB42" w:rsidR="00774EBA" w:rsidRPr="00B93604" w:rsidRDefault="00774EBA" w:rsidP="00774EBA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151,43</w:t>
            </w:r>
          </w:p>
        </w:tc>
        <w:tc>
          <w:tcPr>
            <w:tcW w:w="1134" w:type="dxa"/>
            <w:vAlign w:val="center"/>
          </w:tcPr>
          <w:p w14:paraId="6AA99C62" w14:textId="3CE1EBB4" w:rsidR="00774EBA" w:rsidRPr="00B93604" w:rsidRDefault="00774EBA" w:rsidP="00774EBA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151,43</w:t>
            </w:r>
          </w:p>
        </w:tc>
        <w:tc>
          <w:tcPr>
            <w:tcW w:w="1132" w:type="dxa"/>
            <w:vAlign w:val="center"/>
          </w:tcPr>
          <w:p w14:paraId="07E15750" w14:textId="6AA7F547" w:rsidR="00774EBA" w:rsidRPr="00B93604" w:rsidRDefault="00774EBA" w:rsidP="00774EBA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151,43</w:t>
            </w:r>
          </w:p>
        </w:tc>
        <w:tc>
          <w:tcPr>
            <w:tcW w:w="981" w:type="dxa"/>
            <w:vAlign w:val="center"/>
          </w:tcPr>
          <w:p w14:paraId="6ADF4744" w14:textId="471BCDA8" w:rsidR="00774EBA" w:rsidRPr="00B93604" w:rsidRDefault="00774EBA" w:rsidP="00774EBA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151,43</w:t>
            </w:r>
          </w:p>
        </w:tc>
        <w:tc>
          <w:tcPr>
            <w:tcW w:w="981" w:type="dxa"/>
            <w:vAlign w:val="center"/>
          </w:tcPr>
          <w:p w14:paraId="12BDE62E" w14:textId="33BE824A" w:rsidR="00774EBA" w:rsidRPr="00B93604" w:rsidRDefault="00774EBA" w:rsidP="00774EBA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151,43</w:t>
            </w:r>
          </w:p>
        </w:tc>
        <w:tc>
          <w:tcPr>
            <w:tcW w:w="981" w:type="dxa"/>
            <w:vAlign w:val="center"/>
          </w:tcPr>
          <w:p w14:paraId="1A342A89" w14:textId="561C012B" w:rsidR="00774EBA" w:rsidRPr="00B93604" w:rsidRDefault="00774EBA" w:rsidP="00774E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93604">
              <w:rPr>
                <w:rFonts w:cs="Times New Roman"/>
                <w:sz w:val="22"/>
                <w:szCs w:val="22"/>
              </w:rPr>
              <w:t>151,43</w:t>
            </w:r>
          </w:p>
        </w:tc>
      </w:tr>
      <w:tr w:rsidR="00774EBA" w:rsidRPr="00B93604" w14:paraId="74C6ABC9" w14:textId="77777777" w:rsidTr="00774EBA">
        <w:trPr>
          <w:cantSplit/>
          <w:trHeight w:val="50"/>
          <w:jc w:val="center"/>
        </w:trPr>
        <w:tc>
          <w:tcPr>
            <w:tcW w:w="484" w:type="dxa"/>
            <w:vMerge/>
            <w:noWrap/>
            <w:vAlign w:val="center"/>
          </w:tcPr>
          <w:p w14:paraId="52BBF638" w14:textId="77777777" w:rsidR="00774EBA" w:rsidRPr="00B93604" w:rsidRDefault="00774EBA" w:rsidP="00774E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135" w:type="dxa"/>
            <w:vMerge/>
            <w:vAlign w:val="center"/>
          </w:tcPr>
          <w:p w14:paraId="0FE1A64D" w14:textId="77777777" w:rsidR="00774EBA" w:rsidRPr="00B93604" w:rsidRDefault="00774EBA" w:rsidP="00774EBA">
            <w:pPr>
              <w:spacing w:after="0" w:line="240" w:lineRule="auto"/>
              <w:jc w:val="both"/>
              <w:rPr>
                <w:rFonts w:eastAsia="Times New Roman" w:cs="Times New Roman"/>
                <w:sz w:val="22"/>
                <w:szCs w:val="22"/>
                <w:shd w:val="clear" w:color="auto" w:fill="FFFFFF"/>
                <w:lang w:eastAsia="ru-RU"/>
              </w:rPr>
            </w:pPr>
          </w:p>
        </w:tc>
        <w:tc>
          <w:tcPr>
            <w:tcW w:w="261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EB59749" w14:textId="187A7AC0" w:rsidR="00774EBA" w:rsidRPr="00B93604" w:rsidRDefault="00774EBA" w:rsidP="00774EBA">
            <w:pPr>
              <w:spacing w:after="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93604">
              <w:rPr>
                <w:rFonts w:cs="Times New Roman"/>
                <w:sz w:val="22"/>
                <w:szCs w:val="22"/>
              </w:rPr>
              <w:t xml:space="preserve">Котельная с. Батырево, ул. </w:t>
            </w:r>
            <w:proofErr w:type="spellStart"/>
            <w:r w:rsidRPr="00B93604">
              <w:rPr>
                <w:rFonts w:cs="Times New Roman"/>
                <w:sz w:val="22"/>
                <w:szCs w:val="22"/>
              </w:rPr>
              <w:t>Мучирина</w:t>
            </w:r>
            <w:proofErr w:type="spellEnd"/>
            <w:r w:rsidRPr="00B93604">
              <w:rPr>
                <w:rFonts w:cs="Times New Roman"/>
                <w:sz w:val="22"/>
                <w:szCs w:val="22"/>
              </w:rPr>
              <w:t>, д. 25А</w:t>
            </w:r>
          </w:p>
        </w:tc>
        <w:tc>
          <w:tcPr>
            <w:tcW w:w="784" w:type="dxa"/>
            <w:vMerge/>
            <w:vAlign w:val="center"/>
          </w:tcPr>
          <w:p w14:paraId="7779B803" w14:textId="77777777" w:rsidR="00774EBA" w:rsidRPr="00B93604" w:rsidRDefault="00774EBA" w:rsidP="00774E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222" w:type="dxa"/>
            <w:vAlign w:val="center"/>
          </w:tcPr>
          <w:p w14:paraId="13954BE5" w14:textId="3BF71C44" w:rsidR="00774EBA" w:rsidRPr="00B93604" w:rsidRDefault="00774EBA" w:rsidP="00774EBA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vAlign w:val="center"/>
          </w:tcPr>
          <w:p w14:paraId="618D4CF5" w14:textId="4617CAE5" w:rsidR="00774EBA" w:rsidRPr="00B93604" w:rsidRDefault="00774EBA" w:rsidP="00774EBA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1169" w:type="dxa"/>
            <w:vAlign w:val="center"/>
          </w:tcPr>
          <w:p w14:paraId="04CE38C3" w14:textId="480C1097" w:rsidR="00774EBA" w:rsidRPr="00B93604" w:rsidRDefault="00774EBA" w:rsidP="00774EBA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vAlign w:val="center"/>
          </w:tcPr>
          <w:p w14:paraId="76643793" w14:textId="23986F5F" w:rsidR="00774EBA" w:rsidRPr="00B93604" w:rsidRDefault="00774EBA" w:rsidP="00774EBA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1132" w:type="dxa"/>
            <w:vAlign w:val="center"/>
          </w:tcPr>
          <w:p w14:paraId="7DB4FF14" w14:textId="7CD2C6C8" w:rsidR="00774EBA" w:rsidRPr="00B93604" w:rsidRDefault="00774EBA" w:rsidP="00774EBA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152,49</w:t>
            </w:r>
          </w:p>
        </w:tc>
        <w:tc>
          <w:tcPr>
            <w:tcW w:w="981" w:type="dxa"/>
            <w:vAlign w:val="center"/>
          </w:tcPr>
          <w:p w14:paraId="23AAAC10" w14:textId="6C5FB08D" w:rsidR="00774EBA" w:rsidRPr="00B93604" w:rsidRDefault="00774EBA" w:rsidP="00774EBA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152,49</w:t>
            </w:r>
          </w:p>
        </w:tc>
        <w:tc>
          <w:tcPr>
            <w:tcW w:w="981" w:type="dxa"/>
            <w:vAlign w:val="center"/>
          </w:tcPr>
          <w:p w14:paraId="659796C9" w14:textId="448D3271" w:rsidR="00774EBA" w:rsidRPr="00B93604" w:rsidRDefault="00774EBA" w:rsidP="00774EBA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152,49</w:t>
            </w:r>
          </w:p>
        </w:tc>
        <w:tc>
          <w:tcPr>
            <w:tcW w:w="981" w:type="dxa"/>
            <w:vAlign w:val="center"/>
          </w:tcPr>
          <w:p w14:paraId="038086F9" w14:textId="55DA0A17" w:rsidR="00774EBA" w:rsidRPr="00B93604" w:rsidRDefault="00774EBA" w:rsidP="00774E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93604">
              <w:rPr>
                <w:rFonts w:cs="Times New Roman"/>
                <w:sz w:val="22"/>
                <w:szCs w:val="22"/>
              </w:rPr>
              <w:t>152,49</w:t>
            </w:r>
          </w:p>
        </w:tc>
      </w:tr>
      <w:tr w:rsidR="00143835" w:rsidRPr="00B93604" w14:paraId="065D865A" w14:textId="77777777" w:rsidTr="00774EBA">
        <w:trPr>
          <w:cantSplit/>
          <w:trHeight w:val="240"/>
          <w:jc w:val="center"/>
        </w:trPr>
        <w:tc>
          <w:tcPr>
            <w:tcW w:w="14748" w:type="dxa"/>
            <w:gridSpan w:val="14"/>
            <w:noWrap/>
            <w:vAlign w:val="center"/>
          </w:tcPr>
          <w:p w14:paraId="17828CBA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</w:tr>
      <w:tr w:rsidR="00774EBA" w:rsidRPr="00B93604" w14:paraId="33BDD9F3" w14:textId="77777777" w:rsidTr="00774EBA">
        <w:trPr>
          <w:cantSplit/>
          <w:trHeight w:val="690"/>
          <w:jc w:val="center"/>
        </w:trPr>
        <w:tc>
          <w:tcPr>
            <w:tcW w:w="484" w:type="dxa"/>
            <w:vMerge w:val="restart"/>
            <w:noWrap/>
            <w:vAlign w:val="center"/>
          </w:tcPr>
          <w:p w14:paraId="4CF7E8CF" w14:textId="77777777" w:rsidR="00774EBA" w:rsidRPr="00B93604" w:rsidRDefault="00774EBA" w:rsidP="00774E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93604">
              <w:rPr>
                <w:rFonts w:eastAsia="Times New Roman" w:cs="Times New Roman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2174" w:type="dxa"/>
            <w:gridSpan w:val="2"/>
            <w:vMerge w:val="restart"/>
            <w:vAlign w:val="center"/>
          </w:tcPr>
          <w:p w14:paraId="5DAB3D4A" w14:textId="77777777" w:rsidR="00774EBA" w:rsidRPr="00B93604" w:rsidRDefault="00774EBA" w:rsidP="00774EBA">
            <w:pPr>
              <w:spacing w:after="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93604">
              <w:rPr>
                <w:rFonts w:eastAsia="Times New Roman" w:cs="Times New Roman"/>
                <w:sz w:val="22"/>
                <w:szCs w:val="22"/>
                <w:shd w:val="clear" w:color="auto" w:fill="FFFFFF"/>
                <w:lang w:eastAsia="ru-RU"/>
              </w:rPr>
              <w:t xml:space="preserve">отношение величины технологических потерь тепловой </w:t>
            </w:r>
            <w:r w:rsidRPr="00B93604">
              <w:rPr>
                <w:rFonts w:eastAsia="Times New Roman" w:cs="Times New Roman"/>
                <w:sz w:val="22"/>
                <w:szCs w:val="22"/>
                <w:shd w:val="clear" w:color="auto" w:fill="FFFFFF"/>
                <w:lang w:eastAsia="ru-RU"/>
              </w:rPr>
              <w:lastRenderedPageBreak/>
              <w:t>энергии, теплоносителя к материальной характеристике тепловой сети</w:t>
            </w:r>
          </w:p>
        </w:tc>
        <w:tc>
          <w:tcPr>
            <w:tcW w:w="2572" w:type="dxa"/>
            <w:gridSpan w:val="2"/>
            <w:vAlign w:val="center"/>
          </w:tcPr>
          <w:p w14:paraId="0D5B35E6" w14:textId="5312ADEB" w:rsidR="00774EBA" w:rsidRPr="00B93604" w:rsidRDefault="00774EBA" w:rsidP="00774EBA">
            <w:pPr>
              <w:spacing w:after="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93604">
              <w:rPr>
                <w:rFonts w:cs="Times New Roman"/>
                <w:sz w:val="22"/>
                <w:szCs w:val="22"/>
              </w:rPr>
              <w:lastRenderedPageBreak/>
              <w:t>Котельная с. Батырево, ул. Мира, д. 19</w:t>
            </w:r>
          </w:p>
        </w:tc>
        <w:tc>
          <w:tcPr>
            <w:tcW w:w="784" w:type="dxa"/>
            <w:vMerge w:val="restart"/>
            <w:vAlign w:val="center"/>
          </w:tcPr>
          <w:p w14:paraId="7F2F6F40" w14:textId="77777777" w:rsidR="00774EBA" w:rsidRPr="00B93604" w:rsidRDefault="00774EBA" w:rsidP="00774E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93604">
              <w:rPr>
                <w:rFonts w:eastAsia="Times New Roman" w:cs="Times New Roman"/>
                <w:sz w:val="22"/>
                <w:szCs w:val="22"/>
                <w:lang w:eastAsia="ru-RU"/>
              </w:rPr>
              <w:t>Гкал/м2</w:t>
            </w:r>
          </w:p>
        </w:tc>
        <w:tc>
          <w:tcPr>
            <w:tcW w:w="1222" w:type="dxa"/>
            <w:vAlign w:val="center"/>
          </w:tcPr>
          <w:p w14:paraId="59CBDB04" w14:textId="06208F5E" w:rsidR="00774EBA" w:rsidRPr="00B93604" w:rsidRDefault="00774EBA" w:rsidP="00774EBA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vAlign w:val="center"/>
          </w:tcPr>
          <w:p w14:paraId="7C9E1086" w14:textId="759471EB" w:rsidR="00774EBA" w:rsidRPr="00B93604" w:rsidRDefault="00774EBA" w:rsidP="00774EBA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1169" w:type="dxa"/>
            <w:vAlign w:val="center"/>
          </w:tcPr>
          <w:p w14:paraId="56ECF058" w14:textId="4A5C322F" w:rsidR="00774EBA" w:rsidRPr="00B93604" w:rsidRDefault="00774EBA" w:rsidP="00774EBA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vAlign w:val="center"/>
          </w:tcPr>
          <w:p w14:paraId="5ACD4FFC" w14:textId="290FFBD7" w:rsidR="00774EBA" w:rsidRPr="00B93604" w:rsidRDefault="00774EBA" w:rsidP="00774EBA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1132" w:type="dxa"/>
            <w:vAlign w:val="center"/>
          </w:tcPr>
          <w:p w14:paraId="11826598" w14:textId="353ECF3B" w:rsidR="00774EBA" w:rsidRPr="00B93604" w:rsidRDefault="00774EBA" w:rsidP="00774EBA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981" w:type="dxa"/>
            <w:vAlign w:val="center"/>
          </w:tcPr>
          <w:p w14:paraId="52803309" w14:textId="48CC7E51" w:rsidR="00774EBA" w:rsidRPr="00B93604" w:rsidRDefault="00774EBA" w:rsidP="00774EBA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981" w:type="dxa"/>
            <w:vAlign w:val="center"/>
          </w:tcPr>
          <w:p w14:paraId="1B32D0AA" w14:textId="7B1AA45A" w:rsidR="00774EBA" w:rsidRPr="00B93604" w:rsidRDefault="00774EBA" w:rsidP="00774EBA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981" w:type="dxa"/>
            <w:vAlign w:val="center"/>
          </w:tcPr>
          <w:p w14:paraId="077BCEEC" w14:textId="12F2A555" w:rsidR="00774EBA" w:rsidRPr="00B93604" w:rsidRDefault="00774EBA" w:rsidP="00774EBA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0,0</w:t>
            </w:r>
          </w:p>
        </w:tc>
      </w:tr>
      <w:tr w:rsidR="00774EBA" w:rsidRPr="00B93604" w14:paraId="13093891" w14:textId="77777777" w:rsidTr="00774EBA">
        <w:trPr>
          <w:cantSplit/>
          <w:trHeight w:val="371"/>
          <w:jc w:val="center"/>
        </w:trPr>
        <w:tc>
          <w:tcPr>
            <w:tcW w:w="484" w:type="dxa"/>
            <w:vMerge/>
            <w:noWrap/>
            <w:vAlign w:val="center"/>
          </w:tcPr>
          <w:p w14:paraId="155F0B2F" w14:textId="77777777" w:rsidR="00774EBA" w:rsidRPr="00B93604" w:rsidRDefault="00774EBA" w:rsidP="00774E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174" w:type="dxa"/>
            <w:gridSpan w:val="2"/>
            <w:vMerge/>
            <w:vAlign w:val="center"/>
          </w:tcPr>
          <w:p w14:paraId="7A3CBD9F" w14:textId="77777777" w:rsidR="00774EBA" w:rsidRPr="00B93604" w:rsidRDefault="00774EBA" w:rsidP="00774EBA">
            <w:pPr>
              <w:spacing w:after="0" w:line="240" w:lineRule="auto"/>
              <w:jc w:val="both"/>
              <w:rPr>
                <w:rFonts w:eastAsia="Times New Roman" w:cs="Times New Roman"/>
                <w:sz w:val="22"/>
                <w:szCs w:val="22"/>
                <w:shd w:val="clear" w:color="auto" w:fill="FFFFFF"/>
                <w:lang w:eastAsia="ru-RU"/>
              </w:rPr>
            </w:pPr>
          </w:p>
        </w:tc>
        <w:tc>
          <w:tcPr>
            <w:tcW w:w="2572" w:type="dxa"/>
            <w:gridSpan w:val="2"/>
            <w:vAlign w:val="center"/>
          </w:tcPr>
          <w:p w14:paraId="07437BC5" w14:textId="33EFB13D" w:rsidR="00774EBA" w:rsidRPr="00B93604" w:rsidRDefault="00774EBA" w:rsidP="00774EBA">
            <w:pPr>
              <w:spacing w:after="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93604">
              <w:rPr>
                <w:rFonts w:cs="Times New Roman"/>
                <w:sz w:val="22"/>
                <w:szCs w:val="22"/>
              </w:rPr>
              <w:t>Котельная с. Тарханы, ул. Лесная, д. 1</w:t>
            </w:r>
          </w:p>
        </w:tc>
        <w:tc>
          <w:tcPr>
            <w:tcW w:w="784" w:type="dxa"/>
            <w:vMerge/>
            <w:vAlign w:val="center"/>
          </w:tcPr>
          <w:p w14:paraId="42EFE38C" w14:textId="77777777" w:rsidR="00774EBA" w:rsidRPr="00B93604" w:rsidRDefault="00774EBA" w:rsidP="00774E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222" w:type="dxa"/>
            <w:vAlign w:val="center"/>
          </w:tcPr>
          <w:p w14:paraId="07F9476E" w14:textId="59FEA1D7" w:rsidR="00774EBA" w:rsidRPr="00B93604" w:rsidRDefault="00774EBA" w:rsidP="00774EBA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vAlign w:val="center"/>
          </w:tcPr>
          <w:p w14:paraId="01360B13" w14:textId="71EDB3EB" w:rsidR="00774EBA" w:rsidRPr="00B93604" w:rsidRDefault="00774EBA" w:rsidP="00774EBA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1169" w:type="dxa"/>
            <w:vAlign w:val="center"/>
          </w:tcPr>
          <w:p w14:paraId="11538FA7" w14:textId="7A223362" w:rsidR="00774EBA" w:rsidRPr="00B93604" w:rsidRDefault="00774EBA" w:rsidP="00774EBA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vAlign w:val="center"/>
          </w:tcPr>
          <w:p w14:paraId="4DBAB28A" w14:textId="42A3E3EC" w:rsidR="00774EBA" w:rsidRPr="00B93604" w:rsidRDefault="00774EBA" w:rsidP="00774EBA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1132" w:type="dxa"/>
            <w:vAlign w:val="center"/>
          </w:tcPr>
          <w:p w14:paraId="0E60384E" w14:textId="4C61F878" w:rsidR="00774EBA" w:rsidRPr="00B93604" w:rsidRDefault="00774EBA" w:rsidP="00774EBA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981" w:type="dxa"/>
            <w:vAlign w:val="center"/>
          </w:tcPr>
          <w:p w14:paraId="1C5CD42A" w14:textId="5F4E5D59" w:rsidR="00774EBA" w:rsidRPr="00B93604" w:rsidRDefault="00774EBA" w:rsidP="00774EBA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981" w:type="dxa"/>
            <w:vAlign w:val="center"/>
          </w:tcPr>
          <w:p w14:paraId="30442234" w14:textId="5D54A34D" w:rsidR="00774EBA" w:rsidRPr="00B93604" w:rsidRDefault="00774EBA" w:rsidP="00774EBA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981" w:type="dxa"/>
            <w:vAlign w:val="center"/>
          </w:tcPr>
          <w:p w14:paraId="40E101A7" w14:textId="74F4CA2C" w:rsidR="00774EBA" w:rsidRPr="00B93604" w:rsidRDefault="00774EBA" w:rsidP="00774EBA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0,0</w:t>
            </w:r>
          </w:p>
        </w:tc>
      </w:tr>
      <w:tr w:rsidR="00774EBA" w:rsidRPr="00B93604" w14:paraId="16864502" w14:textId="77777777" w:rsidTr="00774EBA">
        <w:trPr>
          <w:cantSplit/>
          <w:trHeight w:val="390"/>
          <w:jc w:val="center"/>
        </w:trPr>
        <w:tc>
          <w:tcPr>
            <w:tcW w:w="484" w:type="dxa"/>
            <w:vMerge/>
            <w:noWrap/>
            <w:vAlign w:val="center"/>
          </w:tcPr>
          <w:p w14:paraId="63CBBE6F" w14:textId="77777777" w:rsidR="00774EBA" w:rsidRPr="00B93604" w:rsidRDefault="00774EBA" w:rsidP="00774E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174" w:type="dxa"/>
            <w:gridSpan w:val="2"/>
            <w:vMerge/>
            <w:vAlign w:val="center"/>
          </w:tcPr>
          <w:p w14:paraId="1A55852A" w14:textId="77777777" w:rsidR="00774EBA" w:rsidRPr="00B93604" w:rsidRDefault="00774EBA" w:rsidP="00774EBA">
            <w:pPr>
              <w:spacing w:after="0" w:line="240" w:lineRule="auto"/>
              <w:jc w:val="both"/>
              <w:rPr>
                <w:rFonts w:eastAsia="Times New Roman" w:cs="Times New Roman"/>
                <w:sz w:val="22"/>
                <w:szCs w:val="22"/>
                <w:shd w:val="clear" w:color="auto" w:fill="FFFFFF"/>
                <w:lang w:eastAsia="ru-RU"/>
              </w:rPr>
            </w:pPr>
          </w:p>
        </w:tc>
        <w:tc>
          <w:tcPr>
            <w:tcW w:w="2572" w:type="dxa"/>
            <w:gridSpan w:val="2"/>
            <w:vAlign w:val="center"/>
          </w:tcPr>
          <w:p w14:paraId="5DE251C1" w14:textId="01359555" w:rsidR="00774EBA" w:rsidRPr="00B93604" w:rsidRDefault="00774EBA" w:rsidP="00774EBA">
            <w:pPr>
              <w:spacing w:after="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93604">
              <w:rPr>
                <w:rFonts w:cs="Times New Roman"/>
                <w:sz w:val="22"/>
                <w:szCs w:val="22"/>
              </w:rPr>
              <w:t xml:space="preserve">Котельная с. Батырево, ул. </w:t>
            </w:r>
            <w:proofErr w:type="spellStart"/>
            <w:r w:rsidRPr="00B93604">
              <w:rPr>
                <w:rFonts w:cs="Times New Roman"/>
                <w:sz w:val="22"/>
                <w:szCs w:val="22"/>
              </w:rPr>
              <w:t>Мучирина</w:t>
            </w:r>
            <w:proofErr w:type="spellEnd"/>
            <w:r w:rsidRPr="00B93604">
              <w:rPr>
                <w:rFonts w:cs="Times New Roman"/>
                <w:sz w:val="22"/>
                <w:szCs w:val="22"/>
              </w:rPr>
              <w:t>, д. 25А</w:t>
            </w:r>
          </w:p>
        </w:tc>
        <w:tc>
          <w:tcPr>
            <w:tcW w:w="784" w:type="dxa"/>
            <w:vMerge/>
            <w:vAlign w:val="center"/>
          </w:tcPr>
          <w:p w14:paraId="4E674D7A" w14:textId="77777777" w:rsidR="00774EBA" w:rsidRPr="00B93604" w:rsidRDefault="00774EBA" w:rsidP="00774E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222" w:type="dxa"/>
            <w:vAlign w:val="center"/>
          </w:tcPr>
          <w:p w14:paraId="6C141E87" w14:textId="1DBF6B6F" w:rsidR="00774EBA" w:rsidRPr="00B93604" w:rsidRDefault="00774EBA" w:rsidP="00774EBA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vAlign w:val="center"/>
          </w:tcPr>
          <w:p w14:paraId="5AE41FBF" w14:textId="5686D6EC" w:rsidR="00774EBA" w:rsidRPr="00B93604" w:rsidRDefault="00774EBA" w:rsidP="00774EBA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1169" w:type="dxa"/>
            <w:vAlign w:val="center"/>
          </w:tcPr>
          <w:p w14:paraId="7CA2C237" w14:textId="5496123C" w:rsidR="00774EBA" w:rsidRPr="00B93604" w:rsidRDefault="00774EBA" w:rsidP="00774EBA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vAlign w:val="center"/>
          </w:tcPr>
          <w:p w14:paraId="0B01C466" w14:textId="534D59B0" w:rsidR="00774EBA" w:rsidRPr="00B93604" w:rsidRDefault="00774EBA" w:rsidP="00774EBA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1132" w:type="dxa"/>
            <w:vAlign w:val="center"/>
          </w:tcPr>
          <w:p w14:paraId="5DD83FD0" w14:textId="68D87F4D" w:rsidR="00774EBA" w:rsidRPr="00B93604" w:rsidRDefault="00774EBA" w:rsidP="00774EBA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981" w:type="dxa"/>
            <w:vAlign w:val="center"/>
          </w:tcPr>
          <w:p w14:paraId="4C1508B2" w14:textId="7D7DE871" w:rsidR="00774EBA" w:rsidRPr="00B93604" w:rsidRDefault="00774EBA" w:rsidP="00774EBA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981" w:type="dxa"/>
            <w:vAlign w:val="center"/>
          </w:tcPr>
          <w:p w14:paraId="5DFB7159" w14:textId="19E0BA2D" w:rsidR="00774EBA" w:rsidRPr="00B93604" w:rsidRDefault="00774EBA" w:rsidP="00774EBA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981" w:type="dxa"/>
            <w:vAlign w:val="center"/>
          </w:tcPr>
          <w:p w14:paraId="123857A0" w14:textId="542B4E4F" w:rsidR="00774EBA" w:rsidRPr="00B93604" w:rsidRDefault="00774EBA" w:rsidP="00774EBA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0,0</w:t>
            </w:r>
          </w:p>
        </w:tc>
      </w:tr>
      <w:tr w:rsidR="00143835" w:rsidRPr="00B93604" w14:paraId="27D98858" w14:textId="77777777" w:rsidTr="00774EBA">
        <w:trPr>
          <w:cantSplit/>
          <w:trHeight w:val="343"/>
          <w:jc w:val="center"/>
        </w:trPr>
        <w:tc>
          <w:tcPr>
            <w:tcW w:w="484" w:type="dxa"/>
            <w:noWrap/>
            <w:vAlign w:val="center"/>
          </w:tcPr>
          <w:p w14:paraId="134A6EF1" w14:textId="77777777" w:rsidR="00143835" w:rsidRPr="00B93604" w:rsidRDefault="00143835" w:rsidP="0014383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93604">
              <w:rPr>
                <w:rFonts w:eastAsia="Times New Roman" w:cs="Times New Roman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4746" w:type="dxa"/>
            <w:gridSpan w:val="4"/>
            <w:vAlign w:val="center"/>
          </w:tcPr>
          <w:p w14:paraId="298EC3BB" w14:textId="46C5E03C" w:rsidR="00143835" w:rsidRPr="00B93604" w:rsidRDefault="00143835" w:rsidP="00143835">
            <w:pPr>
              <w:spacing w:after="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93604">
              <w:rPr>
                <w:rFonts w:eastAsia="Times New Roman" w:cs="Times New Roman"/>
                <w:sz w:val="22"/>
                <w:szCs w:val="22"/>
                <w:shd w:val="clear" w:color="auto" w:fill="FFFFFF"/>
                <w:lang w:eastAsia="ru-RU"/>
              </w:rPr>
              <w:t>Средний коэффициент использования установленной тепловой мощности</w:t>
            </w:r>
          </w:p>
        </w:tc>
        <w:tc>
          <w:tcPr>
            <w:tcW w:w="784" w:type="dxa"/>
            <w:vAlign w:val="center"/>
          </w:tcPr>
          <w:p w14:paraId="64F7AEE7" w14:textId="77777777" w:rsidR="00143835" w:rsidRPr="00B93604" w:rsidRDefault="00143835" w:rsidP="0014383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93604">
              <w:rPr>
                <w:rFonts w:eastAsia="Times New Roman" w:cs="Times New Roman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1222" w:type="dxa"/>
            <w:vAlign w:val="center"/>
          </w:tcPr>
          <w:p w14:paraId="0CFDC92F" w14:textId="38D606F1" w:rsidR="00143835" w:rsidRPr="00B93604" w:rsidRDefault="00143835" w:rsidP="00143835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eastAsia="Calibri" w:cs="Times New Roman"/>
                <w:sz w:val="22"/>
                <w:szCs w:val="22"/>
              </w:rPr>
              <w:t>46,08</w:t>
            </w:r>
          </w:p>
        </w:tc>
        <w:tc>
          <w:tcPr>
            <w:tcW w:w="1134" w:type="dxa"/>
            <w:vAlign w:val="center"/>
          </w:tcPr>
          <w:p w14:paraId="7F1BCDD0" w14:textId="13157FF2" w:rsidR="00143835" w:rsidRPr="00B93604" w:rsidRDefault="00143835" w:rsidP="00143835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eastAsia="Calibri" w:cs="Times New Roman"/>
                <w:sz w:val="22"/>
                <w:szCs w:val="22"/>
              </w:rPr>
              <w:t>46,08</w:t>
            </w:r>
          </w:p>
        </w:tc>
        <w:tc>
          <w:tcPr>
            <w:tcW w:w="1169" w:type="dxa"/>
            <w:vAlign w:val="center"/>
          </w:tcPr>
          <w:p w14:paraId="68B3982D" w14:textId="74843284" w:rsidR="00143835" w:rsidRPr="00B93604" w:rsidRDefault="00143835" w:rsidP="00143835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eastAsia="Calibri" w:cs="Times New Roman"/>
                <w:sz w:val="22"/>
                <w:szCs w:val="22"/>
              </w:rPr>
              <w:t>46,08</w:t>
            </w:r>
          </w:p>
        </w:tc>
        <w:tc>
          <w:tcPr>
            <w:tcW w:w="1134" w:type="dxa"/>
            <w:vAlign w:val="center"/>
          </w:tcPr>
          <w:p w14:paraId="4CE1DAAD" w14:textId="37AE2B47" w:rsidR="00143835" w:rsidRPr="00B93604" w:rsidRDefault="00143835" w:rsidP="00143835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eastAsia="Calibri" w:cs="Times New Roman"/>
                <w:sz w:val="22"/>
                <w:szCs w:val="22"/>
              </w:rPr>
              <w:t>46,08</w:t>
            </w:r>
          </w:p>
        </w:tc>
        <w:tc>
          <w:tcPr>
            <w:tcW w:w="1132" w:type="dxa"/>
            <w:vAlign w:val="center"/>
          </w:tcPr>
          <w:p w14:paraId="0F8F0102" w14:textId="500DF7CB" w:rsidR="00143835" w:rsidRPr="00B93604" w:rsidRDefault="00143835" w:rsidP="00143835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eastAsia="Calibri" w:cs="Times New Roman"/>
                <w:sz w:val="22"/>
                <w:szCs w:val="22"/>
              </w:rPr>
              <w:t>46,08</w:t>
            </w:r>
          </w:p>
        </w:tc>
        <w:tc>
          <w:tcPr>
            <w:tcW w:w="981" w:type="dxa"/>
            <w:vAlign w:val="center"/>
          </w:tcPr>
          <w:p w14:paraId="7C265B40" w14:textId="5962AC8D" w:rsidR="00143835" w:rsidRPr="00B93604" w:rsidRDefault="00143835" w:rsidP="00143835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eastAsia="Calibri" w:cs="Times New Roman"/>
                <w:sz w:val="22"/>
                <w:szCs w:val="22"/>
              </w:rPr>
              <w:t>46,08</w:t>
            </w:r>
          </w:p>
        </w:tc>
        <w:tc>
          <w:tcPr>
            <w:tcW w:w="981" w:type="dxa"/>
            <w:vAlign w:val="center"/>
          </w:tcPr>
          <w:p w14:paraId="6687A8EC" w14:textId="5EE77DEC" w:rsidR="00143835" w:rsidRPr="00B93604" w:rsidRDefault="00143835" w:rsidP="00143835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eastAsia="Calibri" w:cs="Times New Roman"/>
                <w:sz w:val="22"/>
                <w:szCs w:val="22"/>
              </w:rPr>
              <w:t>46,08</w:t>
            </w:r>
          </w:p>
        </w:tc>
        <w:tc>
          <w:tcPr>
            <w:tcW w:w="981" w:type="dxa"/>
            <w:vAlign w:val="center"/>
          </w:tcPr>
          <w:p w14:paraId="7D685D8B" w14:textId="5153DF27" w:rsidR="00143835" w:rsidRPr="00B93604" w:rsidRDefault="00143835" w:rsidP="0014383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93604">
              <w:rPr>
                <w:rFonts w:eastAsia="Calibri" w:cs="Times New Roman"/>
                <w:sz w:val="22"/>
                <w:szCs w:val="22"/>
              </w:rPr>
              <w:t>46,08</w:t>
            </w:r>
          </w:p>
        </w:tc>
      </w:tr>
      <w:tr w:rsidR="00B93604" w:rsidRPr="00B93604" w14:paraId="3C3A5C93" w14:textId="77777777" w:rsidTr="00B93604">
        <w:trPr>
          <w:cantSplit/>
          <w:trHeight w:val="533"/>
          <w:jc w:val="center"/>
        </w:trPr>
        <w:tc>
          <w:tcPr>
            <w:tcW w:w="484" w:type="dxa"/>
            <w:vMerge w:val="restart"/>
            <w:noWrap/>
            <w:vAlign w:val="center"/>
          </w:tcPr>
          <w:p w14:paraId="5F5072B5" w14:textId="77777777" w:rsidR="00B93604" w:rsidRPr="00B93604" w:rsidRDefault="00B93604" w:rsidP="00B93604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93604">
              <w:rPr>
                <w:rFonts w:eastAsia="Times New Roman" w:cs="Times New Roman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2174" w:type="dxa"/>
            <w:gridSpan w:val="2"/>
            <w:vMerge w:val="restart"/>
            <w:vAlign w:val="center"/>
          </w:tcPr>
          <w:p w14:paraId="2C4D6252" w14:textId="77777777" w:rsidR="00B93604" w:rsidRPr="00B93604" w:rsidRDefault="00B93604" w:rsidP="00B93604">
            <w:pPr>
              <w:spacing w:after="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93604">
              <w:rPr>
                <w:rFonts w:eastAsia="Times New Roman" w:cs="Times New Roman"/>
                <w:sz w:val="22"/>
                <w:szCs w:val="22"/>
                <w:shd w:val="clear" w:color="auto" w:fill="FFFFFF"/>
                <w:lang w:eastAsia="ru-RU"/>
              </w:rPr>
              <w:t>удельная материальная характеристика тепловых сетей, приведенная к расчетной тепловой нагрузке</w:t>
            </w:r>
          </w:p>
        </w:tc>
        <w:tc>
          <w:tcPr>
            <w:tcW w:w="2572" w:type="dxa"/>
            <w:gridSpan w:val="2"/>
            <w:vAlign w:val="center"/>
          </w:tcPr>
          <w:p w14:paraId="2FC1B217" w14:textId="78C3A938" w:rsidR="00B93604" w:rsidRPr="00B93604" w:rsidRDefault="00B93604" w:rsidP="00B93604">
            <w:pPr>
              <w:spacing w:after="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93604">
              <w:rPr>
                <w:rFonts w:cs="Times New Roman"/>
                <w:sz w:val="22"/>
                <w:szCs w:val="22"/>
              </w:rPr>
              <w:t>Котельная с. Батырево, ул. Мира, д. 19</w:t>
            </w:r>
          </w:p>
        </w:tc>
        <w:tc>
          <w:tcPr>
            <w:tcW w:w="784" w:type="dxa"/>
            <w:vMerge w:val="restart"/>
            <w:vAlign w:val="center"/>
          </w:tcPr>
          <w:p w14:paraId="34D9EF14" w14:textId="77777777" w:rsidR="00B93604" w:rsidRPr="00B93604" w:rsidRDefault="00B93604" w:rsidP="00B93604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93604">
              <w:rPr>
                <w:rFonts w:eastAsia="Times New Roman" w:cs="Times New Roman"/>
                <w:sz w:val="22"/>
                <w:szCs w:val="22"/>
                <w:lang w:eastAsia="ru-RU"/>
              </w:rPr>
              <w:t>м2/Гкал/ч</w:t>
            </w:r>
          </w:p>
        </w:tc>
        <w:tc>
          <w:tcPr>
            <w:tcW w:w="1222" w:type="dxa"/>
            <w:vAlign w:val="center"/>
          </w:tcPr>
          <w:p w14:paraId="27B59A20" w14:textId="58CDE0C7" w:rsidR="00B93604" w:rsidRPr="00B93604" w:rsidRDefault="00B93604" w:rsidP="00B93604">
            <w:pPr>
              <w:spacing w:after="0"/>
              <w:jc w:val="center"/>
              <w:rPr>
                <w:rFonts w:cs="Times New Roman"/>
                <w:sz w:val="22"/>
                <w:szCs w:val="22"/>
                <w:lang w:val="en-US"/>
              </w:rPr>
            </w:pPr>
            <w:r w:rsidRPr="00B93604">
              <w:rPr>
                <w:rFonts w:cs="Times New Roman"/>
                <w:sz w:val="22"/>
                <w:szCs w:val="22"/>
              </w:rPr>
              <w:t>4,46</w:t>
            </w:r>
          </w:p>
        </w:tc>
        <w:tc>
          <w:tcPr>
            <w:tcW w:w="1134" w:type="dxa"/>
            <w:vAlign w:val="center"/>
          </w:tcPr>
          <w:p w14:paraId="7CE67884" w14:textId="30EDD661" w:rsidR="00B93604" w:rsidRPr="00B93604" w:rsidRDefault="00B93604" w:rsidP="00B93604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4,46</w:t>
            </w:r>
          </w:p>
        </w:tc>
        <w:tc>
          <w:tcPr>
            <w:tcW w:w="1169" w:type="dxa"/>
            <w:vAlign w:val="center"/>
          </w:tcPr>
          <w:p w14:paraId="30AA5751" w14:textId="3ECCF006" w:rsidR="00B93604" w:rsidRPr="00B93604" w:rsidRDefault="00B93604" w:rsidP="00B93604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4,46</w:t>
            </w:r>
          </w:p>
        </w:tc>
        <w:tc>
          <w:tcPr>
            <w:tcW w:w="1134" w:type="dxa"/>
            <w:vAlign w:val="center"/>
          </w:tcPr>
          <w:p w14:paraId="11E47F8B" w14:textId="4E786504" w:rsidR="00B93604" w:rsidRPr="00B93604" w:rsidRDefault="00B93604" w:rsidP="00B93604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4,46</w:t>
            </w:r>
          </w:p>
        </w:tc>
        <w:tc>
          <w:tcPr>
            <w:tcW w:w="1132" w:type="dxa"/>
            <w:vAlign w:val="center"/>
          </w:tcPr>
          <w:p w14:paraId="05FDA50E" w14:textId="752695E1" w:rsidR="00B93604" w:rsidRPr="00B93604" w:rsidRDefault="00B93604" w:rsidP="00B93604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4,46</w:t>
            </w:r>
          </w:p>
        </w:tc>
        <w:tc>
          <w:tcPr>
            <w:tcW w:w="981" w:type="dxa"/>
            <w:vAlign w:val="center"/>
          </w:tcPr>
          <w:p w14:paraId="6EB1CE58" w14:textId="4C5C011D" w:rsidR="00B93604" w:rsidRPr="00B93604" w:rsidRDefault="00B93604" w:rsidP="00B93604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4,46</w:t>
            </w:r>
          </w:p>
        </w:tc>
        <w:tc>
          <w:tcPr>
            <w:tcW w:w="981" w:type="dxa"/>
            <w:vAlign w:val="center"/>
          </w:tcPr>
          <w:p w14:paraId="3645F204" w14:textId="657CDC4A" w:rsidR="00B93604" w:rsidRPr="00B93604" w:rsidRDefault="00B93604" w:rsidP="00B93604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4,46</w:t>
            </w:r>
          </w:p>
        </w:tc>
        <w:tc>
          <w:tcPr>
            <w:tcW w:w="981" w:type="dxa"/>
            <w:vAlign w:val="center"/>
          </w:tcPr>
          <w:p w14:paraId="34625A99" w14:textId="686C2184" w:rsidR="00B93604" w:rsidRPr="00B93604" w:rsidRDefault="00B93604" w:rsidP="00B93604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4,46</w:t>
            </w:r>
          </w:p>
        </w:tc>
      </w:tr>
      <w:tr w:rsidR="00B93604" w:rsidRPr="00B93604" w14:paraId="2D1545E4" w14:textId="77777777" w:rsidTr="00B93604">
        <w:trPr>
          <w:cantSplit/>
          <w:trHeight w:val="323"/>
          <w:jc w:val="center"/>
        </w:trPr>
        <w:tc>
          <w:tcPr>
            <w:tcW w:w="484" w:type="dxa"/>
            <w:vMerge/>
            <w:noWrap/>
            <w:vAlign w:val="center"/>
          </w:tcPr>
          <w:p w14:paraId="25FE47B3" w14:textId="77777777" w:rsidR="00B93604" w:rsidRPr="00B93604" w:rsidRDefault="00B93604" w:rsidP="00B93604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174" w:type="dxa"/>
            <w:gridSpan w:val="2"/>
            <w:vMerge/>
            <w:vAlign w:val="center"/>
          </w:tcPr>
          <w:p w14:paraId="27115EC4" w14:textId="77777777" w:rsidR="00B93604" w:rsidRPr="00B93604" w:rsidRDefault="00B93604" w:rsidP="00B93604">
            <w:pPr>
              <w:spacing w:after="0" w:line="240" w:lineRule="auto"/>
              <w:jc w:val="both"/>
              <w:rPr>
                <w:rFonts w:eastAsia="Times New Roman" w:cs="Times New Roman"/>
                <w:sz w:val="22"/>
                <w:szCs w:val="22"/>
                <w:shd w:val="clear" w:color="auto" w:fill="FFFFFF"/>
                <w:lang w:eastAsia="ru-RU"/>
              </w:rPr>
            </w:pPr>
          </w:p>
        </w:tc>
        <w:tc>
          <w:tcPr>
            <w:tcW w:w="2572" w:type="dxa"/>
            <w:gridSpan w:val="2"/>
            <w:vAlign w:val="center"/>
          </w:tcPr>
          <w:p w14:paraId="606D5CA5" w14:textId="79A862AD" w:rsidR="00B93604" w:rsidRPr="00B93604" w:rsidRDefault="00B93604" w:rsidP="00B93604">
            <w:pPr>
              <w:spacing w:after="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93604">
              <w:rPr>
                <w:rFonts w:cs="Times New Roman"/>
                <w:sz w:val="22"/>
                <w:szCs w:val="22"/>
              </w:rPr>
              <w:t>Котельная с. Тарханы, ул. Лесная, д. 1</w:t>
            </w:r>
          </w:p>
        </w:tc>
        <w:tc>
          <w:tcPr>
            <w:tcW w:w="784" w:type="dxa"/>
            <w:vMerge/>
            <w:vAlign w:val="center"/>
          </w:tcPr>
          <w:p w14:paraId="5E87FECE" w14:textId="77777777" w:rsidR="00B93604" w:rsidRPr="00B93604" w:rsidRDefault="00B93604" w:rsidP="00B93604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222" w:type="dxa"/>
            <w:vAlign w:val="center"/>
          </w:tcPr>
          <w:p w14:paraId="22470F03" w14:textId="6D350A42" w:rsidR="00B93604" w:rsidRPr="00B93604" w:rsidRDefault="00B93604" w:rsidP="00B93604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20,20</w:t>
            </w:r>
          </w:p>
        </w:tc>
        <w:tc>
          <w:tcPr>
            <w:tcW w:w="1134" w:type="dxa"/>
            <w:vAlign w:val="center"/>
          </w:tcPr>
          <w:p w14:paraId="1B17A854" w14:textId="2F461311" w:rsidR="00B93604" w:rsidRPr="00B93604" w:rsidRDefault="00B93604" w:rsidP="00B93604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20,20</w:t>
            </w:r>
          </w:p>
        </w:tc>
        <w:tc>
          <w:tcPr>
            <w:tcW w:w="1169" w:type="dxa"/>
            <w:vAlign w:val="center"/>
          </w:tcPr>
          <w:p w14:paraId="75A167DE" w14:textId="5720EB13" w:rsidR="00B93604" w:rsidRPr="00B93604" w:rsidRDefault="00B93604" w:rsidP="00B93604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20,20</w:t>
            </w:r>
          </w:p>
        </w:tc>
        <w:tc>
          <w:tcPr>
            <w:tcW w:w="1134" w:type="dxa"/>
            <w:vAlign w:val="center"/>
          </w:tcPr>
          <w:p w14:paraId="4C1AA92F" w14:textId="7BC82650" w:rsidR="00B93604" w:rsidRPr="00B93604" w:rsidRDefault="00B93604" w:rsidP="00B93604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20,20</w:t>
            </w:r>
          </w:p>
        </w:tc>
        <w:tc>
          <w:tcPr>
            <w:tcW w:w="1132" w:type="dxa"/>
            <w:vAlign w:val="center"/>
          </w:tcPr>
          <w:p w14:paraId="35D93B87" w14:textId="6450DE69" w:rsidR="00B93604" w:rsidRPr="00B93604" w:rsidRDefault="00B93604" w:rsidP="00B93604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20,20</w:t>
            </w:r>
          </w:p>
        </w:tc>
        <w:tc>
          <w:tcPr>
            <w:tcW w:w="981" w:type="dxa"/>
            <w:vAlign w:val="center"/>
          </w:tcPr>
          <w:p w14:paraId="69CD8082" w14:textId="00A39F1D" w:rsidR="00B93604" w:rsidRPr="00B93604" w:rsidRDefault="00B93604" w:rsidP="00B93604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20,20</w:t>
            </w:r>
          </w:p>
        </w:tc>
        <w:tc>
          <w:tcPr>
            <w:tcW w:w="981" w:type="dxa"/>
            <w:vAlign w:val="center"/>
          </w:tcPr>
          <w:p w14:paraId="0BC7EC99" w14:textId="021BDE90" w:rsidR="00B93604" w:rsidRPr="00B93604" w:rsidRDefault="00B93604" w:rsidP="00B93604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20,20</w:t>
            </w:r>
          </w:p>
        </w:tc>
        <w:tc>
          <w:tcPr>
            <w:tcW w:w="981" w:type="dxa"/>
            <w:vAlign w:val="center"/>
          </w:tcPr>
          <w:p w14:paraId="0FCC563E" w14:textId="174EA23D" w:rsidR="00B93604" w:rsidRPr="00B93604" w:rsidRDefault="00B93604" w:rsidP="00B93604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20,20</w:t>
            </w:r>
          </w:p>
        </w:tc>
      </w:tr>
      <w:tr w:rsidR="00B93604" w:rsidRPr="00B93604" w14:paraId="59FD6003" w14:textId="77777777" w:rsidTr="00B93604">
        <w:trPr>
          <w:cantSplit/>
          <w:trHeight w:val="323"/>
          <w:jc w:val="center"/>
        </w:trPr>
        <w:tc>
          <w:tcPr>
            <w:tcW w:w="484" w:type="dxa"/>
            <w:vMerge/>
            <w:noWrap/>
            <w:vAlign w:val="center"/>
          </w:tcPr>
          <w:p w14:paraId="24270C9A" w14:textId="77777777" w:rsidR="00B93604" w:rsidRPr="00B93604" w:rsidRDefault="00B93604" w:rsidP="00B93604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174" w:type="dxa"/>
            <w:gridSpan w:val="2"/>
            <w:vMerge/>
            <w:vAlign w:val="center"/>
          </w:tcPr>
          <w:p w14:paraId="091B4272" w14:textId="77777777" w:rsidR="00B93604" w:rsidRPr="00B93604" w:rsidRDefault="00B93604" w:rsidP="00B93604">
            <w:pPr>
              <w:spacing w:after="0" w:line="240" w:lineRule="auto"/>
              <w:jc w:val="both"/>
              <w:rPr>
                <w:rFonts w:eastAsia="Times New Roman" w:cs="Times New Roman"/>
                <w:sz w:val="22"/>
                <w:szCs w:val="22"/>
                <w:shd w:val="clear" w:color="auto" w:fill="FFFFFF"/>
                <w:lang w:eastAsia="ru-RU"/>
              </w:rPr>
            </w:pPr>
          </w:p>
        </w:tc>
        <w:tc>
          <w:tcPr>
            <w:tcW w:w="2572" w:type="dxa"/>
            <w:gridSpan w:val="2"/>
            <w:vAlign w:val="center"/>
          </w:tcPr>
          <w:p w14:paraId="75D0C25D" w14:textId="2F329A9C" w:rsidR="00B93604" w:rsidRPr="00B93604" w:rsidRDefault="00B93604" w:rsidP="00B93604">
            <w:pPr>
              <w:spacing w:after="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93604">
              <w:rPr>
                <w:rFonts w:cs="Times New Roman"/>
                <w:sz w:val="22"/>
                <w:szCs w:val="22"/>
              </w:rPr>
              <w:t xml:space="preserve">Котельная с. Батырево, ул. </w:t>
            </w:r>
            <w:proofErr w:type="spellStart"/>
            <w:r w:rsidRPr="00B93604">
              <w:rPr>
                <w:rFonts w:cs="Times New Roman"/>
                <w:sz w:val="22"/>
                <w:szCs w:val="22"/>
              </w:rPr>
              <w:t>Мучирина</w:t>
            </w:r>
            <w:proofErr w:type="spellEnd"/>
            <w:r w:rsidRPr="00B93604">
              <w:rPr>
                <w:rFonts w:cs="Times New Roman"/>
                <w:sz w:val="22"/>
                <w:szCs w:val="22"/>
              </w:rPr>
              <w:t>, д. 25А</w:t>
            </w:r>
          </w:p>
        </w:tc>
        <w:tc>
          <w:tcPr>
            <w:tcW w:w="784" w:type="dxa"/>
            <w:vMerge/>
            <w:vAlign w:val="center"/>
          </w:tcPr>
          <w:p w14:paraId="64BD5767" w14:textId="77777777" w:rsidR="00B93604" w:rsidRPr="00B93604" w:rsidRDefault="00B93604" w:rsidP="00B93604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222" w:type="dxa"/>
            <w:vAlign w:val="center"/>
          </w:tcPr>
          <w:p w14:paraId="4ECF00BB" w14:textId="7844F306" w:rsidR="00B93604" w:rsidRPr="00B93604" w:rsidRDefault="00B93604" w:rsidP="00B93604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vAlign w:val="center"/>
          </w:tcPr>
          <w:p w14:paraId="765BD880" w14:textId="1E778126" w:rsidR="00B93604" w:rsidRPr="00B93604" w:rsidRDefault="00B93604" w:rsidP="00B93604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1169" w:type="dxa"/>
            <w:vAlign w:val="center"/>
          </w:tcPr>
          <w:p w14:paraId="3C8DAD26" w14:textId="131D1B94" w:rsidR="00B93604" w:rsidRPr="00B93604" w:rsidRDefault="00B93604" w:rsidP="00B93604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vAlign w:val="center"/>
          </w:tcPr>
          <w:p w14:paraId="22384E04" w14:textId="48FC602B" w:rsidR="00B93604" w:rsidRPr="00B93604" w:rsidRDefault="00B93604" w:rsidP="00B93604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1132" w:type="dxa"/>
            <w:vAlign w:val="center"/>
          </w:tcPr>
          <w:p w14:paraId="6515C6AB" w14:textId="293DF59A" w:rsidR="00B93604" w:rsidRPr="00B93604" w:rsidRDefault="00B93604" w:rsidP="00B93604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981" w:type="dxa"/>
            <w:vAlign w:val="center"/>
          </w:tcPr>
          <w:p w14:paraId="0F737873" w14:textId="36A489ED" w:rsidR="00B93604" w:rsidRPr="00B93604" w:rsidRDefault="00B93604" w:rsidP="00B93604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981" w:type="dxa"/>
            <w:vAlign w:val="center"/>
          </w:tcPr>
          <w:p w14:paraId="5BE07D96" w14:textId="3F051875" w:rsidR="00B93604" w:rsidRPr="00B93604" w:rsidRDefault="00B93604" w:rsidP="00B93604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981" w:type="dxa"/>
            <w:vAlign w:val="center"/>
          </w:tcPr>
          <w:p w14:paraId="4E3ECAF8" w14:textId="1CFD186E" w:rsidR="00B93604" w:rsidRPr="00B93604" w:rsidRDefault="00B93604" w:rsidP="00B93604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0,0</w:t>
            </w:r>
          </w:p>
        </w:tc>
      </w:tr>
      <w:tr w:rsidR="00143835" w:rsidRPr="00B93604" w14:paraId="13E947BE" w14:textId="77777777" w:rsidTr="00774EBA">
        <w:trPr>
          <w:cantSplit/>
          <w:trHeight w:val="690"/>
          <w:jc w:val="center"/>
        </w:trPr>
        <w:tc>
          <w:tcPr>
            <w:tcW w:w="484" w:type="dxa"/>
            <w:noWrap/>
            <w:vAlign w:val="center"/>
          </w:tcPr>
          <w:p w14:paraId="466E04EE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93604">
              <w:rPr>
                <w:rFonts w:eastAsia="Times New Roman" w:cs="Times New Roman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4746" w:type="dxa"/>
            <w:gridSpan w:val="4"/>
            <w:vAlign w:val="center"/>
          </w:tcPr>
          <w:p w14:paraId="05C008A3" w14:textId="77777777" w:rsidR="00143835" w:rsidRPr="00B93604" w:rsidRDefault="00143835" w:rsidP="00E03F26">
            <w:pPr>
              <w:spacing w:after="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93604">
              <w:rPr>
                <w:rFonts w:eastAsia="Times New Roman" w:cs="Times New Roman"/>
                <w:sz w:val="22"/>
                <w:szCs w:val="22"/>
                <w:shd w:val="clear" w:color="auto" w:fill="FFFFFF"/>
                <w:lang w:eastAsia="ru-RU"/>
              </w:rPr>
              <w:t>доля тепловой энергии, выработанной в комбинированном режиме (как отношение величины тепловой энергии, отпущенной из отборов турбоагрегатов, к общей величине выработанной тепловой энергии в границах поселения, городского округа, города федерального значения</w:t>
            </w:r>
          </w:p>
        </w:tc>
        <w:tc>
          <w:tcPr>
            <w:tcW w:w="784" w:type="dxa"/>
            <w:vAlign w:val="center"/>
          </w:tcPr>
          <w:p w14:paraId="33181774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93604">
              <w:rPr>
                <w:rFonts w:eastAsia="Times New Roman" w:cs="Times New Roman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1222" w:type="dxa"/>
            <w:vAlign w:val="center"/>
          </w:tcPr>
          <w:p w14:paraId="3E48867F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eastAsia="Calibri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14:paraId="7F5C894E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eastAsia="Calibri" w:cs="Times New Roman"/>
                <w:sz w:val="22"/>
                <w:szCs w:val="22"/>
              </w:rPr>
              <w:t>0</w:t>
            </w:r>
          </w:p>
        </w:tc>
        <w:tc>
          <w:tcPr>
            <w:tcW w:w="1169" w:type="dxa"/>
            <w:vAlign w:val="center"/>
          </w:tcPr>
          <w:p w14:paraId="1C0C6701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eastAsia="Calibri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14:paraId="22D859F9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eastAsia="Calibri" w:cs="Times New Roman"/>
                <w:sz w:val="22"/>
                <w:szCs w:val="22"/>
              </w:rPr>
              <w:t>0</w:t>
            </w:r>
          </w:p>
        </w:tc>
        <w:tc>
          <w:tcPr>
            <w:tcW w:w="1132" w:type="dxa"/>
            <w:vAlign w:val="center"/>
          </w:tcPr>
          <w:p w14:paraId="6100594E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eastAsia="Calibri" w:cs="Times New Roman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14:paraId="656EF9D9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eastAsia="Calibri" w:cs="Times New Roman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14:paraId="6D73E4FA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eastAsia="Calibri" w:cs="Times New Roman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14:paraId="12244149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93604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</w:tr>
      <w:tr w:rsidR="00143835" w:rsidRPr="00B93604" w14:paraId="73CAF603" w14:textId="77777777" w:rsidTr="00774EBA">
        <w:trPr>
          <w:cantSplit/>
          <w:trHeight w:val="690"/>
          <w:jc w:val="center"/>
        </w:trPr>
        <w:tc>
          <w:tcPr>
            <w:tcW w:w="484" w:type="dxa"/>
            <w:noWrap/>
            <w:vAlign w:val="center"/>
          </w:tcPr>
          <w:p w14:paraId="7771FCAB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93604">
              <w:rPr>
                <w:rFonts w:eastAsia="Times New Roman" w:cs="Times New Roman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4746" w:type="dxa"/>
            <w:gridSpan w:val="4"/>
            <w:vAlign w:val="center"/>
          </w:tcPr>
          <w:p w14:paraId="6AF7123F" w14:textId="77777777" w:rsidR="00143835" w:rsidRPr="00B93604" w:rsidRDefault="00143835" w:rsidP="00E03F26">
            <w:pPr>
              <w:spacing w:after="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93604">
              <w:rPr>
                <w:rFonts w:eastAsia="Times New Roman" w:cs="Times New Roman"/>
                <w:sz w:val="22"/>
                <w:szCs w:val="22"/>
                <w:shd w:val="clear" w:color="auto" w:fill="FFFFFF"/>
                <w:lang w:eastAsia="ru-RU"/>
              </w:rPr>
              <w:t>удельный расход условного топлива на отпуск электрической энергии</w:t>
            </w:r>
          </w:p>
        </w:tc>
        <w:tc>
          <w:tcPr>
            <w:tcW w:w="784" w:type="dxa"/>
            <w:vAlign w:val="center"/>
          </w:tcPr>
          <w:p w14:paraId="2383EAE8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222" w:type="dxa"/>
            <w:vAlign w:val="center"/>
          </w:tcPr>
          <w:p w14:paraId="16D78F0A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eastAsia="Calibri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14:paraId="6697346B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eastAsia="Calibri" w:cs="Times New Roman"/>
                <w:sz w:val="22"/>
                <w:szCs w:val="22"/>
              </w:rPr>
              <w:t>0</w:t>
            </w:r>
          </w:p>
        </w:tc>
        <w:tc>
          <w:tcPr>
            <w:tcW w:w="1169" w:type="dxa"/>
            <w:vAlign w:val="center"/>
          </w:tcPr>
          <w:p w14:paraId="51C2D924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eastAsia="Calibri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14:paraId="3B1125FA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eastAsia="Calibri" w:cs="Times New Roman"/>
                <w:sz w:val="22"/>
                <w:szCs w:val="22"/>
              </w:rPr>
              <w:t>0</w:t>
            </w:r>
          </w:p>
        </w:tc>
        <w:tc>
          <w:tcPr>
            <w:tcW w:w="1132" w:type="dxa"/>
            <w:vAlign w:val="center"/>
          </w:tcPr>
          <w:p w14:paraId="1BEAB0E1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eastAsia="Calibri" w:cs="Times New Roman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14:paraId="15905F0A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eastAsia="Calibri" w:cs="Times New Roman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14:paraId="5E9AB80E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eastAsia="Calibri" w:cs="Times New Roman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14:paraId="7093DE7B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93604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</w:tr>
      <w:tr w:rsidR="00143835" w:rsidRPr="00B93604" w14:paraId="316B301A" w14:textId="77777777" w:rsidTr="00774EBA">
        <w:trPr>
          <w:cantSplit/>
          <w:trHeight w:val="690"/>
          <w:jc w:val="center"/>
        </w:trPr>
        <w:tc>
          <w:tcPr>
            <w:tcW w:w="484" w:type="dxa"/>
            <w:noWrap/>
            <w:vAlign w:val="center"/>
          </w:tcPr>
          <w:p w14:paraId="4C4CCF7E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93604">
              <w:rPr>
                <w:rFonts w:eastAsia="Times New Roman" w:cs="Times New Roman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4746" w:type="dxa"/>
            <w:gridSpan w:val="4"/>
            <w:vAlign w:val="center"/>
          </w:tcPr>
          <w:p w14:paraId="39C0FF19" w14:textId="77777777" w:rsidR="00143835" w:rsidRPr="00B93604" w:rsidRDefault="00143835" w:rsidP="00E03F26">
            <w:pPr>
              <w:spacing w:after="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93604">
              <w:rPr>
                <w:rFonts w:eastAsia="Times New Roman" w:cs="Times New Roman"/>
                <w:sz w:val="22"/>
                <w:szCs w:val="22"/>
                <w:shd w:val="clear" w:color="auto" w:fill="FFFFFF"/>
                <w:lang w:eastAsia="ru-RU"/>
              </w:rPr>
              <w:t>коэффициент использования теплоты топлива (только для источников тепловой энергии, функционирующих в режиме комбинированной выработки электрической и тепловой энергии)</w:t>
            </w:r>
          </w:p>
        </w:tc>
        <w:tc>
          <w:tcPr>
            <w:tcW w:w="784" w:type="dxa"/>
            <w:vAlign w:val="center"/>
          </w:tcPr>
          <w:p w14:paraId="3C073242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222" w:type="dxa"/>
            <w:vAlign w:val="center"/>
          </w:tcPr>
          <w:p w14:paraId="7B1FCF16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eastAsia="Calibri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14:paraId="0E587947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eastAsia="Calibri" w:cs="Times New Roman"/>
                <w:sz w:val="22"/>
                <w:szCs w:val="22"/>
              </w:rPr>
              <w:t>0</w:t>
            </w:r>
          </w:p>
        </w:tc>
        <w:tc>
          <w:tcPr>
            <w:tcW w:w="1169" w:type="dxa"/>
            <w:vAlign w:val="center"/>
          </w:tcPr>
          <w:p w14:paraId="73315D0D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eastAsia="Calibri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14:paraId="47CBA7C5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eastAsia="Calibri" w:cs="Times New Roman"/>
                <w:sz w:val="22"/>
                <w:szCs w:val="22"/>
              </w:rPr>
              <w:t>0</w:t>
            </w:r>
          </w:p>
        </w:tc>
        <w:tc>
          <w:tcPr>
            <w:tcW w:w="1132" w:type="dxa"/>
            <w:vAlign w:val="center"/>
          </w:tcPr>
          <w:p w14:paraId="6AF007B5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eastAsia="Calibri" w:cs="Times New Roman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14:paraId="15648E1D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eastAsia="Calibri" w:cs="Times New Roman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14:paraId="4DAC9C9E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eastAsia="Calibri" w:cs="Times New Roman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14:paraId="72012812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93604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</w:tr>
      <w:tr w:rsidR="00B93604" w:rsidRPr="00B93604" w14:paraId="2D47F97C" w14:textId="77777777" w:rsidTr="00453762">
        <w:trPr>
          <w:cantSplit/>
          <w:trHeight w:val="690"/>
          <w:jc w:val="center"/>
        </w:trPr>
        <w:tc>
          <w:tcPr>
            <w:tcW w:w="484" w:type="dxa"/>
            <w:vMerge w:val="restart"/>
            <w:noWrap/>
            <w:vAlign w:val="center"/>
          </w:tcPr>
          <w:p w14:paraId="78212F22" w14:textId="77777777" w:rsidR="00B93604" w:rsidRPr="00B93604" w:rsidRDefault="00B93604" w:rsidP="00B93604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93604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373" w:type="dxa"/>
            <w:gridSpan w:val="3"/>
            <w:vMerge w:val="restart"/>
            <w:vAlign w:val="center"/>
          </w:tcPr>
          <w:p w14:paraId="56ACF424" w14:textId="77777777" w:rsidR="00B93604" w:rsidRPr="00B93604" w:rsidRDefault="00B93604" w:rsidP="00B93604">
            <w:pPr>
              <w:spacing w:after="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93604">
              <w:rPr>
                <w:rFonts w:eastAsia="Times New Roman" w:cs="Times New Roman"/>
                <w:sz w:val="22"/>
                <w:szCs w:val="22"/>
                <w:shd w:val="clear" w:color="auto" w:fill="FFFFFF"/>
                <w:lang w:eastAsia="ru-RU"/>
              </w:rPr>
              <w:t xml:space="preserve">доля отпуска тепловой энергии, </w:t>
            </w:r>
            <w:r w:rsidRPr="00B93604">
              <w:rPr>
                <w:rFonts w:eastAsia="Times New Roman" w:cs="Times New Roman"/>
                <w:sz w:val="22"/>
                <w:szCs w:val="22"/>
                <w:shd w:val="clear" w:color="auto" w:fill="FFFFFF"/>
                <w:lang w:eastAsia="ru-RU"/>
              </w:rPr>
              <w:lastRenderedPageBreak/>
              <w:t>осуществляемого потребителям по приборам учета, в общем объеме отпущенной тепловой энергии</w:t>
            </w:r>
          </w:p>
        </w:tc>
        <w:tc>
          <w:tcPr>
            <w:tcW w:w="2373" w:type="dxa"/>
            <w:vAlign w:val="center"/>
          </w:tcPr>
          <w:p w14:paraId="2C1A1574" w14:textId="1A61CAB3" w:rsidR="00B93604" w:rsidRPr="00B93604" w:rsidRDefault="00B93604" w:rsidP="00B93604">
            <w:pPr>
              <w:spacing w:after="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93604">
              <w:rPr>
                <w:rFonts w:cs="Times New Roman"/>
                <w:sz w:val="22"/>
                <w:szCs w:val="22"/>
              </w:rPr>
              <w:lastRenderedPageBreak/>
              <w:t>Котельная с. Батырево, ул. Мира, д. 19</w:t>
            </w:r>
          </w:p>
        </w:tc>
        <w:tc>
          <w:tcPr>
            <w:tcW w:w="784" w:type="dxa"/>
            <w:vMerge w:val="restart"/>
            <w:vAlign w:val="center"/>
          </w:tcPr>
          <w:p w14:paraId="7FB5BE68" w14:textId="77777777" w:rsidR="00B93604" w:rsidRPr="00B93604" w:rsidRDefault="00B93604" w:rsidP="00B93604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93604">
              <w:rPr>
                <w:rFonts w:eastAsia="Times New Roman" w:cs="Times New Roman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1222" w:type="dxa"/>
            <w:vAlign w:val="center"/>
          </w:tcPr>
          <w:p w14:paraId="7A568F9E" w14:textId="5CF7E019" w:rsidR="00B93604" w:rsidRPr="00B93604" w:rsidRDefault="00B93604" w:rsidP="00B93604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77,91</w:t>
            </w:r>
          </w:p>
        </w:tc>
        <w:tc>
          <w:tcPr>
            <w:tcW w:w="1134" w:type="dxa"/>
            <w:vAlign w:val="center"/>
          </w:tcPr>
          <w:p w14:paraId="65D099B5" w14:textId="14908EFF" w:rsidR="00B93604" w:rsidRPr="00B93604" w:rsidRDefault="00B93604" w:rsidP="00B93604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77,91</w:t>
            </w:r>
          </w:p>
        </w:tc>
        <w:tc>
          <w:tcPr>
            <w:tcW w:w="1169" w:type="dxa"/>
            <w:vAlign w:val="center"/>
          </w:tcPr>
          <w:p w14:paraId="0EA59198" w14:textId="07D45869" w:rsidR="00B93604" w:rsidRPr="00B93604" w:rsidRDefault="00B93604" w:rsidP="00B93604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77,91</w:t>
            </w:r>
          </w:p>
        </w:tc>
        <w:tc>
          <w:tcPr>
            <w:tcW w:w="1134" w:type="dxa"/>
            <w:vAlign w:val="center"/>
          </w:tcPr>
          <w:p w14:paraId="00CF29B9" w14:textId="50CFA8B6" w:rsidR="00B93604" w:rsidRPr="00B93604" w:rsidRDefault="00B93604" w:rsidP="00B93604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77,91</w:t>
            </w:r>
          </w:p>
        </w:tc>
        <w:tc>
          <w:tcPr>
            <w:tcW w:w="1132" w:type="dxa"/>
            <w:vAlign w:val="center"/>
          </w:tcPr>
          <w:p w14:paraId="268045D9" w14:textId="08235B2B" w:rsidR="00B93604" w:rsidRPr="00B93604" w:rsidRDefault="00B93604" w:rsidP="00B93604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77,91</w:t>
            </w:r>
          </w:p>
        </w:tc>
        <w:tc>
          <w:tcPr>
            <w:tcW w:w="981" w:type="dxa"/>
            <w:vAlign w:val="center"/>
          </w:tcPr>
          <w:p w14:paraId="22044CAF" w14:textId="290A05A8" w:rsidR="00B93604" w:rsidRPr="00B93604" w:rsidRDefault="00B93604" w:rsidP="00B93604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77,91</w:t>
            </w:r>
          </w:p>
        </w:tc>
        <w:tc>
          <w:tcPr>
            <w:tcW w:w="981" w:type="dxa"/>
            <w:vAlign w:val="center"/>
          </w:tcPr>
          <w:p w14:paraId="19FE930E" w14:textId="582E175A" w:rsidR="00B93604" w:rsidRPr="00B93604" w:rsidRDefault="00B93604" w:rsidP="00B93604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77,91</w:t>
            </w:r>
          </w:p>
        </w:tc>
        <w:tc>
          <w:tcPr>
            <w:tcW w:w="981" w:type="dxa"/>
            <w:vAlign w:val="center"/>
          </w:tcPr>
          <w:p w14:paraId="565C4821" w14:textId="2D85B446" w:rsidR="00B93604" w:rsidRPr="00B93604" w:rsidRDefault="00B93604" w:rsidP="00B93604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77,91</w:t>
            </w:r>
          </w:p>
        </w:tc>
      </w:tr>
      <w:tr w:rsidR="00B93604" w:rsidRPr="00B93604" w14:paraId="0B8235A3" w14:textId="77777777" w:rsidTr="00453762">
        <w:trPr>
          <w:cantSplit/>
          <w:trHeight w:val="690"/>
          <w:jc w:val="center"/>
        </w:trPr>
        <w:tc>
          <w:tcPr>
            <w:tcW w:w="484" w:type="dxa"/>
            <w:vMerge/>
            <w:noWrap/>
            <w:vAlign w:val="center"/>
          </w:tcPr>
          <w:p w14:paraId="1E96CD83" w14:textId="77777777" w:rsidR="00B93604" w:rsidRPr="00B93604" w:rsidRDefault="00B93604" w:rsidP="00B93604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373" w:type="dxa"/>
            <w:gridSpan w:val="3"/>
            <w:vMerge/>
            <w:vAlign w:val="center"/>
          </w:tcPr>
          <w:p w14:paraId="2754C746" w14:textId="77777777" w:rsidR="00B93604" w:rsidRPr="00B93604" w:rsidRDefault="00B93604" w:rsidP="00B93604">
            <w:pPr>
              <w:spacing w:after="0" w:line="240" w:lineRule="auto"/>
              <w:jc w:val="both"/>
              <w:rPr>
                <w:rFonts w:eastAsia="Times New Roman" w:cs="Times New Roman"/>
                <w:sz w:val="22"/>
                <w:szCs w:val="22"/>
                <w:shd w:val="clear" w:color="auto" w:fill="FFFFFF"/>
                <w:lang w:eastAsia="ru-RU"/>
              </w:rPr>
            </w:pPr>
          </w:p>
        </w:tc>
        <w:tc>
          <w:tcPr>
            <w:tcW w:w="2373" w:type="dxa"/>
            <w:vAlign w:val="center"/>
          </w:tcPr>
          <w:p w14:paraId="1A56E452" w14:textId="34A9FF48" w:rsidR="00B93604" w:rsidRPr="00B93604" w:rsidRDefault="00B93604" w:rsidP="00B93604">
            <w:pPr>
              <w:spacing w:after="0" w:line="240" w:lineRule="auto"/>
              <w:jc w:val="both"/>
              <w:rPr>
                <w:rFonts w:eastAsia="Times New Roman" w:cs="Times New Roman"/>
                <w:sz w:val="22"/>
                <w:szCs w:val="22"/>
                <w:shd w:val="clear" w:color="auto" w:fill="FFFFFF"/>
                <w:lang w:eastAsia="ru-RU"/>
              </w:rPr>
            </w:pPr>
            <w:r w:rsidRPr="00B93604">
              <w:rPr>
                <w:rFonts w:cs="Times New Roman"/>
                <w:sz w:val="22"/>
                <w:szCs w:val="22"/>
              </w:rPr>
              <w:t>Котельная с. Тарханы, ул. Лесная, д. 1</w:t>
            </w:r>
          </w:p>
        </w:tc>
        <w:tc>
          <w:tcPr>
            <w:tcW w:w="784" w:type="dxa"/>
            <w:vMerge/>
            <w:vAlign w:val="center"/>
          </w:tcPr>
          <w:p w14:paraId="1281ED71" w14:textId="77777777" w:rsidR="00B93604" w:rsidRPr="00B93604" w:rsidRDefault="00B93604" w:rsidP="00B93604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222" w:type="dxa"/>
            <w:vAlign w:val="center"/>
          </w:tcPr>
          <w:p w14:paraId="1D7EBEC0" w14:textId="2C5D18FE" w:rsidR="00B93604" w:rsidRPr="00B93604" w:rsidRDefault="00B93604" w:rsidP="00B93604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91,67</w:t>
            </w:r>
          </w:p>
        </w:tc>
        <w:tc>
          <w:tcPr>
            <w:tcW w:w="1134" w:type="dxa"/>
            <w:vAlign w:val="center"/>
          </w:tcPr>
          <w:p w14:paraId="22689628" w14:textId="08CA8D4E" w:rsidR="00B93604" w:rsidRPr="00B93604" w:rsidRDefault="00B93604" w:rsidP="00B93604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91,67</w:t>
            </w:r>
          </w:p>
        </w:tc>
        <w:tc>
          <w:tcPr>
            <w:tcW w:w="1169" w:type="dxa"/>
            <w:vAlign w:val="center"/>
          </w:tcPr>
          <w:p w14:paraId="21553E2C" w14:textId="78506D29" w:rsidR="00B93604" w:rsidRPr="00B93604" w:rsidRDefault="00B93604" w:rsidP="00B93604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91,67</w:t>
            </w:r>
          </w:p>
        </w:tc>
        <w:tc>
          <w:tcPr>
            <w:tcW w:w="1134" w:type="dxa"/>
            <w:vAlign w:val="center"/>
          </w:tcPr>
          <w:p w14:paraId="5E3ED5F4" w14:textId="498821F6" w:rsidR="00B93604" w:rsidRPr="00B93604" w:rsidRDefault="00B93604" w:rsidP="00B93604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91,67</w:t>
            </w:r>
          </w:p>
        </w:tc>
        <w:tc>
          <w:tcPr>
            <w:tcW w:w="1132" w:type="dxa"/>
            <w:vAlign w:val="center"/>
          </w:tcPr>
          <w:p w14:paraId="2BA2E5C8" w14:textId="4F6D3332" w:rsidR="00B93604" w:rsidRPr="00B93604" w:rsidRDefault="00B93604" w:rsidP="00B93604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91,67</w:t>
            </w:r>
          </w:p>
        </w:tc>
        <w:tc>
          <w:tcPr>
            <w:tcW w:w="981" w:type="dxa"/>
            <w:vAlign w:val="center"/>
          </w:tcPr>
          <w:p w14:paraId="2355F1F7" w14:textId="0087CDB0" w:rsidR="00B93604" w:rsidRPr="00B93604" w:rsidRDefault="00B93604" w:rsidP="00B93604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91,67</w:t>
            </w:r>
          </w:p>
        </w:tc>
        <w:tc>
          <w:tcPr>
            <w:tcW w:w="981" w:type="dxa"/>
            <w:vAlign w:val="center"/>
          </w:tcPr>
          <w:p w14:paraId="33304F12" w14:textId="7B42B4E7" w:rsidR="00B93604" w:rsidRPr="00B93604" w:rsidRDefault="00B93604" w:rsidP="00B93604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91,67</w:t>
            </w:r>
          </w:p>
        </w:tc>
        <w:tc>
          <w:tcPr>
            <w:tcW w:w="981" w:type="dxa"/>
            <w:vAlign w:val="center"/>
          </w:tcPr>
          <w:p w14:paraId="5F56442C" w14:textId="7D61A40A" w:rsidR="00B93604" w:rsidRPr="00B93604" w:rsidRDefault="00B93604" w:rsidP="00B93604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91,67</w:t>
            </w:r>
          </w:p>
        </w:tc>
      </w:tr>
      <w:tr w:rsidR="00B93604" w:rsidRPr="00B93604" w14:paraId="7DD76F11" w14:textId="77777777" w:rsidTr="00453762">
        <w:trPr>
          <w:cantSplit/>
          <w:trHeight w:val="690"/>
          <w:jc w:val="center"/>
        </w:trPr>
        <w:tc>
          <w:tcPr>
            <w:tcW w:w="484" w:type="dxa"/>
            <w:vMerge/>
            <w:noWrap/>
            <w:vAlign w:val="center"/>
          </w:tcPr>
          <w:p w14:paraId="2A82F156" w14:textId="77777777" w:rsidR="00B93604" w:rsidRPr="00B93604" w:rsidRDefault="00B93604" w:rsidP="00B93604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373" w:type="dxa"/>
            <w:gridSpan w:val="3"/>
            <w:vMerge/>
            <w:vAlign w:val="center"/>
          </w:tcPr>
          <w:p w14:paraId="5387325E" w14:textId="77777777" w:rsidR="00B93604" w:rsidRPr="00B93604" w:rsidRDefault="00B93604" w:rsidP="00B93604">
            <w:pPr>
              <w:spacing w:after="0" w:line="240" w:lineRule="auto"/>
              <w:jc w:val="both"/>
              <w:rPr>
                <w:rFonts w:eastAsia="Times New Roman" w:cs="Times New Roman"/>
                <w:sz w:val="22"/>
                <w:szCs w:val="22"/>
                <w:shd w:val="clear" w:color="auto" w:fill="FFFFFF"/>
                <w:lang w:eastAsia="ru-RU"/>
              </w:rPr>
            </w:pPr>
          </w:p>
        </w:tc>
        <w:tc>
          <w:tcPr>
            <w:tcW w:w="2373" w:type="dxa"/>
            <w:vAlign w:val="center"/>
          </w:tcPr>
          <w:p w14:paraId="7C7139BE" w14:textId="78B34738" w:rsidR="00B93604" w:rsidRPr="00B93604" w:rsidRDefault="00B93604" w:rsidP="00B93604">
            <w:pPr>
              <w:spacing w:after="0" w:line="240" w:lineRule="auto"/>
              <w:jc w:val="both"/>
              <w:rPr>
                <w:rFonts w:eastAsia="Times New Roman" w:cs="Times New Roman"/>
                <w:sz w:val="22"/>
                <w:szCs w:val="22"/>
                <w:shd w:val="clear" w:color="auto" w:fill="FFFFFF"/>
                <w:lang w:eastAsia="ru-RU"/>
              </w:rPr>
            </w:pPr>
            <w:r w:rsidRPr="00B93604">
              <w:rPr>
                <w:rFonts w:cs="Times New Roman"/>
                <w:sz w:val="22"/>
                <w:szCs w:val="22"/>
              </w:rPr>
              <w:t xml:space="preserve">Котельная с. Батырево, ул. </w:t>
            </w:r>
            <w:proofErr w:type="spellStart"/>
            <w:r w:rsidRPr="00B93604">
              <w:rPr>
                <w:rFonts w:cs="Times New Roman"/>
                <w:sz w:val="22"/>
                <w:szCs w:val="22"/>
              </w:rPr>
              <w:t>Мучирина</w:t>
            </w:r>
            <w:proofErr w:type="spellEnd"/>
            <w:r w:rsidRPr="00B93604">
              <w:rPr>
                <w:rFonts w:cs="Times New Roman"/>
                <w:sz w:val="22"/>
                <w:szCs w:val="22"/>
              </w:rPr>
              <w:t>, д. 25А</w:t>
            </w:r>
          </w:p>
        </w:tc>
        <w:tc>
          <w:tcPr>
            <w:tcW w:w="784" w:type="dxa"/>
            <w:vMerge/>
            <w:vAlign w:val="center"/>
          </w:tcPr>
          <w:p w14:paraId="1EC1357F" w14:textId="77777777" w:rsidR="00B93604" w:rsidRPr="00B93604" w:rsidRDefault="00B93604" w:rsidP="00B93604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222" w:type="dxa"/>
            <w:vAlign w:val="center"/>
          </w:tcPr>
          <w:p w14:paraId="752E0C32" w14:textId="243CC00C" w:rsidR="00B93604" w:rsidRPr="00B93604" w:rsidRDefault="00B93604" w:rsidP="00B93604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vAlign w:val="center"/>
          </w:tcPr>
          <w:p w14:paraId="0296C9D0" w14:textId="27E55691" w:rsidR="00B93604" w:rsidRPr="00B93604" w:rsidRDefault="00B93604" w:rsidP="00B93604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1169" w:type="dxa"/>
            <w:vAlign w:val="center"/>
          </w:tcPr>
          <w:p w14:paraId="6DC8D68C" w14:textId="61DB95CD" w:rsidR="00B93604" w:rsidRPr="00B93604" w:rsidRDefault="00B93604" w:rsidP="00B93604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vAlign w:val="center"/>
          </w:tcPr>
          <w:p w14:paraId="4CDBBC96" w14:textId="12D8E982" w:rsidR="00B93604" w:rsidRPr="00B93604" w:rsidRDefault="00B93604" w:rsidP="00B93604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1132" w:type="dxa"/>
            <w:vAlign w:val="center"/>
          </w:tcPr>
          <w:p w14:paraId="24DE9D7C" w14:textId="2B51F64F" w:rsidR="00B93604" w:rsidRPr="00B93604" w:rsidRDefault="00B93604" w:rsidP="00B93604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79,84</w:t>
            </w:r>
          </w:p>
        </w:tc>
        <w:tc>
          <w:tcPr>
            <w:tcW w:w="981" w:type="dxa"/>
            <w:vAlign w:val="center"/>
          </w:tcPr>
          <w:p w14:paraId="0B4C7378" w14:textId="74EA8046" w:rsidR="00B93604" w:rsidRPr="00B93604" w:rsidRDefault="00B93604" w:rsidP="00B93604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79,84</w:t>
            </w:r>
          </w:p>
        </w:tc>
        <w:tc>
          <w:tcPr>
            <w:tcW w:w="981" w:type="dxa"/>
            <w:vAlign w:val="center"/>
          </w:tcPr>
          <w:p w14:paraId="0EF678C5" w14:textId="4923009F" w:rsidR="00B93604" w:rsidRPr="00B93604" w:rsidRDefault="00B93604" w:rsidP="00B93604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79,84</w:t>
            </w:r>
          </w:p>
        </w:tc>
        <w:tc>
          <w:tcPr>
            <w:tcW w:w="981" w:type="dxa"/>
            <w:vAlign w:val="center"/>
          </w:tcPr>
          <w:p w14:paraId="2083DD8F" w14:textId="25DEFFD5" w:rsidR="00B93604" w:rsidRPr="00B93604" w:rsidRDefault="00B93604" w:rsidP="00B93604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cs="Times New Roman"/>
                <w:sz w:val="22"/>
                <w:szCs w:val="22"/>
              </w:rPr>
              <w:t>79,84</w:t>
            </w:r>
          </w:p>
        </w:tc>
      </w:tr>
      <w:tr w:rsidR="00143835" w:rsidRPr="00B93604" w14:paraId="4C5FDD6C" w14:textId="77777777" w:rsidTr="00774EBA">
        <w:trPr>
          <w:cantSplit/>
          <w:trHeight w:val="375"/>
          <w:jc w:val="center"/>
        </w:trPr>
        <w:tc>
          <w:tcPr>
            <w:tcW w:w="484" w:type="dxa"/>
            <w:noWrap/>
            <w:vAlign w:val="center"/>
          </w:tcPr>
          <w:p w14:paraId="3D3AE3F6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93604">
              <w:rPr>
                <w:rFonts w:eastAsia="Times New Roman" w:cs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4746" w:type="dxa"/>
            <w:gridSpan w:val="4"/>
            <w:vAlign w:val="center"/>
          </w:tcPr>
          <w:p w14:paraId="17482D03" w14:textId="77777777" w:rsidR="00143835" w:rsidRPr="00B93604" w:rsidRDefault="00143835" w:rsidP="00E03F26">
            <w:pPr>
              <w:spacing w:after="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93604">
              <w:rPr>
                <w:rFonts w:eastAsia="Times New Roman" w:cs="Times New Roman"/>
                <w:sz w:val="22"/>
                <w:szCs w:val="22"/>
                <w:shd w:val="clear" w:color="auto" w:fill="FFFFFF"/>
                <w:lang w:eastAsia="ru-RU"/>
              </w:rPr>
              <w:t>средневзвешенный (по материальной характеристике) срок эксплуатации тепловых сетей (для каждой системы теплоснабжения)</w:t>
            </w:r>
          </w:p>
        </w:tc>
        <w:tc>
          <w:tcPr>
            <w:tcW w:w="784" w:type="dxa"/>
            <w:vAlign w:val="center"/>
          </w:tcPr>
          <w:p w14:paraId="46F37AFF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93604">
              <w:rPr>
                <w:rFonts w:eastAsia="Times New Roman" w:cs="Times New Roman"/>
                <w:sz w:val="22"/>
                <w:szCs w:val="22"/>
                <w:lang w:eastAsia="ru-RU"/>
              </w:rPr>
              <w:t>лет</w:t>
            </w:r>
          </w:p>
        </w:tc>
        <w:tc>
          <w:tcPr>
            <w:tcW w:w="1222" w:type="dxa"/>
            <w:vAlign w:val="center"/>
          </w:tcPr>
          <w:p w14:paraId="05C2573E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eastAsia="Calibri" w:cs="Times New Roman"/>
                <w:sz w:val="22"/>
                <w:szCs w:val="22"/>
              </w:rPr>
              <w:t>н/д</w:t>
            </w:r>
          </w:p>
        </w:tc>
        <w:tc>
          <w:tcPr>
            <w:tcW w:w="1134" w:type="dxa"/>
            <w:vAlign w:val="center"/>
          </w:tcPr>
          <w:p w14:paraId="0B998765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eastAsia="Calibri" w:cs="Times New Roman"/>
                <w:sz w:val="22"/>
                <w:szCs w:val="22"/>
              </w:rPr>
              <w:t>-</w:t>
            </w:r>
          </w:p>
        </w:tc>
        <w:tc>
          <w:tcPr>
            <w:tcW w:w="1169" w:type="dxa"/>
            <w:vAlign w:val="center"/>
          </w:tcPr>
          <w:p w14:paraId="1BEBE511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eastAsia="Calibri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14:paraId="43BF7991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eastAsia="Calibri" w:cs="Times New Roman"/>
                <w:sz w:val="22"/>
                <w:szCs w:val="22"/>
              </w:rPr>
              <w:t>-</w:t>
            </w:r>
          </w:p>
        </w:tc>
        <w:tc>
          <w:tcPr>
            <w:tcW w:w="1132" w:type="dxa"/>
            <w:vAlign w:val="center"/>
          </w:tcPr>
          <w:p w14:paraId="23A798F4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eastAsia="Calibri" w:cs="Times New Roman"/>
                <w:sz w:val="22"/>
                <w:szCs w:val="22"/>
              </w:rPr>
              <w:t>-</w:t>
            </w:r>
          </w:p>
        </w:tc>
        <w:tc>
          <w:tcPr>
            <w:tcW w:w="981" w:type="dxa"/>
            <w:vAlign w:val="center"/>
          </w:tcPr>
          <w:p w14:paraId="6FA383FB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eastAsia="Calibri" w:cs="Times New Roman"/>
                <w:sz w:val="22"/>
                <w:szCs w:val="22"/>
              </w:rPr>
              <w:t>-</w:t>
            </w:r>
          </w:p>
        </w:tc>
        <w:tc>
          <w:tcPr>
            <w:tcW w:w="981" w:type="dxa"/>
            <w:vAlign w:val="center"/>
          </w:tcPr>
          <w:p w14:paraId="6F0B2EFD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eastAsia="Calibri" w:cs="Times New Roman"/>
                <w:sz w:val="22"/>
                <w:szCs w:val="22"/>
              </w:rPr>
              <w:t>-</w:t>
            </w:r>
          </w:p>
        </w:tc>
        <w:tc>
          <w:tcPr>
            <w:tcW w:w="981" w:type="dxa"/>
            <w:vAlign w:val="center"/>
          </w:tcPr>
          <w:p w14:paraId="1B169507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93604">
              <w:rPr>
                <w:rFonts w:eastAsia="Times New Roman" w:cs="Times New Roman"/>
                <w:sz w:val="22"/>
                <w:szCs w:val="22"/>
                <w:lang w:eastAsia="ru-RU"/>
              </w:rPr>
              <w:t>-</w:t>
            </w:r>
          </w:p>
        </w:tc>
      </w:tr>
      <w:tr w:rsidR="00143835" w:rsidRPr="00B93604" w14:paraId="7730019A" w14:textId="77777777" w:rsidTr="00774EBA">
        <w:trPr>
          <w:cantSplit/>
          <w:trHeight w:val="690"/>
          <w:jc w:val="center"/>
        </w:trPr>
        <w:tc>
          <w:tcPr>
            <w:tcW w:w="484" w:type="dxa"/>
            <w:noWrap/>
            <w:vAlign w:val="center"/>
          </w:tcPr>
          <w:p w14:paraId="14BE54B3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93604">
              <w:rPr>
                <w:rFonts w:eastAsia="Times New Roman" w:cs="Times New Roman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746" w:type="dxa"/>
            <w:gridSpan w:val="4"/>
            <w:vAlign w:val="center"/>
          </w:tcPr>
          <w:p w14:paraId="64C4100C" w14:textId="77777777" w:rsidR="00143835" w:rsidRPr="00B93604" w:rsidRDefault="00143835" w:rsidP="00E03F26">
            <w:pPr>
              <w:spacing w:after="0" w:line="240" w:lineRule="auto"/>
              <w:jc w:val="both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93604">
              <w:rPr>
                <w:rFonts w:eastAsia="Times New Roman" w:cs="Times New Roman"/>
                <w:sz w:val="22"/>
                <w:szCs w:val="22"/>
                <w:shd w:val="clear" w:color="auto" w:fill="FFFFFF"/>
                <w:lang w:eastAsia="ru-RU"/>
              </w:rPr>
              <w:t>отношение материальной характеристики тепловых сетей, реконструированных за год, к общей материальной характеристике тепловых сетей (фактическое значение за отчетный период и прогноз изменения при реализации проектов, указанных в утвержденной схеме теплоснабжения) (для каждой системы теплоснабжения, а также для поселения, городского округа, города федерального значения)</w:t>
            </w:r>
          </w:p>
        </w:tc>
        <w:tc>
          <w:tcPr>
            <w:tcW w:w="784" w:type="dxa"/>
            <w:vAlign w:val="center"/>
          </w:tcPr>
          <w:p w14:paraId="50A87EF7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93604">
              <w:rPr>
                <w:rFonts w:eastAsia="Times New Roman" w:cs="Times New Roman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1222" w:type="dxa"/>
            <w:vAlign w:val="center"/>
          </w:tcPr>
          <w:p w14:paraId="6B1BA511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eastAsia="Calibri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vAlign w:val="center"/>
          </w:tcPr>
          <w:p w14:paraId="1E986720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eastAsia="Calibri" w:cs="Times New Roman"/>
                <w:sz w:val="22"/>
                <w:szCs w:val="22"/>
              </w:rPr>
              <w:t>0,0</w:t>
            </w:r>
          </w:p>
        </w:tc>
        <w:tc>
          <w:tcPr>
            <w:tcW w:w="1169" w:type="dxa"/>
            <w:vAlign w:val="center"/>
          </w:tcPr>
          <w:p w14:paraId="57B90A78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eastAsia="Calibri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vAlign w:val="center"/>
          </w:tcPr>
          <w:p w14:paraId="70D3813F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eastAsia="Calibri" w:cs="Times New Roman"/>
                <w:sz w:val="22"/>
                <w:szCs w:val="22"/>
              </w:rPr>
              <w:t>0,0</w:t>
            </w:r>
          </w:p>
        </w:tc>
        <w:tc>
          <w:tcPr>
            <w:tcW w:w="1132" w:type="dxa"/>
            <w:vAlign w:val="center"/>
          </w:tcPr>
          <w:p w14:paraId="7D123E0D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eastAsia="Calibri" w:cs="Times New Roman"/>
                <w:sz w:val="22"/>
                <w:szCs w:val="22"/>
              </w:rPr>
              <w:t>0,0</w:t>
            </w:r>
          </w:p>
        </w:tc>
        <w:tc>
          <w:tcPr>
            <w:tcW w:w="981" w:type="dxa"/>
            <w:vAlign w:val="center"/>
          </w:tcPr>
          <w:p w14:paraId="3FE375C7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eastAsia="Calibri" w:cs="Times New Roman"/>
                <w:sz w:val="22"/>
                <w:szCs w:val="22"/>
              </w:rPr>
              <w:t>0,0</w:t>
            </w:r>
          </w:p>
        </w:tc>
        <w:tc>
          <w:tcPr>
            <w:tcW w:w="981" w:type="dxa"/>
            <w:vAlign w:val="center"/>
          </w:tcPr>
          <w:p w14:paraId="142A3347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B93604">
              <w:rPr>
                <w:rFonts w:eastAsia="Calibri" w:cs="Times New Roman"/>
                <w:sz w:val="22"/>
                <w:szCs w:val="22"/>
              </w:rPr>
              <w:t>0,0</w:t>
            </w:r>
          </w:p>
        </w:tc>
        <w:tc>
          <w:tcPr>
            <w:tcW w:w="981" w:type="dxa"/>
            <w:vAlign w:val="center"/>
          </w:tcPr>
          <w:p w14:paraId="31FDF86B" w14:textId="77777777" w:rsidR="00143835" w:rsidRPr="00B93604" w:rsidRDefault="00143835" w:rsidP="00E03F2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93604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</w:tr>
      <w:bookmarkEnd w:id="23"/>
    </w:tbl>
    <w:p w14:paraId="1D6BD2C7" w14:textId="77777777" w:rsidR="00B00708" w:rsidRPr="00B00708" w:rsidRDefault="00B00708" w:rsidP="00B00708">
      <w:pPr>
        <w:spacing w:after="0" w:line="276" w:lineRule="auto"/>
        <w:ind w:firstLine="567"/>
        <w:jc w:val="center"/>
        <w:rPr>
          <w:rFonts w:eastAsia="Times New Roman" w:cs="Times New Roman"/>
          <w:iCs w:val="0"/>
          <w:color w:val="auto"/>
          <w:spacing w:val="-5"/>
          <w:lang w:eastAsia="ru-RU"/>
        </w:rPr>
      </w:pPr>
    </w:p>
    <w:p w14:paraId="64F0D3C1" w14:textId="77777777" w:rsidR="00B00708" w:rsidRPr="00B00708" w:rsidRDefault="00B00708" w:rsidP="00B00708">
      <w:pPr>
        <w:autoSpaceDE w:val="0"/>
        <w:autoSpaceDN w:val="0"/>
        <w:adjustRightInd w:val="0"/>
        <w:spacing w:after="0" w:line="276" w:lineRule="auto"/>
        <w:contextualSpacing/>
        <w:rPr>
          <w:rFonts w:eastAsia="Arial Unicode MS" w:cs="Times New Roman"/>
          <w:iCs w:val="0"/>
          <w:color w:val="auto"/>
        </w:rPr>
        <w:sectPr w:rsidR="00B00708" w:rsidRPr="00B00708" w:rsidSect="00B00708">
          <w:pgSz w:w="15840" w:h="12240" w:orient="landscape"/>
          <w:pgMar w:top="1418" w:right="851" w:bottom="851" w:left="567" w:header="720" w:footer="720" w:gutter="0"/>
          <w:cols w:space="720"/>
          <w:docGrid w:linePitch="360"/>
        </w:sectPr>
      </w:pPr>
    </w:p>
    <w:p w14:paraId="05F88C80" w14:textId="77777777" w:rsidR="00B00708" w:rsidRPr="00B00708" w:rsidRDefault="00B00708" w:rsidP="00B00708">
      <w:pPr>
        <w:spacing w:after="0" w:line="276" w:lineRule="auto"/>
        <w:ind w:right="-1"/>
        <w:jc w:val="center"/>
        <w:rPr>
          <w:rFonts w:eastAsia="Arial Unicode MS" w:cs="Times New Roman"/>
          <w:b/>
          <w:iCs w:val="0"/>
          <w:color w:val="auto"/>
        </w:rPr>
      </w:pPr>
      <w:r w:rsidRPr="00B00708">
        <w:rPr>
          <w:rFonts w:eastAsia="Arial Unicode MS" w:cs="Times New Roman"/>
          <w:b/>
          <w:iCs w:val="0"/>
          <w:color w:val="auto"/>
        </w:rPr>
        <w:lastRenderedPageBreak/>
        <w:t>РАЗДЕЛ 15. ЦЕНОВЫЕ (ТАРИФНЫЕ) ПОСЛЕДСТВИЯ</w:t>
      </w:r>
    </w:p>
    <w:p w14:paraId="2B32C7DE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Для выполнения анализа влияния реализации строительства, реконструкции и технического перевооружения источников тепловой энергии, тепловых сетей и сооружений на них на цену тепловой энергии разработаны тарифно-балансовые модели, структура которых сформирована в зависимости от основных видов деятельности теплоснабжающих организаций. </w:t>
      </w:r>
    </w:p>
    <w:p w14:paraId="562A606C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Тарифно-балансовая модель сформирована в составе следующих показателей, отражающих их изменение по годам реализации схемы теплоснабжения: </w:t>
      </w:r>
    </w:p>
    <w:p w14:paraId="32C1E1BB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- индексы-дефляторы МЭР; </w:t>
      </w:r>
    </w:p>
    <w:p w14:paraId="52FD9C3F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>- баланс тепловой мощности;</w:t>
      </w:r>
    </w:p>
    <w:p w14:paraId="66600A81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-баланс тепловой энергии; </w:t>
      </w:r>
    </w:p>
    <w:p w14:paraId="0D7FED1B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-топливный баланс; </w:t>
      </w:r>
    </w:p>
    <w:p w14:paraId="7FB7CA0B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-баланс теплоносителей; </w:t>
      </w:r>
    </w:p>
    <w:p w14:paraId="48CF12C3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-балансы электрической энергии; </w:t>
      </w:r>
    </w:p>
    <w:p w14:paraId="4B0FABF7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-балансы холодной воды питьевого качества; </w:t>
      </w:r>
    </w:p>
    <w:p w14:paraId="3344F680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-тарифы на покупные энергоносители и воду; </w:t>
      </w:r>
    </w:p>
    <w:p w14:paraId="77B1692F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-производственные расходы товарного отпуска; </w:t>
      </w:r>
    </w:p>
    <w:p w14:paraId="6C1D245C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-производственная деятельность; </w:t>
      </w:r>
    </w:p>
    <w:p w14:paraId="3508DA07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-инвестиционная деятельность; </w:t>
      </w:r>
    </w:p>
    <w:p w14:paraId="2FA11B15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-финансовая деятельность; </w:t>
      </w:r>
    </w:p>
    <w:p w14:paraId="5298B49E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-проекты схемы теплоснабжения. </w:t>
      </w:r>
    </w:p>
    <w:p w14:paraId="4755EFE2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Показатель "Индексы-дефляторы МЭР" предназначен для использования индексов дефляторов, установленных Минэкономразвития России, с целью приведения финансовых потребностей для осуществления производственной деятельности теплоснабжающего предприятия и реализации проектов схемы теплоснабжения к ценам соответствующих лет. Для формирования показателей долгосрочных индексов-дефляторов в </w:t>
      </w:r>
      <w:proofErr w:type="spellStart"/>
      <w:r w:rsidRPr="00B00708">
        <w:rPr>
          <w:rFonts w:eastAsia="Arial Unicode MS" w:cs="Times New Roman"/>
          <w:iCs w:val="0"/>
          <w:color w:val="auto"/>
        </w:rPr>
        <w:t>тарифно</w:t>
      </w:r>
      <w:proofErr w:type="spellEnd"/>
      <w:r w:rsidRPr="00B00708">
        <w:rPr>
          <w:rFonts w:eastAsia="Arial Unicode MS" w:cs="Times New Roman"/>
          <w:iCs w:val="0"/>
          <w:color w:val="auto"/>
        </w:rPr>
        <w:t xml:space="preserve"> балансовых моделях рекомендуется использовать: </w:t>
      </w:r>
    </w:p>
    <w:p w14:paraId="46E08CD0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>- прогноз социально-экономического развития Российской Федерации и сценарные условия для формирования вариантов социально-экономического развития Российской Федерации;</w:t>
      </w:r>
    </w:p>
    <w:p w14:paraId="2F86EDFE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 - временно определенные показатели долгосрочного прогноза социально- экономического развития Российской Федерации до 2030 года в соответствии с прогнозными индексами цен производителей, индексов-дефляторов по видам экономической деятельности.</w:t>
      </w:r>
    </w:p>
    <w:p w14:paraId="6664E85C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>Показатели "Производственная деятельность", "Инвестиционная деятельность" и "Финансовая деятельность" сформированы потоки денежных средств, обеспечивающих безубыточное функционирование теплоснабжающего предприятия с учетом реализации проектов схемы теплоснабжения и источников покрытия финансовых потребностей для их реализации.</w:t>
      </w:r>
    </w:p>
    <w:p w14:paraId="48330F60" w14:textId="37EB3A3D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Calibri" w:cs="Times New Roman"/>
          <w:iCs w:val="0"/>
          <w:color w:val="auto"/>
        </w:rPr>
        <w:lastRenderedPageBreak/>
        <w:t xml:space="preserve">Реализация проектов по строительству, реконструкции и техническому перевооружению ЦСТ </w:t>
      </w:r>
      <w:r w:rsidR="008B0D4F">
        <w:rPr>
          <w:rFonts w:eastAsia="Calibri" w:cs="Times New Roman"/>
          <w:iCs w:val="0"/>
          <w:color w:val="auto"/>
        </w:rPr>
        <w:t>Батыревского</w:t>
      </w:r>
      <w:r w:rsidR="00B8042C">
        <w:rPr>
          <w:rFonts w:eastAsia="Calibri" w:cs="Times New Roman"/>
          <w:iCs w:val="0"/>
          <w:color w:val="auto"/>
        </w:rPr>
        <w:t xml:space="preserve"> муниципального округа</w:t>
      </w:r>
      <w:r w:rsidR="0011242B">
        <w:rPr>
          <w:rFonts w:eastAsia="Calibri" w:cs="Times New Roman"/>
          <w:iCs w:val="0"/>
          <w:color w:val="auto"/>
        </w:rPr>
        <w:t xml:space="preserve"> </w:t>
      </w:r>
      <w:r w:rsidR="008B0D4F">
        <w:rPr>
          <w:rFonts w:eastAsia="Calibri" w:cs="Times New Roman"/>
          <w:iCs w:val="0"/>
          <w:color w:val="auto"/>
        </w:rPr>
        <w:t>Чувашской республики</w:t>
      </w:r>
      <w:r w:rsidRPr="00B00708">
        <w:rPr>
          <w:rFonts w:eastAsia="Calibri" w:cs="Times New Roman"/>
          <w:iCs w:val="0"/>
          <w:color w:val="auto"/>
        </w:rPr>
        <w:t xml:space="preserve"> направлено на предоставление качественной услуги теплоснабжения по доступному потребителю цене.</w:t>
      </w:r>
    </w:p>
    <w:p w14:paraId="69E1BCAD" w14:textId="77777777" w:rsidR="00B00708" w:rsidRPr="00B00708" w:rsidRDefault="00B00708" w:rsidP="00B00708">
      <w:pPr>
        <w:spacing w:after="0" w:line="276" w:lineRule="auto"/>
        <w:ind w:right="141" w:firstLine="567"/>
        <w:jc w:val="both"/>
        <w:rPr>
          <w:rFonts w:eastAsia="Arial Unicode MS" w:cs="Times New Roman"/>
          <w:iCs w:val="0"/>
          <w:color w:val="auto"/>
        </w:rPr>
      </w:pPr>
    </w:p>
    <w:p w14:paraId="14101AC8" w14:textId="77777777" w:rsidR="00B00708" w:rsidRPr="00B00708" w:rsidRDefault="00B00708" w:rsidP="00B00708">
      <w:pPr>
        <w:spacing w:after="0" w:line="276" w:lineRule="auto"/>
        <w:ind w:right="-171" w:firstLine="567"/>
        <w:jc w:val="both"/>
        <w:rPr>
          <w:rFonts w:eastAsia="Calibri" w:cs="Times New Roman"/>
          <w:iCs w:val="0"/>
          <w:color w:val="auto"/>
        </w:rPr>
        <w:sectPr w:rsidR="00B00708" w:rsidRPr="00B00708" w:rsidSect="00B00708">
          <w:pgSz w:w="11907" w:h="16840" w:code="9"/>
          <w:pgMar w:top="851" w:right="567" w:bottom="567" w:left="1418" w:header="720" w:footer="720" w:gutter="0"/>
          <w:cols w:space="720"/>
          <w:docGrid w:linePitch="360"/>
        </w:sectPr>
      </w:pPr>
    </w:p>
    <w:p w14:paraId="48E02DA4" w14:textId="77777777" w:rsidR="00B00708" w:rsidRPr="00B00708" w:rsidRDefault="00B00708" w:rsidP="00B00708">
      <w:pPr>
        <w:spacing w:after="0" w:line="276" w:lineRule="auto"/>
        <w:ind w:right="-171"/>
        <w:jc w:val="right"/>
        <w:rPr>
          <w:rFonts w:eastAsia="Times New Roman" w:cs="Times New Roman"/>
          <w:bCs/>
          <w:iCs w:val="0"/>
          <w:color w:val="auto"/>
          <w:lang w:eastAsia="ru-RU"/>
        </w:rPr>
      </w:pPr>
      <w:r w:rsidRPr="00B00708">
        <w:rPr>
          <w:rFonts w:eastAsia="Times New Roman" w:cs="Times New Roman"/>
          <w:bCs/>
          <w:iCs w:val="0"/>
          <w:color w:val="auto"/>
          <w:lang w:eastAsia="ru-RU"/>
        </w:rPr>
        <w:lastRenderedPageBreak/>
        <w:t>Таблица 15.1.</w:t>
      </w:r>
    </w:p>
    <w:tbl>
      <w:tblPr>
        <w:tblStyle w:val="af1"/>
        <w:tblW w:w="1473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456"/>
        <w:gridCol w:w="2456"/>
        <w:gridCol w:w="2456"/>
        <w:gridCol w:w="2456"/>
        <w:gridCol w:w="2456"/>
        <w:gridCol w:w="2457"/>
      </w:tblGrid>
      <w:tr w:rsidR="00BF2496" w:rsidRPr="00BF2496" w14:paraId="5E65209B" w14:textId="77777777" w:rsidTr="00BF2496">
        <w:trPr>
          <w:trHeight w:val="306"/>
        </w:trPr>
        <w:tc>
          <w:tcPr>
            <w:tcW w:w="2456" w:type="dxa"/>
            <w:vAlign w:val="center"/>
            <w:hideMark/>
          </w:tcPr>
          <w:p w14:paraId="6EABA166" w14:textId="7E5AD874" w:rsidR="00BF2496" w:rsidRPr="00BF2496" w:rsidRDefault="00BF2496" w:rsidP="00BF249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F249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Показатель Тарифа</w:t>
            </w:r>
          </w:p>
        </w:tc>
        <w:tc>
          <w:tcPr>
            <w:tcW w:w="2456" w:type="dxa"/>
            <w:vAlign w:val="center"/>
            <w:hideMark/>
          </w:tcPr>
          <w:p w14:paraId="495BC7C1" w14:textId="70791928" w:rsidR="00BF2496" w:rsidRPr="00BF2496" w:rsidRDefault="00BF2496" w:rsidP="00BF249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F249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 01.12.2022 по 30.06.2024</w:t>
            </w:r>
          </w:p>
        </w:tc>
        <w:tc>
          <w:tcPr>
            <w:tcW w:w="2456" w:type="dxa"/>
            <w:vAlign w:val="center"/>
            <w:hideMark/>
          </w:tcPr>
          <w:p w14:paraId="610B2123" w14:textId="1CD78CE1" w:rsidR="00BF2496" w:rsidRPr="00BF2496" w:rsidRDefault="00BF2496" w:rsidP="00BF249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F249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 01.07.2024 по 31.12.2024</w:t>
            </w:r>
          </w:p>
        </w:tc>
        <w:tc>
          <w:tcPr>
            <w:tcW w:w="2456" w:type="dxa"/>
            <w:vAlign w:val="center"/>
            <w:hideMark/>
          </w:tcPr>
          <w:p w14:paraId="03031662" w14:textId="1BE84995" w:rsidR="00BF2496" w:rsidRPr="00BF2496" w:rsidRDefault="00BF2496" w:rsidP="00BF249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F249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 01.01.2025 по 30.06.2025</w:t>
            </w:r>
          </w:p>
        </w:tc>
        <w:tc>
          <w:tcPr>
            <w:tcW w:w="2456" w:type="dxa"/>
            <w:vAlign w:val="center"/>
            <w:hideMark/>
          </w:tcPr>
          <w:p w14:paraId="287E58D6" w14:textId="0CD3F271" w:rsidR="00BF2496" w:rsidRPr="00BF2496" w:rsidRDefault="00BF2496" w:rsidP="00BF249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F249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 01.07.2025 по 31.12.2025</w:t>
            </w:r>
          </w:p>
        </w:tc>
        <w:tc>
          <w:tcPr>
            <w:tcW w:w="2457" w:type="dxa"/>
            <w:vAlign w:val="center"/>
            <w:hideMark/>
          </w:tcPr>
          <w:p w14:paraId="1222DC2B" w14:textId="77FAC692" w:rsidR="00BF2496" w:rsidRPr="00BF2496" w:rsidRDefault="00BF2496" w:rsidP="00BF249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F249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 01.01.2026 по 30.06.2026</w:t>
            </w:r>
          </w:p>
        </w:tc>
      </w:tr>
      <w:tr w:rsidR="00BF2496" w:rsidRPr="00BF2496" w14:paraId="1C035A1B" w14:textId="77777777" w:rsidTr="00BF2496">
        <w:trPr>
          <w:trHeight w:val="630"/>
        </w:trPr>
        <w:tc>
          <w:tcPr>
            <w:tcW w:w="14737" w:type="dxa"/>
            <w:gridSpan w:val="6"/>
            <w:vAlign w:val="center"/>
            <w:hideMark/>
          </w:tcPr>
          <w:p w14:paraId="329A5FC3" w14:textId="08F7A46C" w:rsidR="00BF2496" w:rsidRPr="00BF2496" w:rsidRDefault="00BF2496" w:rsidP="00B93604">
            <w:pPr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F2496">
              <w:rPr>
                <w:rFonts w:ascii="Times New Roman" w:hAnsi="Times New Roman" w:cs="Times New Roman"/>
                <w:iCs/>
                <w:sz w:val="22"/>
                <w:szCs w:val="22"/>
              </w:rPr>
              <w:t>Реализация тепловой энергии производится не по тарифу</w:t>
            </w:r>
          </w:p>
          <w:p w14:paraId="2138D300" w14:textId="6AA0C101" w:rsidR="00BF2496" w:rsidRPr="00BF2496" w:rsidRDefault="00BF2496" w:rsidP="0014383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6DFB97DC" w14:textId="77777777" w:rsidR="00C6752A" w:rsidRPr="00BF2496" w:rsidRDefault="00C6752A"/>
    <w:sectPr w:rsidR="00C6752A" w:rsidRPr="00BF2496" w:rsidSect="00FE14CD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BDE5F" w14:textId="77777777" w:rsidR="00A06B5F" w:rsidRDefault="00A06B5F">
      <w:pPr>
        <w:spacing w:after="0" w:line="240" w:lineRule="auto"/>
      </w:pPr>
      <w:r>
        <w:separator/>
      </w:r>
    </w:p>
  </w:endnote>
  <w:endnote w:type="continuationSeparator" w:id="0">
    <w:p w14:paraId="22AECE1A" w14:textId="77777777" w:rsidR="00A06B5F" w:rsidRDefault="00A06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66724" w14:textId="77777777" w:rsidR="00B00708" w:rsidRPr="00592A0C" w:rsidRDefault="00B00708" w:rsidP="00D5438A">
    <w:pPr>
      <w:pStyle w:val="af5"/>
      <w:jc w:val="center"/>
      <w:rPr>
        <w:rFonts w:ascii="Times New Roman" w:hAnsi="Times New Roman"/>
      </w:rPr>
    </w:pPr>
    <w:r w:rsidRPr="00592A0C">
      <w:rPr>
        <w:rFonts w:ascii="Times New Roman" w:hAnsi="Times New Roman"/>
      </w:rPr>
      <w:fldChar w:fldCharType="begin"/>
    </w:r>
    <w:r w:rsidRPr="00592A0C">
      <w:rPr>
        <w:rFonts w:ascii="Times New Roman" w:hAnsi="Times New Roman"/>
      </w:rPr>
      <w:instrText>PAGE   \* MERGEFORMAT</w:instrText>
    </w:r>
    <w:r w:rsidRPr="00592A0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22</w:t>
    </w:r>
    <w:r w:rsidRPr="00592A0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F68ED" w14:textId="77777777" w:rsidR="00B00708" w:rsidRDefault="00B00708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CEF40" w14:textId="77777777" w:rsidR="00B00708" w:rsidRPr="00F57CF1" w:rsidRDefault="00B00708" w:rsidP="0014090C">
    <w:pPr>
      <w:pStyle w:val="af5"/>
      <w:jc w:val="center"/>
      <w:rPr>
        <w:rFonts w:ascii="Times New Roman" w:hAnsi="Times New Roman"/>
      </w:rPr>
    </w:pPr>
    <w:r w:rsidRPr="00F57CF1">
      <w:rPr>
        <w:rFonts w:ascii="Times New Roman" w:hAnsi="Times New Roman"/>
      </w:rPr>
      <w:fldChar w:fldCharType="begin"/>
    </w:r>
    <w:r w:rsidRPr="00F57CF1">
      <w:rPr>
        <w:rFonts w:ascii="Times New Roman" w:hAnsi="Times New Roman"/>
      </w:rPr>
      <w:instrText>PAGE   \* MERGEFORMAT</w:instrText>
    </w:r>
    <w:r w:rsidRPr="00F57CF1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153</w:t>
    </w:r>
    <w:r w:rsidRPr="00F57CF1"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F0753" w14:textId="77777777" w:rsidR="00A06B5F" w:rsidRDefault="00A06B5F">
      <w:pPr>
        <w:spacing w:after="0" w:line="240" w:lineRule="auto"/>
      </w:pPr>
      <w:r>
        <w:separator/>
      </w:r>
    </w:p>
  </w:footnote>
  <w:footnote w:type="continuationSeparator" w:id="0">
    <w:p w14:paraId="0FA636E0" w14:textId="77777777" w:rsidR="00A06B5F" w:rsidRDefault="00A06B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Century Schoolbook" w:hAnsi="Century Schoolbook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Aria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0"/>
        </w:tabs>
        <w:ind w:left="1428" w:hanging="360"/>
      </w:pPr>
      <w:rPr>
        <w:rFonts w:ascii="Century Schoolbook" w:hAnsi="Century Schoolbook"/>
      </w:rPr>
    </w:lvl>
  </w:abstractNum>
  <w:abstractNum w:abstractNumId="3" w15:restartNumberingAfterBreak="0">
    <w:nsid w:val="00000028"/>
    <w:multiLevelType w:val="singleLevel"/>
    <w:tmpl w:val="00000028"/>
    <w:name w:val="WW8Num44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Century Schoolbook" w:hAnsi="Century Schoolbook"/>
        <w:caps w:val="0"/>
        <w:smallCaps w:val="0"/>
        <w:strike w:val="0"/>
        <w:dstrike w:val="0"/>
        <w:vanish w:val="0"/>
        <w:position w:val="0"/>
        <w:sz w:val="24"/>
        <w:vertAlign w:val="baseline"/>
        <w14:shadow w14:blurRad="0" w14:dist="0" w14:dir="0" w14:sx="0" w14:sy="0" w14:kx="0" w14:ky="0" w14:algn="none">
          <w14:srgbClr w14:val="000000"/>
        </w14:shadow>
      </w:rPr>
    </w:lvl>
  </w:abstractNum>
  <w:abstractNum w:abstractNumId="4" w15:restartNumberingAfterBreak="0">
    <w:nsid w:val="0000002E"/>
    <w:multiLevelType w:val="multilevel"/>
    <w:tmpl w:val="7C4263C2"/>
    <w:name w:val="WW8Num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30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3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36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0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0" w:hanging="1800"/>
      </w:pPr>
      <w:rPr>
        <w:rFonts w:hint="default"/>
      </w:rPr>
    </w:lvl>
  </w:abstractNum>
  <w:abstractNum w:abstractNumId="5" w15:restartNumberingAfterBreak="0">
    <w:nsid w:val="02D422A1"/>
    <w:multiLevelType w:val="hybridMultilevel"/>
    <w:tmpl w:val="7FFED84A"/>
    <w:lvl w:ilvl="0" w:tplc="9290279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3353CA9"/>
    <w:multiLevelType w:val="hybridMultilevel"/>
    <w:tmpl w:val="E4C852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4EF6709"/>
    <w:multiLevelType w:val="hybridMultilevel"/>
    <w:tmpl w:val="43905AD0"/>
    <w:lvl w:ilvl="0" w:tplc="EBBC0A64">
      <w:start w:val="1"/>
      <w:numFmt w:val="decimal"/>
      <w:suff w:val="nothing"/>
      <w:lvlText w:val="СТ-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CC2B37"/>
    <w:multiLevelType w:val="multilevel"/>
    <w:tmpl w:val="F1423A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b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sz w:val="28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sz w:val="28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  <w:sz w:val="28"/>
      </w:rPr>
    </w:lvl>
  </w:abstractNum>
  <w:abstractNum w:abstractNumId="9" w15:restartNumberingAfterBreak="0">
    <w:nsid w:val="10536911"/>
    <w:multiLevelType w:val="hybridMultilevel"/>
    <w:tmpl w:val="1E96B64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Century Schoolbook" w:hAnsi="Century Schoolbook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0" w15:restartNumberingAfterBreak="0">
    <w:nsid w:val="181F00CF"/>
    <w:multiLevelType w:val="hybridMultilevel"/>
    <w:tmpl w:val="45DC74E8"/>
    <w:lvl w:ilvl="0" w:tplc="92902790">
      <w:start w:val="1"/>
      <w:numFmt w:val="bullet"/>
      <w:lvlText w:val=""/>
      <w:lvlJc w:val="left"/>
      <w:pPr>
        <w:ind w:left="2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1" w15:restartNumberingAfterBreak="0">
    <w:nsid w:val="18C31377"/>
    <w:multiLevelType w:val="hybridMultilevel"/>
    <w:tmpl w:val="9ACAD0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Century Schoolbook" w:hAnsi="Century Schoolbook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ambria" w:hAnsi="Cambria" w:cs="Cambria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Century Schoolbook" w:hAnsi="Century Schoolbook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ambria" w:hAnsi="Cambria" w:cs="Cambria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Century Schoolbook" w:hAnsi="Century Schoolbook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ambria" w:hAnsi="Cambria" w:cs="Cambria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12" w15:restartNumberingAfterBreak="0">
    <w:nsid w:val="1BE42C63"/>
    <w:multiLevelType w:val="hybridMultilevel"/>
    <w:tmpl w:val="F4EC821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1FDB5CCE"/>
    <w:multiLevelType w:val="hybridMultilevel"/>
    <w:tmpl w:val="6AF0140A"/>
    <w:lvl w:ilvl="0" w:tplc="04190001">
      <w:numFmt w:val="bullet"/>
      <w:lvlText w:val=""/>
      <w:lvlJc w:val="left"/>
      <w:pPr>
        <w:ind w:left="720" w:hanging="360"/>
      </w:pPr>
      <w:rPr>
        <w:rFonts w:ascii="Century Schoolbook" w:eastAsia="Arial" w:hAnsi="Century Schoolbook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ambria" w:hAnsi="Cambria" w:cs="Cambria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Century Schoolbook" w:hAnsi="Century Schoolbook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ambria" w:hAnsi="Cambria" w:cs="Cambria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Century Schoolbook" w:hAnsi="Century Schoolbook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ambria" w:hAnsi="Cambria" w:cs="Cambria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14" w15:restartNumberingAfterBreak="0">
    <w:nsid w:val="21770E4A"/>
    <w:multiLevelType w:val="multilevel"/>
    <w:tmpl w:val="A894BDAC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Century Schoolbook" w:hAnsi="Century Schoolbook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ambria" w:hAnsi="Cambria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Calibri" w:hAnsi="Calibri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Calibri" w:hAnsi="Calibri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Calibri" w:hAnsi="Calibri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Calibri" w:hAnsi="Calibri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Calibri" w:hAnsi="Calibri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Calibri" w:hAnsi="Calibri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Calibri" w:hAnsi="Calibri" w:hint="default"/>
        <w:sz w:val="20"/>
      </w:rPr>
    </w:lvl>
  </w:abstractNum>
  <w:abstractNum w:abstractNumId="15" w15:restartNumberingAfterBreak="0">
    <w:nsid w:val="2A314B2D"/>
    <w:multiLevelType w:val="hybridMultilevel"/>
    <w:tmpl w:val="1A8CEC56"/>
    <w:lvl w:ilvl="0" w:tplc="8A601108">
      <w:start w:val="1"/>
      <w:numFmt w:val="decimal"/>
      <w:suff w:val="nothing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EB3E63"/>
    <w:multiLevelType w:val="hybridMultilevel"/>
    <w:tmpl w:val="ABDEFC24"/>
    <w:lvl w:ilvl="0" w:tplc="8A601108">
      <w:start w:val="1"/>
      <w:numFmt w:val="decimal"/>
      <w:suff w:val="nothing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2E7E44D2"/>
    <w:multiLevelType w:val="hybridMultilevel"/>
    <w:tmpl w:val="1A8CEC56"/>
    <w:lvl w:ilvl="0" w:tplc="8A601108">
      <w:start w:val="1"/>
      <w:numFmt w:val="decimal"/>
      <w:suff w:val="nothing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5172C7"/>
    <w:multiLevelType w:val="hybridMultilevel"/>
    <w:tmpl w:val="38F6B3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Century Schoolbook" w:hAnsi="Century Schoolbook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ambria" w:hAnsi="Cambria" w:cs="Cambria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Century Schoolbook" w:hAnsi="Century Schoolbook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ambria" w:hAnsi="Cambria" w:cs="Cambria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Century Schoolbook" w:hAnsi="Century Schoolbook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ambria" w:hAnsi="Cambria" w:cs="Cambria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19" w15:restartNumberingAfterBreak="0">
    <w:nsid w:val="4A653EE1"/>
    <w:multiLevelType w:val="hybridMultilevel"/>
    <w:tmpl w:val="F006D650"/>
    <w:lvl w:ilvl="0" w:tplc="F4BED280">
      <w:start w:val="1"/>
      <w:numFmt w:val="bullet"/>
      <w:lvlText w:val=""/>
      <w:lvlJc w:val="left"/>
      <w:pPr>
        <w:ind w:left="720" w:hanging="360"/>
      </w:pPr>
      <w:rPr>
        <w:rFonts w:ascii="Century Schoolbook" w:hAnsi="Century Schoolbook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ambria" w:hAnsi="Cambria" w:cs="Cambria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Century Schoolbook" w:hAnsi="Century Schoolbook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ambria" w:hAnsi="Cambria" w:cs="Cambria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Century Schoolbook" w:hAnsi="Century Schoolbook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ambria" w:hAnsi="Cambria" w:cs="Cambria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20" w15:restartNumberingAfterBreak="0">
    <w:nsid w:val="4ECB044E"/>
    <w:multiLevelType w:val="hybridMultilevel"/>
    <w:tmpl w:val="5BB6E0EA"/>
    <w:lvl w:ilvl="0" w:tplc="CF00ABF4">
      <w:start w:val="1"/>
      <w:numFmt w:val="decimal"/>
      <w:lvlText w:val="%1."/>
      <w:lvlJc w:val="left"/>
      <w:pPr>
        <w:ind w:left="1185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  <w:rPr>
        <w:rFonts w:cs="Arial"/>
      </w:r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  <w:rPr>
        <w:rFonts w:cs="Arial"/>
      </w:rPr>
    </w:lvl>
    <w:lvl w:ilvl="3" w:tplc="0419000F" w:tentative="1">
      <w:start w:val="1"/>
      <w:numFmt w:val="decimal"/>
      <w:lvlText w:val="%4."/>
      <w:lvlJc w:val="left"/>
      <w:pPr>
        <w:ind w:left="3345" w:hanging="360"/>
      </w:pPr>
      <w:rPr>
        <w:rFonts w:cs="Arial"/>
      </w:r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  <w:rPr>
        <w:rFonts w:cs="Arial"/>
      </w:r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  <w:rPr>
        <w:rFonts w:cs="Arial"/>
      </w:rPr>
    </w:lvl>
    <w:lvl w:ilvl="6" w:tplc="0419000F" w:tentative="1">
      <w:start w:val="1"/>
      <w:numFmt w:val="decimal"/>
      <w:lvlText w:val="%7."/>
      <w:lvlJc w:val="left"/>
      <w:pPr>
        <w:ind w:left="5505" w:hanging="360"/>
      </w:pPr>
      <w:rPr>
        <w:rFonts w:cs="Arial"/>
      </w:r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  <w:rPr>
        <w:rFonts w:cs="Arial"/>
      </w:r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  <w:rPr>
        <w:rFonts w:cs="Arial"/>
      </w:rPr>
    </w:lvl>
  </w:abstractNum>
  <w:abstractNum w:abstractNumId="21" w15:restartNumberingAfterBreak="0">
    <w:nsid w:val="4FCB6C83"/>
    <w:multiLevelType w:val="hybridMultilevel"/>
    <w:tmpl w:val="42E83D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2097D36"/>
    <w:multiLevelType w:val="hybridMultilevel"/>
    <w:tmpl w:val="5240BF52"/>
    <w:lvl w:ilvl="0" w:tplc="43581678">
      <w:start w:val="3"/>
      <w:numFmt w:val="bullet"/>
      <w:lvlText w:val="-"/>
      <w:lvlJc w:val="left"/>
      <w:pPr>
        <w:ind w:left="1068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539C5BC4"/>
    <w:multiLevelType w:val="hybridMultilevel"/>
    <w:tmpl w:val="5BE85F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Century Schoolbook" w:hAnsi="Century Schoolbook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ambria" w:hAnsi="Cambria" w:cs="Cambria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Century Schoolbook" w:hAnsi="Century Schoolbook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ambria" w:hAnsi="Cambria" w:cs="Cambria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Century Schoolbook" w:hAnsi="Century Schoolbook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ambria" w:hAnsi="Cambria" w:cs="Cambria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24" w15:restartNumberingAfterBreak="0">
    <w:nsid w:val="551304E0"/>
    <w:multiLevelType w:val="hybridMultilevel"/>
    <w:tmpl w:val="3B046BCC"/>
    <w:lvl w:ilvl="0" w:tplc="BE44EED0">
      <w:start w:val="1"/>
      <w:numFmt w:val="decimal"/>
      <w:lvlText w:val="%1."/>
      <w:lvlJc w:val="left"/>
      <w:pPr>
        <w:ind w:left="1485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  <w:rPr>
        <w:rFonts w:cs="Arial"/>
      </w:r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  <w:rPr>
        <w:rFonts w:cs="Arial"/>
      </w:rPr>
    </w:lvl>
    <w:lvl w:ilvl="3" w:tplc="0419000F" w:tentative="1">
      <w:start w:val="1"/>
      <w:numFmt w:val="decimal"/>
      <w:lvlText w:val="%4."/>
      <w:lvlJc w:val="left"/>
      <w:pPr>
        <w:ind w:left="3645" w:hanging="360"/>
      </w:pPr>
      <w:rPr>
        <w:rFonts w:cs="Arial"/>
      </w:r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  <w:rPr>
        <w:rFonts w:cs="Arial"/>
      </w:r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  <w:rPr>
        <w:rFonts w:cs="Arial"/>
      </w:rPr>
    </w:lvl>
    <w:lvl w:ilvl="6" w:tplc="0419000F" w:tentative="1">
      <w:start w:val="1"/>
      <w:numFmt w:val="decimal"/>
      <w:lvlText w:val="%7."/>
      <w:lvlJc w:val="left"/>
      <w:pPr>
        <w:ind w:left="5805" w:hanging="360"/>
      </w:pPr>
      <w:rPr>
        <w:rFonts w:cs="Arial"/>
      </w:r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  <w:rPr>
        <w:rFonts w:cs="Arial"/>
      </w:r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  <w:rPr>
        <w:rFonts w:cs="Arial"/>
      </w:rPr>
    </w:lvl>
  </w:abstractNum>
  <w:abstractNum w:abstractNumId="25" w15:restartNumberingAfterBreak="0">
    <w:nsid w:val="60FE4170"/>
    <w:multiLevelType w:val="hybridMultilevel"/>
    <w:tmpl w:val="1C80CCE6"/>
    <w:lvl w:ilvl="0" w:tplc="1A0A7A1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3685447"/>
    <w:multiLevelType w:val="hybridMultilevel"/>
    <w:tmpl w:val="FBC45382"/>
    <w:lvl w:ilvl="0" w:tplc="002026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6004D37"/>
    <w:multiLevelType w:val="hybridMultilevel"/>
    <w:tmpl w:val="1DE0A5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Century Schoolbook" w:hAnsi="Century Schoolbook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ambria" w:hAnsi="Cambria" w:cs="Cambria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Century Schoolbook" w:hAnsi="Century Schoolbook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ambria" w:hAnsi="Cambria" w:cs="Cambria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Century Schoolbook" w:hAnsi="Century Schoolbook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ambria" w:hAnsi="Cambria" w:cs="Cambria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28" w15:restartNumberingAfterBreak="0">
    <w:nsid w:val="71A63B34"/>
    <w:multiLevelType w:val="hybridMultilevel"/>
    <w:tmpl w:val="2CD8CFB6"/>
    <w:lvl w:ilvl="0" w:tplc="04190001">
      <w:numFmt w:val="bullet"/>
      <w:lvlText w:val=""/>
      <w:lvlJc w:val="left"/>
      <w:pPr>
        <w:ind w:left="720" w:hanging="360"/>
      </w:pPr>
      <w:rPr>
        <w:rFonts w:ascii="Century Schoolbook" w:eastAsia="Arial" w:hAnsi="Century Schoolbook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ambria" w:hAnsi="Cambria" w:cs="Cambria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Century Schoolbook" w:hAnsi="Century Schoolbook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ambria" w:hAnsi="Cambria" w:cs="Cambria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Century Schoolbook" w:hAnsi="Century Schoolbook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ambria" w:hAnsi="Cambria" w:cs="Cambria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29" w15:restartNumberingAfterBreak="0">
    <w:nsid w:val="734E5478"/>
    <w:multiLevelType w:val="hybridMultilevel"/>
    <w:tmpl w:val="8F72A9AE"/>
    <w:lvl w:ilvl="0" w:tplc="D116EA0C">
      <w:start w:val="1"/>
      <w:numFmt w:val="decimal"/>
      <w:lvlText w:val="%1."/>
      <w:lvlJc w:val="left"/>
      <w:pPr>
        <w:ind w:left="1143" w:hanging="43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751E5AD0"/>
    <w:multiLevelType w:val="hybridMultilevel"/>
    <w:tmpl w:val="4C023D6C"/>
    <w:lvl w:ilvl="0" w:tplc="8A601108">
      <w:start w:val="1"/>
      <w:numFmt w:val="decimal"/>
      <w:suff w:val="nothing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759C250C"/>
    <w:multiLevelType w:val="hybridMultilevel"/>
    <w:tmpl w:val="1C80CCE6"/>
    <w:lvl w:ilvl="0" w:tplc="1A0A7A1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96482617">
    <w:abstractNumId w:val="20"/>
  </w:num>
  <w:num w:numId="2" w16cid:durableId="1863279375">
    <w:abstractNumId w:val="24"/>
  </w:num>
  <w:num w:numId="3" w16cid:durableId="1822187404">
    <w:abstractNumId w:val="18"/>
  </w:num>
  <w:num w:numId="4" w16cid:durableId="230622272">
    <w:abstractNumId w:val="11"/>
  </w:num>
  <w:num w:numId="5" w16cid:durableId="1726832846">
    <w:abstractNumId w:val="9"/>
  </w:num>
  <w:num w:numId="6" w16cid:durableId="171800138">
    <w:abstractNumId w:val="23"/>
  </w:num>
  <w:num w:numId="7" w16cid:durableId="1900939068">
    <w:abstractNumId w:val="27"/>
  </w:num>
  <w:num w:numId="8" w16cid:durableId="1730112179">
    <w:abstractNumId w:val="6"/>
  </w:num>
  <w:num w:numId="9" w16cid:durableId="1411537120">
    <w:abstractNumId w:val="3"/>
  </w:num>
  <w:num w:numId="10" w16cid:durableId="712927284">
    <w:abstractNumId w:val="14"/>
  </w:num>
  <w:num w:numId="11" w16cid:durableId="2016422400">
    <w:abstractNumId w:val="0"/>
  </w:num>
  <w:num w:numId="12" w16cid:durableId="1416320390">
    <w:abstractNumId w:val="1"/>
  </w:num>
  <w:num w:numId="13" w16cid:durableId="1971086207">
    <w:abstractNumId w:val="2"/>
  </w:num>
  <w:num w:numId="14" w16cid:durableId="798643960">
    <w:abstractNumId w:val="19"/>
  </w:num>
  <w:num w:numId="15" w16cid:durableId="375473926">
    <w:abstractNumId w:val="28"/>
  </w:num>
  <w:num w:numId="16" w16cid:durableId="118257899">
    <w:abstractNumId w:val="13"/>
  </w:num>
  <w:num w:numId="17" w16cid:durableId="1780368471">
    <w:abstractNumId w:val="8"/>
  </w:num>
  <w:num w:numId="18" w16cid:durableId="1034765625">
    <w:abstractNumId w:val="31"/>
  </w:num>
  <w:num w:numId="19" w16cid:durableId="402608070">
    <w:abstractNumId w:val="12"/>
  </w:num>
  <w:num w:numId="20" w16cid:durableId="1384669803">
    <w:abstractNumId w:val="10"/>
  </w:num>
  <w:num w:numId="21" w16cid:durableId="851722630">
    <w:abstractNumId w:val="5"/>
  </w:num>
  <w:num w:numId="22" w16cid:durableId="1109087510">
    <w:abstractNumId w:val="4"/>
  </w:num>
  <w:num w:numId="23" w16cid:durableId="608973385">
    <w:abstractNumId w:val="16"/>
  </w:num>
  <w:num w:numId="24" w16cid:durableId="1446535045">
    <w:abstractNumId w:val="30"/>
  </w:num>
  <w:num w:numId="25" w16cid:durableId="305086729">
    <w:abstractNumId w:val="17"/>
  </w:num>
  <w:num w:numId="26" w16cid:durableId="1908876042">
    <w:abstractNumId w:val="15"/>
  </w:num>
  <w:num w:numId="27" w16cid:durableId="877667766">
    <w:abstractNumId w:val="7"/>
  </w:num>
  <w:num w:numId="28" w16cid:durableId="1956936318">
    <w:abstractNumId w:val="25"/>
  </w:num>
  <w:num w:numId="29" w16cid:durableId="1912806113">
    <w:abstractNumId w:val="29"/>
  </w:num>
  <w:num w:numId="30" w16cid:durableId="706681233">
    <w:abstractNumId w:val="26"/>
  </w:num>
  <w:num w:numId="31" w16cid:durableId="2099786950">
    <w:abstractNumId w:val="21"/>
  </w:num>
  <w:num w:numId="32" w16cid:durableId="135476711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D09"/>
    <w:rsid w:val="00006642"/>
    <w:rsid w:val="00025913"/>
    <w:rsid w:val="0003007F"/>
    <w:rsid w:val="0005136B"/>
    <w:rsid w:val="00067A94"/>
    <w:rsid w:val="000734C0"/>
    <w:rsid w:val="0008021D"/>
    <w:rsid w:val="00086248"/>
    <w:rsid w:val="00091632"/>
    <w:rsid w:val="000B15AE"/>
    <w:rsid w:val="000B43D4"/>
    <w:rsid w:val="000D1A41"/>
    <w:rsid w:val="000D30CA"/>
    <w:rsid w:val="000E4CE1"/>
    <w:rsid w:val="000F0058"/>
    <w:rsid w:val="000F0619"/>
    <w:rsid w:val="0010268A"/>
    <w:rsid w:val="0011242B"/>
    <w:rsid w:val="0011513B"/>
    <w:rsid w:val="00123057"/>
    <w:rsid w:val="001339E2"/>
    <w:rsid w:val="00143835"/>
    <w:rsid w:val="0014394A"/>
    <w:rsid w:val="00144C05"/>
    <w:rsid w:val="00145927"/>
    <w:rsid w:val="001477D8"/>
    <w:rsid w:val="0016100F"/>
    <w:rsid w:val="00180C38"/>
    <w:rsid w:val="00186648"/>
    <w:rsid w:val="001A3DBB"/>
    <w:rsid w:val="001A7EA6"/>
    <w:rsid w:val="001C40DE"/>
    <w:rsid w:val="001C662C"/>
    <w:rsid w:val="001C70FB"/>
    <w:rsid w:val="001D30C1"/>
    <w:rsid w:val="001D3FBE"/>
    <w:rsid w:val="001E5410"/>
    <w:rsid w:val="001F6447"/>
    <w:rsid w:val="00205ED5"/>
    <w:rsid w:val="00235EFF"/>
    <w:rsid w:val="002731A0"/>
    <w:rsid w:val="0029242D"/>
    <w:rsid w:val="00292E87"/>
    <w:rsid w:val="00294C23"/>
    <w:rsid w:val="002A2DEC"/>
    <w:rsid w:val="002C1B4C"/>
    <w:rsid w:val="002D500C"/>
    <w:rsid w:val="002D5630"/>
    <w:rsid w:val="002E45CD"/>
    <w:rsid w:val="002E56F4"/>
    <w:rsid w:val="002F5745"/>
    <w:rsid w:val="002F7FBA"/>
    <w:rsid w:val="0030047D"/>
    <w:rsid w:val="003007AF"/>
    <w:rsid w:val="00302DA0"/>
    <w:rsid w:val="00304953"/>
    <w:rsid w:val="00343716"/>
    <w:rsid w:val="00344406"/>
    <w:rsid w:val="00364A64"/>
    <w:rsid w:val="00366A58"/>
    <w:rsid w:val="0037540C"/>
    <w:rsid w:val="00381943"/>
    <w:rsid w:val="0038275F"/>
    <w:rsid w:val="003A03CE"/>
    <w:rsid w:val="003A3D66"/>
    <w:rsid w:val="003B2318"/>
    <w:rsid w:val="003C6AED"/>
    <w:rsid w:val="003F6A0F"/>
    <w:rsid w:val="00400BE5"/>
    <w:rsid w:val="00413981"/>
    <w:rsid w:val="00434EFF"/>
    <w:rsid w:val="004361C9"/>
    <w:rsid w:val="00460055"/>
    <w:rsid w:val="00461748"/>
    <w:rsid w:val="00473245"/>
    <w:rsid w:val="00475335"/>
    <w:rsid w:val="004841F3"/>
    <w:rsid w:val="004A08FC"/>
    <w:rsid w:val="004A521E"/>
    <w:rsid w:val="004B0928"/>
    <w:rsid w:val="004C7947"/>
    <w:rsid w:val="004E3F4B"/>
    <w:rsid w:val="004E60B3"/>
    <w:rsid w:val="004E72FD"/>
    <w:rsid w:val="005011E0"/>
    <w:rsid w:val="0051240C"/>
    <w:rsid w:val="00530F55"/>
    <w:rsid w:val="00542D0B"/>
    <w:rsid w:val="0054671B"/>
    <w:rsid w:val="0054791A"/>
    <w:rsid w:val="00562671"/>
    <w:rsid w:val="005644D2"/>
    <w:rsid w:val="0056617C"/>
    <w:rsid w:val="00573A93"/>
    <w:rsid w:val="00575155"/>
    <w:rsid w:val="0057535C"/>
    <w:rsid w:val="00575839"/>
    <w:rsid w:val="00597638"/>
    <w:rsid w:val="005A3537"/>
    <w:rsid w:val="005A4274"/>
    <w:rsid w:val="005D1C70"/>
    <w:rsid w:val="006368E8"/>
    <w:rsid w:val="00650156"/>
    <w:rsid w:val="006510EF"/>
    <w:rsid w:val="00670B62"/>
    <w:rsid w:val="0067399D"/>
    <w:rsid w:val="006979D0"/>
    <w:rsid w:val="006A002C"/>
    <w:rsid w:val="006A1624"/>
    <w:rsid w:val="006A21EA"/>
    <w:rsid w:val="006E4CE0"/>
    <w:rsid w:val="006F2820"/>
    <w:rsid w:val="006F700D"/>
    <w:rsid w:val="00705874"/>
    <w:rsid w:val="0071068F"/>
    <w:rsid w:val="007127DE"/>
    <w:rsid w:val="00720461"/>
    <w:rsid w:val="00724A30"/>
    <w:rsid w:val="007321F5"/>
    <w:rsid w:val="00741848"/>
    <w:rsid w:val="00753CCC"/>
    <w:rsid w:val="0076674F"/>
    <w:rsid w:val="00774EBA"/>
    <w:rsid w:val="0079697D"/>
    <w:rsid w:val="007A57BE"/>
    <w:rsid w:val="007F2B39"/>
    <w:rsid w:val="007F4FCF"/>
    <w:rsid w:val="007F50B9"/>
    <w:rsid w:val="00831CB7"/>
    <w:rsid w:val="00845033"/>
    <w:rsid w:val="008715E8"/>
    <w:rsid w:val="00876E73"/>
    <w:rsid w:val="0087722E"/>
    <w:rsid w:val="008776A9"/>
    <w:rsid w:val="008808CE"/>
    <w:rsid w:val="00891291"/>
    <w:rsid w:val="00895E8E"/>
    <w:rsid w:val="008A35A1"/>
    <w:rsid w:val="008B0D4F"/>
    <w:rsid w:val="008B1660"/>
    <w:rsid w:val="008B3C0C"/>
    <w:rsid w:val="008B42A5"/>
    <w:rsid w:val="008D356E"/>
    <w:rsid w:val="008D4354"/>
    <w:rsid w:val="008E1B59"/>
    <w:rsid w:val="008E4008"/>
    <w:rsid w:val="008E5A81"/>
    <w:rsid w:val="008F3FAD"/>
    <w:rsid w:val="008F791A"/>
    <w:rsid w:val="00902A81"/>
    <w:rsid w:val="009053C2"/>
    <w:rsid w:val="00940714"/>
    <w:rsid w:val="009620CF"/>
    <w:rsid w:val="00971242"/>
    <w:rsid w:val="0097374F"/>
    <w:rsid w:val="009910A0"/>
    <w:rsid w:val="009B6C36"/>
    <w:rsid w:val="009B7404"/>
    <w:rsid w:val="009C09CD"/>
    <w:rsid w:val="009C4122"/>
    <w:rsid w:val="009E0210"/>
    <w:rsid w:val="009F79C4"/>
    <w:rsid w:val="00A0238E"/>
    <w:rsid w:val="00A05B81"/>
    <w:rsid w:val="00A06B5F"/>
    <w:rsid w:val="00A11F80"/>
    <w:rsid w:val="00A40085"/>
    <w:rsid w:val="00A65948"/>
    <w:rsid w:val="00A80C24"/>
    <w:rsid w:val="00AA1B97"/>
    <w:rsid w:val="00AC2BC8"/>
    <w:rsid w:val="00AC3778"/>
    <w:rsid w:val="00AC591C"/>
    <w:rsid w:val="00AE7638"/>
    <w:rsid w:val="00AF1BD2"/>
    <w:rsid w:val="00AF40AE"/>
    <w:rsid w:val="00B00708"/>
    <w:rsid w:val="00B1597A"/>
    <w:rsid w:val="00B24E69"/>
    <w:rsid w:val="00B32C80"/>
    <w:rsid w:val="00B33600"/>
    <w:rsid w:val="00B37F55"/>
    <w:rsid w:val="00B50E8C"/>
    <w:rsid w:val="00B55BF0"/>
    <w:rsid w:val="00B6608A"/>
    <w:rsid w:val="00B768FA"/>
    <w:rsid w:val="00B76A87"/>
    <w:rsid w:val="00B8042C"/>
    <w:rsid w:val="00B83D7A"/>
    <w:rsid w:val="00B93604"/>
    <w:rsid w:val="00BA099A"/>
    <w:rsid w:val="00BA3ADB"/>
    <w:rsid w:val="00BC0E62"/>
    <w:rsid w:val="00BC7CB6"/>
    <w:rsid w:val="00BD1978"/>
    <w:rsid w:val="00BD3B05"/>
    <w:rsid w:val="00BD6CA9"/>
    <w:rsid w:val="00BF23F0"/>
    <w:rsid w:val="00BF2496"/>
    <w:rsid w:val="00BF313F"/>
    <w:rsid w:val="00C00EC9"/>
    <w:rsid w:val="00C0746E"/>
    <w:rsid w:val="00C1741E"/>
    <w:rsid w:val="00C33C67"/>
    <w:rsid w:val="00C36617"/>
    <w:rsid w:val="00C36AA3"/>
    <w:rsid w:val="00C42766"/>
    <w:rsid w:val="00C442A5"/>
    <w:rsid w:val="00C518E7"/>
    <w:rsid w:val="00C6099B"/>
    <w:rsid w:val="00C6752A"/>
    <w:rsid w:val="00C82168"/>
    <w:rsid w:val="00C90EA9"/>
    <w:rsid w:val="00C927D4"/>
    <w:rsid w:val="00CB0286"/>
    <w:rsid w:val="00CC62C9"/>
    <w:rsid w:val="00CD7632"/>
    <w:rsid w:val="00CE2B73"/>
    <w:rsid w:val="00CE48B7"/>
    <w:rsid w:val="00CF54DE"/>
    <w:rsid w:val="00D10F75"/>
    <w:rsid w:val="00D13724"/>
    <w:rsid w:val="00D23C44"/>
    <w:rsid w:val="00D473BF"/>
    <w:rsid w:val="00D5119D"/>
    <w:rsid w:val="00D60077"/>
    <w:rsid w:val="00D60E2D"/>
    <w:rsid w:val="00D7163F"/>
    <w:rsid w:val="00D97965"/>
    <w:rsid w:val="00DA1427"/>
    <w:rsid w:val="00DB286A"/>
    <w:rsid w:val="00DB6388"/>
    <w:rsid w:val="00DF326D"/>
    <w:rsid w:val="00E01273"/>
    <w:rsid w:val="00E0142C"/>
    <w:rsid w:val="00E04F9E"/>
    <w:rsid w:val="00E053A0"/>
    <w:rsid w:val="00E56C22"/>
    <w:rsid w:val="00E86A1B"/>
    <w:rsid w:val="00E86A5C"/>
    <w:rsid w:val="00EA0771"/>
    <w:rsid w:val="00EB6364"/>
    <w:rsid w:val="00EB7ADB"/>
    <w:rsid w:val="00ED63B8"/>
    <w:rsid w:val="00F23DA2"/>
    <w:rsid w:val="00F47E57"/>
    <w:rsid w:val="00F65B69"/>
    <w:rsid w:val="00F73789"/>
    <w:rsid w:val="00F76438"/>
    <w:rsid w:val="00F814C8"/>
    <w:rsid w:val="00F8255E"/>
    <w:rsid w:val="00F90BCD"/>
    <w:rsid w:val="00FC0D09"/>
    <w:rsid w:val="00FE14CD"/>
    <w:rsid w:val="00FE21E3"/>
    <w:rsid w:val="00FE579B"/>
    <w:rsid w:val="00FF2346"/>
    <w:rsid w:val="00FF3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E2248"/>
  <w15:chartTrackingRefBased/>
  <w15:docId w15:val="{D060C737-610D-45F4-969D-2E9CC0FEF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Arial"/>
        <w:iCs/>
        <w:color w:val="000000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C0D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FC0D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FC0D0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0D0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 w:val="0"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0D0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nhideWhenUsed/>
    <w:qFormat/>
    <w:rsid w:val="00FC0D0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 w:val="0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0D0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0D0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 w:val="0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0D0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0D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rsid w:val="00FC0D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rsid w:val="00FC0D0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FC0D09"/>
    <w:rPr>
      <w:rFonts w:asciiTheme="minorHAnsi" w:eastAsiaTheme="majorEastAsia" w:hAnsiTheme="minorHAnsi" w:cstheme="majorBidi"/>
      <w:i/>
      <w:iCs w:val="0"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C0D0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rsid w:val="00FC0D09"/>
    <w:rPr>
      <w:rFonts w:asciiTheme="minorHAnsi" w:eastAsiaTheme="majorEastAsia" w:hAnsiTheme="minorHAnsi" w:cstheme="majorBidi"/>
      <w:i/>
      <w:iCs w:val="0"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C0D0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C0D09"/>
    <w:rPr>
      <w:rFonts w:asciiTheme="minorHAnsi" w:eastAsiaTheme="majorEastAsia" w:hAnsiTheme="minorHAnsi" w:cstheme="majorBidi"/>
      <w:i/>
      <w:iCs w:val="0"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C0D09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0D09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C0D09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0D0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FC0D09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21">
    <w:name w:val="Quote"/>
    <w:basedOn w:val="a"/>
    <w:next w:val="a"/>
    <w:link w:val="22"/>
    <w:uiPriority w:val="29"/>
    <w:qFormat/>
    <w:rsid w:val="00FC0D09"/>
    <w:pPr>
      <w:spacing w:before="160"/>
      <w:jc w:val="center"/>
    </w:pPr>
    <w:rPr>
      <w:i/>
      <w:iCs w:val="0"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C0D09"/>
    <w:rPr>
      <w:i/>
      <w:iCs w:val="0"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FC0D09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FC0D09"/>
    <w:rPr>
      <w:i/>
      <w:iCs w:val="0"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FC0D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 w:val="0"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FC0D09"/>
    <w:rPr>
      <w:i/>
      <w:iCs w:val="0"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FC0D09"/>
    <w:rPr>
      <w:b/>
      <w:bCs/>
      <w:smallCaps/>
      <w:color w:val="2F5496" w:themeColor="accent1" w:themeShade="BF"/>
      <w:spacing w:val="5"/>
    </w:rPr>
  </w:style>
  <w:style w:type="numbering" w:customStyle="1" w:styleId="11">
    <w:name w:val="Нет списка1"/>
    <w:next w:val="a2"/>
    <w:uiPriority w:val="99"/>
    <w:semiHidden/>
    <w:unhideWhenUsed/>
    <w:rsid w:val="00B00708"/>
  </w:style>
  <w:style w:type="paragraph" w:styleId="ad">
    <w:name w:val="No Spacing"/>
    <w:link w:val="ae"/>
    <w:uiPriority w:val="99"/>
    <w:qFormat/>
    <w:rsid w:val="00B00708"/>
    <w:pPr>
      <w:spacing w:after="0" w:line="240" w:lineRule="auto"/>
    </w:pPr>
    <w:rPr>
      <w:rFonts w:ascii="Arial Unicode MS" w:eastAsia="Arial" w:hAnsi="Arial Unicode MS"/>
      <w:iCs w:val="0"/>
      <w:color w:val="auto"/>
      <w:sz w:val="22"/>
      <w:szCs w:val="20"/>
      <w:lang w:eastAsia="ru-RU"/>
    </w:rPr>
  </w:style>
  <w:style w:type="character" w:customStyle="1" w:styleId="ae">
    <w:name w:val="Без интервала Знак"/>
    <w:link w:val="ad"/>
    <w:uiPriority w:val="99"/>
    <w:locked/>
    <w:rsid w:val="00B00708"/>
    <w:rPr>
      <w:rFonts w:ascii="Arial Unicode MS" w:eastAsia="Arial" w:hAnsi="Arial Unicode MS"/>
      <w:iCs w:val="0"/>
      <w:color w:val="auto"/>
      <w:sz w:val="22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rsid w:val="00B00708"/>
    <w:pPr>
      <w:spacing w:after="0" w:line="240" w:lineRule="auto"/>
    </w:pPr>
    <w:rPr>
      <w:rFonts w:ascii="Segoe UI" w:eastAsia="Arial Unicode MS" w:hAnsi="Segoe UI" w:cs="Times New Roman"/>
      <w:iCs w:val="0"/>
      <w:color w:val="auto"/>
      <w:sz w:val="16"/>
      <w:szCs w:val="20"/>
    </w:rPr>
  </w:style>
  <w:style w:type="character" w:customStyle="1" w:styleId="af0">
    <w:name w:val="Текст выноски Знак"/>
    <w:basedOn w:val="a0"/>
    <w:link w:val="af"/>
    <w:uiPriority w:val="99"/>
    <w:semiHidden/>
    <w:rsid w:val="00B00708"/>
    <w:rPr>
      <w:rFonts w:ascii="Segoe UI" w:eastAsia="Arial Unicode MS" w:hAnsi="Segoe UI" w:cs="Times New Roman"/>
      <w:iCs w:val="0"/>
      <w:color w:val="auto"/>
      <w:sz w:val="16"/>
      <w:szCs w:val="20"/>
    </w:rPr>
  </w:style>
  <w:style w:type="table" w:styleId="af1">
    <w:name w:val="Table Grid"/>
    <w:basedOn w:val="a1"/>
    <w:uiPriority w:val="59"/>
    <w:rsid w:val="00B00708"/>
    <w:pPr>
      <w:spacing w:after="0" w:line="240" w:lineRule="auto"/>
    </w:pPr>
    <w:rPr>
      <w:rFonts w:ascii="Arial Unicode MS" w:eastAsia="Arial Unicode MS" w:hAnsi="Arial Unicode MS"/>
      <w:iCs w:val="0"/>
      <w:color w:val="auto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uiPriority w:val="22"/>
    <w:qFormat/>
    <w:rsid w:val="00B00708"/>
    <w:rPr>
      <w:rFonts w:cs="Arial"/>
      <w:b/>
    </w:rPr>
  </w:style>
  <w:style w:type="character" w:customStyle="1" w:styleId="apple-converted-space">
    <w:name w:val="apple-converted-space"/>
    <w:rsid w:val="00B00708"/>
  </w:style>
  <w:style w:type="paragraph" w:styleId="af3">
    <w:name w:val="header"/>
    <w:basedOn w:val="a"/>
    <w:link w:val="af4"/>
    <w:uiPriority w:val="99"/>
    <w:rsid w:val="00B00708"/>
    <w:pPr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Times New Roman"/>
      <w:iCs w:val="0"/>
      <w:color w:val="auto"/>
      <w:sz w:val="20"/>
      <w:szCs w:val="20"/>
    </w:rPr>
  </w:style>
  <w:style w:type="character" w:customStyle="1" w:styleId="af4">
    <w:name w:val="Верхний колонтитул Знак"/>
    <w:basedOn w:val="a0"/>
    <w:link w:val="af3"/>
    <w:uiPriority w:val="99"/>
    <w:rsid w:val="00B00708"/>
    <w:rPr>
      <w:rFonts w:ascii="Arial Unicode MS" w:eastAsia="Arial Unicode MS" w:hAnsi="Arial Unicode MS" w:cs="Times New Roman"/>
      <w:iCs w:val="0"/>
      <w:color w:val="auto"/>
      <w:sz w:val="20"/>
      <w:szCs w:val="20"/>
    </w:rPr>
  </w:style>
  <w:style w:type="paragraph" w:styleId="af5">
    <w:name w:val="footer"/>
    <w:basedOn w:val="a"/>
    <w:link w:val="af6"/>
    <w:uiPriority w:val="99"/>
    <w:rsid w:val="00B00708"/>
    <w:pPr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Times New Roman"/>
      <w:iCs w:val="0"/>
      <w:color w:val="auto"/>
      <w:sz w:val="20"/>
      <w:szCs w:val="20"/>
    </w:rPr>
  </w:style>
  <w:style w:type="character" w:customStyle="1" w:styleId="af6">
    <w:name w:val="Нижний колонтитул Знак"/>
    <w:basedOn w:val="a0"/>
    <w:link w:val="af5"/>
    <w:uiPriority w:val="99"/>
    <w:rsid w:val="00B00708"/>
    <w:rPr>
      <w:rFonts w:ascii="Arial Unicode MS" w:eastAsia="Arial Unicode MS" w:hAnsi="Arial Unicode MS" w:cs="Times New Roman"/>
      <w:iCs w:val="0"/>
      <w:color w:val="auto"/>
      <w:sz w:val="20"/>
      <w:szCs w:val="20"/>
    </w:rPr>
  </w:style>
  <w:style w:type="paragraph" w:styleId="af7">
    <w:name w:val="Normal (Web)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character" w:customStyle="1" w:styleId="apple-style-span">
    <w:name w:val="apple-style-span"/>
    <w:uiPriority w:val="99"/>
    <w:rsid w:val="00B00708"/>
  </w:style>
  <w:style w:type="paragraph" w:customStyle="1" w:styleId="p16">
    <w:name w:val="p16"/>
    <w:basedOn w:val="a"/>
    <w:uiPriority w:val="99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character" w:styleId="af8">
    <w:name w:val="Hyperlink"/>
    <w:uiPriority w:val="99"/>
    <w:rsid w:val="00B00708"/>
    <w:rPr>
      <w:rFonts w:cs="Arial"/>
      <w:color w:val="0000FF"/>
      <w:u w:val="single"/>
    </w:rPr>
  </w:style>
  <w:style w:type="paragraph" w:customStyle="1" w:styleId="p17">
    <w:name w:val="p17"/>
    <w:basedOn w:val="a"/>
    <w:uiPriority w:val="99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character" w:customStyle="1" w:styleId="s2">
    <w:name w:val="s2"/>
    <w:uiPriority w:val="99"/>
    <w:rsid w:val="00B00708"/>
  </w:style>
  <w:style w:type="paragraph" w:customStyle="1" w:styleId="p8">
    <w:name w:val="p8"/>
    <w:basedOn w:val="a"/>
    <w:uiPriority w:val="99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character" w:customStyle="1" w:styleId="s3">
    <w:name w:val="s3"/>
    <w:uiPriority w:val="99"/>
    <w:rsid w:val="00B00708"/>
  </w:style>
  <w:style w:type="character" w:customStyle="1" w:styleId="s4">
    <w:name w:val="s4"/>
    <w:uiPriority w:val="99"/>
    <w:rsid w:val="00B00708"/>
  </w:style>
  <w:style w:type="paragraph" w:customStyle="1" w:styleId="p6">
    <w:name w:val="p6"/>
    <w:basedOn w:val="a"/>
    <w:uiPriority w:val="99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p10">
    <w:name w:val="p10"/>
    <w:basedOn w:val="a"/>
    <w:uiPriority w:val="99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default">
    <w:name w:val="default"/>
    <w:basedOn w:val="a"/>
    <w:uiPriority w:val="99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table" w:customStyle="1" w:styleId="12">
    <w:name w:val="Сетка таблицы1"/>
    <w:rsid w:val="00B00708"/>
    <w:pPr>
      <w:spacing w:after="0" w:line="240" w:lineRule="auto"/>
    </w:pPr>
    <w:rPr>
      <w:rFonts w:ascii="Arial" w:eastAsia="Arial" w:hAnsi="Arial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rsid w:val="00B00708"/>
    <w:pPr>
      <w:spacing w:after="0" w:line="240" w:lineRule="auto"/>
    </w:pPr>
    <w:rPr>
      <w:rFonts w:ascii="Arial" w:eastAsia="Arial" w:hAnsi="Arial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0">
    <w:name w:val="Default"/>
    <w:uiPriority w:val="99"/>
    <w:rsid w:val="00B00708"/>
    <w:pPr>
      <w:autoSpaceDE w:val="0"/>
      <w:autoSpaceDN w:val="0"/>
      <w:adjustRightInd w:val="0"/>
      <w:spacing w:after="0" w:line="240" w:lineRule="auto"/>
    </w:pPr>
    <w:rPr>
      <w:rFonts w:ascii="Arial" w:eastAsia="Arial" w:hAnsi="Arial"/>
      <w:iCs w:val="0"/>
      <w:sz w:val="24"/>
      <w:szCs w:val="24"/>
      <w:lang w:eastAsia="ru-RU"/>
    </w:rPr>
  </w:style>
  <w:style w:type="character" w:customStyle="1" w:styleId="BodyTextChar">
    <w:name w:val="Body Text Char"/>
    <w:aliases w:val="Знак Char,Знак1 Знак Char,Основной текст1 Char,Основной текст1 Знак Знак Char"/>
    <w:uiPriority w:val="99"/>
    <w:semiHidden/>
    <w:locked/>
    <w:rsid w:val="00B00708"/>
    <w:rPr>
      <w:sz w:val="24"/>
    </w:rPr>
  </w:style>
  <w:style w:type="paragraph" w:styleId="af9">
    <w:name w:val="Body Text"/>
    <w:aliases w:val="Знак,Знак1 Знак,Основной текст1,Основной текст1 Знак Знак"/>
    <w:basedOn w:val="a"/>
    <w:link w:val="afa"/>
    <w:rsid w:val="00B00708"/>
    <w:pPr>
      <w:spacing w:after="0" w:line="240" w:lineRule="auto"/>
    </w:pPr>
    <w:rPr>
      <w:rFonts w:ascii="Arial Unicode MS" w:eastAsia="Arial Unicode MS" w:hAnsi="Arial Unicode MS" w:cs="Times New Roman"/>
      <w:iCs w:val="0"/>
      <w:color w:val="auto"/>
      <w:sz w:val="20"/>
      <w:szCs w:val="20"/>
    </w:rPr>
  </w:style>
  <w:style w:type="character" w:customStyle="1" w:styleId="afa">
    <w:name w:val="Основной текст Знак"/>
    <w:aliases w:val="Знак Знак,Знак1 Знак Знак,Основной текст1 Знак,Основной текст1 Знак Знак Знак"/>
    <w:basedOn w:val="a0"/>
    <w:link w:val="af9"/>
    <w:rsid w:val="00B00708"/>
    <w:rPr>
      <w:rFonts w:ascii="Arial Unicode MS" w:eastAsia="Arial Unicode MS" w:hAnsi="Arial Unicode MS" w:cs="Times New Roman"/>
      <w:iCs w:val="0"/>
      <w:color w:val="auto"/>
      <w:sz w:val="20"/>
      <w:szCs w:val="20"/>
    </w:rPr>
  </w:style>
  <w:style w:type="character" w:customStyle="1" w:styleId="13">
    <w:name w:val="Основной текст Знак1"/>
    <w:aliases w:val="Знак Знак1,Знак1 Знак Знак1,Основной текст1 Знак1,Основной текст1 Знак Знак Знак1"/>
    <w:uiPriority w:val="99"/>
    <w:semiHidden/>
    <w:rsid w:val="00B00708"/>
  </w:style>
  <w:style w:type="paragraph" w:styleId="afb">
    <w:name w:val="Body Text Indent"/>
    <w:basedOn w:val="a"/>
    <w:link w:val="afc"/>
    <w:uiPriority w:val="99"/>
    <w:semiHidden/>
    <w:rsid w:val="00B00708"/>
    <w:pPr>
      <w:spacing w:after="120" w:line="240" w:lineRule="auto"/>
      <w:ind w:left="283"/>
    </w:pPr>
    <w:rPr>
      <w:rFonts w:ascii="Arial" w:eastAsia="Arial Unicode MS" w:hAnsi="Arial" w:cs="Times New Roman"/>
      <w:iCs w:val="0"/>
      <w:color w:val="auto"/>
      <w:sz w:val="24"/>
      <w:szCs w:val="20"/>
      <w:lang w:eastAsia="ru-RU"/>
    </w:rPr>
  </w:style>
  <w:style w:type="character" w:customStyle="1" w:styleId="afc">
    <w:name w:val="Основной текст с отступом Знак"/>
    <w:basedOn w:val="a0"/>
    <w:link w:val="afb"/>
    <w:uiPriority w:val="99"/>
    <w:semiHidden/>
    <w:rsid w:val="00B00708"/>
    <w:rPr>
      <w:rFonts w:ascii="Arial" w:eastAsia="Arial Unicode MS" w:hAnsi="Arial" w:cs="Times New Roman"/>
      <w:iCs w:val="0"/>
      <w:color w:val="auto"/>
      <w:sz w:val="24"/>
      <w:szCs w:val="20"/>
      <w:lang w:eastAsia="ru-RU"/>
    </w:rPr>
  </w:style>
  <w:style w:type="paragraph" w:styleId="24">
    <w:name w:val="Body Text Indent 2"/>
    <w:basedOn w:val="a"/>
    <w:link w:val="25"/>
    <w:semiHidden/>
    <w:rsid w:val="00B00708"/>
    <w:pPr>
      <w:spacing w:after="120" w:line="480" w:lineRule="auto"/>
      <w:ind w:left="283"/>
    </w:pPr>
    <w:rPr>
      <w:rFonts w:ascii="Arial" w:eastAsia="Arial Unicode MS" w:hAnsi="Arial" w:cs="Times New Roman"/>
      <w:iCs w:val="0"/>
      <w:color w:val="auto"/>
      <w:sz w:val="24"/>
      <w:szCs w:val="20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rsid w:val="00B00708"/>
    <w:rPr>
      <w:rFonts w:ascii="Arial" w:eastAsia="Arial Unicode MS" w:hAnsi="Arial" w:cs="Times New Roman"/>
      <w:iCs w:val="0"/>
      <w:color w:val="auto"/>
      <w:sz w:val="24"/>
      <w:szCs w:val="20"/>
      <w:lang w:eastAsia="ru-RU"/>
    </w:rPr>
  </w:style>
  <w:style w:type="paragraph" w:customStyle="1" w:styleId="14">
    <w:name w:val="Заголовок оглавления1"/>
    <w:basedOn w:val="1"/>
    <w:next w:val="a"/>
    <w:uiPriority w:val="99"/>
    <w:rsid w:val="00B00708"/>
    <w:pPr>
      <w:keepNext w:val="0"/>
      <w:keepLines w:val="0"/>
      <w:pBdr>
        <w:bottom w:val="thinThickSmallGap" w:sz="12" w:space="1" w:color="943634"/>
      </w:pBdr>
      <w:spacing w:before="400" w:after="200" w:line="252" w:lineRule="auto"/>
      <w:jc w:val="center"/>
      <w:outlineLvl w:val="9"/>
    </w:pPr>
    <w:rPr>
      <w:rFonts w:ascii="Verdana" w:eastAsia="Arial Unicode MS" w:hAnsi="Verdana" w:cs="Times New Roman"/>
      <w:iCs w:val="0"/>
      <w:caps/>
      <w:color w:val="632423"/>
      <w:spacing w:val="20"/>
      <w:sz w:val="28"/>
      <w:szCs w:val="20"/>
      <w:lang w:val="en-US"/>
    </w:rPr>
  </w:style>
  <w:style w:type="table" w:customStyle="1" w:styleId="31">
    <w:name w:val="Сетка таблицы3"/>
    <w:uiPriority w:val="99"/>
    <w:rsid w:val="00B00708"/>
    <w:pPr>
      <w:spacing w:after="0" w:line="240" w:lineRule="auto"/>
    </w:pPr>
    <w:rPr>
      <w:rFonts w:ascii="Arial" w:eastAsia="Arial" w:hAnsi="Arial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uiPriority w:val="99"/>
    <w:rsid w:val="00B00708"/>
    <w:pPr>
      <w:spacing w:after="0" w:line="240" w:lineRule="auto"/>
    </w:pPr>
    <w:rPr>
      <w:rFonts w:ascii="Arial" w:eastAsia="Arial" w:hAnsi="Arial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Emphasis"/>
    <w:uiPriority w:val="99"/>
    <w:qFormat/>
    <w:rsid w:val="00B00708"/>
    <w:rPr>
      <w:rFonts w:cs="Arial"/>
      <w:i/>
    </w:rPr>
  </w:style>
  <w:style w:type="character" w:styleId="afe">
    <w:name w:val="Subtle Emphasis"/>
    <w:uiPriority w:val="99"/>
    <w:qFormat/>
    <w:rsid w:val="00B00708"/>
    <w:rPr>
      <w:rFonts w:cs="Arial"/>
      <w:i/>
      <w:color w:val="808080"/>
    </w:rPr>
  </w:style>
  <w:style w:type="table" w:customStyle="1" w:styleId="51">
    <w:name w:val="Сетка таблицы5"/>
    <w:uiPriority w:val="99"/>
    <w:rsid w:val="00B00708"/>
    <w:pPr>
      <w:spacing w:after="0" w:line="240" w:lineRule="auto"/>
    </w:pPr>
    <w:rPr>
      <w:rFonts w:ascii="Arial" w:eastAsia="Arial" w:hAnsi="Arial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">
    <w:name w:val="FollowedHyperlink"/>
    <w:uiPriority w:val="99"/>
    <w:rsid w:val="00B00708"/>
    <w:rPr>
      <w:rFonts w:cs="Arial"/>
      <w:color w:val="800080"/>
      <w:u w:val="single"/>
    </w:rPr>
  </w:style>
  <w:style w:type="paragraph" w:customStyle="1" w:styleId="xl65">
    <w:name w:val="xl65"/>
    <w:basedOn w:val="a"/>
    <w:uiPriority w:val="99"/>
    <w:rsid w:val="00B00708"/>
    <w:pPr>
      <w:shd w:val="clear" w:color="000000" w:fill="95B3D7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66">
    <w:name w:val="xl66"/>
    <w:basedOn w:val="a"/>
    <w:uiPriority w:val="99"/>
    <w:rsid w:val="00B007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xl67">
    <w:name w:val="xl67"/>
    <w:basedOn w:val="a"/>
    <w:rsid w:val="00B00708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xl68">
    <w:name w:val="xl68"/>
    <w:basedOn w:val="a"/>
    <w:rsid w:val="00B0070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69">
    <w:name w:val="xl69"/>
    <w:basedOn w:val="a"/>
    <w:rsid w:val="00B00708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70">
    <w:name w:val="xl70"/>
    <w:basedOn w:val="a"/>
    <w:rsid w:val="00B00708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71">
    <w:name w:val="xl71"/>
    <w:basedOn w:val="a"/>
    <w:rsid w:val="00B00708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E6B8B7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72">
    <w:name w:val="xl72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73">
    <w:name w:val="xl73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74">
    <w:name w:val="xl74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75">
    <w:name w:val="xl75"/>
    <w:basedOn w:val="a"/>
    <w:rsid w:val="00B0070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76">
    <w:name w:val="xl76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77">
    <w:name w:val="xl77"/>
    <w:basedOn w:val="a"/>
    <w:rsid w:val="00B00708"/>
    <w:pPr>
      <w:shd w:val="clear" w:color="000000" w:fill="95B3D7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78">
    <w:name w:val="xl78"/>
    <w:basedOn w:val="a"/>
    <w:rsid w:val="00B00708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E6B8B7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79">
    <w:name w:val="xl79"/>
    <w:basedOn w:val="a"/>
    <w:rsid w:val="00B00708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80">
    <w:name w:val="xl80"/>
    <w:basedOn w:val="a"/>
    <w:rsid w:val="00B00708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81">
    <w:name w:val="xl81"/>
    <w:basedOn w:val="a"/>
    <w:rsid w:val="00B00708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82">
    <w:name w:val="xl82"/>
    <w:basedOn w:val="a"/>
    <w:rsid w:val="00B00708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83">
    <w:name w:val="xl83"/>
    <w:basedOn w:val="a"/>
    <w:rsid w:val="00B0070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84">
    <w:name w:val="xl84"/>
    <w:basedOn w:val="a"/>
    <w:rsid w:val="00B00708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Symbol" w:eastAsia="Arial" w:hAnsi="Symbol" w:cs="Symbol"/>
      <w:iCs w:val="0"/>
      <w:color w:val="auto"/>
      <w:sz w:val="18"/>
      <w:szCs w:val="18"/>
      <w:lang w:eastAsia="ru-RU"/>
    </w:rPr>
  </w:style>
  <w:style w:type="paragraph" w:customStyle="1" w:styleId="xl85">
    <w:name w:val="xl85"/>
    <w:basedOn w:val="a"/>
    <w:rsid w:val="00B00708"/>
    <w:pPr>
      <w:pBdr>
        <w:left w:val="single" w:sz="4" w:space="0" w:color="auto"/>
        <w:bottom w:val="single" w:sz="4" w:space="0" w:color="auto"/>
      </w:pBdr>
      <w:shd w:val="clear" w:color="000000" w:fill="B8CCE4"/>
      <w:spacing w:before="100" w:beforeAutospacing="1" w:after="100" w:afterAutospacing="1" w:line="240" w:lineRule="auto"/>
      <w:jc w:val="center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86">
    <w:name w:val="xl86"/>
    <w:basedOn w:val="a"/>
    <w:rsid w:val="00B00708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E6B8B7"/>
      <w:spacing w:before="100" w:beforeAutospacing="1" w:after="100" w:afterAutospacing="1" w:line="240" w:lineRule="auto"/>
      <w:jc w:val="center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87">
    <w:name w:val="xl87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88">
    <w:name w:val="xl88"/>
    <w:basedOn w:val="a"/>
    <w:rsid w:val="00B00708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89">
    <w:name w:val="xl89"/>
    <w:basedOn w:val="a"/>
    <w:rsid w:val="00B0070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90">
    <w:name w:val="xl90"/>
    <w:basedOn w:val="a"/>
    <w:rsid w:val="00B0070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91">
    <w:name w:val="xl91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92">
    <w:name w:val="xl92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93">
    <w:name w:val="xl93"/>
    <w:basedOn w:val="a"/>
    <w:rsid w:val="00B00708"/>
    <w:pPr>
      <w:pBdr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94">
    <w:name w:val="xl94"/>
    <w:basedOn w:val="a"/>
    <w:rsid w:val="00B0070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95">
    <w:name w:val="xl95"/>
    <w:basedOn w:val="a"/>
    <w:rsid w:val="00B00708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96">
    <w:name w:val="xl96"/>
    <w:basedOn w:val="a"/>
    <w:rsid w:val="00B0070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97">
    <w:name w:val="xl97"/>
    <w:basedOn w:val="a"/>
    <w:rsid w:val="00B0070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98">
    <w:name w:val="xl98"/>
    <w:basedOn w:val="a"/>
    <w:rsid w:val="00B0070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99">
    <w:name w:val="xl99"/>
    <w:basedOn w:val="a"/>
    <w:rsid w:val="00B00708"/>
    <w:pPr>
      <w:pBdr>
        <w:left w:val="single" w:sz="4" w:space="0" w:color="auto"/>
      </w:pBdr>
      <w:shd w:val="clear" w:color="000000" w:fill="B8CCE4"/>
      <w:spacing w:before="100" w:beforeAutospacing="1" w:after="100" w:afterAutospacing="1" w:line="240" w:lineRule="auto"/>
      <w:jc w:val="center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00">
    <w:name w:val="xl100"/>
    <w:basedOn w:val="a"/>
    <w:rsid w:val="00B00708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01">
    <w:name w:val="xl101"/>
    <w:basedOn w:val="a"/>
    <w:rsid w:val="00B007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02">
    <w:name w:val="xl102"/>
    <w:basedOn w:val="a"/>
    <w:rsid w:val="00B00708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03">
    <w:name w:val="xl103"/>
    <w:basedOn w:val="a"/>
    <w:rsid w:val="00B00708"/>
    <w:pPr>
      <w:pBdr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04">
    <w:name w:val="xl104"/>
    <w:basedOn w:val="a"/>
    <w:rsid w:val="00B00708"/>
    <w:pPr>
      <w:pBdr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05">
    <w:name w:val="xl105"/>
    <w:basedOn w:val="a"/>
    <w:rsid w:val="00B00708"/>
    <w:pPr>
      <w:pBdr>
        <w:left w:val="single" w:sz="4" w:space="0" w:color="auto"/>
        <w:right w:val="single" w:sz="8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06">
    <w:name w:val="xl106"/>
    <w:basedOn w:val="a"/>
    <w:rsid w:val="00B00708"/>
    <w:pPr>
      <w:pBdr>
        <w:left w:val="single" w:sz="8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07">
    <w:name w:val="xl107"/>
    <w:basedOn w:val="a"/>
    <w:rsid w:val="00B0070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108">
    <w:name w:val="xl108"/>
    <w:basedOn w:val="a"/>
    <w:rsid w:val="00B00708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109">
    <w:name w:val="xl109"/>
    <w:basedOn w:val="a"/>
    <w:rsid w:val="00B0070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110">
    <w:name w:val="xl110"/>
    <w:basedOn w:val="a"/>
    <w:rsid w:val="00B0070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111">
    <w:name w:val="xl111"/>
    <w:basedOn w:val="a"/>
    <w:rsid w:val="00B0070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b/>
      <w:bCs/>
      <w:iCs w:val="0"/>
      <w:color w:val="auto"/>
      <w:sz w:val="18"/>
      <w:szCs w:val="18"/>
      <w:lang w:eastAsia="ru-RU"/>
    </w:rPr>
  </w:style>
  <w:style w:type="paragraph" w:customStyle="1" w:styleId="xl112">
    <w:name w:val="xl112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b/>
      <w:bCs/>
      <w:iCs w:val="0"/>
      <w:color w:val="auto"/>
      <w:sz w:val="18"/>
      <w:szCs w:val="18"/>
      <w:lang w:eastAsia="ru-RU"/>
    </w:rPr>
  </w:style>
  <w:style w:type="paragraph" w:customStyle="1" w:styleId="xl113">
    <w:name w:val="xl113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b/>
      <w:bCs/>
      <w:iCs w:val="0"/>
      <w:color w:val="auto"/>
      <w:sz w:val="18"/>
      <w:szCs w:val="18"/>
      <w:lang w:eastAsia="ru-RU"/>
    </w:rPr>
  </w:style>
  <w:style w:type="paragraph" w:customStyle="1" w:styleId="xl114">
    <w:name w:val="xl114"/>
    <w:basedOn w:val="a"/>
    <w:rsid w:val="00B0070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b/>
      <w:bCs/>
      <w:iCs w:val="0"/>
      <w:color w:val="auto"/>
      <w:sz w:val="18"/>
      <w:szCs w:val="18"/>
      <w:lang w:eastAsia="ru-RU"/>
    </w:rPr>
  </w:style>
  <w:style w:type="paragraph" w:customStyle="1" w:styleId="xl115">
    <w:name w:val="xl115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b/>
      <w:bCs/>
      <w:iCs w:val="0"/>
      <w:color w:val="auto"/>
      <w:sz w:val="18"/>
      <w:szCs w:val="18"/>
      <w:lang w:eastAsia="ru-RU"/>
    </w:rPr>
  </w:style>
  <w:style w:type="paragraph" w:customStyle="1" w:styleId="xl116">
    <w:name w:val="xl116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b/>
      <w:bCs/>
      <w:iCs w:val="0"/>
      <w:color w:val="auto"/>
      <w:sz w:val="18"/>
      <w:szCs w:val="18"/>
      <w:lang w:eastAsia="ru-RU"/>
    </w:rPr>
  </w:style>
  <w:style w:type="paragraph" w:customStyle="1" w:styleId="xl117">
    <w:name w:val="xl117"/>
    <w:basedOn w:val="a"/>
    <w:rsid w:val="00B0070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118">
    <w:name w:val="xl118"/>
    <w:basedOn w:val="a"/>
    <w:rsid w:val="00B0070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95B3D7"/>
      <w:spacing w:before="100" w:beforeAutospacing="1" w:after="100" w:afterAutospacing="1" w:line="240" w:lineRule="auto"/>
      <w:jc w:val="center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119">
    <w:name w:val="xl119"/>
    <w:basedOn w:val="a"/>
    <w:rsid w:val="00B0070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b/>
      <w:bCs/>
      <w:iCs w:val="0"/>
      <w:color w:val="auto"/>
      <w:sz w:val="18"/>
      <w:szCs w:val="18"/>
      <w:lang w:eastAsia="ru-RU"/>
    </w:rPr>
  </w:style>
  <w:style w:type="paragraph" w:customStyle="1" w:styleId="xl120">
    <w:name w:val="xl120"/>
    <w:basedOn w:val="a"/>
    <w:rsid w:val="00B0070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b/>
      <w:bCs/>
      <w:iCs w:val="0"/>
      <w:color w:val="auto"/>
      <w:sz w:val="18"/>
      <w:szCs w:val="18"/>
      <w:lang w:eastAsia="ru-RU"/>
    </w:rPr>
  </w:style>
  <w:style w:type="paragraph" w:customStyle="1" w:styleId="xl121">
    <w:name w:val="xl121"/>
    <w:basedOn w:val="a"/>
    <w:rsid w:val="00B0070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b/>
      <w:bCs/>
      <w:iCs w:val="0"/>
      <w:color w:val="auto"/>
      <w:sz w:val="18"/>
      <w:szCs w:val="18"/>
      <w:lang w:eastAsia="ru-RU"/>
    </w:rPr>
  </w:style>
  <w:style w:type="paragraph" w:customStyle="1" w:styleId="xl122">
    <w:name w:val="xl122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xl123">
    <w:name w:val="xl123"/>
    <w:basedOn w:val="a"/>
    <w:rsid w:val="00B0070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xl124">
    <w:name w:val="xl124"/>
    <w:basedOn w:val="a"/>
    <w:rsid w:val="00B0070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xl125">
    <w:name w:val="xl125"/>
    <w:basedOn w:val="a"/>
    <w:rsid w:val="00B0070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xl126">
    <w:name w:val="xl126"/>
    <w:basedOn w:val="a"/>
    <w:rsid w:val="00B0070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xl127">
    <w:name w:val="xl127"/>
    <w:basedOn w:val="a"/>
    <w:rsid w:val="00B0070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xl128">
    <w:name w:val="xl128"/>
    <w:basedOn w:val="a"/>
    <w:rsid w:val="00B0070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xl129">
    <w:name w:val="xl129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xl130">
    <w:name w:val="xl130"/>
    <w:basedOn w:val="a"/>
    <w:rsid w:val="00B00708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xl131">
    <w:name w:val="xl131"/>
    <w:basedOn w:val="a"/>
    <w:rsid w:val="00B007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xl132">
    <w:name w:val="xl132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xl133">
    <w:name w:val="xl133"/>
    <w:basedOn w:val="a"/>
    <w:rsid w:val="00B00708"/>
    <w:pPr>
      <w:pBdr>
        <w:top w:val="single" w:sz="4" w:space="0" w:color="auto"/>
        <w:lef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xl134">
    <w:name w:val="xl134"/>
    <w:basedOn w:val="a"/>
    <w:rsid w:val="00B0070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Wingdings" w:eastAsia="Arial Unicode MS" w:hAnsi="Wingdings" w:cs="Wingdings"/>
      <w:iCs w:val="0"/>
      <w:sz w:val="18"/>
      <w:szCs w:val="18"/>
      <w:lang w:eastAsia="ru-RU"/>
    </w:rPr>
  </w:style>
  <w:style w:type="paragraph" w:customStyle="1" w:styleId="xl135">
    <w:name w:val="xl135"/>
    <w:basedOn w:val="a"/>
    <w:rsid w:val="00B0070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Wingdings" w:eastAsia="Arial Unicode MS" w:hAnsi="Wingdings" w:cs="Wingdings"/>
      <w:iCs w:val="0"/>
      <w:sz w:val="18"/>
      <w:szCs w:val="18"/>
      <w:lang w:eastAsia="ru-RU"/>
    </w:rPr>
  </w:style>
  <w:style w:type="paragraph" w:customStyle="1" w:styleId="xl136">
    <w:name w:val="xl136"/>
    <w:basedOn w:val="a"/>
    <w:rsid w:val="00B00708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Wingdings" w:eastAsia="Arial Unicode MS" w:hAnsi="Wingdings" w:cs="Wingdings"/>
      <w:iCs w:val="0"/>
      <w:sz w:val="18"/>
      <w:szCs w:val="18"/>
      <w:lang w:eastAsia="ru-RU"/>
    </w:rPr>
  </w:style>
  <w:style w:type="paragraph" w:customStyle="1" w:styleId="xl137">
    <w:name w:val="xl137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xl138">
    <w:name w:val="xl138"/>
    <w:basedOn w:val="a"/>
    <w:rsid w:val="00B0070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139">
    <w:name w:val="xl139"/>
    <w:basedOn w:val="a"/>
    <w:rsid w:val="00B0070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140">
    <w:name w:val="xl140"/>
    <w:basedOn w:val="a"/>
    <w:rsid w:val="00B00708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41">
    <w:name w:val="xl141"/>
    <w:basedOn w:val="a"/>
    <w:rsid w:val="00B00708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42">
    <w:name w:val="xl142"/>
    <w:basedOn w:val="a"/>
    <w:rsid w:val="00B0070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143">
    <w:name w:val="xl143"/>
    <w:basedOn w:val="a"/>
    <w:rsid w:val="00B0070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144">
    <w:name w:val="xl144"/>
    <w:basedOn w:val="a"/>
    <w:rsid w:val="00B0070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145">
    <w:name w:val="xl145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146">
    <w:name w:val="xl146"/>
    <w:basedOn w:val="a"/>
    <w:rsid w:val="00B0070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47">
    <w:name w:val="xl147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48">
    <w:name w:val="xl148"/>
    <w:basedOn w:val="a"/>
    <w:rsid w:val="00B00708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49">
    <w:name w:val="xl149"/>
    <w:basedOn w:val="a"/>
    <w:rsid w:val="00B007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50">
    <w:name w:val="xl150"/>
    <w:basedOn w:val="a"/>
    <w:rsid w:val="00B00708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51">
    <w:name w:val="xl151"/>
    <w:basedOn w:val="a"/>
    <w:rsid w:val="00B0070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numbering" w:customStyle="1" w:styleId="110">
    <w:name w:val="Нет списка11"/>
    <w:next w:val="a2"/>
    <w:semiHidden/>
    <w:unhideWhenUsed/>
    <w:rsid w:val="00B00708"/>
  </w:style>
  <w:style w:type="paragraph" w:customStyle="1" w:styleId="15">
    <w:name w:val="Обычный1"/>
    <w:rsid w:val="00B00708"/>
    <w:pPr>
      <w:widowControl w:val="0"/>
      <w:suppressAutoHyphens/>
      <w:overflowPunct w:val="0"/>
      <w:autoSpaceDE w:val="0"/>
      <w:spacing w:after="0" w:line="240" w:lineRule="auto"/>
    </w:pPr>
    <w:rPr>
      <w:rFonts w:ascii="Arial" w:eastAsia="Arial" w:hAnsi="Arial"/>
      <w:iCs w:val="0"/>
      <w:color w:val="auto"/>
      <w:sz w:val="20"/>
      <w:szCs w:val="20"/>
      <w:lang w:eastAsia="ar-SA"/>
    </w:rPr>
  </w:style>
  <w:style w:type="paragraph" w:customStyle="1" w:styleId="16">
    <w:name w:val="Основной текст с отступом1"/>
    <w:basedOn w:val="a"/>
    <w:rsid w:val="00B00708"/>
    <w:pPr>
      <w:widowControl w:val="0"/>
      <w:tabs>
        <w:tab w:val="left" w:pos="3600"/>
      </w:tabs>
      <w:suppressAutoHyphens/>
      <w:overflowPunct w:val="0"/>
      <w:autoSpaceDE w:val="0"/>
      <w:spacing w:after="0" w:line="240" w:lineRule="auto"/>
      <w:ind w:left="3600" w:hanging="2700"/>
    </w:pPr>
    <w:rPr>
      <w:rFonts w:ascii="Arial" w:eastAsia="Arial" w:hAnsi="Arial"/>
      <w:iCs w:val="0"/>
      <w:color w:val="auto"/>
      <w:szCs w:val="20"/>
      <w:lang w:eastAsia="ar-SA"/>
    </w:rPr>
  </w:style>
  <w:style w:type="numbering" w:customStyle="1" w:styleId="111">
    <w:name w:val="Нет списка111"/>
    <w:next w:val="a2"/>
    <w:uiPriority w:val="99"/>
    <w:semiHidden/>
    <w:rsid w:val="00B00708"/>
  </w:style>
  <w:style w:type="paragraph" w:styleId="17">
    <w:name w:val="toc 1"/>
    <w:basedOn w:val="a"/>
    <w:next w:val="a"/>
    <w:autoRedefine/>
    <w:rsid w:val="00B0070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Arial" w:hAnsi="Arial"/>
      <w:iCs w:val="0"/>
      <w:color w:val="auto"/>
      <w:sz w:val="24"/>
      <w:szCs w:val="20"/>
      <w:lang w:eastAsia="ru-RU"/>
    </w:rPr>
  </w:style>
  <w:style w:type="paragraph" w:styleId="26">
    <w:name w:val="toc 2"/>
    <w:basedOn w:val="a"/>
    <w:next w:val="a"/>
    <w:autoRedefine/>
    <w:rsid w:val="00B00708"/>
    <w:pPr>
      <w:widowControl w:val="0"/>
      <w:autoSpaceDE w:val="0"/>
      <w:autoSpaceDN w:val="0"/>
      <w:adjustRightInd w:val="0"/>
      <w:spacing w:after="0" w:line="240" w:lineRule="auto"/>
      <w:ind w:left="200"/>
    </w:pPr>
    <w:rPr>
      <w:rFonts w:ascii="Arial" w:eastAsia="Arial" w:hAnsi="Arial"/>
      <w:iCs w:val="0"/>
      <w:color w:val="auto"/>
      <w:sz w:val="24"/>
      <w:szCs w:val="20"/>
      <w:lang w:eastAsia="ru-RU"/>
    </w:rPr>
  </w:style>
  <w:style w:type="paragraph" w:styleId="32">
    <w:name w:val="toc 3"/>
    <w:basedOn w:val="a"/>
    <w:next w:val="a"/>
    <w:autoRedefine/>
    <w:rsid w:val="00B00708"/>
    <w:pPr>
      <w:autoSpaceDE w:val="0"/>
      <w:autoSpaceDN w:val="0"/>
      <w:adjustRightInd w:val="0"/>
      <w:spacing w:after="0" w:line="240" w:lineRule="auto"/>
      <w:ind w:left="403"/>
    </w:pPr>
    <w:rPr>
      <w:rFonts w:ascii="Arial" w:eastAsia="Arial" w:hAnsi="Arial"/>
      <w:iCs w:val="0"/>
      <w:color w:val="auto"/>
      <w:sz w:val="24"/>
      <w:szCs w:val="20"/>
      <w:lang w:eastAsia="ru-RU"/>
    </w:rPr>
  </w:style>
  <w:style w:type="paragraph" w:customStyle="1" w:styleId="aff0">
    <w:name w:val="Нормальный"/>
    <w:rsid w:val="00B00708"/>
    <w:pPr>
      <w:autoSpaceDE w:val="0"/>
      <w:autoSpaceDN w:val="0"/>
      <w:spacing w:after="0" w:line="240" w:lineRule="auto"/>
      <w:jc w:val="center"/>
    </w:pPr>
    <w:rPr>
      <w:rFonts w:ascii="Arial" w:eastAsia="Arial" w:hAnsi="Arial"/>
      <w:iCs w:val="0"/>
      <w:color w:val="auto"/>
      <w:sz w:val="24"/>
      <w:szCs w:val="20"/>
      <w:lang w:eastAsia="ru-RU"/>
    </w:rPr>
  </w:style>
  <w:style w:type="paragraph" w:customStyle="1" w:styleId="aff1">
    <w:name w:val="Под формулой"/>
    <w:basedOn w:val="aff0"/>
    <w:rsid w:val="00B00708"/>
    <w:pPr>
      <w:ind w:left="567"/>
      <w:jc w:val="left"/>
    </w:pPr>
    <w:rPr>
      <w:sz w:val="22"/>
    </w:rPr>
  </w:style>
  <w:style w:type="paragraph" w:styleId="aff2">
    <w:name w:val="Plain Text"/>
    <w:basedOn w:val="a"/>
    <w:link w:val="aff3"/>
    <w:rsid w:val="00B00708"/>
    <w:pPr>
      <w:suppressAutoHyphens/>
      <w:spacing w:after="0" w:line="240" w:lineRule="auto"/>
      <w:jc w:val="both"/>
    </w:pPr>
    <w:rPr>
      <w:rFonts w:ascii="Arial" w:eastAsia="Arial" w:hAnsi="Arial" w:cs="Times New Roman"/>
      <w:iCs w:val="0"/>
      <w:color w:val="auto"/>
      <w:sz w:val="22"/>
      <w:szCs w:val="20"/>
    </w:rPr>
  </w:style>
  <w:style w:type="character" w:customStyle="1" w:styleId="aff3">
    <w:name w:val="Текст Знак"/>
    <w:basedOn w:val="a0"/>
    <w:link w:val="aff2"/>
    <w:rsid w:val="00B00708"/>
    <w:rPr>
      <w:rFonts w:ascii="Arial" w:eastAsia="Arial" w:hAnsi="Arial" w:cs="Times New Roman"/>
      <w:iCs w:val="0"/>
      <w:color w:val="auto"/>
      <w:sz w:val="22"/>
      <w:szCs w:val="20"/>
    </w:rPr>
  </w:style>
  <w:style w:type="paragraph" w:styleId="27">
    <w:name w:val="Body Text 2"/>
    <w:basedOn w:val="a"/>
    <w:link w:val="28"/>
    <w:rsid w:val="00B00708"/>
    <w:pPr>
      <w:suppressAutoHyphens/>
      <w:spacing w:after="0" w:line="240" w:lineRule="auto"/>
      <w:jc w:val="both"/>
    </w:pPr>
    <w:rPr>
      <w:rFonts w:ascii="Arial" w:eastAsia="Arial" w:hAnsi="Arial" w:cs="Times New Roman"/>
      <w:b/>
      <w:i/>
      <w:iCs w:val="0"/>
      <w:color w:val="auto"/>
      <w:sz w:val="24"/>
      <w:szCs w:val="20"/>
    </w:rPr>
  </w:style>
  <w:style w:type="character" w:customStyle="1" w:styleId="28">
    <w:name w:val="Основной текст 2 Знак"/>
    <w:basedOn w:val="a0"/>
    <w:link w:val="27"/>
    <w:rsid w:val="00B00708"/>
    <w:rPr>
      <w:rFonts w:ascii="Arial" w:eastAsia="Arial" w:hAnsi="Arial" w:cs="Times New Roman"/>
      <w:b/>
      <w:i/>
      <w:iCs w:val="0"/>
      <w:color w:val="auto"/>
      <w:sz w:val="24"/>
      <w:szCs w:val="20"/>
    </w:rPr>
  </w:style>
  <w:style w:type="character" w:styleId="aff4">
    <w:name w:val="page number"/>
    <w:rsid w:val="00B00708"/>
  </w:style>
  <w:style w:type="paragraph" w:styleId="18">
    <w:name w:val="index 1"/>
    <w:basedOn w:val="a"/>
    <w:next w:val="a"/>
    <w:autoRedefine/>
    <w:semiHidden/>
    <w:rsid w:val="00B00708"/>
    <w:pPr>
      <w:spacing w:after="0" w:line="240" w:lineRule="auto"/>
      <w:ind w:left="240" w:hanging="240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styleId="aff5">
    <w:name w:val="index heading"/>
    <w:basedOn w:val="a"/>
    <w:next w:val="18"/>
    <w:semiHidden/>
    <w:rsid w:val="00B00708"/>
    <w:pPr>
      <w:suppressAutoHyphens/>
      <w:spacing w:after="0" w:line="240" w:lineRule="auto"/>
      <w:jc w:val="both"/>
    </w:pPr>
    <w:rPr>
      <w:rFonts w:ascii="Arial" w:eastAsia="Arial" w:hAnsi="Arial"/>
      <w:iCs w:val="0"/>
      <w:color w:val="auto"/>
      <w:sz w:val="22"/>
      <w:szCs w:val="24"/>
      <w:lang w:eastAsia="ru-RU"/>
    </w:rPr>
  </w:style>
  <w:style w:type="paragraph" w:customStyle="1" w:styleId="19">
    <w:name w:val="Знак Знак Знак Знак Знак Знак1 Знак"/>
    <w:basedOn w:val="a"/>
    <w:rsid w:val="00B00708"/>
    <w:pPr>
      <w:spacing w:after="0" w:line="240" w:lineRule="auto"/>
    </w:pPr>
    <w:rPr>
      <w:rFonts w:ascii="Courier New" w:eastAsia="Arial" w:hAnsi="Courier New" w:cs="Courier New"/>
      <w:iCs w:val="0"/>
      <w:color w:val="auto"/>
      <w:sz w:val="20"/>
      <w:szCs w:val="20"/>
      <w:lang w:val="en-US"/>
    </w:rPr>
  </w:style>
  <w:style w:type="numbering" w:customStyle="1" w:styleId="29">
    <w:name w:val="Нет списка2"/>
    <w:next w:val="a2"/>
    <w:uiPriority w:val="99"/>
    <w:semiHidden/>
    <w:unhideWhenUsed/>
    <w:rsid w:val="00B00708"/>
  </w:style>
  <w:style w:type="numbering" w:customStyle="1" w:styleId="1111">
    <w:name w:val="Нет списка1111"/>
    <w:next w:val="a2"/>
    <w:uiPriority w:val="99"/>
    <w:semiHidden/>
    <w:unhideWhenUsed/>
    <w:rsid w:val="00B00708"/>
  </w:style>
  <w:style w:type="numbering" w:customStyle="1" w:styleId="11111">
    <w:name w:val="Нет списка11111"/>
    <w:next w:val="a2"/>
    <w:uiPriority w:val="99"/>
    <w:semiHidden/>
    <w:unhideWhenUsed/>
    <w:rsid w:val="00B00708"/>
  </w:style>
  <w:style w:type="paragraph" w:styleId="aff6">
    <w:name w:val="caption"/>
    <w:basedOn w:val="a"/>
    <w:next w:val="a"/>
    <w:qFormat/>
    <w:rsid w:val="00B00708"/>
    <w:pPr>
      <w:tabs>
        <w:tab w:val="num" w:pos="1080"/>
      </w:tabs>
      <w:suppressAutoHyphens/>
      <w:spacing w:before="120" w:after="0" w:line="240" w:lineRule="auto"/>
      <w:ind w:left="357"/>
      <w:jc w:val="center"/>
    </w:pPr>
    <w:rPr>
      <w:rFonts w:ascii="Arial" w:eastAsia="Arial" w:hAnsi="Arial"/>
      <w:b/>
      <w:bCs/>
      <w:iCs w:val="0"/>
      <w:color w:val="auto"/>
      <w:sz w:val="22"/>
      <w:szCs w:val="24"/>
      <w:lang w:eastAsia="ru-RU"/>
    </w:rPr>
  </w:style>
  <w:style w:type="table" w:customStyle="1" w:styleId="310">
    <w:name w:val="Сетка таблицы31"/>
    <w:basedOn w:val="a1"/>
    <w:next w:val="af1"/>
    <w:rsid w:val="00B00708"/>
    <w:pPr>
      <w:spacing w:after="0" w:line="240" w:lineRule="auto"/>
    </w:pPr>
    <w:rPr>
      <w:rFonts w:ascii="Arial" w:eastAsia="Arial Unicode MS" w:hAnsi="Arial"/>
      <w:iCs w:val="0"/>
      <w:color w:val="auto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a">
    <w:name w:val="Основной текст (2)_"/>
    <w:link w:val="2b"/>
    <w:rsid w:val="00B00708"/>
    <w:rPr>
      <w:rFonts w:ascii="Cambria Math" w:eastAsia="Cambria Math" w:hAnsi="Cambria Math" w:cs="Cambria Math"/>
      <w:sz w:val="15"/>
      <w:szCs w:val="15"/>
      <w:shd w:val="clear" w:color="auto" w:fill="FFFFFF"/>
    </w:rPr>
  </w:style>
  <w:style w:type="paragraph" w:customStyle="1" w:styleId="2b">
    <w:name w:val="Основной текст (2)"/>
    <w:basedOn w:val="a"/>
    <w:link w:val="2a"/>
    <w:rsid w:val="00B00708"/>
    <w:pPr>
      <w:shd w:val="clear" w:color="auto" w:fill="FFFFFF"/>
      <w:spacing w:after="0" w:line="0" w:lineRule="atLeast"/>
    </w:pPr>
    <w:rPr>
      <w:rFonts w:ascii="Cambria Math" w:eastAsia="Cambria Math" w:hAnsi="Cambria Math" w:cs="Cambria Math"/>
      <w:sz w:val="15"/>
      <w:szCs w:val="15"/>
    </w:rPr>
  </w:style>
  <w:style w:type="numbering" w:customStyle="1" w:styleId="33">
    <w:name w:val="Нет списка3"/>
    <w:next w:val="a2"/>
    <w:uiPriority w:val="99"/>
    <w:semiHidden/>
    <w:unhideWhenUsed/>
    <w:rsid w:val="00B00708"/>
  </w:style>
  <w:style w:type="table" w:customStyle="1" w:styleId="410">
    <w:name w:val="Сетка таблицы41"/>
    <w:basedOn w:val="a1"/>
    <w:next w:val="af1"/>
    <w:rsid w:val="00B00708"/>
    <w:pPr>
      <w:spacing w:after="0" w:line="240" w:lineRule="auto"/>
    </w:pPr>
    <w:rPr>
      <w:rFonts w:ascii="Arial" w:eastAsia="Arial Unicode MS" w:hAnsi="Arial"/>
      <w:iCs w:val="0"/>
      <w:color w:val="auto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2">
    <w:name w:val="Нет списка4"/>
    <w:next w:val="a2"/>
    <w:uiPriority w:val="99"/>
    <w:semiHidden/>
    <w:unhideWhenUsed/>
    <w:rsid w:val="00B00708"/>
  </w:style>
  <w:style w:type="table" w:customStyle="1" w:styleId="510">
    <w:name w:val="Сетка таблицы51"/>
    <w:basedOn w:val="a1"/>
    <w:next w:val="af1"/>
    <w:rsid w:val="00B00708"/>
    <w:pPr>
      <w:spacing w:after="0" w:line="240" w:lineRule="auto"/>
    </w:pPr>
    <w:rPr>
      <w:rFonts w:ascii="Arial" w:eastAsia="Arial Unicode MS" w:hAnsi="Arial"/>
      <w:iCs w:val="0"/>
      <w:color w:val="auto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f1"/>
    <w:uiPriority w:val="59"/>
    <w:rsid w:val="00B00708"/>
    <w:pPr>
      <w:spacing w:after="0" w:line="240" w:lineRule="auto"/>
    </w:pPr>
    <w:rPr>
      <w:rFonts w:ascii="Arial Unicode MS" w:eastAsia="Arial Unicode MS" w:hAnsi="Arial Unicode MS"/>
      <w:iCs w:val="0"/>
      <w:color w:val="auto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Сетка таблицы11"/>
    <w:basedOn w:val="a1"/>
    <w:next w:val="af1"/>
    <w:rsid w:val="00B00708"/>
    <w:pPr>
      <w:spacing w:after="0" w:line="240" w:lineRule="auto"/>
    </w:pPr>
    <w:rPr>
      <w:rFonts w:ascii="Arial" w:eastAsia="Arial" w:hAnsi="Arial"/>
      <w:iCs w:val="0"/>
      <w:color w:val="auto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f1"/>
    <w:rsid w:val="00B00708"/>
    <w:pPr>
      <w:spacing w:after="0" w:line="240" w:lineRule="auto"/>
    </w:pPr>
    <w:rPr>
      <w:rFonts w:ascii="Arial" w:eastAsia="Arial" w:hAnsi="Arial"/>
      <w:iCs w:val="0"/>
      <w:color w:val="auto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">
    <w:name w:val="Нет списка5"/>
    <w:next w:val="a2"/>
    <w:uiPriority w:val="99"/>
    <w:semiHidden/>
    <w:unhideWhenUsed/>
    <w:rsid w:val="00B00708"/>
  </w:style>
  <w:style w:type="numbering" w:customStyle="1" w:styleId="120">
    <w:name w:val="Нет списка12"/>
    <w:next w:val="a2"/>
    <w:semiHidden/>
    <w:rsid w:val="00B00708"/>
  </w:style>
  <w:style w:type="numbering" w:customStyle="1" w:styleId="211">
    <w:name w:val="Нет списка21"/>
    <w:next w:val="a2"/>
    <w:uiPriority w:val="99"/>
    <w:semiHidden/>
    <w:unhideWhenUsed/>
    <w:rsid w:val="00B00708"/>
  </w:style>
  <w:style w:type="numbering" w:customStyle="1" w:styleId="1120">
    <w:name w:val="Нет списка112"/>
    <w:next w:val="a2"/>
    <w:uiPriority w:val="99"/>
    <w:semiHidden/>
    <w:unhideWhenUsed/>
    <w:rsid w:val="00B00708"/>
  </w:style>
  <w:style w:type="numbering" w:customStyle="1" w:styleId="1112">
    <w:name w:val="Нет списка1112"/>
    <w:next w:val="a2"/>
    <w:uiPriority w:val="99"/>
    <w:semiHidden/>
    <w:unhideWhenUsed/>
    <w:rsid w:val="00B00708"/>
  </w:style>
  <w:style w:type="table" w:customStyle="1" w:styleId="320">
    <w:name w:val="Сетка таблицы32"/>
    <w:basedOn w:val="a1"/>
    <w:next w:val="af1"/>
    <w:rsid w:val="00B00708"/>
    <w:pPr>
      <w:spacing w:after="0" w:line="240" w:lineRule="auto"/>
    </w:pPr>
    <w:rPr>
      <w:rFonts w:ascii="Arial" w:eastAsia="Arial Unicode MS" w:hAnsi="Arial"/>
      <w:iCs w:val="0"/>
      <w:color w:val="auto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1">
    <w:name w:val="Нет списка31"/>
    <w:next w:val="a2"/>
    <w:uiPriority w:val="99"/>
    <w:semiHidden/>
    <w:unhideWhenUsed/>
    <w:rsid w:val="00B00708"/>
  </w:style>
  <w:style w:type="table" w:customStyle="1" w:styleId="420">
    <w:name w:val="Сетка таблицы42"/>
    <w:basedOn w:val="a1"/>
    <w:next w:val="af1"/>
    <w:rsid w:val="00B00708"/>
    <w:pPr>
      <w:spacing w:after="0" w:line="240" w:lineRule="auto"/>
    </w:pPr>
    <w:rPr>
      <w:rFonts w:ascii="Arial" w:eastAsia="Arial Unicode MS" w:hAnsi="Arial"/>
      <w:iCs w:val="0"/>
      <w:color w:val="auto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1">
    <w:name w:val="Нет списка41"/>
    <w:next w:val="a2"/>
    <w:uiPriority w:val="99"/>
    <w:semiHidden/>
    <w:unhideWhenUsed/>
    <w:rsid w:val="00B00708"/>
  </w:style>
  <w:style w:type="table" w:customStyle="1" w:styleId="520">
    <w:name w:val="Сетка таблицы52"/>
    <w:basedOn w:val="a1"/>
    <w:next w:val="af1"/>
    <w:rsid w:val="00B00708"/>
    <w:pPr>
      <w:spacing w:after="0" w:line="240" w:lineRule="auto"/>
    </w:pPr>
    <w:rPr>
      <w:rFonts w:ascii="Arial" w:eastAsia="Arial Unicode MS" w:hAnsi="Arial"/>
      <w:iCs w:val="0"/>
      <w:color w:val="auto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00708"/>
    <w:pPr>
      <w:widowControl w:val="0"/>
      <w:suppressAutoHyphens/>
      <w:autoSpaceDE w:val="0"/>
      <w:spacing w:after="0" w:line="240" w:lineRule="auto"/>
      <w:ind w:firstLine="720"/>
    </w:pPr>
    <w:rPr>
      <w:rFonts w:ascii="Symbol" w:eastAsia="Symbol" w:hAnsi="Symbol" w:cs="Symbol"/>
      <w:iCs w:val="0"/>
      <w:color w:val="auto"/>
      <w:sz w:val="20"/>
      <w:szCs w:val="20"/>
      <w:lang w:eastAsia="ar-SA"/>
    </w:rPr>
  </w:style>
  <w:style w:type="paragraph" w:customStyle="1" w:styleId="font5">
    <w:name w:val="font5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0"/>
      <w:szCs w:val="20"/>
      <w:lang w:eastAsia="ru-RU"/>
    </w:rPr>
  </w:style>
  <w:style w:type="paragraph" w:customStyle="1" w:styleId="font6">
    <w:name w:val="font6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0"/>
      <w:szCs w:val="20"/>
      <w:lang w:eastAsia="ru-RU"/>
    </w:rPr>
  </w:style>
  <w:style w:type="paragraph" w:customStyle="1" w:styleId="font7">
    <w:name w:val="font7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2"/>
      <w:szCs w:val="22"/>
      <w:lang w:eastAsia="ru-RU"/>
    </w:rPr>
  </w:style>
  <w:style w:type="paragraph" w:customStyle="1" w:styleId="font8">
    <w:name w:val="font8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16"/>
      <w:szCs w:val="16"/>
      <w:lang w:eastAsia="ru-RU"/>
    </w:rPr>
  </w:style>
  <w:style w:type="paragraph" w:customStyle="1" w:styleId="font9">
    <w:name w:val="font9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font10">
    <w:name w:val="font10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18"/>
      <w:szCs w:val="18"/>
      <w:lang w:eastAsia="ru-RU"/>
    </w:rPr>
  </w:style>
  <w:style w:type="paragraph" w:customStyle="1" w:styleId="font11">
    <w:name w:val="font11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0"/>
      <w:szCs w:val="20"/>
      <w:lang w:eastAsia="ru-RU"/>
    </w:rPr>
  </w:style>
  <w:style w:type="paragraph" w:customStyle="1" w:styleId="font12">
    <w:name w:val="font12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14"/>
      <w:szCs w:val="14"/>
      <w:lang w:eastAsia="ru-RU"/>
    </w:rPr>
  </w:style>
  <w:style w:type="paragraph" w:customStyle="1" w:styleId="font13">
    <w:name w:val="font13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14"/>
      <w:szCs w:val="14"/>
      <w:lang w:eastAsia="ru-RU"/>
    </w:rPr>
  </w:style>
  <w:style w:type="paragraph" w:customStyle="1" w:styleId="font14">
    <w:name w:val="font14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14"/>
      <w:szCs w:val="14"/>
      <w:lang w:eastAsia="ru-RU"/>
    </w:rPr>
  </w:style>
  <w:style w:type="paragraph" w:customStyle="1" w:styleId="font15">
    <w:name w:val="font15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14"/>
      <w:szCs w:val="14"/>
      <w:lang w:eastAsia="ru-RU"/>
    </w:rPr>
  </w:style>
  <w:style w:type="paragraph" w:customStyle="1" w:styleId="font16">
    <w:name w:val="font16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font17">
    <w:name w:val="font17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14"/>
      <w:szCs w:val="14"/>
      <w:lang w:eastAsia="ru-RU"/>
    </w:rPr>
  </w:style>
  <w:style w:type="paragraph" w:customStyle="1" w:styleId="font18">
    <w:name w:val="font18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0"/>
      <w:szCs w:val="20"/>
      <w:lang w:eastAsia="ru-RU"/>
    </w:rPr>
  </w:style>
  <w:style w:type="paragraph" w:customStyle="1" w:styleId="font19">
    <w:name w:val="font19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0"/>
      <w:szCs w:val="20"/>
      <w:lang w:eastAsia="ru-RU"/>
    </w:rPr>
  </w:style>
  <w:style w:type="paragraph" w:customStyle="1" w:styleId="font20">
    <w:name w:val="font20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16"/>
      <w:szCs w:val="16"/>
      <w:lang w:eastAsia="ru-RU"/>
    </w:rPr>
  </w:style>
  <w:style w:type="paragraph" w:customStyle="1" w:styleId="font21">
    <w:name w:val="font21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16"/>
      <w:szCs w:val="16"/>
      <w:lang w:eastAsia="ru-RU"/>
    </w:rPr>
  </w:style>
  <w:style w:type="paragraph" w:customStyle="1" w:styleId="font22">
    <w:name w:val="font22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0000FF"/>
      <w:sz w:val="16"/>
      <w:szCs w:val="16"/>
      <w:lang w:eastAsia="ru-RU"/>
    </w:rPr>
  </w:style>
  <w:style w:type="paragraph" w:customStyle="1" w:styleId="font23">
    <w:name w:val="font23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18"/>
      <w:szCs w:val="18"/>
      <w:lang w:eastAsia="ru-RU"/>
    </w:rPr>
  </w:style>
  <w:style w:type="paragraph" w:customStyle="1" w:styleId="font24">
    <w:name w:val="font24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0000FF"/>
      <w:sz w:val="18"/>
      <w:szCs w:val="18"/>
      <w:lang w:eastAsia="ru-RU"/>
    </w:rPr>
  </w:style>
  <w:style w:type="paragraph" w:customStyle="1" w:styleId="font25">
    <w:name w:val="font25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0000FF"/>
      <w:sz w:val="14"/>
      <w:szCs w:val="14"/>
      <w:lang w:eastAsia="ru-RU"/>
    </w:rPr>
  </w:style>
  <w:style w:type="paragraph" w:customStyle="1" w:styleId="xl152">
    <w:name w:val="xl152"/>
    <w:basedOn w:val="a"/>
    <w:rsid w:val="00B0070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0"/>
      <w:szCs w:val="20"/>
      <w:lang w:eastAsia="ru-RU"/>
    </w:rPr>
  </w:style>
  <w:style w:type="paragraph" w:customStyle="1" w:styleId="xl153">
    <w:name w:val="xl153"/>
    <w:basedOn w:val="a"/>
    <w:rsid w:val="00B00708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54">
    <w:name w:val="xl154"/>
    <w:basedOn w:val="a"/>
    <w:rsid w:val="00B00708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55">
    <w:name w:val="xl155"/>
    <w:basedOn w:val="a"/>
    <w:rsid w:val="00B007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iCs w:val="0"/>
      <w:color w:val="auto"/>
      <w:sz w:val="20"/>
      <w:szCs w:val="20"/>
      <w:lang w:eastAsia="ru-RU"/>
    </w:rPr>
  </w:style>
  <w:style w:type="paragraph" w:customStyle="1" w:styleId="xl156">
    <w:name w:val="xl156"/>
    <w:basedOn w:val="a"/>
    <w:rsid w:val="00B00708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b/>
      <w:bCs/>
      <w:iCs w:val="0"/>
      <w:color w:val="auto"/>
      <w:sz w:val="20"/>
      <w:szCs w:val="20"/>
      <w:lang w:eastAsia="ru-RU"/>
    </w:rPr>
  </w:style>
  <w:style w:type="paragraph" w:customStyle="1" w:styleId="s1">
    <w:name w:val="s_1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character" w:customStyle="1" w:styleId="s10">
    <w:name w:val="s_10"/>
    <w:basedOn w:val="a0"/>
    <w:rsid w:val="00B00708"/>
  </w:style>
  <w:style w:type="paragraph" w:customStyle="1" w:styleId="1a">
    <w:name w:val="Абзац списка1"/>
    <w:basedOn w:val="a"/>
    <w:qFormat/>
    <w:rsid w:val="00B00708"/>
    <w:pPr>
      <w:suppressAutoHyphens/>
      <w:spacing w:after="0" w:line="240" w:lineRule="auto"/>
      <w:ind w:left="720"/>
    </w:pPr>
    <w:rPr>
      <w:rFonts w:ascii="Arial Unicode MS" w:eastAsia="Arial" w:hAnsi="Arial Unicode MS"/>
      <w:iCs w:val="0"/>
      <w:color w:val="auto"/>
      <w:sz w:val="24"/>
      <w:szCs w:val="24"/>
      <w:lang w:val="en-US" w:eastAsia="ar-SA"/>
    </w:rPr>
  </w:style>
  <w:style w:type="paragraph" w:customStyle="1" w:styleId="111111">
    <w:name w:val="111111Рондо"/>
    <w:basedOn w:val="a"/>
    <w:link w:val="1111110"/>
    <w:qFormat/>
    <w:rsid w:val="00B00708"/>
    <w:pPr>
      <w:spacing w:before="120" w:after="120" w:line="360" w:lineRule="auto"/>
      <w:ind w:firstLine="709"/>
      <w:jc w:val="both"/>
    </w:pPr>
    <w:rPr>
      <w:rFonts w:ascii="Symbol" w:eastAsia="Arial" w:hAnsi="Symbol" w:cs="Times New Roman"/>
      <w:iCs w:val="0"/>
      <w:color w:val="auto"/>
      <w:sz w:val="24"/>
      <w:szCs w:val="24"/>
    </w:rPr>
  </w:style>
  <w:style w:type="character" w:customStyle="1" w:styleId="1111110">
    <w:name w:val="111111Рондо Знак"/>
    <w:link w:val="111111"/>
    <w:rsid w:val="00B00708"/>
    <w:rPr>
      <w:rFonts w:ascii="Symbol" w:eastAsia="Arial" w:hAnsi="Symbol" w:cs="Times New Roman"/>
      <w:iCs w:val="0"/>
      <w:color w:val="auto"/>
      <w:sz w:val="24"/>
      <w:szCs w:val="24"/>
    </w:rPr>
  </w:style>
  <w:style w:type="character" w:customStyle="1" w:styleId="aff7">
    <w:name w:val="Основной текст_"/>
    <w:link w:val="43"/>
    <w:rsid w:val="00B00708"/>
    <w:rPr>
      <w:rFonts w:ascii="Arial" w:eastAsia="Arial" w:hAnsi="Arial"/>
      <w:shd w:val="clear" w:color="auto" w:fill="FFFFFF"/>
    </w:rPr>
  </w:style>
  <w:style w:type="paragraph" w:customStyle="1" w:styleId="43">
    <w:name w:val="Основной текст4"/>
    <w:basedOn w:val="a"/>
    <w:link w:val="aff7"/>
    <w:rsid w:val="00B00708"/>
    <w:pPr>
      <w:widowControl w:val="0"/>
      <w:shd w:val="clear" w:color="auto" w:fill="FFFFFF"/>
      <w:spacing w:after="300" w:line="274" w:lineRule="exact"/>
      <w:ind w:hanging="400"/>
      <w:jc w:val="right"/>
    </w:pPr>
    <w:rPr>
      <w:rFonts w:ascii="Arial" w:eastAsia="Arial" w:hAnsi="Arial"/>
    </w:rPr>
  </w:style>
  <w:style w:type="paragraph" w:customStyle="1" w:styleId="ConsNormal">
    <w:name w:val="ConsNormal"/>
    <w:uiPriority w:val="99"/>
    <w:rsid w:val="00B0070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Symbol" w:eastAsia="Arial" w:hAnsi="Symbol" w:cs="Symbol"/>
      <w:iCs w:val="0"/>
      <w:color w:val="auto"/>
      <w:sz w:val="20"/>
      <w:szCs w:val="20"/>
      <w:lang w:eastAsia="ru-RU"/>
    </w:rPr>
  </w:style>
  <w:style w:type="character" w:customStyle="1" w:styleId="resnum">
    <w:name w:val="res_num"/>
    <w:rsid w:val="00B00708"/>
  </w:style>
  <w:style w:type="character" w:customStyle="1" w:styleId="FontStyle12">
    <w:name w:val="Font Style12"/>
    <w:rsid w:val="00B00708"/>
    <w:rPr>
      <w:rFonts w:ascii="Arial" w:hAnsi="Arial" w:cs="Arial"/>
      <w:sz w:val="20"/>
      <w:szCs w:val="20"/>
    </w:rPr>
  </w:style>
  <w:style w:type="table" w:customStyle="1" w:styleId="71">
    <w:name w:val="Сетка таблицы7"/>
    <w:basedOn w:val="a1"/>
    <w:next w:val="af1"/>
    <w:rsid w:val="00B00708"/>
    <w:pPr>
      <w:spacing w:after="0" w:line="240" w:lineRule="auto"/>
    </w:pPr>
    <w:rPr>
      <w:rFonts w:ascii="Calibri" w:eastAsia="Calibri" w:hAnsi="Calibri" w:cs="Times New Roman"/>
      <w:iCs w:val="0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">
    <w:name w:val="Нет списка6"/>
    <w:next w:val="a2"/>
    <w:uiPriority w:val="99"/>
    <w:semiHidden/>
    <w:unhideWhenUsed/>
    <w:rsid w:val="00B00708"/>
  </w:style>
  <w:style w:type="table" w:customStyle="1" w:styleId="81">
    <w:name w:val="Сетка таблицы8"/>
    <w:basedOn w:val="a1"/>
    <w:next w:val="af1"/>
    <w:uiPriority w:val="59"/>
    <w:rsid w:val="00B00708"/>
    <w:pPr>
      <w:spacing w:after="0" w:line="240" w:lineRule="auto"/>
    </w:pPr>
    <w:rPr>
      <w:rFonts w:ascii="Verdana" w:eastAsia="Verdana" w:hAnsi="Verdana" w:cs="Arial Unicode MS"/>
      <w:iCs w:val="0"/>
      <w:color w:val="auto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"/>
    <w:rsid w:val="00B00708"/>
    <w:pPr>
      <w:spacing w:after="0" w:line="240" w:lineRule="auto"/>
    </w:pPr>
    <w:rPr>
      <w:rFonts w:ascii="Arial Unicode MS" w:eastAsia="Arial Unicode MS" w:hAnsi="Arial Unicode MS" w:cs="Arial Unicode MS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rsid w:val="00B00708"/>
    <w:pPr>
      <w:spacing w:after="0" w:line="240" w:lineRule="auto"/>
    </w:pPr>
    <w:rPr>
      <w:rFonts w:ascii="Arial Unicode MS" w:eastAsia="Arial Unicode MS" w:hAnsi="Arial Unicode MS" w:cs="Arial Unicode MS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0">
    <w:name w:val="Сетка таблицы33"/>
    <w:uiPriority w:val="99"/>
    <w:rsid w:val="00B00708"/>
    <w:pPr>
      <w:spacing w:after="0" w:line="240" w:lineRule="auto"/>
    </w:pPr>
    <w:rPr>
      <w:rFonts w:ascii="Arial Unicode MS" w:eastAsia="Arial Unicode MS" w:hAnsi="Arial Unicode MS" w:cs="Arial Unicode MS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Сетка таблицы43"/>
    <w:uiPriority w:val="99"/>
    <w:rsid w:val="00B00708"/>
    <w:pPr>
      <w:spacing w:after="0" w:line="240" w:lineRule="auto"/>
    </w:pPr>
    <w:rPr>
      <w:rFonts w:ascii="Arial Unicode MS" w:eastAsia="Arial Unicode MS" w:hAnsi="Arial Unicode MS" w:cs="Arial Unicode MS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3"/>
    <w:uiPriority w:val="99"/>
    <w:rsid w:val="00B00708"/>
    <w:pPr>
      <w:spacing w:after="0" w:line="240" w:lineRule="auto"/>
    </w:pPr>
    <w:rPr>
      <w:rFonts w:ascii="Arial Unicode MS" w:eastAsia="Arial Unicode MS" w:hAnsi="Arial Unicode MS" w:cs="Arial Unicode MS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">
    <w:name w:val="Нет списка13"/>
    <w:next w:val="a2"/>
    <w:uiPriority w:val="99"/>
    <w:semiHidden/>
    <w:unhideWhenUsed/>
    <w:rsid w:val="00B00708"/>
  </w:style>
  <w:style w:type="numbering" w:customStyle="1" w:styleId="113">
    <w:name w:val="Нет списка113"/>
    <w:next w:val="a2"/>
    <w:semiHidden/>
    <w:rsid w:val="00B00708"/>
  </w:style>
  <w:style w:type="numbering" w:customStyle="1" w:styleId="221">
    <w:name w:val="Нет списка22"/>
    <w:next w:val="a2"/>
    <w:uiPriority w:val="99"/>
    <w:semiHidden/>
    <w:unhideWhenUsed/>
    <w:rsid w:val="00B00708"/>
  </w:style>
  <w:style w:type="numbering" w:customStyle="1" w:styleId="1113">
    <w:name w:val="Нет списка1113"/>
    <w:next w:val="a2"/>
    <w:uiPriority w:val="99"/>
    <w:semiHidden/>
    <w:unhideWhenUsed/>
    <w:rsid w:val="00B00708"/>
  </w:style>
  <w:style w:type="numbering" w:customStyle="1" w:styleId="1111111">
    <w:name w:val="Нет списка111111"/>
    <w:next w:val="a2"/>
    <w:uiPriority w:val="99"/>
    <w:semiHidden/>
    <w:unhideWhenUsed/>
    <w:rsid w:val="00B00708"/>
  </w:style>
  <w:style w:type="table" w:customStyle="1" w:styleId="3110">
    <w:name w:val="Сетка таблицы311"/>
    <w:basedOn w:val="a1"/>
    <w:next w:val="af1"/>
    <w:rsid w:val="00B00708"/>
    <w:pPr>
      <w:spacing w:after="0" w:line="240" w:lineRule="auto"/>
    </w:pPr>
    <w:rPr>
      <w:rFonts w:ascii="Arial Unicode MS" w:eastAsia="Verdana" w:hAnsi="Arial Unicode MS" w:cs="Arial Unicode MS"/>
      <w:iCs w:val="0"/>
      <w:color w:val="auto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1">
    <w:name w:val="Нет списка32"/>
    <w:next w:val="a2"/>
    <w:uiPriority w:val="99"/>
    <w:semiHidden/>
    <w:unhideWhenUsed/>
    <w:rsid w:val="00B00708"/>
  </w:style>
  <w:style w:type="table" w:customStyle="1" w:styleId="4110">
    <w:name w:val="Сетка таблицы411"/>
    <w:basedOn w:val="a1"/>
    <w:next w:val="af1"/>
    <w:rsid w:val="00B00708"/>
    <w:pPr>
      <w:spacing w:after="0" w:line="240" w:lineRule="auto"/>
    </w:pPr>
    <w:rPr>
      <w:rFonts w:ascii="Arial Unicode MS" w:eastAsia="Verdana" w:hAnsi="Arial Unicode MS" w:cs="Arial Unicode MS"/>
      <w:iCs w:val="0"/>
      <w:color w:val="auto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21">
    <w:name w:val="Нет списка42"/>
    <w:next w:val="a2"/>
    <w:uiPriority w:val="99"/>
    <w:semiHidden/>
    <w:unhideWhenUsed/>
    <w:rsid w:val="00B00708"/>
  </w:style>
  <w:style w:type="table" w:customStyle="1" w:styleId="511">
    <w:name w:val="Сетка таблицы511"/>
    <w:basedOn w:val="a1"/>
    <w:next w:val="af1"/>
    <w:rsid w:val="00B00708"/>
    <w:pPr>
      <w:spacing w:after="0" w:line="240" w:lineRule="auto"/>
    </w:pPr>
    <w:rPr>
      <w:rFonts w:ascii="Arial Unicode MS" w:eastAsia="Verdana" w:hAnsi="Arial Unicode MS" w:cs="Arial Unicode MS"/>
      <w:iCs w:val="0"/>
      <w:color w:val="auto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"/>
    <w:basedOn w:val="a1"/>
    <w:next w:val="af1"/>
    <w:uiPriority w:val="59"/>
    <w:rsid w:val="00B00708"/>
    <w:pPr>
      <w:spacing w:after="0" w:line="240" w:lineRule="auto"/>
    </w:pPr>
    <w:rPr>
      <w:rFonts w:ascii="Verdana" w:eastAsia="Verdana" w:hAnsi="Verdana" w:cs="Arial Unicode MS"/>
      <w:iCs w:val="0"/>
      <w:color w:val="auto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1"/>
    <w:next w:val="af1"/>
    <w:rsid w:val="00B00708"/>
    <w:pPr>
      <w:spacing w:after="0" w:line="240" w:lineRule="auto"/>
    </w:pPr>
    <w:rPr>
      <w:rFonts w:ascii="Arial Unicode MS" w:eastAsia="Arial Unicode MS" w:hAnsi="Arial Unicode MS" w:cs="Arial Unicode MS"/>
      <w:iCs w:val="0"/>
      <w:color w:val="auto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Сетка таблицы211"/>
    <w:basedOn w:val="a1"/>
    <w:next w:val="af1"/>
    <w:rsid w:val="00B00708"/>
    <w:pPr>
      <w:spacing w:after="0" w:line="240" w:lineRule="auto"/>
    </w:pPr>
    <w:rPr>
      <w:rFonts w:ascii="Arial Unicode MS" w:eastAsia="Arial Unicode MS" w:hAnsi="Arial Unicode MS" w:cs="Arial Unicode MS"/>
      <w:iCs w:val="0"/>
      <w:color w:val="auto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2">
    <w:name w:val="Нет списка51"/>
    <w:next w:val="a2"/>
    <w:uiPriority w:val="99"/>
    <w:semiHidden/>
    <w:unhideWhenUsed/>
    <w:rsid w:val="00B00708"/>
  </w:style>
  <w:style w:type="numbering" w:customStyle="1" w:styleId="1210">
    <w:name w:val="Нет списка121"/>
    <w:next w:val="a2"/>
    <w:semiHidden/>
    <w:rsid w:val="00B00708"/>
  </w:style>
  <w:style w:type="numbering" w:customStyle="1" w:styleId="2111">
    <w:name w:val="Нет списка211"/>
    <w:next w:val="a2"/>
    <w:uiPriority w:val="99"/>
    <w:semiHidden/>
    <w:unhideWhenUsed/>
    <w:rsid w:val="00B00708"/>
  </w:style>
  <w:style w:type="numbering" w:customStyle="1" w:styleId="1121">
    <w:name w:val="Нет списка1121"/>
    <w:next w:val="a2"/>
    <w:uiPriority w:val="99"/>
    <w:semiHidden/>
    <w:unhideWhenUsed/>
    <w:rsid w:val="00B00708"/>
  </w:style>
  <w:style w:type="numbering" w:customStyle="1" w:styleId="11121">
    <w:name w:val="Нет списка11121"/>
    <w:next w:val="a2"/>
    <w:uiPriority w:val="99"/>
    <w:semiHidden/>
    <w:unhideWhenUsed/>
    <w:rsid w:val="00B00708"/>
  </w:style>
  <w:style w:type="table" w:customStyle="1" w:styleId="3210">
    <w:name w:val="Сетка таблицы321"/>
    <w:basedOn w:val="a1"/>
    <w:next w:val="af1"/>
    <w:rsid w:val="00B00708"/>
    <w:pPr>
      <w:spacing w:after="0" w:line="240" w:lineRule="auto"/>
    </w:pPr>
    <w:rPr>
      <w:rFonts w:ascii="Arial Unicode MS" w:eastAsia="Verdana" w:hAnsi="Arial Unicode MS" w:cs="Arial Unicode MS"/>
      <w:iCs w:val="0"/>
      <w:color w:val="auto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11">
    <w:name w:val="Нет списка311"/>
    <w:next w:val="a2"/>
    <w:uiPriority w:val="99"/>
    <w:semiHidden/>
    <w:unhideWhenUsed/>
    <w:rsid w:val="00B00708"/>
  </w:style>
  <w:style w:type="table" w:customStyle="1" w:styleId="4210">
    <w:name w:val="Сетка таблицы421"/>
    <w:basedOn w:val="a1"/>
    <w:next w:val="af1"/>
    <w:rsid w:val="00B00708"/>
    <w:pPr>
      <w:spacing w:after="0" w:line="240" w:lineRule="auto"/>
    </w:pPr>
    <w:rPr>
      <w:rFonts w:ascii="Arial Unicode MS" w:eastAsia="Verdana" w:hAnsi="Arial Unicode MS" w:cs="Arial Unicode MS"/>
      <w:iCs w:val="0"/>
      <w:color w:val="auto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11">
    <w:name w:val="Нет списка411"/>
    <w:next w:val="a2"/>
    <w:uiPriority w:val="99"/>
    <w:semiHidden/>
    <w:unhideWhenUsed/>
    <w:rsid w:val="00B00708"/>
  </w:style>
  <w:style w:type="table" w:customStyle="1" w:styleId="521">
    <w:name w:val="Сетка таблицы521"/>
    <w:basedOn w:val="a1"/>
    <w:next w:val="af1"/>
    <w:rsid w:val="00B00708"/>
    <w:pPr>
      <w:spacing w:after="0" w:line="240" w:lineRule="auto"/>
    </w:pPr>
    <w:rPr>
      <w:rFonts w:ascii="Arial Unicode MS" w:eastAsia="Verdana" w:hAnsi="Arial Unicode MS" w:cs="Arial Unicode MS"/>
      <w:iCs w:val="0"/>
      <w:color w:val="auto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">
    <w:name w:val="Сетка таблицы71"/>
    <w:basedOn w:val="a1"/>
    <w:next w:val="af1"/>
    <w:rsid w:val="00B00708"/>
    <w:pPr>
      <w:spacing w:after="0" w:line="240" w:lineRule="auto"/>
    </w:pPr>
    <w:rPr>
      <w:rFonts w:ascii="Verdana" w:eastAsia="Verdana" w:hAnsi="Verdana" w:cs="Arial Unicode MS"/>
      <w:iCs w:val="0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Абзац списка Знак"/>
    <w:link w:val="a7"/>
    <w:uiPriority w:val="34"/>
    <w:locked/>
    <w:rsid w:val="00B00708"/>
  </w:style>
  <w:style w:type="paragraph" w:customStyle="1" w:styleId="msonormal0">
    <w:name w:val="msonormal"/>
    <w:basedOn w:val="a"/>
    <w:rsid w:val="00B00708"/>
    <w:pPr>
      <w:spacing w:before="100" w:beforeAutospacing="1" w:after="100" w:afterAutospacing="1" w:line="240" w:lineRule="auto"/>
    </w:pPr>
    <w:rPr>
      <w:rFonts w:eastAsia="Times New Roman" w:cs="Times New Roman"/>
      <w:iCs w:val="0"/>
      <w:color w:val="auto"/>
      <w:sz w:val="24"/>
      <w:szCs w:val="24"/>
      <w:lang w:eastAsia="ru-RU"/>
    </w:rPr>
  </w:style>
  <w:style w:type="paragraph" w:customStyle="1" w:styleId="aff8">
    <w:name w:val="Таблица"/>
    <w:basedOn w:val="a"/>
    <w:link w:val="aff9"/>
    <w:qFormat/>
    <w:rsid w:val="00B00708"/>
    <w:pPr>
      <w:spacing w:before="120" w:after="0" w:line="360" w:lineRule="auto"/>
      <w:ind w:firstLine="567"/>
      <w:jc w:val="both"/>
    </w:pPr>
    <w:rPr>
      <w:rFonts w:ascii="Arial" w:eastAsia="Times New Roman" w:hAnsi="Arial" w:cs="Times New Roman"/>
      <w:iCs w:val="0"/>
      <w:color w:val="auto"/>
      <w:sz w:val="24"/>
      <w:szCs w:val="24"/>
    </w:rPr>
  </w:style>
  <w:style w:type="character" w:customStyle="1" w:styleId="aff9">
    <w:name w:val="Таблица Знак"/>
    <w:link w:val="aff8"/>
    <w:rsid w:val="00B00708"/>
    <w:rPr>
      <w:rFonts w:ascii="Arial" w:eastAsia="Times New Roman" w:hAnsi="Arial" w:cs="Times New Roman"/>
      <w:iCs w:val="0"/>
      <w:color w:val="auto"/>
      <w:sz w:val="24"/>
      <w:szCs w:val="24"/>
    </w:rPr>
  </w:style>
  <w:style w:type="paragraph" w:customStyle="1" w:styleId="formattext">
    <w:name w:val="formattext"/>
    <w:basedOn w:val="a"/>
    <w:qFormat/>
    <w:rsid w:val="00B00708"/>
    <w:pPr>
      <w:spacing w:before="100" w:beforeAutospacing="1" w:after="100" w:afterAutospacing="1" w:line="240" w:lineRule="auto"/>
      <w:ind w:firstLine="709"/>
      <w:jc w:val="both"/>
    </w:pPr>
    <w:rPr>
      <w:rFonts w:eastAsia="Times New Roman" w:cs="Times New Roman"/>
      <w:iCs w:val="0"/>
      <w:color w:val="auto"/>
      <w:szCs w:val="24"/>
      <w:lang w:val="en-US"/>
    </w:rPr>
  </w:style>
  <w:style w:type="paragraph" w:customStyle="1" w:styleId="34">
    <w:name w:val="Стиль3"/>
    <w:basedOn w:val="a"/>
    <w:link w:val="35"/>
    <w:qFormat/>
    <w:rsid w:val="00B00708"/>
    <w:pPr>
      <w:spacing w:after="0" w:line="360" w:lineRule="auto"/>
      <w:ind w:firstLine="720"/>
      <w:jc w:val="both"/>
    </w:pPr>
    <w:rPr>
      <w:rFonts w:ascii="Arial" w:eastAsia="Times New Roman" w:hAnsi="Arial" w:cs="Times New Roman"/>
      <w:iCs w:val="0"/>
      <w:snapToGrid w:val="0"/>
      <w:sz w:val="24"/>
      <w:szCs w:val="24"/>
    </w:rPr>
  </w:style>
  <w:style w:type="character" w:customStyle="1" w:styleId="35">
    <w:name w:val="Стиль3 Знак"/>
    <w:link w:val="34"/>
    <w:rsid w:val="00B00708"/>
    <w:rPr>
      <w:rFonts w:ascii="Arial" w:eastAsia="Times New Roman" w:hAnsi="Arial" w:cs="Times New Roman"/>
      <w:iCs w:val="0"/>
      <w:snapToGrid w:val="0"/>
      <w:sz w:val="24"/>
      <w:szCs w:val="24"/>
    </w:rPr>
  </w:style>
  <w:style w:type="table" w:customStyle="1" w:styleId="91">
    <w:name w:val="Сетка таблицы9"/>
    <w:basedOn w:val="a1"/>
    <w:next w:val="af1"/>
    <w:rsid w:val="00B00708"/>
    <w:pPr>
      <w:spacing w:after="200" w:line="276" w:lineRule="auto"/>
    </w:pPr>
    <w:rPr>
      <w:rFonts w:ascii="Calibri" w:eastAsia="Calibri" w:hAnsi="Calibri" w:cs="Times New Roman"/>
      <w:iCs w:val="0"/>
      <w:color w:val="auto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f1"/>
    <w:rsid w:val="00B00708"/>
    <w:pPr>
      <w:spacing w:after="200" w:line="276" w:lineRule="auto"/>
    </w:pPr>
    <w:rPr>
      <w:rFonts w:ascii="Calibri" w:eastAsia="Calibri" w:hAnsi="Calibri" w:cs="Times New Roman"/>
      <w:iCs w:val="0"/>
      <w:color w:val="auto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"/>
    <w:basedOn w:val="a1"/>
    <w:next w:val="af1"/>
    <w:rsid w:val="00B00708"/>
    <w:pPr>
      <w:spacing w:after="200" w:line="276" w:lineRule="auto"/>
    </w:pPr>
    <w:rPr>
      <w:rFonts w:ascii="Calibri" w:eastAsia="Calibri" w:hAnsi="Calibri" w:cs="Times New Roman"/>
      <w:iCs w:val="0"/>
      <w:color w:val="auto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6">
    <w:name w:val="Сетка таблицы76"/>
    <w:basedOn w:val="a1"/>
    <w:next w:val="af1"/>
    <w:uiPriority w:val="59"/>
    <w:rsid w:val="00B00708"/>
    <w:pPr>
      <w:suppressAutoHyphens/>
      <w:spacing w:after="0" w:line="240" w:lineRule="auto"/>
    </w:pPr>
    <w:rPr>
      <w:rFonts w:ascii="Calibri" w:eastAsia="Calibri" w:hAnsi="Calibri" w:cs="Times New Roman"/>
      <w:iCs w:val="0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">
    <w:name w:val="Нет списка7"/>
    <w:next w:val="a2"/>
    <w:uiPriority w:val="99"/>
    <w:semiHidden/>
    <w:unhideWhenUsed/>
    <w:rsid w:val="00B00708"/>
  </w:style>
  <w:style w:type="character" w:styleId="affa">
    <w:name w:val="Unresolved Mention"/>
    <w:basedOn w:val="a0"/>
    <w:uiPriority w:val="99"/>
    <w:semiHidden/>
    <w:unhideWhenUsed/>
    <w:rsid w:val="0097374F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uiPriority w:val="1"/>
    <w:qFormat/>
    <w:rsid w:val="0076674F"/>
    <w:pPr>
      <w:widowControl w:val="0"/>
      <w:autoSpaceDE w:val="0"/>
      <w:autoSpaceDN w:val="0"/>
      <w:spacing w:after="0" w:line="240" w:lineRule="auto"/>
      <w:jc w:val="center"/>
    </w:pPr>
    <w:rPr>
      <w:rFonts w:ascii="Microsoft Sans Serif" w:eastAsia="Microsoft Sans Serif" w:hAnsi="Microsoft Sans Serif" w:cs="Microsoft Sans Serif"/>
      <w:iCs w:val="0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ru.wikipedia.org/wiki/%D0%98%D0%BD%D0%B2%D0%B5%D1%81%D1%82%D0%B8%D1%86%D0%B8%D0%B8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ru.wikipedia.org/wiki/%D0%AD%D0%BD%D0%B5%D1%80%D0%B3%D0%BE%D1%81%D0%B1%D0%B5%D1%80%D0%B5%D0%B6%D0%B5%D0%BD%D0%B8%D0%B5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ru.wikipedia.org/wiki/%D0%A2%D0%B5%D0%BF%D0%BB%D0%BE%D1%81%D0%BD%D0%B0%D0%B1%D0%B6%D0%B5%D0%BD%D0%B8%D0%B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ru.wikipedia.org/wiki/%D0%9A%D0%BE%D0%BC%D0%BC%D1%83%D0%BD%D0%B0%D0%BB%D1%8C%D0%BD%D0%BE%D0%B5_%D1%85%D0%BE%D0%B7%D1%8F%D0%B9%D1%81%D1%82%D0%B2%D0%BE" TargetMode="External"/><Relationship Id="rId10" Type="http://schemas.openxmlformats.org/officeDocument/2006/relationships/hyperlink" Target="http://ru.wikipedia.org/wiki/%D0%9F%D0%BE%D1%81%D0%B5%D0%BB%D0%B5%D0%BD%D0%B8%D0%B5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ru.wikipedia.org/wiki/%D0%A2%D0%B0%D1%80%D0%B8%D1%8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72A1D2-4711-4948-A344-2A725AAE7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1587</TotalTime>
  <Pages>52</Pages>
  <Words>11985</Words>
  <Characters>68321</Characters>
  <Application>Microsoft Office Word</Application>
  <DocSecurity>0</DocSecurity>
  <Lines>569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furtuna</dc:creator>
  <cp:keywords/>
  <dc:description/>
  <cp:lastModifiedBy>fortuna</cp:lastModifiedBy>
  <cp:revision>117</cp:revision>
  <dcterms:created xsi:type="dcterms:W3CDTF">2026-02-03T07:40:00Z</dcterms:created>
  <dcterms:modified xsi:type="dcterms:W3CDTF">2026-05-08T10:14:00Z</dcterms:modified>
</cp:coreProperties>
</file>