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ook w:val="04A0" w:firstRow="1" w:lastRow="0" w:firstColumn="1" w:lastColumn="0" w:noHBand="0" w:noVBand="1"/>
      </w:tblPr>
      <w:tblGrid>
        <w:gridCol w:w="3970"/>
        <w:gridCol w:w="1984"/>
        <w:gridCol w:w="3544"/>
      </w:tblGrid>
      <w:tr w:rsidR="00101141" w:rsidRPr="00101141" w14:paraId="6AA03768" w14:textId="77777777" w:rsidTr="00FD33F7">
        <w:trPr>
          <w:trHeight w:val="980"/>
        </w:trPr>
        <w:tc>
          <w:tcPr>
            <w:tcW w:w="3970" w:type="dxa"/>
          </w:tcPr>
          <w:p w14:paraId="2A5E0F68"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7581C159"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0EB6C775" wp14:editId="150E978B">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0DE378DC"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2B6F4185" w14:textId="77777777" w:rsidTr="00FD33F7">
        <w:tc>
          <w:tcPr>
            <w:tcW w:w="3970" w:type="dxa"/>
          </w:tcPr>
          <w:p w14:paraId="1F7A866C"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3A839774"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65561C26"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3382C3EF" w14:textId="59DE2FEA" w:rsidR="00101141" w:rsidRPr="00101141" w:rsidRDefault="001A396A"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20.07.2026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185</w:t>
            </w:r>
          </w:p>
          <w:p w14:paraId="3AA37168"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2B42647F"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2D161B14"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441997EC"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24E6016B"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14:paraId="26D120B1"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3FDFF055"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30EB583C" w14:textId="77C5D69B" w:rsidR="00ED2D9E" w:rsidRDefault="001A396A" w:rsidP="00ED2D9E">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20.07.2026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185</w:t>
            </w:r>
          </w:p>
          <w:p w14:paraId="47A1F636" w14:textId="00D971B2" w:rsidR="00101141" w:rsidRPr="00101141" w:rsidRDefault="00101141" w:rsidP="00ED2D9E">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13713D27"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2BEF4F14"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07157D86" w14:textId="5E7D3EA4" w:rsidR="00C15784" w:rsidRDefault="00C15784"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51C8B2CB" w14:textId="423EF914" w:rsidR="00180D35" w:rsidRPr="00295714" w:rsidRDefault="00295714" w:rsidP="00180D35">
      <w:pPr>
        <w:pStyle w:val="a9"/>
        <w:jc w:val="both"/>
        <w:rPr>
          <w:rFonts w:ascii="Times New Roman" w:eastAsia="Times New Roman" w:hAnsi="Times New Roman" w:cs="Times New Roman"/>
          <w:b/>
          <w:bCs/>
          <w:sz w:val="24"/>
          <w:szCs w:val="24"/>
          <w:lang w:eastAsia="ar-SA"/>
        </w:rPr>
      </w:pPr>
      <w:r w:rsidRPr="00295714">
        <w:rPr>
          <w:rFonts w:ascii="Times New Roman" w:eastAsia="Times New Roman" w:hAnsi="Times New Roman" w:cs="Times New Roman"/>
          <w:b/>
          <w:bCs/>
          <w:sz w:val="24"/>
          <w:szCs w:val="24"/>
          <w:lang w:eastAsia="ar-SA"/>
        </w:rPr>
        <w:t xml:space="preserve">О </w:t>
      </w:r>
      <w:r w:rsidR="00180D35">
        <w:rPr>
          <w:rFonts w:ascii="Times New Roman" w:eastAsia="Times New Roman" w:hAnsi="Times New Roman" w:cs="Times New Roman"/>
          <w:b/>
          <w:bCs/>
          <w:sz w:val="24"/>
          <w:szCs w:val="24"/>
          <w:lang w:eastAsia="ar-SA"/>
        </w:rPr>
        <w:t>проведении оценки обеспечения</w:t>
      </w:r>
    </w:p>
    <w:p w14:paraId="26D0EF59" w14:textId="77777777" w:rsidR="00180D35" w:rsidRDefault="00180D35" w:rsidP="00295714">
      <w:pPr>
        <w:pStyle w:val="a9"/>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готовности к </w:t>
      </w:r>
      <w:r w:rsidR="00295714" w:rsidRPr="00295714">
        <w:rPr>
          <w:rFonts w:ascii="Times New Roman" w:eastAsia="Times New Roman" w:hAnsi="Times New Roman" w:cs="Times New Roman"/>
          <w:b/>
          <w:bCs/>
          <w:sz w:val="24"/>
          <w:szCs w:val="24"/>
          <w:lang w:eastAsia="ar-SA"/>
        </w:rPr>
        <w:t>осенне-зимнему периоду</w:t>
      </w:r>
    </w:p>
    <w:p w14:paraId="4F68DCE1" w14:textId="45DE3B6C" w:rsidR="00180D35" w:rsidRDefault="00295714" w:rsidP="00295714">
      <w:pPr>
        <w:pStyle w:val="a9"/>
        <w:jc w:val="both"/>
        <w:rPr>
          <w:rFonts w:ascii="Times New Roman" w:eastAsia="Times New Roman" w:hAnsi="Times New Roman" w:cs="Times New Roman"/>
          <w:b/>
          <w:bCs/>
          <w:sz w:val="24"/>
          <w:szCs w:val="24"/>
          <w:lang w:eastAsia="ar-SA"/>
        </w:rPr>
      </w:pPr>
      <w:r w:rsidRPr="00295714">
        <w:rPr>
          <w:rFonts w:ascii="Times New Roman" w:eastAsia="Times New Roman" w:hAnsi="Times New Roman" w:cs="Times New Roman"/>
          <w:b/>
          <w:bCs/>
          <w:sz w:val="24"/>
          <w:szCs w:val="24"/>
          <w:lang w:eastAsia="ar-SA"/>
        </w:rPr>
        <w:t>202</w:t>
      </w:r>
      <w:r w:rsidR="00ED2D9E">
        <w:rPr>
          <w:rFonts w:ascii="Times New Roman" w:eastAsia="Times New Roman" w:hAnsi="Times New Roman" w:cs="Times New Roman"/>
          <w:b/>
          <w:bCs/>
          <w:sz w:val="24"/>
          <w:szCs w:val="24"/>
          <w:lang w:eastAsia="ar-SA"/>
        </w:rPr>
        <w:t>6</w:t>
      </w:r>
      <w:r w:rsidRPr="00295714">
        <w:rPr>
          <w:rFonts w:ascii="Times New Roman" w:eastAsia="Times New Roman" w:hAnsi="Times New Roman" w:cs="Times New Roman"/>
          <w:b/>
          <w:bCs/>
          <w:sz w:val="24"/>
          <w:szCs w:val="24"/>
          <w:lang w:eastAsia="ar-SA"/>
        </w:rPr>
        <w:t>/202</w:t>
      </w:r>
      <w:r w:rsidR="00ED2D9E">
        <w:rPr>
          <w:rFonts w:ascii="Times New Roman" w:eastAsia="Times New Roman" w:hAnsi="Times New Roman" w:cs="Times New Roman"/>
          <w:b/>
          <w:bCs/>
          <w:sz w:val="24"/>
          <w:szCs w:val="24"/>
          <w:lang w:eastAsia="ar-SA"/>
        </w:rPr>
        <w:t>7</w:t>
      </w:r>
      <w:r w:rsidRPr="00295714">
        <w:rPr>
          <w:rFonts w:ascii="Times New Roman" w:eastAsia="Times New Roman" w:hAnsi="Times New Roman" w:cs="Times New Roman"/>
          <w:b/>
          <w:bCs/>
          <w:sz w:val="24"/>
          <w:szCs w:val="24"/>
          <w:lang w:eastAsia="ar-SA"/>
        </w:rPr>
        <w:t xml:space="preserve"> год</w:t>
      </w:r>
      <w:r w:rsidR="00180D35">
        <w:rPr>
          <w:rFonts w:ascii="Times New Roman" w:eastAsia="Times New Roman" w:hAnsi="Times New Roman" w:cs="Times New Roman"/>
          <w:b/>
          <w:bCs/>
          <w:sz w:val="24"/>
          <w:szCs w:val="24"/>
          <w:lang w:eastAsia="ar-SA"/>
        </w:rPr>
        <w:t>а</w:t>
      </w:r>
      <w:r w:rsidRPr="00295714">
        <w:rPr>
          <w:rFonts w:ascii="Times New Roman" w:eastAsia="Times New Roman" w:hAnsi="Times New Roman" w:cs="Times New Roman"/>
          <w:b/>
          <w:bCs/>
          <w:sz w:val="24"/>
          <w:szCs w:val="24"/>
          <w:lang w:eastAsia="ar-SA"/>
        </w:rPr>
        <w:t xml:space="preserve"> по Порецкому </w:t>
      </w:r>
    </w:p>
    <w:p w14:paraId="35D758A0" w14:textId="77777777" w:rsidR="00180D35" w:rsidRDefault="00295714" w:rsidP="00295714">
      <w:pPr>
        <w:pStyle w:val="a9"/>
        <w:jc w:val="both"/>
        <w:rPr>
          <w:rFonts w:ascii="Times New Roman" w:eastAsia="Times New Roman" w:hAnsi="Times New Roman" w:cs="Times New Roman"/>
          <w:b/>
          <w:bCs/>
          <w:sz w:val="24"/>
          <w:szCs w:val="24"/>
          <w:lang w:eastAsia="ar-SA"/>
        </w:rPr>
      </w:pPr>
      <w:r w:rsidRPr="00295714">
        <w:rPr>
          <w:rFonts w:ascii="Times New Roman" w:eastAsia="Times New Roman" w:hAnsi="Times New Roman" w:cs="Times New Roman"/>
          <w:b/>
          <w:bCs/>
          <w:sz w:val="24"/>
          <w:szCs w:val="24"/>
          <w:lang w:eastAsia="ar-SA"/>
        </w:rPr>
        <w:t>муниципальному округу Чувашской</w:t>
      </w:r>
    </w:p>
    <w:p w14:paraId="3FCFE2E4" w14:textId="4C460915" w:rsidR="00295714" w:rsidRPr="00295714" w:rsidRDefault="00295714" w:rsidP="00295714">
      <w:pPr>
        <w:pStyle w:val="a9"/>
        <w:jc w:val="both"/>
        <w:rPr>
          <w:rFonts w:eastAsia="Times New Roman"/>
          <w:lang w:eastAsia="ar-SA"/>
        </w:rPr>
      </w:pPr>
      <w:r w:rsidRPr="00295714">
        <w:rPr>
          <w:rFonts w:ascii="Times New Roman" w:eastAsia="Times New Roman" w:hAnsi="Times New Roman" w:cs="Times New Roman"/>
          <w:b/>
          <w:bCs/>
          <w:sz w:val="24"/>
          <w:szCs w:val="24"/>
          <w:lang w:eastAsia="ar-SA"/>
        </w:rPr>
        <w:t xml:space="preserve"> Республики</w:t>
      </w:r>
    </w:p>
    <w:p w14:paraId="0DC1D894" w14:textId="609E4EE6" w:rsidR="00703262" w:rsidRDefault="00703262"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6BF31AE0" w14:textId="53810B0F" w:rsidR="00703262" w:rsidRPr="00203C1D" w:rsidRDefault="00203C1D" w:rsidP="0020315A">
      <w:pPr>
        <w:pStyle w:val="a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703262" w:rsidRPr="00203C1D">
        <w:rPr>
          <w:rFonts w:ascii="Times New Roman" w:eastAsia="Times New Roman" w:hAnsi="Times New Roman" w:cs="Times New Roman"/>
          <w:sz w:val="24"/>
          <w:szCs w:val="24"/>
          <w:lang w:eastAsia="ar-SA"/>
        </w:rPr>
        <w:t>В соответствии с Федеральным</w:t>
      </w:r>
      <w:r w:rsidR="00C403DC" w:rsidRPr="00203C1D">
        <w:rPr>
          <w:rFonts w:ascii="Times New Roman" w:eastAsia="Times New Roman" w:hAnsi="Times New Roman" w:cs="Times New Roman"/>
          <w:sz w:val="24"/>
          <w:szCs w:val="24"/>
          <w:lang w:eastAsia="ar-SA"/>
        </w:rPr>
        <w:t>и</w:t>
      </w:r>
      <w:r w:rsidR="00703262" w:rsidRPr="00203C1D">
        <w:rPr>
          <w:rFonts w:ascii="Times New Roman" w:eastAsia="Times New Roman" w:hAnsi="Times New Roman" w:cs="Times New Roman"/>
          <w:sz w:val="24"/>
          <w:szCs w:val="24"/>
          <w:lang w:eastAsia="ar-SA"/>
        </w:rPr>
        <w:t xml:space="preserve"> закон</w:t>
      </w:r>
      <w:r w:rsidR="00C403DC" w:rsidRPr="00203C1D">
        <w:rPr>
          <w:rFonts w:ascii="Times New Roman" w:eastAsia="Times New Roman" w:hAnsi="Times New Roman" w:cs="Times New Roman"/>
          <w:sz w:val="24"/>
          <w:szCs w:val="24"/>
          <w:lang w:eastAsia="ar-SA"/>
        </w:rPr>
        <w:t>ами</w:t>
      </w:r>
      <w:r w:rsidR="00703262" w:rsidRPr="00203C1D">
        <w:rPr>
          <w:rFonts w:ascii="Times New Roman" w:eastAsia="Times New Roman" w:hAnsi="Times New Roman" w:cs="Times New Roman"/>
          <w:sz w:val="24"/>
          <w:szCs w:val="24"/>
          <w:lang w:eastAsia="ar-SA"/>
        </w:rPr>
        <w:t xml:space="preserve"> от 06.10.2003 г. № 131-ФЗ «Об общих принципах организации местного самоуправления в Российской Федерации»,</w:t>
      </w:r>
      <w:r w:rsidR="00C403DC" w:rsidRPr="00203C1D">
        <w:rPr>
          <w:rFonts w:ascii="Times New Roman" w:eastAsia="Times New Roman" w:hAnsi="Times New Roman" w:cs="Times New Roman"/>
          <w:sz w:val="24"/>
          <w:szCs w:val="24"/>
          <w:lang w:eastAsia="ar-SA"/>
        </w:rPr>
        <w:t xml:space="preserve"> от 27.07.2010 № 190-ФЗ «О теплоснабжении», приказом Министерства энергетики Российской Федерации от 13.11.2024 г. № 2234</w:t>
      </w:r>
      <w:r w:rsidRPr="00203C1D">
        <w:rPr>
          <w:rFonts w:ascii="Times New Roman" w:eastAsia="Times New Roman" w:hAnsi="Times New Roman" w:cs="Times New Roman"/>
          <w:sz w:val="24"/>
          <w:szCs w:val="24"/>
          <w:lang w:eastAsia="ar-SA"/>
        </w:rPr>
        <w:t xml:space="preserve"> «</w:t>
      </w:r>
      <w:r w:rsidRPr="00203C1D">
        <w:rPr>
          <w:rFonts w:ascii="Times New Roman" w:eastAsia="Times New Roman" w:hAnsi="Times New Roman" w:cs="Times New Roman"/>
          <w:sz w:val="24"/>
          <w:szCs w:val="24"/>
        </w:rPr>
        <w:t xml:space="preserve">Об утверждении </w:t>
      </w:r>
      <w:r w:rsidR="00ED2D9E">
        <w:rPr>
          <w:rFonts w:ascii="Times New Roman" w:eastAsia="Times New Roman" w:hAnsi="Times New Roman" w:cs="Times New Roman"/>
          <w:sz w:val="24"/>
          <w:szCs w:val="24"/>
        </w:rPr>
        <w:t>П</w:t>
      </w:r>
      <w:r w:rsidRPr="00203C1D">
        <w:rPr>
          <w:rFonts w:ascii="Times New Roman" w:eastAsia="Times New Roman" w:hAnsi="Times New Roman" w:cs="Times New Roman"/>
          <w:sz w:val="24"/>
          <w:szCs w:val="24"/>
        </w:rPr>
        <w:t xml:space="preserve">равил готовности к отопительному </w:t>
      </w:r>
      <w:r w:rsidR="00ED2D9E">
        <w:rPr>
          <w:rFonts w:ascii="Times New Roman" w:eastAsia="Times New Roman" w:hAnsi="Times New Roman" w:cs="Times New Roman"/>
          <w:sz w:val="24"/>
          <w:szCs w:val="24"/>
        </w:rPr>
        <w:t xml:space="preserve">периоду </w:t>
      </w:r>
      <w:r w:rsidRPr="00203C1D">
        <w:rPr>
          <w:rFonts w:ascii="Times New Roman" w:eastAsia="Times New Roman" w:hAnsi="Times New Roman" w:cs="Times New Roman"/>
          <w:sz w:val="24"/>
          <w:szCs w:val="24"/>
        </w:rPr>
        <w:t xml:space="preserve">и </w:t>
      </w:r>
      <w:r w:rsidR="00ED2D9E">
        <w:rPr>
          <w:rFonts w:ascii="Times New Roman" w:eastAsia="Times New Roman" w:hAnsi="Times New Roman" w:cs="Times New Roman"/>
          <w:sz w:val="24"/>
          <w:szCs w:val="24"/>
        </w:rPr>
        <w:t>П</w:t>
      </w:r>
      <w:r w:rsidRPr="00203C1D">
        <w:rPr>
          <w:rFonts w:ascii="Times New Roman" w:eastAsia="Times New Roman" w:hAnsi="Times New Roman" w:cs="Times New Roman"/>
          <w:sz w:val="24"/>
          <w:szCs w:val="24"/>
        </w:rPr>
        <w:t>орядка проведения оценки обеспечения готовности к отопительному периоду»</w:t>
      </w:r>
      <w:r w:rsidR="00C403DC" w:rsidRPr="00203C1D">
        <w:rPr>
          <w:rFonts w:ascii="Times New Roman" w:eastAsia="Times New Roman" w:hAnsi="Times New Roman" w:cs="Times New Roman"/>
          <w:sz w:val="24"/>
          <w:szCs w:val="24"/>
          <w:lang w:eastAsia="ar-SA"/>
        </w:rPr>
        <w:t xml:space="preserve"> в целях устойчивой работы и своевременной подготовки объектов </w:t>
      </w:r>
      <w:proofErr w:type="spellStart"/>
      <w:r w:rsidR="00C403DC" w:rsidRPr="00203C1D">
        <w:rPr>
          <w:rFonts w:ascii="Times New Roman" w:eastAsia="Times New Roman" w:hAnsi="Times New Roman" w:cs="Times New Roman"/>
          <w:sz w:val="24"/>
          <w:szCs w:val="24"/>
          <w:lang w:eastAsia="ar-SA"/>
        </w:rPr>
        <w:t>жилищно</w:t>
      </w:r>
      <w:proofErr w:type="spellEnd"/>
      <w:r w:rsidR="00C403DC" w:rsidRPr="00203C1D">
        <w:rPr>
          <w:rFonts w:ascii="Times New Roman" w:eastAsia="Times New Roman" w:hAnsi="Times New Roman" w:cs="Times New Roman"/>
          <w:sz w:val="24"/>
          <w:szCs w:val="24"/>
          <w:lang w:eastAsia="ar-SA"/>
        </w:rPr>
        <w:t xml:space="preserve"> – коммунального хозяйства и социальной сферы к работе в отопительный период 2025-2026 годов</w:t>
      </w:r>
      <w:r w:rsidR="00703262" w:rsidRPr="00203C1D">
        <w:rPr>
          <w:rFonts w:ascii="Times New Roman" w:eastAsia="Times New Roman" w:hAnsi="Times New Roman" w:cs="Times New Roman"/>
          <w:sz w:val="24"/>
          <w:szCs w:val="24"/>
          <w:lang w:eastAsia="ar-SA"/>
        </w:rPr>
        <w:t xml:space="preserve">, </w:t>
      </w:r>
      <w:r w:rsidR="00C403DC" w:rsidRPr="00203C1D">
        <w:rPr>
          <w:rFonts w:ascii="Times New Roman" w:eastAsia="Times New Roman" w:hAnsi="Times New Roman" w:cs="Times New Roman"/>
          <w:sz w:val="24"/>
          <w:szCs w:val="24"/>
          <w:lang w:eastAsia="ar-SA"/>
        </w:rPr>
        <w:t>а</w:t>
      </w:r>
      <w:r w:rsidR="00703262" w:rsidRPr="00203C1D">
        <w:rPr>
          <w:rFonts w:ascii="Times New Roman" w:eastAsia="Times New Roman" w:hAnsi="Times New Roman" w:cs="Times New Roman"/>
          <w:sz w:val="24"/>
          <w:szCs w:val="24"/>
          <w:lang w:eastAsia="ar-SA"/>
        </w:rPr>
        <w:t>дминистрация Порецкого муниципального округа Чувашской Республики</w:t>
      </w:r>
      <w:r w:rsidR="00C403DC" w:rsidRPr="00203C1D">
        <w:rPr>
          <w:rFonts w:ascii="Times New Roman" w:eastAsia="Times New Roman" w:hAnsi="Times New Roman" w:cs="Times New Roman"/>
          <w:sz w:val="24"/>
          <w:szCs w:val="24"/>
          <w:lang w:eastAsia="ar-SA"/>
        </w:rPr>
        <w:t xml:space="preserve">  </w:t>
      </w:r>
      <w:r w:rsidR="00703262" w:rsidRPr="00203C1D">
        <w:rPr>
          <w:rFonts w:ascii="Times New Roman" w:eastAsia="Times New Roman" w:hAnsi="Times New Roman" w:cs="Times New Roman"/>
          <w:sz w:val="24"/>
          <w:szCs w:val="24"/>
          <w:lang w:eastAsia="ar-SA"/>
        </w:rPr>
        <w:t xml:space="preserve"> п о с т а н о в л я е т:</w:t>
      </w:r>
    </w:p>
    <w:p w14:paraId="428BC1DC" w14:textId="75610C66" w:rsidR="00C403DC" w:rsidRPr="00203C1D" w:rsidRDefault="00203C1D" w:rsidP="0020315A">
      <w:pPr>
        <w:pStyle w:val="a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703262" w:rsidRPr="00203C1D">
        <w:rPr>
          <w:rFonts w:ascii="Times New Roman" w:eastAsia="Times New Roman" w:hAnsi="Times New Roman" w:cs="Times New Roman"/>
          <w:sz w:val="24"/>
          <w:szCs w:val="24"/>
          <w:lang w:eastAsia="ar-SA"/>
        </w:rPr>
        <w:t xml:space="preserve">1. </w:t>
      </w:r>
      <w:r w:rsidR="00C403DC" w:rsidRPr="00203C1D">
        <w:rPr>
          <w:rFonts w:ascii="Times New Roman" w:eastAsia="Times New Roman" w:hAnsi="Times New Roman" w:cs="Times New Roman"/>
          <w:sz w:val="24"/>
          <w:szCs w:val="24"/>
          <w:lang w:eastAsia="ar-SA"/>
        </w:rPr>
        <w:t>Утвердить состав</w:t>
      </w:r>
      <w:r>
        <w:rPr>
          <w:rFonts w:ascii="Times New Roman" w:eastAsia="Times New Roman" w:hAnsi="Times New Roman" w:cs="Times New Roman"/>
          <w:sz w:val="24"/>
          <w:szCs w:val="24"/>
          <w:lang w:eastAsia="ar-SA"/>
        </w:rPr>
        <w:t>ы</w:t>
      </w:r>
      <w:r w:rsidR="00C403DC" w:rsidRPr="00203C1D">
        <w:rPr>
          <w:rFonts w:ascii="Times New Roman" w:eastAsia="Times New Roman" w:hAnsi="Times New Roman" w:cs="Times New Roman"/>
          <w:sz w:val="24"/>
          <w:szCs w:val="24"/>
          <w:lang w:eastAsia="ar-SA"/>
        </w:rPr>
        <w:t xml:space="preserve"> комисси</w:t>
      </w:r>
      <w:r w:rsidR="00075FE2" w:rsidRPr="00203C1D">
        <w:rPr>
          <w:rFonts w:ascii="Times New Roman" w:eastAsia="Times New Roman" w:hAnsi="Times New Roman" w:cs="Times New Roman"/>
          <w:sz w:val="24"/>
          <w:szCs w:val="24"/>
          <w:lang w:eastAsia="ar-SA"/>
        </w:rPr>
        <w:t>й</w:t>
      </w:r>
      <w:r w:rsidR="00C403DC" w:rsidRPr="00203C1D">
        <w:rPr>
          <w:rFonts w:ascii="Times New Roman" w:eastAsia="Times New Roman" w:hAnsi="Times New Roman" w:cs="Times New Roman"/>
          <w:sz w:val="24"/>
          <w:szCs w:val="24"/>
          <w:lang w:eastAsia="ar-SA"/>
        </w:rPr>
        <w:t xml:space="preserve"> по проверке готовности к отопительному периоду 202</w:t>
      </w:r>
      <w:r w:rsidR="00ED2D9E">
        <w:rPr>
          <w:rFonts w:ascii="Times New Roman" w:eastAsia="Times New Roman" w:hAnsi="Times New Roman" w:cs="Times New Roman"/>
          <w:sz w:val="24"/>
          <w:szCs w:val="24"/>
          <w:lang w:eastAsia="ar-SA"/>
        </w:rPr>
        <w:t>6</w:t>
      </w:r>
      <w:r w:rsidR="00C403DC" w:rsidRPr="00203C1D">
        <w:rPr>
          <w:rFonts w:ascii="Times New Roman" w:eastAsia="Times New Roman" w:hAnsi="Times New Roman" w:cs="Times New Roman"/>
          <w:sz w:val="24"/>
          <w:szCs w:val="24"/>
          <w:lang w:eastAsia="ar-SA"/>
        </w:rPr>
        <w:t>-202</w:t>
      </w:r>
      <w:r w:rsidR="00ED2D9E">
        <w:rPr>
          <w:rFonts w:ascii="Times New Roman" w:eastAsia="Times New Roman" w:hAnsi="Times New Roman" w:cs="Times New Roman"/>
          <w:sz w:val="24"/>
          <w:szCs w:val="24"/>
          <w:lang w:eastAsia="ar-SA"/>
        </w:rPr>
        <w:t>7</w:t>
      </w:r>
      <w:r w:rsidR="00C403DC" w:rsidRPr="00203C1D">
        <w:rPr>
          <w:rFonts w:ascii="Times New Roman" w:eastAsia="Times New Roman" w:hAnsi="Times New Roman" w:cs="Times New Roman"/>
          <w:sz w:val="24"/>
          <w:szCs w:val="24"/>
          <w:lang w:eastAsia="ar-SA"/>
        </w:rPr>
        <w:t xml:space="preserve"> гг. согласно приложени</w:t>
      </w:r>
      <w:r w:rsidR="00180D35" w:rsidRPr="00203C1D">
        <w:rPr>
          <w:rFonts w:ascii="Times New Roman" w:eastAsia="Times New Roman" w:hAnsi="Times New Roman" w:cs="Times New Roman"/>
          <w:sz w:val="24"/>
          <w:szCs w:val="24"/>
          <w:lang w:eastAsia="ar-SA"/>
        </w:rPr>
        <w:t>ям</w:t>
      </w:r>
      <w:r w:rsidR="00C403DC" w:rsidRPr="00203C1D">
        <w:rPr>
          <w:rFonts w:ascii="Times New Roman" w:eastAsia="Times New Roman" w:hAnsi="Times New Roman" w:cs="Times New Roman"/>
          <w:sz w:val="24"/>
          <w:szCs w:val="24"/>
          <w:lang w:eastAsia="ar-SA"/>
        </w:rPr>
        <w:t xml:space="preserve"> № 1</w:t>
      </w:r>
      <w:r w:rsidR="00180D35" w:rsidRPr="00203C1D">
        <w:rPr>
          <w:rFonts w:ascii="Times New Roman" w:eastAsia="Times New Roman" w:hAnsi="Times New Roman" w:cs="Times New Roman"/>
          <w:sz w:val="24"/>
          <w:szCs w:val="24"/>
          <w:lang w:eastAsia="ar-SA"/>
        </w:rPr>
        <w:t>, № 2</w:t>
      </w:r>
      <w:r w:rsidR="00075FE2" w:rsidRPr="00203C1D">
        <w:rPr>
          <w:rFonts w:ascii="Times New Roman" w:eastAsia="Times New Roman" w:hAnsi="Times New Roman" w:cs="Times New Roman"/>
          <w:sz w:val="24"/>
          <w:szCs w:val="24"/>
          <w:lang w:eastAsia="ar-SA"/>
        </w:rPr>
        <w:t>, № 3</w:t>
      </w:r>
      <w:r w:rsidR="00C403DC" w:rsidRPr="00203C1D">
        <w:rPr>
          <w:rFonts w:ascii="Times New Roman" w:eastAsia="Times New Roman" w:hAnsi="Times New Roman" w:cs="Times New Roman"/>
          <w:sz w:val="24"/>
          <w:szCs w:val="24"/>
          <w:lang w:eastAsia="ar-SA"/>
        </w:rPr>
        <w:t xml:space="preserve"> к настоящему постановлению.</w:t>
      </w:r>
    </w:p>
    <w:p w14:paraId="048317B0" w14:textId="7E22697B" w:rsidR="00374599" w:rsidRPr="00374599" w:rsidRDefault="00374599" w:rsidP="0020315A">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 xml:space="preserve">2. Утвердить Положение </w:t>
      </w:r>
      <w:r w:rsidRPr="00374599">
        <w:rPr>
          <w:rFonts w:ascii="Times New Roman" w:eastAsia="Times New Roman" w:hAnsi="Times New Roman" w:cs="Times New Roman"/>
          <w:sz w:val="24"/>
          <w:szCs w:val="24"/>
          <w:lang w:eastAsia="zh-CN"/>
        </w:rPr>
        <w:t>о комисси</w:t>
      </w:r>
      <w:r w:rsidR="007074FC">
        <w:rPr>
          <w:rFonts w:ascii="Times New Roman" w:eastAsia="Times New Roman" w:hAnsi="Times New Roman" w:cs="Times New Roman"/>
          <w:sz w:val="24"/>
          <w:szCs w:val="24"/>
          <w:lang w:eastAsia="zh-CN"/>
        </w:rPr>
        <w:t>ях</w:t>
      </w:r>
      <w:r w:rsidRPr="00374599">
        <w:rPr>
          <w:rFonts w:ascii="Times New Roman" w:eastAsia="Times New Roman" w:hAnsi="Times New Roman" w:cs="Times New Roman"/>
          <w:sz w:val="24"/>
          <w:szCs w:val="24"/>
          <w:lang w:eastAsia="zh-CN"/>
        </w:rPr>
        <w:t xml:space="preserve"> по контролю за ходом подготовки к осенне-зимнему периоду 202</w:t>
      </w:r>
      <w:r w:rsidR="00ED2D9E">
        <w:rPr>
          <w:rFonts w:ascii="Times New Roman" w:eastAsia="Times New Roman" w:hAnsi="Times New Roman" w:cs="Times New Roman"/>
          <w:sz w:val="24"/>
          <w:szCs w:val="24"/>
          <w:lang w:eastAsia="zh-CN"/>
        </w:rPr>
        <w:t>6</w:t>
      </w:r>
      <w:r w:rsidRPr="00374599">
        <w:rPr>
          <w:rFonts w:ascii="Times New Roman" w:eastAsia="Times New Roman" w:hAnsi="Times New Roman" w:cs="Times New Roman"/>
          <w:sz w:val="24"/>
          <w:szCs w:val="24"/>
          <w:lang w:eastAsia="zh-CN"/>
        </w:rPr>
        <w:t>-202</w:t>
      </w:r>
      <w:r w:rsidR="00ED2D9E">
        <w:rPr>
          <w:rFonts w:ascii="Times New Roman" w:eastAsia="Times New Roman" w:hAnsi="Times New Roman" w:cs="Times New Roman"/>
          <w:sz w:val="24"/>
          <w:szCs w:val="24"/>
          <w:lang w:eastAsia="zh-CN"/>
        </w:rPr>
        <w:t>7</w:t>
      </w:r>
      <w:r w:rsidRPr="00374599">
        <w:rPr>
          <w:rFonts w:ascii="Times New Roman" w:eastAsia="Times New Roman" w:hAnsi="Times New Roman" w:cs="Times New Roman"/>
          <w:sz w:val="24"/>
          <w:szCs w:val="24"/>
          <w:lang w:eastAsia="zh-CN"/>
        </w:rPr>
        <w:t xml:space="preserve">г.г </w:t>
      </w:r>
      <w:r>
        <w:rPr>
          <w:rFonts w:ascii="Times New Roman" w:eastAsia="Times New Roman" w:hAnsi="Times New Roman" w:cs="Times New Roman"/>
          <w:sz w:val="24"/>
          <w:szCs w:val="24"/>
          <w:lang w:eastAsia="zh-CN"/>
        </w:rPr>
        <w:t>согласно Приложению № 4 к настоящему постановлению.</w:t>
      </w:r>
    </w:p>
    <w:p w14:paraId="35B30D80" w14:textId="651B6E5D" w:rsidR="00C403DC" w:rsidRDefault="0020315A" w:rsidP="0020315A">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ab/>
      </w:r>
      <w:r w:rsidR="00374599">
        <w:rPr>
          <w:rFonts w:ascii="Times New Roman" w:eastAsia="Times New Roman" w:hAnsi="Times New Roman" w:cs="Times New Roman"/>
          <w:bCs/>
          <w:kern w:val="1"/>
          <w:sz w:val="24"/>
          <w:szCs w:val="24"/>
          <w:lang w:eastAsia="ar-SA"/>
        </w:rPr>
        <w:t>3</w:t>
      </w:r>
      <w:r w:rsidR="00C403DC">
        <w:rPr>
          <w:rFonts w:ascii="Times New Roman" w:eastAsia="Times New Roman" w:hAnsi="Times New Roman" w:cs="Times New Roman"/>
          <w:bCs/>
          <w:kern w:val="1"/>
          <w:sz w:val="24"/>
          <w:szCs w:val="24"/>
          <w:lang w:eastAsia="ar-SA"/>
        </w:rPr>
        <w:t xml:space="preserve">. </w:t>
      </w:r>
      <w:r w:rsidR="00C403DC" w:rsidRPr="00C403DC">
        <w:rPr>
          <w:rFonts w:ascii="Times New Roman" w:eastAsia="Times New Roman" w:hAnsi="Times New Roman" w:cs="Times New Roman"/>
          <w:bCs/>
          <w:kern w:val="1"/>
          <w:sz w:val="24"/>
          <w:szCs w:val="24"/>
          <w:lang w:eastAsia="ar-SA"/>
        </w:rPr>
        <w:t xml:space="preserve">Утвердить Программу проведения оценки обеспечения готовности </w:t>
      </w:r>
      <w:r w:rsidR="00180D35">
        <w:rPr>
          <w:rFonts w:ascii="Times New Roman" w:eastAsia="Times New Roman" w:hAnsi="Times New Roman" w:cs="Times New Roman"/>
          <w:bCs/>
          <w:kern w:val="1"/>
          <w:sz w:val="24"/>
          <w:szCs w:val="24"/>
          <w:lang w:eastAsia="ar-SA"/>
        </w:rPr>
        <w:t xml:space="preserve">теплоснабжающей организации к </w:t>
      </w:r>
      <w:proofErr w:type="spellStart"/>
      <w:r w:rsidR="007074FC">
        <w:rPr>
          <w:rFonts w:ascii="Times New Roman" w:eastAsia="Times New Roman" w:hAnsi="Times New Roman" w:cs="Times New Roman"/>
          <w:bCs/>
          <w:kern w:val="1"/>
          <w:sz w:val="24"/>
          <w:szCs w:val="24"/>
          <w:lang w:eastAsia="ar-SA"/>
        </w:rPr>
        <w:t>осенне</w:t>
      </w:r>
      <w:proofErr w:type="spellEnd"/>
      <w:r w:rsidR="007074FC">
        <w:rPr>
          <w:rFonts w:ascii="Times New Roman" w:eastAsia="Times New Roman" w:hAnsi="Times New Roman" w:cs="Times New Roman"/>
          <w:bCs/>
          <w:kern w:val="1"/>
          <w:sz w:val="24"/>
          <w:szCs w:val="24"/>
          <w:lang w:eastAsia="ar-SA"/>
        </w:rPr>
        <w:t xml:space="preserve"> – зимнему периоду</w:t>
      </w:r>
      <w:r w:rsidR="00180D35">
        <w:rPr>
          <w:rFonts w:ascii="Times New Roman" w:eastAsia="Times New Roman" w:hAnsi="Times New Roman" w:cs="Times New Roman"/>
          <w:bCs/>
          <w:kern w:val="1"/>
          <w:sz w:val="24"/>
          <w:szCs w:val="24"/>
          <w:lang w:eastAsia="ar-SA"/>
        </w:rPr>
        <w:t xml:space="preserve"> 202</w:t>
      </w:r>
      <w:r w:rsidR="00ED2D9E">
        <w:rPr>
          <w:rFonts w:ascii="Times New Roman" w:eastAsia="Times New Roman" w:hAnsi="Times New Roman" w:cs="Times New Roman"/>
          <w:bCs/>
          <w:kern w:val="1"/>
          <w:sz w:val="24"/>
          <w:szCs w:val="24"/>
          <w:lang w:eastAsia="ar-SA"/>
        </w:rPr>
        <w:t>6</w:t>
      </w:r>
      <w:r w:rsidR="00180D35">
        <w:rPr>
          <w:rFonts w:ascii="Times New Roman" w:eastAsia="Times New Roman" w:hAnsi="Times New Roman" w:cs="Times New Roman"/>
          <w:bCs/>
          <w:kern w:val="1"/>
          <w:sz w:val="24"/>
          <w:szCs w:val="24"/>
          <w:lang w:eastAsia="ar-SA"/>
        </w:rPr>
        <w:t>-202</w:t>
      </w:r>
      <w:r w:rsidR="00ED2D9E">
        <w:rPr>
          <w:rFonts w:ascii="Times New Roman" w:eastAsia="Times New Roman" w:hAnsi="Times New Roman" w:cs="Times New Roman"/>
          <w:bCs/>
          <w:kern w:val="1"/>
          <w:sz w:val="24"/>
          <w:szCs w:val="24"/>
          <w:lang w:eastAsia="ar-SA"/>
        </w:rPr>
        <w:t>7</w:t>
      </w:r>
      <w:r w:rsidR="00180D35">
        <w:rPr>
          <w:rFonts w:ascii="Times New Roman" w:eastAsia="Times New Roman" w:hAnsi="Times New Roman" w:cs="Times New Roman"/>
          <w:bCs/>
          <w:kern w:val="1"/>
          <w:sz w:val="24"/>
          <w:szCs w:val="24"/>
          <w:lang w:eastAsia="ar-SA"/>
        </w:rPr>
        <w:t xml:space="preserve"> гг. </w:t>
      </w:r>
      <w:r w:rsidR="007074FC">
        <w:rPr>
          <w:rFonts w:ascii="Times New Roman" w:eastAsia="Times New Roman" w:hAnsi="Times New Roman" w:cs="Times New Roman"/>
          <w:bCs/>
          <w:kern w:val="1"/>
          <w:sz w:val="24"/>
          <w:szCs w:val="24"/>
          <w:lang w:eastAsia="ar-SA"/>
        </w:rPr>
        <w:t>на территории</w:t>
      </w:r>
      <w:r w:rsidR="007074FC" w:rsidRPr="007074FC">
        <w:rPr>
          <w:rFonts w:ascii="Times New Roman" w:eastAsia="Times New Roman" w:hAnsi="Times New Roman" w:cs="Times New Roman"/>
          <w:bCs/>
          <w:kern w:val="1"/>
          <w:sz w:val="24"/>
          <w:szCs w:val="24"/>
          <w:lang w:eastAsia="ar-SA"/>
        </w:rPr>
        <w:t xml:space="preserve"> </w:t>
      </w:r>
      <w:r w:rsidR="007074FC">
        <w:rPr>
          <w:rFonts w:ascii="Times New Roman" w:eastAsia="Times New Roman" w:hAnsi="Times New Roman" w:cs="Times New Roman"/>
          <w:bCs/>
          <w:kern w:val="1"/>
          <w:sz w:val="24"/>
          <w:szCs w:val="24"/>
          <w:lang w:eastAsia="ar-SA"/>
        </w:rPr>
        <w:t xml:space="preserve">Порецкого муниципального округа Чувашской Республики </w:t>
      </w:r>
      <w:r w:rsidR="00180D35">
        <w:rPr>
          <w:rFonts w:ascii="Times New Roman" w:eastAsia="Times New Roman" w:hAnsi="Times New Roman" w:cs="Times New Roman"/>
          <w:bCs/>
          <w:kern w:val="1"/>
          <w:sz w:val="24"/>
          <w:szCs w:val="24"/>
          <w:lang w:eastAsia="ar-SA"/>
        </w:rPr>
        <w:t xml:space="preserve">согласно Приложению № </w:t>
      </w:r>
      <w:r w:rsidR="00374599">
        <w:rPr>
          <w:rFonts w:ascii="Times New Roman" w:eastAsia="Times New Roman" w:hAnsi="Times New Roman" w:cs="Times New Roman"/>
          <w:bCs/>
          <w:kern w:val="1"/>
          <w:sz w:val="24"/>
          <w:szCs w:val="24"/>
          <w:lang w:eastAsia="ar-SA"/>
        </w:rPr>
        <w:t>5</w:t>
      </w:r>
      <w:r w:rsidR="00180D35">
        <w:rPr>
          <w:rFonts w:ascii="Times New Roman" w:eastAsia="Times New Roman" w:hAnsi="Times New Roman" w:cs="Times New Roman"/>
          <w:bCs/>
          <w:kern w:val="1"/>
          <w:sz w:val="24"/>
          <w:szCs w:val="24"/>
          <w:lang w:eastAsia="ar-SA"/>
        </w:rPr>
        <w:t xml:space="preserve"> к настоящему постановлению и </w:t>
      </w:r>
      <w:bookmarkStart w:id="0" w:name="_Hlk204244789"/>
      <w:r w:rsidR="00180D35">
        <w:rPr>
          <w:rFonts w:ascii="Times New Roman" w:eastAsia="Times New Roman" w:hAnsi="Times New Roman" w:cs="Times New Roman"/>
          <w:bCs/>
          <w:kern w:val="1"/>
          <w:sz w:val="24"/>
          <w:szCs w:val="24"/>
          <w:lang w:eastAsia="ar-SA"/>
        </w:rPr>
        <w:t>Программу проведения оценки обеспечения готовности потребителей тепловой энергии</w:t>
      </w:r>
      <w:r w:rsidR="00203C1D">
        <w:rPr>
          <w:rFonts w:ascii="Times New Roman" w:eastAsia="Times New Roman" w:hAnsi="Times New Roman" w:cs="Times New Roman"/>
          <w:bCs/>
          <w:kern w:val="1"/>
          <w:sz w:val="24"/>
          <w:szCs w:val="24"/>
          <w:lang w:eastAsia="ar-SA"/>
        </w:rPr>
        <w:t>, управляющих кампаний, осуществляющих свою деятельность на территории</w:t>
      </w:r>
      <w:r w:rsidR="00203C1D" w:rsidRPr="00C403DC">
        <w:rPr>
          <w:rFonts w:ascii="Times New Roman" w:eastAsia="Times New Roman" w:hAnsi="Times New Roman" w:cs="Times New Roman"/>
          <w:bCs/>
          <w:kern w:val="1"/>
          <w:sz w:val="24"/>
          <w:szCs w:val="24"/>
          <w:lang w:eastAsia="ar-SA"/>
        </w:rPr>
        <w:t xml:space="preserve"> Порецкого муниципального округа</w:t>
      </w:r>
      <w:r w:rsidR="00C403DC" w:rsidRPr="00C403DC">
        <w:rPr>
          <w:rFonts w:ascii="Times New Roman" w:eastAsia="Times New Roman" w:hAnsi="Times New Roman" w:cs="Times New Roman"/>
          <w:bCs/>
          <w:kern w:val="1"/>
          <w:sz w:val="24"/>
          <w:szCs w:val="24"/>
          <w:lang w:eastAsia="ar-SA"/>
        </w:rPr>
        <w:t xml:space="preserve"> к отопительному </w:t>
      </w:r>
      <w:r w:rsidR="007074FC">
        <w:rPr>
          <w:rFonts w:ascii="Times New Roman" w:eastAsia="Times New Roman" w:hAnsi="Times New Roman" w:cs="Times New Roman"/>
          <w:bCs/>
          <w:kern w:val="1"/>
          <w:sz w:val="24"/>
          <w:szCs w:val="24"/>
          <w:lang w:eastAsia="ar-SA"/>
        </w:rPr>
        <w:t xml:space="preserve">сезону </w:t>
      </w:r>
      <w:r w:rsidR="00C403DC" w:rsidRPr="00C403DC">
        <w:rPr>
          <w:rFonts w:ascii="Times New Roman" w:eastAsia="Times New Roman" w:hAnsi="Times New Roman" w:cs="Times New Roman"/>
          <w:bCs/>
          <w:kern w:val="1"/>
          <w:sz w:val="24"/>
          <w:szCs w:val="24"/>
          <w:lang w:eastAsia="ar-SA"/>
        </w:rPr>
        <w:t>согласно приложени</w:t>
      </w:r>
      <w:r w:rsidR="00DF1D73">
        <w:rPr>
          <w:rFonts w:ascii="Times New Roman" w:eastAsia="Times New Roman" w:hAnsi="Times New Roman" w:cs="Times New Roman"/>
          <w:bCs/>
          <w:kern w:val="1"/>
          <w:sz w:val="24"/>
          <w:szCs w:val="24"/>
          <w:lang w:eastAsia="ar-SA"/>
        </w:rPr>
        <w:t>ю</w:t>
      </w:r>
      <w:r w:rsidR="00C403DC" w:rsidRPr="00C403DC">
        <w:rPr>
          <w:rFonts w:ascii="Times New Roman" w:eastAsia="Times New Roman" w:hAnsi="Times New Roman" w:cs="Times New Roman"/>
          <w:bCs/>
          <w:kern w:val="1"/>
          <w:sz w:val="24"/>
          <w:szCs w:val="24"/>
          <w:lang w:eastAsia="ar-SA"/>
        </w:rPr>
        <w:t xml:space="preserve"> № </w:t>
      </w:r>
      <w:r w:rsidR="00374599">
        <w:rPr>
          <w:rFonts w:ascii="Times New Roman" w:eastAsia="Times New Roman" w:hAnsi="Times New Roman" w:cs="Times New Roman"/>
          <w:bCs/>
          <w:kern w:val="1"/>
          <w:sz w:val="24"/>
          <w:szCs w:val="24"/>
          <w:lang w:eastAsia="ar-SA"/>
        </w:rPr>
        <w:t>6</w:t>
      </w:r>
      <w:r w:rsidR="00C403DC" w:rsidRPr="00C403DC">
        <w:rPr>
          <w:rFonts w:ascii="Times New Roman" w:eastAsia="Times New Roman" w:hAnsi="Times New Roman" w:cs="Times New Roman"/>
          <w:bCs/>
          <w:kern w:val="1"/>
          <w:sz w:val="24"/>
          <w:szCs w:val="24"/>
          <w:lang w:eastAsia="ar-SA"/>
        </w:rPr>
        <w:t xml:space="preserve"> к настоящему постановлени</w:t>
      </w:r>
      <w:bookmarkEnd w:id="0"/>
      <w:r w:rsidR="00203C1D">
        <w:rPr>
          <w:rFonts w:ascii="Times New Roman" w:eastAsia="Times New Roman" w:hAnsi="Times New Roman" w:cs="Times New Roman"/>
          <w:bCs/>
          <w:kern w:val="1"/>
          <w:sz w:val="24"/>
          <w:szCs w:val="24"/>
          <w:lang w:eastAsia="ar-SA"/>
        </w:rPr>
        <w:t>ю</w:t>
      </w:r>
      <w:r w:rsidR="00C403DC" w:rsidRPr="00C403DC">
        <w:rPr>
          <w:rFonts w:ascii="Times New Roman" w:eastAsia="Times New Roman" w:hAnsi="Times New Roman" w:cs="Times New Roman"/>
          <w:bCs/>
          <w:kern w:val="1"/>
          <w:sz w:val="24"/>
          <w:szCs w:val="24"/>
          <w:lang w:eastAsia="ar-SA"/>
        </w:rPr>
        <w:t>.</w:t>
      </w:r>
    </w:p>
    <w:p w14:paraId="616319BE" w14:textId="6865D354" w:rsidR="00703262" w:rsidRPr="00703262" w:rsidRDefault="0020315A" w:rsidP="0020315A">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ab/>
      </w:r>
      <w:r w:rsidR="00374599">
        <w:rPr>
          <w:rFonts w:ascii="Times New Roman" w:eastAsia="Times New Roman" w:hAnsi="Times New Roman" w:cs="Times New Roman"/>
          <w:bCs/>
          <w:kern w:val="1"/>
          <w:sz w:val="24"/>
          <w:szCs w:val="24"/>
          <w:lang w:eastAsia="ar-SA"/>
        </w:rPr>
        <w:t>4</w:t>
      </w:r>
      <w:r w:rsidR="00703262" w:rsidRPr="00703262">
        <w:rPr>
          <w:rFonts w:ascii="Times New Roman" w:eastAsia="Times New Roman" w:hAnsi="Times New Roman" w:cs="Times New Roman"/>
          <w:bCs/>
          <w:kern w:val="1"/>
          <w:sz w:val="24"/>
          <w:szCs w:val="24"/>
          <w:lang w:eastAsia="ar-SA"/>
        </w:rPr>
        <w:t xml:space="preserve">. Контроль за исполнением настоящего </w:t>
      </w:r>
      <w:r w:rsidR="00941089">
        <w:rPr>
          <w:rFonts w:ascii="Times New Roman" w:eastAsia="Times New Roman" w:hAnsi="Times New Roman" w:cs="Times New Roman"/>
          <w:bCs/>
          <w:kern w:val="1"/>
          <w:sz w:val="24"/>
          <w:szCs w:val="24"/>
          <w:lang w:eastAsia="ar-SA"/>
        </w:rPr>
        <w:t>постановления</w:t>
      </w:r>
      <w:r w:rsidR="00703262" w:rsidRPr="00703262">
        <w:rPr>
          <w:rFonts w:ascii="Times New Roman" w:eastAsia="Times New Roman" w:hAnsi="Times New Roman" w:cs="Times New Roman"/>
          <w:bCs/>
          <w:kern w:val="1"/>
          <w:sz w:val="24"/>
          <w:szCs w:val="24"/>
          <w:lang w:eastAsia="ar-SA"/>
        </w:rPr>
        <w:t xml:space="preserve"> возложить на </w:t>
      </w:r>
      <w:r w:rsidR="00ED2D9E">
        <w:rPr>
          <w:rFonts w:ascii="Times New Roman" w:eastAsia="Times New Roman" w:hAnsi="Times New Roman" w:cs="Times New Roman"/>
          <w:bCs/>
          <w:kern w:val="1"/>
          <w:sz w:val="24"/>
          <w:szCs w:val="24"/>
          <w:lang w:eastAsia="ar-SA"/>
        </w:rPr>
        <w:t xml:space="preserve">врио </w:t>
      </w:r>
      <w:r w:rsidR="00703262">
        <w:rPr>
          <w:rFonts w:ascii="Times New Roman" w:eastAsia="Times New Roman" w:hAnsi="Times New Roman" w:cs="Times New Roman"/>
          <w:bCs/>
          <w:kern w:val="1"/>
          <w:sz w:val="24"/>
          <w:szCs w:val="24"/>
          <w:lang w:eastAsia="ar-SA"/>
        </w:rPr>
        <w:t xml:space="preserve">первого </w:t>
      </w:r>
      <w:r w:rsidR="00703262" w:rsidRPr="00703262">
        <w:rPr>
          <w:rFonts w:ascii="Times New Roman" w:eastAsia="Times New Roman" w:hAnsi="Times New Roman" w:cs="Times New Roman"/>
          <w:bCs/>
          <w:kern w:val="1"/>
          <w:sz w:val="24"/>
          <w:szCs w:val="24"/>
          <w:lang w:eastAsia="ar-SA"/>
        </w:rPr>
        <w:t xml:space="preserve">заместителя главы администрации - начальника </w:t>
      </w:r>
      <w:r w:rsidR="007074FC">
        <w:rPr>
          <w:rFonts w:ascii="Times New Roman" w:eastAsia="Times New Roman" w:hAnsi="Times New Roman" w:cs="Times New Roman"/>
          <w:bCs/>
          <w:kern w:val="1"/>
          <w:sz w:val="24"/>
          <w:szCs w:val="24"/>
          <w:lang w:eastAsia="ar-SA"/>
        </w:rPr>
        <w:t>У</w:t>
      </w:r>
      <w:r w:rsidR="00703262" w:rsidRPr="00703262">
        <w:rPr>
          <w:rFonts w:ascii="Times New Roman" w:eastAsia="Times New Roman" w:hAnsi="Times New Roman" w:cs="Times New Roman"/>
          <w:bCs/>
          <w:kern w:val="1"/>
          <w:sz w:val="24"/>
          <w:szCs w:val="24"/>
          <w:lang w:eastAsia="ar-SA"/>
        </w:rPr>
        <w:t xml:space="preserve">правления по благоустройству и развитию территорий администрации </w:t>
      </w:r>
      <w:r w:rsidR="00703262">
        <w:rPr>
          <w:rFonts w:ascii="Times New Roman" w:eastAsia="Times New Roman" w:hAnsi="Times New Roman" w:cs="Times New Roman"/>
          <w:bCs/>
          <w:kern w:val="1"/>
          <w:sz w:val="24"/>
          <w:szCs w:val="24"/>
          <w:lang w:eastAsia="ar-SA"/>
        </w:rPr>
        <w:t>Порецкого</w:t>
      </w:r>
      <w:r w:rsidR="00703262" w:rsidRPr="00703262">
        <w:rPr>
          <w:rFonts w:ascii="Times New Roman" w:eastAsia="Times New Roman" w:hAnsi="Times New Roman" w:cs="Times New Roman"/>
          <w:bCs/>
          <w:kern w:val="1"/>
          <w:sz w:val="24"/>
          <w:szCs w:val="24"/>
          <w:lang w:eastAsia="ar-SA"/>
        </w:rPr>
        <w:t xml:space="preserve"> муниципального округа</w:t>
      </w:r>
      <w:r w:rsidR="00ED2D9E">
        <w:rPr>
          <w:rFonts w:ascii="Times New Roman" w:eastAsia="Times New Roman" w:hAnsi="Times New Roman" w:cs="Times New Roman"/>
          <w:bCs/>
          <w:kern w:val="1"/>
          <w:sz w:val="24"/>
          <w:szCs w:val="24"/>
          <w:lang w:eastAsia="ar-SA"/>
        </w:rPr>
        <w:t xml:space="preserve"> Никонорова И.А.</w:t>
      </w:r>
    </w:p>
    <w:p w14:paraId="147CCAB7" w14:textId="25692CC9" w:rsidR="00703262" w:rsidRDefault="0020315A" w:rsidP="0020315A">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ab/>
      </w:r>
      <w:r w:rsidR="00374599">
        <w:rPr>
          <w:rFonts w:ascii="Times New Roman" w:eastAsia="Times New Roman" w:hAnsi="Times New Roman" w:cs="Times New Roman"/>
          <w:bCs/>
          <w:kern w:val="1"/>
          <w:sz w:val="24"/>
          <w:szCs w:val="24"/>
          <w:lang w:eastAsia="ar-SA"/>
        </w:rPr>
        <w:t>5</w:t>
      </w:r>
      <w:r w:rsidR="00703262" w:rsidRPr="00703262">
        <w:rPr>
          <w:rFonts w:ascii="Times New Roman" w:eastAsia="Times New Roman" w:hAnsi="Times New Roman" w:cs="Times New Roman"/>
          <w:bCs/>
          <w:kern w:val="1"/>
          <w:sz w:val="24"/>
          <w:szCs w:val="24"/>
          <w:lang w:eastAsia="ar-SA"/>
        </w:rPr>
        <w:t xml:space="preserve">. </w:t>
      </w:r>
      <w:r w:rsidR="007074FC">
        <w:rPr>
          <w:rFonts w:ascii="Times New Roman" w:eastAsia="Times New Roman" w:hAnsi="Times New Roman" w:cs="Times New Roman"/>
          <w:bCs/>
          <w:kern w:val="1"/>
          <w:sz w:val="24"/>
          <w:szCs w:val="24"/>
          <w:lang w:eastAsia="ar-SA"/>
        </w:rPr>
        <w:t xml:space="preserve">Разместить настоящее постановление </w:t>
      </w:r>
      <w:r w:rsidR="00407C4E" w:rsidRPr="00407C4E">
        <w:rPr>
          <w:rFonts w:ascii="Times New Roman" w:eastAsia="Times New Roman" w:hAnsi="Times New Roman" w:cs="Times New Roman"/>
          <w:bCs/>
          <w:kern w:val="1"/>
          <w:sz w:val="24"/>
          <w:szCs w:val="24"/>
          <w:lang w:eastAsia="ar-SA"/>
        </w:rPr>
        <w:t>в издании «Вестник Поречья» и на официальном сайте Порецкого муниципального округа в информационно-телекоммуникационной сети «Интернет».</w:t>
      </w:r>
    </w:p>
    <w:p w14:paraId="42D8CEBD" w14:textId="4EE7EABE" w:rsidR="007074FC" w:rsidRDefault="0020315A" w:rsidP="0020315A">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ab/>
      </w:r>
      <w:r w:rsidR="007074FC">
        <w:rPr>
          <w:rFonts w:ascii="Times New Roman" w:eastAsia="Times New Roman" w:hAnsi="Times New Roman" w:cs="Times New Roman"/>
          <w:bCs/>
          <w:kern w:val="1"/>
          <w:sz w:val="24"/>
          <w:szCs w:val="24"/>
          <w:lang w:eastAsia="ar-SA"/>
        </w:rPr>
        <w:t>6. Настоящее постановление вступает в силу со дня его подписания.</w:t>
      </w:r>
    </w:p>
    <w:p w14:paraId="527129B5" w14:textId="5A59E6AF" w:rsidR="00407C4E" w:rsidRDefault="00407C4E"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45F3B0EC" w14:textId="30D73669" w:rsidR="00407C4E" w:rsidRDefault="00407C4E"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4B4F2A78" w14:textId="77777777" w:rsidR="00407C4E" w:rsidRPr="00703262" w:rsidRDefault="00407C4E"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2A54F7D2" w14:textId="1D971518" w:rsidR="00703262" w:rsidRDefault="00834AE9" w:rsidP="00834AE9">
      <w:pPr>
        <w:tabs>
          <w:tab w:val="left" w:pos="0"/>
        </w:tabs>
        <w:suppressAutoHyphens/>
        <w:spacing w:after="0" w:line="240" w:lineRule="auto"/>
        <w:ind w:left="-284"/>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 xml:space="preserve">      </w:t>
      </w:r>
      <w:r w:rsidR="00ED2D9E">
        <w:rPr>
          <w:rFonts w:ascii="Times New Roman" w:eastAsia="Times New Roman" w:hAnsi="Times New Roman" w:cs="Times New Roman"/>
          <w:bCs/>
          <w:kern w:val="1"/>
          <w:sz w:val="24"/>
          <w:szCs w:val="24"/>
          <w:lang w:eastAsia="ar-SA"/>
        </w:rPr>
        <w:t xml:space="preserve">Глава </w:t>
      </w:r>
      <w:r w:rsidR="00703262">
        <w:rPr>
          <w:rFonts w:ascii="Times New Roman" w:eastAsia="Times New Roman" w:hAnsi="Times New Roman" w:cs="Times New Roman"/>
          <w:bCs/>
          <w:kern w:val="1"/>
          <w:sz w:val="24"/>
          <w:szCs w:val="24"/>
          <w:lang w:eastAsia="ar-SA"/>
        </w:rPr>
        <w:t>Порецкого</w:t>
      </w:r>
      <w:r w:rsidR="00703262" w:rsidRPr="00703262">
        <w:rPr>
          <w:rFonts w:ascii="Times New Roman" w:eastAsia="Times New Roman" w:hAnsi="Times New Roman" w:cs="Times New Roman"/>
          <w:bCs/>
          <w:kern w:val="1"/>
          <w:sz w:val="24"/>
          <w:szCs w:val="24"/>
          <w:lang w:eastAsia="ar-SA"/>
        </w:rPr>
        <w:t xml:space="preserve"> муниципального округа </w:t>
      </w:r>
      <w:r w:rsidR="00703262">
        <w:rPr>
          <w:rFonts w:ascii="Times New Roman" w:eastAsia="Times New Roman" w:hAnsi="Times New Roman" w:cs="Times New Roman"/>
          <w:bCs/>
          <w:kern w:val="1"/>
          <w:sz w:val="24"/>
          <w:szCs w:val="24"/>
          <w:lang w:eastAsia="ar-SA"/>
        </w:rPr>
        <w:t xml:space="preserve">                                                                </w:t>
      </w:r>
      <w:r w:rsidR="00ED2D9E">
        <w:rPr>
          <w:rFonts w:ascii="Times New Roman" w:eastAsia="Times New Roman" w:hAnsi="Times New Roman" w:cs="Times New Roman"/>
          <w:bCs/>
          <w:kern w:val="1"/>
          <w:sz w:val="24"/>
          <w:szCs w:val="24"/>
          <w:lang w:eastAsia="ar-SA"/>
        </w:rPr>
        <w:t xml:space="preserve">            </w:t>
      </w:r>
      <w:r w:rsidR="00703262">
        <w:rPr>
          <w:rFonts w:ascii="Times New Roman" w:eastAsia="Times New Roman" w:hAnsi="Times New Roman" w:cs="Times New Roman"/>
          <w:bCs/>
          <w:kern w:val="1"/>
          <w:sz w:val="24"/>
          <w:szCs w:val="24"/>
          <w:lang w:eastAsia="ar-SA"/>
        </w:rPr>
        <w:t xml:space="preserve">  </w:t>
      </w:r>
      <w:r w:rsidR="00ED2D9E">
        <w:rPr>
          <w:rFonts w:ascii="Times New Roman" w:eastAsia="Times New Roman" w:hAnsi="Times New Roman" w:cs="Times New Roman"/>
          <w:bCs/>
          <w:kern w:val="1"/>
          <w:sz w:val="24"/>
          <w:szCs w:val="24"/>
          <w:lang w:eastAsia="ar-SA"/>
        </w:rPr>
        <w:t>Е.В. Лебедев</w:t>
      </w:r>
    </w:p>
    <w:p w14:paraId="2957AFDF" w14:textId="2402C68B" w:rsidR="00703262" w:rsidRDefault="00703262" w:rsidP="00703262">
      <w:pPr>
        <w:suppressAutoHyphens/>
        <w:spacing w:after="0" w:line="240" w:lineRule="auto"/>
        <w:ind w:left="-284"/>
        <w:jc w:val="both"/>
        <w:rPr>
          <w:rFonts w:ascii="Times New Roman" w:eastAsia="Times New Roman" w:hAnsi="Times New Roman" w:cs="Times New Roman"/>
          <w:bCs/>
          <w:kern w:val="1"/>
          <w:sz w:val="24"/>
          <w:szCs w:val="24"/>
          <w:lang w:eastAsia="ar-SA"/>
        </w:rPr>
      </w:pPr>
    </w:p>
    <w:p w14:paraId="2D963FDE" w14:textId="781CEA55" w:rsidR="00545439" w:rsidRDefault="00545439" w:rsidP="00321696">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5B4A0D99" w14:textId="5DFB37DC" w:rsidR="0091526E" w:rsidRDefault="00407C4E" w:rsidP="00407C4E">
      <w:pPr>
        <w:suppressAutoHyphens/>
        <w:spacing w:after="0" w:line="240" w:lineRule="auto"/>
        <w:jc w:val="right"/>
        <w:rPr>
          <w:bCs/>
        </w:rPr>
      </w:pPr>
      <w:r>
        <w:rPr>
          <w:bCs/>
        </w:rPr>
        <w:lastRenderedPageBreak/>
        <w:t xml:space="preserve">     </w:t>
      </w:r>
    </w:p>
    <w:p w14:paraId="53691523" w14:textId="77777777" w:rsidR="0091526E" w:rsidRDefault="0091526E" w:rsidP="00407C4E">
      <w:pPr>
        <w:suppressAutoHyphens/>
        <w:spacing w:after="0" w:line="240" w:lineRule="auto"/>
        <w:jc w:val="right"/>
        <w:rPr>
          <w:bCs/>
        </w:rPr>
      </w:pPr>
    </w:p>
    <w:p w14:paraId="104D994F" w14:textId="77777777" w:rsidR="007074FC" w:rsidRDefault="007074FC" w:rsidP="00407C4E">
      <w:pPr>
        <w:suppressAutoHyphens/>
        <w:spacing w:after="0" w:line="240" w:lineRule="auto"/>
        <w:jc w:val="right"/>
        <w:rPr>
          <w:bCs/>
        </w:rPr>
      </w:pPr>
    </w:p>
    <w:p w14:paraId="79C07310" w14:textId="5F2B0437" w:rsidR="00407C4E" w:rsidRPr="00407C4E" w:rsidRDefault="00407C4E" w:rsidP="00407C4E">
      <w:pPr>
        <w:suppressAutoHyphens/>
        <w:spacing w:after="0" w:line="240" w:lineRule="auto"/>
        <w:jc w:val="right"/>
        <w:rPr>
          <w:rFonts w:ascii="Times New Roman" w:hAnsi="Times New Roman" w:cs="Times New Roman"/>
          <w:bCs/>
        </w:rPr>
      </w:pPr>
      <w:r>
        <w:rPr>
          <w:bCs/>
        </w:rPr>
        <w:t xml:space="preserve">   </w:t>
      </w:r>
      <w:r w:rsidRPr="00407C4E">
        <w:rPr>
          <w:rFonts w:ascii="Times New Roman" w:hAnsi="Times New Roman" w:cs="Times New Roman"/>
          <w:bCs/>
        </w:rPr>
        <w:t xml:space="preserve">Приложение № 1 к постановлению </w:t>
      </w:r>
    </w:p>
    <w:p w14:paraId="2F7C3A53" w14:textId="77777777" w:rsidR="00407C4E" w:rsidRPr="00407C4E" w:rsidRDefault="00407C4E" w:rsidP="00407C4E">
      <w:pPr>
        <w:suppressAutoHyphens/>
        <w:spacing w:after="0" w:line="240" w:lineRule="auto"/>
        <w:jc w:val="right"/>
        <w:rPr>
          <w:rFonts w:ascii="Times New Roman" w:hAnsi="Times New Roman" w:cs="Times New Roman"/>
          <w:bCs/>
        </w:rPr>
      </w:pPr>
      <w:r w:rsidRPr="00407C4E">
        <w:rPr>
          <w:rFonts w:ascii="Times New Roman" w:hAnsi="Times New Roman" w:cs="Times New Roman"/>
          <w:bCs/>
        </w:rPr>
        <w:t>администрации Порецкого</w:t>
      </w:r>
    </w:p>
    <w:p w14:paraId="11B2F222" w14:textId="13082B9A" w:rsidR="00407C4E" w:rsidRDefault="00407C4E" w:rsidP="00407C4E">
      <w:pPr>
        <w:suppressAutoHyphens/>
        <w:spacing w:after="0" w:line="240" w:lineRule="auto"/>
        <w:jc w:val="right"/>
        <w:rPr>
          <w:rFonts w:ascii="Times New Roman" w:hAnsi="Times New Roman" w:cs="Times New Roman"/>
          <w:bCs/>
        </w:rPr>
      </w:pPr>
      <w:r w:rsidRPr="00407C4E">
        <w:rPr>
          <w:rFonts w:ascii="Times New Roman" w:hAnsi="Times New Roman" w:cs="Times New Roman"/>
          <w:bCs/>
        </w:rPr>
        <w:t xml:space="preserve"> муниципального округа</w:t>
      </w:r>
      <w:r>
        <w:rPr>
          <w:rFonts w:ascii="Times New Roman" w:hAnsi="Times New Roman" w:cs="Times New Roman"/>
          <w:bCs/>
        </w:rPr>
        <w:t xml:space="preserve"> от ___№___</w:t>
      </w:r>
    </w:p>
    <w:p w14:paraId="3B7D6CB7" w14:textId="55C0840B" w:rsidR="00407C4E" w:rsidRDefault="00407C4E" w:rsidP="00407C4E">
      <w:pPr>
        <w:suppressAutoHyphens/>
        <w:spacing w:after="0" w:line="240" w:lineRule="auto"/>
        <w:jc w:val="right"/>
        <w:rPr>
          <w:rFonts w:ascii="Times New Roman" w:hAnsi="Times New Roman" w:cs="Times New Roman"/>
          <w:bCs/>
        </w:rPr>
      </w:pPr>
    </w:p>
    <w:p w14:paraId="5596727C" w14:textId="77777777" w:rsidR="00407C4E" w:rsidRPr="00407C4E" w:rsidRDefault="00407C4E" w:rsidP="00407C4E">
      <w:pPr>
        <w:suppressAutoHyphens/>
        <w:spacing w:after="0" w:line="240" w:lineRule="auto"/>
        <w:jc w:val="right"/>
        <w:rPr>
          <w:rFonts w:ascii="Times New Roman" w:hAnsi="Times New Roman" w:cs="Times New Roman"/>
          <w:bCs/>
        </w:rPr>
      </w:pPr>
    </w:p>
    <w:p w14:paraId="25DDECF5" w14:textId="4DD82940" w:rsidR="00407C4E" w:rsidRDefault="00407C4E" w:rsidP="00407C4E">
      <w:pPr>
        <w:suppressAutoHyphens/>
        <w:spacing w:after="0" w:line="240" w:lineRule="auto"/>
        <w:jc w:val="right"/>
        <w:rPr>
          <w:bCs/>
        </w:rPr>
      </w:pPr>
    </w:p>
    <w:p w14:paraId="78B36991" w14:textId="07B2ECBF" w:rsidR="00407C4E" w:rsidRDefault="00407C4E" w:rsidP="00C15784">
      <w:pPr>
        <w:suppressAutoHyphens/>
        <w:spacing w:after="0" w:line="240" w:lineRule="auto"/>
        <w:jc w:val="both"/>
        <w:rPr>
          <w:bCs/>
        </w:rPr>
      </w:pPr>
    </w:p>
    <w:p w14:paraId="76310BDD" w14:textId="7FB70B0A" w:rsidR="00407C4E" w:rsidRDefault="00407C4E" w:rsidP="00CD3901">
      <w:pPr>
        <w:tabs>
          <w:tab w:val="left" w:pos="3540"/>
        </w:tabs>
        <w:jc w:val="center"/>
        <w:rPr>
          <w:rFonts w:ascii="Times New Roman" w:hAnsi="Times New Roman" w:cs="Times New Roman"/>
          <w:b/>
          <w:bCs/>
          <w:sz w:val="24"/>
          <w:szCs w:val="24"/>
        </w:rPr>
      </w:pPr>
      <w:r w:rsidRPr="00CD3901">
        <w:rPr>
          <w:rFonts w:ascii="Times New Roman" w:hAnsi="Times New Roman" w:cs="Times New Roman"/>
          <w:b/>
          <w:bCs/>
          <w:sz w:val="24"/>
          <w:szCs w:val="24"/>
        </w:rPr>
        <w:t xml:space="preserve">Состав комиссии </w:t>
      </w:r>
      <w:r w:rsidR="00CD3901" w:rsidRPr="00CD3901">
        <w:rPr>
          <w:rFonts w:ascii="Times New Roman" w:hAnsi="Times New Roman" w:cs="Times New Roman"/>
          <w:b/>
          <w:bCs/>
          <w:sz w:val="24"/>
          <w:szCs w:val="24"/>
        </w:rPr>
        <w:t xml:space="preserve">по </w:t>
      </w:r>
      <w:r w:rsidR="003929A1">
        <w:rPr>
          <w:rFonts w:ascii="Times New Roman" w:hAnsi="Times New Roman" w:cs="Times New Roman"/>
          <w:b/>
          <w:bCs/>
          <w:sz w:val="24"/>
          <w:szCs w:val="24"/>
        </w:rPr>
        <w:t>проведению оценки готовности теплоснабжающей организации к</w:t>
      </w:r>
      <w:r w:rsidR="00CD3901" w:rsidRPr="00CD3901">
        <w:rPr>
          <w:rFonts w:ascii="Times New Roman" w:hAnsi="Times New Roman" w:cs="Times New Roman"/>
          <w:b/>
          <w:bCs/>
          <w:sz w:val="24"/>
          <w:szCs w:val="24"/>
        </w:rPr>
        <w:t xml:space="preserve"> отопительному периоду 202</w:t>
      </w:r>
      <w:r w:rsidR="00ED2D9E">
        <w:rPr>
          <w:rFonts w:ascii="Times New Roman" w:hAnsi="Times New Roman" w:cs="Times New Roman"/>
          <w:b/>
          <w:bCs/>
          <w:sz w:val="24"/>
          <w:szCs w:val="24"/>
        </w:rPr>
        <w:t>6</w:t>
      </w:r>
      <w:r w:rsidR="00CD3901" w:rsidRPr="00CD3901">
        <w:rPr>
          <w:rFonts w:ascii="Times New Roman" w:hAnsi="Times New Roman" w:cs="Times New Roman"/>
          <w:b/>
          <w:bCs/>
          <w:sz w:val="24"/>
          <w:szCs w:val="24"/>
        </w:rPr>
        <w:t>-202</w:t>
      </w:r>
      <w:r w:rsidR="00ED2D9E">
        <w:rPr>
          <w:rFonts w:ascii="Times New Roman" w:hAnsi="Times New Roman" w:cs="Times New Roman"/>
          <w:b/>
          <w:bCs/>
          <w:sz w:val="24"/>
          <w:szCs w:val="24"/>
        </w:rPr>
        <w:t>7</w:t>
      </w:r>
      <w:r w:rsidR="00CD3901" w:rsidRPr="00CD3901">
        <w:rPr>
          <w:rFonts w:ascii="Times New Roman" w:hAnsi="Times New Roman" w:cs="Times New Roman"/>
          <w:b/>
          <w:bCs/>
          <w:sz w:val="24"/>
          <w:szCs w:val="24"/>
        </w:rPr>
        <w:t xml:space="preserve"> гг. на территории Порецкого муниципального округа Чувашской Республики</w:t>
      </w:r>
    </w:p>
    <w:p w14:paraId="3082C059" w14:textId="7BB615A8" w:rsidR="00CD3901" w:rsidRDefault="00CD3901" w:rsidP="00CD3901">
      <w:pPr>
        <w:tabs>
          <w:tab w:val="left" w:pos="3540"/>
        </w:tabs>
        <w:jc w:val="both"/>
        <w:rPr>
          <w:rFonts w:ascii="Times New Roman" w:hAnsi="Times New Roman" w:cs="Times New Roman"/>
          <w:sz w:val="24"/>
          <w:szCs w:val="24"/>
        </w:rPr>
      </w:pPr>
      <w:r w:rsidRPr="003D4397">
        <w:rPr>
          <w:rFonts w:ascii="Times New Roman" w:hAnsi="Times New Roman" w:cs="Times New Roman"/>
          <w:sz w:val="24"/>
          <w:szCs w:val="24"/>
        </w:rPr>
        <w:t>Председатель –</w:t>
      </w:r>
      <w:r w:rsidR="00ED2D9E" w:rsidRPr="003D4397">
        <w:rPr>
          <w:rFonts w:ascii="Times New Roman" w:hAnsi="Times New Roman" w:cs="Times New Roman"/>
          <w:sz w:val="24"/>
          <w:szCs w:val="24"/>
        </w:rPr>
        <w:t>Никоноров И.А.</w:t>
      </w:r>
      <w:r w:rsidRPr="003D4397">
        <w:rPr>
          <w:rFonts w:ascii="Times New Roman" w:hAnsi="Times New Roman" w:cs="Times New Roman"/>
          <w:sz w:val="24"/>
          <w:szCs w:val="24"/>
        </w:rPr>
        <w:t xml:space="preserve"> </w:t>
      </w:r>
      <w:r w:rsidR="00ED2D9E" w:rsidRPr="003D4397">
        <w:rPr>
          <w:rFonts w:ascii="Times New Roman" w:hAnsi="Times New Roman" w:cs="Times New Roman"/>
          <w:sz w:val="24"/>
          <w:szCs w:val="24"/>
        </w:rPr>
        <w:t>–</w:t>
      </w:r>
      <w:r w:rsidRPr="003D4397">
        <w:rPr>
          <w:rFonts w:ascii="Times New Roman" w:hAnsi="Times New Roman" w:cs="Times New Roman"/>
          <w:sz w:val="24"/>
          <w:szCs w:val="24"/>
        </w:rPr>
        <w:t xml:space="preserve"> </w:t>
      </w:r>
      <w:r w:rsidR="00ED2D9E" w:rsidRPr="003D4397">
        <w:rPr>
          <w:rFonts w:ascii="Times New Roman" w:hAnsi="Times New Roman" w:cs="Times New Roman"/>
          <w:sz w:val="24"/>
          <w:szCs w:val="24"/>
        </w:rPr>
        <w:t xml:space="preserve">врио </w:t>
      </w:r>
      <w:r w:rsidRPr="003D4397">
        <w:rPr>
          <w:rFonts w:ascii="Times New Roman" w:hAnsi="Times New Roman" w:cs="Times New Roman"/>
          <w:sz w:val="24"/>
          <w:szCs w:val="24"/>
        </w:rPr>
        <w:t>заместител</w:t>
      </w:r>
      <w:r w:rsidR="00ED2D9E" w:rsidRPr="003D4397">
        <w:rPr>
          <w:rFonts w:ascii="Times New Roman" w:hAnsi="Times New Roman" w:cs="Times New Roman"/>
          <w:sz w:val="24"/>
          <w:szCs w:val="24"/>
        </w:rPr>
        <w:t>я</w:t>
      </w:r>
      <w:r w:rsidRPr="003D4397">
        <w:rPr>
          <w:rFonts w:ascii="Times New Roman" w:hAnsi="Times New Roman" w:cs="Times New Roman"/>
          <w:sz w:val="24"/>
          <w:szCs w:val="24"/>
        </w:rPr>
        <w:t xml:space="preserve"> главы</w:t>
      </w:r>
      <w:r w:rsidR="00203C1D" w:rsidRPr="003D4397">
        <w:rPr>
          <w:rFonts w:ascii="Times New Roman" w:hAnsi="Times New Roman" w:cs="Times New Roman"/>
          <w:sz w:val="24"/>
          <w:szCs w:val="24"/>
        </w:rPr>
        <w:t xml:space="preserve"> администрации</w:t>
      </w:r>
      <w:r w:rsidRPr="003D4397">
        <w:rPr>
          <w:rFonts w:ascii="Times New Roman" w:hAnsi="Times New Roman" w:cs="Times New Roman"/>
          <w:sz w:val="24"/>
          <w:szCs w:val="24"/>
        </w:rPr>
        <w:t xml:space="preserve"> – начальник</w:t>
      </w:r>
      <w:r w:rsidR="00ED2D9E" w:rsidRPr="003D4397">
        <w:rPr>
          <w:rFonts w:ascii="Times New Roman" w:hAnsi="Times New Roman" w:cs="Times New Roman"/>
          <w:sz w:val="24"/>
          <w:szCs w:val="24"/>
        </w:rPr>
        <w:t>а</w:t>
      </w:r>
      <w:r w:rsidRPr="003D4397">
        <w:rPr>
          <w:rFonts w:ascii="Times New Roman" w:hAnsi="Times New Roman" w:cs="Times New Roman"/>
          <w:sz w:val="24"/>
          <w:szCs w:val="24"/>
        </w:rPr>
        <w:t xml:space="preserve"> </w:t>
      </w:r>
      <w:proofErr w:type="spellStart"/>
      <w:r w:rsidRPr="003D4397">
        <w:rPr>
          <w:rFonts w:ascii="Times New Roman" w:hAnsi="Times New Roman" w:cs="Times New Roman"/>
          <w:sz w:val="24"/>
          <w:szCs w:val="24"/>
        </w:rPr>
        <w:t>УБиРТ</w:t>
      </w:r>
      <w:proofErr w:type="spellEnd"/>
      <w:r w:rsidRPr="003D4397">
        <w:rPr>
          <w:rFonts w:ascii="Times New Roman" w:hAnsi="Times New Roman" w:cs="Times New Roman"/>
          <w:sz w:val="24"/>
          <w:szCs w:val="24"/>
        </w:rPr>
        <w:t xml:space="preserve"> администрации Порецкого муниципального округа Чувашской Республики.</w:t>
      </w:r>
    </w:p>
    <w:p w14:paraId="4BC825C3" w14:textId="79593259" w:rsidR="00CD3901" w:rsidRDefault="00CD3901" w:rsidP="00CD3901">
      <w:pPr>
        <w:tabs>
          <w:tab w:val="left" w:pos="3540"/>
        </w:tabs>
        <w:jc w:val="both"/>
        <w:rPr>
          <w:rFonts w:ascii="Times New Roman" w:hAnsi="Times New Roman" w:cs="Times New Roman"/>
          <w:sz w:val="24"/>
          <w:szCs w:val="24"/>
        </w:rPr>
      </w:pPr>
      <w:r w:rsidRPr="003D4397">
        <w:rPr>
          <w:rFonts w:ascii="Times New Roman" w:hAnsi="Times New Roman" w:cs="Times New Roman"/>
          <w:sz w:val="24"/>
          <w:szCs w:val="24"/>
        </w:rPr>
        <w:t xml:space="preserve">Заместитель председателя: </w:t>
      </w:r>
      <w:proofErr w:type="spellStart"/>
      <w:r w:rsidR="003D4397" w:rsidRPr="003D4397">
        <w:rPr>
          <w:rFonts w:ascii="Times New Roman" w:hAnsi="Times New Roman" w:cs="Times New Roman"/>
          <w:sz w:val="24"/>
          <w:szCs w:val="24"/>
        </w:rPr>
        <w:t>Арлашкина</w:t>
      </w:r>
      <w:proofErr w:type="spellEnd"/>
      <w:r w:rsidR="003D4397" w:rsidRPr="003D4397">
        <w:rPr>
          <w:rFonts w:ascii="Times New Roman" w:hAnsi="Times New Roman" w:cs="Times New Roman"/>
          <w:sz w:val="24"/>
          <w:szCs w:val="24"/>
        </w:rPr>
        <w:t xml:space="preserve"> Е.Е.</w:t>
      </w:r>
      <w:r w:rsidRPr="003D4397">
        <w:rPr>
          <w:rFonts w:ascii="Times New Roman" w:hAnsi="Times New Roman" w:cs="Times New Roman"/>
          <w:sz w:val="24"/>
          <w:szCs w:val="24"/>
        </w:rPr>
        <w:t xml:space="preserve"> – </w:t>
      </w:r>
      <w:r w:rsidR="003D4397" w:rsidRPr="003D4397">
        <w:rPr>
          <w:rFonts w:ascii="Times New Roman" w:hAnsi="Times New Roman" w:cs="Times New Roman"/>
          <w:sz w:val="24"/>
          <w:szCs w:val="24"/>
        </w:rPr>
        <w:t>заведующий сектором сметных работ и экологии</w:t>
      </w:r>
      <w:r w:rsidRPr="003D4397">
        <w:rPr>
          <w:rFonts w:ascii="Times New Roman" w:hAnsi="Times New Roman" w:cs="Times New Roman"/>
          <w:sz w:val="24"/>
          <w:szCs w:val="24"/>
        </w:rPr>
        <w:t xml:space="preserve"> отдела строительства</w:t>
      </w:r>
      <w:r w:rsidR="003D4397" w:rsidRPr="003D4397">
        <w:rPr>
          <w:rFonts w:ascii="Times New Roman" w:hAnsi="Times New Roman" w:cs="Times New Roman"/>
          <w:sz w:val="24"/>
          <w:szCs w:val="24"/>
        </w:rPr>
        <w:t xml:space="preserve">, дорожного хозяйства, </w:t>
      </w:r>
      <w:r w:rsidRPr="003D4397">
        <w:rPr>
          <w:rFonts w:ascii="Times New Roman" w:hAnsi="Times New Roman" w:cs="Times New Roman"/>
          <w:sz w:val="24"/>
          <w:szCs w:val="24"/>
        </w:rPr>
        <w:t>ЖКХ</w:t>
      </w:r>
      <w:r w:rsidR="003D4397" w:rsidRPr="003D4397">
        <w:rPr>
          <w:rFonts w:ascii="Times New Roman" w:hAnsi="Times New Roman" w:cs="Times New Roman"/>
          <w:sz w:val="24"/>
          <w:szCs w:val="24"/>
        </w:rPr>
        <w:t xml:space="preserve"> и экологии </w:t>
      </w:r>
      <w:proofErr w:type="spellStart"/>
      <w:r w:rsidRPr="003D4397">
        <w:rPr>
          <w:rFonts w:ascii="Times New Roman" w:hAnsi="Times New Roman" w:cs="Times New Roman"/>
          <w:sz w:val="24"/>
          <w:szCs w:val="24"/>
        </w:rPr>
        <w:t>УБиРТ</w:t>
      </w:r>
      <w:proofErr w:type="spellEnd"/>
      <w:r w:rsidRPr="003D4397">
        <w:rPr>
          <w:rFonts w:ascii="Times New Roman" w:hAnsi="Times New Roman" w:cs="Times New Roman"/>
          <w:sz w:val="24"/>
          <w:szCs w:val="24"/>
        </w:rPr>
        <w:t xml:space="preserve"> администрации Порецкого муниципального округа Чувашской Республики.</w:t>
      </w:r>
    </w:p>
    <w:p w14:paraId="50FF0CA1" w14:textId="29EF266D" w:rsidR="001820FD" w:rsidRPr="00CD3901" w:rsidRDefault="001820FD" w:rsidP="00CD3901">
      <w:pPr>
        <w:tabs>
          <w:tab w:val="left" w:pos="3540"/>
        </w:tabs>
        <w:jc w:val="both"/>
        <w:rPr>
          <w:rFonts w:ascii="Times New Roman" w:hAnsi="Times New Roman" w:cs="Times New Roman"/>
          <w:sz w:val="24"/>
          <w:szCs w:val="24"/>
        </w:rPr>
      </w:pPr>
      <w:r>
        <w:rPr>
          <w:rFonts w:ascii="Times New Roman" w:hAnsi="Times New Roman" w:cs="Times New Roman"/>
          <w:sz w:val="24"/>
          <w:szCs w:val="24"/>
        </w:rPr>
        <w:t>Секретарь: Овсянкина Л.А. – главный специалист – эксперт отдела строительства</w:t>
      </w:r>
      <w:r w:rsidR="00ED2D9E">
        <w:rPr>
          <w:rFonts w:ascii="Times New Roman" w:hAnsi="Times New Roman" w:cs="Times New Roman"/>
          <w:sz w:val="24"/>
          <w:szCs w:val="24"/>
        </w:rPr>
        <w:t xml:space="preserve">, дорожного хозяйства, </w:t>
      </w:r>
      <w:r>
        <w:rPr>
          <w:rFonts w:ascii="Times New Roman" w:hAnsi="Times New Roman" w:cs="Times New Roman"/>
          <w:sz w:val="24"/>
          <w:szCs w:val="24"/>
        </w:rPr>
        <w:t>ЖКХ</w:t>
      </w:r>
      <w:r w:rsidR="00ED2D9E">
        <w:rPr>
          <w:rFonts w:ascii="Times New Roman" w:hAnsi="Times New Roman" w:cs="Times New Roman"/>
          <w:sz w:val="24"/>
          <w:szCs w:val="24"/>
        </w:rPr>
        <w:t xml:space="preserve"> и экологии </w:t>
      </w:r>
      <w:proofErr w:type="spellStart"/>
      <w:r w:rsidRPr="001820FD">
        <w:rPr>
          <w:rFonts w:ascii="Times New Roman" w:hAnsi="Times New Roman" w:cs="Times New Roman"/>
          <w:sz w:val="24"/>
          <w:szCs w:val="24"/>
        </w:rPr>
        <w:t>УБиРТ</w:t>
      </w:r>
      <w:proofErr w:type="spellEnd"/>
      <w:r w:rsidRPr="001820FD">
        <w:rPr>
          <w:rFonts w:ascii="Times New Roman" w:hAnsi="Times New Roman" w:cs="Times New Roman"/>
          <w:sz w:val="24"/>
          <w:szCs w:val="24"/>
        </w:rPr>
        <w:t xml:space="preserve"> администрации Порецкого муниципального округа Чувашской Республики.</w:t>
      </w:r>
      <w:r>
        <w:rPr>
          <w:rFonts w:ascii="Times New Roman" w:hAnsi="Times New Roman" w:cs="Times New Roman"/>
          <w:sz w:val="24"/>
          <w:szCs w:val="24"/>
        </w:rPr>
        <w:t xml:space="preserve">  </w:t>
      </w:r>
    </w:p>
    <w:p w14:paraId="2319D471" w14:textId="685A1237" w:rsidR="00CD3901" w:rsidRDefault="00CD3901" w:rsidP="00CD390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Члены:</w:t>
      </w:r>
    </w:p>
    <w:p w14:paraId="1411CAE7" w14:textId="1D2EF604" w:rsidR="008C3065" w:rsidRDefault="008C3065" w:rsidP="00CD3901">
      <w:pPr>
        <w:tabs>
          <w:tab w:val="left" w:pos="3540"/>
        </w:tabs>
        <w:jc w:val="both"/>
        <w:rPr>
          <w:rFonts w:ascii="Times New Roman" w:hAnsi="Times New Roman" w:cs="Times New Roman"/>
          <w:sz w:val="24"/>
          <w:szCs w:val="24"/>
        </w:rPr>
      </w:pPr>
      <w:r>
        <w:rPr>
          <w:rFonts w:ascii="Times New Roman" w:hAnsi="Times New Roman" w:cs="Times New Roman"/>
          <w:sz w:val="24"/>
          <w:szCs w:val="24"/>
        </w:rPr>
        <w:t xml:space="preserve">Слепова Ю.В. – </w:t>
      </w:r>
      <w:r w:rsidRPr="008C3065">
        <w:rPr>
          <w:rFonts w:ascii="Times New Roman" w:hAnsi="Times New Roman" w:cs="Times New Roman"/>
          <w:sz w:val="24"/>
          <w:szCs w:val="24"/>
        </w:rPr>
        <w:t xml:space="preserve">главный специалист – эксперт </w:t>
      </w:r>
      <w:r>
        <w:rPr>
          <w:rFonts w:ascii="Times New Roman" w:hAnsi="Times New Roman" w:cs="Times New Roman"/>
          <w:sz w:val="24"/>
          <w:szCs w:val="24"/>
        </w:rPr>
        <w:t xml:space="preserve">сектора сметных работ и экологии </w:t>
      </w:r>
      <w:r w:rsidRPr="008C3065">
        <w:rPr>
          <w:rFonts w:ascii="Times New Roman" w:hAnsi="Times New Roman" w:cs="Times New Roman"/>
          <w:sz w:val="24"/>
          <w:szCs w:val="24"/>
        </w:rPr>
        <w:t>отдела строительства</w:t>
      </w:r>
      <w:r w:rsidR="00ED2D9E">
        <w:rPr>
          <w:rFonts w:ascii="Times New Roman" w:hAnsi="Times New Roman" w:cs="Times New Roman"/>
          <w:sz w:val="24"/>
          <w:szCs w:val="24"/>
        </w:rPr>
        <w:t xml:space="preserve">, дорожного хозяйства, </w:t>
      </w:r>
      <w:r w:rsidRPr="008C3065">
        <w:rPr>
          <w:rFonts w:ascii="Times New Roman" w:hAnsi="Times New Roman" w:cs="Times New Roman"/>
          <w:sz w:val="24"/>
          <w:szCs w:val="24"/>
        </w:rPr>
        <w:t xml:space="preserve">ЖКХ </w:t>
      </w:r>
      <w:r w:rsidR="00ED2D9E">
        <w:rPr>
          <w:rFonts w:ascii="Times New Roman" w:hAnsi="Times New Roman" w:cs="Times New Roman"/>
          <w:sz w:val="24"/>
          <w:szCs w:val="24"/>
        </w:rPr>
        <w:t xml:space="preserve">и экологии </w:t>
      </w:r>
      <w:proofErr w:type="spellStart"/>
      <w:r w:rsidRPr="008C3065">
        <w:rPr>
          <w:rFonts w:ascii="Times New Roman" w:hAnsi="Times New Roman" w:cs="Times New Roman"/>
          <w:sz w:val="24"/>
          <w:szCs w:val="24"/>
        </w:rPr>
        <w:t>УБиРТ</w:t>
      </w:r>
      <w:proofErr w:type="spellEnd"/>
      <w:r w:rsidRPr="008C3065">
        <w:rPr>
          <w:rFonts w:ascii="Times New Roman" w:hAnsi="Times New Roman" w:cs="Times New Roman"/>
          <w:sz w:val="24"/>
          <w:szCs w:val="24"/>
        </w:rPr>
        <w:t xml:space="preserve"> администрации Порецкого муниципального округа Чувашской Республики.  </w:t>
      </w:r>
    </w:p>
    <w:p w14:paraId="15B7FFD7" w14:textId="308FB4A4" w:rsidR="00CD3901" w:rsidRPr="00CD3901" w:rsidRDefault="00CD3901" w:rsidP="00CD390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Блохинцев А.В.- начальник РЭС Порецкого газового участка филиала АО «Газпром газораспределение Чебоксары» в г. Шумерле (по согласованию);</w:t>
      </w:r>
    </w:p>
    <w:p w14:paraId="2E18E544" w14:textId="1510AA0D" w:rsidR="001820FD" w:rsidRPr="00ED2D9E" w:rsidRDefault="001820FD" w:rsidP="001820FD">
      <w:pPr>
        <w:tabs>
          <w:tab w:val="left" w:pos="3540"/>
        </w:tabs>
        <w:jc w:val="both"/>
        <w:rPr>
          <w:rFonts w:ascii="Times New Roman" w:hAnsi="Times New Roman" w:cs="Times New Roman"/>
          <w:sz w:val="24"/>
          <w:szCs w:val="24"/>
          <w:highlight w:val="yellow"/>
        </w:rPr>
      </w:pPr>
      <w:r w:rsidRPr="004D59C8">
        <w:rPr>
          <w:rFonts w:ascii="Times New Roman" w:hAnsi="Times New Roman" w:cs="Times New Roman"/>
          <w:sz w:val="24"/>
          <w:szCs w:val="24"/>
        </w:rPr>
        <w:t xml:space="preserve">Хомченко Дмитрий Иванович - </w:t>
      </w:r>
      <w:r w:rsidR="004D59C8" w:rsidRPr="004D59C8">
        <w:rPr>
          <w:rFonts w:ascii="Times New Roman" w:eastAsia="Calibri" w:hAnsi="Times New Roman" w:cs="Times New Roman"/>
          <w:sz w:val="24"/>
          <w:szCs w:val="24"/>
          <w:lang w:eastAsia="en-US"/>
        </w:rPr>
        <w:t>Государственный инспектор отдела государственного энергетического надзора по Чувашской Республике</w:t>
      </w:r>
      <w:r w:rsidR="004D59C8">
        <w:rPr>
          <w:rFonts w:ascii="Times New Roman" w:eastAsia="Calibri" w:hAnsi="Times New Roman" w:cs="Times New Roman"/>
          <w:sz w:val="24"/>
          <w:szCs w:val="24"/>
          <w:lang w:eastAsia="en-US"/>
        </w:rPr>
        <w:t xml:space="preserve">; </w:t>
      </w:r>
    </w:p>
    <w:p w14:paraId="2BD00AB8" w14:textId="23116A8A" w:rsidR="001820FD" w:rsidRDefault="001820FD" w:rsidP="001820FD">
      <w:pPr>
        <w:tabs>
          <w:tab w:val="left" w:pos="3540"/>
        </w:tabs>
        <w:jc w:val="both"/>
        <w:rPr>
          <w:rFonts w:ascii="Times New Roman" w:hAnsi="Times New Roman" w:cs="Times New Roman"/>
          <w:sz w:val="24"/>
          <w:szCs w:val="24"/>
        </w:rPr>
      </w:pPr>
      <w:r w:rsidRPr="004D59C8">
        <w:rPr>
          <w:rFonts w:ascii="Times New Roman" w:hAnsi="Times New Roman" w:cs="Times New Roman"/>
          <w:sz w:val="24"/>
          <w:szCs w:val="24"/>
        </w:rPr>
        <w:t>Марков Юрий Николаевич – Старший государственный инспектор отдела общепромышленного надзора по Чувашской Республике.</w:t>
      </w:r>
    </w:p>
    <w:p w14:paraId="6230C8B7" w14:textId="0490F957" w:rsidR="007C2A3B" w:rsidRDefault="007C2A3B" w:rsidP="001820FD">
      <w:pPr>
        <w:tabs>
          <w:tab w:val="left" w:pos="3540"/>
        </w:tabs>
        <w:jc w:val="both"/>
        <w:rPr>
          <w:rFonts w:ascii="Times New Roman" w:hAnsi="Times New Roman" w:cs="Times New Roman"/>
          <w:sz w:val="24"/>
          <w:szCs w:val="24"/>
        </w:rPr>
      </w:pPr>
    </w:p>
    <w:p w14:paraId="48BA1E73" w14:textId="77777777" w:rsidR="007C2A3B" w:rsidRDefault="007C2A3B" w:rsidP="001820FD">
      <w:pPr>
        <w:tabs>
          <w:tab w:val="left" w:pos="3540"/>
        </w:tabs>
        <w:jc w:val="both"/>
        <w:rPr>
          <w:rFonts w:ascii="Times New Roman" w:hAnsi="Times New Roman" w:cs="Times New Roman"/>
          <w:sz w:val="24"/>
          <w:szCs w:val="24"/>
        </w:rPr>
      </w:pPr>
    </w:p>
    <w:p w14:paraId="6A1FBDB2" w14:textId="5EBD4754" w:rsidR="001820FD" w:rsidRDefault="001820FD" w:rsidP="001820FD">
      <w:pPr>
        <w:tabs>
          <w:tab w:val="left" w:pos="3540"/>
        </w:tabs>
        <w:jc w:val="both"/>
        <w:rPr>
          <w:rFonts w:ascii="Times New Roman" w:hAnsi="Times New Roman" w:cs="Times New Roman"/>
          <w:sz w:val="24"/>
          <w:szCs w:val="24"/>
        </w:rPr>
      </w:pPr>
    </w:p>
    <w:p w14:paraId="1E665069" w14:textId="7945EF67" w:rsidR="001820FD" w:rsidRDefault="001820FD" w:rsidP="001820FD">
      <w:pPr>
        <w:tabs>
          <w:tab w:val="left" w:pos="3540"/>
        </w:tabs>
        <w:jc w:val="both"/>
        <w:rPr>
          <w:rFonts w:ascii="Times New Roman" w:hAnsi="Times New Roman" w:cs="Times New Roman"/>
          <w:sz w:val="24"/>
          <w:szCs w:val="24"/>
        </w:rPr>
      </w:pPr>
    </w:p>
    <w:p w14:paraId="0AFE33B7" w14:textId="5512992B" w:rsidR="00495C63" w:rsidRDefault="00495C63" w:rsidP="001820FD">
      <w:pPr>
        <w:tabs>
          <w:tab w:val="left" w:pos="3540"/>
        </w:tabs>
        <w:jc w:val="both"/>
        <w:rPr>
          <w:rFonts w:ascii="Times New Roman" w:hAnsi="Times New Roman" w:cs="Times New Roman"/>
          <w:sz w:val="24"/>
          <w:szCs w:val="24"/>
        </w:rPr>
      </w:pPr>
    </w:p>
    <w:p w14:paraId="458AEE79" w14:textId="6F6371E5" w:rsidR="00495C63" w:rsidRDefault="00495C63" w:rsidP="001820FD">
      <w:pPr>
        <w:tabs>
          <w:tab w:val="left" w:pos="3540"/>
        </w:tabs>
        <w:jc w:val="both"/>
        <w:rPr>
          <w:rFonts w:ascii="Times New Roman" w:hAnsi="Times New Roman" w:cs="Times New Roman"/>
          <w:sz w:val="24"/>
          <w:szCs w:val="24"/>
        </w:rPr>
      </w:pPr>
    </w:p>
    <w:p w14:paraId="55155E18" w14:textId="2FC79AF5" w:rsidR="003929A1" w:rsidRDefault="003929A1" w:rsidP="001820FD">
      <w:pPr>
        <w:tabs>
          <w:tab w:val="left" w:pos="3540"/>
        </w:tabs>
        <w:jc w:val="both"/>
        <w:rPr>
          <w:rFonts w:ascii="Times New Roman" w:hAnsi="Times New Roman" w:cs="Times New Roman"/>
          <w:sz w:val="24"/>
          <w:szCs w:val="24"/>
        </w:rPr>
      </w:pPr>
    </w:p>
    <w:p w14:paraId="1790737C" w14:textId="1BAB24A8" w:rsidR="003929A1" w:rsidRDefault="003929A1" w:rsidP="001820FD">
      <w:pPr>
        <w:tabs>
          <w:tab w:val="left" w:pos="3540"/>
        </w:tabs>
        <w:jc w:val="both"/>
        <w:rPr>
          <w:rFonts w:ascii="Times New Roman" w:hAnsi="Times New Roman" w:cs="Times New Roman"/>
          <w:sz w:val="24"/>
          <w:szCs w:val="24"/>
        </w:rPr>
      </w:pPr>
    </w:p>
    <w:p w14:paraId="4B0F4113" w14:textId="234063D3" w:rsidR="00495C63" w:rsidRDefault="00495C63" w:rsidP="001820FD">
      <w:pPr>
        <w:tabs>
          <w:tab w:val="left" w:pos="3540"/>
        </w:tabs>
        <w:jc w:val="both"/>
        <w:rPr>
          <w:rFonts w:ascii="Times New Roman" w:hAnsi="Times New Roman" w:cs="Times New Roman"/>
          <w:sz w:val="24"/>
          <w:szCs w:val="24"/>
        </w:rPr>
      </w:pPr>
    </w:p>
    <w:p w14:paraId="5A3930BA" w14:textId="77777777" w:rsidR="00495C63" w:rsidRDefault="00495C63" w:rsidP="001820FD">
      <w:pPr>
        <w:tabs>
          <w:tab w:val="left" w:pos="3540"/>
        </w:tabs>
        <w:jc w:val="both"/>
        <w:rPr>
          <w:rFonts w:ascii="Times New Roman" w:hAnsi="Times New Roman" w:cs="Times New Roman"/>
          <w:sz w:val="24"/>
          <w:szCs w:val="24"/>
        </w:rPr>
      </w:pPr>
    </w:p>
    <w:p w14:paraId="66F63324" w14:textId="0582268D" w:rsidR="001820FD" w:rsidRPr="001820FD" w:rsidRDefault="001820FD" w:rsidP="001820FD">
      <w:pPr>
        <w:pStyle w:val="a9"/>
        <w:jc w:val="right"/>
        <w:rPr>
          <w:rFonts w:ascii="Times New Roman" w:hAnsi="Times New Roman" w:cs="Times New Roman"/>
        </w:rPr>
      </w:pPr>
      <w:r w:rsidRPr="001820FD">
        <w:t xml:space="preserve">           </w:t>
      </w:r>
      <w:bookmarkStart w:id="1" w:name="_Hlk203980739"/>
      <w:r w:rsidRPr="001820FD">
        <w:rPr>
          <w:rFonts w:ascii="Times New Roman" w:hAnsi="Times New Roman" w:cs="Times New Roman"/>
        </w:rPr>
        <w:t xml:space="preserve">Приложение № </w:t>
      </w:r>
      <w:r>
        <w:rPr>
          <w:rFonts w:ascii="Times New Roman" w:hAnsi="Times New Roman" w:cs="Times New Roman"/>
        </w:rPr>
        <w:t>2</w:t>
      </w:r>
      <w:r w:rsidRPr="001820FD">
        <w:rPr>
          <w:rFonts w:ascii="Times New Roman" w:hAnsi="Times New Roman" w:cs="Times New Roman"/>
        </w:rPr>
        <w:t xml:space="preserve"> к постановлению </w:t>
      </w:r>
    </w:p>
    <w:p w14:paraId="0E14EA30" w14:textId="77777777" w:rsidR="001820FD" w:rsidRPr="001820FD" w:rsidRDefault="001820FD" w:rsidP="001820FD">
      <w:pPr>
        <w:pStyle w:val="a9"/>
        <w:jc w:val="right"/>
        <w:rPr>
          <w:rFonts w:ascii="Times New Roman" w:hAnsi="Times New Roman" w:cs="Times New Roman"/>
        </w:rPr>
      </w:pPr>
      <w:r w:rsidRPr="001820FD">
        <w:rPr>
          <w:rFonts w:ascii="Times New Roman" w:hAnsi="Times New Roman" w:cs="Times New Roman"/>
        </w:rPr>
        <w:t>администрации Порецкого</w:t>
      </w:r>
    </w:p>
    <w:p w14:paraId="491A9199" w14:textId="6D0DB461" w:rsidR="001820FD" w:rsidRDefault="001820FD" w:rsidP="001820FD">
      <w:pPr>
        <w:pStyle w:val="a9"/>
        <w:jc w:val="right"/>
        <w:rPr>
          <w:rFonts w:ascii="Times New Roman" w:hAnsi="Times New Roman" w:cs="Times New Roman"/>
        </w:rPr>
      </w:pPr>
      <w:r w:rsidRPr="001820FD">
        <w:rPr>
          <w:rFonts w:ascii="Times New Roman" w:hAnsi="Times New Roman" w:cs="Times New Roman"/>
        </w:rPr>
        <w:t xml:space="preserve"> муниципального округа от ___№___</w:t>
      </w:r>
      <w:bookmarkEnd w:id="1"/>
    </w:p>
    <w:p w14:paraId="41CDE02E" w14:textId="121E10C4" w:rsidR="001820FD" w:rsidRDefault="001820FD" w:rsidP="001820FD">
      <w:pPr>
        <w:pStyle w:val="a9"/>
        <w:jc w:val="right"/>
        <w:rPr>
          <w:rFonts w:ascii="Times New Roman" w:hAnsi="Times New Roman" w:cs="Times New Roman"/>
        </w:rPr>
      </w:pPr>
    </w:p>
    <w:p w14:paraId="4D55924C" w14:textId="77777777" w:rsidR="00062771" w:rsidRDefault="00062771" w:rsidP="001820FD">
      <w:pPr>
        <w:pStyle w:val="a9"/>
        <w:jc w:val="center"/>
        <w:rPr>
          <w:rFonts w:ascii="Times New Roman" w:hAnsi="Times New Roman" w:cs="Times New Roman"/>
          <w:b/>
          <w:bCs/>
        </w:rPr>
      </w:pPr>
    </w:p>
    <w:p w14:paraId="60F3816D" w14:textId="77777777" w:rsidR="00062771" w:rsidRDefault="00062771" w:rsidP="001820FD">
      <w:pPr>
        <w:pStyle w:val="a9"/>
        <w:jc w:val="center"/>
        <w:rPr>
          <w:rFonts w:ascii="Times New Roman" w:hAnsi="Times New Roman" w:cs="Times New Roman"/>
          <w:b/>
          <w:bCs/>
        </w:rPr>
      </w:pPr>
    </w:p>
    <w:p w14:paraId="3B32379D" w14:textId="014A6521" w:rsidR="00062771" w:rsidRDefault="00062771" w:rsidP="00062771">
      <w:pPr>
        <w:tabs>
          <w:tab w:val="left" w:pos="3540"/>
        </w:tabs>
        <w:jc w:val="center"/>
        <w:rPr>
          <w:rFonts w:ascii="Times New Roman" w:hAnsi="Times New Roman" w:cs="Times New Roman"/>
          <w:b/>
          <w:bCs/>
          <w:sz w:val="24"/>
          <w:szCs w:val="24"/>
        </w:rPr>
      </w:pPr>
      <w:r w:rsidRPr="00CD3901">
        <w:rPr>
          <w:rFonts w:ascii="Times New Roman" w:hAnsi="Times New Roman" w:cs="Times New Roman"/>
          <w:b/>
          <w:bCs/>
          <w:sz w:val="24"/>
          <w:szCs w:val="24"/>
        </w:rPr>
        <w:t xml:space="preserve">Состав комиссии по </w:t>
      </w:r>
      <w:r>
        <w:rPr>
          <w:rFonts w:ascii="Times New Roman" w:hAnsi="Times New Roman" w:cs="Times New Roman"/>
          <w:b/>
          <w:bCs/>
          <w:sz w:val="24"/>
          <w:szCs w:val="24"/>
        </w:rPr>
        <w:t>проведению оценки готовности потребителей тепловой энергии к</w:t>
      </w:r>
      <w:r w:rsidRPr="00CD3901">
        <w:rPr>
          <w:rFonts w:ascii="Times New Roman" w:hAnsi="Times New Roman" w:cs="Times New Roman"/>
          <w:b/>
          <w:bCs/>
          <w:sz w:val="24"/>
          <w:szCs w:val="24"/>
        </w:rPr>
        <w:t xml:space="preserve"> отопительному периоду 202</w:t>
      </w:r>
      <w:r w:rsidR="00ED2D9E">
        <w:rPr>
          <w:rFonts w:ascii="Times New Roman" w:hAnsi="Times New Roman" w:cs="Times New Roman"/>
          <w:b/>
          <w:bCs/>
          <w:sz w:val="24"/>
          <w:szCs w:val="24"/>
        </w:rPr>
        <w:t>6</w:t>
      </w:r>
      <w:r w:rsidRPr="00CD3901">
        <w:rPr>
          <w:rFonts w:ascii="Times New Roman" w:hAnsi="Times New Roman" w:cs="Times New Roman"/>
          <w:b/>
          <w:bCs/>
          <w:sz w:val="24"/>
          <w:szCs w:val="24"/>
        </w:rPr>
        <w:t>-202</w:t>
      </w:r>
      <w:r w:rsidR="00ED2D9E">
        <w:rPr>
          <w:rFonts w:ascii="Times New Roman" w:hAnsi="Times New Roman" w:cs="Times New Roman"/>
          <w:b/>
          <w:bCs/>
          <w:sz w:val="24"/>
          <w:szCs w:val="24"/>
        </w:rPr>
        <w:t>7</w:t>
      </w:r>
      <w:r w:rsidRPr="00CD3901">
        <w:rPr>
          <w:rFonts w:ascii="Times New Roman" w:hAnsi="Times New Roman" w:cs="Times New Roman"/>
          <w:b/>
          <w:bCs/>
          <w:sz w:val="24"/>
          <w:szCs w:val="24"/>
        </w:rPr>
        <w:t xml:space="preserve"> гг. на территории Порецкого муниципального округа Чувашской Республики</w:t>
      </w:r>
    </w:p>
    <w:p w14:paraId="108C50F0" w14:textId="1BD19BB4" w:rsidR="00062771" w:rsidRPr="003D4397" w:rsidRDefault="00062771" w:rsidP="00062771">
      <w:pPr>
        <w:tabs>
          <w:tab w:val="left" w:pos="3540"/>
        </w:tabs>
        <w:jc w:val="both"/>
        <w:rPr>
          <w:rFonts w:ascii="Times New Roman" w:hAnsi="Times New Roman" w:cs="Times New Roman"/>
          <w:sz w:val="24"/>
          <w:szCs w:val="24"/>
        </w:rPr>
      </w:pPr>
      <w:r w:rsidRPr="003D4397">
        <w:rPr>
          <w:rFonts w:ascii="Times New Roman" w:hAnsi="Times New Roman" w:cs="Times New Roman"/>
          <w:sz w:val="24"/>
          <w:szCs w:val="24"/>
        </w:rPr>
        <w:t>Председатель –</w:t>
      </w:r>
      <w:r w:rsidR="003D4397" w:rsidRPr="003D4397">
        <w:rPr>
          <w:rFonts w:ascii="Times New Roman" w:hAnsi="Times New Roman" w:cs="Times New Roman"/>
          <w:sz w:val="24"/>
          <w:szCs w:val="24"/>
        </w:rPr>
        <w:t>Никоноров И.А.</w:t>
      </w:r>
      <w:r w:rsidRPr="003D4397">
        <w:rPr>
          <w:rFonts w:ascii="Times New Roman" w:hAnsi="Times New Roman" w:cs="Times New Roman"/>
          <w:sz w:val="24"/>
          <w:szCs w:val="24"/>
        </w:rPr>
        <w:t xml:space="preserve"> - </w:t>
      </w:r>
      <w:r w:rsidR="003D4397" w:rsidRPr="003D4397">
        <w:rPr>
          <w:rFonts w:ascii="Times New Roman" w:hAnsi="Times New Roman" w:cs="Times New Roman"/>
          <w:sz w:val="24"/>
          <w:szCs w:val="24"/>
        </w:rPr>
        <w:t>Врио</w:t>
      </w:r>
      <w:r w:rsidRPr="003D4397">
        <w:rPr>
          <w:rFonts w:ascii="Times New Roman" w:hAnsi="Times New Roman" w:cs="Times New Roman"/>
          <w:sz w:val="24"/>
          <w:szCs w:val="24"/>
        </w:rPr>
        <w:t xml:space="preserve"> заместител</w:t>
      </w:r>
      <w:r w:rsidR="003D4397" w:rsidRPr="003D4397">
        <w:rPr>
          <w:rFonts w:ascii="Times New Roman" w:hAnsi="Times New Roman" w:cs="Times New Roman"/>
          <w:sz w:val="24"/>
          <w:szCs w:val="24"/>
        </w:rPr>
        <w:t>я</w:t>
      </w:r>
      <w:r w:rsidRPr="003D4397">
        <w:rPr>
          <w:rFonts w:ascii="Times New Roman" w:hAnsi="Times New Roman" w:cs="Times New Roman"/>
          <w:sz w:val="24"/>
          <w:szCs w:val="24"/>
        </w:rPr>
        <w:t xml:space="preserve"> главы</w:t>
      </w:r>
      <w:r w:rsidR="00203C1D" w:rsidRPr="003D4397">
        <w:rPr>
          <w:rFonts w:ascii="Times New Roman" w:hAnsi="Times New Roman" w:cs="Times New Roman"/>
          <w:sz w:val="24"/>
          <w:szCs w:val="24"/>
        </w:rPr>
        <w:t xml:space="preserve"> администрации</w:t>
      </w:r>
      <w:r w:rsidRPr="003D4397">
        <w:rPr>
          <w:rFonts w:ascii="Times New Roman" w:hAnsi="Times New Roman" w:cs="Times New Roman"/>
          <w:sz w:val="24"/>
          <w:szCs w:val="24"/>
        </w:rPr>
        <w:t xml:space="preserve"> – начальник</w:t>
      </w:r>
      <w:r w:rsidR="003D4397" w:rsidRPr="003D4397">
        <w:rPr>
          <w:rFonts w:ascii="Times New Roman" w:hAnsi="Times New Roman" w:cs="Times New Roman"/>
          <w:sz w:val="24"/>
          <w:szCs w:val="24"/>
        </w:rPr>
        <w:t>а</w:t>
      </w:r>
      <w:r w:rsidRPr="003D4397">
        <w:rPr>
          <w:rFonts w:ascii="Times New Roman" w:hAnsi="Times New Roman" w:cs="Times New Roman"/>
          <w:sz w:val="24"/>
          <w:szCs w:val="24"/>
        </w:rPr>
        <w:t xml:space="preserve"> </w:t>
      </w:r>
      <w:proofErr w:type="spellStart"/>
      <w:r w:rsidRPr="003D4397">
        <w:rPr>
          <w:rFonts w:ascii="Times New Roman" w:hAnsi="Times New Roman" w:cs="Times New Roman"/>
          <w:sz w:val="24"/>
          <w:szCs w:val="24"/>
        </w:rPr>
        <w:t>УБиРТ</w:t>
      </w:r>
      <w:proofErr w:type="spellEnd"/>
      <w:r w:rsidRPr="003D4397">
        <w:rPr>
          <w:rFonts w:ascii="Times New Roman" w:hAnsi="Times New Roman" w:cs="Times New Roman"/>
          <w:sz w:val="24"/>
          <w:szCs w:val="24"/>
        </w:rPr>
        <w:t xml:space="preserve"> администрации Порецкого муниципального округа Чувашской Республики.</w:t>
      </w:r>
    </w:p>
    <w:p w14:paraId="01CC1644" w14:textId="77777777" w:rsidR="003D4397" w:rsidRDefault="003D4397" w:rsidP="003D4397">
      <w:pPr>
        <w:tabs>
          <w:tab w:val="left" w:pos="3540"/>
        </w:tabs>
        <w:jc w:val="both"/>
        <w:rPr>
          <w:rFonts w:ascii="Times New Roman" w:hAnsi="Times New Roman" w:cs="Times New Roman"/>
          <w:sz w:val="24"/>
          <w:szCs w:val="24"/>
        </w:rPr>
      </w:pPr>
      <w:r w:rsidRPr="003D4397">
        <w:rPr>
          <w:rFonts w:ascii="Times New Roman" w:hAnsi="Times New Roman" w:cs="Times New Roman"/>
          <w:sz w:val="24"/>
          <w:szCs w:val="24"/>
        </w:rPr>
        <w:t xml:space="preserve">Заместитель председателя: </w:t>
      </w:r>
      <w:proofErr w:type="spellStart"/>
      <w:r w:rsidRPr="003D4397">
        <w:rPr>
          <w:rFonts w:ascii="Times New Roman" w:hAnsi="Times New Roman" w:cs="Times New Roman"/>
          <w:sz w:val="24"/>
          <w:szCs w:val="24"/>
        </w:rPr>
        <w:t>Арлашкина</w:t>
      </w:r>
      <w:proofErr w:type="spellEnd"/>
      <w:r w:rsidRPr="003D4397">
        <w:rPr>
          <w:rFonts w:ascii="Times New Roman" w:hAnsi="Times New Roman" w:cs="Times New Roman"/>
          <w:sz w:val="24"/>
          <w:szCs w:val="24"/>
        </w:rPr>
        <w:t xml:space="preserve"> Е.Е. – заведующий сектором сметных работ и экологии отдела строительства, дорожного хозяйства, ЖКХ и экологии </w:t>
      </w:r>
      <w:proofErr w:type="spellStart"/>
      <w:r w:rsidRPr="003D4397">
        <w:rPr>
          <w:rFonts w:ascii="Times New Roman" w:hAnsi="Times New Roman" w:cs="Times New Roman"/>
          <w:sz w:val="24"/>
          <w:szCs w:val="24"/>
        </w:rPr>
        <w:t>УБиРТ</w:t>
      </w:r>
      <w:proofErr w:type="spellEnd"/>
      <w:r w:rsidRPr="003D4397">
        <w:rPr>
          <w:rFonts w:ascii="Times New Roman" w:hAnsi="Times New Roman" w:cs="Times New Roman"/>
          <w:sz w:val="24"/>
          <w:szCs w:val="24"/>
        </w:rPr>
        <w:t xml:space="preserve"> администрации Порецкого муниципального округа Чувашской Республики.</w:t>
      </w:r>
    </w:p>
    <w:p w14:paraId="7BD4ABB5" w14:textId="60E950C4" w:rsidR="00062771" w:rsidRPr="00CD3901" w:rsidRDefault="00062771" w:rsidP="00062771">
      <w:pPr>
        <w:tabs>
          <w:tab w:val="left" w:pos="3540"/>
        </w:tabs>
        <w:jc w:val="both"/>
        <w:rPr>
          <w:rFonts w:ascii="Times New Roman" w:hAnsi="Times New Roman" w:cs="Times New Roman"/>
          <w:sz w:val="24"/>
          <w:szCs w:val="24"/>
        </w:rPr>
      </w:pPr>
      <w:r>
        <w:rPr>
          <w:rFonts w:ascii="Times New Roman" w:hAnsi="Times New Roman" w:cs="Times New Roman"/>
          <w:sz w:val="24"/>
          <w:szCs w:val="24"/>
        </w:rPr>
        <w:t>Секретарь: Овсянкина Л.А. – главный специалист – эксперт отдела строительства</w:t>
      </w:r>
      <w:r w:rsidR="004D59C8">
        <w:rPr>
          <w:rFonts w:ascii="Times New Roman" w:hAnsi="Times New Roman" w:cs="Times New Roman"/>
          <w:sz w:val="24"/>
          <w:szCs w:val="24"/>
        </w:rPr>
        <w:t xml:space="preserve">, дорожного хозяйства, </w:t>
      </w:r>
      <w:r>
        <w:rPr>
          <w:rFonts w:ascii="Times New Roman" w:hAnsi="Times New Roman" w:cs="Times New Roman"/>
          <w:sz w:val="24"/>
          <w:szCs w:val="24"/>
        </w:rPr>
        <w:t>ЖКХ</w:t>
      </w:r>
      <w:r w:rsidR="004D59C8">
        <w:t xml:space="preserve"> </w:t>
      </w:r>
      <w:r w:rsidR="004D59C8" w:rsidRPr="004D59C8">
        <w:rPr>
          <w:rFonts w:ascii="Times New Roman" w:hAnsi="Times New Roman" w:cs="Times New Roman"/>
          <w:sz w:val="24"/>
          <w:szCs w:val="24"/>
        </w:rPr>
        <w:t>и экологии</w:t>
      </w:r>
      <w:r w:rsidR="004D59C8">
        <w:t xml:space="preserve"> </w:t>
      </w:r>
      <w:proofErr w:type="spellStart"/>
      <w:r w:rsidRPr="001820FD">
        <w:rPr>
          <w:rFonts w:ascii="Times New Roman" w:hAnsi="Times New Roman" w:cs="Times New Roman"/>
          <w:sz w:val="24"/>
          <w:szCs w:val="24"/>
        </w:rPr>
        <w:t>УБиРТ</w:t>
      </w:r>
      <w:proofErr w:type="spellEnd"/>
      <w:r w:rsidRPr="001820FD">
        <w:rPr>
          <w:rFonts w:ascii="Times New Roman" w:hAnsi="Times New Roman" w:cs="Times New Roman"/>
          <w:sz w:val="24"/>
          <w:szCs w:val="24"/>
        </w:rPr>
        <w:t xml:space="preserve"> администрации Порецкого муниципального округа Чувашской Республики.</w:t>
      </w:r>
      <w:r>
        <w:rPr>
          <w:rFonts w:ascii="Times New Roman" w:hAnsi="Times New Roman" w:cs="Times New Roman"/>
          <w:sz w:val="24"/>
          <w:szCs w:val="24"/>
        </w:rPr>
        <w:t xml:space="preserve">  </w:t>
      </w:r>
    </w:p>
    <w:p w14:paraId="28CC4973" w14:textId="1B54FC67" w:rsidR="00062771" w:rsidRDefault="00062771" w:rsidP="0006277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Члены:</w:t>
      </w:r>
    </w:p>
    <w:p w14:paraId="2663A90D" w14:textId="6257B738" w:rsidR="008C3065" w:rsidRPr="00CD3901" w:rsidRDefault="008C3065" w:rsidP="00062771">
      <w:pPr>
        <w:tabs>
          <w:tab w:val="left" w:pos="3540"/>
        </w:tabs>
        <w:jc w:val="both"/>
        <w:rPr>
          <w:rFonts w:ascii="Times New Roman" w:hAnsi="Times New Roman" w:cs="Times New Roman"/>
          <w:sz w:val="24"/>
          <w:szCs w:val="24"/>
        </w:rPr>
      </w:pPr>
      <w:r w:rsidRPr="008C3065">
        <w:rPr>
          <w:rFonts w:ascii="Times New Roman" w:hAnsi="Times New Roman" w:cs="Times New Roman"/>
          <w:sz w:val="24"/>
          <w:szCs w:val="24"/>
        </w:rPr>
        <w:t>Слепова Ю.В. – главный специалист – эксперт сектора сметных работ и экологии отдела строительства</w:t>
      </w:r>
      <w:r w:rsidR="004D59C8">
        <w:rPr>
          <w:rFonts w:ascii="Times New Roman" w:hAnsi="Times New Roman" w:cs="Times New Roman"/>
          <w:sz w:val="24"/>
          <w:szCs w:val="24"/>
        </w:rPr>
        <w:t xml:space="preserve">, дорожного </w:t>
      </w:r>
      <w:proofErr w:type="gramStart"/>
      <w:r w:rsidR="004D59C8">
        <w:rPr>
          <w:rFonts w:ascii="Times New Roman" w:hAnsi="Times New Roman" w:cs="Times New Roman"/>
          <w:sz w:val="24"/>
          <w:szCs w:val="24"/>
        </w:rPr>
        <w:t xml:space="preserve">хозяйства, </w:t>
      </w:r>
      <w:r w:rsidRPr="008C3065">
        <w:rPr>
          <w:rFonts w:ascii="Times New Roman" w:hAnsi="Times New Roman" w:cs="Times New Roman"/>
          <w:sz w:val="24"/>
          <w:szCs w:val="24"/>
        </w:rPr>
        <w:t xml:space="preserve"> ЖКХ</w:t>
      </w:r>
      <w:proofErr w:type="gramEnd"/>
      <w:r w:rsidR="004D59C8">
        <w:rPr>
          <w:rFonts w:ascii="Times New Roman" w:hAnsi="Times New Roman" w:cs="Times New Roman"/>
          <w:sz w:val="24"/>
          <w:szCs w:val="24"/>
        </w:rPr>
        <w:t xml:space="preserve"> и экологии</w:t>
      </w:r>
      <w:r w:rsidRPr="008C3065">
        <w:rPr>
          <w:rFonts w:ascii="Times New Roman" w:hAnsi="Times New Roman" w:cs="Times New Roman"/>
          <w:sz w:val="24"/>
          <w:szCs w:val="24"/>
        </w:rPr>
        <w:t xml:space="preserve"> </w:t>
      </w:r>
      <w:proofErr w:type="spellStart"/>
      <w:r w:rsidRPr="008C3065">
        <w:rPr>
          <w:rFonts w:ascii="Times New Roman" w:hAnsi="Times New Roman" w:cs="Times New Roman"/>
          <w:sz w:val="24"/>
          <w:szCs w:val="24"/>
        </w:rPr>
        <w:t>УБиРТ</w:t>
      </w:r>
      <w:proofErr w:type="spellEnd"/>
      <w:r w:rsidRPr="008C3065">
        <w:rPr>
          <w:rFonts w:ascii="Times New Roman" w:hAnsi="Times New Roman" w:cs="Times New Roman"/>
          <w:sz w:val="24"/>
          <w:szCs w:val="24"/>
        </w:rPr>
        <w:t xml:space="preserve"> администрации Порецкого муниципального округа Чувашской Республики.  </w:t>
      </w:r>
    </w:p>
    <w:p w14:paraId="402A7CA5" w14:textId="556E1E83" w:rsidR="00062771" w:rsidRDefault="00062771" w:rsidP="0006277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Блохинцев А.В.- начальник РЭС Порецкого газового участка филиала АО «Газпром газораспределение Чебоксары» в г. Шумерле (по согласованию);</w:t>
      </w:r>
    </w:p>
    <w:p w14:paraId="7C9560AD" w14:textId="63E28F71" w:rsidR="0019763A" w:rsidRPr="00B24E76" w:rsidRDefault="0019763A" w:rsidP="00062771">
      <w:pPr>
        <w:tabs>
          <w:tab w:val="left" w:pos="3540"/>
        </w:tabs>
        <w:jc w:val="both"/>
        <w:rPr>
          <w:rFonts w:ascii="Times New Roman" w:hAnsi="Times New Roman" w:cs="Times New Roman"/>
          <w:sz w:val="24"/>
          <w:szCs w:val="24"/>
        </w:rPr>
      </w:pPr>
      <w:r w:rsidRPr="008A09C1">
        <w:rPr>
          <w:rFonts w:ascii="Times New Roman" w:hAnsi="Times New Roman" w:cs="Times New Roman"/>
          <w:sz w:val="24"/>
          <w:szCs w:val="24"/>
        </w:rPr>
        <w:t>Трифонов Д.В. – генеральный директор ООО «ОП ЖКХ» Порецкого муниципального округа (по согласованию);</w:t>
      </w:r>
      <w:r w:rsidR="00B24E76" w:rsidRPr="00B24E76">
        <w:rPr>
          <w:rFonts w:ascii="Times New Roman" w:hAnsi="Times New Roman" w:cs="Times New Roman"/>
          <w:sz w:val="24"/>
          <w:szCs w:val="24"/>
        </w:rPr>
        <w:t xml:space="preserve"> </w:t>
      </w:r>
    </w:p>
    <w:p w14:paraId="731B3CF0" w14:textId="77777777" w:rsidR="00062771" w:rsidRDefault="00062771" w:rsidP="001820FD">
      <w:pPr>
        <w:pStyle w:val="a9"/>
        <w:jc w:val="center"/>
        <w:rPr>
          <w:rFonts w:ascii="Times New Roman" w:hAnsi="Times New Roman" w:cs="Times New Roman"/>
          <w:b/>
          <w:bCs/>
        </w:rPr>
      </w:pPr>
    </w:p>
    <w:p w14:paraId="7C32D3A1" w14:textId="77777777" w:rsidR="00062771" w:rsidRDefault="00062771" w:rsidP="001820FD">
      <w:pPr>
        <w:pStyle w:val="a9"/>
        <w:jc w:val="center"/>
        <w:rPr>
          <w:rFonts w:ascii="Times New Roman" w:hAnsi="Times New Roman" w:cs="Times New Roman"/>
          <w:b/>
          <w:bCs/>
        </w:rPr>
      </w:pPr>
    </w:p>
    <w:p w14:paraId="702CAD64" w14:textId="77777777" w:rsidR="00062771" w:rsidRDefault="00062771" w:rsidP="001820FD">
      <w:pPr>
        <w:pStyle w:val="a9"/>
        <w:jc w:val="center"/>
        <w:rPr>
          <w:rFonts w:ascii="Times New Roman" w:hAnsi="Times New Roman" w:cs="Times New Roman"/>
          <w:b/>
          <w:bCs/>
        </w:rPr>
      </w:pPr>
    </w:p>
    <w:p w14:paraId="3C24C3E0" w14:textId="77777777" w:rsidR="00062771" w:rsidRDefault="00062771" w:rsidP="001820FD">
      <w:pPr>
        <w:pStyle w:val="a9"/>
        <w:jc w:val="center"/>
        <w:rPr>
          <w:rFonts w:ascii="Times New Roman" w:hAnsi="Times New Roman" w:cs="Times New Roman"/>
          <w:b/>
          <w:bCs/>
        </w:rPr>
      </w:pPr>
    </w:p>
    <w:p w14:paraId="3AAD7260" w14:textId="77777777" w:rsidR="00062771" w:rsidRDefault="00062771" w:rsidP="001820FD">
      <w:pPr>
        <w:pStyle w:val="a9"/>
        <w:jc w:val="center"/>
        <w:rPr>
          <w:rFonts w:ascii="Times New Roman" w:hAnsi="Times New Roman" w:cs="Times New Roman"/>
          <w:b/>
          <w:bCs/>
        </w:rPr>
      </w:pPr>
    </w:p>
    <w:p w14:paraId="2A4DE32D" w14:textId="77777777" w:rsidR="00062771" w:rsidRDefault="00062771" w:rsidP="001820FD">
      <w:pPr>
        <w:pStyle w:val="a9"/>
        <w:jc w:val="center"/>
        <w:rPr>
          <w:rFonts w:ascii="Times New Roman" w:hAnsi="Times New Roman" w:cs="Times New Roman"/>
          <w:b/>
          <w:bCs/>
        </w:rPr>
      </w:pPr>
    </w:p>
    <w:p w14:paraId="6961B114" w14:textId="77777777" w:rsidR="00062771" w:rsidRDefault="00062771" w:rsidP="001820FD">
      <w:pPr>
        <w:pStyle w:val="a9"/>
        <w:jc w:val="center"/>
        <w:rPr>
          <w:rFonts w:ascii="Times New Roman" w:hAnsi="Times New Roman" w:cs="Times New Roman"/>
          <w:b/>
          <w:bCs/>
        </w:rPr>
      </w:pPr>
    </w:p>
    <w:p w14:paraId="3C012B14" w14:textId="77777777" w:rsidR="00062771" w:rsidRDefault="00062771" w:rsidP="001820FD">
      <w:pPr>
        <w:pStyle w:val="a9"/>
        <w:jc w:val="center"/>
        <w:rPr>
          <w:rFonts w:ascii="Times New Roman" w:hAnsi="Times New Roman" w:cs="Times New Roman"/>
          <w:b/>
          <w:bCs/>
        </w:rPr>
      </w:pPr>
    </w:p>
    <w:p w14:paraId="55C7171B" w14:textId="77777777" w:rsidR="00062771" w:rsidRDefault="00062771" w:rsidP="001820FD">
      <w:pPr>
        <w:pStyle w:val="a9"/>
        <w:jc w:val="center"/>
        <w:rPr>
          <w:rFonts w:ascii="Times New Roman" w:hAnsi="Times New Roman" w:cs="Times New Roman"/>
          <w:b/>
          <w:bCs/>
        </w:rPr>
      </w:pPr>
    </w:p>
    <w:p w14:paraId="701A3768" w14:textId="77777777" w:rsidR="00062771" w:rsidRDefault="00062771" w:rsidP="001820FD">
      <w:pPr>
        <w:pStyle w:val="a9"/>
        <w:jc w:val="center"/>
        <w:rPr>
          <w:rFonts w:ascii="Times New Roman" w:hAnsi="Times New Roman" w:cs="Times New Roman"/>
          <w:b/>
          <w:bCs/>
        </w:rPr>
      </w:pPr>
    </w:p>
    <w:p w14:paraId="18030667" w14:textId="77777777" w:rsidR="00062771" w:rsidRDefault="00062771" w:rsidP="001820FD">
      <w:pPr>
        <w:pStyle w:val="a9"/>
        <w:jc w:val="center"/>
        <w:rPr>
          <w:rFonts w:ascii="Times New Roman" w:hAnsi="Times New Roman" w:cs="Times New Roman"/>
          <w:b/>
          <w:bCs/>
        </w:rPr>
      </w:pPr>
    </w:p>
    <w:p w14:paraId="351B2681" w14:textId="77777777" w:rsidR="00062771" w:rsidRDefault="00062771" w:rsidP="001820FD">
      <w:pPr>
        <w:pStyle w:val="a9"/>
        <w:jc w:val="center"/>
        <w:rPr>
          <w:rFonts w:ascii="Times New Roman" w:hAnsi="Times New Roman" w:cs="Times New Roman"/>
          <w:b/>
          <w:bCs/>
        </w:rPr>
      </w:pPr>
    </w:p>
    <w:p w14:paraId="54DD2D9F" w14:textId="77777777" w:rsidR="00062771" w:rsidRDefault="00062771" w:rsidP="001820FD">
      <w:pPr>
        <w:pStyle w:val="a9"/>
        <w:jc w:val="center"/>
        <w:rPr>
          <w:rFonts w:ascii="Times New Roman" w:hAnsi="Times New Roman" w:cs="Times New Roman"/>
          <w:b/>
          <w:bCs/>
        </w:rPr>
      </w:pPr>
    </w:p>
    <w:p w14:paraId="68E089C9" w14:textId="77777777" w:rsidR="00062771" w:rsidRDefault="00062771" w:rsidP="001820FD">
      <w:pPr>
        <w:pStyle w:val="a9"/>
        <w:jc w:val="center"/>
        <w:rPr>
          <w:rFonts w:ascii="Times New Roman" w:hAnsi="Times New Roman" w:cs="Times New Roman"/>
          <w:b/>
          <w:bCs/>
        </w:rPr>
      </w:pPr>
    </w:p>
    <w:p w14:paraId="33C77C05" w14:textId="77777777" w:rsidR="00062771" w:rsidRDefault="00062771" w:rsidP="001820FD">
      <w:pPr>
        <w:pStyle w:val="a9"/>
        <w:jc w:val="center"/>
        <w:rPr>
          <w:rFonts w:ascii="Times New Roman" w:hAnsi="Times New Roman" w:cs="Times New Roman"/>
          <w:b/>
          <w:bCs/>
        </w:rPr>
      </w:pPr>
    </w:p>
    <w:p w14:paraId="63FF0676" w14:textId="77777777" w:rsidR="00062771" w:rsidRDefault="00062771" w:rsidP="001820FD">
      <w:pPr>
        <w:pStyle w:val="a9"/>
        <w:jc w:val="center"/>
        <w:rPr>
          <w:rFonts w:ascii="Times New Roman" w:hAnsi="Times New Roman" w:cs="Times New Roman"/>
          <w:b/>
          <w:bCs/>
        </w:rPr>
      </w:pPr>
    </w:p>
    <w:p w14:paraId="473D9432" w14:textId="77777777" w:rsidR="00062771" w:rsidRDefault="00062771" w:rsidP="001820FD">
      <w:pPr>
        <w:pStyle w:val="a9"/>
        <w:jc w:val="center"/>
        <w:rPr>
          <w:rFonts w:ascii="Times New Roman" w:hAnsi="Times New Roman" w:cs="Times New Roman"/>
          <w:b/>
          <w:bCs/>
        </w:rPr>
      </w:pPr>
    </w:p>
    <w:p w14:paraId="46E7B201" w14:textId="77777777" w:rsidR="00062771" w:rsidRDefault="00062771" w:rsidP="001820FD">
      <w:pPr>
        <w:pStyle w:val="a9"/>
        <w:jc w:val="center"/>
        <w:rPr>
          <w:rFonts w:ascii="Times New Roman" w:hAnsi="Times New Roman" w:cs="Times New Roman"/>
          <w:b/>
          <w:bCs/>
        </w:rPr>
      </w:pPr>
    </w:p>
    <w:p w14:paraId="0F27FF69" w14:textId="2813FE19" w:rsidR="00075FE2" w:rsidRDefault="00075FE2" w:rsidP="001820FD">
      <w:pPr>
        <w:pStyle w:val="a9"/>
        <w:jc w:val="center"/>
        <w:rPr>
          <w:rFonts w:ascii="Times New Roman" w:hAnsi="Times New Roman" w:cs="Times New Roman"/>
          <w:b/>
          <w:bCs/>
        </w:rPr>
      </w:pPr>
    </w:p>
    <w:p w14:paraId="2207C00E" w14:textId="1E5F8AB1" w:rsidR="00075FE2" w:rsidRDefault="00075FE2" w:rsidP="001820FD">
      <w:pPr>
        <w:pStyle w:val="a9"/>
        <w:jc w:val="center"/>
        <w:rPr>
          <w:rFonts w:ascii="Times New Roman" w:hAnsi="Times New Roman" w:cs="Times New Roman"/>
          <w:b/>
          <w:bCs/>
        </w:rPr>
      </w:pPr>
    </w:p>
    <w:p w14:paraId="52586537" w14:textId="77777777" w:rsidR="00075FE2" w:rsidRDefault="00075FE2" w:rsidP="001820FD">
      <w:pPr>
        <w:pStyle w:val="a9"/>
        <w:jc w:val="center"/>
        <w:rPr>
          <w:rFonts w:ascii="Times New Roman" w:hAnsi="Times New Roman" w:cs="Times New Roman"/>
          <w:b/>
          <w:bCs/>
        </w:rPr>
      </w:pPr>
    </w:p>
    <w:p w14:paraId="5F184757" w14:textId="4175C8D2" w:rsidR="00075FE2" w:rsidRDefault="00075FE2" w:rsidP="001820FD">
      <w:pPr>
        <w:pStyle w:val="a9"/>
        <w:jc w:val="center"/>
        <w:rPr>
          <w:rFonts w:ascii="Times New Roman" w:hAnsi="Times New Roman" w:cs="Times New Roman"/>
          <w:b/>
          <w:bCs/>
        </w:rPr>
      </w:pPr>
    </w:p>
    <w:p w14:paraId="5EA5EF90" w14:textId="1EE447E6" w:rsidR="00075FE2" w:rsidRDefault="00075FE2" w:rsidP="001820FD">
      <w:pPr>
        <w:pStyle w:val="a9"/>
        <w:jc w:val="center"/>
        <w:rPr>
          <w:rFonts w:ascii="Times New Roman" w:hAnsi="Times New Roman" w:cs="Times New Roman"/>
          <w:b/>
          <w:bCs/>
        </w:rPr>
      </w:pPr>
    </w:p>
    <w:p w14:paraId="7DAD0E81" w14:textId="77777777" w:rsidR="00677114" w:rsidRDefault="00677114" w:rsidP="0019763A">
      <w:pPr>
        <w:pStyle w:val="a9"/>
        <w:jc w:val="right"/>
        <w:rPr>
          <w:rFonts w:ascii="Times New Roman" w:hAnsi="Times New Roman" w:cs="Times New Roman"/>
        </w:rPr>
      </w:pPr>
      <w:bookmarkStart w:id="2" w:name="_Hlk204173832"/>
    </w:p>
    <w:p w14:paraId="3E9E0197" w14:textId="44C2BBD7" w:rsidR="0019763A" w:rsidRPr="001820FD" w:rsidRDefault="0019763A" w:rsidP="0019763A">
      <w:pPr>
        <w:pStyle w:val="a9"/>
        <w:jc w:val="right"/>
        <w:rPr>
          <w:rFonts w:ascii="Times New Roman" w:hAnsi="Times New Roman" w:cs="Times New Roman"/>
        </w:rPr>
      </w:pPr>
      <w:r w:rsidRPr="001820FD">
        <w:rPr>
          <w:rFonts w:ascii="Times New Roman" w:hAnsi="Times New Roman" w:cs="Times New Roman"/>
        </w:rPr>
        <w:t xml:space="preserve">Приложение № </w:t>
      </w:r>
      <w:r>
        <w:rPr>
          <w:rFonts w:ascii="Times New Roman" w:hAnsi="Times New Roman" w:cs="Times New Roman"/>
        </w:rPr>
        <w:t>3</w:t>
      </w:r>
      <w:r w:rsidRPr="001820FD">
        <w:rPr>
          <w:rFonts w:ascii="Times New Roman" w:hAnsi="Times New Roman" w:cs="Times New Roman"/>
        </w:rPr>
        <w:t xml:space="preserve"> к постановлению </w:t>
      </w:r>
    </w:p>
    <w:p w14:paraId="4EAFC0FE" w14:textId="77777777" w:rsidR="0019763A" w:rsidRPr="001820FD" w:rsidRDefault="0019763A" w:rsidP="0019763A">
      <w:pPr>
        <w:pStyle w:val="a9"/>
        <w:jc w:val="right"/>
        <w:rPr>
          <w:rFonts w:ascii="Times New Roman" w:hAnsi="Times New Roman" w:cs="Times New Roman"/>
        </w:rPr>
      </w:pPr>
      <w:r w:rsidRPr="001820FD">
        <w:rPr>
          <w:rFonts w:ascii="Times New Roman" w:hAnsi="Times New Roman" w:cs="Times New Roman"/>
        </w:rPr>
        <w:t>администрации Порецкого</w:t>
      </w:r>
    </w:p>
    <w:p w14:paraId="100ADA32" w14:textId="478BA086" w:rsidR="00062771" w:rsidRDefault="0019763A" w:rsidP="0019763A">
      <w:pPr>
        <w:pStyle w:val="a9"/>
        <w:jc w:val="right"/>
        <w:rPr>
          <w:rFonts w:ascii="Times New Roman" w:hAnsi="Times New Roman" w:cs="Times New Roman"/>
          <w:b/>
          <w:bCs/>
        </w:rPr>
      </w:pPr>
      <w:r w:rsidRPr="001820FD">
        <w:rPr>
          <w:rFonts w:ascii="Times New Roman" w:hAnsi="Times New Roman" w:cs="Times New Roman"/>
        </w:rPr>
        <w:t xml:space="preserve"> муниципального округа от ___№___</w:t>
      </w:r>
    </w:p>
    <w:bookmarkEnd w:id="2"/>
    <w:p w14:paraId="45150706" w14:textId="77777777" w:rsidR="00075FE2" w:rsidRDefault="00075FE2" w:rsidP="001820FD">
      <w:pPr>
        <w:pStyle w:val="a9"/>
        <w:jc w:val="center"/>
        <w:rPr>
          <w:rFonts w:ascii="Times New Roman" w:hAnsi="Times New Roman" w:cs="Times New Roman"/>
          <w:b/>
          <w:bCs/>
        </w:rPr>
      </w:pPr>
    </w:p>
    <w:p w14:paraId="77E05D79" w14:textId="77777777" w:rsidR="00075FE2" w:rsidRDefault="00075FE2" w:rsidP="001820FD">
      <w:pPr>
        <w:pStyle w:val="a9"/>
        <w:jc w:val="center"/>
        <w:rPr>
          <w:rFonts w:ascii="Times New Roman" w:hAnsi="Times New Roman" w:cs="Times New Roman"/>
          <w:b/>
          <w:bCs/>
        </w:rPr>
      </w:pPr>
    </w:p>
    <w:p w14:paraId="3C62A881" w14:textId="77777777" w:rsidR="00075FE2" w:rsidRDefault="00075FE2" w:rsidP="001820FD">
      <w:pPr>
        <w:pStyle w:val="a9"/>
        <w:jc w:val="center"/>
        <w:rPr>
          <w:rFonts w:ascii="Times New Roman" w:hAnsi="Times New Roman" w:cs="Times New Roman"/>
          <w:b/>
          <w:bCs/>
        </w:rPr>
      </w:pPr>
    </w:p>
    <w:p w14:paraId="5478A113" w14:textId="526A4FF3" w:rsidR="00075FE2" w:rsidRDefault="00075FE2" w:rsidP="00075FE2">
      <w:pPr>
        <w:tabs>
          <w:tab w:val="left" w:pos="3540"/>
        </w:tabs>
        <w:jc w:val="center"/>
        <w:rPr>
          <w:rFonts w:ascii="Times New Roman" w:hAnsi="Times New Roman" w:cs="Times New Roman"/>
          <w:b/>
          <w:bCs/>
          <w:sz w:val="24"/>
          <w:szCs w:val="24"/>
        </w:rPr>
      </w:pPr>
      <w:r w:rsidRPr="00CD3901">
        <w:rPr>
          <w:rFonts w:ascii="Times New Roman" w:hAnsi="Times New Roman" w:cs="Times New Roman"/>
          <w:b/>
          <w:bCs/>
          <w:sz w:val="24"/>
          <w:szCs w:val="24"/>
        </w:rPr>
        <w:t xml:space="preserve">Состав комиссии по </w:t>
      </w:r>
      <w:r>
        <w:rPr>
          <w:rFonts w:ascii="Times New Roman" w:hAnsi="Times New Roman" w:cs="Times New Roman"/>
          <w:b/>
          <w:bCs/>
          <w:sz w:val="24"/>
          <w:szCs w:val="24"/>
        </w:rPr>
        <w:t>проведению оценки готовности</w:t>
      </w:r>
      <w:r w:rsidR="0025579E">
        <w:rPr>
          <w:rFonts w:ascii="Times New Roman" w:hAnsi="Times New Roman" w:cs="Times New Roman"/>
          <w:b/>
          <w:bCs/>
          <w:sz w:val="24"/>
          <w:szCs w:val="24"/>
        </w:rPr>
        <w:t xml:space="preserve"> управляющих компаний</w:t>
      </w:r>
      <w:r>
        <w:rPr>
          <w:rFonts w:ascii="Times New Roman" w:hAnsi="Times New Roman" w:cs="Times New Roman"/>
          <w:b/>
          <w:bCs/>
          <w:sz w:val="24"/>
          <w:szCs w:val="24"/>
        </w:rPr>
        <w:t xml:space="preserve"> к</w:t>
      </w:r>
      <w:r w:rsidRPr="00CD3901">
        <w:rPr>
          <w:rFonts w:ascii="Times New Roman" w:hAnsi="Times New Roman" w:cs="Times New Roman"/>
          <w:b/>
          <w:bCs/>
          <w:sz w:val="24"/>
          <w:szCs w:val="24"/>
        </w:rPr>
        <w:t xml:space="preserve"> отопительному периоду 202</w:t>
      </w:r>
      <w:r w:rsidR="004D59C8">
        <w:rPr>
          <w:rFonts w:ascii="Times New Roman" w:hAnsi="Times New Roman" w:cs="Times New Roman"/>
          <w:b/>
          <w:bCs/>
          <w:sz w:val="24"/>
          <w:szCs w:val="24"/>
        </w:rPr>
        <w:t>6</w:t>
      </w:r>
      <w:r w:rsidRPr="00CD3901">
        <w:rPr>
          <w:rFonts w:ascii="Times New Roman" w:hAnsi="Times New Roman" w:cs="Times New Roman"/>
          <w:b/>
          <w:bCs/>
          <w:sz w:val="24"/>
          <w:szCs w:val="24"/>
        </w:rPr>
        <w:t>-202</w:t>
      </w:r>
      <w:r w:rsidR="004D59C8">
        <w:rPr>
          <w:rFonts w:ascii="Times New Roman" w:hAnsi="Times New Roman" w:cs="Times New Roman"/>
          <w:b/>
          <w:bCs/>
          <w:sz w:val="24"/>
          <w:szCs w:val="24"/>
        </w:rPr>
        <w:t>7</w:t>
      </w:r>
      <w:r w:rsidRPr="00CD3901">
        <w:rPr>
          <w:rFonts w:ascii="Times New Roman" w:hAnsi="Times New Roman" w:cs="Times New Roman"/>
          <w:b/>
          <w:bCs/>
          <w:sz w:val="24"/>
          <w:szCs w:val="24"/>
        </w:rPr>
        <w:t xml:space="preserve"> гг. на территории Порецкого муниципального округа Чувашской Республики</w:t>
      </w:r>
    </w:p>
    <w:p w14:paraId="32C83DAE" w14:textId="02D79DF2" w:rsidR="00075FE2" w:rsidRPr="003D4397" w:rsidRDefault="00075FE2" w:rsidP="00075FE2">
      <w:pPr>
        <w:tabs>
          <w:tab w:val="left" w:pos="3540"/>
        </w:tabs>
        <w:jc w:val="both"/>
        <w:rPr>
          <w:rFonts w:ascii="Times New Roman" w:hAnsi="Times New Roman" w:cs="Times New Roman"/>
          <w:sz w:val="24"/>
          <w:szCs w:val="24"/>
        </w:rPr>
      </w:pPr>
      <w:r w:rsidRPr="003D4397">
        <w:rPr>
          <w:rFonts w:ascii="Times New Roman" w:hAnsi="Times New Roman" w:cs="Times New Roman"/>
          <w:sz w:val="24"/>
          <w:szCs w:val="24"/>
        </w:rPr>
        <w:t>Председатель –</w:t>
      </w:r>
      <w:r w:rsidR="003D4397" w:rsidRPr="003D4397">
        <w:rPr>
          <w:rFonts w:ascii="Times New Roman" w:hAnsi="Times New Roman" w:cs="Times New Roman"/>
          <w:sz w:val="24"/>
          <w:szCs w:val="24"/>
        </w:rPr>
        <w:t>Никоноров И.А.</w:t>
      </w:r>
      <w:r w:rsidRPr="003D4397">
        <w:rPr>
          <w:rFonts w:ascii="Times New Roman" w:hAnsi="Times New Roman" w:cs="Times New Roman"/>
          <w:sz w:val="24"/>
          <w:szCs w:val="24"/>
        </w:rPr>
        <w:t xml:space="preserve"> - </w:t>
      </w:r>
      <w:r w:rsidR="003D4397" w:rsidRPr="003D4397">
        <w:rPr>
          <w:rFonts w:ascii="Times New Roman" w:hAnsi="Times New Roman" w:cs="Times New Roman"/>
          <w:sz w:val="24"/>
          <w:szCs w:val="24"/>
        </w:rPr>
        <w:t>врио</w:t>
      </w:r>
      <w:r w:rsidRPr="003D4397">
        <w:rPr>
          <w:rFonts w:ascii="Times New Roman" w:hAnsi="Times New Roman" w:cs="Times New Roman"/>
          <w:sz w:val="24"/>
          <w:szCs w:val="24"/>
        </w:rPr>
        <w:t xml:space="preserve"> заместител</w:t>
      </w:r>
      <w:r w:rsidR="003D4397" w:rsidRPr="003D4397">
        <w:rPr>
          <w:rFonts w:ascii="Times New Roman" w:hAnsi="Times New Roman" w:cs="Times New Roman"/>
          <w:sz w:val="24"/>
          <w:szCs w:val="24"/>
        </w:rPr>
        <w:t>я</w:t>
      </w:r>
      <w:r w:rsidRPr="003D4397">
        <w:rPr>
          <w:rFonts w:ascii="Times New Roman" w:hAnsi="Times New Roman" w:cs="Times New Roman"/>
          <w:sz w:val="24"/>
          <w:szCs w:val="24"/>
        </w:rPr>
        <w:t xml:space="preserve"> главы </w:t>
      </w:r>
      <w:r w:rsidR="00203C1D" w:rsidRPr="003D4397">
        <w:rPr>
          <w:rFonts w:ascii="Times New Roman" w:hAnsi="Times New Roman" w:cs="Times New Roman"/>
          <w:sz w:val="24"/>
          <w:szCs w:val="24"/>
        </w:rPr>
        <w:t xml:space="preserve">администрации </w:t>
      </w:r>
      <w:r w:rsidRPr="003D4397">
        <w:rPr>
          <w:rFonts w:ascii="Times New Roman" w:hAnsi="Times New Roman" w:cs="Times New Roman"/>
          <w:sz w:val="24"/>
          <w:szCs w:val="24"/>
        </w:rPr>
        <w:t>– начальник</w:t>
      </w:r>
      <w:r w:rsidR="003D4397" w:rsidRPr="003D4397">
        <w:rPr>
          <w:rFonts w:ascii="Times New Roman" w:hAnsi="Times New Roman" w:cs="Times New Roman"/>
          <w:sz w:val="24"/>
          <w:szCs w:val="24"/>
        </w:rPr>
        <w:t xml:space="preserve">а </w:t>
      </w:r>
      <w:proofErr w:type="spellStart"/>
      <w:r w:rsidRPr="003D4397">
        <w:rPr>
          <w:rFonts w:ascii="Times New Roman" w:hAnsi="Times New Roman" w:cs="Times New Roman"/>
          <w:sz w:val="24"/>
          <w:szCs w:val="24"/>
        </w:rPr>
        <w:t>УБиРТ</w:t>
      </w:r>
      <w:proofErr w:type="spellEnd"/>
      <w:r w:rsidRPr="003D4397">
        <w:rPr>
          <w:rFonts w:ascii="Times New Roman" w:hAnsi="Times New Roman" w:cs="Times New Roman"/>
          <w:sz w:val="24"/>
          <w:szCs w:val="24"/>
        </w:rPr>
        <w:t xml:space="preserve"> администрации Порецкого муниципального округа Чувашской Республики.</w:t>
      </w:r>
    </w:p>
    <w:p w14:paraId="0D7ECD0D" w14:textId="58CE06B5" w:rsidR="003D4397" w:rsidRDefault="00F86C52" w:rsidP="003D4397">
      <w:pPr>
        <w:tabs>
          <w:tab w:val="left" w:pos="3540"/>
        </w:tabs>
        <w:jc w:val="both"/>
        <w:rPr>
          <w:rFonts w:ascii="Times New Roman" w:hAnsi="Times New Roman" w:cs="Times New Roman"/>
          <w:sz w:val="24"/>
          <w:szCs w:val="24"/>
        </w:rPr>
      </w:pPr>
      <w:r>
        <w:rPr>
          <w:rFonts w:ascii="Times New Roman" w:hAnsi="Times New Roman" w:cs="Times New Roman"/>
          <w:sz w:val="24"/>
          <w:szCs w:val="24"/>
        </w:rPr>
        <w:t xml:space="preserve"> </w:t>
      </w:r>
      <w:r w:rsidR="003D4397" w:rsidRPr="003D4397">
        <w:rPr>
          <w:rFonts w:ascii="Times New Roman" w:hAnsi="Times New Roman" w:cs="Times New Roman"/>
          <w:sz w:val="24"/>
          <w:szCs w:val="24"/>
        </w:rPr>
        <w:t xml:space="preserve">Заместитель председателя: </w:t>
      </w:r>
      <w:proofErr w:type="spellStart"/>
      <w:r w:rsidR="003D4397" w:rsidRPr="003D4397">
        <w:rPr>
          <w:rFonts w:ascii="Times New Roman" w:hAnsi="Times New Roman" w:cs="Times New Roman"/>
          <w:sz w:val="24"/>
          <w:szCs w:val="24"/>
        </w:rPr>
        <w:t>Арлашкина</w:t>
      </w:r>
      <w:proofErr w:type="spellEnd"/>
      <w:r w:rsidR="003D4397" w:rsidRPr="003D4397">
        <w:rPr>
          <w:rFonts w:ascii="Times New Roman" w:hAnsi="Times New Roman" w:cs="Times New Roman"/>
          <w:sz w:val="24"/>
          <w:szCs w:val="24"/>
        </w:rPr>
        <w:t xml:space="preserve"> Е.Е. – заведующий сектором сметных работ и экологии отдела строительства, дорожного хозяйства, ЖКХ и экологии </w:t>
      </w:r>
      <w:proofErr w:type="spellStart"/>
      <w:r w:rsidR="003D4397" w:rsidRPr="003D4397">
        <w:rPr>
          <w:rFonts w:ascii="Times New Roman" w:hAnsi="Times New Roman" w:cs="Times New Roman"/>
          <w:sz w:val="24"/>
          <w:szCs w:val="24"/>
        </w:rPr>
        <w:t>УБиРТ</w:t>
      </w:r>
      <w:proofErr w:type="spellEnd"/>
      <w:r w:rsidR="003D4397" w:rsidRPr="003D4397">
        <w:rPr>
          <w:rFonts w:ascii="Times New Roman" w:hAnsi="Times New Roman" w:cs="Times New Roman"/>
          <w:sz w:val="24"/>
          <w:szCs w:val="24"/>
        </w:rPr>
        <w:t xml:space="preserve"> администрации Порецкого муниципального округа Чувашской Республики.</w:t>
      </w:r>
    </w:p>
    <w:p w14:paraId="742C3EB7" w14:textId="61497F9D" w:rsidR="00075FE2" w:rsidRPr="00CD3901" w:rsidRDefault="00075FE2" w:rsidP="00075FE2">
      <w:pPr>
        <w:tabs>
          <w:tab w:val="left" w:pos="3540"/>
        </w:tabs>
        <w:jc w:val="both"/>
        <w:rPr>
          <w:rFonts w:ascii="Times New Roman" w:hAnsi="Times New Roman" w:cs="Times New Roman"/>
          <w:sz w:val="24"/>
          <w:szCs w:val="24"/>
        </w:rPr>
      </w:pPr>
      <w:r>
        <w:rPr>
          <w:rFonts w:ascii="Times New Roman" w:hAnsi="Times New Roman" w:cs="Times New Roman"/>
          <w:sz w:val="24"/>
          <w:szCs w:val="24"/>
        </w:rPr>
        <w:t>Секретарь: Овсянкина Л.А. – главный специалист – эксперт отдела строительства</w:t>
      </w:r>
      <w:r w:rsidR="004D59C8">
        <w:rPr>
          <w:rFonts w:ascii="Times New Roman" w:hAnsi="Times New Roman" w:cs="Times New Roman"/>
          <w:sz w:val="24"/>
          <w:szCs w:val="24"/>
        </w:rPr>
        <w:t xml:space="preserve">, дорожного хозяйства, </w:t>
      </w:r>
      <w:r>
        <w:rPr>
          <w:rFonts w:ascii="Times New Roman" w:hAnsi="Times New Roman" w:cs="Times New Roman"/>
          <w:sz w:val="24"/>
          <w:szCs w:val="24"/>
        </w:rPr>
        <w:t>ЖКХ</w:t>
      </w:r>
      <w:r w:rsidR="004D59C8">
        <w:rPr>
          <w:rFonts w:ascii="Times New Roman" w:hAnsi="Times New Roman" w:cs="Times New Roman"/>
          <w:sz w:val="24"/>
          <w:szCs w:val="24"/>
        </w:rPr>
        <w:t xml:space="preserve"> и экологии</w:t>
      </w:r>
      <w:r w:rsidRPr="001820FD">
        <w:t xml:space="preserve"> </w:t>
      </w:r>
      <w:proofErr w:type="spellStart"/>
      <w:r w:rsidRPr="001820FD">
        <w:rPr>
          <w:rFonts w:ascii="Times New Roman" w:hAnsi="Times New Roman" w:cs="Times New Roman"/>
          <w:sz w:val="24"/>
          <w:szCs w:val="24"/>
        </w:rPr>
        <w:t>УБиРТ</w:t>
      </w:r>
      <w:proofErr w:type="spellEnd"/>
      <w:r w:rsidRPr="001820FD">
        <w:rPr>
          <w:rFonts w:ascii="Times New Roman" w:hAnsi="Times New Roman" w:cs="Times New Roman"/>
          <w:sz w:val="24"/>
          <w:szCs w:val="24"/>
        </w:rPr>
        <w:t xml:space="preserve"> администрации Порецкого муниципального округа Чувашской Республики.</w:t>
      </w:r>
      <w:r>
        <w:rPr>
          <w:rFonts w:ascii="Times New Roman" w:hAnsi="Times New Roman" w:cs="Times New Roman"/>
          <w:sz w:val="24"/>
          <w:szCs w:val="24"/>
        </w:rPr>
        <w:t xml:space="preserve">  </w:t>
      </w:r>
    </w:p>
    <w:p w14:paraId="606EE006" w14:textId="6D0DEB38" w:rsidR="00075FE2" w:rsidRDefault="00075FE2" w:rsidP="00075FE2">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Члены:</w:t>
      </w:r>
    </w:p>
    <w:p w14:paraId="173E4569" w14:textId="42456AB9" w:rsidR="004D59C8" w:rsidRDefault="008C3065" w:rsidP="004D59C8">
      <w:pPr>
        <w:tabs>
          <w:tab w:val="left" w:pos="3540"/>
        </w:tabs>
        <w:jc w:val="both"/>
        <w:rPr>
          <w:rFonts w:ascii="Times New Roman" w:hAnsi="Times New Roman" w:cs="Times New Roman"/>
          <w:sz w:val="24"/>
          <w:szCs w:val="24"/>
        </w:rPr>
      </w:pPr>
      <w:r w:rsidRPr="008C3065">
        <w:rPr>
          <w:rFonts w:ascii="Times New Roman" w:hAnsi="Times New Roman" w:cs="Times New Roman"/>
          <w:sz w:val="24"/>
          <w:szCs w:val="24"/>
        </w:rPr>
        <w:t xml:space="preserve">Слепова Ю.В. – </w:t>
      </w:r>
      <w:r w:rsidR="004D59C8">
        <w:rPr>
          <w:rFonts w:ascii="Times New Roman" w:hAnsi="Times New Roman" w:cs="Times New Roman"/>
          <w:sz w:val="24"/>
          <w:szCs w:val="24"/>
        </w:rPr>
        <w:t xml:space="preserve">главный специалист – эксперт </w:t>
      </w:r>
      <w:r w:rsidR="00751AA4">
        <w:rPr>
          <w:rFonts w:ascii="Times New Roman" w:hAnsi="Times New Roman" w:cs="Times New Roman"/>
          <w:sz w:val="24"/>
          <w:szCs w:val="24"/>
        </w:rPr>
        <w:t xml:space="preserve">сектора сметных работ и экологии </w:t>
      </w:r>
      <w:r w:rsidR="004D59C8">
        <w:rPr>
          <w:rFonts w:ascii="Times New Roman" w:hAnsi="Times New Roman" w:cs="Times New Roman"/>
          <w:sz w:val="24"/>
          <w:szCs w:val="24"/>
        </w:rPr>
        <w:t xml:space="preserve">отдела строительства, дорожного хозяйства, ЖКХ и экологии </w:t>
      </w:r>
      <w:proofErr w:type="spellStart"/>
      <w:r w:rsidR="004D59C8" w:rsidRPr="001820FD">
        <w:rPr>
          <w:rFonts w:ascii="Times New Roman" w:hAnsi="Times New Roman" w:cs="Times New Roman"/>
          <w:sz w:val="24"/>
          <w:szCs w:val="24"/>
        </w:rPr>
        <w:t>УБиРТ</w:t>
      </w:r>
      <w:proofErr w:type="spellEnd"/>
      <w:r w:rsidR="004D59C8" w:rsidRPr="001820FD">
        <w:rPr>
          <w:rFonts w:ascii="Times New Roman" w:hAnsi="Times New Roman" w:cs="Times New Roman"/>
          <w:sz w:val="24"/>
          <w:szCs w:val="24"/>
        </w:rPr>
        <w:t xml:space="preserve"> администрации Порецкого муниципального округа Чувашской Республики.</w:t>
      </w:r>
      <w:r w:rsidR="004D59C8">
        <w:rPr>
          <w:rFonts w:ascii="Times New Roman" w:hAnsi="Times New Roman" w:cs="Times New Roman"/>
          <w:sz w:val="24"/>
          <w:szCs w:val="24"/>
        </w:rPr>
        <w:t xml:space="preserve">  </w:t>
      </w:r>
    </w:p>
    <w:p w14:paraId="5D2F35B8" w14:textId="77777777" w:rsidR="007B7081" w:rsidRPr="00B24E76" w:rsidRDefault="007B7081" w:rsidP="007B7081">
      <w:pPr>
        <w:tabs>
          <w:tab w:val="left" w:pos="3540"/>
        </w:tabs>
        <w:jc w:val="both"/>
        <w:rPr>
          <w:rFonts w:ascii="Times New Roman" w:hAnsi="Times New Roman" w:cs="Times New Roman"/>
          <w:sz w:val="24"/>
          <w:szCs w:val="24"/>
        </w:rPr>
      </w:pPr>
      <w:proofErr w:type="spellStart"/>
      <w:r>
        <w:rPr>
          <w:rFonts w:ascii="Times New Roman" w:hAnsi="Times New Roman" w:cs="Times New Roman"/>
          <w:sz w:val="24"/>
          <w:szCs w:val="24"/>
        </w:rPr>
        <w:t>Юртаев</w:t>
      </w:r>
      <w:proofErr w:type="spellEnd"/>
      <w:r>
        <w:rPr>
          <w:rFonts w:ascii="Times New Roman" w:hAnsi="Times New Roman" w:cs="Times New Roman"/>
          <w:sz w:val="24"/>
          <w:szCs w:val="24"/>
        </w:rPr>
        <w:t xml:space="preserve"> М.В. – главный инженер </w:t>
      </w:r>
      <w:r w:rsidRPr="008A09C1">
        <w:rPr>
          <w:rFonts w:ascii="Times New Roman" w:hAnsi="Times New Roman" w:cs="Times New Roman"/>
          <w:sz w:val="24"/>
          <w:szCs w:val="24"/>
        </w:rPr>
        <w:t>ООО «ОП ЖКХ» Порецкого муниципального округа (по согласованию);</w:t>
      </w:r>
      <w:r w:rsidRPr="00B24E76">
        <w:rPr>
          <w:rFonts w:ascii="Times New Roman" w:hAnsi="Times New Roman" w:cs="Times New Roman"/>
          <w:sz w:val="24"/>
          <w:szCs w:val="24"/>
        </w:rPr>
        <w:t xml:space="preserve"> </w:t>
      </w:r>
    </w:p>
    <w:p w14:paraId="1895359A" w14:textId="4AF983FE" w:rsidR="00075FE2" w:rsidRDefault="00075FE2" w:rsidP="00075FE2">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Блохинцев А.В.- начальник РЭС Порецкого газового участка филиала АО «Газпром газораспределение Чебоксары» в г. Шумерле (по согласованию);</w:t>
      </w:r>
    </w:p>
    <w:p w14:paraId="4780824F" w14:textId="55C728E4" w:rsidR="00075FE2" w:rsidRDefault="00075FE2" w:rsidP="00075FE2">
      <w:pPr>
        <w:tabs>
          <w:tab w:val="left" w:pos="3540"/>
        </w:tabs>
        <w:jc w:val="both"/>
        <w:rPr>
          <w:rFonts w:ascii="Times New Roman" w:hAnsi="Times New Roman" w:cs="Times New Roman"/>
          <w:sz w:val="24"/>
          <w:szCs w:val="24"/>
        </w:rPr>
      </w:pPr>
      <w:r w:rsidRPr="0019763A">
        <w:rPr>
          <w:rFonts w:ascii="Times New Roman" w:hAnsi="Times New Roman" w:cs="Times New Roman"/>
          <w:sz w:val="24"/>
          <w:szCs w:val="24"/>
        </w:rPr>
        <w:t xml:space="preserve">Представитель </w:t>
      </w:r>
      <w:proofErr w:type="spellStart"/>
      <w:r w:rsidRPr="0019763A">
        <w:rPr>
          <w:rFonts w:ascii="Times New Roman" w:hAnsi="Times New Roman" w:cs="Times New Roman"/>
          <w:sz w:val="24"/>
          <w:szCs w:val="24"/>
        </w:rPr>
        <w:t>Госжилинспекции</w:t>
      </w:r>
      <w:proofErr w:type="spellEnd"/>
      <w:r w:rsidRPr="0019763A">
        <w:rPr>
          <w:rFonts w:ascii="Times New Roman" w:hAnsi="Times New Roman" w:cs="Times New Roman"/>
          <w:sz w:val="24"/>
          <w:szCs w:val="24"/>
        </w:rPr>
        <w:t xml:space="preserve"> Чувашии (по согласованию)</w:t>
      </w:r>
    </w:p>
    <w:p w14:paraId="5478A95D" w14:textId="624B2AFB" w:rsidR="008A09C1" w:rsidRPr="00CD3901" w:rsidRDefault="008A09C1" w:rsidP="00075FE2">
      <w:pPr>
        <w:tabs>
          <w:tab w:val="left" w:pos="3540"/>
        </w:tabs>
        <w:jc w:val="both"/>
        <w:rPr>
          <w:rFonts w:ascii="Times New Roman" w:hAnsi="Times New Roman" w:cs="Times New Roman"/>
          <w:sz w:val="24"/>
          <w:szCs w:val="24"/>
        </w:rPr>
      </w:pPr>
    </w:p>
    <w:p w14:paraId="54F95FC0" w14:textId="77777777" w:rsidR="00075FE2" w:rsidRDefault="00075FE2" w:rsidP="001820FD">
      <w:pPr>
        <w:pStyle w:val="a9"/>
        <w:jc w:val="center"/>
        <w:rPr>
          <w:rFonts w:ascii="Times New Roman" w:hAnsi="Times New Roman" w:cs="Times New Roman"/>
          <w:b/>
          <w:bCs/>
        </w:rPr>
      </w:pPr>
    </w:p>
    <w:p w14:paraId="5C407BB7" w14:textId="77777777" w:rsidR="00075FE2" w:rsidRDefault="00075FE2" w:rsidP="001820FD">
      <w:pPr>
        <w:pStyle w:val="a9"/>
        <w:jc w:val="center"/>
        <w:rPr>
          <w:rFonts w:ascii="Times New Roman" w:hAnsi="Times New Roman" w:cs="Times New Roman"/>
          <w:b/>
          <w:bCs/>
        </w:rPr>
      </w:pPr>
    </w:p>
    <w:p w14:paraId="41B09AE9" w14:textId="77777777" w:rsidR="00075FE2" w:rsidRDefault="00075FE2" w:rsidP="001820FD">
      <w:pPr>
        <w:pStyle w:val="a9"/>
        <w:jc w:val="center"/>
        <w:rPr>
          <w:rFonts w:ascii="Times New Roman" w:hAnsi="Times New Roman" w:cs="Times New Roman"/>
          <w:b/>
          <w:bCs/>
        </w:rPr>
      </w:pPr>
    </w:p>
    <w:p w14:paraId="6C31D8A2" w14:textId="77777777" w:rsidR="00075FE2" w:rsidRDefault="00075FE2" w:rsidP="001820FD">
      <w:pPr>
        <w:pStyle w:val="a9"/>
        <w:jc w:val="center"/>
        <w:rPr>
          <w:rFonts w:ascii="Times New Roman" w:hAnsi="Times New Roman" w:cs="Times New Roman"/>
          <w:b/>
          <w:bCs/>
        </w:rPr>
      </w:pPr>
    </w:p>
    <w:p w14:paraId="650C6CDE" w14:textId="77777777" w:rsidR="00075FE2" w:rsidRDefault="00075FE2" w:rsidP="001820FD">
      <w:pPr>
        <w:pStyle w:val="a9"/>
        <w:jc w:val="center"/>
        <w:rPr>
          <w:rFonts w:ascii="Times New Roman" w:hAnsi="Times New Roman" w:cs="Times New Roman"/>
          <w:b/>
          <w:bCs/>
        </w:rPr>
      </w:pPr>
    </w:p>
    <w:p w14:paraId="6F492019" w14:textId="77777777" w:rsidR="00075FE2" w:rsidRDefault="00075FE2" w:rsidP="001820FD">
      <w:pPr>
        <w:pStyle w:val="a9"/>
        <w:jc w:val="center"/>
        <w:rPr>
          <w:rFonts w:ascii="Times New Roman" w:hAnsi="Times New Roman" w:cs="Times New Roman"/>
          <w:b/>
          <w:bCs/>
        </w:rPr>
      </w:pPr>
    </w:p>
    <w:p w14:paraId="27B13ACA" w14:textId="77777777" w:rsidR="00075FE2" w:rsidRDefault="00075FE2" w:rsidP="001820FD">
      <w:pPr>
        <w:pStyle w:val="a9"/>
        <w:jc w:val="center"/>
        <w:rPr>
          <w:rFonts w:ascii="Times New Roman" w:hAnsi="Times New Roman" w:cs="Times New Roman"/>
          <w:b/>
          <w:bCs/>
        </w:rPr>
      </w:pPr>
    </w:p>
    <w:p w14:paraId="60391563" w14:textId="08F6559A" w:rsidR="007074FC" w:rsidRDefault="007074FC" w:rsidP="001820FD">
      <w:pPr>
        <w:pStyle w:val="a9"/>
        <w:jc w:val="center"/>
        <w:rPr>
          <w:rFonts w:ascii="Times New Roman" w:hAnsi="Times New Roman" w:cs="Times New Roman"/>
          <w:b/>
          <w:bCs/>
        </w:rPr>
      </w:pPr>
    </w:p>
    <w:p w14:paraId="6D3EB83A" w14:textId="1A2E8D9F" w:rsidR="007074FC" w:rsidRDefault="007074FC" w:rsidP="001820FD">
      <w:pPr>
        <w:pStyle w:val="a9"/>
        <w:jc w:val="center"/>
        <w:rPr>
          <w:rFonts w:ascii="Times New Roman" w:hAnsi="Times New Roman" w:cs="Times New Roman"/>
          <w:b/>
          <w:bCs/>
        </w:rPr>
      </w:pPr>
    </w:p>
    <w:p w14:paraId="06FBCCAE" w14:textId="0BFF31B0" w:rsidR="007074FC" w:rsidRDefault="007074FC" w:rsidP="001820FD">
      <w:pPr>
        <w:pStyle w:val="a9"/>
        <w:jc w:val="center"/>
        <w:rPr>
          <w:rFonts w:ascii="Times New Roman" w:hAnsi="Times New Roman" w:cs="Times New Roman"/>
          <w:b/>
          <w:bCs/>
        </w:rPr>
      </w:pPr>
    </w:p>
    <w:p w14:paraId="5821D313" w14:textId="24AB6B34" w:rsidR="007074FC" w:rsidRDefault="007074FC" w:rsidP="001820FD">
      <w:pPr>
        <w:pStyle w:val="a9"/>
        <w:jc w:val="center"/>
        <w:rPr>
          <w:rFonts w:ascii="Times New Roman" w:hAnsi="Times New Roman" w:cs="Times New Roman"/>
          <w:b/>
          <w:bCs/>
        </w:rPr>
      </w:pPr>
    </w:p>
    <w:p w14:paraId="5F3C6190" w14:textId="45000FD5" w:rsidR="007074FC" w:rsidRDefault="007074FC" w:rsidP="001820FD">
      <w:pPr>
        <w:pStyle w:val="a9"/>
        <w:jc w:val="center"/>
        <w:rPr>
          <w:rFonts w:ascii="Times New Roman" w:hAnsi="Times New Roman" w:cs="Times New Roman"/>
          <w:b/>
          <w:bCs/>
        </w:rPr>
      </w:pPr>
    </w:p>
    <w:p w14:paraId="2E6C251D" w14:textId="77777777" w:rsidR="004D59C8" w:rsidRDefault="004D59C8" w:rsidP="001820FD">
      <w:pPr>
        <w:pStyle w:val="a9"/>
        <w:jc w:val="center"/>
        <w:rPr>
          <w:rFonts w:ascii="Times New Roman" w:hAnsi="Times New Roman" w:cs="Times New Roman"/>
          <w:b/>
          <w:bCs/>
        </w:rPr>
      </w:pPr>
    </w:p>
    <w:p w14:paraId="4BB16B8E" w14:textId="77777777" w:rsidR="007074FC" w:rsidRDefault="007074FC" w:rsidP="001820FD">
      <w:pPr>
        <w:pStyle w:val="a9"/>
        <w:jc w:val="center"/>
        <w:rPr>
          <w:rFonts w:ascii="Times New Roman" w:hAnsi="Times New Roman" w:cs="Times New Roman"/>
          <w:b/>
          <w:bCs/>
        </w:rPr>
      </w:pPr>
    </w:p>
    <w:p w14:paraId="609A0278" w14:textId="77777777" w:rsidR="00374599" w:rsidRDefault="00374599" w:rsidP="00075FE2">
      <w:pPr>
        <w:pStyle w:val="a9"/>
        <w:jc w:val="right"/>
        <w:rPr>
          <w:rFonts w:ascii="Times New Roman" w:hAnsi="Times New Roman" w:cs="Times New Roman"/>
        </w:rPr>
      </w:pPr>
    </w:p>
    <w:p w14:paraId="6F4CFC29" w14:textId="355E397D" w:rsidR="00075FE2" w:rsidRPr="00075FE2" w:rsidRDefault="00374599" w:rsidP="00075FE2">
      <w:pPr>
        <w:pStyle w:val="a9"/>
        <w:jc w:val="right"/>
        <w:rPr>
          <w:rFonts w:ascii="Times New Roman" w:hAnsi="Times New Roman" w:cs="Times New Roman"/>
        </w:rPr>
      </w:pPr>
      <w:r>
        <w:rPr>
          <w:rFonts w:ascii="Times New Roman" w:hAnsi="Times New Roman" w:cs="Times New Roman"/>
        </w:rPr>
        <w:t>П</w:t>
      </w:r>
      <w:r w:rsidR="00075FE2" w:rsidRPr="00075FE2">
        <w:rPr>
          <w:rFonts w:ascii="Times New Roman" w:hAnsi="Times New Roman" w:cs="Times New Roman"/>
        </w:rPr>
        <w:t xml:space="preserve">риложение № </w:t>
      </w:r>
      <w:r>
        <w:rPr>
          <w:rFonts w:ascii="Times New Roman" w:hAnsi="Times New Roman" w:cs="Times New Roman"/>
        </w:rPr>
        <w:t>4</w:t>
      </w:r>
      <w:r w:rsidR="00075FE2" w:rsidRPr="00075FE2">
        <w:rPr>
          <w:rFonts w:ascii="Times New Roman" w:hAnsi="Times New Roman" w:cs="Times New Roman"/>
        </w:rPr>
        <w:t xml:space="preserve"> к постановлению </w:t>
      </w:r>
    </w:p>
    <w:p w14:paraId="77729C1D" w14:textId="77777777" w:rsidR="00075FE2" w:rsidRPr="00075FE2" w:rsidRDefault="00075FE2" w:rsidP="00075FE2">
      <w:pPr>
        <w:pStyle w:val="a9"/>
        <w:jc w:val="right"/>
        <w:rPr>
          <w:rFonts w:ascii="Times New Roman" w:hAnsi="Times New Roman" w:cs="Times New Roman"/>
        </w:rPr>
      </w:pPr>
      <w:r w:rsidRPr="00075FE2">
        <w:rPr>
          <w:rFonts w:ascii="Times New Roman" w:hAnsi="Times New Roman" w:cs="Times New Roman"/>
        </w:rPr>
        <w:t>администрации Порецкого</w:t>
      </w:r>
    </w:p>
    <w:p w14:paraId="30B30688" w14:textId="02DC020B" w:rsidR="00075FE2" w:rsidRPr="00075FE2" w:rsidRDefault="00075FE2" w:rsidP="00075FE2">
      <w:pPr>
        <w:pStyle w:val="a9"/>
        <w:jc w:val="right"/>
        <w:rPr>
          <w:rFonts w:ascii="Times New Roman" w:hAnsi="Times New Roman" w:cs="Times New Roman"/>
        </w:rPr>
      </w:pPr>
      <w:r w:rsidRPr="00075FE2">
        <w:rPr>
          <w:rFonts w:ascii="Times New Roman" w:hAnsi="Times New Roman" w:cs="Times New Roman"/>
        </w:rPr>
        <w:t xml:space="preserve"> муниципального округа от ___№___</w:t>
      </w:r>
    </w:p>
    <w:p w14:paraId="4267BB6B" w14:textId="208DD42F" w:rsidR="00075FE2" w:rsidRDefault="00075FE2" w:rsidP="00075FE2">
      <w:pPr>
        <w:pStyle w:val="a9"/>
        <w:jc w:val="right"/>
        <w:rPr>
          <w:rFonts w:ascii="Times New Roman" w:hAnsi="Times New Roman" w:cs="Times New Roman"/>
          <w:b/>
          <w:bCs/>
        </w:rPr>
      </w:pPr>
    </w:p>
    <w:p w14:paraId="2F34A341" w14:textId="7AD03E2F" w:rsidR="00075FE2" w:rsidRDefault="00075FE2" w:rsidP="001820FD">
      <w:pPr>
        <w:pStyle w:val="a9"/>
        <w:jc w:val="center"/>
        <w:rPr>
          <w:rFonts w:ascii="Times New Roman" w:hAnsi="Times New Roman" w:cs="Times New Roman"/>
          <w:b/>
          <w:bCs/>
        </w:rPr>
      </w:pPr>
    </w:p>
    <w:p w14:paraId="21EE7FBF" w14:textId="55A780CD" w:rsidR="00374599" w:rsidRDefault="00374599" w:rsidP="001820FD">
      <w:pPr>
        <w:pStyle w:val="a9"/>
        <w:jc w:val="center"/>
        <w:rPr>
          <w:rFonts w:ascii="Times New Roman" w:hAnsi="Times New Roman" w:cs="Times New Roman"/>
          <w:b/>
          <w:bCs/>
        </w:rPr>
      </w:pPr>
    </w:p>
    <w:p w14:paraId="4E253557" w14:textId="77777777" w:rsidR="00374599" w:rsidRPr="00B775AA" w:rsidRDefault="00374599" w:rsidP="00374599">
      <w:pPr>
        <w:widowControl w:val="0"/>
        <w:suppressAutoHyphens/>
        <w:autoSpaceDE w:val="0"/>
        <w:spacing w:after="0" w:line="240" w:lineRule="auto"/>
        <w:ind w:firstLine="540"/>
        <w:jc w:val="center"/>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Положение</w:t>
      </w:r>
    </w:p>
    <w:p w14:paraId="047C1E61" w14:textId="5A163552" w:rsidR="00374599" w:rsidRPr="00413F13" w:rsidRDefault="00374599" w:rsidP="00374599">
      <w:pPr>
        <w:widowControl w:val="0"/>
        <w:suppressAutoHyphens/>
        <w:autoSpaceDE w:val="0"/>
        <w:spacing w:after="0" w:line="240" w:lineRule="auto"/>
        <w:ind w:firstLine="540"/>
        <w:jc w:val="center"/>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о комисси</w:t>
      </w:r>
      <w:r w:rsidR="00203C1D">
        <w:rPr>
          <w:rFonts w:ascii="Times New Roman" w:eastAsia="Times New Roman" w:hAnsi="Times New Roman" w:cs="Times New Roman"/>
          <w:b/>
          <w:sz w:val="26"/>
          <w:szCs w:val="26"/>
          <w:lang w:eastAsia="zh-CN"/>
        </w:rPr>
        <w:t>ях</w:t>
      </w:r>
      <w:r w:rsidRPr="00B775AA">
        <w:rPr>
          <w:rFonts w:ascii="Times New Roman" w:eastAsia="Times New Roman" w:hAnsi="Times New Roman" w:cs="Times New Roman"/>
          <w:b/>
          <w:sz w:val="26"/>
          <w:szCs w:val="26"/>
          <w:lang w:eastAsia="zh-CN"/>
        </w:rPr>
        <w:t xml:space="preserve"> по контролю за ходом подготовки к осенне-зимнему периоду 202</w:t>
      </w:r>
      <w:r w:rsidR="004D59C8">
        <w:rPr>
          <w:rFonts w:ascii="Times New Roman" w:eastAsia="Times New Roman" w:hAnsi="Times New Roman" w:cs="Times New Roman"/>
          <w:b/>
          <w:sz w:val="26"/>
          <w:szCs w:val="26"/>
          <w:lang w:eastAsia="zh-CN"/>
        </w:rPr>
        <w:t>6</w:t>
      </w:r>
      <w:r w:rsidRPr="00B775AA">
        <w:rPr>
          <w:rFonts w:ascii="Times New Roman" w:eastAsia="Times New Roman" w:hAnsi="Times New Roman" w:cs="Times New Roman"/>
          <w:b/>
          <w:sz w:val="26"/>
          <w:szCs w:val="26"/>
          <w:lang w:eastAsia="zh-CN"/>
        </w:rPr>
        <w:t>-202</w:t>
      </w:r>
      <w:r w:rsidR="004D59C8">
        <w:rPr>
          <w:rFonts w:ascii="Times New Roman" w:eastAsia="Times New Roman" w:hAnsi="Times New Roman" w:cs="Times New Roman"/>
          <w:b/>
          <w:sz w:val="26"/>
          <w:szCs w:val="26"/>
          <w:lang w:eastAsia="zh-CN"/>
        </w:rPr>
        <w:t>7</w:t>
      </w:r>
      <w:r w:rsidRPr="00B775AA">
        <w:rPr>
          <w:rFonts w:ascii="Times New Roman" w:eastAsia="Times New Roman" w:hAnsi="Times New Roman" w:cs="Times New Roman"/>
          <w:b/>
          <w:sz w:val="26"/>
          <w:szCs w:val="26"/>
          <w:lang w:eastAsia="zh-CN"/>
        </w:rPr>
        <w:t xml:space="preserve"> </w:t>
      </w:r>
      <w:proofErr w:type="spellStart"/>
      <w:r w:rsidRPr="00B775AA">
        <w:rPr>
          <w:rFonts w:ascii="Times New Roman" w:eastAsia="Times New Roman" w:hAnsi="Times New Roman" w:cs="Times New Roman"/>
          <w:b/>
          <w:sz w:val="26"/>
          <w:szCs w:val="26"/>
          <w:lang w:eastAsia="zh-CN"/>
        </w:rPr>
        <w:t>г.г</w:t>
      </w:r>
      <w:proofErr w:type="spellEnd"/>
      <w:r w:rsidR="00413F13" w:rsidRPr="00413F13">
        <w:rPr>
          <w:rFonts w:ascii="Times New Roman" w:eastAsia="Times New Roman" w:hAnsi="Times New Roman" w:cs="Times New Roman"/>
          <w:b/>
          <w:sz w:val="26"/>
          <w:szCs w:val="26"/>
          <w:lang w:eastAsia="zh-CN"/>
        </w:rPr>
        <w:t>.</w:t>
      </w:r>
    </w:p>
    <w:p w14:paraId="28A62590" w14:textId="77777777" w:rsidR="00374599" w:rsidRPr="00B775AA" w:rsidRDefault="00374599" w:rsidP="00374599">
      <w:pPr>
        <w:widowControl w:val="0"/>
        <w:suppressAutoHyphens/>
        <w:autoSpaceDE w:val="0"/>
        <w:spacing w:after="0" w:line="240" w:lineRule="auto"/>
        <w:ind w:firstLine="540"/>
        <w:jc w:val="center"/>
        <w:rPr>
          <w:rFonts w:ascii="Times New Roman" w:eastAsia="Times New Roman" w:hAnsi="Times New Roman" w:cs="Times New Roman"/>
          <w:b/>
          <w:sz w:val="26"/>
          <w:szCs w:val="26"/>
          <w:lang w:eastAsia="zh-CN"/>
        </w:rPr>
      </w:pPr>
    </w:p>
    <w:p w14:paraId="08FBD33E" w14:textId="77777777" w:rsidR="00374599" w:rsidRPr="00B775AA" w:rsidRDefault="00374599" w:rsidP="00374599">
      <w:pPr>
        <w:widowControl w:val="0"/>
        <w:suppressAutoHyphens/>
        <w:autoSpaceDE w:val="0"/>
        <w:spacing w:after="0" w:line="240" w:lineRule="auto"/>
        <w:jc w:val="center"/>
        <w:outlineLvl w:val="1"/>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1. Общие положения</w:t>
      </w:r>
    </w:p>
    <w:p w14:paraId="3FE3A167" w14:textId="77777777" w:rsidR="00374599" w:rsidRPr="00374599" w:rsidRDefault="00374599" w:rsidP="00374599">
      <w:pPr>
        <w:widowControl w:val="0"/>
        <w:suppressAutoHyphens/>
        <w:autoSpaceDE w:val="0"/>
        <w:spacing w:after="0" w:line="240" w:lineRule="auto"/>
        <w:jc w:val="center"/>
        <w:outlineLvl w:val="1"/>
        <w:rPr>
          <w:rFonts w:ascii="Times New Roman" w:eastAsia="Times New Roman" w:hAnsi="Times New Roman" w:cs="Times New Roman"/>
          <w:b/>
          <w:sz w:val="28"/>
          <w:szCs w:val="28"/>
          <w:lang w:eastAsia="zh-CN"/>
        </w:rPr>
      </w:pPr>
    </w:p>
    <w:p w14:paraId="1AB3C8E2" w14:textId="7E787931" w:rsidR="00374599" w:rsidRPr="00374599" w:rsidRDefault="00374599" w:rsidP="00374599">
      <w:pPr>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1.1. Положение о комисси</w:t>
      </w:r>
      <w:r w:rsidR="00426ABB">
        <w:rPr>
          <w:rFonts w:ascii="Times New Roman" w:eastAsia="Times New Roman" w:hAnsi="Times New Roman" w:cs="Times New Roman"/>
          <w:sz w:val="24"/>
          <w:szCs w:val="24"/>
          <w:lang w:eastAsia="zh-CN"/>
        </w:rPr>
        <w:t>ях</w:t>
      </w:r>
      <w:r w:rsidRPr="00374599">
        <w:rPr>
          <w:rFonts w:ascii="Times New Roman" w:eastAsia="Times New Roman" w:hAnsi="Times New Roman" w:cs="Times New Roman"/>
          <w:sz w:val="24"/>
          <w:szCs w:val="24"/>
          <w:lang w:eastAsia="zh-CN"/>
        </w:rPr>
        <w:t xml:space="preserve"> по контролю за ходом подготовки к осенне-зимнему периоду 202</w:t>
      </w:r>
      <w:r w:rsidR="004D59C8">
        <w:rPr>
          <w:rFonts w:ascii="Times New Roman" w:eastAsia="Times New Roman" w:hAnsi="Times New Roman" w:cs="Times New Roman"/>
          <w:sz w:val="24"/>
          <w:szCs w:val="24"/>
          <w:lang w:eastAsia="zh-CN"/>
        </w:rPr>
        <w:t>6</w:t>
      </w:r>
      <w:r w:rsidRPr="00374599">
        <w:rPr>
          <w:rFonts w:ascii="Times New Roman" w:eastAsia="Times New Roman" w:hAnsi="Times New Roman" w:cs="Times New Roman"/>
          <w:sz w:val="24"/>
          <w:szCs w:val="24"/>
          <w:lang w:eastAsia="zh-CN"/>
        </w:rPr>
        <w:t>-202</w:t>
      </w:r>
      <w:r w:rsidR="004D59C8">
        <w:rPr>
          <w:rFonts w:ascii="Times New Roman" w:eastAsia="Times New Roman" w:hAnsi="Times New Roman" w:cs="Times New Roman"/>
          <w:sz w:val="24"/>
          <w:szCs w:val="24"/>
          <w:lang w:eastAsia="zh-CN"/>
        </w:rPr>
        <w:t>7</w:t>
      </w:r>
      <w:r w:rsidRPr="00374599">
        <w:rPr>
          <w:rFonts w:ascii="Times New Roman" w:eastAsia="Times New Roman" w:hAnsi="Times New Roman" w:cs="Times New Roman"/>
          <w:sz w:val="24"/>
          <w:szCs w:val="24"/>
          <w:lang w:eastAsia="zh-CN"/>
        </w:rPr>
        <w:t>г.г теплоснабжающей организации, потребителей тепловой энергии и других объектов на территории Порецкого муниципального округа</w:t>
      </w:r>
      <w:r w:rsidR="00203C1D">
        <w:rPr>
          <w:rFonts w:ascii="Times New Roman" w:eastAsia="Times New Roman" w:hAnsi="Times New Roman" w:cs="Times New Roman"/>
          <w:sz w:val="24"/>
          <w:szCs w:val="24"/>
          <w:lang w:eastAsia="zh-CN"/>
        </w:rPr>
        <w:t xml:space="preserve"> (далее Комиссии).</w:t>
      </w:r>
    </w:p>
    <w:p w14:paraId="7E2E3F1E" w14:textId="7D5373C3" w:rsidR="00374599" w:rsidRPr="00374599" w:rsidRDefault="00374599" w:rsidP="0020315A">
      <w:pPr>
        <w:tabs>
          <w:tab w:val="left" w:pos="0"/>
        </w:tabs>
        <w:suppressAutoHyphens/>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1.2. В своей деятельности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руководствуется </w:t>
      </w:r>
      <w:r w:rsidRPr="00374599">
        <w:rPr>
          <w:rFonts w:ascii="Times New Roman" w:eastAsia="Times New Roman" w:hAnsi="Times New Roman" w:cs="Times New Roman"/>
          <w:spacing w:val="-5"/>
          <w:sz w:val="24"/>
          <w:szCs w:val="24"/>
          <w:lang w:eastAsia="zh-CN"/>
        </w:rPr>
        <w:t>Федеральным законом от 27.07.2010 № 190-ФЗ «О теплоснабжении»</w:t>
      </w:r>
      <w:r w:rsidRPr="00374599">
        <w:rPr>
          <w:rFonts w:ascii="Times New Roman" w:eastAsia="Times New Roman" w:hAnsi="Times New Roman" w:cs="Times New Roman"/>
          <w:sz w:val="24"/>
          <w:szCs w:val="24"/>
          <w:lang w:eastAsia="zh-CN"/>
        </w:rPr>
        <w:t xml:space="preserve">, постановлением Госстроя Российской Федерации от 27.09.2003 № 170 «Об утверждении Правил и норм технической эксплуатации жилищного фонда», </w:t>
      </w:r>
      <w:bookmarkStart w:id="3" w:name="_Hlk204254915"/>
      <w:r w:rsidRPr="00374599">
        <w:rPr>
          <w:rFonts w:ascii="Times New Roman" w:eastAsia="Times New Roman" w:hAnsi="Times New Roman" w:cs="Times New Roman"/>
          <w:sz w:val="24"/>
          <w:szCs w:val="24"/>
          <w:lang w:eastAsia="zh-CN"/>
        </w:rPr>
        <w:t xml:space="preserve">Приказом Министерства энергетики Российской Федерации  от 13.11.2024 № 2234 «Об утверждении </w:t>
      </w:r>
      <w:r w:rsidR="004D59C8">
        <w:rPr>
          <w:rFonts w:ascii="Times New Roman" w:eastAsia="Times New Roman" w:hAnsi="Times New Roman" w:cs="Times New Roman"/>
          <w:sz w:val="24"/>
          <w:szCs w:val="24"/>
          <w:lang w:eastAsia="zh-CN"/>
        </w:rPr>
        <w:t>П</w:t>
      </w:r>
      <w:r w:rsidRPr="00374599">
        <w:rPr>
          <w:rFonts w:ascii="Times New Roman" w:eastAsia="Times New Roman" w:hAnsi="Times New Roman" w:cs="Times New Roman"/>
          <w:sz w:val="24"/>
          <w:szCs w:val="24"/>
          <w:lang w:eastAsia="zh-CN"/>
        </w:rPr>
        <w:t xml:space="preserve">равил обеспечения готовности к отопительному периоду и </w:t>
      </w:r>
      <w:r w:rsidR="004D59C8">
        <w:rPr>
          <w:rFonts w:ascii="Times New Roman" w:eastAsia="Times New Roman" w:hAnsi="Times New Roman" w:cs="Times New Roman"/>
          <w:sz w:val="24"/>
          <w:szCs w:val="24"/>
          <w:lang w:eastAsia="zh-CN"/>
        </w:rPr>
        <w:t>П</w:t>
      </w:r>
      <w:r w:rsidRPr="00374599">
        <w:rPr>
          <w:rFonts w:ascii="Times New Roman" w:eastAsia="Times New Roman" w:hAnsi="Times New Roman" w:cs="Times New Roman"/>
          <w:sz w:val="24"/>
          <w:szCs w:val="24"/>
          <w:lang w:eastAsia="zh-CN"/>
        </w:rPr>
        <w:t>орядка проведения оценки обеспечения готовности к отопительному периоду»</w:t>
      </w:r>
      <w:bookmarkEnd w:id="3"/>
      <w:r w:rsidRPr="00374599">
        <w:rPr>
          <w:rFonts w:ascii="Times New Roman" w:eastAsia="Times New Roman" w:hAnsi="Times New Roman" w:cs="Times New Roman"/>
          <w:sz w:val="24"/>
          <w:szCs w:val="24"/>
          <w:lang w:eastAsia="zh-CN"/>
        </w:rPr>
        <w:t>, другими нормативными правовыми актами Российской Федерации, иными муниципальными правовыми актами, а также настоящим Положением.</w:t>
      </w:r>
    </w:p>
    <w:p w14:paraId="4F386ADE" w14:textId="77777777" w:rsidR="00374599" w:rsidRPr="00374599" w:rsidRDefault="00374599" w:rsidP="00374599">
      <w:pPr>
        <w:tabs>
          <w:tab w:val="left" w:pos="1276"/>
          <w:tab w:val="left" w:pos="1701"/>
        </w:tabs>
        <w:suppressAutoHyphens/>
        <w:spacing w:after="0" w:line="240" w:lineRule="auto"/>
        <w:jc w:val="both"/>
        <w:rPr>
          <w:rFonts w:ascii="Times New Roman" w:eastAsia="Times New Roman" w:hAnsi="Times New Roman" w:cs="Times New Roman"/>
          <w:sz w:val="28"/>
          <w:szCs w:val="28"/>
          <w:lang w:eastAsia="zh-CN"/>
        </w:rPr>
      </w:pPr>
    </w:p>
    <w:p w14:paraId="4268A1FC" w14:textId="399CD221" w:rsidR="00374599" w:rsidRPr="00B775AA" w:rsidRDefault="00374599" w:rsidP="00374599">
      <w:pPr>
        <w:suppressAutoHyphens/>
        <w:spacing w:after="0" w:line="240" w:lineRule="auto"/>
        <w:contextualSpacing/>
        <w:jc w:val="center"/>
        <w:rPr>
          <w:rFonts w:ascii="Calibri" w:eastAsia="Times New Roman" w:hAnsi="Calibri" w:cs="Calibri"/>
          <w:sz w:val="26"/>
          <w:szCs w:val="26"/>
          <w:lang w:eastAsia="zh-CN"/>
        </w:rPr>
      </w:pPr>
      <w:r w:rsidRPr="00B775AA">
        <w:rPr>
          <w:rFonts w:ascii="Times New Roman" w:eastAsia="Times New Roman" w:hAnsi="Times New Roman" w:cs="Times New Roman"/>
          <w:b/>
          <w:sz w:val="26"/>
          <w:szCs w:val="26"/>
          <w:lang w:eastAsia="zh-CN"/>
        </w:rPr>
        <w:t>2.</w:t>
      </w:r>
      <w:r w:rsidR="00426ABB" w:rsidRPr="00B775AA">
        <w:rPr>
          <w:rFonts w:ascii="Times New Roman" w:eastAsia="Times New Roman" w:hAnsi="Times New Roman" w:cs="Times New Roman"/>
          <w:b/>
          <w:sz w:val="26"/>
          <w:szCs w:val="26"/>
          <w:lang w:eastAsia="zh-CN"/>
        </w:rPr>
        <w:t xml:space="preserve"> </w:t>
      </w:r>
      <w:r w:rsidRPr="00B775AA">
        <w:rPr>
          <w:rFonts w:ascii="Times New Roman" w:eastAsia="Times New Roman" w:hAnsi="Times New Roman" w:cs="Times New Roman"/>
          <w:b/>
          <w:sz w:val="26"/>
          <w:szCs w:val="26"/>
          <w:lang w:eastAsia="zh-CN"/>
        </w:rPr>
        <w:t>Цели и задачи комисси</w:t>
      </w:r>
      <w:r w:rsidR="00426ABB" w:rsidRPr="00B775AA">
        <w:rPr>
          <w:rFonts w:ascii="Times New Roman" w:eastAsia="Times New Roman" w:hAnsi="Times New Roman" w:cs="Times New Roman"/>
          <w:b/>
          <w:sz w:val="26"/>
          <w:szCs w:val="26"/>
          <w:lang w:eastAsia="zh-CN"/>
        </w:rPr>
        <w:t>й</w:t>
      </w:r>
    </w:p>
    <w:p w14:paraId="431B2A7F" w14:textId="77777777" w:rsidR="00374599" w:rsidRPr="00374599" w:rsidRDefault="00374599" w:rsidP="00374599">
      <w:pPr>
        <w:suppressAutoHyphens/>
        <w:spacing w:after="0" w:line="240" w:lineRule="auto"/>
        <w:contextualSpacing/>
        <w:jc w:val="center"/>
        <w:rPr>
          <w:rFonts w:ascii="Times New Roman" w:eastAsia="Times New Roman" w:hAnsi="Times New Roman" w:cs="Times New Roman"/>
          <w:b/>
          <w:sz w:val="28"/>
          <w:szCs w:val="28"/>
          <w:lang w:eastAsia="zh-CN"/>
        </w:rPr>
      </w:pPr>
    </w:p>
    <w:p w14:paraId="043A1DD6" w14:textId="2B3AD270" w:rsidR="00374599" w:rsidRPr="00374599" w:rsidRDefault="00374599" w:rsidP="00374599">
      <w:pPr>
        <w:suppressAutoHyphens/>
        <w:spacing w:after="0" w:line="240" w:lineRule="auto"/>
        <w:ind w:firstLine="54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2.1.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создан</w:t>
      </w:r>
      <w:r w:rsidR="00426ABB">
        <w:rPr>
          <w:rFonts w:ascii="Times New Roman" w:eastAsia="Times New Roman" w:hAnsi="Times New Roman" w:cs="Times New Roman"/>
          <w:sz w:val="24"/>
          <w:szCs w:val="24"/>
          <w:lang w:eastAsia="zh-CN"/>
        </w:rPr>
        <w:t>ы</w:t>
      </w:r>
      <w:r w:rsidRPr="00374599">
        <w:rPr>
          <w:rFonts w:ascii="Times New Roman" w:eastAsia="Times New Roman" w:hAnsi="Times New Roman" w:cs="Times New Roman"/>
          <w:sz w:val="24"/>
          <w:szCs w:val="24"/>
          <w:lang w:eastAsia="zh-CN"/>
        </w:rPr>
        <w:t xml:space="preserve"> в целях подготовки и обеспечения устойчивого функционирования объектов социальной сферы и жилищно-коммунального хозяйства в отопительный период.</w:t>
      </w:r>
    </w:p>
    <w:p w14:paraId="44974A19" w14:textId="5E0CC58C" w:rsidR="00374599" w:rsidRDefault="00374599" w:rsidP="00374599">
      <w:pPr>
        <w:suppressAutoHyphens/>
        <w:spacing w:after="0" w:line="240" w:lineRule="auto"/>
        <w:ind w:firstLine="540"/>
        <w:contextualSpacing/>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2.2. Основными задачами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является проверка подготовки к осенне-зимнему периоду 202</w:t>
      </w:r>
      <w:r w:rsidR="004D59C8">
        <w:rPr>
          <w:rFonts w:ascii="Times New Roman" w:eastAsia="Times New Roman" w:hAnsi="Times New Roman" w:cs="Times New Roman"/>
          <w:sz w:val="24"/>
          <w:szCs w:val="24"/>
          <w:lang w:eastAsia="zh-CN"/>
        </w:rPr>
        <w:t>6</w:t>
      </w:r>
      <w:r w:rsidRPr="00374599">
        <w:rPr>
          <w:rFonts w:ascii="Times New Roman" w:eastAsia="Times New Roman" w:hAnsi="Times New Roman" w:cs="Times New Roman"/>
          <w:sz w:val="24"/>
          <w:szCs w:val="24"/>
          <w:lang w:eastAsia="zh-CN"/>
        </w:rPr>
        <w:t>-202</w:t>
      </w:r>
      <w:r w:rsidR="004D59C8">
        <w:rPr>
          <w:rFonts w:ascii="Times New Roman" w:eastAsia="Times New Roman" w:hAnsi="Times New Roman" w:cs="Times New Roman"/>
          <w:sz w:val="24"/>
          <w:szCs w:val="24"/>
          <w:lang w:eastAsia="zh-CN"/>
        </w:rPr>
        <w:t>7</w:t>
      </w:r>
      <w:r w:rsidRPr="00374599">
        <w:rPr>
          <w:rFonts w:ascii="Times New Roman" w:eastAsia="Times New Roman" w:hAnsi="Times New Roman" w:cs="Times New Roman"/>
          <w:sz w:val="24"/>
          <w:szCs w:val="24"/>
          <w:lang w:eastAsia="zh-CN"/>
        </w:rPr>
        <w:t xml:space="preserve"> </w:t>
      </w:r>
      <w:proofErr w:type="spellStart"/>
      <w:r w:rsidRPr="00374599">
        <w:rPr>
          <w:rFonts w:ascii="Times New Roman" w:eastAsia="Times New Roman" w:hAnsi="Times New Roman" w:cs="Times New Roman"/>
          <w:sz w:val="24"/>
          <w:szCs w:val="24"/>
          <w:lang w:eastAsia="zh-CN"/>
        </w:rPr>
        <w:t>г.г</w:t>
      </w:r>
      <w:proofErr w:type="spellEnd"/>
      <w:r w:rsidRPr="00374599">
        <w:rPr>
          <w:rFonts w:ascii="Times New Roman" w:eastAsia="Times New Roman" w:hAnsi="Times New Roman" w:cs="Times New Roman"/>
          <w:sz w:val="24"/>
          <w:szCs w:val="24"/>
          <w:lang w:eastAsia="zh-CN"/>
        </w:rPr>
        <w:t xml:space="preserve"> теплоснабжающей организации, потребителей тепловой энергии и других объектов</w:t>
      </w:r>
      <w:r w:rsidR="00426ABB" w:rsidRPr="00426ABB">
        <w:t xml:space="preserve"> </w:t>
      </w:r>
      <w:r w:rsidR="00426ABB" w:rsidRPr="00426ABB">
        <w:rPr>
          <w:rFonts w:ascii="Times New Roman" w:eastAsia="Times New Roman" w:hAnsi="Times New Roman" w:cs="Times New Roman"/>
          <w:sz w:val="24"/>
          <w:szCs w:val="24"/>
          <w:lang w:eastAsia="zh-CN"/>
        </w:rPr>
        <w:t>на территории Порецкого муниципального округа</w:t>
      </w:r>
      <w:r w:rsidRPr="00374599">
        <w:rPr>
          <w:rFonts w:ascii="Times New Roman" w:eastAsia="Times New Roman" w:hAnsi="Times New Roman" w:cs="Times New Roman"/>
          <w:sz w:val="24"/>
          <w:szCs w:val="24"/>
          <w:lang w:eastAsia="zh-CN"/>
        </w:rPr>
        <w:t>.</w:t>
      </w:r>
    </w:p>
    <w:p w14:paraId="56E9858B" w14:textId="77777777" w:rsidR="00426ABB" w:rsidRPr="00374599" w:rsidRDefault="00426ABB" w:rsidP="00374599">
      <w:pPr>
        <w:suppressAutoHyphens/>
        <w:spacing w:after="0" w:line="240" w:lineRule="auto"/>
        <w:ind w:firstLine="540"/>
        <w:contextualSpacing/>
        <w:jc w:val="both"/>
        <w:rPr>
          <w:rFonts w:ascii="Calibri" w:eastAsia="Times New Roman" w:hAnsi="Calibri" w:cs="Calibri"/>
          <w:sz w:val="24"/>
          <w:szCs w:val="24"/>
          <w:lang w:eastAsia="zh-CN"/>
        </w:rPr>
      </w:pPr>
    </w:p>
    <w:p w14:paraId="7B027320" w14:textId="3C601641" w:rsidR="00374599" w:rsidRPr="00B775AA" w:rsidRDefault="00374599" w:rsidP="00374599">
      <w:pPr>
        <w:widowControl w:val="0"/>
        <w:suppressAutoHyphens/>
        <w:autoSpaceDE w:val="0"/>
        <w:spacing w:after="0" w:line="240" w:lineRule="auto"/>
        <w:jc w:val="center"/>
        <w:outlineLvl w:val="1"/>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3. Организация деятельности комисси</w:t>
      </w:r>
      <w:r w:rsidR="00426ABB" w:rsidRPr="00B775AA">
        <w:rPr>
          <w:rFonts w:ascii="Times New Roman" w:eastAsia="Times New Roman" w:hAnsi="Times New Roman" w:cs="Times New Roman"/>
          <w:b/>
          <w:sz w:val="26"/>
          <w:szCs w:val="26"/>
          <w:lang w:eastAsia="zh-CN"/>
        </w:rPr>
        <w:t>й</w:t>
      </w:r>
    </w:p>
    <w:p w14:paraId="28078EDC" w14:textId="77777777" w:rsidR="00374599" w:rsidRPr="00374599" w:rsidRDefault="00374599" w:rsidP="00374599">
      <w:pPr>
        <w:widowControl w:val="0"/>
        <w:suppressAutoHyphens/>
        <w:autoSpaceDE w:val="0"/>
        <w:spacing w:after="0" w:line="240" w:lineRule="auto"/>
        <w:jc w:val="center"/>
        <w:outlineLvl w:val="1"/>
        <w:rPr>
          <w:rFonts w:ascii="Times New Roman" w:eastAsia="Times New Roman" w:hAnsi="Times New Roman" w:cs="Times New Roman"/>
          <w:b/>
          <w:sz w:val="28"/>
          <w:szCs w:val="28"/>
          <w:lang w:eastAsia="zh-CN"/>
        </w:rPr>
      </w:pPr>
    </w:p>
    <w:p w14:paraId="450047B1" w14:textId="77C10617" w:rsidR="00374599" w:rsidRPr="00374599" w:rsidRDefault="00374599" w:rsidP="0020315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3.1.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формиру</w:t>
      </w:r>
      <w:r w:rsidR="00426ABB">
        <w:rPr>
          <w:rFonts w:ascii="Times New Roman" w:eastAsia="Times New Roman" w:hAnsi="Times New Roman" w:cs="Times New Roman"/>
          <w:sz w:val="24"/>
          <w:szCs w:val="24"/>
          <w:lang w:eastAsia="zh-CN"/>
        </w:rPr>
        <w:t>ю</w:t>
      </w:r>
      <w:r w:rsidRPr="00374599">
        <w:rPr>
          <w:rFonts w:ascii="Times New Roman" w:eastAsia="Times New Roman" w:hAnsi="Times New Roman" w:cs="Times New Roman"/>
          <w:sz w:val="24"/>
          <w:szCs w:val="24"/>
          <w:lang w:eastAsia="zh-CN"/>
        </w:rPr>
        <w:t>тся в составе председателя Комиссии, его заместителя, секретаря и членов Комиссии.</w:t>
      </w:r>
    </w:p>
    <w:p w14:paraId="36CB2CDD" w14:textId="601DC10F" w:rsidR="00374599" w:rsidRPr="00374599" w:rsidRDefault="00374599" w:rsidP="0020315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3.2. Членами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являются:</w:t>
      </w:r>
    </w:p>
    <w:p w14:paraId="2B84F2C7" w14:textId="70D2C834" w:rsidR="00374599" w:rsidRPr="00374599" w:rsidRDefault="00374599" w:rsidP="0020315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 представители Администрации </w:t>
      </w:r>
      <w:r w:rsidR="00426ABB">
        <w:rPr>
          <w:rFonts w:ascii="Times New Roman" w:eastAsia="Times New Roman" w:hAnsi="Times New Roman" w:cs="Times New Roman"/>
          <w:sz w:val="24"/>
          <w:szCs w:val="24"/>
          <w:lang w:eastAsia="zh-CN"/>
        </w:rPr>
        <w:t xml:space="preserve">Порецкого </w:t>
      </w:r>
      <w:r w:rsidRPr="00374599">
        <w:rPr>
          <w:rFonts w:ascii="Times New Roman" w:eastAsia="Times New Roman" w:hAnsi="Times New Roman" w:cs="Times New Roman"/>
          <w:sz w:val="24"/>
          <w:szCs w:val="24"/>
          <w:lang w:eastAsia="zh-CN"/>
        </w:rPr>
        <w:t>муниципального округа</w:t>
      </w:r>
    </w:p>
    <w:p w14:paraId="266283A0" w14:textId="418109E0" w:rsidR="00374599" w:rsidRPr="00374599" w:rsidRDefault="00374599" w:rsidP="0020315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 представители жилищной инспекции и других контрольно-надзорных органов; </w:t>
      </w:r>
    </w:p>
    <w:p w14:paraId="2C6067F8" w14:textId="77777777" w:rsidR="00374599" w:rsidRPr="00374599" w:rsidRDefault="00374599" w:rsidP="0020315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представители теплоснабжающей организации.</w:t>
      </w:r>
    </w:p>
    <w:p w14:paraId="09815C94" w14:textId="0949B5E5" w:rsidR="00374599" w:rsidRPr="00374599" w:rsidRDefault="00374599" w:rsidP="0020315A">
      <w:pPr>
        <w:tabs>
          <w:tab w:val="left" w:pos="426"/>
        </w:tabs>
        <w:suppressAutoHyphens/>
        <w:spacing w:after="0" w:line="240" w:lineRule="auto"/>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xml:space="preserve">  </w:t>
      </w:r>
      <w:r w:rsidRPr="00374599">
        <w:rPr>
          <w:rFonts w:ascii="Times New Roman" w:eastAsia="Times New Roman" w:hAnsi="Times New Roman" w:cs="Times New Roman"/>
          <w:sz w:val="24"/>
          <w:szCs w:val="24"/>
          <w:lang w:eastAsia="zh-CN"/>
        </w:rPr>
        <w:tab/>
        <w:t xml:space="preserve">  3.3.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име</w:t>
      </w:r>
      <w:r w:rsidR="00426ABB">
        <w:rPr>
          <w:rFonts w:ascii="Times New Roman" w:eastAsia="Times New Roman" w:hAnsi="Times New Roman" w:cs="Times New Roman"/>
          <w:sz w:val="24"/>
          <w:szCs w:val="24"/>
          <w:lang w:eastAsia="zh-CN"/>
        </w:rPr>
        <w:t>ю</w:t>
      </w:r>
      <w:r w:rsidRPr="00374599">
        <w:rPr>
          <w:rFonts w:ascii="Times New Roman" w:eastAsia="Times New Roman" w:hAnsi="Times New Roman" w:cs="Times New Roman"/>
          <w:sz w:val="24"/>
          <w:szCs w:val="24"/>
          <w:lang w:eastAsia="zh-CN"/>
        </w:rPr>
        <w:t>т право привлекать к работе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14:paraId="4148C250" w14:textId="5EBC625E" w:rsidR="00374599" w:rsidRPr="00374599" w:rsidRDefault="00374599" w:rsidP="0020315A">
      <w:pPr>
        <w:widowControl w:val="0"/>
        <w:suppressAutoHyphens/>
        <w:autoSpaceDE w:val="0"/>
        <w:spacing w:after="0" w:line="240" w:lineRule="auto"/>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       </w:t>
      </w:r>
      <w:r w:rsidR="0020315A">
        <w:rPr>
          <w:rFonts w:ascii="Times New Roman" w:eastAsia="Times New Roman" w:hAnsi="Times New Roman" w:cs="Times New Roman"/>
          <w:sz w:val="24"/>
          <w:szCs w:val="24"/>
          <w:lang w:eastAsia="zh-CN"/>
        </w:rPr>
        <w:t xml:space="preserve">  </w:t>
      </w:r>
      <w:r w:rsidRPr="00374599">
        <w:rPr>
          <w:rFonts w:ascii="Times New Roman" w:eastAsia="Times New Roman" w:hAnsi="Times New Roman" w:cs="Times New Roman"/>
          <w:sz w:val="24"/>
          <w:szCs w:val="24"/>
          <w:lang w:eastAsia="zh-CN"/>
        </w:rPr>
        <w:t>3.4. К основным функциям председателя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относятся:</w:t>
      </w:r>
    </w:p>
    <w:p w14:paraId="1F535C98" w14:textId="77777777" w:rsidR="00374599" w:rsidRPr="00374599" w:rsidRDefault="00374599" w:rsidP="0020315A">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осуществление общего руководства Комиссией;</w:t>
      </w:r>
    </w:p>
    <w:p w14:paraId="5C13EB6A" w14:textId="77777777" w:rsidR="00374599" w:rsidRPr="00374599" w:rsidRDefault="00374599" w:rsidP="0020315A">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назначение заседаний Комиссии и определение повестки дня;</w:t>
      </w:r>
    </w:p>
    <w:p w14:paraId="033B2431" w14:textId="77777777" w:rsidR="00374599" w:rsidRPr="00374599" w:rsidRDefault="00374599" w:rsidP="0020315A">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осуществление общего контроля за реализацией решений, принятых на заседаниях Комиссии.</w:t>
      </w:r>
    </w:p>
    <w:p w14:paraId="0EE827BF" w14:textId="09E6277F" w:rsidR="00374599" w:rsidRPr="00374599" w:rsidRDefault="0020315A" w:rsidP="00374599">
      <w:pPr>
        <w:widowControl w:val="0"/>
        <w:suppressAutoHyphens/>
        <w:autoSpaceDE w:val="0"/>
        <w:spacing w:after="0" w:line="240" w:lineRule="auto"/>
        <w:ind w:firstLine="42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74599" w:rsidRPr="00374599">
        <w:rPr>
          <w:rFonts w:ascii="Times New Roman" w:eastAsia="Times New Roman" w:hAnsi="Times New Roman" w:cs="Times New Roman"/>
          <w:sz w:val="24"/>
          <w:szCs w:val="24"/>
          <w:lang w:eastAsia="zh-CN"/>
        </w:rPr>
        <w:t>3.5. В случае отсутствия председателя Комисси</w:t>
      </w:r>
      <w:r w:rsidR="00426ABB">
        <w:rPr>
          <w:rFonts w:ascii="Times New Roman" w:eastAsia="Times New Roman" w:hAnsi="Times New Roman" w:cs="Times New Roman"/>
          <w:sz w:val="24"/>
          <w:szCs w:val="24"/>
          <w:lang w:eastAsia="zh-CN"/>
        </w:rPr>
        <w:t>й</w:t>
      </w:r>
      <w:r w:rsidR="00374599" w:rsidRPr="00374599">
        <w:rPr>
          <w:rFonts w:ascii="Times New Roman" w:eastAsia="Times New Roman" w:hAnsi="Times New Roman" w:cs="Times New Roman"/>
          <w:sz w:val="24"/>
          <w:szCs w:val="24"/>
          <w:lang w:eastAsia="zh-CN"/>
        </w:rPr>
        <w:t xml:space="preserve"> его обязанности исполняет заместитель председателя. </w:t>
      </w:r>
    </w:p>
    <w:p w14:paraId="7B4989DA" w14:textId="75C75CE0" w:rsidR="00374599" w:rsidRPr="00374599" w:rsidRDefault="0020315A" w:rsidP="00374599">
      <w:pPr>
        <w:suppressAutoHyphens/>
        <w:spacing w:after="0" w:line="240" w:lineRule="auto"/>
        <w:ind w:firstLine="420"/>
        <w:contextualSpacing/>
        <w:jc w:val="both"/>
        <w:rPr>
          <w:rFonts w:ascii="Calibri" w:eastAsia="Times New Roman" w:hAnsi="Calibri" w:cs="Calibri"/>
          <w:sz w:val="24"/>
          <w:szCs w:val="24"/>
          <w:lang w:eastAsia="zh-CN"/>
        </w:rPr>
      </w:pPr>
      <w:r>
        <w:rPr>
          <w:rFonts w:ascii="Times New Roman" w:eastAsia="Times New Roman" w:hAnsi="Times New Roman" w:cs="Times New Roman"/>
          <w:sz w:val="24"/>
          <w:szCs w:val="24"/>
          <w:lang w:eastAsia="zh-CN"/>
        </w:rPr>
        <w:t xml:space="preserve">  </w:t>
      </w:r>
      <w:r w:rsidR="00374599" w:rsidRPr="00374599">
        <w:rPr>
          <w:rFonts w:ascii="Times New Roman" w:eastAsia="Times New Roman" w:hAnsi="Times New Roman" w:cs="Times New Roman"/>
          <w:sz w:val="24"/>
          <w:szCs w:val="24"/>
          <w:lang w:eastAsia="zh-CN"/>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14:paraId="4F3A5B44" w14:textId="2127ADCF" w:rsidR="00374599" w:rsidRPr="00374599" w:rsidRDefault="00374599" w:rsidP="00374599">
      <w:pPr>
        <w:tabs>
          <w:tab w:val="left" w:pos="0"/>
        </w:tabs>
        <w:suppressAutoHyphens/>
        <w:spacing w:after="0" w:line="240" w:lineRule="auto"/>
        <w:ind w:firstLine="568"/>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lastRenderedPageBreak/>
        <w:t>3.7. Председатель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14:paraId="5E8CB498" w14:textId="77777777" w:rsidR="008C3065" w:rsidRDefault="00374599" w:rsidP="008C3065">
      <w:pPr>
        <w:suppressAutoHyphens/>
        <w:spacing w:after="0" w:line="240" w:lineRule="auto"/>
        <w:ind w:left="568"/>
        <w:contextualSpacing/>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3.8. Секретарь комиссии:</w:t>
      </w:r>
    </w:p>
    <w:p w14:paraId="284CDD26" w14:textId="584F67FF" w:rsidR="008C3065" w:rsidRPr="005808EE" w:rsidRDefault="008C3065" w:rsidP="008C3065">
      <w:pPr>
        <w:suppressAutoHyphens/>
        <w:spacing w:after="0" w:line="240" w:lineRule="auto"/>
        <w:ind w:left="284"/>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 </w:t>
      </w:r>
      <w:proofErr w:type="gramStart"/>
      <w:r>
        <w:rPr>
          <w:rFonts w:ascii="Times New Roman" w:eastAsia="Times New Roman" w:hAnsi="Times New Roman" w:cs="Times New Roman"/>
          <w:sz w:val="24"/>
          <w:szCs w:val="24"/>
          <w:lang w:eastAsia="zh-CN"/>
        </w:rPr>
        <w:t xml:space="preserve">осуществляет  </w:t>
      </w:r>
      <w:r w:rsidR="005808EE">
        <w:rPr>
          <w:rFonts w:ascii="Times New Roman" w:eastAsia="Times New Roman" w:hAnsi="Times New Roman" w:cs="Times New Roman"/>
          <w:sz w:val="24"/>
          <w:szCs w:val="24"/>
          <w:lang w:eastAsia="zh-CN"/>
        </w:rPr>
        <w:t>информирование</w:t>
      </w:r>
      <w:proofErr w:type="gramEnd"/>
      <w:r w:rsidR="005808EE">
        <w:rPr>
          <w:rFonts w:ascii="Times New Roman" w:eastAsia="Times New Roman" w:hAnsi="Times New Roman" w:cs="Times New Roman"/>
          <w:sz w:val="24"/>
          <w:szCs w:val="24"/>
          <w:lang w:eastAsia="zh-CN"/>
        </w:rPr>
        <w:t xml:space="preserve"> </w:t>
      </w:r>
      <w:r w:rsidR="005808EE" w:rsidRPr="005808EE">
        <w:rPr>
          <w:rFonts w:ascii="Times New Roman" w:eastAsia="Times New Roman" w:hAnsi="Times New Roman" w:cs="Times New Roman"/>
          <w:sz w:val="24"/>
          <w:szCs w:val="24"/>
          <w:lang w:eastAsia="zh-CN"/>
        </w:rPr>
        <w:t>организаций, учреждений, независимо от форм собственности, участвующих в обеспечении коммунальных услуг населения, обслуживании жилищного фонда</w:t>
      </w:r>
      <w:r w:rsidR="005808EE">
        <w:rPr>
          <w:rFonts w:ascii="Times New Roman" w:eastAsia="Times New Roman" w:hAnsi="Times New Roman" w:cs="Times New Roman"/>
          <w:sz w:val="24"/>
          <w:szCs w:val="24"/>
          <w:lang w:eastAsia="zh-CN"/>
        </w:rPr>
        <w:t xml:space="preserve"> о начале проведения комиссионной проверки.</w:t>
      </w:r>
    </w:p>
    <w:p w14:paraId="103E55AB" w14:textId="77777777" w:rsidR="00374599" w:rsidRPr="00374599" w:rsidRDefault="00374599" w:rsidP="00374599">
      <w:pPr>
        <w:suppressAutoHyphens/>
        <w:spacing w:after="0" w:line="240" w:lineRule="auto"/>
        <w:ind w:firstLine="36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осуществляет подготовку материалов к рассмотрению на заседании Комиссии;</w:t>
      </w:r>
    </w:p>
    <w:p w14:paraId="42692E4E" w14:textId="77777777" w:rsidR="00374599" w:rsidRPr="00374599" w:rsidRDefault="00374599" w:rsidP="00374599">
      <w:pPr>
        <w:suppressAutoHyphens/>
        <w:spacing w:after="0" w:line="240" w:lineRule="auto"/>
        <w:ind w:firstLine="36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ведет протокол заседания Комиссии</w:t>
      </w:r>
    </w:p>
    <w:p w14:paraId="58222E1E" w14:textId="77777777" w:rsidR="00374599" w:rsidRPr="00374599" w:rsidRDefault="00374599" w:rsidP="00374599">
      <w:pPr>
        <w:suppressAutoHyphens/>
        <w:spacing w:after="0" w:line="240" w:lineRule="auto"/>
        <w:ind w:firstLine="36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осуществляет подготовку документов о результатах работы Комиссии: протоколов, актов, паспортов готовности.</w:t>
      </w:r>
    </w:p>
    <w:p w14:paraId="32500F30" w14:textId="77777777" w:rsidR="00374599" w:rsidRPr="00374599" w:rsidRDefault="00374599" w:rsidP="00374599">
      <w:pPr>
        <w:suppressAutoHyphens/>
        <w:spacing w:after="0" w:line="240" w:lineRule="auto"/>
        <w:ind w:firstLine="360"/>
        <w:contextualSpacing/>
        <w:jc w:val="both"/>
        <w:rPr>
          <w:rFonts w:ascii="Times New Roman" w:eastAsia="Times New Roman" w:hAnsi="Times New Roman" w:cs="Times New Roman"/>
          <w:sz w:val="28"/>
          <w:szCs w:val="28"/>
          <w:lang w:eastAsia="zh-CN"/>
        </w:rPr>
      </w:pPr>
    </w:p>
    <w:p w14:paraId="4463798E" w14:textId="09318EB5" w:rsidR="00374599" w:rsidRPr="00B775AA" w:rsidRDefault="00374599" w:rsidP="00374599">
      <w:pPr>
        <w:widowControl w:val="0"/>
        <w:suppressAutoHyphens/>
        <w:autoSpaceDE w:val="0"/>
        <w:spacing w:after="0" w:line="240" w:lineRule="auto"/>
        <w:jc w:val="center"/>
        <w:outlineLvl w:val="1"/>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4. Порядок работы Комисси</w:t>
      </w:r>
      <w:r w:rsidR="00B775AA">
        <w:rPr>
          <w:rFonts w:ascii="Times New Roman" w:eastAsia="Times New Roman" w:hAnsi="Times New Roman" w:cs="Times New Roman"/>
          <w:b/>
          <w:sz w:val="26"/>
          <w:szCs w:val="26"/>
          <w:lang w:eastAsia="zh-CN"/>
        </w:rPr>
        <w:t>й</w:t>
      </w:r>
    </w:p>
    <w:p w14:paraId="373B239D" w14:textId="77777777" w:rsidR="00374599" w:rsidRPr="00374599" w:rsidRDefault="00374599" w:rsidP="00374599">
      <w:pPr>
        <w:widowControl w:val="0"/>
        <w:suppressAutoHyphens/>
        <w:autoSpaceDE w:val="0"/>
        <w:spacing w:after="0" w:line="240" w:lineRule="auto"/>
        <w:jc w:val="center"/>
        <w:outlineLvl w:val="1"/>
        <w:rPr>
          <w:rFonts w:ascii="Times New Roman" w:eastAsia="Times New Roman" w:hAnsi="Times New Roman" w:cs="Times New Roman"/>
          <w:b/>
          <w:sz w:val="28"/>
          <w:szCs w:val="28"/>
          <w:lang w:eastAsia="zh-CN"/>
        </w:rPr>
      </w:pPr>
    </w:p>
    <w:p w14:paraId="59EE2A67" w14:textId="08EBA482" w:rsidR="00B775AA" w:rsidRDefault="00374599" w:rsidP="0020315A">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4.1. </w:t>
      </w:r>
      <w:r w:rsidR="00B775AA">
        <w:rPr>
          <w:rFonts w:ascii="Times New Roman" w:eastAsia="Times New Roman" w:hAnsi="Times New Roman" w:cs="Times New Roman"/>
          <w:sz w:val="24"/>
          <w:szCs w:val="24"/>
          <w:lang w:eastAsia="zh-CN"/>
        </w:rPr>
        <w:t>П</w:t>
      </w:r>
      <w:r w:rsidR="00B775AA" w:rsidRPr="00B775AA">
        <w:rPr>
          <w:rFonts w:ascii="Times New Roman" w:eastAsia="Times New Roman" w:hAnsi="Times New Roman" w:cs="Times New Roman"/>
          <w:sz w:val="24"/>
          <w:szCs w:val="24"/>
          <w:lang w:eastAsia="zh-CN"/>
        </w:rPr>
        <w:t>ериодичность</w:t>
      </w:r>
      <w:r w:rsidR="00B775AA" w:rsidRPr="00B775AA">
        <w:t xml:space="preserve"> </w:t>
      </w:r>
      <w:r w:rsidR="00B775AA" w:rsidRPr="00B775AA">
        <w:rPr>
          <w:rFonts w:ascii="Times New Roman" w:eastAsia="Times New Roman" w:hAnsi="Times New Roman" w:cs="Times New Roman"/>
          <w:sz w:val="24"/>
          <w:szCs w:val="24"/>
          <w:lang w:eastAsia="zh-CN"/>
        </w:rPr>
        <w:t>проведения</w:t>
      </w:r>
      <w:r w:rsidR="00B775AA">
        <w:rPr>
          <w:rFonts w:ascii="Times New Roman" w:eastAsia="Times New Roman" w:hAnsi="Times New Roman" w:cs="Times New Roman"/>
          <w:sz w:val="24"/>
          <w:szCs w:val="24"/>
          <w:lang w:eastAsia="zh-CN"/>
        </w:rPr>
        <w:t xml:space="preserve"> з</w:t>
      </w:r>
      <w:r w:rsidRPr="00374599">
        <w:rPr>
          <w:rFonts w:ascii="Times New Roman" w:eastAsia="Times New Roman" w:hAnsi="Times New Roman" w:cs="Times New Roman"/>
          <w:sz w:val="24"/>
          <w:szCs w:val="24"/>
          <w:lang w:eastAsia="zh-CN"/>
        </w:rPr>
        <w:t>аседания Комисси</w:t>
      </w:r>
      <w:r w:rsidR="00B775AA">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w:t>
      </w:r>
      <w:r w:rsidR="00B775AA">
        <w:rPr>
          <w:rFonts w:ascii="Times New Roman" w:eastAsia="Times New Roman" w:hAnsi="Times New Roman" w:cs="Times New Roman"/>
          <w:sz w:val="24"/>
          <w:szCs w:val="24"/>
          <w:lang w:eastAsia="zh-CN"/>
        </w:rPr>
        <w:t>определяется</w:t>
      </w:r>
      <w:r w:rsidRPr="00374599">
        <w:rPr>
          <w:rFonts w:ascii="Times New Roman" w:eastAsia="Times New Roman" w:hAnsi="Times New Roman" w:cs="Times New Roman"/>
          <w:sz w:val="24"/>
          <w:szCs w:val="24"/>
          <w:lang w:eastAsia="zh-CN"/>
        </w:rPr>
        <w:t xml:space="preserve"> по мере необходимости</w:t>
      </w:r>
      <w:r w:rsidR="00B775AA">
        <w:rPr>
          <w:rFonts w:ascii="Times New Roman" w:eastAsia="Times New Roman" w:hAnsi="Times New Roman" w:cs="Times New Roman"/>
          <w:sz w:val="24"/>
          <w:szCs w:val="24"/>
          <w:lang w:eastAsia="zh-CN"/>
        </w:rPr>
        <w:t>,</w:t>
      </w:r>
    </w:p>
    <w:p w14:paraId="7F836E36" w14:textId="6CE261BA" w:rsidR="00374599" w:rsidRPr="00374599" w:rsidRDefault="00B775AA" w:rsidP="0020315A">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4.2</w:t>
      </w:r>
      <w:r w:rsidR="00374599" w:rsidRPr="00374599">
        <w:rPr>
          <w:rFonts w:ascii="Times New Roman" w:eastAsia="Times New Roman" w:hAnsi="Times New Roman" w:cs="Times New Roman"/>
          <w:sz w:val="24"/>
          <w:szCs w:val="24"/>
          <w:lang w:eastAsia="zh-CN"/>
        </w:rPr>
        <w:t>. Заседание Комиссии считается правомочным, если на нем присутствует не менее половины членов Комиссии.</w:t>
      </w:r>
    </w:p>
    <w:p w14:paraId="7027F77D" w14:textId="77777777" w:rsidR="00374599" w:rsidRPr="00374599" w:rsidRDefault="00374599" w:rsidP="0020315A">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4.3.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w:t>
      </w:r>
    </w:p>
    <w:p w14:paraId="484E6993" w14:textId="1E2B0904" w:rsidR="00374599" w:rsidRPr="00374599" w:rsidRDefault="00B775AA" w:rsidP="0020315A">
      <w:pPr>
        <w:tabs>
          <w:tab w:val="left" w:pos="426"/>
        </w:tabs>
        <w:suppressAutoHyphens/>
        <w:spacing w:after="0" w:line="240" w:lineRule="auto"/>
        <w:ind w:firstLine="567"/>
        <w:contextualSpacing/>
        <w:jc w:val="both"/>
        <w:rPr>
          <w:rFonts w:ascii="Calibri" w:eastAsia="Times New Roman" w:hAnsi="Calibri" w:cs="Calibri"/>
          <w:sz w:val="24"/>
          <w:szCs w:val="24"/>
          <w:lang w:eastAsia="zh-CN"/>
        </w:rPr>
      </w:pPr>
      <w:r>
        <w:rPr>
          <w:rFonts w:ascii="Times New Roman" w:eastAsia="Times New Roman" w:hAnsi="Times New Roman" w:cs="Times New Roman"/>
          <w:sz w:val="24"/>
          <w:szCs w:val="24"/>
          <w:lang w:eastAsia="zh-CN"/>
        </w:rPr>
        <w:t xml:space="preserve"> </w:t>
      </w:r>
      <w:r w:rsidR="00374599" w:rsidRPr="00374599">
        <w:rPr>
          <w:rFonts w:ascii="Times New Roman" w:eastAsia="Times New Roman" w:hAnsi="Times New Roman" w:cs="Times New Roman"/>
          <w:sz w:val="24"/>
          <w:szCs w:val="24"/>
          <w:lang w:eastAsia="zh-CN"/>
        </w:rPr>
        <w:t>4.4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14:paraId="03350D4A" w14:textId="0092E36A" w:rsidR="00374599" w:rsidRPr="00374599" w:rsidRDefault="00374599" w:rsidP="0020315A">
      <w:pPr>
        <w:suppressAutoHyphens/>
        <w:spacing w:after="0" w:line="240" w:lineRule="auto"/>
        <w:ind w:firstLine="567"/>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4.5. При проверке комиссией проверяется выполнение теплосетевыми и теплоснабжающими организациями, и потребителями тепловой энергии требований, установленных </w:t>
      </w:r>
      <w:r w:rsidR="00B775AA" w:rsidRPr="00B775AA">
        <w:rPr>
          <w:rFonts w:ascii="Times New Roman" w:eastAsia="Times New Roman" w:hAnsi="Times New Roman" w:cs="Times New Roman"/>
          <w:sz w:val="24"/>
          <w:szCs w:val="24"/>
          <w:lang w:eastAsia="zh-CN"/>
        </w:rPr>
        <w:t xml:space="preserve">Приказом Министерства энергетики Российской </w:t>
      </w:r>
      <w:proofErr w:type="gramStart"/>
      <w:r w:rsidR="00B775AA" w:rsidRPr="00B775AA">
        <w:rPr>
          <w:rFonts w:ascii="Times New Roman" w:eastAsia="Times New Roman" w:hAnsi="Times New Roman" w:cs="Times New Roman"/>
          <w:sz w:val="24"/>
          <w:szCs w:val="24"/>
          <w:lang w:eastAsia="zh-CN"/>
        </w:rPr>
        <w:t>Федерации  от</w:t>
      </w:r>
      <w:proofErr w:type="gramEnd"/>
      <w:r w:rsidR="00B775AA" w:rsidRPr="00B775AA">
        <w:rPr>
          <w:rFonts w:ascii="Times New Roman" w:eastAsia="Times New Roman" w:hAnsi="Times New Roman" w:cs="Times New Roman"/>
          <w:sz w:val="24"/>
          <w:szCs w:val="24"/>
          <w:lang w:eastAsia="zh-CN"/>
        </w:rPr>
        <w:t xml:space="preserve">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B775AA">
        <w:rPr>
          <w:rFonts w:ascii="Times New Roman" w:eastAsia="Times New Roman" w:hAnsi="Times New Roman" w:cs="Times New Roman"/>
          <w:sz w:val="24"/>
          <w:szCs w:val="24"/>
          <w:lang w:eastAsia="zh-CN"/>
        </w:rPr>
        <w:t>.</w:t>
      </w:r>
    </w:p>
    <w:p w14:paraId="254B7E0A" w14:textId="77777777" w:rsidR="00374599" w:rsidRPr="00374599" w:rsidRDefault="00374599" w:rsidP="0020315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14:paraId="1629D20C" w14:textId="4DF8F1EC" w:rsidR="00374599" w:rsidRPr="00B775AA" w:rsidRDefault="00374599" w:rsidP="0020315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4.6.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r w:rsidR="00B775AA">
        <w:rPr>
          <w:rFonts w:ascii="Times New Roman" w:eastAsia="Times New Roman" w:hAnsi="Times New Roman" w:cs="Times New Roman"/>
          <w:sz w:val="24"/>
          <w:szCs w:val="24"/>
          <w:lang w:eastAsia="zh-CN"/>
        </w:rPr>
        <w:t>.</w:t>
      </w:r>
    </w:p>
    <w:p w14:paraId="5D6BC111" w14:textId="77777777" w:rsidR="00374599" w:rsidRPr="00B775AA" w:rsidRDefault="00374599" w:rsidP="0020315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B775AA">
        <w:rPr>
          <w:rFonts w:ascii="Times New Roman" w:eastAsia="Times New Roman" w:hAnsi="Times New Roman" w:cs="Times New Roman"/>
          <w:sz w:val="24"/>
          <w:szCs w:val="24"/>
          <w:lang w:eastAsia="zh-CN"/>
        </w:rPr>
        <w:t>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p w14:paraId="09DA978C" w14:textId="6265DB5A" w:rsidR="00374599" w:rsidRPr="00B775AA" w:rsidRDefault="00374599" w:rsidP="0020315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B775AA">
        <w:rPr>
          <w:rFonts w:ascii="Times New Roman" w:eastAsia="Times New Roman" w:hAnsi="Times New Roman" w:cs="Times New Roman"/>
          <w:sz w:val="24"/>
          <w:szCs w:val="24"/>
          <w:lang w:eastAsia="zh-CN"/>
        </w:rPr>
        <w:t>4.7.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14:paraId="4078B50E" w14:textId="77777777" w:rsidR="00374599" w:rsidRPr="00B775AA" w:rsidRDefault="00374599" w:rsidP="00374599">
      <w:pPr>
        <w:suppressAutoHyphens/>
        <w:spacing w:after="0" w:line="240" w:lineRule="auto"/>
        <w:rPr>
          <w:rFonts w:ascii="Times New Roman" w:eastAsia="Times New Roman" w:hAnsi="Times New Roman" w:cs="Times New Roman"/>
          <w:sz w:val="24"/>
          <w:szCs w:val="24"/>
          <w:lang w:eastAsia="zh-CN"/>
        </w:rPr>
      </w:pPr>
    </w:p>
    <w:p w14:paraId="71C6C23C" w14:textId="77777777" w:rsidR="00374599" w:rsidRPr="00374599" w:rsidRDefault="00374599" w:rsidP="00374599">
      <w:pPr>
        <w:suppressAutoHyphens/>
        <w:autoSpaceDE w:val="0"/>
        <w:spacing w:after="0" w:line="240" w:lineRule="auto"/>
        <w:jc w:val="right"/>
        <w:rPr>
          <w:rFonts w:ascii="Times New Roman" w:eastAsia="Times New Roman" w:hAnsi="Times New Roman" w:cs="Times New Roman"/>
          <w:lang w:eastAsia="zh-CN"/>
        </w:rPr>
      </w:pPr>
    </w:p>
    <w:p w14:paraId="71166411" w14:textId="77777777" w:rsidR="00374599" w:rsidRPr="00374599" w:rsidRDefault="00374599" w:rsidP="00374599">
      <w:pPr>
        <w:suppressAutoHyphens/>
        <w:autoSpaceDE w:val="0"/>
        <w:spacing w:after="0" w:line="240" w:lineRule="auto"/>
        <w:jc w:val="right"/>
        <w:rPr>
          <w:rFonts w:ascii="Times New Roman" w:eastAsia="Times New Roman" w:hAnsi="Times New Roman" w:cs="Times New Roman"/>
          <w:lang w:eastAsia="zh-CN"/>
        </w:rPr>
      </w:pPr>
    </w:p>
    <w:p w14:paraId="0309CC27" w14:textId="77777777" w:rsidR="00374599" w:rsidRPr="00374599" w:rsidRDefault="00374599" w:rsidP="00374599">
      <w:pPr>
        <w:suppressAutoHyphens/>
        <w:autoSpaceDE w:val="0"/>
        <w:spacing w:after="0" w:line="240" w:lineRule="auto"/>
        <w:jc w:val="right"/>
        <w:rPr>
          <w:rFonts w:ascii="Times New Roman" w:eastAsia="Times New Roman" w:hAnsi="Times New Roman" w:cs="Times New Roman"/>
          <w:lang w:eastAsia="zh-CN"/>
        </w:rPr>
      </w:pPr>
    </w:p>
    <w:p w14:paraId="277A86F2" w14:textId="2297B161" w:rsidR="00374599" w:rsidRDefault="00374599" w:rsidP="001820FD">
      <w:pPr>
        <w:pStyle w:val="a9"/>
        <w:jc w:val="center"/>
        <w:rPr>
          <w:rFonts w:ascii="Times New Roman" w:hAnsi="Times New Roman" w:cs="Times New Roman"/>
          <w:b/>
          <w:bCs/>
        </w:rPr>
      </w:pPr>
    </w:p>
    <w:p w14:paraId="307CAA4F" w14:textId="399E6AE5" w:rsidR="00374599" w:rsidRDefault="00374599" w:rsidP="001820FD">
      <w:pPr>
        <w:pStyle w:val="a9"/>
        <w:jc w:val="center"/>
        <w:rPr>
          <w:rFonts w:ascii="Times New Roman" w:hAnsi="Times New Roman" w:cs="Times New Roman"/>
          <w:b/>
          <w:bCs/>
        </w:rPr>
      </w:pPr>
    </w:p>
    <w:p w14:paraId="0D77B700" w14:textId="44B42C61" w:rsidR="00374599" w:rsidRDefault="00374599" w:rsidP="001820FD">
      <w:pPr>
        <w:pStyle w:val="a9"/>
        <w:jc w:val="center"/>
        <w:rPr>
          <w:rFonts w:ascii="Times New Roman" w:hAnsi="Times New Roman" w:cs="Times New Roman"/>
          <w:b/>
          <w:bCs/>
        </w:rPr>
      </w:pPr>
    </w:p>
    <w:p w14:paraId="4F17539D" w14:textId="4CEF87B9" w:rsidR="00374599" w:rsidRDefault="00374599" w:rsidP="001820FD">
      <w:pPr>
        <w:pStyle w:val="a9"/>
        <w:jc w:val="center"/>
        <w:rPr>
          <w:rFonts w:ascii="Times New Roman" w:hAnsi="Times New Roman" w:cs="Times New Roman"/>
          <w:b/>
          <w:bCs/>
        </w:rPr>
      </w:pPr>
    </w:p>
    <w:p w14:paraId="1C36AE4F" w14:textId="78C9C7F7" w:rsidR="00374599" w:rsidRDefault="00374599" w:rsidP="001820FD">
      <w:pPr>
        <w:pStyle w:val="a9"/>
        <w:jc w:val="center"/>
        <w:rPr>
          <w:rFonts w:ascii="Times New Roman" w:hAnsi="Times New Roman" w:cs="Times New Roman"/>
          <w:b/>
          <w:bCs/>
        </w:rPr>
      </w:pPr>
    </w:p>
    <w:p w14:paraId="70094291" w14:textId="2E4BADFC" w:rsidR="00374599" w:rsidRDefault="00374599" w:rsidP="001820FD">
      <w:pPr>
        <w:pStyle w:val="a9"/>
        <w:jc w:val="center"/>
        <w:rPr>
          <w:rFonts w:ascii="Times New Roman" w:hAnsi="Times New Roman" w:cs="Times New Roman"/>
          <w:b/>
          <w:bCs/>
        </w:rPr>
      </w:pPr>
    </w:p>
    <w:p w14:paraId="285E7963" w14:textId="4B638077" w:rsidR="00374599" w:rsidRDefault="00374599" w:rsidP="001820FD">
      <w:pPr>
        <w:pStyle w:val="a9"/>
        <w:jc w:val="center"/>
        <w:rPr>
          <w:rFonts w:ascii="Times New Roman" w:hAnsi="Times New Roman" w:cs="Times New Roman"/>
          <w:b/>
          <w:bCs/>
        </w:rPr>
      </w:pPr>
    </w:p>
    <w:p w14:paraId="4344233B" w14:textId="28086BA5" w:rsidR="00374599" w:rsidRDefault="00374599" w:rsidP="001820FD">
      <w:pPr>
        <w:pStyle w:val="a9"/>
        <w:jc w:val="center"/>
        <w:rPr>
          <w:rFonts w:ascii="Times New Roman" w:hAnsi="Times New Roman" w:cs="Times New Roman"/>
          <w:b/>
          <w:bCs/>
        </w:rPr>
      </w:pPr>
    </w:p>
    <w:p w14:paraId="66167148" w14:textId="0604B6EB" w:rsidR="00374599" w:rsidRDefault="00374599" w:rsidP="001820FD">
      <w:pPr>
        <w:pStyle w:val="a9"/>
        <w:jc w:val="center"/>
        <w:rPr>
          <w:rFonts w:ascii="Times New Roman" w:hAnsi="Times New Roman" w:cs="Times New Roman"/>
          <w:b/>
          <w:bCs/>
        </w:rPr>
      </w:pPr>
    </w:p>
    <w:p w14:paraId="7DEA0E17" w14:textId="172B7574" w:rsidR="00374599" w:rsidRDefault="00374599" w:rsidP="001820FD">
      <w:pPr>
        <w:pStyle w:val="a9"/>
        <w:jc w:val="center"/>
        <w:rPr>
          <w:rFonts w:ascii="Times New Roman" w:hAnsi="Times New Roman" w:cs="Times New Roman"/>
          <w:b/>
          <w:bCs/>
        </w:rPr>
      </w:pPr>
    </w:p>
    <w:p w14:paraId="7945A899" w14:textId="0061DE09" w:rsidR="00374599" w:rsidRDefault="00374599" w:rsidP="001820FD">
      <w:pPr>
        <w:pStyle w:val="a9"/>
        <w:jc w:val="center"/>
        <w:rPr>
          <w:rFonts w:ascii="Times New Roman" w:hAnsi="Times New Roman" w:cs="Times New Roman"/>
          <w:b/>
          <w:bCs/>
        </w:rPr>
      </w:pPr>
    </w:p>
    <w:p w14:paraId="2EB4446E" w14:textId="54B1E9CE" w:rsidR="00374599" w:rsidRDefault="00374599" w:rsidP="001820FD">
      <w:pPr>
        <w:pStyle w:val="a9"/>
        <w:jc w:val="center"/>
        <w:rPr>
          <w:rFonts w:ascii="Times New Roman" w:hAnsi="Times New Roman" w:cs="Times New Roman"/>
          <w:b/>
          <w:bCs/>
        </w:rPr>
      </w:pPr>
    </w:p>
    <w:p w14:paraId="4863665E" w14:textId="285AF885" w:rsidR="00374599" w:rsidRDefault="00374599" w:rsidP="001820FD">
      <w:pPr>
        <w:pStyle w:val="a9"/>
        <w:jc w:val="center"/>
        <w:rPr>
          <w:rFonts w:ascii="Times New Roman" w:hAnsi="Times New Roman" w:cs="Times New Roman"/>
          <w:b/>
          <w:bCs/>
        </w:rPr>
      </w:pPr>
    </w:p>
    <w:p w14:paraId="67CA29C2" w14:textId="092D6BD9" w:rsidR="00B775AA" w:rsidRPr="00075FE2" w:rsidRDefault="00B775AA" w:rsidP="00B775AA">
      <w:pPr>
        <w:pStyle w:val="a9"/>
        <w:jc w:val="right"/>
        <w:rPr>
          <w:rFonts w:ascii="Times New Roman" w:hAnsi="Times New Roman" w:cs="Times New Roman"/>
        </w:rPr>
      </w:pPr>
      <w:r>
        <w:rPr>
          <w:rFonts w:ascii="Times New Roman" w:hAnsi="Times New Roman" w:cs="Times New Roman"/>
        </w:rPr>
        <w:t>П</w:t>
      </w:r>
      <w:r w:rsidRPr="00075FE2">
        <w:rPr>
          <w:rFonts w:ascii="Times New Roman" w:hAnsi="Times New Roman" w:cs="Times New Roman"/>
        </w:rPr>
        <w:t xml:space="preserve">риложение № </w:t>
      </w:r>
      <w:r>
        <w:rPr>
          <w:rFonts w:ascii="Times New Roman" w:hAnsi="Times New Roman" w:cs="Times New Roman"/>
        </w:rPr>
        <w:t>5</w:t>
      </w:r>
      <w:r w:rsidRPr="00075FE2">
        <w:rPr>
          <w:rFonts w:ascii="Times New Roman" w:hAnsi="Times New Roman" w:cs="Times New Roman"/>
        </w:rPr>
        <w:t xml:space="preserve"> к постановлению </w:t>
      </w:r>
    </w:p>
    <w:p w14:paraId="51B0DA75" w14:textId="77777777" w:rsidR="00B775AA" w:rsidRPr="00075FE2" w:rsidRDefault="00B775AA" w:rsidP="00B775AA">
      <w:pPr>
        <w:pStyle w:val="a9"/>
        <w:jc w:val="right"/>
        <w:rPr>
          <w:rFonts w:ascii="Times New Roman" w:hAnsi="Times New Roman" w:cs="Times New Roman"/>
        </w:rPr>
      </w:pPr>
      <w:r w:rsidRPr="00075FE2">
        <w:rPr>
          <w:rFonts w:ascii="Times New Roman" w:hAnsi="Times New Roman" w:cs="Times New Roman"/>
        </w:rPr>
        <w:t>администрации Порецкого</w:t>
      </w:r>
    </w:p>
    <w:p w14:paraId="5684725B" w14:textId="73482A8F" w:rsidR="00374599" w:rsidRPr="00B775AA" w:rsidRDefault="00B775AA" w:rsidP="00B775AA">
      <w:pPr>
        <w:pStyle w:val="a9"/>
        <w:jc w:val="right"/>
        <w:rPr>
          <w:rFonts w:ascii="Times New Roman" w:hAnsi="Times New Roman" w:cs="Times New Roman"/>
        </w:rPr>
      </w:pPr>
      <w:r w:rsidRPr="00075FE2">
        <w:rPr>
          <w:rFonts w:ascii="Times New Roman" w:hAnsi="Times New Roman" w:cs="Times New Roman"/>
        </w:rPr>
        <w:t xml:space="preserve"> муниципального округа от ___№___</w:t>
      </w:r>
    </w:p>
    <w:p w14:paraId="290438B5" w14:textId="220043A9" w:rsidR="00374599" w:rsidRDefault="00374599" w:rsidP="001820FD">
      <w:pPr>
        <w:pStyle w:val="a9"/>
        <w:jc w:val="center"/>
        <w:rPr>
          <w:rFonts w:ascii="Times New Roman" w:hAnsi="Times New Roman" w:cs="Times New Roman"/>
          <w:b/>
          <w:bCs/>
        </w:rPr>
      </w:pPr>
    </w:p>
    <w:p w14:paraId="7F305DF1" w14:textId="7D90E58D" w:rsidR="00374599" w:rsidRDefault="00374599" w:rsidP="001820FD">
      <w:pPr>
        <w:pStyle w:val="a9"/>
        <w:jc w:val="center"/>
        <w:rPr>
          <w:rFonts w:ascii="Times New Roman" w:hAnsi="Times New Roman" w:cs="Times New Roman"/>
          <w:b/>
          <w:bCs/>
        </w:rPr>
      </w:pPr>
    </w:p>
    <w:p w14:paraId="3AC34DEE" w14:textId="7191791A" w:rsidR="00374599" w:rsidRDefault="00374599" w:rsidP="001820FD">
      <w:pPr>
        <w:pStyle w:val="a9"/>
        <w:jc w:val="center"/>
        <w:rPr>
          <w:rFonts w:ascii="Times New Roman" w:hAnsi="Times New Roman" w:cs="Times New Roman"/>
          <w:b/>
          <w:bCs/>
        </w:rPr>
      </w:pPr>
    </w:p>
    <w:p w14:paraId="11EA3225" w14:textId="4324BBDF" w:rsidR="001820FD" w:rsidRDefault="00B775AA" w:rsidP="001820FD">
      <w:pPr>
        <w:pStyle w:val="a9"/>
        <w:jc w:val="center"/>
        <w:rPr>
          <w:rFonts w:ascii="Times New Roman" w:hAnsi="Times New Roman" w:cs="Times New Roman"/>
          <w:b/>
          <w:bCs/>
        </w:rPr>
      </w:pPr>
      <w:r>
        <w:rPr>
          <w:rFonts w:ascii="Times New Roman" w:hAnsi="Times New Roman" w:cs="Times New Roman"/>
          <w:b/>
          <w:bCs/>
        </w:rPr>
        <w:t>П</w:t>
      </w:r>
      <w:r w:rsidR="001820FD" w:rsidRPr="001820FD">
        <w:rPr>
          <w:rFonts w:ascii="Times New Roman" w:hAnsi="Times New Roman" w:cs="Times New Roman"/>
          <w:b/>
          <w:bCs/>
        </w:rPr>
        <w:t xml:space="preserve">рограмма </w:t>
      </w:r>
    </w:p>
    <w:p w14:paraId="2675F0B1" w14:textId="77BAF575" w:rsidR="001820FD" w:rsidRDefault="001820FD" w:rsidP="001820FD">
      <w:pPr>
        <w:pStyle w:val="a9"/>
        <w:jc w:val="center"/>
        <w:rPr>
          <w:rFonts w:ascii="Times New Roman" w:hAnsi="Times New Roman" w:cs="Times New Roman"/>
          <w:b/>
          <w:bCs/>
        </w:rPr>
      </w:pPr>
      <w:r w:rsidRPr="001820FD">
        <w:rPr>
          <w:rFonts w:ascii="Times New Roman" w:hAnsi="Times New Roman" w:cs="Times New Roman"/>
          <w:b/>
          <w:bCs/>
        </w:rPr>
        <w:t xml:space="preserve">проведения оценки обеспечения готовности </w:t>
      </w:r>
      <w:r w:rsidR="0019763A">
        <w:rPr>
          <w:rFonts w:ascii="Times New Roman" w:hAnsi="Times New Roman" w:cs="Times New Roman"/>
          <w:b/>
          <w:bCs/>
        </w:rPr>
        <w:t xml:space="preserve">теплоснабжающей организации к </w:t>
      </w:r>
      <w:proofErr w:type="spellStart"/>
      <w:r w:rsidR="0019763A">
        <w:rPr>
          <w:rFonts w:ascii="Times New Roman" w:hAnsi="Times New Roman" w:cs="Times New Roman"/>
          <w:b/>
          <w:bCs/>
        </w:rPr>
        <w:t>осенне</w:t>
      </w:r>
      <w:proofErr w:type="spellEnd"/>
      <w:r w:rsidR="0019763A">
        <w:rPr>
          <w:rFonts w:ascii="Times New Roman" w:hAnsi="Times New Roman" w:cs="Times New Roman"/>
          <w:b/>
          <w:bCs/>
        </w:rPr>
        <w:t xml:space="preserve"> – зимнему периоду 202</w:t>
      </w:r>
      <w:r w:rsidR="004D59C8">
        <w:rPr>
          <w:rFonts w:ascii="Times New Roman" w:hAnsi="Times New Roman" w:cs="Times New Roman"/>
          <w:b/>
          <w:bCs/>
        </w:rPr>
        <w:t>6</w:t>
      </w:r>
      <w:r w:rsidR="0019763A">
        <w:rPr>
          <w:rFonts w:ascii="Times New Roman" w:hAnsi="Times New Roman" w:cs="Times New Roman"/>
          <w:b/>
          <w:bCs/>
        </w:rPr>
        <w:t>-202</w:t>
      </w:r>
      <w:r w:rsidR="004D59C8">
        <w:rPr>
          <w:rFonts w:ascii="Times New Roman" w:hAnsi="Times New Roman" w:cs="Times New Roman"/>
          <w:b/>
          <w:bCs/>
        </w:rPr>
        <w:t>7</w:t>
      </w:r>
      <w:r w:rsidR="0019763A">
        <w:rPr>
          <w:rFonts w:ascii="Times New Roman" w:hAnsi="Times New Roman" w:cs="Times New Roman"/>
          <w:b/>
          <w:bCs/>
        </w:rPr>
        <w:t xml:space="preserve"> гг. </w:t>
      </w:r>
      <w:r w:rsidRPr="001820FD">
        <w:rPr>
          <w:rFonts w:ascii="Times New Roman" w:hAnsi="Times New Roman" w:cs="Times New Roman"/>
          <w:b/>
          <w:bCs/>
        </w:rPr>
        <w:t>на территории Порецкого муниципального округа Чувашской Республики</w:t>
      </w:r>
    </w:p>
    <w:p w14:paraId="13C795C0" w14:textId="6AC8AC82" w:rsidR="00B2608F" w:rsidRDefault="00B2608F" w:rsidP="001820FD">
      <w:pPr>
        <w:pStyle w:val="a9"/>
        <w:jc w:val="center"/>
        <w:rPr>
          <w:rFonts w:ascii="Times New Roman" w:hAnsi="Times New Roman" w:cs="Times New Roman"/>
          <w:b/>
          <w:bCs/>
        </w:rPr>
      </w:pPr>
    </w:p>
    <w:p w14:paraId="2F8ED530" w14:textId="7CB0C44D" w:rsidR="00B2608F" w:rsidRPr="00B2608F" w:rsidRDefault="00B2608F" w:rsidP="001820FD">
      <w:pPr>
        <w:pStyle w:val="a9"/>
        <w:jc w:val="center"/>
        <w:rPr>
          <w:rFonts w:ascii="Times New Roman" w:hAnsi="Times New Roman" w:cs="Times New Roman"/>
          <w:b/>
          <w:bCs/>
          <w:sz w:val="25"/>
          <w:szCs w:val="25"/>
        </w:rPr>
      </w:pPr>
      <w:r>
        <w:rPr>
          <w:rFonts w:ascii="Times New Roman" w:hAnsi="Times New Roman" w:cs="Times New Roman"/>
          <w:b/>
          <w:bCs/>
          <w:lang w:val="en-US"/>
        </w:rPr>
        <w:t>I</w:t>
      </w:r>
      <w:r w:rsidRPr="00B2608F">
        <w:rPr>
          <w:rFonts w:ascii="Times New Roman" w:hAnsi="Times New Roman" w:cs="Times New Roman"/>
          <w:b/>
          <w:bCs/>
        </w:rPr>
        <w:t>.</w:t>
      </w:r>
      <w:r>
        <w:rPr>
          <w:rFonts w:ascii="Times New Roman" w:hAnsi="Times New Roman" w:cs="Times New Roman"/>
          <w:b/>
          <w:bCs/>
        </w:rPr>
        <w:t xml:space="preserve"> </w:t>
      </w:r>
      <w:r w:rsidRPr="00B2608F">
        <w:rPr>
          <w:rFonts w:ascii="Times New Roman" w:hAnsi="Times New Roman" w:cs="Times New Roman"/>
          <w:b/>
          <w:bCs/>
          <w:sz w:val="25"/>
          <w:szCs w:val="25"/>
        </w:rPr>
        <w:t>Нормативно правовые документы</w:t>
      </w:r>
    </w:p>
    <w:p w14:paraId="2467C392" w14:textId="77777777" w:rsidR="00B2608F" w:rsidRPr="00B2608F" w:rsidRDefault="00B2608F" w:rsidP="001820FD">
      <w:pPr>
        <w:pStyle w:val="a9"/>
        <w:jc w:val="center"/>
        <w:rPr>
          <w:rFonts w:ascii="Times New Roman" w:hAnsi="Times New Roman" w:cs="Times New Roman"/>
          <w:b/>
          <w:bCs/>
        </w:rPr>
      </w:pPr>
    </w:p>
    <w:p w14:paraId="16DC40B0" w14:textId="300F3024" w:rsidR="00B2608F" w:rsidRPr="00B2608F" w:rsidRDefault="00B2608F" w:rsidP="00B2608F">
      <w:pPr>
        <w:widowControl w:val="0"/>
        <w:autoSpaceDE w:val="0"/>
        <w:autoSpaceDN w:val="0"/>
        <w:spacing w:before="271" w:after="0" w:line="228" w:lineRule="auto"/>
        <w:ind w:left="317" w:right="132" w:firstLine="705"/>
        <w:jc w:val="both"/>
        <w:rPr>
          <w:rFonts w:ascii="Times New Roman" w:eastAsia="Times New Roman" w:hAnsi="Times New Roman" w:cs="Times New Roman"/>
          <w:sz w:val="24"/>
          <w:szCs w:val="24"/>
          <w:lang w:eastAsia="en-US"/>
        </w:rPr>
      </w:pPr>
      <w:r w:rsidRPr="001C6F01">
        <w:rPr>
          <w:rFonts w:ascii="Times New Roman" w:eastAsia="Times New Roman" w:hAnsi="Times New Roman" w:cs="Times New Roman"/>
          <w:sz w:val="24"/>
          <w:szCs w:val="24"/>
          <w:lang w:eastAsia="en-US"/>
        </w:rPr>
        <w:t xml:space="preserve">Настоящая программа разработана </w:t>
      </w:r>
      <w:r w:rsidRPr="001C6F01">
        <w:rPr>
          <w:rFonts w:ascii="Times New Roman" w:eastAsia="Times New Roman" w:hAnsi="Times New Roman" w:cs="Times New Roman"/>
          <w:color w:val="1F1F1F"/>
          <w:sz w:val="24"/>
          <w:szCs w:val="24"/>
          <w:lang w:eastAsia="en-US"/>
        </w:rPr>
        <w:t xml:space="preserve">в </w:t>
      </w:r>
      <w:r w:rsidRPr="001C6F01">
        <w:rPr>
          <w:rFonts w:ascii="Times New Roman" w:eastAsia="Times New Roman" w:hAnsi="Times New Roman" w:cs="Times New Roman"/>
          <w:sz w:val="24"/>
          <w:szCs w:val="24"/>
          <w:lang w:eastAsia="en-US"/>
        </w:rPr>
        <w:t xml:space="preserve">соответствии с приказом Министерства энергетики Российской Федерации от 13.11.2024 </w:t>
      </w:r>
      <w:r w:rsidR="00677114">
        <w:rPr>
          <w:rFonts w:ascii="Times New Roman" w:eastAsia="Times New Roman" w:hAnsi="Times New Roman" w:cs="Times New Roman"/>
          <w:sz w:val="24"/>
          <w:szCs w:val="24"/>
          <w:lang w:eastAsia="en-US"/>
        </w:rPr>
        <w:t xml:space="preserve">№ </w:t>
      </w:r>
      <w:r w:rsidRPr="001C6F01">
        <w:rPr>
          <w:rFonts w:ascii="Times New Roman" w:eastAsia="Times New Roman" w:hAnsi="Times New Roman" w:cs="Times New Roman"/>
          <w:sz w:val="24"/>
          <w:szCs w:val="24"/>
          <w:lang w:eastAsia="en-US"/>
        </w:rPr>
        <w:t xml:space="preserve">2234 «Об утверждении Правил обеспечения готовности </w:t>
      </w:r>
      <w:r w:rsidRPr="001C6F01">
        <w:rPr>
          <w:rFonts w:ascii="Times New Roman" w:eastAsia="Times New Roman" w:hAnsi="Times New Roman" w:cs="Times New Roman"/>
          <w:color w:val="111111"/>
          <w:sz w:val="24"/>
          <w:szCs w:val="24"/>
          <w:lang w:eastAsia="en-US"/>
        </w:rPr>
        <w:t xml:space="preserve">к </w:t>
      </w:r>
      <w:r w:rsidRPr="001C6F01">
        <w:rPr>
          <w:rFonts w:ascii="Times New Roman" w:eastAsia="Times New Roman" w:hAnsi="Times New Roman" w:cs="Times New Roman"/>
          <w:sz w:val="24"/>
          <w:szCs w:val="24"/>
          <w:lang w:eastAsia="en-US"/>
        </w:rPr>
        <w:t xml:space="preserve">отопительному периоду </w:t>
      </w:r>
      <w:r w:rsidRPr="001C6F01">
        <w:rPr>
          <w:rFonts w:ascii="Times New Roman" w:eastAsia="Times New Roman" w:hAnsi="Times New Roman" w:cs="Times New Roman"/>
          <w:color w:val="151515"/>
          <w:sz w:val="24"/>
          <w:szCs w:val="24"/>
          <w:lang w:eastAsia="en-US"/>
        </w:rPr>
        <w:t xml:space="preserve">и </w:t>
      </w:r>
      <w:r w:rsidRPr="001C6F01">
        <w:rPr>
          <w:rFonts w:ascii="Times New Roman" w:eastAsia="Times New Roman" w:hAnsi="Times New Roman" w:cs="Times New Roman"/>
          <w:sz w:val="24"/>
          <w:szCs w:val="24"/>
          <w:lang w:eastAsia="en-US"/>
        </w:rPr>
        <w:t xml:space="preserve">Порядка проведения оценки </w:t>
      </w:r>
      <w:r w:rsidRPr="001C6F01">
        <w:rPr>
          <w:rFonts w:ascii="Times New Roman" w:eastAsia="Times New Roman" w:hAnsi="Times New Roman" w:cs="Times New Roman"/>
          <w:spacing w:val="-4"/>
          <w:sz w:val="24"/>
          <w:szCs w:val="24"/>
          <w:lang w:eastAsia="en-US"/>
        </w:rPr>
        <w:t xml:space="preserve">обеспечения </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готовности</w:t>
      </w:r>
      <w:r w:rsidRPr="001C6F01">
        <w:rPr>
          <w:rFonts w:ascii="Times New Roman" w:eastAsia="Times New Roman" w:hAnsi="Times New Roman" w:cs="Times New Roman"/>
          <w:spacing w:val="-10"/>
          <w:sz w:val="24"/>
          <w:szCs w:val="24"/>
          <w:lang w:eastAsia="en-US"/>
        </w:rPr>
        <w:t xml:space="preserve"> </w:t>
      </w:r>
      <w:r w:rsidRPr="001C6F01">
        <w:rPr>
          <w:rFonts w:ascii="Times New Roman" w:eastAsia="Times New Roman" w:hAnsi="Times New Roman" w:cs="Times New Roman"/>
          <w:spacing w:val="-4"/>
          <w:sz w:val="24"/>
          <w:szCs w:val="24"/>
          <w:lang w:eastAsia="en-US"/>
        </w:rPr>
        <w:t>к</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отопительному периоду»,</w:t>
      </w:r>
      <w:r w:rsidRPr="001C6F01">
        <w:rPr>
          <w:rFonts w:ascii="Times New Roman" w:eastAsia="Times New Roman" w:hAnsi="Times New Roman" w:cs="Times New Roman"/>
          <w:spacing w:val="-8"/>
          <w:sz w:val="24"/>
          <w:szCs w:val="24"/>
          <w:lang w:eastAsia="en-US"/>
        </w:rPr>
        <w:t xml:space="preserve"> </w:t>
      </w:r>
      <w:r w:rsidRPr="001C6F01">
        <w:rPr>
          <w:rFonts w:ascii="Times New Roman" w:eastAsia="Times New Roman" w:hAnsi="Times New Roman" w:cs="Times New Roman"/>
          <w:spacing w:val="-4"/>
          <w:sz w:val="24"/>
          <w:szCs w:val="24"/>
          <w:lang w:eastAsia="en-US"/>
        </w:rPr>
        <w:t>содержит</w:t>
      </w:r>
      <w:r w:rsidRPr="001C6F01">
        <w:rPr>
          <w:rFonts w:ascii="Times New Roman" w:eastAsia="Times New Roman" w:hAnsi="Times New Roman" w:cs="Times New Roman"/>
          <w:spacing w:val="-9"/>
          <w:sz w:val="24"/>
          <w:szCs w:val="24"/>
          <w:lang w:eastAsia="en-US"/>
        </w:rPr>
        <w:t xml:space="preserve"> </w:t>
      </w:r>
      <w:r w:rsidRPr="001C6F01">
        <w:rPr>
          <w:rFonts w:ascii="Times New Roman" w:eastAsia="Times New Roman" w:hAnsi="Times New Roman" w:cs="Times New Roman"/>
          <w:spacing w:val="-4"/>
          <w:sz w:val="24"/>
          <w:szCs w:val="24"/>
          <w:lang w:eastAsia="en-US"/>
        </w:rPr>
        <w:t>информацию об</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объектах, по</w:t>
      </w:r>
      <w:r w:rsidRPr="001C6F01">
        <w:rPr>
          <w:rFonts w:ascii="Times New Roman" w:eastAsia="Times New Roman" w:hAnsi="Times New Roman" w:cs="Times New Roman"/>
          <w:sz w:val="24"/>
          <w:szCs w:val="24"/>
          <w:lang w:eastAsia="en-US"/>
        </w:rPr>
        <w:t>длежащих</w:t>
      </w:r>
      <w:r w:rsidRPr="001C6F01">
        <w:rPr>
          <w:rFonts w:ascii="Times New Roman" w:eastAsia="Times New Roman" w:hAnsi="Times New Roman" w:cs="Times New Roman"/>
          <w:spacing w:val="-9"/>
          <w:sz w:val="24"/>
          <w:szCs w:val="24"/>
          <w:lang w:eastAsia="en-US"/>
        </w:rPr>
        <w:t xml:space="preserve"> </w:t>
      </w:r>
      <w:r w:rsidRPr="001C6F01">
        <w:rPr>
          <w:rFonts w:ascii="Times New Roman" w:eastAsia="Times New Roman" w:hAnsi="Times New Roman" w:cs="Times New Roman"/>
          <w:iCs/>
          <w:sz w:val="24"/>
          <w:szCs w:val="24"/>
          <w:lang w:eastAsia="en-US"/>
        </w:rPr>
        <w:t>оценке</w:t>
      </w:r>
      <w:r w:rsidRPr="001C6F01">
        <w:rPr>
          <w:rFonts w:ascii="Times New Roman" w:eastAsia="Times New Roman" w:hAnsi="Times New Roman" w:cs="Times New Roman"/>
          <w:i/>
          <w:spacing w:val="-8"/>
          <w:sz w:val="24"/>
          <w:szCs w:val="24"/>
          <w:lang w:eastAsia="en-US"/>
        </w:rPr>
        <w:t xml:space="preserve"> </w:t>
      </w:r>
      <w:r w:rsidRPr="001C6F01">
        <w:rPr>
          <w:rFonts w:ascii="Times New Roman" w:eastAsia="Times New Roman" w:hAnsi="Times New Roman" w:cs="Times New Roman"/>
          <w:sz w:val="24"/>
          <w:szCs w:val="24"/>
          <w:lang w:eastAsia="en-US"/>
        </w:rPr>
        <w:t xml:space="preserve">обеспечения готовности </w:t>
      </w:r>
      <w:r w:rsidRPr="001C6F01">
        <w:rPr>
          <w:rFonts w:ascii="Times New Roman" w:eastAsia="Times New Roman" w:hAnsi="Times New Roman" w:cs="Times New Roman"/>
          <w:color w:val="4D4D4D"/>
          <w:sz w:val="24"/>
          <w:szCs w:val="24"/>
          <w:lang w:eastAsia="en-US"/>
        </w:rPr>
        <w:t>к</w:t>
      </w:r>
      <w:r w:rsidRPr="001C6F01">
        <w:rPr>
          <w:rFonts w:ascii="Times New Roman" w:eastAsia="Times New Roman" w:hAnsi="Times New Roman" w:cs="Times New Roman"/>
          <w:color w:val="4D4D4D"/>
          <w:spacing w:val="-3"/>
          <w:sz w:val="24"/>
          <w:szCs w:val="24"/>
          <w:lang w:eastAsia="en-US"/>
        </w:rPr>
        <w:t xml:space="preserve"> </w:t>
      </w:r>
      <w:r w:rsidRPr="001C6F01">
        <w:rPr>
          <w:rFonts w:ascii="Times New Roman" w:eastAsia="Times New Roman" w:hAnsi="Times New Roman" w:cs="Times New Roman"/>
          <w:sz w:val="24"/>
          <w:szCs w:val="24"/>
          <w:lang w:eastAsia="en-US"/>
        </w:rPr>
        <w:t>отопительному периоду,</w:t>
      </w:r>
      <w:r w:rsidRPr="001C6F01">
        <w:rPr>
          <w:rFonts w:ascii="Times New Roman" w:eastAsia="Times New Roman" w:hAnsi="Times New Roman" w:cs="Times New Roman"/>
          <w:spacing w:val="-3"/>
          <w:sz w:val="24"/>
          <w:szCs w:val="24"/>
          <w:lang w:eastAsia="en-US"/>
        </w:rPr>
        <w:t xml:space="preserve"> </w:t>
      </w:r>
      <w:r w:rsidRPr="001C6F01">
        <w:rPr>
          <w:rFonts w:ascii="Times New Roman" w:eastAsia="Times New Roman" w:hAnsi="Times New Roman" w:cs="Times New Roman"/>
          <w:sz w:val="24"/>
          <w:szCs w:val="24"/>
          <w:lang w:eastAsia="en-US"/>
        </w:rPr>
        <w:t xml:space="preserve">определяет работу комиссий по оценке обеспечения готовности объектов </w:t>
      </w:r>
      <w:r w:rsidRPr="001C6F01">
        <w:rPr>
          <w:rFonts w:ascii="Times New Roman" w:eastAsia="Times New Roman" w:hAnsi="Times New Roman" w:cs="Times New Roman"/>
          <w:color w:val="262626"/>
          <w:sz w:val="24"/>
          <w:szCs w:val="24"/>
          <w:lang w:eastAsia="en-US"/>
        </w:rPr>
        <w:t>к</w:t>
      </w:r>
      <w:r w:rsidRPr="001C6F01">
        <w:rPr>
          <w:rFonts w:ascii="Times New Roman" w:eastAsia="Times New Roman" w:hAnsi="Times New Roman" w:cs="Times New Roman"/>
          <w:color w:val="262626"/>
          <w:spacing w:val="-3"/>
          <w:sz w:val="24"/>
          <w:szCs w:val="24"/>
          <w:lang w:eastAsia="en-US"/>
        </w:rPr>
        <w:t xml:space="preserve"> </w:t>
      </w:r>
      <w:r w:rsidRPr="001C6F01">
        <w:rPr>
          <w:rFonts w:ascii="Times New Roman" w:eastAsia="Times New Roman" w:hAnsi="Times New Roman" w:cs="Times New Roman"/>
          <w:sz w:val="24"/>
          <w:szCs w:val="24"/>
          <w:lang w:eastAsia="en-US"/>
        </w:rPr>
        <w:t xml:space="preserve">отопительному периоду (далее </w:t>
      </w:r>
      <w:r w:rsidRPr="001C6F01">
        <w:rPr>
          <w:rFonts w:ascii="Times New Roman" w:eastAsia="Times New Roman" w:hAnsi="Times New Roman" w:cs="Times New Roman"/>
          <w:color w:val="0F0F0F"/>
          <w:sz w:val="24"/>
          <w:szCs w:val="24"/>
          <w:lang w:eastAsia="en-US"/>
        </w:rPr>
        <w:t xml:space="preserve">- </w:t>
      </w:r>
      <w:r w:rsidRPr="001C6F01">
        <w:rPr>
          <w:rFonts w:ascii="Times New Roman" w:eastAsia="Times New Roman" w:hAnsi="Times New Roman" w:cs="Times New Roman"/>
          <w:sz w:val="24"/>
          <w:szCs w:val="24"/>
          <w:lang w:eastAsia="en-US"/>
        </w:rPr>
        <w:t>Комиссии),</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графика</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проведения</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оценки</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обеспечения</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готовность</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объектов</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к</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 xml:space="preserve">отопительному </w:t>
      </w:r>
      <w:r w:rsidRPr="001C6F01">
        <w:rPr>
          <w:rFonts w:ascii="Times New Roman" w:eastAsia="Times New Roman" w:hAnsi="Times New Roman" w:cs="Times New Roman"/>
          <w:spacing w:val="-2"/>
          <w:sz w:val="24"/>
          <w:szCs w:val="24"/>
          <w:lang w:eastAsia="en-US"/>
        </w:rPr>
        <w:t>периоду.</w:t>
      </w:r>
    </w:p>
    <w:p w14:paraId="6E162C35" w14:textId="465276DD" w:rsidR="00B2608F" w:rsidRDefault="001820FD"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r w:rsidRPr="00DF1D73">
        <w:rPr>
          <w:rFonts w:ascii="Times New Roman" w:eastAsia="Times New Roman" w:hAnsi="Times New Roman" w:cs="Times New Roman"/>
          <w:b/>
          <w:bCs/>
          <w:sz w:val="25"/>
          <w:szCs w:val="25"/>
          <w:lang w:eastAsia="en-US"/>
        </w:rPr>
        <w:t>І.</w:t>
      </w:r>
      <w:r w:rsidRPr="00DF1D73">
        <w:rPr>
          <w:rFonts w:ascii="Times New Roman" w:eastAsia="Times New Roman" w:hAnsi="Times New Roman" w:cs="Times New Roman"/>
          <w:b/>
          <w:bCs/>
          <w:spacing w:val="11"/>
          <w:sz w:val="25"/>
          <w:szCs w:val="25"/>
          <w:lang w:eastAsia="en-US"/>
        </w:rPr>
        <w:t xml:space="preserve"> </w:t>
      </w:r>
      <w:r w:rsidRPr="00DF1D73">
        <w:rPr>
          <w:rFonts w:ascii="Times New Roman" w:eastAsia="Times New Roman" w:hAnsi="Times New Roman" w:cs="Times New Roman"/>
          <w:b/>
          <w:bCs/>
          <w:sz w:val="25"/>
          <w:szCs w:val="25"/>
          <w:lang w:eastAsia="en-US"/>
        </w:rPr>
        <w:t>Общие</w:t>
      </w:r>
      <w:r w:rsidRPr="00DF1D73">
        <w:rPr>
          <w:rFonts w:ascii="Times New Roman" w:eastAsia="Times New Roman" w:hAnsi="Times New Roman" w:cs="Times New Roman"/>
          <w:b/>
          <w:bCs/>
          <w:spacing w:val="-3"/>
          <w:sz w:val="25"/>
          <w:szCs w:val="25"/>
          <w:lang w:eastAsia="en-US"/>
        </w:rPr>
        <w:t xml:space="preserve"> </w:t>
      </w:r>
      <w:r w:rsidRPr="00DF1D73">
        <w:rPr>
          <w:rFonts w:ascii="Times New Roman" w:eastAsia="Times New Roman" w:hAnsi="Times New Roman" w:cs="Times New Roman"/>
          <w:b/>
          <w:bCs/>
          <w:spacing w:val="-2"/>
          <w:sz w:val="25"/>
          <w:szCs w:val="25"/>
          <w:lang w:eastAsia="en-US"/>
        </w:rPr>
        <w:t>положения</w:t>
      </w:r>
    </w:p>
    <w:p w14:paraId="64A6D466" w14:textId="77777777" w:rsidR="0025579E" w:rsidRDefault="0025579E"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p>
    <w:p w14:paraId="33190DF7" w14:textId="51D20009" w:rsidR="00B2608F" w:rsidRPr="00B2608F" w:rsidRDefault="00B2608F" w:rsidP="00B2608F">
      <w:pPr>
        <w:pStyle w:val="Default"/>
        <w:jc w:val="both"/>
      </w:pPr>
      <w:r>
        <w:tab/>
      </w:r>
      <w:r w:rsidRPr="00B2608F">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63397BBE" w14:textId="005847F1" w:rsidR="00B2608F" w:rsidRPr="00B2608F" w:rsidRDefault="00B2608F" w:rsidP="00B2608F">
      <w:pPr>
        <w:pStyle w:val="Default"/>
        <w:jc w:val="both"/>
      </w:pPr>
      <w:r>
        <w:tab/>
      </w:r>
      <w:r w:rsidRPr="00B2608F">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2F4D1F03" w14:textId="55CCA6E4" w:rsidR="00B2608F" w:rsidRPr="00B2608F" w:rsidRDefault="00B2608F" w:rsidP="00B2608F">
      <w:pPr>
        <w:pStyle w:val="Default"/>
        <w:jc w:val="both"/>
      </w:pPr>
      <w:r>
        <w:tab/>
      </w:r>
      <w:r w:rsidRPr="00B2608F">
        <w:t xml:space="preserve">Подготовка объектов жилищно-коммунального хозяйства к отопительному периоду должна обеспечивать: </w:t>
      </w:r>
    </w:p>
    <w:p w14:paraId="3CAB7AA6" w14:textId="272B5777" w:rsidR="00B2608F" w:rsidRPr="00B2608F" w:rsidRDefault="00B2608F" w:rsidP="00B2608F">
      <w:pPr>
        <w:pStyle w:val="Default"/>
        <w:jc w:val="both"/>
      </w:pPr>
      <w:r>
        <w:tab/>
      </w:r>
      <w:r w:rsidRPr="00B2608F">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198D13DD" w14:textId="44C741E7" w:rsidR="00B2608F" w:rsidRPr="00B2608F" w:rsidRDefault="00B2608F" w:rsidP="00B2608F">
      <w:pPr>
        <w:pStyle w:val="Default"/>
        <w:jc w:val="both"/>
      </w:pPr>
      <w:r>
        <w:tab/>
      </w:r>
      <w:r w:rsidRPr="00B2608F">
        <w:t xml:space="preserve">- максимальную надежность и экономичность работы объектов жилищно-коммунального хозяйства; </w:t>
      </w:r>
    </w:p>
    <w:p w14:paraId="543FCBCB" w14:textId="17BCBE64" w:rsidR="00B2608F" w:rsidRDefault="00B2608F" w:rsidP="00B2608F">
      <w:pPr>
        <w:pStyle w:val="Default"/>
        <w:jc w:val="both"/>
      </w:pPr>
      <w:r>
        <w:tab/>
      </w:r>
      <w:r w:rsidRPr="00B2608F">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14:paraId="2C654741" w14:textId="77777777" w:rsidR="00B2608F" w:rsidRPr="00B2608F" w:rsidRDefault="00B2608F" w:rsidP="00B2608F">
      <w:pPr>
        <w:pStyle w:val="Default"/>
        <w:jc w:val="both"/>
      </w:pPr>
      <w:r w:rsidRPr="00B2608F">
        <w:t xml:space="preserve">- рациональное расходование материально-технических средств и топливно-энергетических ресурсов. </w:t>
      </w:r>
    </w:p>
    <w:p w14:paraId="446B5F01" w14:textId="7F7F81C2" w:rsidR="00B2608F" w:rsidRPr="00B2608F" w:rsidRDefault="00AA44F0" w:rsidP="00B2608F">
      <w:pPr>
        <w:pStyle w:val="Default"/>
        <w:jc w:val="both"/>
      </w:pPr>
      <w:r>
        <w:tab/>
      </w:r>
      <w:r w:rsidR="00B2608F" w:rsidRPr="00B2608F">
        <w:t xml:space="preserve">Своевременная и качественная подготовка объектов жилищно-коммунального хозяйства к отопительному периоду достигается: </w:t>
      </w:r>
    </w:p>
    <w:p w14:paraId="74D0A6ED" w14:textId="069979F8" w:rsidR="00677114" w:rsidRDefault="00B2608F" w:rsidP="00B2608F">
      <w:pPr>
        <w:pStyle w:val="Default"/>
        <w:jc w:val="both"/>
      </w:pPr>
      <w:r>
        <w:tab/>
      </w:r>
      <w:r w:rsidRPr="00B2608F">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3DB976FB" w14:textId="03A0CB30" w:rsidR="00B2608F" w:rsidRPr="00B2608F" w:rsidRDefault="00677114" w:rsidP="00B2608F">
      <w:pPr>
        <w:pStyle w:val="Default"/>
        <w:jc w:val="both"/>
      </w:pPr>
      <w:r>
        <w:lastRenderedPageBreak/>
        <w:tab/>
      </w:r>
      <w:r w:rsidR="00B2608F" w:rsidRPr="00B2608F">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0F165E8B" w14:textId="25CFA346" w:rsidR="00B2608F" w:rsidRPr="00B2608F" w:rsidRDefault="00B2608F" w:rsidP="00B2608F">
      <w:pPr>
        <w:pStyle w:val="Default"/>
        <w:jc w:val="both"/>
      </w:pPr>
      <w:r>
        <w:tab/>
      </w:r>
      <w:r w:rsidRPr="00B2608F">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6835A86D" w14:textId="29B787D4" w:rsidR="00B2608F" w:rsidRPr="00B2608F" w:rsidRDefault="00B2608F" w:rsidP="00B2608F">
      <w:pPr>
        <w:pStyle w:val="Default"/>
        <w:jc w:val="both"/>
      </w:pPr>
      <w:r>
        <w:tab/>
      </w:r>
      <w:r w:rsidRPr="00B2608F">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6D8B44B2" w14:textId="00E289DD" w:rsidR="00B2608F" w:rsidRPr="00B2608F" w:rsidRDefault="00B2608F" w:rsidP="00B2608F">
      <w:pPr>
        <w:pStyle w:val="Default"/>
        <w:jc w:val="both"/>
      </w:pPr>
      <w:r>
        <w:tab/>
      </w:r>
      <w:r w:rsidRPr="00B2608F">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12D75E79" w14:textId="0DCF9F75" w:rsidR="00B2608F" w:rsidRPr="00B2608F" w:rsidRDefault="00B2608F" w:rsidP="00B2608F">
      <w:pPr>
        <w:pStyle w:val="Default"/>
        <w:jc w:val="both"/>
      </w:pPr>
      <w:r>
        <w:tab/>
      </w:r>
      <w:r w:rsidRPr="00B2608F">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6B4FFA88" w14:textId="7124F982" w:rsidR="00B2608F" w:rsidRPr="00B2608F" w:rsidRDefault="00B2608F" w:rsidP="00B2608F">
      <w:pPr>
        <w:pStyle w:val="Default"/>
        <w:jc w:val="both"/>
      </w:pPr>
      <w:r>
        <w:tab/>
      </w:r>
      <w:r w:rsidRPr="00B2608F">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3C33262E" w14:textId="77777777" w:rsidR="00B2608F" w:rsidRDefault="00B2608F" w:rsidP="00B2608F">
      <w:pPr>
        <w:pStyle w:val="Default"/>
      </w:pPr>
    </w:p>
    <w:p w14:paraId="114C9060" w14:textId="59A1F945" w:rsidR="00B2608F" w:rsidRDefault="00B2608F" w:rsidP="00B2608F">
      <w:pPr>
        <w:pStyle w:val="Default"/>
        <w:jc w:val="center"/>
        <w:rPr>
          <w:b/>
          <w:bCs/>
          <w:sz w:val="25"/>
          <w:szCs w:val="25"/>
        </w:rPr>
      </w:pPr>
      <w:r>
        <w:rPr>
          <w:b/>
          <w:bCs/>
          <w:sz w:val="25"/>
          <w:szCs w:val="25"/>
          <w:lang w:val="en-US"/>
        </w:rPr>
        <w:t>II</w:t>
      </w:r>
      <w:r w:rsidRPr="00B2608F">
        <w:rPr>
          <w:b/>
          <w:bCs/>
          <w:sz w:val="25"/>
          <w:szCs w:val="25"/>
        </w:rPr>
        <w:t>. Работа комиссии по оценке обеспечения готовности теплоснабжающих и теплосетевых организаций к отопительному периоду.</w:t>
      </w:r>
    </w:p>
    <w:p w14:paraId="35E4A768" w14:textId="77777777" w:rsidR="00AA44F0" w:rsidRPr="00B2608F" w:rsidRDefault="00AA44F0" w:rsidP="00B2608F">
      <w:pPr>
        <w:pStyle w:val="Default"/>
        <w:jc w:val="center"/>
        <w:rPr>
          <w:b/>
          <w:bCs/>
          <w:sz w:val="25"/>
          <w:szCs w:val="25"/>
        </w:rPr>
      </w:pPr>
    </w:p>
    <w:p w14:paraId="573E99B7" w14:textId="77777777" w:rsidR="00AA44F0" w:rsidRDefault="00B2608F" w:rsidP="007711D2">
      <w:pPr>
        <w:pStyle w:val="Default"/>
        <w:jc w:val="both"/>
      </w:pPr>
      <w:r>
        <w:tab/>
      </w:r>
      <w:r w:rsidRPr="00B2608F">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w:t>
      </w:r>
      <w:r w:rsidR="00AA44F0" w:rsidRPr="00AA44F0">
        <w:t xml:space="preserve"> </w:t>
      </w:r>
      <w:r w:rsidR="00AA44F0">
        <w:t>администрации Порецкого муниципального округа.</w:t>
      </w:r>
    </w:p>
    <w:p w14:paraId="414B684D" w14:textId="6F3B7684" w:rsidR="00B2608F" w:rsidRPr="00B2608F" w:rsidRDefault="00B2608F" w:rsidP="007711D2">
      <w:pPr>
        <w:pStyle w:val="Default"/>
        <w:jc w:val="both"/>
      </w:pPr>
      <w:r w:rsidRPr="00B2608F">
        <w:t xml:space="preserve"> В состав комиссии включены представители Приволжского управления по экологическому, технологическому и атомному надзору. </w:t>
      </w:r>
    </w:p>
    <w:p w14:paraId="04ED1902" w14:textId="1E83E3E8" w:rsidR="00B2608F" w:rsidRPr="00B2608F" w:rsidRDefault="00B2608F" w:rsidP="007711D2">
      <w:pPr>
        <w:pStyle w:val="Default"/>
        <w:jc w:val="both"/>
      </w:pPr>
      <w:r>
        <w:tab/>
      </w:r>
      <w:r w:rsidRPr="00B2608F">
        <w:t xml:space="preserve">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 </w:t>
      </w:r>
    </w:p>
    <w:p w14:paraId="3D22B94A" w14:textId="782B166F" w:rsidR="00B2608F" w:rsidRDefault="00B2608F" w:rsidP="001820FD">
      <w:pPr>
        <w:widowControl w:val="0"/>
        <w:autoSpaceDE w:val="0"/>
        <w:autoSpaceDN w:val="0"/>
        <w:spacing w:before="258" w:after="0" w:line="240" w:lineRule="auto"/>
        <w:ind w:left="172"/>
        <w:jc w:val="center"/>
        <w:rPr>
          <w:rFonts w:ascii="Times New Roman" w:eastAsia="Times New Roman" w:hAnsi="Times New Roman" w:cs="Times New Roman"/>
          <w:b/>
          <w:bCs/>
          <w:sz w:val="25"/>
          <w:szCs w:val="25"/>
          <w:lang w:eastAsia="en-US"/>
        </w:rPr>
      </w:pPr>
    </w:p>
    <w:p w14:paraId="45EB42A1" w14:textId="77777777" w:rsidR="00AA44F0" w:rsidRPr="00AA44F0" w:rsidRDefault="00AA44F0" w:rsidP="00AA44F0">
      <w:pPr>
        <w:pStyle w:val="Default"/>
        <w:jc w:val="right"/>
        <w:rPr>
          <w:b/>
          <w:bCs/>
        </w:rPr>
      </w:pPr>
      <w:r w:rsidRPr="00AA44F0">
        <w:rPr>
          <w:b/>
          <w:bCs/>
        </w:rPr>
        <w:t xml:space="preserve">Таблица 1 </w:t>
      </w:r>
    </w:p>
    <w:p w14:paraId="28089643" w14:textId="27C44E9C" w:rsidR="00B2608F" w:rsidRPr="00AA44F0" w:rsidRDefault="00AA44F0" w:rsidP="00AA44F0">
      <w:pPr>
        <w:widowControl w:val="0"/>
        <w:autoSpaceDE w:val="0"/>
        <w:autoSpaceDN w:val="0"/>
        <w:spacing w:before="258" w:after="0" w:line="240" w:lineRule="auto"/>
        <w:ind w:left="172"/>
        <w:jc w:val="center"/>
        <w:rPr>
          <w:rFonts w:ascii="Times New Roman" w:hAnsi="Times New Roman" w:cs="Times New Roman"/>
          <w:b/>
          <w:bCs/>
          <w:sz w:val="25"/>
          <w:szCs w:val="25"/>
        </w:rPr>
      </w:pPr>
      <w:r w:rsidRPr="00AA44F0">
        <w:rPr>
          <w:rFonts w:ascii="Times New Roman" w:hAnsi="Times New Roman" w:cs="Times New Roman"/>
          <w:b/>
          <w:bCs/>
          <w:sz w:val="25"/>
          <w:szCs w:val="25"/>
        </w:rPr>
        <w:t>График проведения оценки обеспечения готовности к отопительному периоду</w:t>
      </w:r>
    </w:p>
    <w:p w14:paraId="310885B9" w14:textId="2EFED5E3" w:rsidR="00AA44F0"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0070"/>
      </w:tblGrid>
      <w:tr w:rsidR="00AA44F0" w14:paraId="0CB6E1BD" w14:textId="77777777" w:rsidTr="00AA44F0">
        <w:tc>
          <w:tcPr>
            <w:tcW w:w="10070" w:type="dxa"/>
          </w:tcPr>
          <w:tbl>
            <w:tblPr>
              <w:tblW w:w="0" w:type="auto"/>
              <w:tblBorders>
                <w:top w:val="nil"/>
                <w:left w:val="nil"/>
                <w:bottom w:val="nil"/>
                <w:right w:val="nil"/>
              </w:tblBorders>
              <w:tblLook w:val="0000" w:firstRow="0" w:lastRow="0" w:firstColumn="0" w:lastColumn="0" w:noHBand="0" w:noVBand="0"/>
            </w:tblPr>
            <w:tblGrid>
              <w:gridCol w:w="1870"/>
              <w:gridCol w:w="2173"/>
              <w:gridCol w:w="1870"/>
              <w:gridCol w:w="1870"/>
              <w:gridCol w:w="1870"/>
            </w:tblGrid>
            <w:tr w:rsidR="00AA44F0" w:rsidRPr="00AA44F0" w14:paraId="47B38128" w14:textId="77777777" w:rsidTr="00AA44F0">
              <w:trPr>
                <w:trHeight w:val="450"/>
              </w:trPr>
              <w:tc>
                <w:tcPr>
                  <w:tcW w:w="1870" w:type="dxa"/>
                  <w:tcBorders>
                    <w:bottom w:val="single" w:sz="4" w:space="0" w:color="auto"/>
                    <w:right w:val="single" w:sz="4" w:space="0" w:color="auto"/>
                  </w:tcBorders>
                </w:tcPr>
                <w:p w14:paraId="32E79AC4" w14:textId="77777777" w:rsidR="00AA44F0" w:rsidRPr="00AA44F0" w:rsidRDefault="00AA44F0" w:rsidP="00F72676">
                  <w:pPr>
                    <w:pStyle w:val="Default"/>
                  </w:pPr>
                  <w:r w:rsidRPr="00AA44F0">
                    <w:t xml:space="preserve">№ п/п </w:t>
                  </w:r>
                </w:p>
              </w:tc>
              <w:tc>
                <w:tcPr>
                  <w:tcW w:w="1870" w:type="dxa"/>
                  <w:tcBorders>
                    <w:left w:val="single" w:sz="4" w:space="0" w:color="auto"/>
                    <w:bottom w:val="single" w:sz="4" w:space="0" w:color="auto"/>
                    <w:right w:val="single" w:sz="4" w:space="0" w:color="auto"/>
                  </w:tcBorders>
                </w:tcPr>
                <w:p w14:paraId="7A2924D2" w14:textId="77777777" w:rsidR="00AA44F0" w:rsidRPr="00AA44F0" w:rsidRDefault="00AA44F0" w:rsidP="00F72676">
                  <w:pPr>
                    <w:pStyle w:val="Default"/>
                  </w:pPr>
                  <w:r w:rsidRPr="00AA44F0">
                    <w:t xml:space="preserve">Объекты, подлежащие оценке </w:t>
                  </w:r>
                </w:p>
              </w:tc>
              <w:tc>
                <w:tcPr>
                  <w:tcW w:w="1870" w:type="dxa"/>
                  <w:tcBorders>
                    <w:left w:val="single" w:sz="4" w:space="0" w:color="auto"/>
                    <w:bottom w:val="single" w:sz="4" w:space="0" w:color="auto"/>
                    <w:right w:val="single" w:sz="4" w:space="0" w:color="auto"/>
                  </w:tcBorders>
                </w:tcPr>
                <w:p w14:paraId="17768168" w14:textId="77777777" w:rsidR="00AA44F0" w:rsidRPr="00AA44F0" w:rsidRDefault="00AA44F0" w:rsidP="00F72676">
                  <w:pPr>
                    <w:pStyle w:val="Default"/>
                  </w:pPr>
                  <w:r w:rsidRPr="00AA44F0">
                    <w:t xml:space="preserve">Количество объектов </w:t>
                  </w:r>
                </w:p>
              </w:tc>
              <w:tc>
                <w:tcPr>
                  <w:tcW w:w="1870" w:type="dxa"/>
                  <w:tcBorders>
                    <w:left w:val="single" w:sz="4" w:space="0" w:color="auto"/>
                    <w:bottom w:val="single" w:sz="4" w:space="0" w:color="auto"/>
                    <w:right w:val="single" w:sz="4" w:space="0" w:color="auto"/>
                  </w:tcBorders>
                </w:tcPr>
                <w:p w14:paraId="384F22A9" w14:textId="77777777" w:rsidR="00AA44F0" w:rsidRPr="00AA44F0" w:rsidRDefault="00AA44F0" w:rsidP="00F72676">
                  <w:pPr>
                    <w:pStyle w:val="Default"/>
                  </w:pPr>
                  <w:r w:rsidRPr="00AA44F0">
                    <w:t xml:space="preserve">Сроки проведения оценки </w:t>
                  </w:r>
                </w:p>
              </w:tc>
              <w:tc>
                <w:tcPr>
                  <w:tcW w:w="1870" w:type="dxa"/>
                  <w:tcBorders>
                    <w:left w:val="single" w:sz="4" w:space="0" w:color="auto"/>
                    <w:bottom w:val="single" w:sz="4" w:space="0" w:color="auto"/>
                  </w:tcBorders>
                </w:tcPr>
                <w:p w14:paraId="4EF189DB" w14:textId="77777777" w:rsidR="00AA44F0" w:rsidRPr="00AA44F0" w:rsidRDefault="00AA44F0" w:rsidP="00F72676">
                  <w:pPr>
                    <w:pStyle w:val="Default"/>
                  </w:pPr>
                  <w:r w:rsidRPr="00AA44F0">
                    <w:t xml:space="preserve">Документы, </w:t>
                  </w:r>
                </w:p>
                <w:p w14:paraId="234275F2" w14:textId="77777777" w:rsidR="00AA44F0" w:rsidRPr="00AA44F0" w:rsidRDefault="00AA44F0" w:rsidP="00F72676">
                  <w:pPr>
                    <w:pStyle w:val="Default"/>
                  </w:pPr>
                  <w:r w:rsidRPr="00AA44F0">
                    <w:t xml:space="preserve">проверяемые в ходе оценки </w:t>
                  </w:r>
                </w:p>
              </w:tc>
            </w:tr>
            <w:tr w:rsidR="00AA44F0" w:rsidRPr="00AA44F0" w14:paraId="7A9ADC14" w14:textId="77777777" w:rsidTr="00AA44F0">
              <w:trPr>
                <w:trHeight w:val="772"/>
              </w:trPr>
              <w:tc>
                <w:tcPr>
                  <w:tcW w:w="1870" w:type="dxa"/>
                  <w:tcBorders>
                    <w:top w:val="single" w:sz="4" w:space="0" w:color="auto"/>
                    <w:right w:val="single" w:sz="4" w:space="0" w:color="auto"/>
                  </w:tcBorders>
                </w:tcPr>
                <w:p w14:paraId="4C6EB6DE" w14:textId="77777777" w:rsidR="00AA44F0" w:rsidRPr="00AA44F0" w:rsidRDefault="00AA44F0" w:rsidP="00F72676">
                  <w:pPr>
                    <w:pStyle w:val="Default"/>
                  </w:pPr>
                  <w:r w:rsidRPr="00AA44F0">
                    <w:t xml:space="preserve">1 </w:t>
                  </w:r>
                </w:p>
              </w:tc>
              <w:tc>
                <w:tcPr>
                  <w:tcW w:w="1870" w:type="dxa"/>
                  <w:tcBorders>
                    <w:left w:val="single" w:sz="4" w:space="0" w:color="auto"/>
                    <w:right w:val="single" w:sz="4" w:space="0" w:color="auto"/>
                  </w:tcBorders>
                </w:tcPr>
                <w:p w14:paraId="4E6A4C99" w14:textId="77777777" w:rsidR="00AA44F0" w:rsidRPr="00AA44F0" w:rsidRDefault="00AA44F0" w:rsidP="00F72676">
                  <w:pPr>
                    <w:pStyle w:val="Default"/>
                  </w:pPr>
                  <w:r w:rsidRPr="00AA44F0">
                    <w:t xml:space="preserve">Теплоснабжающие и теплосетевые организации. </w:t>
                  </w:r>
                </w:p>
              </w:tc>
              <w:tc>
                <w:tcPr>
                  <w:tcW w:w="1870" w:type="dxa"/>
                  <w:tcBorders>
                    <w:top w:val="single" w:sz="4" w:space="0" w:color="auto"/>
                    <w:left w:val="single" w:sz="4" w:space="0" w:color="auto"/>
                    <w:right w:val="single" w:sz="4" w:space="0" w:color="auto"/>
                  </w:tcBorders>
                </w:tcPr>
                <w:p w14:paraId="5F095D46" w14:textId="3B2889F2" w:rsidR="00AA44F0" w:rsidRPr="00AA44F0" w:rsidRDefault="00AA44F0" w:rsidP="00F72676">
                  <w:pPr>
                    <w:pStyle w:val="Default"/>
                  </w:pPr>
                  <w:r w:rsidRPr="00AA44F0">
                    <w:t>10</w:t>
                  </w:r>
                </w:p>
              </w:tc>
              <w:tc>
                <w:tcPr>
                  <w:tcW w:w="1870" w:type="dxa"/>
                  <w:tcBorders>
                    <w:top w:val="single" w:sz="4" w:space="0" w:color="auto"/>
                    <w:left w:val="single" w:sz="4" w:space="0" w:color="auto"/>
                    <w:right w:val="single" w:sz="4" w:space="0" w:color="auto"/>
                  </w:tcBorders>
                </w:tcPr>
                <w:p w14:paraId="054C4284" w14:textId="657ABE4A" w:rsidR="00AA44F0" w:rsidRPr="00AA44F0" w:rsidRDefault="00702757" w:rsidP="00F72676">
                  <w:pPr>
                    <w:pStyle w:val="Default"/>
                  </w:pPr>
                  <w:r>
                    <w:t>25</w:t>
                  </w:r>
                  <w:r w:rsidR="00AA44F0" w:rsidRPr="00DA3BB9">
                    <w:t>.</w:t>
                  </w:r>
                  <w:r>
                    <w:t>09</w:t>
                  </w:r>
                  <w:r w:rsidR="00AA44F0" w:rsidRPr="00DA3BB9">
                    <w:t>.202</w:t>
                  </w:r>
                  <w:r w:rsidR="004A0202">
                    <w:rPr>
                      <w:lang w:val="en-US"/>
                    </w:rPr>
                    <w:t>6</w:t>
                  </w:r>
                  <w:r w:rsidR="00AA44F0" w:rsidRPr="00DA3BB9">
                    <w:t>-</w:t>
                  </w:r>
                  <w:r>
                    <w:t>1</w:t>
                  </w:r>
                  <w:r w:rsidR="008305E1" w:rsidRPr="002F1685">
                    <w:rPr>
                      <w:lang w:val="en-US"/>
                    </w:rPr>
                    <w:t>5</w:t>
                  </w:r>
                  <w:r w:rsidR="00AA44F0" w:rsidRPr="002F1685">
                    <w:t>.</w:t>
                  </w:r>
                  <w:r w:rsidR="00DA3BB9" w:rsidRPr="002F1685">
                    <w:t>1</w:t>
                  </w:r>
                  <w:r w:rsidR="007E29DC" w:rsidRPr="002F1685">
                    <w:t>0</w:t>
                  </w:r>
                  <w:r w:rsidR="00AA44F0" w:rsidRPr="002F1685">
                    <w:t>.202</w:t>
                  </w:r>
                  <w:r w:rsidR="004A0202">
                    <w:rPr>
                      <w:lang w:val="en-US"/>
                    </w:rPr>
                    <w:t>6</w:t>
                  </w:r>
                  <w:r w:rsidR="00AA44F0" w:rsidRPr="00AA44F0">
                    <w:t xml:space="preserve"> </w:t>
                  </w:r>
                </w:p>
              </w:tc>
              <w:tc>
                <w:tcPr>
                  <w:tcW w:w="1870" w:type="dxa"/>
                  <w:tcBorders>
                    <w:top w:val="single" w:sz="4" w:space="0" w:color="auto"/>
                    <w:left w:val="single" w:sz="4" w:space="0" w:color="auto"/>
                  </w:tcBorders>
                </w:tcPr>
                <w:p w14:paraId="59A06DA3" w14:textId="77777777" w:rsidR="00AA44F0" w:rsidRPr="00AA44F0" w:rsidRDefault="00AA44F0" w:rsidP="00F72676">
                  <w:pPr>
                    <w:pStyle w:val="Default"/>
                  </w:pPr>
                  <w:r w:rsidRPr="00AA44F0">
                    <w:t xml:space="preserve">В соответствии с Приказом Минэнерго РФ №2234 от 13.11.2024 </w:t>
                  </w:r>
                </w:p>
              </w:tc>
            </w:tr>
          </w:tbl>
          <w:p w14:paraId="21F9F19D" w14:textId="77777777" w:rsidR="00AA44F0" w:rsidRDefault="00AA44F0"/>
        </w:tc>
      </w:tr>
    </w:tbl>
    <w:p w14:paraId="01602A7A" w14:textId="614A48F5" w:rsidR="00AA44F0"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p w14:paraId="79DDD982" w14:textId="77777777" w:rsidR="00AA44F0" w:rsidRPr="00AA44F0" w:rsidRDefault="00AA44F0" w:rsidP="00AA44F0">
      <w:pPr>
        <w:widowControl w:val="0"/>
        <w:autoSpaceDE w:val="0"/>
        <w:autoSpaceDN w:val="0"/>
        <w:spacing w:before="258" w:after="0" w:line="240" w:lineRule="auto"/>
        <w:ind w:left="172"/>
        <w:jc w:val="center"/>
        <w:rPr>
          <w:rFonts w:ascii="Times New Roman" w:eastAsia="Times New Roman" w:hAnsi="Times New Roman" w:cs="Times New Roman"/>
          <w:b/>
          <w:bCs/>
          <w:sz w:val="24"/>
          <w:szCs w:val="24"/>
          <w:lang w:eastAsia="en-US"/>
        </w:rPr>
      </w:pPr>
    </w:p>
    <w:p w14:paraId="072E5698" w14:textId="5A67892E" w:rsidR="00B2608F" w:rsidRDefault="00B2608F" w:rsidP="001820FD">
      <w:pPr>
        <w:widowControl w:val="0"/>
        <w:autoSpaceDE w:val="0"/>
        <w:autoSpaceDN w:val="0"/>
        <w:spacing w:before="258" w:after="0" w:line="240" w:lineRule="auto"/>
        <w:ind w:left="172"/>
        <w:jc w:val="center"/>
        <w:rPr>
          <w:rFonts w:ascii="Times New Roman" w:eastAsia="Times New Roman" w:hAnsi="Times New Roman" w:cs="Times New Roman"/>
          <w:b/>
          <w:bCs/>
          <w:sz w:val="24"/>
          <w:szCs w:val="24"/>
          <w:lang w:eastAsia="en-US"/>
        </w:rPr>
      </w:pPr>
    </w:p>
    <w:p w14:paraId="51069755" w14:textId="77777777" w:rsidR="004D59C8" w:rsidRPr="00AA44F0" w:rsidRDefault="004D59C8" w:rsidP="001820FD">
      <w:pPr>
        <w:widowControl w:val="0"/>
        <w:autoSpaceDE w:val="0"/>
        <w:autoSpaceDN w:val="0"/>
        <w:spacing w:before="258" w:after="0" w:line="240" w:lineRule="auto"/>
        <w:ind w:left="172"/>
        <w:jc w:val="center"/>
        <w:rPr>
          <w:rFonts w:ascii="Times New Roman" w:eastAsia="Times New Roman" w:hAnsi="Times New Roman" w:cs="Times New Roman"/>
          <w:b/>
          <w:bCs/>
          <w:sz w:val="24"/>
          <w:szCs w:val="24"/>
          <w:lang w:eastAsia="en-US"/>
        </w:rPr>
      </w:pPr>
    </w:p>
    <w:p w14:paraId="64AFFE26" w14:textId="77777777" w:rsidR="00AA44F0"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30B6F2ED" w14:textId="77777777" w:rsidR="00AA44F0"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649B544C" w14:textId="650132C8" w:rsidR="00AA44F0" w:rsidRPr="00AA44F0" w:rsidRDefault="00AA44F0" w:rsidP="00AA44F0">
      <w:pPr>
        <w:pStyle w:val="Default"/>
        <w:jc w:val="right"/>
        <w:rPr>
          <w:b/>
          <w:bCs/>
        </w:rPr>
      </w:pPr>
      <w:r w:rsidRPr="00AA44F0">
        <w:rPr>
          <w:b/>
          <w:bCs/>
        </w:rPr>
        <w:lastRenderedPageBreak/>
        <w:t xml:space="preserve">Таблица </w:t>
      </w:r>
      <w:r w:rsidRPr="009C19CA">
        <w:rPr>
          <w:b/>
          <w:bCs/>
        </w:rPr>
        <w:t>2</w:t>
      </w:r>
      <w:r w:rsidRPr="00AA44F0">
        <w:rPr>
          <w:b/>
          <w:bCs/>
        </w:rPr>
        <w:t xml:space="preserve"> </w:t>
      </w:r>
    </w:p>
    <w:p w14:paraId="165DB6A5" w14:textId="77777777" w:rsidR="00AA44F0"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19A0102" w14:textId="2CE2DDA4" w:rsidR="007C2A3B"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r w:rsidRPr="00AA44F0">
        <w:rPr>
          <w:rFonts w:ascii="Times New Roman" w:hAnsi="Times New Roman" w:cs="Times New Roman"/>
          <w:b/>
          <w:bCs/>
          <w:sz w:val="25"/>
          <w:szCs w:val="25"/>
        </w:rPr>
        <w:t>Перечень объектов оценки обеспечения готовности к отопительному периоду</w:t>
      </w:r>
    </w:p>
    <w:p w14:paraId="32BEF9A0" w14:textId="77777777" w:rsidR="00AA44F0" w:rsidRPr="00AA44F0" w:rsidRDefault="00AA44F0" w:rsidP="00AA44F0">
      <w:pPr>
        <w:widowControl w:val="0"/>
        <w:tabs>
          <w:tab w:val="left" w:pos="1481"/>
        </w:tabs>
        <w:autoSpaceDE w:val="0"/>
        <w:autoSpaceDN w:val="0"/>
        <w:spacing w:before="4" w:after="0" w:line="232" w:lineRule="auto"/>
        <w:ind w:right="149"/>
        <w:jc w:val="center"/>
        <w:rPr>
          <w:rFonts w:ascii="Times New Roman" w:eastAsia="Times New Roman" w:hAnsi="Times New Roman" w:cs="Times New Roman"/>
          <w:b/>
          <w:bCs/>
          <w:spacing w:val="-2"/>
          <w:sz w:val="25"/>
          <w:szCs w:val="25"/>
          <w:lang w:eastAsia="en-US"/>
        </w:rPr>
      </w:pPr>
    </w:p>
    <w:p w14:paraId="1730BDA9" w14:textId="77777777"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1C6F01">
        <w:rPr>
          <w:rFonts w:ascii="Times New Roman" w:eastAsia="Times New Roman" w:hAnsi="Times New Roman" w:cs="Times New Roman"/>
          <w:spacing w:val="-8"/>
          <w:sz w:val="24"/>
          <w:szCs w:val="24"/>
          <w:lang w:eastAsia="en-US"/>
        </w:rPr>
        <w:t xml:space="preserve">-  </w:t>
      </w:r>
      <w:r w:rsidRPr="001C6F01">
        <w:rPr>
          <w:rFonts w:ascii="Times New Roman" w:eastAsia="Times New Roman" w:hAnsi="Times New Roman" w:cs="Times New Roman"/>
          <w:spacing w:val="-4"/>
          <w:sz w:val="24"/>
          <w:szCs w:val="24"/>
          <w:lang w:eastAsia="en-US"/>
        </w:rPr>
        <w:t>теплоснабжающая организация: ООО «Объединение</w:t>
      </w:r>
      <w:r w:rsidRPr="00280ADF">
        <w:rPr>
          <w:rFonts w:ascii="Times New Roman" w:eastAsia="Times New Roman" w:hAnsi="Times New Roman" w:cs="Times New Roman"/>
          <w:spacing w:val="-4"/>
          <w:sz w:val="24"/>
          <w:szCs w:val="24"/>
          <w:lang w:eastAsia="en-US"/>
        </w:rPr>
        <w:t xml:space="preserve"> предприятий </w:t>
      </w:r>
      <w:proofErr w:type="spellStart"/>
      <w:r w:rsidRPr="00280ADF">
        <w:rPr>
          <w:rFonts w:ascii="Times New Roman" w:eastAsia="Times New Roman" w:hAnsi="Times New Roman" w:cs="Times New Roman"/>
          <w:spacing w:val="-4"/>
          <w:sz w:val="24"/>
          <w:szCs w:val="24"/>
          <w:lang w:eastAsia="en-US"/>
        </w:rPr>
        <w:t>жилищно</w:t>
      </w:r>
      <w:proofErr w:type="spellEnd"/>
      <w:r w:rsidRPr="00280ADF">
        <w:rPr>
          <w:rFonts w:ascii="Times New Roman" w:eastAsia="Times New Roman" w:hAnsi="Times New Roman" w:cs="Times New Roman"/>
          <w:spacing w:val="-4"/>
          <w:sz w:val="24"/>
          <w:szCs w:val="24"/>
          <w:lang w:eastAsia="en-US"/>
        </w:rPr>
        <w:t xml:space="preserve"> – коммунального хозяйства» Порецкого муниципального округа: </w:t>
      </w:r>
    </w:p>
    <w:p w14:paraId="34BADCF5" w14:textId="77777777"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proofErr w:type="gramStart"/>
      <w:r w:rsidRPr="00280ADF">
        <w:rPr>
          <w:rFonts w:ascii="Times New Roman" w:eastAsia="Times New Roman" w:hAnsi="Times New Roman" w:cs="Times New Roman"/>
          <w:spacing w:val="-4"/>
          <w:sz w:val="24"/>
          <w:szCs w:val="24"/>
          <w:lang w:eastAsia="en-US"/>
        </w:rPr>
        <w:t>Котельная  №</w:t>
      </w:r>
      <w:proofErr w:type="gramEnd"/>
      <w:r w:rsidRPr="00280ADF">
        <w:rPr>
          <w:rFonts w:ascii="Times New Roman" w:eastAsia="Times New Roman" w:hAnsi="Times New Roman" w:cs="Times New Roman"/>
          <w:spacing w:val="-4"/>
          <w:sz w:val="24"/>
          <w:szCs w:val="24"/>
          <w:lang w:eastAsia="en-US"/>
        </w:rPr>
        <w:t>1 (ШГК)  по адресу: с. Порецкое, ул. Комсомольская, 60;</w:t>
      </w:r>
    </w:p>
    <w:p w14:paraId="01DFFB7C" w14:textId="08BF7A13"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280ADF">
        <w:rPr>
          <w:rFonts w:ascii="Times New Roman" w:eastAsia="Times New Roman" w:hAnsi="Times New Roman" w:cs="Times New Roman"/>
          <w:spacing w:val="-4"/>
          <w:sz w:val="24"/>
          <w:szCs w:val="24"/>
          <w:lang w:eastAsia="en-US"/>
        </w:rPr>
        <w:t xml:space="preserve"> </w:t>
      </w:r>
      <w:r>
        <w:rPr>
          <w:rFonts w:ascii="Times New Roman" w:eastAsia="Times New Roman" w:hAnsi="Times New Roman" w:cs="Times New Roman"/>
          <w:spacing w:val="-4"/>
          <w:sz w:val="24"/>
          <w:szCs w:val="24"/>
          <w:lang w:eastAsia="en-US"/>
        </w:rPr>
        <w:t xml:space="preserve">- </w:t>
      </w:r>
      <w:proofErr w:type="gramStart"/>
      <w:r w:rsidRPr="00280ADF">
        <w:rPr>
          <w:rFonts w:ascii="Times New Roman" w:eastAsia="Times New Roman" w:hAnsi="Times New Roman" w:cs="Times New Roman"/>
          <w:spacing w:val="-4"/>
          <w:sz w:val="24"/>
          <w:szCs w:val="24"/>
          <w:lang w:eastAsia="en-US"/>
        </w:rPr>
        <w:t>Котельная  МРТП</w:t>
      </w:r>
      <w:proofErr w:type="gramEnd"/>
      <w:r w:rsidRPr="00280ADF">
        <w:rPr>
          <w:rFonts w:ascii="Times New Roman" w:eastAsia="Times New Roman" w:hAnsi="Times New Roman" w:cs="Times New Roman"/>
          <w:spacing w:val="-4"/>
          <w:sz w:val="24"/>
          <w:szCs w:val="24"/>
          <w:lang w:eastAsia="en-US"/>
        </w:rPr>
        <w:t xml:space="preserve">  по адресу: с. Порецкое, ул. Ульянова, 137; </w:t>
      </w:r>
      <w:r>
        <w:rPr>
          <w:rFonts w:ascii="Times New Roman" w:eastAsia="Times New Roman" w:hAnsi="Times New Roman" w:cs="Times New Roman"/>
          <w:spacing w:val="-4"/>
          <w:sz w:val="24"/>
          <w:szCs w:val="24"/>
          <w:lang w:eastAsia="en-US"/>
        </w:rPr>
        <w:t xml:space="preserve">   </w:t>
      </w:r>
    </w:p>
    <w:p w14:paraId="5652046F" w14:textId="54A3E3E5"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Pr="00280ADF">
        <w:rPr>
          <w:rFonts w:ascii="Times New Roman" w:eastAsia="Times New Roman" w:hAnsi="Times New Roman" w:cs="Times New Roman"/>
          <w:spacing w:val="-4"/>
          <w:sz w:val="24"/>
          <w:szCs w:val="24"/>
          <w:lang w:eastAsia="en-US"/>
        </w:rPr>
        <w:t xml:space="preserve">Котельная   по адресу: с. Порецкое, ул. Кооперативная, 23; </w:t>
      </w:r>
    </w:p>
    <w:p w14:paraId="713696DC" w14:textId="4BC2BF7C"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Pr="00280ADF">
        <w:rPr>
          <w:rFonts w:ascii="Times New Roman" w:eastAsia="Times New Roman" w:hAnsi="Times New Roman" w:cs="Times New Roman"/>
          <w:spacing w:val="-4"/>
          <w:sz w:val="24"/>
          <w:szCs w:val="24"/>
          <w:lang w:eastAsia="en-US"/>
        </w:rPr>
        <w:t xml:space="preserve">Котельная </w:t>
      </w:r>
      <w:proofErr w:type="gramStart"/>
      <w:r w:rsidRPr="00280ADF">
        <w:rPr>
          <w:rFonts w:ascii="Times New Roman" w:eastAsia="Times New Roman" w:hAnsi="Times New Roman" w:cs="Times New Roman"/>
          <w:spacing w:val="-4"/>
          <w:sz w:val="24"/>
          <w:szCs w:val="24"/>
          <w:lang w:eastAsia="en-US"/>
        </w:rPr>
        <w:t>модульная  по</w:t>
      </w:r>
      <w:proofErr w:type="gramEnd"/>
      <w:r w:rsidRPr="00280ADF">
        <w:rPr>
          <w:rFonts w:ascii="Times New Roman" w:eastAsia="Times New Roman" w:hAnsi="Times New Roman" w:cs="Times New Roman"/>
          <w:spacing w:val="-4"/>
          <w:sz w:val="24"/>
          <w:szCs w:val="24"/>
          <w:lang w:eastAsia="en-US"/>
        </w:rPr>
        <w:t xml:space="preserve"> адресу: с. Порецкое, ул. Крылова, 56; </w:t>
      </w:r>
    </w:p>
    <w:p w14:paraId="24F1C847" w14:textId="625A7456"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Pr="00280ADF">
        <w:rPr>
          <w:rFonts w:ascii="Times New Roman" w:eastAsia="Times New Roman" w:hAnsi="Times New Roman" w:cs="Times New Roman"/>
          <w:spacing w:val="-4"/>
          <w:sz w:val="24"/>
          <w:szCs w:val="24"/>
          <w:lang w:eastAsia="en-US"/>
        </w:rPr>
        <w:t>Котельная №</w:t>
      </w:r>
      <w:proofErr w:type="gramStart"/>
      <w:r w:rsidRPr="00280ADF">
        <w:rPr>
          <w:rFonts w:ascii="Times New Roman" w:eastAsia="Times New Roman" w:hAnsi="Times New Roman" w:cs="Times New Roman"/>
          <w:spacing w:val="-4"/>
          <w:sz w:val="24"/>
          <w:szCs w:val="24"/>
          <w:lang w:eastAsia="en-US"/>
        </w:rPr>
        <w:t>2  по</w:t>
      </w:r>
      <w:proofErr w:type="gramEnd"/>
      <w:r w:rsidRPr="00280ADF">
        <w:rPr>
          <w:rFonts w:ascii="Times New Roman" w:eastAsia="Times New Roman" w:hAnsi="Times New Roman" w:cs="Times New Roman"/>
          <w:spacing w:val="-4"/>
          <w:sz w:val="24"/>
          <w:szCs w:val="24"/>
          <w:lang w:eastAsia="en-US"/>
        </w:rPr>
        <w:t xml:space="preserve"> адресу: с. Порецкое, ул. Ленина, 3; </w:t>
      </w:r>
    </w:p>
    <w:p w14:paraId="674885B7" w14:textId="53B60211" w:rsidR="00AA44F0" w:rsidRDefault="00AA44F0" w:rsidP="00AA44F0">
      <w:pPr>
        <w:widowControl w:val="0"/>
        <w:tabs>
          <w:tab w:val="left" w:pos="1373"/>
        </w:tabs>
        <w:autoSpaceDE w:val="0"/>
        <w:autoSpaceDN w:val="0"/>
        <w:spacing w:before="281" w:after="0" w:line="228" w:lineRule="auto"/>
        <w:ind w:left="1085" w:right="1951"/>
        <w:jc w:val="both"/>
        <w:rPr>
          <w:sz w:val="24"/>
          <w:szCs w:val="24"/>
        </w:rPr>
      </w:pPr>
      <w:r>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Котельная №</w:t>
      </w:r>
      <w:proofErr w:type="gramStart"/>
      <w:r w:rsidRPr="002F6965">
        <w:rPr>
          <w:rFonts w:ascii="Times New Roman" w:eastAsia="Times New Roman" w:hAnsi="Times New Roman" w:cs="Times New Roman"/>
          <w:color w:val="000000"/>
          <w:sz w:val="24"/>
          <w:szCs w:val="24"/>
        </w:rPr>
        <w:t>3  по</w:t>
      </w:r>
      <w:proofErr w:type="gramEnd"/>
      <w:r w:rsidRPr="002F6965">
        <w:rPr>
          <w:rFonts w:ascii="Times New Roman" w:eastAsia="Times New Roman" w:hAnsi="Times New Roman" w:cs="Times New Roman"/>
          <w:color w:val="000000"/>
          <w:sz w:val="24"/>
          <w:szCs w:val="24"/>
        </w:rPr>
        <w:t xml:space="preserve"> адресу: с.</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Порецкое, ул.</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Комсомольская, 6</w:t>
      </w:r>
      <w:r w:rsidRPr="00280ADF">
        <w:rPr>
          <w:rFonts w:ascii="Times New Roman" w:eastAsia="Times New Roman" w:hAnsi="Times New Roman" w:cs="Times New Roman"/>
          <w:color w:val="000000"/>
          <w:sz w:val="24"/>
          <w:szCs w:val="24"/>
        </w:rPr>
        <w:t>;</w:t>
      </w:r>
      <w:r w:rsidRPr="00280ADF">
        <w:rPr>
          <w:sz w:val="24"/>
          <w:szCs w:val="24"/>
        </w:rPr>
        <w:t xml:space="preserve"> </w:t>
      </w:r>
    </w:p>
    <w:p w14:paraId="24AC03B9" w14:textId="4F42359A"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Котельная №</w:t>
      </w:r>
      <w:proofErr w:type="gramStart"/>
      <w:r w:rsidRPr="00280ADF">
        <w:rPr>
          <w:rFonts w:ascii="Times New Roman" w:eastAsia="Times New Roman" w:hAnsi="Times New Roman" w:cs="Times New Roman"/>
          <w:color w:val="000000"/>
          <w:sz w:val="24"/>
          <w:szCs w:val="24"/>
        </w:rPr>
        <w:t>4  по</w:t>
      </w:r>
      <w:proofErr w:type="gramEnd"/>
      <w:r w:rsidRPr="00280ADF">
        <w:rPr>
          <w:rFonts w:ascii="Times New Roman" w:eastAsia="Times New Roman" w:hAnsi="Times New Roman" w:cs="Times New Roman"/>
          <w:color w:val="000000"/>
          <w:sz w:val="24"/>
          <w:szCs w:val="24"/>
        </w:rPr>
        <w:t xml:space="preserve"> адресу: с. Порецкое, ул. Ленина, 4;</w:t>
      </w:r>
    </w:p>
    <w:p w14:paraId="6ADAE7D3" w14:textId="71B99B40"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 xml:space="preserve"> Котельная </w:t>
      </w:r>
      <w:proofErr w:type="gramStart"/>
      <w:r w:rsidRPr="00280ADF">
        <w:rPr>
          <w:rFonts w:ascii="Times New Roman" w:eastAsia="Times New Roman" w:hAnsi="Times New Roman" w:cs="Times New Roman"/>
          <w:color w:val="000000"/>
          <w:sz w:val="24"/>
          <w:szCs w:val="24"/>
        </w:rPr>
        <w:t>РОВД  по</w:t>
      </w:r>
      <w:proofErr w:type="gramEnd"/>
      <w:r w:rsidRPr="00280ADF">
        <w:rPr>
          <w:rFonts w:ascii="Times New Roman" w:eastAsia="Times New Roman" w:hAnsi="Times New Roman" w:cs="Times New Roman"/>
          <w:color w:val="000000"/>
          <w:sz w:val="24"/>
          <w:szCs w:val="24"/>
        </w:rPr>
        <w:t xml:space="preserve"> адресу: с. Порецкое, ул. Колхозная, 1; </w:t>
      </w:r>
    </w:p>
    <w:p w14:paraId="01068C86" w14:textId="444B5D70"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Котельная №</w:t>
      </w:r>
      <w:proofErr w:type="gramStart"/>
      <w:r w:rsidRPr="00280ADF">
        <w:rPr>
          <w:rFonts w:ascii="Times New Roman" w:eastAsia="Times New Roman" w:hAnsi="Times New Roman" w:cs="Times New Roman"/>
          <w:color w:val="000000"/>
          <w:sz w:val="24"/>
          <w:szCs w:val="24"/>
        </w:rPr>
        <w:t>8  по</w:t>
      </w:r>
      <w:proofErr w:type="gramEnd"/>
      <w:r w:rsidRPr="00280ADF">
        <w:rPr>
          <w:rFonts w:ascii="Times New Roman" w:eastAsia="Times New Roman" w:hAnsi="Times New Roman" w:cs="Times New Roman"/>
          <w:color w:val="000000"/>
          <w:sz w:val="24"/>
          <w:szCs w:val="24"/>
        </w:rPr>
        <w:t xml:space="preserve"> адресу: с. Порецкое, ул. Ленина, 161;</w:t>
      </w:r>
    </w:p>
    <w:p w14:paraId="71FD0C41" w14:textId="7E70069C" w:rsidR="00AA44F0" w:rsidRPr="00280ADF"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Котельная по адресу: с.</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Порецкое, ул.</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Комсомольская, 5</w:t>
      </w:r>
      <w:r w:rsidRPr="00280ADF">
        <w:rPr>
          <w:rFonts w:ascii="Times New Roman" w:eastAsia="Times New Roman" w:hAnsi="Times New Roman" w:cs="Times New Roman"/>
          <w:color w:val="000000"/>
          <w:sz w:val="24"/>
          <w:szCs w:val="24"/>
        </w:rPr>
        <w:t>.</w:t>
      </w:r>
    </w:p>
    <w:p w14:paraId="15497736" w14:textId="2ABA9B9D" w:rsidR="007C2A3B" w:rsidRDefault="007C2A3B"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53F0A323" w14:textId="51AF4C08" w:rsidR="00AA44F0" w:rsidRDefault="00AA44F0"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10D29ADE" w14:textId="452BCB33" w:rsidR="00AA44F0" w:rsidRPr="00AA44F0" w:rsidRDefault="00AA44F0" w:rsidP="007711D2">
      <w:pPr>
        <w:pStyle w:val="Default"/>
        <w:jc w:val="both"/>
      </w:pPr>
      <w:r>
        <w:tab/>
      </w:r>
      <w:r w:rsidRPr="00AA44F0">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tab/>
      </w:r>
      <w:r w:rsidRPr="00AA44F0">
        <w:t xml:space="preserve">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7A8BE5DA" w14:textId="3C1F3A4B" w:rsidR="00AA44F0" w:rsidRPr="00AA44F0" w:rsidRDefault="00AA44F0" w:rsidP="007711D2">
      <w:pPr>
        <w:pStyle w:val="Default"/>
        <w:jc w:val="both"/>
      </w:pPr>
      <w:r>
        <w:tab/>
      </w:r>
      <w:r w:rsidRPr="00AA44F0">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14:paraId="63FDC6AB" w14:textId="799AB9EB" w:rsidR="00AA44F0" w:rsidRDefault="00AA44F0" w:rsidP="007711D2">
      <w:pPr>
        <w:pStyle w:val="Default"/>
        <w:jc w:val="both"/>
      </w:pPr>
      <w:r>
        <w:tab/>
      </w:r>
      <w:r w:rsidRPr="00AA44F0">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tab/>
      </w:r>
      <w:r w:rsidRPr="00AA44F0">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14:paraId="3FDB6827" w14:textId="4D553361" w:rsidR="00A26673" w:rsidRDefault="00A26673" w:rsidP="007711D2">
      <w:pPr>
        <w:pStyle w:val="Default"/>
        <w:jc w:val="both"/>
      </w:pPr>
      <w:r>
        <w:tab/>
      </w:r>
      <w:r w:rsidRPr="00A26673">
        <w:t>По результатам расчета индекса готовности устанавливается:</w:t>
      </w:r>
    </w:p>
    <w:p w14:paraId="63C5580A" w14:textId="77777777" w:rsidR="00A26673" w:rsidRPr="00A26673" w:rsidRDefault="00A26673" w:rsidP="007711D2">
      <w:pPr>
        <w:pStyle w:val="Default"/>
        <w:jc w:val="both"/>
      </w:pPr>
      <w:r w:rsidRPr="00A26673">
        <w:t xml:space="preserve">уровень готовности «Не готов» - если индекс готовности меньше 0,8; </w:t>
      </w:r>
    </w:p>
    <w:p w14:paraId="24CF603C" w14:textId="77777777" w:rsidR="00A26673" w:rsidRPr="00A26673" w:rsidRDefault="00A26673" w:rsidP="007711D2">
      <w:pPr>
        <w:pStyle w:val="Default"/>
        <w:jc w:val="both"/>
      </w:pPr>
      <w:r w:rsidRPr="00A26673">
        <w:t xml:space="preserve">уровень готовности «Готов с условиями» - если индекс готовности меньше 0,9 и больше либо равен 0,8; </w:t>
      </w:r>
    </w:p>
    <w:p w14:paraId="42ABA727" w14:textId="77777777" w:rsidR="00A26673" w:rsidRPr="00A26673" w:rsidRDefault="00A26673" w:rsidP="007711D2">
      <w:pPr>
        <w:pStyle w:val="Default"/>
        <w:jc w:val="both"/>
      </w:pPr>
      <w:r w:rsidRPr="00A26673">
        <w:t xml:space="preserve">уровень готовности «Готов» - если индекс готовности больше либо равен 0,9. </w:t>
      </w:r>
    </w:p>
    <w:p w14:paraId="4E385656" w14:textId="182E4C02" w:rsidR="00A26673" w:rsidRPr="00A26673" w:rsidRDefault="00A26673" w:rsidP="007711D2">
      <w:pPr>
        <w:pStyle w:val="Default"/>
        <w:jc w:val="both"/>
      </w:pPr>
      <w:r>
        <w:lastRenderedPageBreak/>
        <w:tab/>
      </w:r>
      <w:r w:rsidRPr="00A26673">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3 к настоящей Программе. </w:t>
      </w:r>
    </w:p>
    <w:p w14:paraId="625512E8" w14:textId="7726F8BF" w:rsidR="00A26673" w:rsidRPr="00A26673" w:rsidRDefault="00A26673" w:rsidP="007711D2">
      <w:pPr>
        <w:pStyle w:val="Default"/>
        <w:jc w:val="both"/>
      </w:pPr>
      <w:r>
        <w:tab/>
      </w:r>
      <w:r w:rsidRPr="00A26673">
        <w:t xml:space="preserve">К акту прилагается заполненный оценочный лист на каждый объект оценки обеспечения готовности. </w:t>
      </w:r>
    </w:p>
    <w:p w14:paraId="74C33D2C" w14:textId="4326B095" w:rsidR="00A26673" w:rsidRPr="00A26673" w:rsidRDefault="00A26673" w:rsidP="007711D2">
      <w:pPr>
        <w:pStyle w:val="Default"/>
        <w:jc w:val="both"/>
      </w:pPr>
      <w:r>
        <w:tab/>
      </w:r>
      <w:r w:rsidRPr="00A26673">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010EBA99" w14:textId="02590480" w:rsidR="00A26673" w:rsidRPr="00A26673" w:rsidRDefault="00A26673" w:rsidP="007711D2">
      <w:pPr>
        <w:pStyle w:val="Default"/>
        <w:jc w:val="both"/>
      </w:pPr>
      <w:r>
        <w:tab/>
      </w:r>
      <w:r w:rsidRPr="00A26673">
        <w:t xml:space="preserve">Сроки выдачи паспортов теплоснабжающих и теплосетевых организаций определяются не позднее 1 ноября. </w:t>
      </w:r>
    </w:p>
    <w:p w14:paraId="2D192B91" w14:textId="2C0E4B6A" w:rsidR="00A26673" w:rsidRPr="00A26673" w:rsidRDefault="00A26673" w:rsidP="007711D2">
      <w:pPr>
        <w:pStyle w:val="Default"/>
        <w:jc w:val="both"/>
      </w:pPr>
      <w:r>
        <w:tab/>
      </w:r>
      <w:r w:rsidRPr="00A26673">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56EC5A4D" w14:textId="4D4D6495" w:rsidR="00A26673" w:rsidRDefault="00A26673" w:rsidP="007711D2">
      <w:pPr>
        <w:pStyle w:val="Default"/>
        <w:jc w:val="both"/>
      </w:pPr>
      <w:r>
        <w:tab/>
      </w:r>
      <w:r w:rsidRPr="00A26673">
        <w:t>Лица, не получившие паспорт, обязаны продолжить подготовку к отопительному периоду посредством устранения замечаний.</w:t>
      </w:r>
    </w:p>
    <w:p w14:paraId="2D188531" w14:textId="30E30C61" w:rsidR="00A26673" w:rsidRPr="00A26673" w:rsidRDefault="00A26673" w:rsidP="007711D2">
      <w:pPr>
        <w:pStyle w:val="Default"/>
        <w:jc w:val="both"/>
      </w:pPr>
      <w:r>
        <w:tab/>
      </w:r>
      <w:r w:rsidRPr="00A26673">
        <w:t>В случае не</w:t>
      </w:r>
      <w:r w:rsidR="004A0202" w:rsidRPr="004A0202">
        <w:t xml:space="preserve"> </w:t>
      </w:r>
      <w:r w:rsidRPr="00A26673">
        <w:t>устранения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14:paraId="21987FBD" w14:textId="4F25801B" w:rsidR="00A26673" w:rsidRDefault="00A26673" w:rsidP="007711D2">
      <w:pPr>
        <w:pStyle w:val="Default"/>
        <w:jc w:val="both"/>
      </w:pPr>
    </w:p>
    <w:p w14:paraId="6CB06A71" w14:textId="46F05AB3" w:rsidR="00A26673" w:rsidRDefault="00A26673" w:rsidP="00AA44F0">
      <w:pPr>
        <w:pStyle w:val="Default"/>
      </w:pPr>
    </w:p>
    <w:p w14:paraId="0DD4635E" w14:textId="27F4B490" w:rsidR="00A26673" w:rsidRDefault="00A26673" w:rsidP="00AA44F0">
      <w:pPr>
        <w:pStyle w:val="Default"/>
      </w:pPr>
    </w:p>
    <w:p w14:paraId="71BFC09E" w14:textId="644D521A" w:rsidR="00A26673" w:rsidRDefault="00A26673" w:rsidP="00AA44F0">
      <w:pPr>
        <w:pStyle w:val="Default"/>
      </w:pPr>
    </w:p>
    <w:p w14:paraId="05538E15" w14:textId="717E7EE9" w:rsidR="00A26673" w:rsidRDefault="00A26673" w:rsidP="00AA44F0">
      <w:pPr>
        <w:pStyle w:val="Default"/>
      </w:pPr>
    </w:p>
    <w:p w14:paraId="1CD7B532" w14:textId="1A4EFF15" w:rsidR="00A26673" w:rsidRDefault="00A26673" w:rsidP="00AA44F0">
      <w:pPr>
        <w:pStyle w:val="Default"/>
      </w:pPr>
    </w:p>
    <w:p w14:paraId="639C79C8" w14:textId="04F8CD7E" w:rsidR="00A26673" w:rsidRDefault="00A26673" w:rsidP="00AA44F0">
      <w:pPr>
        <w:pStyle w:val="Default"/>
      </w:pPr>
    </w:p>
    <w:p w14:paraId="57F01A76" w14:textId="313409D8" w:rsidR="00A26673" w:rsidRDefault="00A26673" w:rsidP="00AA44F0">
      <w:pPr>
        <w:pStyle w:val="Default"/>
      </w:pPr>
    </w:p>
    <w:p w14:paraId="346A694E" w14:textId="715693E6" w:rsidR="00A26673" w:rsidRDefault="00A26673" w:rsidP="00AA44F0">
      <w:pPr>
        <w:pStyle w:val="Default"/>
      </w:pPr>
    </w:p>
    <w:p w14:paraId="2174D219" w14:textId="19ACC028" w:rsidR="00A26673" w:rsidRDefault="00A26673" w:rsidP="00AA44F0">
      <w:pPr>
        <w:pStyle w:val="Default"/>
      </w:pPr>
    </w:p>
    <w:p w14:paraId="1354856B" w14:textId="2C8F06E8" w:rsidR="00A26673" w:rsidRDefault="00A26673" w:rsidP="00AA44F0">
      <w:pPr>
        <w:pStyle w:val="Default"/>
      </w:pPr>
    </w:p>
    <w:p w14:paraId="0608AC21" w14:textId="15C02A29" w:rsidR="00A26673" w:rsidRDefault="00A26673" w:rsidP="00AA44F0">
      <w:pPr>
        <w:pStyle w:val="Default"/>
      </w:pPr>
    </w:p>
    <w:p w14:paraId="081E14E7" w14:textId="0514A9A1" w:rsidR="00A26673" w:rsidRDefault="00A26673" w:rsidP="00AA44F0">
      <w:pPr>
        <w:pStyle w:val="Default"/>
      </w:pPr>
    </w:p>
    <w:p w14:paraId="04BC3273" w14:textId="42E818A7" w:rsidR="00A26673" w:rsidRDefault="00A26673" w:rsidP="00AA44F0">
      <w:pPr>
        <w:pStyle w:val="Default"/>
      </w:pPr>
    </w:p>
    <w:p w14:paraId="5D06A551" w14:textId="63010EC8" w:rsidR="00A26673" w:rsidRDefault="00A26673" w:rsidP="00AA44F0">
      <w:pPr>
        <w:pStyle w:val="Default"/>
      </w:pPr>
    </w:p>
    <w:p w14:paraId="3AA10040" w14:textId="4D9358D0" w:rsidR="00A26673" w:rsidRDefault="00A26673" w:rsidP="00AA44F0">
      <w:pPr>
        <w:pStyle w:val="Default"/>
      </w:pPr>
    </w:p>
    <w:p w14:paraId="28C2FAEE" w14:textId="5B214E5B" w:rsidR="00A26673" w:rsidRDefault="00A26673" w:rsidP="00AA44F0">
      <w:pPr>
        <w:pStyle w:val="Default"/>
      </w:pPr>
    </w:p>
    <w:p w14:paraId="27C7E75B" w14:textId="3B034FEC" w:rsidR="00A26673" w:rsidRDefault="00A26673" w:rsidP="00AA44F0">
      <w:pPr>
        <w:pStyle w:val="Default"/>
      </w:pPr>
    </w:p>
    <w:p w14:paraId="091DDD9D" w14:textId="59CB9172" w:rsidR="00A26673" w:rsidRDefault="00A26673" w:rsidP="00AA44F0">
      <w:pPr>
        <w:pStyle w:val="Default"/>
      </w:pPr>
    </w:p>
    <w:p w14:paraId="7197B234" w14:textId="639C7564" w:rsidR="00A26673" w:rsidRDefault="00A26673" w:rsidP="00AA44F0">
      <w:pPr>
        <w:pStyle w:val="Default"/>
      </w:pPr>
    </w:p>
    <w:p w14:paraId="04506AF4" w14:textId="1C23BC27" w:rsidR="00A26673" w:rsidRDefault="00A26673" w:rsidP="00AA44F0">
      <w:pPr>
        <w:pStyle w:val="Default"/>
      </w:pPr>
    </w:p>
    <w:p w14:paraId="21F5EFC6" w14:textId="72FC3CF8" w:rsidR="00A26673" w:rsidRDefault="00A26673" w:rsidP="00AA44F0">
      <w:pPr>
        <w:pStyle w:val="Default"/>
      </w:pPr>
    </w:p>
    <w:p w14:paraId="51BBDF38" w14:textId="2F6F3B31" w:rsidR="00A26673" w:rsidRDefault="00A26673" w:rsidP="00AA44F0">
      <w:pPr>
        <w:pStyle w:val="Default"/>
      </w:pPr>
    </w:p>
    <w:p w14:paraId="593E8417" w14:textId="4E5E5686" w:rsidR="00A26673" w:rsidRDefault="00A26673" w:rsidP="00AA44F0">
      <w:pPr>
        <w:pStyle w:val="Default"/>
      </w:pPr>
    </w:p>
    <w:p w14:paraId="142A294D" w14:textId="307F218D" w:rsidR="00A26673" w:rsidRDefault="00A26673" w:rsidP="00AA44F0">
      <w:pPr>
        <w:pStyle w:val="Default"/>
      </w:pPr>
    </w:p>
    <w:p w14:paraId="1836E901" w14:textId="0D95897B" w:rsidR="00A26673" w:rsidRDefault="00A26673" w:rsidP="00AA44F0">
      <w:pPr>
        <w:pStyle w:val="Default"/>
      </w:pPr>
    </w:p>
    <w:p w14:paraId="3CC7FD6A" w14:textId="5F519B28" w:rsidR="00A26673" w:rsidRDefault="00A26673" w:rsidP="00AA44F0">
      <w:pPr>
        <w:pStyle w:val="Default"/>
      </w:pPr>
    </w:p>
    <w:p w14:paraId="58BA2A97" w14:textId="7900D39F" w:rsidR="00A26673" w:rsidRDefault="00A26673" w:rsidP="00AA44F0">
      <w:pPr>
        <w:pStyle w:val="Default"/>
      </w:pPr>
    </w:p>
    <w:p w14:paraId="2FC362C3" w14:textId="75B0B12C" w:rsidR="00A26673" w:rsidRDefault="00A26673" w:rsidP="00AA44F0">
      <w:pPr>
        <w:pStyle w:val="Default"/>
      </w:pPr>
    </w:p>
    <w:p w14:paraId="1689D920" w14:textId="415B6915" w:rsidR="00A26673" w:rsidRDefault="00A26673" w:rsidP="00AA44F0">
      <w:pPr>
        <w:pStyle w:val="Default"/>
      </w:pPr>
    </w:p>
    <w:p w14:paraId="6ADB16E7" w14:textId="720A98AC" w:rsidR="00A26673" w:rsidRDefault="00A26673" w:rsidP="00AA44F0">
      <w:pPr>
        <w:pStyle w:val="Default"/>
      </w:pPr>
    </w:p>
    <w:p w14:paraId="1B8FE8F6" w14:textId="7AE8DD2F" w:rsidR="00A26673" w:rsidRDefault="00A26673" w:rsidP="00AA44F0">
      <w:pPr>
        <w:pStyle w:val="Default"/>
      </w:pPr>
    </w:p>
    <w:p w14:paraId="527A60A4" w14:textId="3BDA4420" w:rsidR="00A26673" w:rsidRDefault="00A26673" w:rsidP="00AA44F0">
      <w:pPr>
        <w:pStyle w:val="Default"/>
      </w:pPr>
    </w:p>
    <w:p w14:paraId="3F746394" w14:textId="6F1D0A71" w:rsidR="00A26673" w:rsidRDefault="00A26673" w:rsidP="00AA44F0">
      <w:pPr>
        <w:pStyle w:val="Default"/>
      </w:pPr>
    </w:p>
    <w:p w14:paraId="48267D8C" w14:textId="7571DA5D" w:rsidR="00A26673" w:rsidRDefault="00A26673" w:rsidP="00AA44F0">
      <w:pPr>
        <w:pStyle w:val="Default"/>
      </w:pPr>
    </w:p>
    <w:p w14:paraId="55DB6DC9" w14:textId="77777777" w:rsidR="00A26673" w:rsidRPr="00A26673" w:rsidRDefault="00A26673" w:rsidP="00A26673">
      <w:pPr>
        <w:pStyle w:val="Default"/>
        <w:jc w:val="right"/>
      </w:pPr>
      <w:r w:rsidRPr="00A26673">
        <w:rPr>
          <w:b/>
          <w:bCs/>
        </w:rPr>
        <w:t xml:space="preserve">Приложение № 1 </w:t>
      </w:r>
    </w:p>
    <w:p w14:paraId="4F81CCAA" w14:textId="01C32C17" w:rsidR="00A26673" w:rsidRPr="00A26673" w:rsidRDefault="00A26673" w:rsidP="00A26673">
      <w:pPr>
        <w:pStyle w:val="Default"/>
        <w:jc w:val="right"/>
      </w:pPr>
      <w:r w:rsidRPr="00A26673">
        <w:t xml:space="preserve">к Приложению </w:t>
      </w:r>
      <w:r>
        <w:t>№</w:t>
      </w:r>
      <w:r w:rsidRPr="00A26673">
        <w:t xml:space="preserve"> </w:t>
      </w:r>
      <w:r w:rsidR="00832F77">
        <w:t>5</w:t>
      </w:r>
      <w:r w:rsidRPr="00A26673">
        <w:t xml:space="preserve"> постановления</w:t>
      </w:r>
    </w:p>
    <w:p w14:paraId="1D5ADDC8" w14:textId="77777777" w:rsidR="00A26673" w:rsidRPr="00A26673" w:rsidRDefault="00A26673" w:rsidP="00A26673">
      <w:pPr>
        <w:pStyle w:val="a9"/>
        <w:jc w:val="right"/>
        <w:rPr>
          <w:rFonts w:ascii="Times New Roman" w:hAnsi="Times New Roman" w:cs="Times New Roman"/>
          <w:sz w:val="24"/>
          <w:szCs w:val="24"/>
        </w:rPr>
      </w:pPr>
      <w:r w:rsidRPr="00A26673">
        <w:rPr>
          <w:rFonts w:ascii="Times New Roman" w:hAnsi="Times New Roman" w:cs="Times New Roman"/>
          <w:sz w:val="24"/>
          <w:szCs w:val="24"/>
        </w:rPr>
        <w:t>администрации Порецкого</w:t>
      </w:r>
    </w:p>
    <w:p w14:paraId="41FB095D" w14:textId="77777777" w:rsidR="00A26673" w:rsidRPr="00A26673" w:rsidRDefault="00A26673" w:rsidP="00A26673">
      <w:pPr>
        <w:pStyle w:val="a9"/>
        <w:jc w:val="right"/>
        <w:rPr>
          <w:rFonts w:ascii="Times New Roman" w:hAnsi="Times New Roman" w:cs="Times New Roman"/>
          <w:b/>
          <w:bCs/>
          <w:sz w:val="24"/>
          <w:szCs w:val="24"/>
        </w:rPr>
      </w:pPr>
      <w:r w:rsidRPr="00A26673">
        <w:rPr>
          <w:rFonts w:ascii="Times New Roman" w:hAnsi="Times New Roman" w:cs="Times New Roman"/>
          <w:sz w:val="24"/>
          <w:szCs w:val="24"/>
        </w:rPr>
        <w:t xml:space="preserve"> муниципального округа от ___№___</w:t>
      </w:r>
    </w:p>
    <w:p w14:paraId="62BC0BA5" w14:textId="77777777" w:rsidR="00A26673" w:rsidRDefault="00A26673" w:rsidP="00A26673">
      <w:pPr>
        <w:pStyle w:val="Default"/>
        <w:jc w:val="right"/>
        <w:rPr>
          <w:sz w:val="20"/>
          <w:szCs w:val="20"/>
        </w:rPr>
      </w:pPr>
    </w:p>
    <w:p w14:paraId="4DBFEAC4" w14:textId="77777777" w:rsidR="00A26673" w:rsidRPr="00A26673" w:rsidRDefault="00A26673" w:rsidP="00A26673">
      <w:pPr>
        <w:pStyle w:val="Default"/>
        <w:jc w:val="right"/>
      </w:pPr>
    </w:p>
    <w:p w14:paraId="47D4AFF4" w14:textId="456F0FC3" w:rsidR="00A26673" w:rsidRDefault="00A26673" w:rsidP="00AA44F0">
      <w:pPr>
        <w:pStyle w:val="Default"/>
      </w:pPr>
    </w:p>
    <w:p w14:paraId="50BC89CD" w14:textId="6BFF4EC4" w:rsidR="00A26673" w:rsidRDefault="00A26673" w:rsidP="00AA44F0">
      <w:pPr>
        <w:pStyle w:val="Default"/>
      </w:pPr>
    </w:p>
    <w:p w14:paraId="3C7DB87A" w14:textId="3E1B0327" w:rsidR="00A26673" w:rsidRDefault="00A26673" w:rsidP="00AA44F0">
      <w:pPr>
        <w:pStyle w:val="Default"/>
      </w:pPr>
    </w:p>
    <w:p w14:paraId="68368C36" w14:textId="5DC3C374" w:rsidR="00A26673" w:rsidRDefault="00A26673" w:rsidP="00A26673">
      <w:pPr>
        <w:pStyle w:val="Default"/>
        <w:jc w:val="center"/>
        <w:rPr>
          <w:sz w:val="28"/>
          <w:szCs w:val="28"/>
        </w:rPr>
      </w:pPr>
      <w:r>
        <w:rPr>
          <w:b/>
          <w:bCs/>
          <w:sz w:val="28"/>
          <w:szCs w:val="28"/>
        </w:rPr>
        <w:t>ТРЕБОВАНИЯ</w:t>
      </w:r>
    </w:p>
    <w:p w14:paraId="0FADEC8E" w14:textId="17471A14" w:rsidR="00A26673" w:rsidRDefault="00A26673" w:rsidP="00A26673">
      <w:pPr>
        <w:pStyle w:val="Default"/>
        <w:jc w:val="center"/>
        <w:rPr>
          <w:b/>
          <w:bCs/>
          <w:sz w:val="28"/>
          <w:szCs w:val="28"/>
        </w:rPr>
      </w:pPr>
      <w:r>
        <w:rPr>
          <w:b/>
          <w:bCs/>
          <w:sz w:val="28"/>
          <w:szCs w:val="28"/>
        </w:rPr>
        <w:t>по обеспечению готовности теплоснабжающих и теплосетевых организаций к отопительному сезону</w:t>
      </w:r>
    </w:p>
    <w:p w14:paraId="1DC034EE" w14:textId="71BB42C2" w:rsidR="00A26673" w:rsidRDefault="00A26673" w:rsidP="00A26673">
      <w:pPr>
        <w:pStyle w:val="Default"/>
        <w:jc w:val="center"/>
        <w:rPr>
          <w:b/>
          <w:bCs/>
          <w:sz w:val="28"/>
          <w:szCs w:val="28"/>
        </w:rPr>
      </w:pPr>
    </w:p>
    <w:p w14:paraId="37FD0470" w14:textId="77777777" w:rsidR="00A26673" w:rsidRDefault="00A26673" w:rsidP="00A26673">
      <w:pPr>
        <w:pStyle w:val="Default"/>
        <w:jc w:val="center"/>
        <w:rPr>
          <w:sz w:val="28"/>
          <w:szCs w:val="28"/>
        </w:rPr>
      </w:pPr>
    </w:p>
    <w:p w14:paraId="1E58BD82" w14:textId="00A00F30" w:rsidR="00A26673" w:rsidRPr="00A26673" w:rsidRDefault="00A26673" w:rsidP="0020315A">
      <w:pPr>
        <w:pStyle w:val="Default"/>
        <w:spacing w:after="36"/>
        <w:jc w:val="both"/>
      </w:pPr>
      <w:r>
        <w:rPr>
          <w:sz w:val="28"/>
          <w:szCs w:val="28"/>
        </w:rPr>
        <w:tab/>
      </w:r>
      <w:r w:rsidRPr="00A26673">
        <w:t xml:space="preserve">1. Выполнить требования, установленные частью 4 статьи 20 Федерального закона о теплоснабжении. </w:t>
      </w:r>
    </w:p>
    <w:p w14:paraId="2C16566D" w14:textId="7A4DC89F" w:rsidR="004C220F" w:rsidRPr="004C220F" w:rsidRDefault="00A26673" w:rsidP="004C220F">
      <w:pPr>
        <w:jc w:val="both"/>
        <w:rPr>
          <w:rFonts w:ascii="Times New Roman CYR" w:eastAsia="Times New Roman" w:hAnsi="Times New Roman CYR" w:cs="Times New Roman CYR"/>
          <w:sz w:val="24"/>
          <w:szCs w:val="24"/>
        </w:rPr>
      </w:pPr>
      <w:r w:rsidRPr="00A26673">
        <w:tab/>
      </w:r>
      <w:r w:rsidR="004C220F" w:rsidRPr="004C220F">
        <w:rPr>
          <w:rFonts w:ascii="Times New Roman" w:hAnsi="Times New Roman" w:cs="Times New Roman"/>
          <w:sz w:val="24"/>
          <w:szCs w:val="24"/>
        </w:rPr>
        <w:t>2</w:t>
      </w:r>
      <w:r w:rsidRPr="004C220F">
        <w:rPr>
          <w:rFonts w:ascii="Times New Roman" w:hAnsi="Times New Roman" w:cs="Times New Roman"/>
          <w:sz w:val="24"/>
          <w:szCs w:val="24"/>
        </w:rPr>
        <w:t>.</w:t>
      </w:r>
      <w:r w:rsidRPr="00A26673">
        <w:t xml:space="preserve"> </w:t>
      </w:r>
      <w:r w:rsidR="004C220F" w:rsidRPr="004C220F">
        <w:rPr>
          <w:rFonts w:ascii="Times New Roman CYR" w:eastAsia="Times New Roman" w:hAnsi="Times New Roman CYR" w:cs="Times New Roman CYR"/>
          <w:sz w:val="24"/>
          <w:szCs w:val="24"/>
        </w:rPr>
        <w:t xml:space="preserve">Обеспечить выполнение предписаний, содержащих требования об устранении нарушений требований </w:t>
      </w:r>
      <w:hyperlink r:id="rId9" w:history="1">
        <w:r w:rsidR="004C220F" w:rsidRPr="004C220F">
          <w:rPr>
            <w:rFonts w:ascii="Times New Roman CYR" w:eastAsia="Times New Roman" w:hAnsi="Times New Roman CYR" w:cs="Times New Roman CYR"/>
            <w:sz w:val="24"/>
            <w:szCs w:val="24"/>
          </w:rPr>
          <w:t>пунктов 26</w:t>
        </w:r>
      </w:hyperlink>
      <w:r w:rsidR="004C220F" w:rsidRPr="004C220F">
        <w:rPr>
          <w:rFonts w:ascii="Times New Roman CYR" w:eastAsia="Times New Roman" w:hAnsi="Times New Roman CYR" w:cs="Times New Roman CYR"/>
          <w:sz w:val="24"/>
          <w:szCs w:val="24"/>
        </w:rPr>
        <w:t xml:space="preserve">, </w:t>
      </w:r>
      <w:hyperlink r:id="rId10" w:history="1">
        <w:r w:rsidR="004C220F" w:rsidRPr="004C220F">
          <w:rPr>
            <w:rFonts w:ascii="Times New Roman CYR" w:eastAsia="Times New Roman" w:hAnsi="Times New Roman CYR" w:cs="Times New Roman CYR"/>
            <w:sz w:val="24"/>
            <w:szCs w:val="24"/>
          </w:rPr>
          <w:t>32</w:t>
        </w:r>
      </w:hyperlink>
      <w:r w:rsidR="004C220F" w:rsidRPr="004C220F">
        <w:rPr>
          <w:rFonts w:ascii="Times New Roman CYR" w:eastAsia="Times New Roman" w:hAnsi="Times New Roman CYR" w:cs="Times New Roman CYR"/>
          <w:sz w:val="24"/>
          <w:szCs w:val="24"/>
        </w:rPr>
        <w:t xml:space="preserve">, </w:t>
      </w:r>
      <w:hyperlink r:id="rId11" w:history="1">
        <w:r w:rsidR="004C220F" w:rsidRPr="004C220F">
          <w:rPr>
            <w:rFonts w:ascii="Times New Roman CYR" w:eastAsia="Times New Roman" w:hAnsi="Times New Roman CYR" w:cs="Times New Roman CYR"/>
            <w:sz w:val="24"/>
            <w:szCs w:val="24"/>
          </w:rPr>
          <w:t>59</w:t>
        </w:r>
      </w:hyperlink>
      <w:r w:rsidR="004C220F" w:rsidRPr="004C220F">
        <w:rPr>
          <w:rFonts w:ascii="Times New Roman CYR" w:eastAsia="Times New Roman" w:hAnsi="Times New Roman CYR" w:cs="Times New Roman CYR"/>
          <w:sz w:val="24"/>
          <w:szCs w:val="24"/>
        </w:rPr>
        <w:t xml:space="preserve">, </w:t>
      </w:r>
      <w:hyperlink r:id="rId12" w:history="1">
        <w:r w:rsidR="004C220F" w:rsidRPr="004C220F">
          <w:rPr>
            <w:rFonts w:ascii="Times New Roman CYR" w:eastAsia="Times New Roman" w:hAnsi="Times New Roman CYR" w:cs="Times New Roman CYR"/>
            <w:sz w:val="24"/>
            <w:szCs w:val="24"/>
          </w:rPr>
          <w:t>60</w:t>
        </w:r>
      </w:hyperlink>
      <w:r w:rsidR="004C220F" w:rsidRPr="004C220F">
        <w:rPr>
          <w:rFonts w:ascii="Times New Roman CYR" w:eastAsia="Times New Roman" w:hAnsi="Times New Roman CYR" w:cs="Times New Roman CYR"/>
          <w:sz w:val="24"/>
          <w:szCs w:val="24"/>
        </w:rPr>
        <w:t xml:space="preserve">, </w:t>
      </w:r>
      <w:hyperlink r:id="rId13" w:history="1">
        <w:r w:rsidR="004C220F" w:rsidRPr="004C220F">
          <w:rPr>
            <w:rFonts w:ascii="Times New Roman CYR" w:eastAsia="Times New Roman" w:hAnsi="Times New Roman CYR" w:cs="Times New Roman CYR"/>
            <w:sz w:val="24"/>
            <w:szCs w:val="24"/>
          </w:rPr>
          <w:t>66</w:t>
        </w:r>
      </w:hyperlink>
      <w:r w:rsidR="004C220F" w:rsidRPr="004C220F">
        <w:rPr>
          <w:rFonts w:ascii="Times New Roman CYR" w:eastAsia="Times New Roman" w:hAnsi="Times New Roman CYR" w:cs="Times New Roman CYR"/>
          <w:sz w:val="24"/>
          <w:szCs w:val="24"/>
        </w:rPr>
        <w:t xml:space="preserve">, </w:t>
      </w:r>
      <w:hyperlink r:id="rId14" w:history="1">
        <w:r w:rsidR="004C220F" w:rsidRPr="004C220F">
          <w:rPr>
            <w:rFonts w:ascii="Times New Roman CYR" w:eastAsia="Times New Roman" w:hAnsi="Times New Roman CYR" w:cs="Times New Roman CYR"/>
            <w:sz w:val="24"/>
            <w:szCs w:val="24"/>
          </w:rPr>
          <w:t>117</w:t>
        </w:r>
      </w:hyperlink>
      <w:r w:rsidR="004C220F" w:rsidRPr="004C220F">
        <w:rPr>
          <w:rFonts w:ascii="Times New Roman CYR" w:eastAsia="Times New Roman" w:hAnsi="Times New Roman CYR" w:cs="Times New Roman CYR"/>
          <w:sz w:val="24"/>
          <w:szCs w:val="24"/>
        </w:rPr>
        <w:t xml:space="preserve">, </w:t>
      </w:r>
      <w:hyperlink r:id="rId15" w:history="1">
        <w:r w:rsidR="004C220F" w:rsidRPr="004C220F">
          <w:rPr>
            <w:rFonts w:ascii="Times New Roman CYR" w:eastAsia="Times New Roman" w:hAnsi="Times New Roman CYR" w:cs="Times New Roman CYR"/>
            <w:sz w:val="24"/>
            <w:szCs w:val="24"/>
          </w:rPr>
          <w:t>абзацев первого - третьего пункта 125</w:t>
        </w:r>
      </w:hyperlink>
      <w:r w:rsidR="004C220F" w:rsidRPr="004C220F">
        <w:rPr>
          <w:rFonts w:ascii="Times New Roman CYR" w:eastAsia="Times New Roman" w:hAnsi="Times New Roman CYR" w:cs="Times New Roman CYR"/>
          <w:sz w:val="24"/>
          <w:szCs w:val="24"/>
        </w:rPr>
        <w:t xml:space="preserve">, </w:t>
      </w:r>
      <w:hyperlink r:id="rId16" w:history="1">
        <w:r w:rsidR="004C220F" w:rsidRPr="004C220F">
          <w:rPr>
            <w:rFonts w:ascii="Times New Roman CYR" w:eastAsia="Times New Roman" w:hAnsi="Times New Roman CYR" w:cs="Times New Roman CYR"/>
            <w:sz w:val="24"/>
            <w:szCs w:val="24"/>
          </w:rPr>
          <w:t>абзаца первого пункта 155</w:t>
        </w:r>
      </w:hyperlink>
      <w:r w:rsidR="004C220F" w:rsidRPr="004C220F">
        <w:rPr>
          <w:rFonts w:ascii="Times New Roman CYR" w:eastAsia="Times New Roman" w:hAnsi="Times New Roman CYR" w:cs="Times New Roman CYR"/>
          <w:sz w:val="24"/>
          <w:szCs w:val="24"/>
        </w:rPr>
        <w:t xml:space="preserve">, </w:t>
      </w:r>
      <w:hyperlink r:id="rId17" w:history="1">
        <w:r w:rsidR="004C220F" w:rsidRPr="004C220F">
          <w:rPr>
            <w:rFonts w:ascii="Times New Roman CYR" w:eastAsia="Times New Roman" w:hAnsi="Times New Roman CYR" w:cs="Times New Roman CYR"/>
            <w:sz w:val="24"/>
            <w:szCs w:val="24"/>
          </w:rPr>
          <w:t>пунктов 156</w:t>
        </w:r>
      </w:hyperlink>
      <w:r w:rsidR="004C220F" w:rsidRPr="004C220F">
        <w:rPr>
          <w:rFonts w:ascii="Times New Roman CYR" w:eastAsia="Times New Roman" w:hAnsi="Times New Roman CYR" w:cs="Times New Roman CYR"/>
          <w:sz w:val="24"/>
          <w:szCs w:val="24"/>
        </w:rPr>
        <w:t xml:space="preserve">, </w:t>
      </w:r>
      <w:hyperlink r:id="rId18" w:history="1">
        <w:r w:rsidR="004C220F" w:rsidRPr="004C220F">
          <w:rPr>
            <w:rFonts w:ascii="Times New Roman CYR" w:eastAsia="Times New Roman" w:hAnsi="Times New Roman CYR" w:cs="Times New Roman CYR"/>
            <w:sz w:val="24"/>
            <w:szCs w:val="24"/>
          </w:rPr>
          <w:t>157</w:t>
        </w:r>
      </w:hyperlink>
      <w:r w:rsidR="004C220F" w:rsidRPr="004C220F">
        <w:rPr>
          <w:rFonts w:ascii="Times New Roman CYR" w:eastAsia="Times New Roman" w:hAnsi="Times New Roman CYR" w:cs="Times New Roman CYR"/>
          <w:sz w:val="24"/>
          <w:szCs w:val="24"/>
        </w:rPr>
        <w:t xml:space="preserve">, </w:t>
      </w:r>
      <w:hyperlink r:id="rId19" w:history="1">
        <w:r w:rsidR="004C220F" w:rsidRPr="004C220F">
          <w:rPr>
            <w:rFonts w:ascii="Times New Roman CYR" w:eastAsia="Times New Roman" w:hAnsi="Times New Roman CYR" w:cs="Times New Roman CYR"/>
            <w:sz w:val="24"/>
            <w:szCs w:val="24"/>
          </w:rPr>
          <w:t>169</w:t>
        </w:r>
      </w:hyperlink>
      <w:r w:rsidR="004C220F" w:rsidRPr="004C220F">
        <w:rPr>
          <w:rFonts w:ascii="Times New Roman CYR" w:eastAsia="Times New Roman" w:hAnsi="Times New Roman CYR" w:cs="Times New Roman CYR"/>
          <w:sz w:val="24"/>
          <w:szCs w:val="24"/>
        </w:rPr>
        <w:t xml:space="preserve">, </w:t>
      </w:r>
      <w:hyperlink r:id="rId20" w:history="1">
        <w:r w:rsidR="004C220F" w:rsidRPr="004C220F">
          <w:rPr>
            <w:rFonts w:ascii="Times New Roman CYR" w:eastAsia="Times New Roman" w:hAnsi="Times New Roman CYR" w:cs="Times New Roman CYR"/>
            <w:sz w:val="24"/>
            <w:szCs w:val="24"/>
          </w:rPr>
          <w:t>170</w:t>
        </w:r>
      </w:hyperlink>
      <w:r w:rsidR="004C220F" w:rsidRPr="004C220F">
        <w:rPr>
          <w:rFonts w:ascii="Times New Roman CYR" w:eastAsia="Times New Roman" w:hAnsi="Times New Roman CYR" w:cs="Times New Roman CYR"/>
          <w:sz w:val="24"/>
          <w:szCs w:val="24"/>
        </w:rPr>
        <w:t xml:space="preserve">, </w:t>
      </w:r>
      <w:hyperlink r:id="rId21" w:history="1">
        <w:r w:rsidR="004C220F" w:rsidRPr="004C220F">
          <w:rPr>
            <w:rFonts w:ascii="Times New Roman CYR" w:eastAsia="Times New Roman" w:hAnsi="Times New Roman CYR" w:cs="Times New Roman CYR"/>
            <w:sz w:val="24"/>
            <w:szCs w:val="24"/>
          </w:rPr>
          <w:t>абзаца первого пункта 201</w:t>
        </w:r>
      </w:hyperlink>
      <w:r w:rsidR="004C220F" w:rsidRPr="004C220F">
        <w:rPr>
          <w:rFonts w:ascii="Times New Roman CYR" w:eastAsia="Times New Roman" w:hAnsi="Times New Roman CYR" w:cs="Times New Roman CYR"/>
          <w:sz w:val="24"/>
          <w:szCs w:val="24"/>
        </w:rPr>
        <w:t xml:space="preserve">, </w:t>
      </w:r>
      <w:hyperlink r:id="rId22" w:history="1">
        <w:r w:rsidR="004C220F" w:rsidRPr="004C220F">
          <w:rPr>
            <w:rFonts w:ascii="Times New Roman CYR" w:eastAsia="Times New Roman" w:hAnsi="Times New Roman CYR" w:cs="Times New Roman CYR"/>
            <w:sz w:val="24"/>
            <w:szCs w:val="24"/>
          </w:rPr>
          <w:t>пункта 202</w:t>
        </w:r>
      </w:hyperlink>
      <w:r w:rsidR="004C220F" w:rsidRPr="004C220F">
        <w:rPr>
          <w:rFonts w:ascii="Times New Roman CYR" w:eastAsia="Times New Roman" w:hAnsi="Times New Roman CYR" w:cs="Times New Roman CYR"/>
          <w:sz w:val="24"/>
          <w:szCs w:val="24"/>
        </w:rPr>
        <w:t xml:space="preserve">, </w:t>
      </w:r>
      <w:hyperlink r:id="rId23" w:history="1">
        <w:r w:rsidR="004C220F" w:rsidRPr="004C220F">
          <w:rPr>
            <w:rFonts w:ascii="Times New Roman CYR" w:eastAsia="Times New Roman" w:hAnsi="Times New Roman CYR" w:cs="Times New Roman CYR"/>
            <w:sz w:val="24"/>
            <w:szCs w:val="24"/>
          </w:rPr>
          <w:t>абзаца четвертого пункта 225</w:t>
        </w:r>
      </w:hyperlink>
      <w:r w:rsidR="004C220F" w:rsidRPr="004C220F">
        <w:rPr>
          <w:rFonts w:ascii="Times New Roman CYR" w:eastAsia="Times New Roman" w:hAnsi="Times New Roman CYR" w:cs="Times New Roman CYR"/>
          <w:sz w:val="24"/>
          <w:szCs w:val="24"/>
        </w:rPr>
        <w:t xml:space="preserve">, </w:t>
      </w:r>
      <w:hyperlink r:id="rId24" w:history="1">
        <w:r w:rsidR="004C220F" w:rsidRPr="004C220F">
          <w:rPr>
            <w:rFonts w:ascii="Times New Roman CYR" w:eastAsia="Times New Roman" w:hAnsi="Times New Roman CYR" w:cs="Times New Roman CYR"/>
            <w:sz w:val="24"/>
            <w:szCs w:val="24"/>
          </w:rPr>
          <w:t>пунктов 249</w:t>
        </w:r>
      </w:hyperlink>
      <w:r w:rsidR="004C220F" w:rsidRPr="004C220F">
        <w:rPr>
          <w:rFonts w:ascii="Times New Roman CYR" w:eastAsia="Times New Roman" w:hAnsi="Times New Roman CYR" w:cs="Times New Roman CYR"/>
          <w:sz w:val="24"/>
          <w:szCs w:val="24"/>
        </w:rPr>
        <w:t xml:space="preserve">, </w:t>
      </w:r>
      <w:hyperlink r:id="rId25" w:history="1">
        <w:r w:rsidR="004C220F" w:rsidRPr="004C220F">
          <w:rPr>
            <w:rFonts w:ascii="Times New Roman CYR" w:eastAsia="Times New Roman" w:hAnsi="Times New Roman CYR" w:cs="Times New Roman CYR"/>
            <w:sz w:val="24"/>
            <w:szCs w:val="24"/>
          </w:rPr>
          <w:t>250</w:t>
        </w:r>
      </w:hyperlink>
      <w:r w:rsidR="004C220F" w:rsidRPr="004C220F">
        <w:rPr>
          <w:rFonts w:ascii="Times New Roman CYR" w:eastAsia="Times New Roman" w:hAnsi="Times New Roman CYR" w:cs="Times New Roman CYR"/>
          <w:sz w:val="24"/>
          <w:szCs w:val="24"/>
        </w:rPr>
        <w:t xml:space="preserve">, </w:t>
      </w:r>
      <w:hyperlink r:id="rId26" w:history="1">
        <w:r w:rsidR="004C220F" w:rsidRPr="004C220F">
          <w:rPr>
            <w:rFonts w:ascii="Times New Roman CYR" w:eastAsia="Times New Roman" w:hAnsi="Times New Roman CYR" w:cs="Times New Roman CYR"/>
            <w:sz w:val="24"/>
            <w:szCs w:val="24"/>
          </w:rPr>
          <w:t>абзацев первого</w:t>
        </w:r>
      </w:hyperlink>
      <w:r w:rsidR="004C220F" w:rsidRPr="004C220F">
        <w:rPr>
          <w:rFonts w:ascii="Times New Roman CYR" w:eastAsia="Times New Roman" w:hAnsi="Times New Roman CYR" w:cs="Times New Roman CYR"/>
          <w:sz w:val="24"/>
          <w:szCs w:val="24"/>
        </w:rPr>
        <w:t xml:space="preserve"> и </w:t>
      </w:r>
      <w:hyperlink r:id="rId27" w:history="1">
        <w:r w:rsidR="004C220F" w:rsidRPr="004C220F">
          <w:rPr>
            <w:rFonts w:ascii="Times New Roman CYR" w:eastAsia="Times New Roman" w:hAnsi="Times New Roman CYR" w:cs="Times New Roman CYR"/>
            <w:sz w:val="24"/>
            <w:szCs w:val="24"/>
          </w:rPr>
          <w:t>второго пункта 251</w:t>
        </w:r>
      </w:hyperlink>
      <w:r w:rsidR="004C220F" w:rsidRPr="004C220F">
        <w:rPr>
          <w:rFonts w:ascii="Times New Roman CYR" w:eastAsia="Times New Roman" w:hAnsi="Times New Roman CYR" w:cs="Times New Roman CYR"/>
          <w:sz w:val="24"/>
          <w:szCs w:val="24"/>
        </w:rPr>
        <w:t xml:space="preserve">, </w:t>
      </w:r>
      <w:hyperlink r:id="rId28" w:history="1">
        <w:r w:rsidR="004C220F" w:rsidRPr="004C220F">
          <w:rPr>
            <w:rFonts w:ascii="Times New Roman CYR" w:eastAsia="Times New Roman" w:hAnsi="Times New Roman CYR" w:cs="Times New Roman CYR"/>
            <w:sz w:val="24"/>
            <w:szCs w:val="24"/>
          </w:rPr>
          <w:t>пунктов 264</w:t>
        </w:r>
      </w:hyperlink>
      <w:r w:rsidR="004C220F" w:rsidRPr="004C220F">
        <w:rPr>
          <w:rFonts w:ascii="Times New Roman CYR" w:eastAsia="Times New Roman" w:hAnsi="Times New Roman CYR" w:cs="Times New Roman CYR"/>
          <w:sz w:val="24"/>
          <w:szCs w:val="24"/>
        </w:rPr>
        <w:t xml:space="preserve">, </w:t>
      </w:r>
      <w:hyperlink r:id="rId29" w:history="1">
        <w:r w:rsidR="004C220F" w:rsidRPr="004C220F">
          <w:rPr>
            <w:rFonts w:ascii="Times New Roman CYR" w:eastAsia="Times New Roman" w:hAnsi="Times New Roman CYR" w:cs="Times New Roman CYR"/>
            <w:sz w:val="24"/>
            <w:szCs w:val="24"/>
          </w:rPr>
          <w:t>265</w:t>
        </w:r>
      </w:hyperlink>
      <w:r w:rsidR="004C220F" w:rsidRPr="004C220F">
        <w:rPr>
          <w:rFonts w:ascii="Times New Roman CYR" w:eastAsia="Times New Roman" w:hAnsi="Times New Roman CYR" w:cs="Times New Roman CYR"/>
          <w:sz w:val="24"/>
          <w:szCs w:val="24"/>
        </w:rPr>
        <w:t xml:space="preserve">, </w:t>
      </w:r>
      <w:hyperlink r:id="rId30" w:history="1">
        <w:r w:rsidR="004C220F" w:rsidRPr="004C220F">
          <w:rPr>
            <w:rFonts w:ascii="Times New Roman CYR" w:eastAsia="Times New Roman" w:hAnsi="Times New Roman CYR" w:cs="Times New Roman CYR"/>
            <w:sz w:val="24"/>
            <w:szCs w:val="24"/>
          </w:rPr>
          <w:t>306</w:t>
        </w:r>
      </w:hyperlink>
      <w:r w:rsidR="004C220F" w:rsidRPr="004C220F">
        <w:rPr>
          <w:rFonts w:ascii="Times New Roman CYR" w:eastAsia="Times New Roman" w:hAnsi="Times New Roman CYR" w:cs="Times New Roman CYR"/>
          <w:sz w:val="24"/>
          <w:szCs w:val="24"/>
        </w:rPr>
        <w:t xml:space="preserve">, </w:t>
      </w:r>
      <w:hyperlink r:id="rId31" w:history="1">
        <w:r w:rsidR="004C220F" w:rsidRPr="004C220F">
          <w:rPr>
            <w:rFonts w:ascii="Times New Roman CYR" w:eastAsia="Times New Roman" w:hAnsi="Times New Roman CYR" w:cs="Times New Roman CYR"/>
            <w:sz w:val="24"/>
            <w:szCs w:val="24"/>
          </w:rPr>
          <w:t>311</w:t>
        </w:r>
      </w:hyperlink>
      <w:r w:rsidR="004C220F" w:rsidRPr="004C220F">
        <w:rPr>
          <w:rFonts w:ascii="Times New Roman CYR" w:eastAsia="Times New Roman" w:hAnsi="Times New Roman CYR" w:cs="Times New Roman CYR"/>
          <w:sz w:val="24"/>
          <w:szCs w:val="24"/>
        </w:rPr>
        <w:t xml:space="preserve">, </w:t>
      </w:r>
      <w:hyperlink r:id="rId32" w:history="1">
        <w:r w:rsidR="004C220F" w:rsidRPr="004C220F">
          <w:rPr>
            <w:rFonts w:ascii="Times New Roman CYR" w:eastAsia="Times New Roman" w:hAnsi="Times New Roman CYR" w:cs="Times New Roman CYR"/>
            <w:sz w:val="24"/>
            <w:szCs w:val="24"/>
          </w:rPr>
          <w:t>312</w:t>
        </w:r>
      </w:hyperlink>
      <w:r w:rsidR="004C220F" w:rsidRPr="004C220F">
        <w:rPr>
          <w:rFonts w:ascii="Times New Roman CYR" w:eastAsia="Times New Roman" w:hAnsi="Times New Roman CYR" w:cs="Times New Roman CYR"/>
          <w:sz w:val="24"/>
          <w:szCs w:val="24"/>
        </w:rPr>
        <w:t xml:space="preserve">, </w:t>
      </w:r>
      <w:hyperlink r:id="rId33" w:history="1">
        <w:r w:rsidR="004C220F" w:rsidRPr="004C220F">
          <w:rPr>
            <w:rFonts w:ascii="Times New Roman CYR" w:eastAsia="Times New Roman" w:hAnsi="Times New Roman CYR" w:cs="Times New Roman CYR"/>
            <w:sz w:val="24"/>
            <w:szCs w:val="24"/>
          </w:rPr>
          <w:t>315 - 319</w:t>
        </w:r>
      </w:hyperlink>
      <w:r w:rsidR="004C220F" w:rsidRPr="004C220F">
        <w:rPr>
          <w:rFonts w:ascii="Times New Roman CYR" w:eastAsia="Times New Roman" w:hAnsi="Times New Roman CYR" w:cs="Times New Roman CYR"/>
          <w:sz w:val="24"/>
          <w:szCs w:val="24"/>
        </w:rPr>
        <w:t xml:space="preserve">, </w:t>
      </w:r>
      <w:hyperlink r:id="rId34" w:history="1">
        <w:r w:rsidR="004C220F" w:rsidRPr="004C220F">
          <w:rPr>
            <w:rFonts w:ascii="Times New Roman CYR" w:eastAsia="Times New Roman" w:hAnsi="Times New Roman CYR" w:cs="Times New Roman CYR"/>
            <w:sz w:val="24"/>
            <w:szCs w:val="24"/>
          </w:rPr>
          <w:t>абзаца восьмого пункта 333</w:t>
        </w:r>
      </w:hyperlink>
      <w:r w:rsidR="004C220F" w:rsidRPr="004C220F">
        <w:rPr>
          <w:rFonts w:ascii="Times New Roman CYR" w:eastAsia="Times New Roman" w:hAnsi="Times New Roman CYR" w:cs="Times New Roman CYR"/>
          <w:sz w:val="24"/>
          <w:szCs w:val="24"/>
        </w:rPr>
        <w:t xml:space="preserve">, </w:t>
      </w:r>
      <w:hyperlink r:id="rId35" w:history="1">
        <w:r w:rsidR="004C220F" w:rsidRPr="004C220F">
          <w:rPr>
            <w:rFonts w:ascii="Times New Roman CYR" w:eastAsia="Times New Roman" w:hAnsi="Times New Roman CYR" w:cs="Times New Roman CYR"/>
            <w:sz w:val="24"/>
            <w:szCs w:val="24"/>
          </w:rPr>
          <w:t>пунктов 348 - 350</w:t>
        </w:r>
      </w:hyperlink>
      <w:r w:rsidR="004C220F" w:rsidRPr="004C220F">
        <w:rPr>
          <w:rFonts w:ascii="Times New Roman CYR" w:eastAsia="Times New Roman" w:hAnsi="Times New Roman CYR" w:cs="Times New Roman CYR"/>
          <w:sz w:val="24"/>
          <w:szCs w:val="24"/>
        </w:rPr>
        <w:t xml:space="preserve">, </w:t>
      </w:r>
      <w:hyperlink r:id="rId36" w:history="1">
        <w:r w:rsidR="004C220F" w:rsidRPr="004C220F">
          <w:rPr>
            <w:rFonts w:ascii="Times New Roman CYR" w:eastAsia="Times New Roman" w:hAnsi="Times New Roman CYR" w:cs="Times New Roman CYR"/>
            <w:sz w:val="24"/>
            <w:szCs w:val="24"/>
          </w:rPr>
          <w:t>352</w:t>
        </w:r>
      </w:hyperlink>
      <w:r w:rsidR="004C220F" w:rsidRPr="004C220F">
        <w:rPr>
          <w:rFonts w:ascii="Times New Roman CYR" w:eastAsia="Times New Roman" w:hAnsi="Times New Roman CYR" w:cs="Times New Roman CYR"/>
          <w:sz w:val="24"/>
          <w:szCs w:val="24"/>
        </w:rPr>
        <w:t xml:space="preserve">, </w:t>
      </w:r>
      <w:hyperlink r:id="rId37" w:history="1">
        <w:r w:rsidR="004C220F" w:rsidRPr="004C220F">
          <w:rPr>
            <w:rFonts w:ascii="Times New Roman CYR" w:eastAsia="Times New Roman" w:hAnsi="Times New Roman CYR" w:cs="Times New Roman CYR"/>
            <w:sz w:val="24"/>
            <w:szCs w:val="24"/>
          </w:rPr>
          <w:t>355</w:t>
        </w:r>
      </w:hyperlink>
      <w:r w:rsidR="004C220F" w:rsidRPr="004C220F">
        <w:rPr>
          <w:rFonts w:ascii="Times New Roman CYR" w:eastAsia="Times New Roman" w:hAnsi="Times New Roman CYR" w:cs="Times New Roman CYR"/>
          <w:sz w:val="24"/>
          <w:szCs w:val="24"/>
        </w:rPr>
        <w:t xml:space="preserve">, </w:t>
      </w:r>
      <w:hyperlink r:id="rId38" w:history="1">
        <w:r w:rsidR="004C220F" w:rsidRPr="004C220F">
          <w:rPr>
            <w:rFonts w:ascii="Times New Roman CYR" w:eastAsia="Times New Roman" w:hAnsi="Times New Roman CYR" w:cs="Times New Roman CYR"/>
            <w:sz w:val="24"/>
            <w:szCs w:val="24"/>
          </w:rPr>
          <w:t>356</w:t>
        </w:r>
      </w:hyperlink>
      <w:r w:rsidR="004C220F" w:rsidRPr="004C220F">
        <w:rPr>
          <w:rFonts w:ascii="Times New Roman CYR" w:eastAsia="Times New Roman" w:hAnsi="Times New Roman CYR" w:cs="Times New Roman CYR"/>
          <w:sz w:val="24"/>
          <w:szCs w:val="24"/>
        </w:rPr>
        <w:t xml:space="preserve">, </w:t>
      </w:r>
      <w:hyperlink r:id="rId39" w:history="1">
        <w:r w:rsidR="004C220F" w:rsidRPr="004C220F">
          <w:rPr>
            <w:rFonts w:ascii="Times New Roman CYR" w:eastAsia="Times New Roman" w:hAnsi="Times New Roman CYR" w:cs="Times New Roman CYR"/>
            <w:sz w:val="24"/>
            <w:szCs w:val="24"/>
          </w:rPr>
          <w:t>359</w:t>
        </w:r>
      </w:hyperlink>
      <w:r w:rsidR="004C220F" w:rsidRPr="004C220F">
        <w:rPr>
          <w:rFonts w:ascii="Times New Roman CYR" w:eastAsia="Times New Roman" w:hAnsi="Times New Roman CYR" w:cs="Times New Roman CYR"/>
          <w:sz w:val="24"/>
          <w:szCs w:val="24"/>
        </w:rPr>
        <w:t xml:space="preserve">, </w:t>
      </w:r>
      <w:hyperlink r:id="rId40" w:history="1">
        <w:r w:rsidR="004C220F" w:rsidRPr="004C220F">
          <w:rPr>
            <w:rFonts w:ascii="Times New Roman CYR" w:eastAsia="Times New Roman" w:hAnsi="Times New Roman CYR" w:cs="Times New Roman CYR"/>
            <w:sz w:val="24"/>
            <w:szCs w:val="24"/>
          </w:rPr>
          <w:t>375</w:t>
        </w:r>
      </w:hyperlink>
      <w:r w:rsidR="004C220F" w:rsidRPr="004C220F">
        <w:rPr>
          <w:rFonts w:ascii="Times New Roman CYR" w:eastAsia="Times New Roman" w:hAnsi="Times New Roman CYR" w:cs="Times New Roman CYR"/>
          <w:sz w:val="24"/>
          <w:szCs w:val="24"/>
        </w:rPr>
        <w:t xml:space="preserve">, </w:t>
      </w:r>
      <w:hyperlink r:id="rId41" w:history="1">
        <w:r w:rsidR="004C220F" w:rsidRPr="004C220F">
          <w:rPr>
            <w:rFonts w:ascii="Times New Roman CYR" w:eastAsia="Times New Roman" w:hAnsi="Times New Roman CYR" w:cs="Times New Roman CYR"/>
            <w:sz w:val="24"/>
            <w:szCs w:val="24"/>
          </w:rPr>
          <w:t>абзацев четвертого</w:t>
        </w:r>
      </w:hyperlink>
      <w:r w:rsidR="004C220F" w:rsidRPr="004C220F">
        <w:rPr>
          <w:rFonts w:ascii="Times New Roman CYR" w:eastAsia="Times New Roman" w:hAnsi="Times New Roman CYR" w:cs="Times New Roman CYR"/>
          <w:sz w:val="24"/>
          <w:szCs w:val="24"/>
        </w:rPr>
        <w:t xml:space="preserve"> и </w:t>
      </w:r>
      <w:hyperlink r:id="rId42" w:history="1">
        <w:r w:rsidR="004C220F" w:rsidRPr="004C220F">
          <w:rPr>
            <w:rFonts w:ascii="Times New Roman CYR" w:eastAsia="Times New Roman" w:hAnsi="Times New Roman CYR" w:cs="Times New Roman CYR"/>
            <w:sz w:val="24"/>
            <w:szCs w:val="24"/>
          </w:rPr>
          <w:t>пятого пункта 378</w:t>
        </w:r>
      </w:hyperlink>
      <w:r w:rsidR="004C220F" w:rsidRPr="004C220F">
        <w:rPr>
          <w:rFonts w:ascii="Times New Roman CYR" w:eastAsia="Times New Roman" w:hAnsi="Times New Roman CYR" w:cs="Times New Roman CYR"/>
          <w:sz w:val="24"/>
          <w:szCs w:val="24"/>
        </w:rPr>
        <w:t xml:space="preserve">, </w:t>
      </w:r>
      <w:hyperlink r:id="rId43" w:history="1">
        <w:r w:rsidR="004C220F" w:rsidRPr="004C220F">
          <w:rPr>
            <w:rFonts w:ascii="Times New Roman CYR" w:eastAsia="Times New Roman" w:hAnsi="Times New Roman CYR" w:cs="Times New Roman CYR"/>
            <w:sz w:val="24"/>
            <w:szCs w:val="24"/>
          </w:rPr>
          <w:t>пункта 388</w:t>
        </w:r>
      </w:hyperlink>
      <w:r w:rsidR="004C220F" w:rsidRPr="004C220F">
        <w:rPr>
          <w:rFonts w:ascii="Times New Roman CYR" w:eastAsia="Times New Roman" w:hAnsi="Times New Roman CYR" w:cs="Times New Roman CYR"/>
          <w:sz w:val="24"/>
          <w:szCs w:val="24"/>
        </w:rPr>
        <w:t xml:space="preserve">, </w:t>
      </w:r>
      <w:hyperlink r:id="rId44" w:history="1">
        <w:r w:rsidR="004C220F" w:rsidRPr="004C220F">
          <w:rPr>
            <w:rFonts w:ascii="Times New Roman CYR" w:eastAsia="Times New Roman" w:hAnsi="Times New Roman CYR" w:cs="Times New Roman CYR"/>
            <w:sz w:val="24"/>
            <w:szCs w:val="24"/>
          </w:rPr>
          <w:t>абзацев второго - четвертого</w:t>
        </w:r>
      </w:hyperlink>
      <w:r w:rsidR="004C220F" w:rsidRPr="004C220F">
        <w:rPr>
          <w:rFonts w:ascii="Times New Roman CYR" w:eastAsia="Times New Roman" w:hAnsi="Times New Roman CYR" w:cs="Times New Roman CYR"/>
          <w:sz w:val="24"/>
          <w:szCs w:val="24"/>
        </w:rPr>
        <w:t xml:space="preserve">, </w:t>
      </w:r>
      <w:hyperlink r:id="rId45" w:history="1">
        <w:r w:rsidR="004C220F" w:rsidRPr="004C220F">
          <w:rPr>
            <w:rFonts w:ascii="Times New Roman CYR" w:eastAsia="Times New Roman" w:hAnsi="Times New Roman CYR" w:cs="Times New Roman CYR"/>
            <w:sz w:val="24"/>
            <w:szCs w:val="24"/>
          </w:rPr>
          <w:t>шестого - восьмого</w:t>
        </w:r>
      </w:hyperlink>
      <w:r w:rsidR="004C220F" w:rsidRPr="004C220F">
        <w:rPr>
          <w:rFonts w:ascii="Times New Roman CYR" w:eastAsia="Times New Roman" w:hAnsi="Times New Roman CYR" w:cs="Times New Roman CYR"/>
          <w:sz w:val="24"/>
          <w:szCs w:val="24"/>
        </w:rPr>
        <w:t xml:space="preserve"> и </w:t>
      </w:r>
      <w:hyperlink r:id="rId46" w:history="1">
        <w:r w:rsidR="004C220F" w:rsidRPr="004C220F">
          <w:rPr>
            <w:rFonts w:ascii="Times New Roman CYR" w:eastAsia="Times New Roman" w:hAnsi="Times New Roman CYR" w:cs="Times New Roman CYR"/>
            <w:sz w:val="24"/>
            <w:szCs w:val="24"/>
          </w:rPr>
          <w:t>десятого пункта 404</w:t>
        </w:r>
      </w:hyperlink>
      <w:r w:rsidR="004C220F" w:rsidRPr="004C220F">
        <w:rPr>
          <w:rFonts w:ascii="Times New Roman CYR" w:eastAsia="Times New Roman" w:hAnsi="Times New Roman CYR" w:cs="Times New Roman CYR"/>
          <w:sz w:val="24"/>
          <w:szCs w:val="24"/>
        </w:rPr>
        <w:t xml:space="preserve">, </w:t>
      </w:r>
      <w:hyperlink r:id="rId47" w:history="1">
        <w:r w:rsidR="004C220F" w:rsidRPr="004C220F">
          <w:rPr>
            <w:rFonts w:ascii="Times New Roman CYR" w:eastAsia="Times New Roman" w:hAnsi="Times New Roman CYR" w:cs="Times New Roman CYR"/>
            <w:sz w:val="24"/>
            <w:szCs w:val="24"/>
          </w:rPr>
          <w:t>пунктов 408</w:t>
        </w:r>
      </w:hyperlink>
      <w:r w:rsidR="004C220F" w:rsidRPr="004C220F">
        <w:rPr>
          <w:rFonts w:ascii="Times New Roman CYR" w:eastAsia="Times New Roman" w:hAnsi="Times New Roman CYR" w:cs="Times New Roman CYR"/>
          <w:sz w:val="24"/>
          <w:szCs w:val="24"/>
        </w:rPr>
        <w:t xml:space="preserve">, </w:t>
      </w:r>
      <w:hyperlink r:id="rId48" w:history="1">
        <w:r w:rsidR="004C220F" w:rsidRPr="004C220F">
          <w:rPr>
            <w:rFonts w:ascii="Times New Roman CYR" w:eastAsia="Times New Roman" w:hAnsi="Times New Roman CYR" w:cs="Times New Roman CYR"/>
            <w:sz w:val="24"/>
            <w:szCs w:val="24"/>
          </w:rPr>
          <w:t>412</w:t>
        </w:r>
      </w:hyperlink>
      <w:r w:rsidR="004C220F" w:rsidRPr="004C220F">
        <w:rPr>
          <w:rFonts w:ascii="Times New Roman CYR" w:eastAsia="Times New Roman" w:hAnsi="Times New Roman CYR" w:cs="Times New Roman CYR"/>
          <w:sz w:val="24"/>
          <w:szCs w:val="24"/>
        </w:rPr>
        <w:t xml:space="preserve"> Правил технической эксплуатации объектов теплоснабжения и </w:t>
      </w:r>
      <w:proofErr w:type="spellStart"/>
      <w:r w:rsidR="004C220F" w:rsidRPr="004C220F">
        <w:rPr>
          <w:rFonts w:ascii="Times New Roman CYR" w:eastAsia="Times New Roman" w:hAnsi="Times New Roman CYR" w:cs="Times New Roman CYR"/>
          <w:sz w:val="24"/>
          <w:szCs w:val="24"/>
        </w:rPr>
        <w:t>теплопотребляющих</w:t>
      </w:r>
      <w:proofErr w:type="spellEnd"/>
      <w:r w:rsidR="004C220F" w:rsidRPr="004C220F">
        <w:rPr>
          <w:rFonts w:ascii="Times New Roman CYR" w:eastAsia="Times New Roman" w:hAnsi="Times New Roman CYR" w:cs="Times New Roman CYR"/>
          <w:sz w:val="24"/>
          <w:szCs w:val="24"/>
        </w:rPr>
        <w:t xml:space="preserve"> установок, утвержденных </w:t>
      </w:r>
      <w:hyperlink r:id="rId49" w:history="1">
        <w:r w:rsidR="004C220F" w:rsidRPr="004C220F">
          <w:rPr>
            <w:rFonts w:ascii="Times New Roman CYR" w:eastAsia="Times New Roman" w:hAnsi="Times New Roman CYR" w:cs="Times New Roman CYR"/>
            <w:sz w:val="24"/>
            <w:szCs w:val="24"/>
          </w:rPr>
          <w:t>приказом</w:t>
        </w:r>
      </w:hyperlink>
      <w:r w:rsidR="004C220F" w:rsidRPr="004C220F">
        <w:rPr>
          <w:rFonts w:ascii="Times New Roman CYR" w:eastAsia="Times New Roman" w:hAnsi="Times New Roman CYR" w:cs="Times New Roman CYR"/>
          <w:sz w:val="24"/>
          <w:szCs w:val="24"/>
        </w:rPr>
        <w:t xml:space="preserve"> Минэнерго России от 14 мая 2025 г. </w:t>
      </w:r>
      <w:r w:rsidR="004C220F">
        <w:rPr>
          <w:rFonts w:ascii="Times New Roman CYR" w:eastAsia="Times New Roman" w:hAnsi="Times New Roman CYR" w:cs="Times New Roman CYR"/>
          <w:sz w:val="24"/>
          <w:szCs w:val="24"/>
        </w:rPr>
        <w:t>№</w:t>
      </w:r>
      <w:r w:rsidR="004C220F" w:rsidRPr="004C220F">
        <w:rPr>
          <w:rFonts w:ascii="Times New Roman CYR" w:eastAsia="Times New Roman" w:hAnsi="Times New Roman CYR" w:cs="Times New Roman CYR"/>
          <w:sz w:val="24"/>
          <w:szCs w:val="24"/>
        </w:rPr>
        <w:t> 511</w:t>
      </w:r>
      <w:r w:rsidR="004C220F" w:rsidRPr="004C220F">
        <w:rPr>
          <w:rFonts w:ascii="Times New Roman CYR" w:eastAsia="Times New Roman" w:hAnsi="Times New Roman CYR" w:cs="Times New Roman CYR"/>
          <w:sz w:val="24"/>
          <w:szCs w:val="24"/>
          <w:vertAlign w:val="superscript"/>
        </w:rPr>
        <w:t> </w:t>
      </w:r>
      <w:r w:rsidR="004C220F" w:rsidRPr="004C220F">
        <w:rPr>
          <w:rFonts w:ascii="Times New Roman CYR" w:eastAsia="Times New Roman" w:hAnsi="Times New Roman CYR" w:cs="Times New Roman CYR"/>
          <w:sz w:val="24"/>
          <w:szCs w:val="24"/>
        </w:rPr>
        <w:t xml:space="preserve"> (далее - Правила </w:t>
      </w:r>
      <w:r w:rsidR="004C220F">
        <w:rPr>
          <w:rFonts w:ascii="Times New Roman CYR" w:eastAsia="Times New Roman" w:hAnsi="Times New Roman CYR" w:cs="Times New Roman CYR"/>
          <w:sz w:val="24"/>
          <w:szCs w:val="24"/>
        </w:rPr>
        <w:t>№</w:t>
      </w:r>
      <w:r w:rsidR="004C220F" w:rsidRPr="004C220F">
        <w:rPr>
          <w:rFonts w:ascii="Times New Roman CYR" w:eastAsia="Times New Roman" w:hAnsi="Times New Roman CYR" w:cs="Times New Roman CYR"/>
          <w:sz w:val="24"/>
          <w:szCs w:val="24"/>
        </w:rPr>
        <w:t xml:space="preserve"> 511), и </w:t>
      </w:r>
      <w:hyperlink r:id="rId50" w:history="1">
        <w:r w:rsidR="004C220F" w:rsidRPr="004C220F">
          <w:rPr>
            <w:rFonts w:ascii="Times New Roman CYR" w:eastAsia="Times New Roman" w:hAnsi="Times New Roman CYR" w:cs="Times New Roman CYR"/>
            <w:sz w:val="24"/>
            <w:szCs w:val="24"/>
          </w:rPr>
          <w:t>пунктов 394</w:t>
        </w:r>
      </w:hyperlink>
      <w:r w:rsidR="004C220F" w:rsidRPr="004C220F">
        <w:rPr>
          <w:rFonts w:ascii="Times New Roman CYR" w:eastAsia="Times New Roman" w:hAnsi="Times New Roman CYR" w:cs="Times New Roman CYR"/>
          <w:sz w:val="24"/>
          <w:szCs w:val="24"/>
        </w:rPr>
        <w:t xml:space="preserve">, </w:t>
      </w:r>
      <w:hyperlink r:id="rId51" w:history="1">
        <w:r w:rsidR="004C220F" w:rsidRPr="004C220F">
          <w:rPr>
            <w:rFonts w:ascii="Times New Roman CYR" w:eastAsia="Times New Roman" w:hAnsi="Times New Roman CYR" w:cs="Times New Roman CYR"/>
            <w:sz w:val="24"/>
            <w:szCs w:val="24"/>
          </w:rPr>
          <w:t>396 - 399</w:t>
        </w:r>
      </w:hyperlink>
      <w:r w:rsidR="004C220F" w:rsidRPr="004C220F">
        <w:rPr>
          <w:rFonts w:ascii="Times New Roman CYR" w:eastAsia="Times New Roman" w:hAnsi="Times New Roman CYR" w:cs="Times New Roman CYR"/>
          <w:sz w:val="24"/>
          <w:szCs w:val="24"/>
        </w:rPr>
        <w:t xml:space="preserve">, </w:t>
      </w:r>
      <w:hyperlink r:id="rId52" w:history="1">
        <w:r w:rsidR="004C220F" w:rsidRPr="004C220F">
          <w:rPr>
            <w:rFonts w:ascii="Times New Roman CYR" w:eastAsia="Times New Roman" w:hAnsi="Times New Roman CYR" w:cs="Times New Roman CYR"/>
            <w:sz w:val="24"/>
            <w:szCs w:val="24"/>
          </w:rPr>
          <w:t>403</w:t>
        </w:r>
      </w:hyperlink>
      <w:r w:rsidR="004C220F" w:rsidRPr="004C220F">
        <w:rPr>
          <w:rFonts w:ascii="Times New Roman CYR" w:eastAsia="Times New Roman" w:hAnsi="Times New Roman CYR" w:cs="Times New Roman CYR"/>
          <w:sz w:val="24"/>
          <w:szCs w:val="24"/>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w:t>
      </w:r>
      <w:hyperlink r:id="rId53" w:history="1">
        <w:r w:rsidR="004C220F" w:rsidRPr="004C220F">
          <w:rPr>
            <w:rFonts w:ascii="Times New Roman CYR" w:eastAsia="Times New Roman" w:hAnsi="Times New Roman CYR" w:cs="Times New Roman CYR"/>
            <w:sz w:val="24"/>
            <w:szCs w:val="24"/>
          </w:rPr>
          <w:t>приказом</w:t>
        </w:r>
      </w:hyperlink>
      <w:r w:rsidR="004C220F" w:rsidRPr="004C220F">
        <w:rPr>
          <w:rFonts w:ascii="Times New Roman CYR" w:eastAsia="Times New Roman" w:hAnsi="Times New Roman CYR" w:cs="Times New Roman CYR"/>
          <w:sz w:val="24"/>
          <w:szCs w:val="24"/>
        </w:rPr>
        <w:t xml:space="preserve"> Ростехнадзора от 15 декабря 2020 г. </w:t>
      </w:r>
      <w:r w:rsidR="004C220F">
        <w:rPr>
          <w:rFonts w:ascii="Times New Roman CYR" w:eastAsia="Times New Roman" w:hAnsi="Times New Roman CYR" w:cs="Times New Roman CYR"/>
          <w:sz w:val="24"/>
          <w:szCs w:val="24"/>
        </w:rPr>
        <w:t xml:space="preserve">№ </w:t>
      </w:r>
      <w:r w:rsidR="004C220F" w:rsidRPr="004C220F">
        <w:rPr>
          <w:rFonts w:ascii="Times New Roman CYR" w:eastAsia="Times New Roman" w:hAnsi="Times New Roman CYR" w:cs="Times New Roman CYR"/>
          <w:sz w:val="24"/>
          <w:szCs w:val="24"/>
        </w:rPr>
        <w:t>536</w:t>
      </w:r>
      <w:r w:rsidR="004C220F" w:rsidRPr="004C220F">
        <w:rPr>
          <w:rFonts w:ascii="Times New Roman CYR" w:eastAsia="Times New Roman" w:hAnsi="Times New Roman CYR" w:cs="Times New Roman CYR"/>
          <w:sz w:val="24"/>
          <w:szCs w:val="24"/>
          <w:vertAlign w:val="superscript"/>
        </w:rPr>
        <w:t> </w:t>
      </w:r>
      <w:r w:rsidR="004C220F" w:rsidRPr="004C220F">
        <w:rPr>
          <w:rFonts w:ascii="Times New Roman CYR" w:eastAsia="Times New Roman" w:hAnsi="Times New Roman CYR" w:cs="Times New Roman CYR"/>
          <w:sz w:val="24"/>
          <w:szCs w:val="24"/>
        </w:rPr>
        <w:t xml:space="preserve"> (далее - Правила промышленной безопасности).</w:t>
      </w:r>
    </w:p>
    <w:p w14:paraId="6FFE62CB" w14:textId="01D611B1"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4" w:name="sub_10093"/>
      <w:r w:rsidRPr="004C220F">
        <w:rPr>
          <w:rFonts w:ascii="Times New Roman CYR" w:eastAsia="Times New Roman" w:hAnsi="Times New Roman CYR" w:cs="Times New Roman CYR"/>
          <w:sz w:val="24"/>
          <w:szCs w:val="24"/>
        </w:rPr>
        <w:t>3. Обеспечить выполнение плана подготовки к отопительному периоду,</w:t>
      </w:r>
      <w:r>
        <w:rPr>
          <w:rFonts w:ascii="Times New Roman CYR" w:eastAsia="Times New Roman" w:hAnsi="Times New Roman CYR" w:cs="Times New Roman CYR"/>
          <w:sz w:val="24"/>
          <w:szCs w:val="24"/>
        </w:rPr>
        <w:t xml:space="preserve"> </w:t>
      </w:r>
      <w:r w:rsidRPr="004C220F">
        <w:rPr>
          <w:rFonts w:ascii="Times New Roman CYR" w:eastAsia="Times New Roman" w:hAnsi="Times New Roman CYR" w:cs="Times New Roman CYR"/>
          <w:sz w:val="24"/>
          <w:szCs w:val="24"/>
        </w:rPr>
        <w:t>подготовить и представить комиссии по проведению оценки обеспечения готовности к отопительному периоду</w:t>
      </w:r>
      <w:r w:rsidRPr="004C220F">
        <w:rPr>
          <w:rFonts w:ascii="Times New Roman CYR" w:eastAsia="Times New Roman" w:hAnsi="Times New Roman CYR" w:cs="Times New Roman CYR"/>
          <w:sz w:val="24"/>
          <w:szCs w:val="24"/>
          <w:vertAlign w:val="superscript"/>
        </w:rPr>
        <w:t> </w:t>
      </w:r>
      <w:r w:rsidRPr="004C220F">
        <w:rPr>
          <w:rFonts w:ascii="Times New Roman CYR" w:eastAsia="Times New Roman" w:hAnsi="Times New Roman CYR" w:cs="Times New Roman CYR"/>
          <w:sz w:val="24"/>
          <w:szCs w:val="24"/>
        </w:rPr>
        <w:t xml:space="preserve"> документы, подтверждающие выполнение требований, установленных </w:t>
      </w:r>
      <w:hyperlink w:anchor="sub_10091" w:history="1">
        <w:r w:rsidRPr="004C220F">
          <w:rPr>
            <w:rFonts w:ascii="Times New Roman CYR" w:eastAsia="Times New Roman" w:hAnsi="Times New Roman CYR" w:cs="Times New Roman CYR"/>
            <w:sz w:val="24"/>
            <w:szCs w:val="24"/>
          </w:rPr>
          <w:t>подпунктами 9.1</w:t>
        </w:r>
      </w:hyperlink>
      <w:r w:rsidRPr="004C220F">
        <w:rPr>
          <w:rFonts w:ascii="Times New Roman CYR" w:eastAsia="Times New Roman" w:hAnsi="Times New Roman CYR" w:cs="Times New Roman CYR"/>
          <w:sz w:val="24"/>
          <w:szCs w:val="24"/>
        </w:rPr>
        <w:t xml:space="preserve">, </w:t>
      </w:r>
      <w:hyperlink w:anchor="sub_10092" w:history="1">
        <w:r w:rsidRPr="004C220F">
          <w:rPr>
            <w:rFonts w:ascii="Times New Roman CYR" w:eastAsia="Times New Roman" w:hAnsi="Times New Roman CYR" w:cs="Times New Roman CYR"/>
            <w:sz w:val="24"/>
            <w:szCs w:val="24"/>
          </w:rPr>
          <w:t>9.2 пункта 9</w:t>
        </w:r>
      </w:hyperlink>
      <w:r w:rsidRPr="004C220F">
        <w:rPr>
          <w:rFonts w:ascii="Times New Roman CYR" w:eastAsia="Times New Roman" w:hAnsi="Times New Roman CYR" w:cs="Times New Roman CYR"/>
          <w:sz w:val="24"/>
          <w:szCs w:val="24"/>
        </w:rPr>
        <w:t>:</w:t>
      </w:r>
    </w:p>
    <w:p w14:paraId="0D2105BA" w14:textId="77C277F8"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5" w:name="sub_10931"/>
      <w:bookmarkEnd w:id="4"/>
      <w:r w:rsidRPr="004C220F">
        <w:rPr>
          <w:rFonts w:ascii="Times New Roman CYR" w:eastAsia="Times New Roman" w:hAnsi="Times New Roman CYR" w:cs="Times New Roman CYR"/>
          <w:sz w:val="24"/>
          <w:szCs w:val="24"/>
        </w:rPr>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4C220F">
        <w:rPr>
          <w:rFonts w:ascii="Times New Roman CYR" w:eastAsia="Times New Roman" w:hAnsi="Times New Roman CYR" w:cs="Times New Roman CYR"/>
          <w:sz w:val="24"/>
          <w:szCs w:val="24"/>
        </w:rPr>
        <w:t>энергосервисные</w:t>
      </w:r>
      <w:proofErr w:type="spellEnd"/>
      <w:r w:rsidRPr="004C220F">
        <w:rPr>
          <w:rFonts w:ascii="Times New Roman CYR" w:eastAsia="Times New Roman" w:hAnsi="Times New Roman CYR" w:cs="Times New Roman CYR"/>
          <w:sz w:val="24"/>
          <w:szCs w:val="24"/>
        </w:rPr>
        <w:t xml:space="preserve"> контракты в случае привлечения специализированных организаций для эксплуатации оборудования.</w:t>
      </w:r>
    </w:p>
    <w:p w14:paraId="46E56D56" w14:textId="1888BD23"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6" w:name="sub_10932"/>
      <w:bookmarkEnd w:id="5"/>
      <w:r w:rsidRPr="004C220F">
        <w:rPr>
          <w:rFonts w:ascii="Times New Roman CYR" w:eastAsia="Times New Roman" w:hAnsi="Times New Roman CYR" w:cs="Times New Roman CYR"/>
          <w:sz w:val="24"/>
          <w:szCs w:val="24"/>
        </w:rPr>
        <w:t xml:space="preserve">3.2. Копия заключенного соглашения об управлении системой теплоснабжения в соответствии с </w:t>
      </w:r>
      <w:hyperlink r:id="rId54" w:history="1">
        <w:r w:rsidRPr="004C220F">
          <w:rPr>
            <w:rFonts w:ascii="Times New Roman CYR" w:eastAsia="Times New Roman" w:hAnsi="Times New Roman CYR" w:cs="Times New Roman CYR"/>
            <w:sz w:val="24"/>
            <w:szCs w:val="24"/>
          </w:rPr>
          <w:t>Правилами</w:t>
        </w:r>
      </w:hyperlink>
      <w:r w:rsidRPr="004C220F">
        <w:rPr>
          <w:rFonts w:ascii="Times New Roman CYR" w:eastAsia="Times New Roman" w:hAnsi="Times New Roman CYR" w:cs="Times New Roman CYR"/>
          <w:sz w:val="24"/>
          <w:szCs w:val="24"/>
        </w:rPr>
        <w:t xml:space="preserve"> </w:t>
      </w:r>
      <w:r>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808.</w:t>
      </w:r>
    </w:p>
    <w:bookmarkEnd w:id="6"/>
    <w:p w14:paraId="2A442240" w14:textId="03945587"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w:t>
      </w:r>
      <w:hyperlink r:id="rId55" w:history="1">
        <w:r w:rsidRPr="004C220F">
          <w:rPr>
            <w:rFonts w:ascii="Times New Roman CYR" w:eastAsia="Times New Roman" w:hAnsi="Times New Roman CYR" w:cs="Times New Roman CYR"/>
            <w:sz w:val="24"/>
            <w:szCs w:val="24"/>
          </w:rPr>
          <w:t>главы V</w:t>
        </w:r>
      </w:hyperlink>
      <w:r w:rsidRPr="004C220F">
        <w:rPr>
          <w:rFonts w:ascii="Times New Roman CYR" w:eastAsia="Times New Roman" w:hAnsi="Times New Roman CYR" w:cs="Times New Roman CYR"/>
          <w:sz w:val="24"/>
          <w:szCs w:val="24"/>
        </w:rPr>
        <w:t xml:space="preserve"> Правил </w:t>
      </w:r>
      <w:r>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19E41EE8" w14:textId="53790356"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56" w:history="1">
        <w:r w:rsidRPr="004C220F">
          <w:rPr>
            <w:rFonts w:ascii="Times New Roman CYR" w:eastAsia="Times New Roman" w:hAnsi="Times New Roman CYR" w:cs="Times New Roman CYR"/>
            <w:sz w:val="24"/>
            <w:szCs w:val="24"/>
          </w:rPr>
          <w:t>пунктом 278</w:t>
        </w:r>
      </w:hyperlink>
      <w:r w:rsidRPr="004C220F">
        <w:rPr>
          <w:rFonts w:ascii="Times New Roman CYR" w:eastAsia="Times New Roman" w:hAnsi="Times New Roman CYR" w:cs="Times New Roman CYR"/>
          <w:sz w:val="24"/>
          <w:szCs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57" w:history="1">
        <w:r w:rsidRPr="004C220F">
          <w:rPr>
            <w:rFonts w:ascii="Times New Roman CYR" w:eastAsia="Times New Roman" w:hAnsi="Times New Roman CYR" w:cs="Times New Roman CYR"/>
            <w:sz w:val="24"/>
            <w:szCs w:val="24"/>
          </w:rPr>
          <w:t>подпунктом 2 пункта 6</w:t>
        </w:r>
      </w:hyperlink>
      <w:r w:rsidRPr="004C220F">
        <w:rPr>
          <w:rFonts w:ascii="Times New Roman CYR" w:eastAsia="Times New Roman" w:hAnsi="Times New Roman CYR" w:cs="Times New Roman CYR"/>
          <w:sz w:val="24"/>
          <w:szCs w:val="24"/>
        </w:rPr>
        <w:t xml:space="preserve"> Правил N 511.</w:t>
      </w:r>
    </w:p>
    <w:p w14:paraId="2FE0C4D5" w14:textId="76838FAB"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3.5. Утвержденные в соответствии с требованиями </w:t>
      </w:r>
      <w:hyperlink r:id="rId58" w:history="1">
        <w:r w:rsidRPr="004C220F">
          <w:rPr>
            <w:rFonts w:ascii="Times New Roman CYR" w:eastAsia="Times New Roman" w:hAnsi="Times New Roman CYR" w:cs="Times New Roman CYR"/>
            <w:sz w:val="24"/>
            <w:szCs w:val="24"/>
          </w:rPr>
          <w:t>пунктов 35</w:t>
        </w:r>
      </w:hyperlink>
      <w:r w:rsidRPr="004C220F">
        <w:rPr>
          <w:rFonts w:ascii="Times New Roman CYR" w:eastAsia="Times New Roman" w:hAnsi="Times New Roman CYR" w:cs="Times New Roman CYR"/>
          <w:sz w:val="24"/>
          <w:szCs w:val="24"/>
        </w:rPr>
        <w:t xml:space="preserve"> и </w:t>
      </w:r>
      <w:hyperlink r:id="rId59" w:history="1">
        <w:r w:rsidRPr="004C220F">
          <w:rPr>
            <w:rFonts w:ascii="Times New Roman CYR" w:eastAsia="Times New Roman" w:hAnsi="Times New Roman CYR" w:cs="Times New Roman CYR"/>
            <w:sz w:val="24"/>
            <w:szCs w:val="24"/>
          </w:rPr>
          <w:t>38</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эксплуатационные инструкции объектов теплоснабжения и (или) производственные инструкции, </w:t>
      </w:r>
      <w:r w:rsidRPr="004C220F">
        <w:rPr>
          <w:rFonts w:ascii="Times New Roman CYR" w:eastAsia="Times New Roman" w:hAnsi="Times New Roman CYR" w:cs="Times New Roman CYR"/>
          <w:sz w:val="24"/>
          <w:szCs w:val="24"/>
        </w:rPr>
        <w:lastRenderedPageBreak/>
        <w:t xml:space="preserve">разработанные в соответствии с </w:t>
      </w:r>
      <w:hyperlink r:id="rId60" w:history="1">
        <w:r w:rsidRPr="004C220F">
          <w:rPr>
            <w:rFonts w:ascii="Times New Roman CYR" w:eastAsia="Times New Roman" w:hAnsi="Times New Roman CYR" w:cs="Times New Roman CYR"/>
            <w:sz w:val="24"/>
            <w:szCs w:val="24"/>
          </w:rPr>
          <w:t>пунктами 278</w:t>
        </w:r>
      </w:hyperlink>
      <w:r w:rsidRPr="004C220F">
        <w:rPr>
          <w:rFonts w:ascii="Times New Roman CYR" w:eastAsia="Times New Roman" w:hAnsi="Times New Roman CYR" w:cs="Times New Roman CYR"/>
          <w:sz w:val="24"/>
          <w:szCs w:val="24"/>
        </w:rPr>
        <w:t xml:space="preserve">, </w:t>
      </w:r>
      <w:hyperlink r:id="rId61" w:history="1">
        <w:r w:rsidRPr="004C220F">
          <w:rPr>
            <w:rFonts w:ascii="Times New Roman CYR" w:eastAsia="Times New Roman" w:hAnsi="Times New Roman CYR" w:cs="Times New Roman CYR"/>
            <w:sz w:val="24"/>
            <w:szCs w:val="24"/>
          </w:rPr>
          <w:t>363</w:t>
        </w:r>
      </w:hyperlink>
      <w:r w:rsidRPr="004C220F">
        <w:rPr>
          <w:rFonts w:ascii="Times New Roman CYR" w:eastAsia="Times New Roman" w:hAnsi="Times New Roman CYR" w:cs="Times New Roman CYR"/>
          <w:sz w:val="24"/>
          <w:szCs w:val="24"/>
        </w:rPr>
        <w:t xml:space="preserve"> и </w:t>
      </w:r>
      <w:hyperlink r:id="rId62" w:history="1">
        <w:r w:rsidRPr="004C220F">
          <w:rPr>
            <w:rFonts w:ascii="Times New Roman CYR" w:eastAsia="Times New Roman" w:hAnsi="Times New Roman CYR" w:cs="Times New Roman CYR"/>
            <w:sz w:val="24"/>
            <w:szCs w:val="24"/>
          </w:rPr>
          <w:t>364</w:t>
        </w:r>
      </w:hyperlink>
      <w:r w:rsidRPr="004C220F">
        <w:rPr>
          <w:rFonts w:ascii="Times New Roman CYR" w:eastAsia="Times New Roman" w:hAnsi="Times New Roman CYR" w:cs="Times New Roman CYR"/>
          <w:sz w:val="24"/>
          <w:szCs w:val="24"/>
        </w:rPr>
        <w:t xml:space="preserve"> Правил промышленной безопасности.</w:t>
      </w:r>
    </w:p>
    <w:p w14:paraId="27133BB4" w14:textId="27F7A85B"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3.6. Копии удостоверений о проверке знаний или журнала проверки знаний, протоколов проверки знаний, предусмотренных </w:t>
      </w:r>
      <w:hyperlink r:id="rId63" w:history="1">
        <w:r w:rsidRPr="004C220F">
          <w:rPr>
            <w:rFonts w:ascii="Times New Roman CYR" w:eastAsia="Times New Roman" w:hAnsi="Times New Roman CYR" w:cs="Times New Roman CYR"/>
            <w:sz w:val="24"/>
            <w:szCs w:val="24"/>
          </w:rPr>
          <w:t>пунктами 43 - 45</w:t>
        </w:r>
      </w:hyperlink>
      <w:r w:rsidRPr="004C220F">
        <w:rPr>
          <w:rFonts w:ascii="Times New Roman CYR" w:eastAsia="Times New Roman" w:hAnsi="Times New Roman CYR" w:cs="Times New Roman CYR"/>
          <w:sz w:val="24"/>
          <w:szCs w:val="24"/>
        </w:rPr>
        <w:t xml:space="preserve"> Правил технической эксплуатации электроустановок потребителей электрической энергии, утвержденных </w:t>
      </w:r>
      <w:hyperlink r:id="rId64" w:history="1">
        <w:r w:rsidRPr="004C220F">
          <w:rPr>
            <w:rFonts w:ascii="Times New Roman CYR" w:eastAsia="Times New Roman" w:hAnsi="Times New Roman CYR" w:cs="Times New Roman CYR"/>
            <w:sz w:val="24"/>
            <w:szCs w:val="24"/>
          </w:rPr>
          <w:t>приказом</w:t>
        </w:r>
      </w:hyperlink>
      <w:r w:rsidRPr="004C220F">
        <w:rPr>
          <w:rFonts w:ascii="Times New Roman CYR" w:eastAsia="Times New Roman" w:hAnsi="Times New Roman CYR" w:cs="Times New Roman CYR"/>
          <w:sz w:val="24"/>
          <w:szCs w:val="24"/>
        </w:rPr>
        <w:t xml:space="preserve"> Минэнерго России от 12 августа 2022 г.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811</w:t>
      </w:r>
      <w:r w:rsidRPr="004C220F">
        <w:rPr>
          <w:rFonts w:ascii="Times New Roman CYR" w:eastAsia="Times New Roman" w:hAnsi="Times New Roman CYR" w:cs="Times New Roman CYR"/>
          <w:sz w:val="24"/>
          <w:szCs w:val="24"/>
          <w:vertAlign w:val="superscript"/>
        </w:rPr>
        <w:t> </w:t>
      </w:r>
      <w:r w:rsidRPr="004C220F">
        <w:rPr>
          <w:rFonts w:ascii="Times New Roman CYR" w:eastAsia="Times New Roman" w:hAnsi="Times New Roman CYR" w:cs="Times New Roman CYR"/>
          <w:sz w:val="24"/>
          <w:szCs w:val="24"/>
        </w:rPr>
        <w:t xml:space="preserve">, </w:t>
      </w:r>
      <w:hyperlink r:id="rId65" w:history="1">
        <w:r w:rsidRPr="004C220F">
          <w:rPr>
            <w:rFonts w:ascii="Times New Roman CYR" w:eastAsia="Times New Roman" w:hAnsi="Times New Roman CYR" w:cs="Times New Roman CYR"/>
            <w:sz w:val="24"/>
            <w:szCs w:val="24"/>
          </w:rPr>
          <w:t>пунктами 70</w:t>
        </w:r>
      </w:hyperlink>
      <w:r w:rsidRPr="004C220F">
        <w:rPr>
          <w:rFonts w:ascii="Times New Roman CYR" w:eastAsia="Times New Roman" w:hAnsi="Times New Roman CYR" w:cs="Times New Roman CYR"/>
          <w:sz w:val="24"/>
          <w:szCs w:val="24"/>
        </w:rPr>
        <w:t xml:space="preserve">, </w:t>
      </w:r>
      <w:hyperlink r:id="rId66" w:history="1">
        <w:r w:rsidRPr="004C220F">
          <w:rPr>
            <w:rFonts w:ascii="Times New Roman CYR" w:eastAsia="Times New Roman" w:hAnsi="Times New Roman CYR" w:cs="Times New Roman CYR"/>
            <w:sz w:val="24"/>
            <w:szCs w:val="24"/>
          </w:rPr>
          <w:t>71</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w:t>
      </w:r>
      <w:hyperlink r:id="rId67" w:history="1">
        <w:r w:rsidRPr="004C220F">
          <w:rPr>
            <w:rFonts w:ascii="Times New Roman CYR" w:eastAsia="Times New Roman" w:hAnsi="Times New Roman CYR" w:cs="Times New Roman CYR"/>
            <w:sz w:val="24"/>
            <w:szCs w:val="24"/>
          </w:rPr>
          <w:t>пунктом 238</w:t>
        </w:r>
      </w:hyperlink>
      <w:r w:rsidRPr="004C220F">
        <w:rPr>
          <w:rFonts w:ascii="Times New Roman CYR" w:eastAsia="Times New Roman" w:hAnsi="Times New Roman CYR" w:cs="Times New Roman CYR"/>
          <w:sz w:val="24"/>
          <w:szCs w:val="24"/>
        </w:rPr>
        <w:t xml:space="preserve"> Правил промышленной безопасности.</w:t>
      </w:r>
    </w:p>
    <w:p w14:paraId="27E640F5" w14:textId="6DB4F6A5"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 w:name="sub_10937"/>
      <w:r w:rsidRPr="004C220F">
        <w:rPr>
          <w:rFonts w:ascii="Times New Roman CYR" w:eastAsia="Times New Roman" w:hAnsi="Times New Roman CYR" w:cs="Times New Roman CYR"/>
          <w:sz w:val="24"/>
          <w:szCs w:val="24"/>
        </w:rPr>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68" w:history="1">
        <w:r w:rsidRPr="004C220F">
          <w:rPr>
            <w:rFonts w:ascii="Times New Roman CYR" w:eastAsia="Times New Roman" w:hAnsi="Times New Roman CYR" w:cs="Times New Roman CYR"/>
            <w:sz w:val="24"/>
            <w:szCs w:val="24"/>
          </w:rPr>
          <w:t>статьей 10</w:t>
        </w:r>
      </w:hyperlink>
      <w:r w:rsidRPr="004C220F">
        <w:rPr>
          <w:rFonts w:ascii="Times New Roman CYR" w:eastAsia="Times New Roman" w:hAnsi="Times New Roman CYR" w:cs="Times New Roman CYR"/>
          <w:sz w:val="24"/>
          <w:szCs w:val="24"/>
        </w:rPr>
        <w:t xml:space="preserve"> Федерального закона о промышленной безопасности.</w:t>
      </w:r>
    </w:p>
    <w:bookmarkEnd w:id="7"/>
    <w:p w14:paraId="5427D098" w14:textId="7788455D"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w:t>
      </w:r>
      <w:hyperlink r:id="rId69" w:history="1">
        <w:r w:rsidRPr="004C220F">
          <w:rPr>
            <w:rFonts w:ascii="Times New Roman CYR" w:eastAsia="Times New Roman" w:hAnsi="Times New Roman CYR" w:cs="Times New Roman CYR"/>
            <w:sz w:val="24"/>
            <w:szCs w:val="24"/>
          </w:rPr>
          <w:t>пунктом 7</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w:t>
      </w:r>
      <w:hyperlink r:id="rId70" w:history="1">
        <w:r w:rsidRPr="004C220F">
          <w:rPr>
            <w:rFonts w:ascii="Times New Roman CYR" w:eastAsia="Times New Roman" w:hAnsi="Times New Roman CYR" w:cs="Times New Roman CYR"/>
            <w:sz w:val="24"/>
            <w:szCs w:val="24"/>
          </w:rPr>
          <w:t>пунктом 228</w:t>
        </w:r>
      </w:hyperlink>
      <w:r w:rsidRPr="004C220F">
        <w:rPr>
          <w:rFonts w:ascii="Times New Roman CYR" w:eastAsia="Times New Roman" w:hAnsi="Times New Roman CYR" w:cs="Times New Roman CYR"/>
          <w:sz w:val="24"/>
          <w:szCs w:val="24"/>
        </w:rPr>
        <w:t xml:space="preserve"> Правил промышленной безопасности.</w:t>
      </w:r>
    </w:p>
    <w:p w14:paraId="167A2838" w14:textId="77A94642"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8" w:name="sub_10939"/>
      <w:r w:rsidRPr="004C220F">
        <w:rPr>
          <w:rFonts w:ascii="Times New Roman CYR" w:eastAsia="Times New Roman" w:hAnsi="Times New Roman CYR" w:cs="Times New Roman CYR"/>
          <w:sz w:val="24"/>
          <w:szCs w:val="24"/>
        </w:rPr>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w:t>
      </w:r>
      <w:hyperlink r:id="rId71" w:history="1">
        <w:r w:rsidRPr="004C220F">
          <w:rPr>
            <w:rFonts w:ascii="Times New Roman CYR" w:eastAsia="Times New Roman" w:hAnsi="Times New Roman CYR" w:cs="Times New Roman CYR"/>
            <w:sz w:val="24"/>
            <w:szCs w:val="24"/>
          </w:rPr>
          <w:t>Правилами</w:t>
        </w:r>
      </w:hyperlink>
      <w:r w:rsidRPr="004C220F">
        <w:rPr>
          <w:rFonts w:ascii="Times New Roman CYR" w:eastAsia="Times New Roman" w:hAnsi="Times New Roman CYR" w:cs="Times New Roman CYR"/>
          <w:sz w:val="24"/>
          <w:szCs w:val="24"/>
        </w:rPr>
        <w:t xml:space="preserve"> по охране труда при эксплуатации объектов теплоснабжения и </w:t>
      </w:r>
      <w:proofErr w:type="spellStart"/>
      <w:r w:rsidRPr="004C220F">
        <w:rPr>
          <w:rFonts w:ascii="Times New Roman CYR" w:eastAsia="Times New Roman" w:hAnsi="Times New Roman CYR" w:cs="Times New Roman CYR"/>
          <w:sz w:val="24"/>
          <w:szCs w:val="24"/>
        </w:rPr>
        <w:t>теплопотребляющих</w:t>
      </w:r>
      <w:proofErr w:type="spellEnd"/>
      <w:r w:rsidRPr="004C220F">
        <w:rPr>
          <w:rFonts w:ascii="Times New Roman CYR" w:eastAsia="Times New Roman" w:hAnsi="Times New Roman CYR" w:cs="Times New Roman CYR"/>
          <w:sz w:val="24"/>
          <w:szCs w:val="24"/>
        </w:rPr>
        <w:t xml:space="preserve"> установок, утвержденных </w:t>
      </w:r>
      <w:hyperlink r:id="rId72" w:history="1">
        <w:r w:rsidRPr="004C220F">
          <w:rPr>
            <w:rFonts w:ascii="Times New Roman CYR" w:eastAsia="Times New Roman" w:hAnsi="Times New Roman CYR" w:cs="Times New Roman CYR"/>
            <w:sz w:val="24"/>
            <w:szCs w:val="24"/>
          </w:rPr>
          <w:t>приказом</w:t>
        </w:r>
      </w:hyperlink>
      <w:r w:rsidRPr="004C220F">
        <w:rPr>
          <w:rFonts w:ascii="Times New Roman CYR" w:eastAsia="Times New Roman" w:hAnsi="Times New Roman CYR" w:cs="Times New Roman CYR"/>
          <w:sz w:val="24"/>
          <w:szCs w:val="24"/>
        </w:rPr>
        <w:t xml:space="preserve"> Минтруда России от 17 декабря 2020 г.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924н.</w:t>
      </w:r>
    </w:p>
    <w:bookmarkEnd w:id="8"/>
    <w:p w14:paraId="27101F67" w14:textId="1042C55D"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3.10. Копии утвержденных в соответствии с </w:t>
      </w:r>
      <w:hyperlink r:id="rId73" w:history="1">
        <w:r w:rsidRPr="004C220F">
          <w:rPr>
            <w:rFonts w:ascii="Times New Roman CYR" w:eastAsia="Times New Roman" w:hAnsi="Times New Roman CYR" w:cs="Times New Roman CYR"/>
            <w:sz w:val="24"/>
            <w:szCs w:val="24"/>
          </w:rPr>
          <w:t>пунктами 95</w:t>
        </w:r>
      </w:hyperlink>
      <w:r w:rsidRPr="004C220F">
        <w:rPr>
          <w:rFonts w:ascii="Times New Roman CYR" w:eastAsia="Times New Roman" w:hAnsi="Times New Roman CYR" w:cs="Times New Roman CYR"/>
          <w:sz w:val="24"/>
          <w:szCs w:val="24"/>
        </w:rPr>
        <w:t xml:space="preserve">, </w:t>
      </w:r>
      <w:hyperlink r:id="rId74" w:history="1">
        <w:r w:rsidRPr="004C220F">
          <w:rPr>
            <w:rFonts w:ascii="Times New Roman CYR" w:eastAsia="Times New Roman" w:hAnsi="Times New Roman CYR" w:cs="Times New Roman CYR"/>
            <w:sz w:val="24"/>
            <w:szCs w:val="24"/>
          </w:rPr>
          <w:t>97</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и </w:t>
      </w:r>
      <w:hyperlink r:id="rId75" w:history="1">
        <w:r w:rsidRPr="004C220F">
          <w:rPr>
            <w:rFonts w:ascii="Times New Roman CYR" w:eastAsia="Times New Roman" w:hAnsi="Times New Roman CYR" w:cs="Times New Roman CYR"/>
            <w:sz w:val="24"/>
            <w:szCs w:val="24"/>
          </w:rPr>
          <w:t>пунктом 236</w:t>
        </w:r>
      </w:hyperlink>
      <w:r w:rsidRPr="004C220F">
        <w:rPr>
          <w:rFonts w:ascii="Times New Roman CYR" w:eastAsia="Times New Roman" w:hAnsi="Times New Roman CYR" w:cs="Times New Roman CYR"/>
          <w:sz w:val="24"/>
          <w:szCs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4EAD5AB7" w14:textId="181FD341"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76" w:history="1">
        <w:r w:rsidRPr="004C220F">
          <w:rPr>
            <w:rFonts w:ascii="Times New Roman CYR" w:eastAsia="Times New Roman" w:hAnsi="Times New Roman CYR" w:cs="Times New Roman CYR"/>
            <w:sz w:val="24"/>
            <w:szCs w:val="24"/>
          </w:rPr>
          <w:t>абзацами первым - третьим пункта 125</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 а также копии эксплуатационных инструкций по ведению и контролю режимов работы системы теплоснабжения.</w:t>
      </w:r>
    </w:p>
    <w:p w14:paraId="16B90100" w14:textId="22FAA4F4"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3.12. Копии утвержденной инструкции по эксплуатации установок для </w:t>
      </w:r>
      <w:proofErr w:type="spellStart"/>
      <w:r w:rsidRPr="004C220F">
        <w:rPr>
          <w:rFonts w:ascii="Times New Roman CYR" w:eastAsia="Times New Roman" w:hAnsi="Times New Roman CYR" w:cs="Times New Roman CYR"/>
          <w:sz w:val="24"/>
          <w:szCs w:val="24"/>
        </w:rPr>
        <w:t>докотловой</w:t>
      </w:r>
      <w:proofErr w:type="spellEnd"/>
      <w:r w:rsidRPr="004C220F">
        <w:rPr>
          <w:rFonts w:ascii="Times New Roman CYR" w:eastAsia="Times New Roman" w:hAnsi="Times New Roman CYR" w:cs="Times New Roman CYR"/>
          <w:sz w:val="24"/>
          <w:szCs w:val="24"/>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4C220F">
        <w:rPr>
          <w:rFonts w:ascii="Times New Roman CYR" w:eastAsia="Times New Roman" w:hAnsi="Times New Roman CYR" w:cs="Times New Roman CYR"/>
          <w:sz w:val="24"/>
          <w:szCs w:val="24"/>
        </w:rPr>
        <w:t>химконтроля</w:t>
      </w:r>
      <w:proofErr w:type="spellEnd"/>
      <w:r w:rsidRPr="004C220F">
        <w:rPr>
          <w:rFonts w:ascii="Times New Roman CYR" w:eastAsia="Times New Roman" w:hAnsi="Times New Roman CYR" w:cs="Times New Roman CYR"/>
          <w:sz w:val="24"/>
          <w:szCs w:val="24"/>
        </w:rPr>
        <w:t xml:space="preserve"> за водно-химическим режимом котельных и тепловых сетей, разработанный в соответствии с требованиями </w:t>
      </w:r>
      <w:hyperlink r:id="rId77" w:history="1">
        <w:r w:rsidRPr="004C220F">
          <w:rPr>
            <w:rFonts w:ascii="Times New Roman CYR" w:eastAsia="Times New Roman" w:hAnsi="Times New Roman CYR" w:cs="Times New Roman CYR"/>
            <w:sz w:val="24"/>
            <w:szCs w:val="24"/>
          </w:rPr>
          <w:t>пунктов 276</w:t>
        </w:r>
      </w:hyperlink>
      <w:r w:rsidRPr="004C220F">
        <w:rPr>
          <w:rFonts w:ascii="Times New Roman CYR" w:eastAsia="Times New Roman" w:hAnsi="Times New Roman CYR" w:cs="Times New Roman CYR"/>
          <w:sz w:val="24"/>
          <w:szCs w:val="24"/>
        </w:rPr>
        <w:t xml:space="preserve">, </w:t>
      </w:r>
      <w:hyperlink r:id="rId78" w:history="1">
        <w:r w:rsidRPr="004C220F">
          <w:rPr>
            <w:rFonts w:ascii="Times New Roman CYR" w:eastAsia="Times New Roman" w:hAnsi="Times New Roman CYR" w:cs="Times New Roman CYR"/>
            <w:sz w:val="24"/>
            <w:szCs w:val="24"/>
          </w:rPr>
          <w:t>279</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w:t>
      </w:r>
      <w:hyperlink r:id="rId79" w:history="1">
        <w:r w:rsidRPr="004C220F">
          <w:rPr>
            <w:rFonts w:ascii="Times New Roman CYR" w:eastAsia="Times New Roman" w:hAnsi="Times New Roman CYR" w:cs="Times New Roman CYR"/>
            <w:sz w:val="24"/>
            <w:szCs w:val="24"/>
          </w:rPr>
          <w:t>пункта 278</w:t>
        </w:r>
      </w:hyperlink>
      <w:r w:rsidRPr="004C220F">
        <w:rPr>
          <w:rFonts w:ascii="Times New Roman CYR" w:eastAsia="Times New Roman" w:hAnsi="Times New Roman CYR" w:cs="Times New Roman CYR"/>
          <w:sz w:val="24"/>
          <w:szCs w:val="24"/>
        </w:rPr>
        <w:t xml:space="preserve"> Правил промышленной безопасности.</w:t>
      </w:r>
    </w:p>
    <w:p w14:paraId="52682827" w14:textId="31215D33"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9" w:name="sub_19313"/>
      <w:r w:rsidRPr="004C220F">
        <w:rPr>
          <w:rFonts w:ascii="Times New Roman CYR" w:eastAsia="Times New Roman" w:hAnsi="Times New Roman CYR" w:cs="Times New Roman CYR"/>
          <w:sz w:val="24"/>
          <w:szCs w:val="24"/>
        </w:rPr>
        <w:t xml:space="preserve">3.13.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w:t>
      </w:r>
      <w:hyperlink r:id="rId80" w:history="1">
        <w:r w:rsidRPr="004C220F">
          <w:rPr>
            <w:rFonts w:ascii="Times New Roman CYR" w:eastAsia="Times New Roman" w:hAnsi="Times New Roman CYR" w:cs="Times New Roman CYR"/>
            <w:sz w:val="24"/>
            <w:szCs w:val="24"/>
          </w:rPr>
          <w:t>частью 4 статьи 13</w:t>
        </w:r>
      </w:hyperlink>
      <w:r w:rsidRPr="004C220F">
        <w:rPr>
          <w:rFonts w:ascii="Times New Roman CYR" w:eastAsia="Times New Roman" w:hAnsi="Times New Roman CYR" w:cs="Times New Roman CYR"/>
          <w:sz w:val="24"/>
          <w:szCs w:val="24"/>
        </w:rPr>
        <w:t xml:space="preserve"> Федерального закона от 26.06.2008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102-ФЗ "Об обеспечении единства измерений", акты разграничения балансовой принадлежности, предусмотренные </w:t>
      </w:r>
      <w:hyperlink r:id="rId81" w:history="1">
        <w:r w:rsidRPr="004C220F">
          <w:rPr>
            <w:rFonts w:ascii="Times New Roman CYR" w:eastAsia="Times New Roman" w:hAnsi="Times New Roman CYR" w:cs="Times New Roman CYR"/>
            <w:sz w:val="24"/>
            <w:szCs w:val="24"/>
          </w:rPr>
          <w:t>Правилами</w:t>
        </w:r>
      </w:hyperlink>
      <w:r w:rsidRPr="004C220F">
        <w:rPr>
          <w:rFonts w:ascii="Times New Roman CYR" w:eastAsia="Times New Roman" w:hAnsi="Times New Roman CYR" w:cs="Times New Roman CYR"/>
          <w:sz w:val="24"/>
          <w:szCs w:val="24"/>
        </w:rPr>
        <w:t xml:space="preserve"> коммерческого учета тепловой энергии, теплоносителя, утвержденными </w:t>
      </w:r>
      <w:hyperlink r:id="rId82" w:history="1">
        <w:r w:rsidRPr="004C220F">
          <w:rPr>
            <w:rFonts w:ascii="Times New Roman CYR" w:eastAsia="Times New Roman" w:hAnsi="Times New Roman CYR" w:cs="Times New Roman CYR"/>
            <w:sz w:val="24"/>
            <w:szCs w:val="24"/>
          </w:rPr>
          <w:t>постановлением</w:t>
        </w:r>
      </w:hyperlink>
      <w:r w:rsidRPr="004C220F">
        <w:rPr>
          <w:rFonts w:ascii="Times New Roman CYR" w:eastAsia="Times New Roman" w:hAnsi="Times New Roman CYR" w:cs="Times New Roman CYR"/>
          <w:sz w:val="24"/>
          <w:szCs w:val="24"/>
        </w:rPr>
        <w:t xml:space="preserve"> Правительства Российской Федерации от 18 ноября 2013 г.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1034 (далее - Правила коммерческого учета).</w:t>
      </w:r>
    </w:p>
    <w:bookmarkEnd w:id="9"/>
    <w:p w14:paraId="30B4BC68" w14:textId="79D892EC"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3.14. Разработанный в соответствии с </w:t>
      </w:r>
      <w:hyperlink r:id="rId83" w:history="1">
        <w:r w:rsidRPr="004C220F">
          <w:rPr>
            <w:rFonts w:ascii="Times New Roman CYR" w:eastAsia="Times New Roman" w:hAnsi="Times New Roman CYR" w:cs="Times New Roman CYR"/>
            <w:sz w:val="24"/>
            <w:szCs w:val="24"/>
          </w:rPr>
          <w:t>подпунктом 5 пункта 6</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4C220F">
        <w:rPr>
          <w:rFonts w:ascii="Times New Roman CYR" w:eastAsia="Times New Roman" w:hAnsi="Times New Roman CYR" w:cs="Times New Roman CYR"/>
          <w:sz w:val="24"/>
          <w:szCs w:val="24"/>
        </w:rPr>
        <w:t>теплопотребляющих</w:t>
      </w:r>
      <w:proofErr w:type="spellEnd"/>
      <w:r w:rsidRPr="004C220F">
        <w:rPr>
          <w:rFonts w:ascii="Times New Roman CYR" w:eastAsia="Times New Roman" w:hAnsi="Times New Roman CYR" w:cs="Times New Roman CYR"/>
          <w:sz w:val="24"/>
          <w:szCs w:val="24"/>
        </w:rPr>
        <w:t xml:space="preserve"> установок из ремонта с приложением дефектных ведомостей (при наличии), протоколов испытаний и наладки, предусмотренные </w:t>
      </w:r>
      <w:hyperlink r:id="rId84" w:history="1">
        <w:r w:rsidRPr="004C220F">
          <w:rPr>
            <w:rFonts w:ascii="Times New Roman CYR" w:eastAsia="Times New Roman" w:hAnsi="Times New Roman CYR" w:cs="Times New Roman CYR"/>
            <w:sz w:val="24"/>
            <w:szCs w:val="24"/>
          </w:rPr>
          <w:t>пунктом 15</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 xml:space="preserve">№ </w:t>
      </w:r>
      <w:r w:rsidRPr="004C220F">
        <w:rPr>
          <w:rFonts w:ascii="Times New Roman CYR" w:eastAsia="Times New Roman" w:hAnsi="Times New Roman CYR" w:cs="Times New Roman CYR"/>
          <w:sz w:val="24"/>
          <w:szCs w:val="24"/>
        </w:rPr>
        <w:t>511, - в случае эксплуатации объектов, не являющихся ОПО, и (или) копии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w:t>
      </w:r>
    </w:p>
    <w:p w14:paraId="1BEADC68" w14:textId="263A15CD"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lastRenderedPageBreak/>
        <w:t>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1C1654A8" w14:textId="7F67103E"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w:t>
      </w:r>
      <w:hyperlink r:id="rId85" w:history="1">
        <w:r w:rsidRPr="004C220F">
          <w:rPr>
            <w:rFonts w:ascii="Times New Roman CYR" w:eastAsia="Times New Roman" w:hAnsi="Times New Roman CYR" w:cs="Times New Roman CYR"/>
            <w:sz w:val="24"/>
            <w:szCs w:val="24"/>
          </w:rPr>
          <w:t>частью 2 статьи 7</w:t>
        </w:r>
      </w:hyperlink>
      <w:r w:rsidRPr="004C220F">
        <w:rPr>
          <w:rFonts w:ascii="Times New Roman CYR" w:eastAsia="Times New Roman" w:hAnsi="Times New Roman CYR" w:cs="Times New Roman CYR"/>
          <w:sz w:val="24"/>
          <w:szCs w:val="24"/>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86" w:history="1">
        <w:r w:rsidRPr="004C220F">
          <w:rPr>
            <w:rFonts w:ascii="Times New Roman CYR" w:eastAsia="Times New Roman" w:hAnsi="Times New Roman CYR" w:cs="Times New Roman CYR"/>
            <w:sz w:val="24"/>
            <w:szCs w:val="24"/>
          </w:rPr>
          <w:t>пунктом 27</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1FBA6077" w14:textId="77777777"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о проверке плотности (герметичности), настройки и регулировки предохранительных клапанов.</w:t>
      </w:r>
    </w:p>
    <w:p w14:paraId="21433CE8" w14:textId="225DA240"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87" w:history="1">
        <w:r w:rsidRPr="004C220F">
          <w:rPr>
            <w:rFonts w:ascii="Times New Roman CYR" w:eastAsia="Times New Roman" w:hAnsi="Times New Roman CYR" w:cs="Times New Roman CYR"/>
            <w:sz w:val="24"/>
            <w:szCs w:val="24"/>
          </w:rPr>
          <w:t>пунктом 165</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32AB311A" w14:textId="37760527"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3.17. Копии актов и паспортов дымовых труб, в которых в соответствии с требованиями </w:t>
      </w:r>
      <w:hyperlink r:id="rId88" w:history="1">
        <w:r w:rsidRPr="004C220F">
          <w:rPr>
            <w:rFonts w:ascii="Times New Roman CYR" w:eastAsia="Times New Roman" w:hAnsi="Times New Roman CYR" w:cs="Times New Roman CYR"/>
            <w:sz w:val="24"/>
            <w:szCs w:val="24"/>
          </w:rPr>
          <w:t>пункта 195</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26DAB5E5" w14:textId="6B3FF7B9"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89" w:history="1">
        <w:r w:rsidRPr="004C220F">
          <w:rPr>
            <w:rFonts w:ascii="Times New Roman CYR" w:eastAsia="Times New Roman" w:hAnsi="Times New Roman CYR" w:cs="Times New Roman CYR"/>
            <w:sz w:val="24"/>
            <w:szCs w:val="24"/>
          </w:rPr>
          <w:t>пунктами 352</w:t>
        </w:r>
      </w:hyperlink>
      <w:r w:rsidRPr="004C220F">
        <w:rPr>
          <w:rFonts w:ascii="Times New Roman CYR" w:eastAsia="Times New Roman" w:hAnsi="Times New Roman CYR" w:cs="Times New Roman CYR"/>
          <w:sz w:val="24"/>
          <w:szCs w:val="24"/>
        </w:rPr>
        <w:t xml:space="preserve">, </w:t>
      </w:r>
      <w:hyperlink r:id="rId90" w:history="1">
        <w:r w:rsidRPr="004C220F">
          <w:rPr>
            <w:rFonts w:ascii="Times New Roman CYR" w:eastAsia="Times New Roman" w:hAnsi="Times New Roman CYR" w:cs="Times New Roman CYR"/>
            <w:sz w:val="24"/>
            <w:szCs w:val="24"/>
          </w:rPr>
          <w:t>355</w:t>
        </w:r>
      </w:hyperlink>
      <w:r w:rsidRPr="004C220F">
        <w:rPr>
          <w:rFonts w:ascii="Times New Roman CYR" w:eastAsia="Times New Roman" w:hAnsi="Times New Roman CYR" w:cs="Times New Roman CYR"/>
          <w:sz w:val="24"/>
          <w:szCs w:val="24"/>
        </w:rPr>
        <w:t xml:space="preserve"> и </w:t>
      </w:r>
      <w:hyperlink r:id="rId91" w:history="1">
        <w:r w:rsidRPr="004C220F">
          <w:rPr>
            <w:rFonts w:ascii="Times New Roman CYR" w:eastAsia="Times New Roman" w:hAnsi="Times New Roman CYR" w:cs="Times New Roman CYR"/>
            <w:sz w:val="24"/>
            <w:szCs w:val="24"/>
          </w:rPr>
          <w:t>356</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606DE8C0" w14:textId="626D1B63"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3.19. Акты проведения гидравлических испытаний на прочность и плотность трубопроводов тепловых сетей в соответствии с </w:t>
      </w:r>
      <w:hyperlink r:id="rId92" w:history="1">
        <w:r w:rsidRPr="004C220F">
          <w:rPr>
            <w:rFonts w:ascii="Times New Roman CYR" w:eastAsia="Times New Roman" w:hAnsi="Times New Roman CYR" w:cs="Times New Roman CYR"/>
            <w:sz w:val="24"/>
            <w:szCs w:val="24"/>
          </w:rPr>
          <w:t>пунктом 26</w:t>
        </w:r>
      </w:hyperlink>
      <w:r w:rsidRPr="004C220F">
        <w:rPr>
          <w:rFonts w:ascii="Times New Roman CYR" w:eastAsia="Times New Roman" w:hAnsi="Times New Roman CYR" w:cs="Times New Roman CYR"/>
          <w:sz w:val="24"/>
          <w:szCs w:val="24"/>
        </w:rPr>
        <w:t xml:space="preserve"> и </w:t>
      </w:r>
      <w:hyperlink r:id="rId93" w:history="1">
        <w:r w:rsidRPr="004C220F">
          <w:rPr>
            <w:rFonts w:ascii="Times New Roman CYR" w:eastAsia="Times New Roman" w:hAnsi="Times New Roman CYR" w:cs="Times New Roman CYR"/>
            <w:sz w:val="24"/>
            <w:szCs w:val="24"/>
          </w:rPr>
          <w:t>абзацем восьмым пункта 333</w:t>
        </w:r>
      </w:hyperlink>
      <w:r w:rsidRPr="004C220F">
        <w:rPr>
          <w:rFonts w:ascii="Times New Roman CYR" w:eastAsia="Times New Roman" w:hAnsi="Times New Roman CYR" w:cs="Times New Roman CYR"/>
          <w:sz w:val="24"/>
          <w:szCs w:val="24"/>
        </w:rPr>
        <w:t xml:space="preserve"> Правил </w:t>
      </w:r>
      <w:r w:rsidR="008B6EF7">
        <w:rPr>
          <w:rFonts w:ascii="Times New Roman CYR" w:eastAsia="Times New Roman" w:hAnsi="Times New Roman CYR" w:cs="Times New Roman CYR"/>
          <w:sz w:val="24"/>
          <w:szCs w:val="24"/>
        </w:rPr>
        <w:t>№</w:t>
      </w:r>
      <w:r w:rsidR="007B7081">
        <w:rPr>
          <w:rFonts w:ascii="Times New Roman CYR" w:eastAsia="Times New Roman" w:hAnsi="Times New Roman CYR" w:cs="Times New Roman CYR"/>
          <w:sz w:val="24"/>
          <w:szCs w:val="24"/>
        </w:rPr>
        <w:t xml:space="preserve">  </w:t>
      </w:r>
      <w:r w:rsidRPr="004C220F">
        <w:rPr>
          <w:rFonts w:ascii="Times New Roman CYR" w:eastAsia="Times New Roman" w:hAnsi="Times New Roman CYR" w:cs="Times New Roman CYR"/>
          <w:sz w:val="24"/>
          <w:szCs w:val="24"/>
        </w:rPr>
        <w:t> 511.</w:t>
      </w:r>
    </w:p>
    <w:p w14:paraId="011C494C" w14:textId="6A9D4884"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3.20.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4C220F">
        <w:rPr>
          <w:rFonts w:ascii="Times New Roman CYR" w:eastAsia="Times New Roman" w:hAnsi="Times New Roman CYR" w:cs="Times New Roman CYR"/>
          <w:sz w:val="24"/>
          <w:szCs w:val="24"/>
        </w:rPr>
        <w:t>бесканальной</w:t>
      </w:r>
      <w:proofErr w:type="spellEnd"/>
      <w:r w:rsidRPr="004C220F">
        <w:rPr>
          <w:rFonts w:ascii="Times New Roman CYR" w:eastAsia="Times New Roman" w:hAnsi="Times New Roman CYR" w:cs="Times New Roman CYR"/>
          <w:sz w:val="24"/>
          <w:szCs w:val="24"/>
        </w:rPr>
        <w:t xml:space="preserve"> прокладке, требования к проведению которых установлены </w:t>
      </w:r>
      <w:hyperlink r:id="rId94" w:history="1">
        <w:r w:rsidRPr="004C220F">
          <w:rPr>
            <w:rFonts w:ascii="Times New Roman CYR" w:eastAsia="Times New Roman" w:hAnsi="Times New Roman CYR" w:cs="Times New Roman CYR"/>
            <w:sz w:val="24"/>
            <w:szCs w:val="24"/>
          </w:rPr>
          <w:t>пунктами 367 - 369</w:t>
        </w:r>
      </w:hyperlink>
      <w:r w:rsidRPr="004C220F">
        <w:rPr>
          <w:rFonts w:ascii="Times New Roman CYR" w:eastAsia="Times New Roman" w:hAnsi="Times New Roman CYR" w:cs="Times New Roman CYR"/>
          <w:sz w:val="24"/>
          <w:szCs w:val="24"/>
        </w:rPr>
        <w:t xml:space="preserve"> Правил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16620BAA" w14:textId="743AB200"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3.21. Акты о проведении очистки и промывки тепловых сетей, тепловых пунктов, требования к которым установлены </w:t>
      </w:r>
      <w:hyperlink r:id="rId95" w:history="1">
        <w:r w:rsidRPr="004C220F">
          <w:rPr>
            <w:rFonts w:ascii="Times New Roman CYR" w:eastAsia="Times New Roman" w:hAnsi="Times New Roman CYR" w:cs="Times New Roman CYR"/>
            <w:sz w:val="24"/>
            <w:szCs w:val="24"/>
          </w:rPr>
          <w:t>пунктами 335-337</w:t>
        </w:r>
      </w:hyperlink>
      <w:r w:rsidRPr="004C220F">
        <w:rPr>
          <w:rFonts w:ascii="Times New Roman CYR" w:eastAsia="Times New Roman" w:hAnsi="Times New Roman CYR" w:cs="Times New Roman CYR"/>
          <w:sz w:val="24"/>
          <w:szCs w:val="24"/>
        </w:rPr>
        <w:t xml:space="preserve">, </w:t>
      </w:r>
      <w:hyperlink r:id="rId96" w:history="1">
        <w:r w:rsidRPr="004C220F">
          <w:rPr>
            <w:rFonts w:ascii="Times New Roman CYR" w:eastAsia="Times New Roman" w:hAnsi="Times New Roman CYR" w:cs="Times New Roman CYR"/>
            <w:sz w:val="24"/>
            <w:szCs w:val="24"/>
          </w:rPr>
          <w:t>абзацами шестым - восьмым пункта 404</w:t>
        </w:r>
      </w:hyperlink>
      <w:r w:rsidRPr="004C220F">
        <w:rPr>
          <w:rFonts w:ascii="Times New Roman CYR" w:eastAsia="Times New Roman" w:hAnsi="Times New Roman CYR" w:cs="Times New Roman CYR"/>
          <w:sz w:val="24"/>
          <w:szCs w:val="24"/>
        </w:rPr>
        <w:t xml:space="preserve"> и </w:t>
      </w:r>
      <w:hyperlink r:id="rId97" w:history="1">
        <w:r w:rsidRPr="004C220F">
          <w:rPr>
            <w:rFonts w:ascii="Times New Roman CYR" w:eastAsia="Times New Roman" w:hAnsi="Times New Roman CYR" w:cs="Times New Roman CYR"/>
            <w:sz w:val="24"/>
            <w:szCs w:val="24"/>
          </w:rPr>
          <w:t>пунктом 412</w:t>
        </w:r>
      </w:hyperlink>
      <w:r w:rsidRPr="004C220F">
        <w:rPr>
          <w:rFonts w:ascii="Times New Roman CYR" w:eastAsia="Times New Roman" w:hAnsi="Times New Roman CYR" w:cs="Times New Roman CYR"/>
          <w:sz w:val="24"/>
          <w:szCs w:val="24"/>
        </w:rPr>
        <w:t xml:space="preserve"> Правил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4CCE366A" w14:textId="0BCFDF8B"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98" w:history="1">
        <w:r w:rsidRPr="004C220F">
          <w:rPr>
            <w:rFonts w:ascii="Times New Roman CYR" w:eastAsia="Times New Roman" w:hAnsi="Times New Roman CYR" w:cs="Times New Roman CYR"/>
            <w:sz w:val="24"/>
            <w:szCs w:val="24"/>
          </w:rPr>
          <w:t>пунктами 32</w:t>
        </w:r>
      </w:hyperlink>
      <w:r w:rsidRPr="004C220F">
        <w:rPr>
          <w:rFonts w:ascii="Times New Roman CYR" w:eastAsia="Times New Roman" w:hAnsi="Times New Roman CYR" w:cs="Times New Roman CYR"/>
          <w:sz w:val="24"/>
          <w:szCs w:val="24"/>
        </w:rPr>
        <w:t xml:space="preserve">, </w:t>
      </w:r>
      <w:hyperlink r:id="rId99" w:history="1">
        <w:r w:rsidRPr="004C220F">
          <w:rPr>
            <w:rFonts w:ascii="Times New Roman CYR" w:eastAsia="Times New Roman" w:hAnsi="Times New Roman CYR" w:cs="Times New Roman CYR"/>
            <w:sz w:val="24"/>
            <w:szCs w:val="24"/>
          </w:rPr>
          <w:t>249</w:t>
        </w:r>
      </w:hyperlink>
      <w:r w:rsidRPr="004C220F">
        <w:rPr>
          <w:rFonts w:ascii="Times New Roman CYR" w:eastAsia="Times New Roman" w:hAnsi="Times New Roman CYR" w:cs="Times New Roman CYR"/>
          <w:sz w:val="24"/>
          <w:szCs w:val="24"/>
        </w:rPr>
        <w:t xml:space="preserve">, </w:t>
      </w:r>
      <w:hyperlink r:id="rId100" w:history="1">
        <w:r w:rsidRPr="004C220F">
          <w:rPr>
            <w:rFonts w:ascii="Times New Roman CYR" w:eastAsia="Times New Roman" w:hAnsi="Times New Roman CYR" w:cs="Times New Roman CYR"/>
            <w:sz w:val="24"/>
            <w:szCs w:val="24"/>
          </w:rPr>
          <w:t>250</w:t>
        </w:r>
      </w:hyperlink>
      <w:r w:rsidRPr="004C220F">
        <w:rPr>
          <w:rFonts w:ascii="Times New Roman CYR" w:eastAsia="Times New Roman" w:hAnsi="Times New Roman CYR" w:cs="Times New Roman CYR"/>
          <w:sz w:val="24"/>
          <w:szCs w:val="24"/>
        </w:rPr>
        <w:t xml:space="preserve">, </w:t>
      </w:r>
      <w:hyperlink r:id="rId101" w:history="1">
        <w:r w:rsidRPr="004C220F">
          <w:rPr>
            <w:rFonts w:ascii="Times New Roman CYR" w:eastAsia="Times New Roman" w:hAnsi="Times New Roman CYR" w:cs="Times New Roman CYR"/>
            <w:sz w:val="24"/>
            <w:szCs w:val="24"/>
          </w:rPr>
          <w:t>абзацами первым</w:t>
        </w:r>
      </w:hyperlink>
      <w:r w:rsidRPr="004C220F">
        <w:rPr>
          <w:rFonts w:ascii="Times New Roman CYR" w:eastAsia="Times New Roman" w:hAnsi="Times New Roman CYR" w:cs="Times New Roman CYR"/>
          <w:sz w:val="24"/>
          <w:szCs w:val="24"/>
        </w:rPr>
        <w:t xml:space="preserve"> и </w:t>
      </w:r>
      <w:hyperlink r:id="rId102" w:history="1">
        <w:r w:rsidRPr="004C220F">
          <w:rPr>
            <w:rFonts w:ascii="Times New Roman CYR" w:eastAsia="Times New Roman" w:hAnsi="Times New Roman CYR" w:cs="Times New Roman CYR"/>
            <w:sz w:val="24"/>
            <w:szCs w:val="24"/>
          </w:rPr>
          <w:t>вторым пункта 251</w:t>
        </w:r>
      </w:hyperlink>
      <w:r w:rsidRPr="004C220F">
        <w:rPr>
          <w:rFonts w:ascii="Times New Roman CYR" w:eastAsia="Times New Roman" w:hAnsi="Times New Roman CYR" w:cs="Times New Roman CYR"/>
          <w:sz w:val="24"/>
          <w:szCs w:val="24"/>
        </w:rPr>
        <w:t xml:space="preserve">, </w:t>
      </w:r>
      <w:hyperlink r:id="rId103" w:history="1">
        <w:r w:rsidRPr="004C220F">
          <w:rPr>
            <w:rFonts w:ascii="Times New Roman CYR" w:eastAsia="Times New Roman" w:hAnsi="Times New Roman CYR" w:cs="Times New Roman CYR"/>
            <w:sz w:val="24"/>
            <w:szCs w:val="24"/>
          </w:rPr>
          <w:t>пунктами 294</w:t>
        </w:r>
      </w:hyperlink>
      <w:r w:rsidRPr="004C220F">
        <w:rPr>
          <w:rFonts w:ascii="Times New Roman CYR" w:eastAsia="Times New Roman" w:hAnsi="Times New Roman CYR" w:cs="Times New Roman CYR"/>
          <w:sz w:val="24"/>
          <w:szCs w:val="24"/>
        </w:rPr>
        <w:t xml:space="preserve">, </w:t>
      </w:r>
      <w:hyperlink r:id="rId104" w:history="1">
        <w:r w:rsidRPr="004C220F">
          <w:rPr>
            <w:rFonts w:ascii="Times New Roman CYR" w:eastAsia="Times New Roman" w:hAnsi="Times New Roman CYR" w:cs="Times New Roman CYR"/>
            <w:sz w:val="24"/>
            <w:szCs w:val="24"/>
          </w:rPr>
          <w:t>295</w:t>
        </w:r>
      </w:hyperlink>
      <w:r w:rsidRPr="004C220F">
        <w:rPr>
          <w:rFonts w:ascii="Times New Roman CYR" w:eastAsia="Times New Roman" w:hAnsi="Times New Roman CYR" w:cs="Times New Roman CYR"/>
          <w:sz w:val="24"/>
          <w:szCs w:val="24"/>
        </w:rPr>
        <w:t xml:space="preserve"> и </w:t>
      </w:r>
      <w:hyperlink r:id="rId105" w:history="1">
        <w:r w:rsidRPr="004C220F">
          <w:rPr>
            <w:rFonts w:ascii="Times New Roman CYR" w:eastAsia="Times New Roman" w:hAnsi="Times New Roman CYR" w:cs="Times New Roman CYR"/>
            <w:sz w:val="24"/>
            <w:szCs w:val="24"/>
          </w:rPr>
          <w:t>447</w:t>
        </w:r>
      </w:hyperlink>
      <w:r w:rsidRPr="004C220F">
        <w:rPr>
          <w:rFonts w:ascii="Times New Roman CYR" w:eastAsia="Times New Roman" w:hAnsi="Times New Roman CYR" w:cs="Times New Roman CYR"/>
          <w:sz w:val="24"/>
          <w:szCs w:val="24"/>
        </w:rPr>
        <w:t xml:space="preserve"> Правил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5895AAF3" w14:textId="15BEB353"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3.23. Акт измерений удельного электрического сопротивления грунта и потенциалов блуждающих токов в соответствии с требованиями </w:t>
      </w:r>
      <w:hyperlink r:id="rId106" w:history="1">
        <w:r w:rsidRPr="004C220F">
          <w:rPr>
            <w:rFonts w:ascii="Times New Roman CYR" w:eastAsia="Times New Roman" w:hAnsi="Times New Roman CYR" w:cs="Times New Roman CYR"/>
            <w:sz w:val="24"/>
            <w:szCs w:val="24"/>
          </w:rPr>
          <w:t>пункта 364</w:t>
        </w:r>
      </w:hyperlink>
      <w:r w:rsidRPr="004C220F">
        <w:rPr>
          <w:rFonts w:ascii="Times New Roman CYR" w:eastAsia="Times New Roman" w:hAnsi="Times New Roman CYR" w:cs="Times New Roman CYR"/>
          <w:sz w:val="24"/>
          <w:szCs w:val="24"/>
        </w:rPr>
        <w:t xml:space="preserve"> Правил </w:t>
      </w:r>
      <w:r w:rsidR="007B7081">
        <w:rPr>
          <w:rFonts w:ascii="Times New Roman CYR" w:eastAsia="Times New Roman" w:hAnsi="Times New Roman CYR" w:cs="Times New Roman CYR"/>
          <w:sz w:val="24"/>
          <w:szCs w:val="24"/>
        </w:rPr>
        <w:t xml:space="preserve">№ </w:t>
      </w:r>
      <w:r w:rsidRPr="004C220F">
        <w:rPr>
          <w:rFonts w:ascii="Times New Roman CYR" w:eastAsia="Times New Roman" w:hAnsi="Times New Roman CYR" w:cs="Times New Roman CYR"/>
          <w:sz w:val="24"/>
          <w:szCs w:val="24"/>
        </w:rPr>
        <w:t>511.</w:t>
      </w:r>
    </w:p>
    <w:p w14:paraId="639887F9" w14:textId="094AC548"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3.24. Акт опробования работоспособности оборудования насосных станций, проведение которого установлено требованиями </w:t>
      </w:r>
      <w:hyperlink r:id="rId107" w:history="1">
        <w:r w:rsidRPr="004C220F">
          <w:rPr>
            <w:rFonts w:ascii="Times New Roman CYR" w:eastAsia="Times New Roman" w:hAnsi="Times New Roman CYR" w:cs="Times New Roman CYR"/>
            <w:sz w:val="24"/>
            <w:szCs w:val="24"/>
          </w:rPr>
          <w:t>пункта 388</w:t>
        </w:r>
      </w:hyperlink>
      <w:r w:rsidRPr="004C220F">
        <w:rPr>
          <w:rFonts w:ascii="Times New Roman CYR" w:eastAsia="Times New Roman" w:hAnsi="Times New Roman CYR" w:cs="Times New Roman CYR"/>
          <w:sz w:val="24"/>
          <w:szCs w:val="24"/>
        </w:rPr>
        <w:t xml:space="preserve"> Правил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511.</w:t>
      </w:r>
    </w:p>
    <w:p w14:paraId="6DA53ED9" w14:textId="3C10897C"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10" w:name="sub_19325"/>
      <w:r w:rsidRPr="004C220F">
        <w:rPr>
          <w:rFonts w:ascii="Times New Roman CYR" w:eastAsia="Times New Roman" w:hAnsi="Times New Roman CYR" w:cs="Times New Roman CYR"/>
          <w:sz w:val="24"/>
          <w:szCs w:val="24"/>
        </w:rPr>
        <w:t xml:space="preserve">3.25. 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108" w:history="1">
        <w:r w:rsidRPr="004C220F">
          <w:rPr>
            <w:rFonts w:ascii="Times New Roman CYR" w:eastAsia="Times New Roman" w:hAnsi="Times New Roman CYR" w:cs="Times New Roman CYR"/>
            <w:sz w:val="24"/>
            <w:szCs w:val="24"/>
          </w:rPr>
          <w:t>Порядком</w:t>
        </w:r>
      </w:hyperlink>
      <w:r w:rsidRPr="004C220F">
        <w:rPr>
          <w:rFonts w:ascii="Times New Roman CYR" w:eastAsia="Times New Roman" w:hAnsi="Times New Roman CYR" w:cs="Times New Roman CYR"/>
          <w:sz w:val="24"/>
          <w:szCs w:val="24"/>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w:t>
      </w:r>
      <w:hyperlink r:id="rId109" w:history="1">
        <w:r w:rsidRPr="004C220F">
          <w:rPr>
            <w:rFonts w:ascii="Times New Roman CYR" w:eastAsia="Times New Roman" w:hAnsi="Times New Roman CYR" w:cs="Times New Roman CYR"/>
            <w:sz w:val="24"/>
            <w:szCs w:val="24"/>
          </w:rPr>
          <w:t>приказом</w:t>
        </w:r>
      </w:hyperlink>
      <w:r w:rsidRPr="004C220F">
        <w:rPr>
          <w:rFonts w:ascii="Times New Roman CYR" w:eastAsia="Times New Roman" w:hAnsi="Times New Roman CYR" w:cs="Times New Roman CYR"/>
          <w:sz w:val="24"/>
          <w:szCs w:val="24"/>
        </w:rPr>
        <w:t xml:space="preserve"> </w:t>
      </w:r>
      <w:r w:rsidRPr="004C220F">
        <w:rPr>
          <w:rFonts w:ascii="Times New Roman CYR" w:eastAsia="Times New Roman" w:hAnsi="Times New Roman CYR" w:cs="Times New Roman CYR"/>
          <w:sz w:val="24"/>
          <w:szCs w:val="24"/>
        </w:rPr>
        <w:lastRenderedPageBreak/>
        <w:t xml:space="preserve">Минэнерго России от 10 августа 2012 г.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377</w:t>
      </w:r>
      <w:r w:rsidRPr="004C220F">
        <w:rPr>
          <w:rFonts w:ascii="Times New Roman CYR" w:eastAsia="Times New Roman" w:hAnsi="Times New Roman CYR" w:cs="Times New Roman CYR"/>
          <w:sz w:val="24"/>
          <w:szCs w:val="24"/>
          <w:vertAlign w:val="superscript"/>
        </w:rPr>
        <w:t> </w:t>
      </w:r>
      <w:r w:rsidRPr="004C220F">
        <w:rPr>
          <w:rFonts w:ascii="Times New Roman CYR" w:eastAsia="Times New Roman" w:hAnsi="Times New Roman CYR" w:cs="Times New Roman CYR"/>
          <w:sz w:val="24"/>
          <w:szCs w:val="24"/>
        </w:rPr>
        <w:t>.</w:t>
      </w:r>
    </w:p>
    <w:bookmarkEnd w:id="10"/>
    <w:p w14:paraId="1AEAB144" w14:textId="35C0951F"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3.26. Утвержденный в соответствии с требованиями </w:t>
      </w:r>
      <w:hyperlink r:id="rId110" w:history="1">
        <w:r w:rsidRPr="004C220F">
          <w:rPr>
            <w:rFonts w:ascii="Times New Roman CYR" w:eastAsia="Times New Roman" w:hAnsi="Times New Roman CYR" w:cs="Times New Roman CYR"/>
            <w:sz w:val="24"/>
            <w:szCs w:val="24"/>
          </w:rPr>
          <w:t>пункта 28</w:t>
        </w:r>
      </w:hyperlink>
      <w:r w:rsidRPr="004C220F">
        <w:rPr>
          <w:rFonts w:ascii="Times New Roman CYR" w:eastAsia="Times New Roman" w:hAnsi="Times New Roman CYR" w:cs="Times New Roman CYR"/>
          <w:sz w:val="24"/>
          <w:szCs w:val="24"/>
        </w:rPr>
        <w:t xml:space="preserve"> Правил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w:t>
      </w:r>
      <w:hyperlink r:id="rId111" w:history="1">
        <w:r w:rsidRPr="004C220F">
          <w:rPr>
            <w:rFonts w:ascii="Times New Roman CYR" w:eastAsia="Times New Roman" w:hAnsi="Times New Roman CYR" w:cs="Times New Roman CYR"/>
            <w:sz w:val="24"/>
            <w:szCs w:val="24"/>
          </w:rPr>
          <w:t>Положением</w:t>
        </w:r>
      </w:hyperlink>
      <w:r w:rsidRPr="004C220F">
        <w:rPr>
          <w:rFonts w:ascii="Times New Roman CYR" w:eastAsia="Times New Roman" w:hAnsi="Times New Roman CYR" w:cs="Times New Roman CYR"/>
          <w:sz w:val="24"/>
          <w:szCs w:val="24"/>
        </w:rPr>
        <w:t xml:space="preserve"> по ведению бухгалтерского учета и бухгалтерской отчетности в Российской Федерации, утвержденным </w:t>
      </w:r>
      <w:hyperlink r:id="rId112" w:history="1">
        <w:r w:rsidRPr="004C220F">
          <w:rPr>
            <w:rFonts w:ascii="Times New Roman CYR" w:eastAsia="Times New Roman" w:hAnsi="Times New Roman CYR" w:cs="Times New Roman CYR"/>
            <w:sz w:val="24"/>
            <w:szCs w:val="24"/>
          </w:rPr>
          <w:t>приказом</w:t>
        </w:r>
      </w:hyperlink>
      <w:r w:rsidRPr="004C220F">
        <w:rPr>
          <w:rFonts w:ascii="Times New Roman CYR" w:eastAsia="Times New Roman" w:hAnsi="Times New Roman CYR" w:cs="Times New Roman CYR"/>
          <w:sz w:val="24"/>
          <w:szCs w:val="24"/>
        </w:rPr>
        <w:t xml:space="preserve"> Минфина России от 29 июля 1998 г. N 34н</w:t>
      </w:r>
      <w:r w:rsidRPr="004C220F">
        <w:rPr>
          <w:rFonts w:ascii="Times New Roman CYR" w:eastAsia="Times New Roman" w:hAnsi="Times New Roman CYR" w:cs="Times New Roman CYR"/>
          <w:sz w:val="24"/>
          <w:szCs w:val="24"/>
          <w:vertAlign w:val="superscript"/>
        </w:rPr>
        <w:t> </w:t>
      </w:r>
      <w:hyperlink w:anchor="sub_1999" w:history="1">
        <w:r w:rsidRPr="004C220F">
          <w:rPr>
            <w:rFonts w:ascii="Times New Roman CYR" w:eastAsia="Times New Roman" w:hAnsi="Times New Roman CYR" w:cs="Times New Roman CYR"/>
            <w:color w:val="106BBE"/>
            <w:sz w:val="24"/>
            <w:szCs w:val="24"/>
            <w:vertAlign w:val="superscript"/>
          </w:rPr>
          <w:t>9</w:t>
        </w:r>
      </w:hyperlink>
      <w:r w:rsidRPr="004C220F">
        <w:rPr>
          <w:rFonts w:ascii="Times New Roman CYR" w:eastAsia="Times New Roman" w:hAnsi="Times New Roman CYR" w:cs="Times New Roman CYR"/>
          <w:sz w:val="24"/>
          <w:szCs w:val="24"/>
        </w:rPr>
        <w:t>.</w:t>
      </w:r>
    </w:p>
    <w:p w14:paraId="389F4483" w14:textId="129F039C"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11" w:name="sub_19327"/>
      <w:r w:rsidRPr="004C220F">
        <w:rPr>
          <w:rFonts w:ascii="Times New Roman CYR" w:eastAsia="Times New Roman" w:hAnsi="Times New Roman CYR" w:cs="Times New Roman CYR"/>
          <w:sz w:val="24"/>
          <w:szCs w:val="24"/>
        </w:rPr>
        <w:t xml:space="preserve">3.27. В соответствии с требованиями </w:t>
      </w:r>
      <w:hyperlink r:id="rId113" w:history="1">
        <w:r w:rsidRPr="004C220F">
          <w:rPr>
            <w:rFonts w:ascii="Times New Roman CYR" w:eastAsia="Times New Roman" w:hAnsi="Times New Roman CYR" w:cs="Times New Roman CYR"/>
            <w:sz w:val="24"/>
            <w:szCs w:val="24"/>
          </w:rPr>
          <w:t>части 1 статьи 9</w:t>
        </w:r>
      </w:hyperlink>
      <w:r w:rsidRPr="004C220F">
        <w:rPr>
          <w:rFonts w:ascii="Times New Roman CYR" w:eastAsia="Times New Roman" w:hAnsi="Times New Roman CYR" w:cs="Times New Roman CYR"/>
          <w:sz w:val="24"/>
          <w:szCs w:val="24"/>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w:t>
      </w:r>
      <w:hyperlink r:id="rId114" w:history="1">
        <w:r w:rsidRPr="004C220F">
          <w:rPr>
            <w:rFonts w:ascii="Times New Roman CYR" w:eastAsia="Times New Roman" w:hAnsi="Times New Roman CYR" w:cs="Times New Roman CYR"/>
            <w:sz w:val="24"/>
            <w:szCs w:val="24"/>
          </w:rPr>
          <w:t>законодательством</w:t>
        </w:r>
      </w:hyperlink>
      <w:r w:rsidRPr="004C220F">
        <w:rPr>
          <w:rFonts w:ascii="Times New Roman CYR" w:eastAsia="Times New Roman" w:hAnsi="Times New Roman CYR" w:cs="Times New Roman CYR"/>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и внешней разведки.</w:t>
      </w:r>
    </w:p>
    <w:bookmarkEnd w:id="11"/>
    <w:p w14:paraId="21EE0475" w14:textId="7ED02DE7"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4C220F">
        <w:rPr>
          <w:rFonts w:ascii="Times New Roman CYR" w:eastAsia="Times New Roman" w:hAnsi="Times New Roman CYR" w:cs="Times New Roman CYR"/>
          <w:sz w:val="24"/>
          <w:szCs w:val="24"/>
        </w:rPr>
        <w:t xml:space="preserve">3.28. Утвержденный в соответствии с требованиями </w:t>
      </w:r>
      <w:hyperlink r:id="rId115" w:history="1">
        <w:r w:rsidRPr="004C220F">
          <w:rPr>
            <w:rFonts w:ascii="Times New Roman CYR" w:eastAsia="Times New Roman" w:hAnsi="Times New Roman CYR" w:cs="Times New Roman CYR"/>
            <w:sz w:val="24"/>
            <w:szCs w:val="24"/>
          </w:rPr>
          <w:t>пункта 114</w:t>
        </w:r>
      </w:hyperlink>
      <w:r w:rsidRPr="004C220F">
        <w:rPr>
          <w:rFonts w:ascii="Times New Roman CYR" w:eastAsia="Times New Roman" w:hAnsi="Times New Roman CYR" w:cs="Times New Roman CYR"/>
          <w:sz w:val="24"/>
          <w:szCs w:val="24"/>
        </w:rPr>
        <w:t xml:space="preserve"> Правил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511 и (или) </w:t>
      </w:r>
      <w:hyperlink r:id="rId116" w:history="1">
        <w:r w:rsidRPr="004C220F">
          <w:rPr>
            <w:rFonts w:ascii="Times New Roman CYR" w:eastAsia="Times New Roman" w:hAnsi="Times New Roman CYR" w:cs="Times New Roman CYR"/>
            <w:sz w:val="24"/>
            <w:szCs w:val="24"/>
          </w:rPr>
          <w:t>Положения</w:t>
        </w:r>
      </w:hyperlink>
      <w:r w:rsidRPr="004C220F">
        <w:rPr>
          <w:rFonts w:ascii="Times New Roman CYR" w:eastAsia="Times New Roman" w:hAnsi="Times New Roman CYR" w:cs="Times New Roman CYR"/>
          <w:sz w:val="24"/>
          <w:szCs w:val="24"/>
        </w:rPr>
        <w:t xml:space="preserve"> о разработке планов мероприятий по локализации и ликвидации последствий аварий на опасных производственных объектах, утвержденного </w:t>
      </w:r>
      <w:hyperlink r:id="rId117" w:history="1">
        <w:r w:rsidRPr="004C220F">
          <w:rPr>
            <w:rFonts w:ascii="Times New Roman CYR" w:eastAsia="Times New Roman" w:hAnsi="Times New Roman CYR" w:cs="Times New Roman CYR"/>
            <w:sz w:val="24"/>
            <w:szCs w:val="24"/>
          </w:rPr>
          <w:t>постановлением</w:t>
        </w:r>
      </w:hyperlink>
      <w:r w:rsidRPr="004C220F">
        <w:rPr>
          <w:rFonts w:ascii="Times New Roman CYR" w:eastAsia="Times New Roman" w:hAnsi="Times New Roman CYR" w:cs="Times New Roman CYR"/>
          <w:sz w:val="24"/>
          <w:szCs w:val="24"/>
        </w:rPr>
        <w:t xml:space="preserve"> Правительства Российской Федерации от 15 сентября 2020 г.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1437</w:t>
      </w:r>
      <w:r w:rsidRPr="004C220F">
        <w:rPr>
          <w:rFonts w:ascii="Times New Roman CYR" w:eastAsia="Times New Roman" w:hAnsi="Times New Roman CYR" w:cs="Times New Roman CYR"/>
          <w:sz w:val="24"/>
          <w:szCs w:val="24"/>
          <w:vertAlign w:val="superscript"/>
        </w:rPr>
        <w:t> </w:t>
      </w:r>
      <w:r w:rsidRPr="004C220F">
        <w:rPr>
          <w:rFonts w:ascii="Times New Roman CYR" w:eastAsia="Times New Roman" w:hAnsi="Times New Roman CYR" w:cs="Times New Roman CYR"/>
          <w:sz w:val="24"/>
          <w:szCs w:val="24"/>
        </w:rPr>
        <w:t xml:space="preserve">, порядок (план) действий по ликвидации последствий аварийных ситуаций в сфере теплоснабжения или предусмотренные </w:t>
      </w:r>
      <w:hyperlink r:id="rId118" w:history="1">
        <w:r w:rsidRPr="004C220F">
          <w:rPr>
            <w:rFonts w:ascii="Times New Roman CYR" w:eastAsia="Times New Roman" w:hAnsi="Times New Roman CYR" w:cs="Times New Roman CYR"/>
            <w:sz w:val="24"/>
            <w:szCs w:val="24"/>
          </w:rPr>
          <w:t>пунктом 386</w:t>
        </w:r>
      </w:hyperlink>
      <w:r w:rsidRPr="004C220F">
        <w:rPr>
          <w:rFonts w:ascii="Times New Roman CYR" w:eastAsia="Times New Roman" w:hAnsi="Times New Roman CYR" w:cs="Times New Roman CYR"/>
          <w:sz w:val="24"/>
          <w:szCs w:val="24"/>
        </w:rPr>
        <w:t xml:space="preserve"> Правил промышленной безопасности инструкции, устанавливающие действия работников в аварийных ситуациях (в том числе при аварии).</w:t>
      </w:r>
    </w:p>
    <w:p w14:paraId="432DB274" w14:textId="7BE4B59E" w:rsidR="004C220F" w:rsidRPr="004C220F" w:rsidRDefault="004C220F" w:rsidP="004C220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12" w:name="sub_19329"/>
      <w:r w:rsidRPr="004C220F">
        <w:rPr>
          <w:rFonts w:ascii="Times New Roman CYR" w:eastAsia="Times New Roman" w:hAnsi="Times New Roman CYR" w:cs="Times New Roman CYR"/>
          <w:sz w:val="24"/>
          <w:szCs w:val="24"/>
        </w:rPr>
        <w:t xml:space="preserve">3.29. Разрешение на допуск в эксплуатацию и (или) временное разрешение на допуск в эксплуатацию на объекты теплоснабжения в соответствии с </w:t>
      </w:r>
      <w:hyperlink r:id="rId119" w:history="1">
        <w:r w:rsidRPr="004C220F">
          <w:rPr>
            <w:rFonts w:ascii="Times New Roman CYR" w:eastAsia="Times New Roman" w:hAnsi="Times New Roman CYR" w:cs="Times New Roman CYR"/>
            <w:sz w:val="24"/>
            <w:szCs w:val="24"/>
          </w:rPr>
          <w:t>Правилами</w:t>
        </w:r>
      </w:hyperlink>
      <w:r w:rsidRPr="004C220F">
        <w:rPr>
          <w:rFonts w:ascii="Times New Roman CYR" w:eastAsia="Times New Roman" w:hAnsi="Times New Roman CYR" w:cs="Times New Roman CYR"/>
          <w:sz w:val="24"/>
          <w:szCs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4C220F">
        <w:rPr>
          <w:rFonts w:ascii="Times New Roman CYR" w:eastAsia="Times New Roman" w:hAnsi="Times New Roman CYR" w:cs="Times New Roman CYR"/>
          <w:sz w:val="24"/>
          <w:szCs w:val="24"/>
        </w:rPr>
        <w:t>теплопотребляющих</w:t>
      </w:r>
      <w:proofErr w:type="spellEnd"/>
      <w:r w:rsidRPr="004C220F">
        <w:rPr>
          <w:rFonts w:ascii="Times New Roman CYR" w:eastAsia="Times New Roman" w:hAnsi="Times New Roman CYR" w:cs="Times New Roman CYR"/>
          <w:sz w:val="24"/>
          <w:szCs w:val="24"/>
        </w:rPr>
        <w:t xml:space="preserve"> установок, утвержденными </w:t>
      </w:r>
      <w:hyperlink r:id="rId120" w:history="1">
        <w:r w:rsidRPr="004C220F">
          <w:rPr>
            <w:rFonts w:ascii="Times New Roman CYR" w:eastAsia="Times New Roman" w:hAnsi="Times New Roman CYR" w:cs="Times New Roman CYR"/>
            <w:sz w:val="24"/>
            <w:szCs w:val="24"/>
          </w:rPr>
          <w:t>постановлением</w:t>
        </w:r>
      </w:hyperlink>
      <w:r w:rsidRPr="004C220F">
        <w:rPr>
          <w:rFonts w:ascii="Times New Roman CYR" w:eastAsia="Times New Roman" w:hAnsi="Times New Roman CYR" w:cs="Times New Roman CYR"/>
          <w:sz w:val="24"/>
          <w:szCs w:val="24"/>
        </w:rPr>
        <w:t xml:space="preserve"> Правительства Российской Федерации от 30 января 2021 г. </w:t>
      </w:r>
      <w:r w:rsidR="007B7081">
        <w:rPr>
          <w:rFonts w:ascii="Times New Roman CYR" w:eastAsia="Times New Roman" w:hAnsi="Times New Roman CYR" w:cs="Times New Roman CYR"/>
          <w:sz w:val="24"/>
          <w:szCs w:val="24"/>
        </w:rPr>
        <w:t>№</w:t>
      </w:r>
      <w:r w:rsidRPr="004C220F">
        <w:rPr>
          <w:rFonts w:ascii="Times New Roman CYR" w:eastAsia="Times New Roman" w:hAnsi="Times New Roman CYR" w:cs="Times New Roman CYR"/>
          <w:sz w:val="24"/>
          <w:szCs w:val="24"/>
        </w:rPr>
        <w:t xml:space="preserve"> 85 (далее - Правила N 85),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w:t>
      </w:r>
      <w:hyperlink r:id="rId121" w:history="1">
        <w:r w:rsidRPr="004C220F">
          <w:rPr>
            <w:rFonts w:ascii="Times New Roman CYR" w:eastAsia="Times New Roman" w:hAnsi="Times New Roman CYR" w:cs="Times New Roman CYR"/>
            <w:sz w:val="24"/>
            <w:szCs w:val="24"/>
          </w:rPr>
          <w:t>части 8 статьи 20</w:t>
        </w:r>
      </w:hyperlink>
      <w:r w:rsidRPr="004C220F">
        <w:rPr>
          <w:rFonts w:ascii="Times New Roman CYR" w:eastAsia="Times New Roman" w:hAnsi="Times New Roman CYR" w:cs="Times New Roman CYR"/>
          <w:sz w:val="24"/>
          <w:szCs w:val="24"/>
        </w:rPr>
        <w:t xml:space="preserve"> и </w:t>
      </w:r>
      <w:hyperlink r:id="rId122" w:history="1">
        <w:r w:rsidRPr="004C220F">
          <w:rPr>
            <w:rFonts w:ascii="Times New Roman CYR" w:eastAsia="Times New Roman" w:hAnsi="Times New Roman CYR" w:cs="Times New Roman CYR"/>
            <w:sz w:val="24"/>
            <w:szCs w:val="24"/>
          </w:rPr>
          <w:t>части 10 статьи 29</w:t>
        </w:r>
      </w:hyperlink>
      <w:r w:rsidRPr="004C220F">
        <w:rPr>
          <w:rFonts w:ascii="Times New Roman CYR" w:eastAsia="Times New Roman" w:hAnsi="Times New Roman CYR" w:cs="Times New Roman CYR"/>
          <w:sz w:val="24"/>
          <w:szCs w:val="24"/>
        </w:rPr>
        <w:t xml:space="preserve"> Федерального закона о теплоснабжении).</w:t>
      </w:r>
    </w:p>
    <w:bookmarkEnd w:id="12"/>
    <w:p w14:paraId="451D0156" w14:textId="04C92746" w:rsidR="00B41488" w:rsidRDefault="00B41488" w:rsidP="00A26673">
      <w:pPr>
        <w:pStyle w:val="Default"/>
        <w:jc w:val="both"/>
      </w:pPr>
    </w:p>
    <w:p w14:paraId="33F4528A" w14:textId="3F0F551F" w:rsidR="00B41488" w:rsidRDefault="00B41488" w:rsidP="00A26673">
      <w:pPr>
        <w:pStyle w:val="Default"/>
        <w:jc w:val="both"/>
      </w:pPr>
    </w:p>
    <w:p w14:paraId="4A4149B2" w14:textId="45B51DC9" w:rsidR="00B41488" w:rsidRDefault="00B41488" w:rsidP="00A26673">
      <w:pPr>
        <w:pStyle w:val="Default"/>
        <w:jc w:val="both"/>
      </w:pPr>
    </w:p>
    <w:p w14:paraId="504485FB" w14:textId="6FD4BF7A" w:rsidR="00B41488" w:rsidRDefault="00B41488" w:rsidP="00A26673">
      <w:pPr>
        <w:pStyle w:val="Default"/>
        <w:jc w:val="both"/>
      </w:pPr>
    </w:p>
    <w:p w14:paraId="4FC2AE98" w14:textId="7AB0E00C" w:rsidR="00B41488" w:rsidRDefault="00B41488" w:rsidP="00A26673">
      <w:pPr>
        <w:pStyle w:val="Default"/>
        <w:jc w:val="both"/>
      </w:pPr>
    </w:p>
    <w:p w14:paraId="6E901C99" w14:textId="29A61DAF" w:rsidR="00B41488" w:rsidRDefault="00B41488" w:rsidP="00A26673">
      <w:pPr>
        <w:pStyle w:val="Default"/>
        <w:jc w:val="both"/>
      </w:pPr>
    </w:p>
    <w:p w14:paraId="64CD7F0A" w14:textId="3A8F92E0" w:rsidR="00B41488" w:rsidRDefault="00B41488" w:rsidP="00A26673">
      <w:pPr>
        <w:pStyle w:val="Default"/>
        <w:jc w:val="both"/>
      </w:pPr>
    </w:p>
    <w:p w14:paraId="310278F6" w14:textId="46E74A30" w:rsidR="00B41488" w:rsidRDefault="00B41488" w:rsidP="00A26673">
      <w:pPr>
        <w:pStyle w:val="Default"/>
        <w:jc w:val="both"/>
      </w:pPr>
    </w:p>
    <w:p w14:paraId="3215DE97" w14:textId="0C0927D1" w:rsidR="00B41488" w:rsidRDefault="00B41488" w:rsidP="00A26673">
      <w:pPr>
        <w:pStyle w:val="Default"/>
        <w:jc w:val="both"/>
      </w:pPr>
    </w:p>
    <w:p w14:paraId="5649320D" w14:textId="77777777" w:rsidR="00B41488" w:rsidRPr="00A26673" w:rsidRDefault="00B41488" w:rsidP="00A26673">
      <w:pPr>
        <w:pStyle w:val="Default"/>
        <w:jc w:val="both"/>
      </w:pPr>
    </w:p>
    <w:p w14:paraId="05903379" w14:textId="77777777" w:rsidR="00A26673" w:rsidRDefault="00A26673" w:rsidP="00A26673">
      <w:pPr>
        <w:pStyle w:val="Default"/>
        <w:rPr>
          <w:sz w:val="28"/>
          <w:szCs w:val="28"/>
        </w:rPr>
      </w:pPr>
    </w:p>
    <w:p w14:paraId="7E663A4A" w14:textId="77777777" w:rsidR="00B41488" w:rsidRDefault="00B41488" w:rsidP="00B41488">
      <w:pPr>
        <w:pStyle w:val="Default"/>
        <w:jc w:val="right"/>
        <w:sectPr w:rsidR="00B41488">
          <w:pgSz w:w="12240" w:h="15840"/>
          <w:pgMar w:top="480" w:right="720" w:bottom="280" w:left="1440" w:header="720" w:footer="720" w:gutter="0"/>
          <w:cols w:space="720"/>
        </w:sectPr>
      </w:pPr>
    </w:p>
    <w:p w14:paraId="2E9092D5" w14:textId="2CACDB4F" w:rsidR="00B41488" w:rsidRPr="00B41488" w:rsidRDefault="00B41488" w:rsidP="00B41488">
      <w:pPr>
        <w:pStyle w:val="Default"/>
        <w:jc w:val="right"/>
      </w:pPr>
      <w:r>
        <w:lastRenderedPageBreak/>
        <w:tab/>
      </w:r>
      <w:r w:rsidRPr="00B41488">
        <w:rPr>
          <w:b/>
          <w:bCs/>
        </w:rPr>
        <w:t xml:space="preserve">Приложение № 2 </w:t>
      </w:r>
    </w:p>
    <w:p w14:paraId="1614A67D" w14:textId="7FE91399" w:rsidR="00A26673" w:rsidRDefault="00B41488" w:rsidP="00B41488">
      <w:pPr>
        <w:pStyle w:val="Default"/>
        <w:tabs>
          <w:tab w:val="left" w:pos="7440"/>
        </w:tabs>
        <w:jc w:val="right"/>
      </w:pPr>
      <w:r w:rsidRPr="00B41488">
        <w:t xml:space="preserve">к Приложению </w:t>
      </w:r>
      <w:r w:rsidR="00832F77">
        <w:t>№ 5</w:t>
      </w:r>
      <w:r w:rsidRPr="00B41488">
        <w:t xml:space="preserve"> постановления</w:t>
      </w:r>
    </w:p>
    <w:p w14:paraId="2ED0A6DF" w14:textId="77777777" w:rsidR="00B41488" w:rsidRDefault="00B41488" w:rsidP="00B41488">
      <w:pPr>
        <w:pStyle w:val="Default"/>
        <w:tabs>
          <w:tab w:val="left" w:pos="7440"/>
        </w:tabs>
        <w:jc w:val="right"/>
      </w:pPr>
      <w:r>
        <w:t>администрации Порецкого</w:t>
      </w:r>
    </w:p>
    <w:p w14:paraId="1CC42647" w14:textId="7C94A7F9" w:rsidR="00B41488" w:rsidRDefault="00B41488" w:rsidP="00B41488">
      <w:pPr>
        <w:pStyle w:val="Default"/>
        <w:tabs>
          <w:tab w:val="left" w:pos="7440"/>
        </w:tabs>
        <w:jc w:val="right"/>
      </w:pPr>
      <w:r>
        <w:t xml:space="preserve"> муниципального округа </w:t>
      </w:r>
    </w:p>
    <w:p w14:paraId="6DFCE807" w14:textId="5CB6A2CC" w:rsidR="00B41488" w:rsidRPr="00B41488" w:rsidRDefault="00B41488" w:rsidP="00B41488">
      <w:pPr>
        <w:pStyle w:val="Default"/>
        <w:tabs>
          <w:tab w:val="left" w:pos="7440"/>
        </w:tabs>
        <w:jc w:val="right"/>
      </w:pPr>
      <w:r>
        <w:t>от «____</w:t>
      </w:r>
      <w:proofErr w:type="gramStart"/>
      <w:r>
        <w:t>_»_</w:t>
      </w:r>
      <w:proofErr w:type="gramEnd"/>
      <w:r>
        <w:t>________ 202</w:t>
      </w:r>
      <w:r w:rsidR="00344337">
        <w:t>6</w:t>
      </w:r>
      <w:r>
        <w:t xml:space="preserve"> г.</w:t>
      </w:r>
    </w:p>
    <w:p w14:paraId="68B373A4" w14:textId="3143D77D" w:rsidR="00A26673" w:rsidRPr="00A26673" w:rsidRDefault="00A26673" w:rsidP="00A26673">
      <w:pPr>
        <w:pStyle w:val="Default"/>
        <w:jc w:val="both"/>
      </w:pPr>
    </w:p>
    <w:p w14:paraId="753FA2FE" w14:textId="476838D6" w:rsidR="00A26673" w:rsidRPr="00A26673" w:rsidRDefault="00A26673" w:rsidP="00A26673">
      <w:pPr>
        <w:pStyle w:val="Default"/>
        <w:jc w:val="both"/>
      </w:pPr>
    </w:p>
    <w:p w14:paraId="47B4BEBC" w14:textId="7C05FD72" w:rsidR="00A26673" w:rsidRPr="00A26673" w:rsidRDefault="00A26673" w:rsidP="00A26673">
      <w:pPr>
        <w:pStyle w:val="Default"/>
        <w:jc w:val="both"/>
      </w:pPr>
    </w:p>
    <w:p w14:paraId="0CD905BD" w14:textId="7CBDD8EE" w:rsidR="00A26673" w:rsidRDefault="00A26673" w:rsidP="00AA44F0">
      <w:pPr>
        <w:pStyle w:val="Default"/>
      </w:pPr>
    </w:p>
    <w:p w14:paraId="1A382849" w14:textId="776E3BE1" w:rsidR="00A26673" w:rsidRDefault="00A26673" w:rsidP="00AA44F0">
      <w:pPr>
        <w:pStyle w:val="Default"/>
      </w:pPr>
    </w:p>
    <w:p w14:paraId="535449B4" w14:textId="60FE8498" w:rsidR="00B41488" w:rsidRPr="00B41488" w:rsidRDefault="00B41488" w:rsidP="00B41488">
      <w:pPr>
        <w:pStyle w:val="Default"/>
        <w:jc w:val="center"/>
        <w:rPr>
          <w:sz w:val="25"/>
          <w:szCs w:val="25"/>
        </w:rPr>
      </w:pPr>
      <w:r w:rsidRPr="00B41488">
        <w:rPr>
          <w:b/>
          <w:bCs/>
          <w:sz w:val="25"/>
          <w:szCs w:val="25"/>
        </w:rPr>
        <w:t>ОЦЕНОЧНЫЙ ЛИСТ</w:t>
      </w:r>
    </w:p>
    <w:p w14:paraId="5AFC0BE4" w14:textId="464C39D1" w:rsidR="00A26673" w:rsidRDefault="00B41488" w:rsidP="00B41488">
      <w:pPr>
        <w:pStyle w:val="Default"/>
        <w:jc w:val="center"/>
        <w:rPr>
          <w:b/>
          <w:bCs/>
          <w:sz w:val="25"/>
          <w:szCs w:val="25"/>
        </w:rPr>
      </w:pPr>
      <w:r w:rsidRPr="00B41488">
        <w:rPr>
          <w:b/>
          <w:bCs/>
          <w:sz w:val="25"/>
          <w:szCs w:val="25"/>
        </w:rPr>
        <w:t>для расчета индекса готовности к отопительному периоду теплоснабжающ</w:t>
      </w:r>
      <w:r w:rsidR="007711D2">
        <w:rPr>
          <w:b/>
          <w:bCs/>
          <w:sz w:val="25"/>
          <w:szCs w:val="25"/>
        </w:rPr>
        <w:t xml:space="preserve">ей </w:t>
      </w:r>
      <w:r w:rsidRPr="00B41488">
        <w:rPr>
          <w:b/>
          <w:bCs/>
          <w:sz w:val="25"/>
          <w:szCs w:val="25"/>
        </w:rPr>
        <w:t>организаци</w:t>
      </w:r>
      <w:r w:rsidR="007711D2">
        <w:rPr>
          <w:b/>
          <w:bCs/>
          <w:sz w:val="25"/>
          <w:szCs w:val="25"/>
        </w:rPr>
        <w:t>и</w:t>
      </w:r>
    </w:p>
    <w:p w14:paraId="7552CFFA" w14:textId="77777777" w:rsidR="00344337" w:rsidRDefault="00344337" w:rsidP="00B41488">
      <w:pPr>
        <w:pStyle w:val="Default"/>
        <w:jc w:val="center"/>
        <w:rPr>
          <w:b/>
          <w:bCs/>
          <w:sz w:val="25"/>
          <w:szCs w:val="25"/>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2218"/>
        <w:gridCol w:w="2127"/>
        <w:gridCol w:w="2041"/>
        <w:gridCol w:w="850"/>
        <w:gridCol w:w="1661"/>
        <w:gridCol w:w="2214"/>
        <w:gridCol w:w="1372"/>
        <w:gridCol w:w="1386"/>
      </w:tblGrid>
      <w:tr w:rsidR="00344337" w:rsidRPr="00344337" w14:paraId="232427B1" w14:textId="77777777" w:rsidTr="00993516">
        <w:tc>
          <w:tcPr>
            <w:tcW w:w="1406" w:type="dxa"/>
            <w:tcBorders>
              <w:top w:val="single" w:sz="4" w:space="0" w:color="auto"/>
              <w:bottom w:val="single" w:sz="4" w:space="0" w:color="auto"/>
              <w:right w:val="single" w:sz="4" w:space="0" w:color="auto"/>
            </w:tcBorders>
          </w:tcPr>
          <w:p w14:paraId="6CBAB175" w14:textId="2C771368"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п/п</w:t>
            </w:r>
          </w:p>
        </w:tc>
        <w:tc>
          <w:tcPr>
            <w:tcW w:w="2218" w:type="dxa"/>
            <w:tcBorders>
              <w:top w:val="single" w:sz="4" w:space="0" w:color="auto"/>
              <w:left w:val="single" w:sz="4" w:space="0" w:color="auto"/>
              <w:bottom w:val="single" w:sz="4" w:space="0" w:color="auto"/>
              <w:right w:val="single" w:sz="4" w:space="0" w:color="auto"/>
            </w:tcBorders>
          </w:tcPr>
          <w:p w14:paraId="5136BF4D"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14:paraId="3C55D918"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14:paraId="44764BAE"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w:t>
            </w:r>
          </w:p>
        </w:tc>
        <w:tc>
          <w:tcPr>
            <w:tcW w:w="850" w:type="dxa"/>
            <w:tcBorders>
              <w:top w:val="single" w:sz="4" w:space="0" w:color="auto"/>
              <w:left w:val="single" w:sz="4" w:space="0" w:color="auto"/>
              <w:bottom w:val="single" w:sz="4" w:space="0" w:color="auto"/>
              <w:right w:val="single" w:sz="4" w:space="0" w:color="auto"/>
            </w:tcBorders>
          </w:tcPr>
          <w:p w14:paraId="09422383"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Вес показателя</w:t>
            </w:r>
          </w:p>
        </w:tc>
        <w:tc>
          <w:tcPr>
            <w:tcW w:w="1661" w:type="dxa"/>
            <w:tcBorders>
              <w:top w:val="single" w:sz="4" w:space="0" w:color="auto"/>
              <w:left w:val="single" w:sz="4" w:space="0" w:color="auto"/>
              <w:bottom w:val="single" w:sz="4" w:space="0" w:color="auto"/>
              <w:right w:val="single" w:sz="4" w:space="0" w:color="auto"/>
            </w:tcBorders>
          </w:tcPr>
          <w:p w14:paraId="49590F23"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14:paraId="78A6948B"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Расчет показателей готовности (формула)</w:t>
            </w:r>
          </w:p>
        </w:tc>
        <w:tc>
          <w:tcPr>
            <w:tcW w:w="1372" w:type="dxa"/>
            <w:tcBorders>
              <w:top w:val="single" w:sz="4" w:space="0" w:color="auto"/>
              <w:left w:val="single" w:sz="4" w:space="0" w:color="auto"/>
              <w:bottom w:val="single" w:sz="4" w:space="0" w:color="auto"/>
              <w:right w:val="single" w:sz="4" w:space="0" w:color="auto"/>
            </w:tcBorders>
          </w:tcPr>
          <w:p w14:paraId="299D88BE"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Значение (заполняется комиссией)</w:t>
            </w:r>
          </w:p>
        </w:tc>
        <w:tc>
          <w:tcPr>
            <w:tcW w:w="1386" w:type="dxa"/>
            <w:tcBorders>
              <w:top w:val="single" w:sz="4" w:space="0" w:color="auto"/>
              <w:left w:val="single" w:sz="4" w:space="0" w:color="auto"/>
              <w:bottom w:val="single" w:sz="4" w:space="0" w:color="auto"/>
            </w:tcBorders>
          </w:tcPr>
          <w:p w14:paraId="1B939866"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Замечание (в случае наличия, с указанием</w:t>
            </w:r>
          </w:p>
          <w:p w14:paraId="084A3D73" w14:textId="77777777" w:rsidR="00344337" w:rsidRPr="00344337" w:rsidRDefault="00344337" w:rsidP="00344337">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сроков устранения)</w:t>
            </w:r>
          </w:p>
        </w:tc>
      </w:tr>
      <w:tr w:rsidR="00344337" w:rsidRPr="00344337" w14:paraId="7D780719" w14:textId="77777777" w:rsidTr="00993516">
        <w:tc>
          <w:tcPr>
            <w:tcW w:w="1406" w:type="dxa"/>
            <w:tcBorders>
              <w:top w:val="single" w:sz="4" w:space="0" w:color="auto"/>
              <w:bottom w:val="single" w:sz="4" w:space="0" w:color="auto"/>
              <w:right w:val="single" w:sz="4" w:space="0" w:color="auto"/>
            </w:tcBorders>
          </w:tcPr>
          <w:p w14:paraId="3D136CA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8" w:type="dxa"/>
            <w:tcBorders>
              <w:top w:val="single" w:sz="4" w:space="0" w:color="auto"/>
              <w:left w:val="single" w:sz="4" w:space="0" w:color="auto"/>
              <w:bottom w:val="single" w:sz="4" w:space="0" w:color="auto"/>
              <w:right w:val="single" w:sz="4" w:space="0" w:color="auto"/>
            </w:tcBorders>
          </w:tcPr>
          <w:p w14:paraId="2D3BCA6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69D006A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4552" w:type="dxa"/>
            <w:gridSpan w:val="3"/>
            <w:tcBorders>
              <w:top w:val="single" w:sz="4" w:space="0" w:color="auto"/>
              <w:left w:val="single" w:sz="4" w:space="0" w:color="auto"/>
              <w:bottom w:val="single" w:sz="4" w:space="0" w:color="auto"/>
              <w:right w:val="single" w:sz="4" w:space="0" w:color="auto"/>
            </w:tcBorders>
          </w:tcPr>
          <w:p w14:paraId="6C9B90C6" w14:textId="77777777" w:rsidR="00344337" w:rsidRPr="00344337" w:rsidRDefault="00344337" w:rsidP="00344337">
            <w:pPr>
              <w:widowControl w:val="0"/>
              <w:autoSpaceDE w:val="0"/>
              <w:autoSpaceDN w:val="0"/>
              <w:adjustRightInd w:val="0"/>
              <w:spacing w:after="0" w:line="240" w:lineRule="auto"/>
              <w:jc w:val="right"/>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ИНДЕКС ГОТОВНОСТИ</w:t>
            </w:r>
          </w:p>
        </w:tc>
        <w:tc>
          <w:tcPr>
            <w:tcW w:w="2214" w:type="dxa"/>
            <w:tcBorders>
              <w:top w:val="single" w:sz="4" w:space="0" w:color="auto"/>
              <w:left w:val="single" w:sz="4" w:space="0" w:color="auto"/>
              <w:bottom w:val="single" w:sz="4" w:space="0" w:color="auto"/>
              <w:right w:val="single" w:sz="4" w:space="0" w:color="auto"/>
            </w:tcBorders>
          </w:tcPr>
          <w:p w14:paraId="270DFBE9" w14:textId="23DEC06C"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29CB4B33" wp14:editId="1E404D36">
                  <wp:extent cx="438150" cy="2190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5E85D669" w14:textId="6BA178AD"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7710ADA1" wp14:editId="57582572">
                  <wp:extent cx="755650" cy="1460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55650" cy="146050"/>
                          </a:xfrm>
                          <a:prstGeom prst="rect">
                            <a:avLst/>
                          </a:prstGeom>
                          <a:noFill/>
                          <a:ln>
                            <a:noFill/>
                          </a:ln>
                        </pic:spPr>
                      </pic:pic>
                    </a:graphicData>
                  </a:graphic>
                </wp:inline>
              </w:drawing>
            </w:r>
          </w:p>
          <w:p w14:paraId="4F7F5FE6" w14:textId="166E5918"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55E1EBFA" wp14:editId="4552D97D">
                  <wp:extent cx="755650" cy="17716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14:paraId="648EC7A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план</w:t>
            </w:r>
            <w:r w:rsidRPr="00344337">
              <w:rPr>
                <w:rFonts w:ascii="Times New Roman CYR" w:eastAsia="Times New Roman" w:hAnsi="Times New Roman CYR" w:cs="Times New Roman CYR"/>
                <w:sz w:val="20"/>
                <w:szCs w:val="20"/>
              </w:rPr>
              <w:t xml:space="preserve"> * 0,05</w:t>
            </w:r>
          </w:p>
        </w:tc>
        <w:tc>
          <w:tcPr>
            <w:tcW w:w="1372" w:type="dxa"/>
            <w:tcBorders>
              <w:top w:val="single" w:sz="4" w:space="0" w:color="auto"/>
              <w:left w:val="single" w:sz="4" w:space="0" w:color="auto"/>
              <w:bottom w:val="single" w:sz="4" w:space="0" w:color="auto"/>
              <w:right w:val="single" w:sz="4" w:space="0" w:color="auto"/>
            </w:tcBorders>
          </w:tcPr>
          <w:p w14:paraId="548E4E5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72608FC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5599454B" w14:textId="77777777" w:rsidTr="00993516">
        <w:tc>
          <w:tcPr>
            <w:tcW w:w="1406" w:type="dxa"/>
            <w:tcBorders>
              <w:top w:val="single" w:sz="4" w:space="0" w:color="auto"/>
              <w:bottom w:val="single" w:sz="4" w:space="0" w:color="auto"/>
              <w:right w:val="single" w:sz="4" w:space="0" w:color="auto"/>
            </w:tcBorders>
          </w:tcPr>
          <w:p w14:paraId="00B5539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3" w:name="sub_22001"/>
            <w:r w:rsidRPr="00344337">
              <w:rPr>
                <w:rFonts w:ascii="Times New Roman CYR" w:eastAsia="Times New Roman" w:hAnsi="Times New Roman CYR" w:cs="Times New Roman CYR"/>
                <w:sz w:val="20"/>
                <w:szCs w:val="20"/>
              </w:rPr>
              <w:t>1</w:t>
            </w:r>
            <w:bookmarkEnd w:id="13"/>
          </w:p>
        </w:tc>
        <w:tc>
          <w:tcPr>
            <w:tcW w:w="2218" w:type="dxa"/>
            <w:tcBorders>
              <w:top w:val="single" w:sz="4" w:space="0" w:color="auto"/>
              <w:left w:val="single" w:sz="4" w:space="0" w:color="auto"/>
              <w:bottom w:val="single" w:sz="4" w:space="0" w:color="auto"/>
              <w:right w:val="single" w:sz="4" w:space="0" w:color="auto"/>
            </w:tcBorders>
          </w:tcPr>
          <w:p w14:paraId="4754143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Выполнить требования, установленные </w:t>
            </w:r>
            <w:hyperlink r:id="rId126" w:history="1">
              <w:r w:rsidRPr="00344337">
                <w:rPr>
                  <w:rFonts w:ascii="Times New Roman CYR" w:eastAsia="Times New Roman" w:hAnsi="Times New Roman CYR" w:cs="Times New Roman CYR"/>
                  <w:color w:val="106BBE"/>
                  <w:sz w:val="20"/>
                  <w:szCs w:val="20"/>
                </w:rPr>
                <w:t>частью 4 статьи 20</w:t>
              </w:r>
            </w:hyperlink>
            <w:r w:rsidRPr="00344337">
              <w:rPr>
                <w:rFonts w:ascii="Times New Roman CYR" w:eastAsia="Times New Roman" w:hAnsi="Times New Roman CYR" w:cs="Times New Roman CYR"/>
                <w:sz w:val="20"/>
                <w:szCs w:val="20"/>
              </w:rPr>
              <w:t xml:space="preserve"> Федерального закона от 27 июля 2010 г. N 190-ФЗ "О теплоснабжении" (далее - Федеральный закон о теплоснабжении) (</w:t>
            </w:r>
            <w:hyperlink w:anchor="sub_10091" w:history="1">
              <w:r w:rsidRPr="00344337">
                <w:rPr>
                  <w:rFonts w:ascii="Times New Roman CYR" w:eastAsia="Times New Roman" w:hAnsi="Times New Roman CYR" w:cs="Times New Roman CYR"/>
                  <w:color w:val="106BBE"/>
                  <w:sz w:val="20"/>
                  <w:szCs w:val="20"/>
                </w:rPr>
                <w:t>подпункт 9.1 пункта 9</w:t>
              </w:r>
            </w:hyperlink>
            <w:r w:rsidRPr="00344337">
              <w:rPr>
                <w:rFonts w:ascii="Times New Roman CYR" w:eastAsia="Times New Roman" w:hAnsi="Times New Roman CYR" w:cs="Times New Roman CYR"/>
                <w:sz w:val="20"/>
                <w:szCs w:val="20"/>
              </w:rPr>
              <w:t xml:space="preserve"> Правил обеспечения готовности к отопительному периоду, утвержденных </w:t>
            </w:r>
            <w:hyperlink w:anchor="sub_0" w:history="1">
              <w:r w:rsidRPr="00344337">
                <w:rPr>
                  <w:rFonts w:ascii="Times New Roman CYR" w:eastAsia="Times New Roman" w:hAnsi="Times New Roman CYR" w:cs="Times New Roman CYR"/>
                  <w:color w:val="106BBE"/>
                  <w:sz w:val="20"/>
                  <w:szCs w:val="20"/>
                </w:rPr>
                <w:t>приказом</w:t>
              </w:r>
            </w:hyperlink>
            <w:r w:rsidRPr="00344337">
              <w:rPr>
                <w:rFonts w:ascii="Times New Roman CYR" w:eastAsia="Times New Roman" w:hAnsi="Times New Roman CYR" w:cs="Times New Roman CYR"/>
                <w:sz w:val="20"/>
                <w:szCs w:val="20"/>
              </w:rPr>
              <w:t xml:space="preserve"> Минэнерго России от 13 ноября 2024 г. N 2234 (далее - Правила):</w:t>
            </w:r>
          </w:p>
        </w:tc>
        <w:tc>
          <w:tcPr>
            <w:tcW w:w="2127" w:type="dxa"/>
            <w:tcBorders>
              <w:top w:val="single" w:sz="4" w:space="0" w:color="auto"/>
              <w:left w:val="single" w:sz="4" w:space="0" w:color="auto"/>
              <w:bottom w:val="single" w:sz="4" w:space="0" w:color="auto"/>
              <w:right w:val="single" w:sz="4" w:space="0" w:color="auto"/>
            </w:tcBorders>
          </w:tcPr>
          <w:p w14:paraId="7F98EF8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2929058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Показатель выполнения требований </w:t>
            </w:r>
            <w:hyperlink r:id="rId127" w:history="1">
              <w:r w:rsidRPr="00344337">
                <w:rPr>
                  <w:rFonts w:ascii="Times New Roman CYR" w:eastAsia="Times New Roman" w:hAnsi="Times New Roman CYR" w:cs="Times New Roman CYR"/>
                  <w:color w:val="106BBE"/>
                  <w:sz w:val="20"/>
                  <w:szCs w:val="20"/>
                </w:rPr>
                <w:t>Федерального закона</w:t>
              </w:r>
            </w:hyperlink>
            <w:r w:rsidRPr="00344337">
              <w:rPr>
                <w:rFonts w:ascii="Times New Roman CYR" w:eastAsia="Times New Roman" w:hAnsi="Times New Roman CYR" w:cs="Times New Roman CYR"/>
                <w:sz w:val="20"/>
                <w:szCs w:val="20"/>
              </w:rP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14:paraId="25C5C1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0,9</w:t>
            </w:r>
          </w:p>
        </w:tc>
        <w:tc>
          <w:tcPr>
            <w:tcW w:w="1661" w:type="dxa"/>
            <w:tcBorders>
              <w:top w:val="single" w:sz="4" w:space="0" w:color="auto"/>
              <w:left w:val="single" w:sz="4" w:space="0" w:color="auto"/>
              <w:bottom w:val="single" w:sz="4" w:space="0" w:color="auto"/>
              <w:right w:val="single" w:sz="4" w:space="0" w:color="auto"/>
            </w:tcBorders>
          </w:tcPr>
          <w:p w14:paraId="2EA19F5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закон</w:t>
            </w:r>
            <w:proofErr w:type="gramEnd"/>
            <w:r w:rsidRPr="00344337">
              <w:rPr>
                <w:rFonts w:ascii="Times New Roman CYR" w:eastAsia="Times New Roman" w:hAnsi="Times New Roman CYR" w:cs="Times New Roman CYR"/>
                <w:sz w:val="20"/>
                <w:szCs w:val="20"/>
                <w:vertAlign w:val="subscript"/>
              </w:rPr>
              <w:t xml:space="preserve"> о </w:t>
            </w:r>
            <w:proofErr w:type="spellStart"/>
            <w:r w:rsidRPr="00344337">
              <w:rPr>
                <w:rFonts w:ascii="Times New Roman CYR" w:eastAsia="Times New Roman" w:hAnsi="Times New Roman CYR" w:cs="Times New Roman CYR"/>
                <w:sz w:val="20"/>
                <w:szCs w:val="20"/>
                <w:vertAlign w:val="subscript"/>
              </w:rPr>
              <w:t>тепл</w:t>
            </w:r>
            <w:proofErr w:type="spellEnd"/>
          </w:p>
        </w:tc>
        <w:tc>
          <w:tcPr>
            <w:tcW w:w="2214" w:type="dxa"/>
            <w:tcBorders>
              <w:top w:val="single" w:sz="4" w:space="0" w:color="auto"/>
              <w:left w:val="single" w:sz="4" w:space="0" w:color="auto"/>
              <w:bottom w:val="single" w:sz="4" w:space="0" w:color="auto"/>
              <w:right w:val="single" w:sz="4" w:space="0" w:color="auto"/>
            </w:tcBorders>
          </w:tcPr>
          <w:p w14:paraId="096BB23E" w14:textId="62EA31AF"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5726C4A3" wp14:editId="16B2C2DC">
                  <wp:extent cx="755650" cy="20193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55650" cy="201930"/>
                          </a:xfrm>
                          <a:prstGeom prst="rect">
                            <a:avLst/>
                          </a:prstGeom>
                          <a:noFill/>
                          <a:ln>
                            <a:noFill/>
                          </a:ln>
                        </pic:spPr>
                      </pic:pic>
                    </a:graphicData>
                  </a:graphic>
                </wp:inline>
              </w:drawing>
            </w:r>
          </w:p>
          <w:p w14:paraId="03A1A6E1" w14:textId="75EC36FE"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055293DC" wp14:editId="43B445F2">
                  <wp:extent cx="755650" cy="189230"/>
                  <wp:effectExtent l="0" t="0" r="0"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55650" cy="189230"/>
                          </a:xfrm>
                          <a:prstGeom prst="rect">
                            <a:avLst/>
                          </a:prstGeom>
                          <a:noFill/>
                          <a:ln>
                            <a:noFill/>
                          </a:ln>
                        </pic:spPr>
                      </pic:pic>
                    </a:graphicData>
                  </a:graphic>
                </wp:inline>
              </w:drawing>
            </w:r>
          </w:p>
          <w:p w14:paraId="6B8BBB9C" w14:textId="4F6BAB56"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4BFF0EF3" wp14:editId="49A80F9C">
                  <wp:extent cx="755650" cy="132715"/>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55650" cy="132715"/>
                          </a:xfrm>
                          <a:prstGeom prst="rect">
                            <a:avLst/>
                          </a:prstGeom>
                          <a:noFill/>
                          <a:ln>
                            <a:noFill/>
                          </a:ln>
                        </pic:spPr>
                      </pic:pic>
                    </a:graphicData>
                  </a:graphic>
                </wp:inline>
              </w:drawing>
            </w:r>
          </w:p>
          <w:p w14:paraId="6AA94083" w14:textId="331BA856"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12ED6AAE" wp14:editId="072860F1">
                  <wp:extent cx="755650" cy="17526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55650" cy="175260"/>
                          </a:xfrm>
                          <a:prstGeom prst="rect">
                            <a:avLst/>
                          </a:prstGeom>
                          <a:noFill/>
                          <a:ln>
                            <a:noFill/>
                          </a:ln>
                        </pic:spPr>
                      </pic:pic>
                    </a:graphicData>
                  </a:graphic>
                </wp:inline>
              </w:drawing>
            </w:r>
          </w:p>
          <w:p w14:paraId="7A1CD0B5" w14:textId="6B0C4A86"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392245FD" wp14:editId="13F2F777">
                  <wp:extent cx="755650" cy="147320"/>
                  <wp:effectExtent l="0" t="0" r="0" b="508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55650" cy="147320"/>
                          </a:xfrm>
                          <a:prstGeom prst="rect">
                            <a:avLst/>
                          </a:prstGeom>
                          <a:noFill/>
                          <a:ln>
                            <a:noFill/>
                          </a:ln>
                        </pic:spPr>
                      </pic:pic>
                    </a:graphicData>
                  </a:graphic>
                </wp:inline>
              </w:drawing>
            </w:r>
          </w:p>
          <w:p w14:paraId="3E7F97E8" w14:textId="10BC8853"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72E3DE43" wp14:editId="274EAFD7">
                  <wp:extent cx="755650" cy="143510"/>
                  <wp:effectExtent l="0" t="0" r="0" b="88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55650" cy="143510"/>
                          </a:xfrm>
                          <a:prstGeom prst="rect">
                            <a:avLst/>
                          </a:prstGeom>
                          <a:noFill/>
                          <a:ln>
                            <a:noFill/>
                          </a:ln>
                        </pic:spPr>
                      </pic:pic>
                    </a:graphicData>
                  </a:graphic>
                </wp:inline>
              </w:drawing>
            </w:r>
          </w:p>
          <w:p w14:paraId="3FF36557" w14:textId="7879C5D1"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2AD2AB00" wp14:editId="1792DECB">
                  <wp:extent cx="755650" cy="17526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55650" cy="175260"/>
                          </a:xfrm>
                          <a:prstGeom prst="rect">
                            <a:avLst/>
                          </a:prstGeom>
                          <a:noFill/>
                          <a:ln>
                            <a:noFill/>
                          </a:ln>
                        </pic:spPr>
                      </pic:pic>
                    </a:graphicData>
                  </a:graphic>
                </wp:inline>
              </w:drawing>
            </w:r>
          </w:p>
          <w:p w14:paraId="77838E13" w14:textId="463719D9"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6EF6DFCF" wp14:editId="0FE7AF27">
                  <wp:extent cx="755650" cy="17399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55650" cy="173990"/>
                          </a:xfrm>
                          <a:prstGeom prst="rect">
                            <a:avLst/>
                          </a:prstGeom>
                          <a:noFill/>
                          <a:ln>
                            <a:noFill/>
                          </a:ln>
                        </pic:spPr>
                      </pic:pic>
                    </a:graphicData>
                  </a:graphic>
                </wp:inline>
              </w:drawing>
            </w:r>
          </w:p>
          <w:p w14:paraId="0CEE561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порядрк</w:t>
            </w:r>
            <w:proofErr w:type="spellEnd"/>
            <w:r w:rsidRPr="00344337">
              <w:rPr>
                <w:rFonts w:ascii="Times New Roman CYR" w:eastAsia="Times New Roman" w:hAnsi="Times New Roman CYR" w:cs="Times New Roman CYR"/>
                <w:sz w:val="20"/>
                <w:szCs w:val="20"/>
              </w:rPr>
              <w:t xml:space="preserve"> * 0,01</w:t>
            </w:r>
          </w:p>
        </w:tc>
        <w:tc>
          <w:tcPr>
            <w:tcW w:w="1372" w:type="dxa"/>
            <w:tcBorders>
              <w:top w:val="single" w:sz="4" w:space="0" w:color="auto"/>
              <w:left w:val="single" w:sz="4" w:space="0" w:color="auto"/>
              <w:bottom w:val="single" w:sz="4" w:space="0" w:color="auto"/>
              <w:right w:val="single" w:sz="4" w:space="0" w:color="auto"/>
            </w:tcBorders>
          </w:tcPr>
          <w:p w14:paraId="2E691BC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15A707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74F4ED5E" w14:textId="77777777" w:rsidTr="00993516">
        <w:tc>
          <w:tcPr>
            <w:tcW w:w="1406" w:type="dxa"/>
            <w:tcBorders>
              <w:top w:val="single" w:sz="4" w:space="0" w:color="auto"/>
              <w:bottom w:val="single" w:sz="4" w:space="0" w:color="auto"/>
              <w:right w:val="single" w:sz="4" w:space="0" w:color="auto"/>
            </w:tcBorders>
          </w:tcPr>
          <w:p w14:paraId="740433B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4" w:name="sub_22011"/>
            <w:r w:rsidRPr="00344337">
              <w:rPr>
                <w:rFonts w:ascii="Times New Roman CYR" w:eastAsia="Times New Roman" w:hAnsi="Times New Roman CYR" w:cs="Times New Roman CYR"/>
                <w:sz w:val="20"/>
                <w:szCs w:val="20"/>
              </w:rPr>
              <w:t>1.1</w:t>
            </w:r>
            <w:bookmarkEnd w:id="14"/>
          </w:p>
        </w:tc>
        <w:tc>
          <w:tcPr>
            <w:tcW w:w="2218" w:type="dxa"/>
            <w:tcBorders>
              <w:top w:val="single" w:sz="4" w:space="0" w:color="auto"/>
              <w:left w:val="single" w:sz="4" w:space="0" w:color="auto"/>
              <w:bottom w:val="nil"/>
              <w:right w:val="single" w:sz="4" w:space="0" w:color="auto"/>
            </w:tcBorders>
          </w:tcPr>
          <w:p w14:paraId="604031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Обеспечивать функционирование эксплуатационной, диспетчерской и аварийной служб (</w:t>
            </w:r>
            <w:hyperlink r:id="rId136" w:history="1">
              <w:r w:rsidRPr="00344337">
                <w:rPr>
                  <w:rFonts w:ascii="Times New Roman CYR" w:eastAsia="Times New Roman" w:hAnsi="Times New Roman CYR" w:cs="Times New Roman CYR"/>
                  <w:color w:val="106BBE"/>
                  <w:sz w:val="20"/>
                  <w:szCs w:val="20"/>
                </w:rPr>
                <w:t>пункт 1 части 4 статьи 20</w:t>
              </w:r>
            </w:hyperlink>
          </w:p>
          <w:p w14:paraId="19BC614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6AECA35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Документы, предусмотренные </w:t>
            </w:r>
            <w:hyperlink w:anchor="sub_10931" w:history="1">
              <w:r w:rsidRPr="00344337">
                <w:rPr>
                  <w:rFonts w:ascii="Times New Roman CYR" w:eastAsia="Times New Roman" w:hAnsi="Times New Roman CYR" w:cs="Times New Roman CYR"/>
                  <w:color w:val="106BBE"/>
                  <w:sz w:val="20"/>
                  <w:szCs w:val="20"/>
                </w:rPr>
                <w:t>подпунктами 9.3.1 - 9.3.8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342B2B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w:t>
            </w:r>
          </w:p>
          <w:p w14:paraId="00D00C2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обеспечения</w:t>
            </w:r>
          </w:p>
          <w:p w14:paraId="486EE19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функционирования</w:t>
            </w:r>
          </w:p>
          <w:p w14:paraId="60D0A11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эксплуатационной,</w:t>
            </w:r>
          </w:p>
          <w:p w14:paraId="3EC0C8B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диспетчерской</w:t>
            </w:r>
          </w:p>
          <w:p w14:paraId="04E215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 аварийной служб</w:t>
            </w:r>
          </w:p>
        </w:tc>
        <w:tc>
          <w:tcPr>
            <w:tcW w:w="850" w:type="dxa"/>
            <w:tcBorders>
              <w:top w:val="single" w:sz="4" w:space="0" w:color="auto"/>
              <w:left w:val="single" w:sz="4" w:space="0" w:color="auto"/>
              <w:bottom w:val="single" w:sz="4" w:space="0" w:color="auto"/>
              <w:right w:val="single" w:sz="4" w:space="0" w:color="auto"/>
            </w:tcBorders>
          </w:tcPr>
          <w:p w14:paraId="7063F3C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0,05</w:t>
            </w:r>
          </w:p>
        </w:tc>
        <w:tc>
          <w:tcPr>
            <w:tcW w:w="1661" w:type="dxa"/>
            <w:tcBorders>
              <w:top w:val="single" w:sz="4" w:space="0" w:color="auto"/>
              <w:left w:val="single" w:sz="4" w:space="0" w:color="auto"/>
              <w:bottom w:val="single" w:sz="4" w:space="0" w:color="auto"/>
              <w:right w:val="single" w:sz="4" w:space="0" w:color="auto"/>
            </w:tcBorders>
          </w:tcPr>
          <w:p w14:paraId="458C585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функц</w:t>
            </w:r>
            <w:proofErr w:type="spellEnd"/>
          </w:p>
        </w:tc>
        <w:tc>
          <w:tcPr>
            <w:tcW w:w="2214" w:type="dxa"/>
            <w:tcBorders>
              <w:top w:val="single" w:sz="4" w:space="0" w:color="auto"/>
              <w:left w:val="single" w:sz="4" w:space="0" w:color="auto"/>
              <w:bottom w:val="single" w:sz="4" w:space="0" w:color="auto"/>
              <w:right w:val="single" w:sz="4" w:space="0" w:color="auto"/>
            </w:tcBorders>
          </w:tcPr>
          <w:p w14:paraId="3426A274" w14:textId="59D021B3"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0FF50CFA" wp14:editId="440047D2">
                  <wp:extent cx="552450" cy="21907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52450" cy="219075"/>
                          </a:xfrm>
                          <a:prstGeom prst="rect">
                            <a:avLst/>
                          </a:prstGeom>
                          <a:noFill/>
                          <a:ln>
                            <a:noFill/>
                          </a:ln>
                        </pic:spPr>
                      </pic:pic>
                    </a:graphicData>
                  </a:graphic>
                </wp:inline>
              </w:drawing>
            </w:r>
          </w:p>
          <w:p w14:paraId="49331E99" w14:textId="0DA8F510"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46FF8133" wp14:editId="6AE927CE">
                  <wp:extent cx="723900" cy="2190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a:noFill/>
                          </a:ln>
                        </pic:spPr>
                      </pic:pic>
                    </a:graphicData>
                  </a:graphic>
                </wp:inline>
              </w:drawing>
            </w:r>
          </w:p>
          <w:p w14:paraId="4929A0FC" w14:textId="42D34CCB"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530C6C13" wp14:editId="3BDA5A9F">
                  <wp:extent cx="755650" cy="2120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55650" cy="212090"/>
                          </a:xfrm>
                          <a:prstGeom prst="rect">
                            <a:avLst/>
                          </a:prstGeom>
                          <a:noFill/>
                          <a:ln>
                            <a:noFill/>
                          </a:ln>
                        </pic:spPr>
                      </pic:pic>
                    </a:graphicData>
                  </a:graphic>
                </wp:inline>
              </w:drawing>
            </w:r>
          </w:p>
          <w:p w14:paraId="5D11AF5F" w14:textId="7EBCA4D6"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1E9AF9FC" wp14:editId="598C844F">
                  <wp:extent cx="755650" cy="207010"/>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755650" cy="207010"/>
                          </a:xfrm>
                          <a:prstGeom prst="rect">
                            <a:avLst/>
                          </a:prstGeom>
                          <a:noFill/>
                          <a:ln>
                            <a:noFill/>
                          </a:ln>
                        </pic:spPr>
                      </pic:pic>
                    </a:graphicData>
                  </a:graphic>
                </wp:inline>
              </w:drawing>
            </w:r>
          </w:p>
          <w:p w14:paraId="0A81C8D3" w14:textId="146C5855"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3A74ED4C" wp14:editId="23C33F9E">
                  <wp:extent cx="755650" cy="16573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755650" cy="165735"/>
                          </a:xfrm>
                          <a:prstGeom prst="rect">
                            <a:avLst/>
                          </a:prstGeom>
                          <a:noFill/>
                          <a:ln>
                            <a:noFill/>
                          </a:ln>
                        </pic:spPr>
                      </pic:pic>
                    </a:graphicData>
                  </a:graphic>
                </wp:inline>
              </w:drawing>
            </w:r>
          </w:p>
          <w:p w14:paraId="3001FD0D" w14:textId="1A9C8E08"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32C051A7" wp14:editId="0E317685">
                  <wp:extent cx="755650" cy="11811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55650" cy="118110"/>
                          </a:xfrm>
                          <a:prstGeom prst="rect">
                            <a:avLst/>
                          </a:prstGeom>
                          <a:noFill/>
                          <a:ln>
                            <a:noFill/>
                          </a:ln>
                        </pic:spPr>
                      </pic:pic>
                    </a:graphicData>
                  </a:graphic>
                </wp:inline>
              </w:drawing>
            </w:r>
          </w:p>
          <w:p w14:paraId="5755B09E" w14:textId="399EADF8"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170953BB" wp14:editId="1F4BCA5A">
                  <wp:extent cx="755650" cy="18478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55650" cy="184785"/>
                          </a:xfrm>
                          <a:prstGeom prst="rect">
                            <a:avLst/>
                          </a:prstGeom>
                          <a:noFill/>
                          <a:ln>
                            <a:noFill/>
                          </a:ln>
                        </pic:spPr>
                      </pic:pic>
                    </a:graphicData>
                  </a:graphic>
                </wp:inline>
              </w:drawing>
            </w:r>
          </w:p>
          <w:p w14:paraId="0D656F86" w14:textId="2CD48F23"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5BDDDB2A" wp14:editId="56E51146">
                  <wp:extent cx="755650" cy="204470"/>
                  <wp:effectExtent l="0" t="0" r="0"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55650" cy="204470"/>
                          </a:xfrm>
                          <a:prstGeom prst="rect">
                            <a:avLst/>
                          </a:prstGeom>
                          <a:noFill/>
                          <a:ln>
                            <a:noFill/>
                          </a:ln>
                        </pic:spPr>
                      </pic:pic>
                    </a:graphicData>
                  </a:graphic>
                </wp:inline>
              </w:drawing>
            </w:r>
          </w:p>
          <w:p w14:paraId="07741E28" w14:textId="2E31B3E8"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692DB6DE" wp14:editId="015B7F5D">
                  <wp:extent cx="733425" cy="2190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33425" cy="219075"/>
                          </a:xfrm>
                          <a:prstGeom prst="rect">
                            <a:avLst/>
                          </a:prstGeom>
                          <a:noFill/>
                          <a:ln>
                            <a:noFill/>
                          </a:ln>
                        </pic:spPr>
                      </pic:pic>
                    </a:graphicData>
                  </a:graphic>
                </wp:inline>
              </w:drawing>
            </w:r>
          </w:p>
          <w:p w14:paraId="0CB59A09" w14:textId="5999EEE9"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19CD4FF9" wp14:editId="3E0ED1F8">
                  <wp:extent cx="755650" cy="162560"/>
                  <wp:effectExtent l="0" t="0" r="0"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755650" cy="162560"/>
                          </a:xfrm>
                          <a:prstGeom prst="rect">
                            <a:avLst/>
                          </a:prstGeom>
                          <a:noFill/>
                          <a:ln>
                            <a:noFill/>
                          </a:ln>
                        </pic:spPr>
                      </pic:pic>
                    </a:graphicData>
                  </a:graphic>
                </wp:inline>
              </w:drawing>
            </w:r>
          </w:p>
          <w:p w14:paraId="2DE2F2E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трен</w:t>
            </w:r>
            <w:r w:rsidRPr="00344337">
              <w:rPr>
                <w:rFonts w:ascii="Times New Roman CYR" w:eastAsia="Times New Roman" w:hAnsi="Times New Roman CYR" w:cs="Times New Roman CYR"/>
                <w:sz w:val="20"/>
                <w:szCs w:val="20"/>
              </w:rPr>
              <w:t xml:space="preserve"> * 0,1</w:t>
            </w:r>
          </w:p>
        </w:tc>
        <w:tc>
          <w:tcPr>
            <w:tcW w:w="1372" w:type="dxa"/>
            <w:tcBorders>
              <w:top w:val="single" w:sz="4" w:space="0" w:color="auto"/>
              <w:left w:val="single" w:sz="4" w:space="0" w:color="auto"/>
              <w:bottom w:val="single" w:sz="4" w:space="0" w:color="auto"/>
              <w:right w:val="single" w:sz="4" w:space="0" w:color="auto"/>
            </w:tcBorders>
          </w:tcPr>
          <w:p w14:paraId="768D8B7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F2D391E"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AE301EB" w14:textId="77777777" w:rsidTr="00993516">
        <w:tc>
          <w:tcPr>
            <w:tcW w:w="1406" w:type="dxa"/>
            <w:tcBorders>
              <w:top w:val="single" w:sz="4" w:space="0" w:color="auto"/>
              <w:bottom w:val="single" w:sz="4" w:space="0" w:color="auto"/>
              <w:right w:val="single" w:sz="4" w:space="0" w:color="auto"/>
            </w:tcBorders>
          </w:tcPr>
          <w:p w14:paraId="7343153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5" w:name="sub_22111"/>
            <w:r w:rsidRPr="00344337">
              <w:rPr>
                <w:rFonts w:ascii="Times New Roman CYR" w:eastAsia="Times New Roman" w:hAnsi="Times New Roman CYR" w:cs="Times New Roman CYR"/>
                <w:sz w:val="20"/>
                <w:szCs w:val="20"/>
              </w:rPr>
              <w:t>1.1.1</w:t>
            </w:r>
            <w:bookmarkEnd w:id="15"/>
          </w:p>
        </w:tc>
        <w:tc>
          <w:tcPr>
            <w:tcW w:w="2218" w:type="dxa"/>
            <w:tcBorders>
              <w:top w:val="nil"/>
              <w:left w:val="single" w:sz="4" w:space="0" w:color="auto"/>
              <w:bottom w:val="nil"/>
              <w:right w:val="single" w:sz="4" w:space="0" w:color="auto"/>
            </w:tcBorders>
          </w:tcPr>
          <w:p w14:paraId="6F912EA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FB7908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344337">
              <w:rPr>
                <w:rFonts w:ascii="Times New Roman CYR" w:eastAsia="Times New Roman" w:hAnsi="Times New Roman CYR" w:cs="Times New Roman CYR"/>
                <w:sz w:val="20"/>
                <w:szCs w:val="20"/>
              </w:rPr>
              <w:t>энергосервисные</w:t>
            </w:r>
            <w:proofErr w:type="spellEnd"/>
            <w:r w:rsidRPr="00344337">
              <w:rPr>
                <w:rFonts w:ascii="Times New Roman CYR" w:eastAsia="Times New Roman" w:hAnsi="Times New Roman CYR" w:cs="Times New Roman CYR"/>
                <w:sz w:val="20"/>
                <w:szCs w:val="20"/>
              </w:rPr>
              <w:t xml:space="preserve"> контракты в случае привлечения специализированных организаций для эксплуатации оборудования (</w:t>
            </w:r>
            <w:hyperlink w:anchor="sub_10931" w:history="1">
              <w:r w:rsidRPr="00344337">
                <w:rPr>
                  <w:rFonts w:ascii="Times New Roman CYR" w:eastAsia="Times New Roman" w:hAnsi="Times New Roman CYR" w:cs="Times New Roman CYR"/>
                  <w:color w:val="106BBE"/>
                  <w:sz w:val="20"/>
                  <w:szCs w:val="20"/>
                </w:rPr>
                <w:t>подпункт 9.3.1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02FD55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персонала, осуществляющего функции</w:t>
            </w:r>
          </w:p>
          <w:p w14:paraId="36177B9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эксплуатационной, диспетчерской и аварийной служб или договоров на техническое обслуживание, </w:t>
            </w:r>
            <w:proofErr w:type="spellStart"/>
            <w:r w:rsidRPr="00344337">
              <w:rPr>
                <w:rFonts w:ascii="Times New Roman CYR" w:eastAsia="Times New Roman" w:hAnsi="Times New Roman CYR" w:cs="Times New Roman CYR"/>
                <w:sz w:val="20"/>
                <w:szCs w:val="20"/>
              </w:rPr>
              <w:t>энергосервисных</w:t>
            </w:r>
            <w:proofErr w:type="spellEnd"/>
            <w:r w:rsidRPr="00344337">
              <w:rPr>
                <w:rFonts w:ascii="Times New Roman CYR" w:eastAsia="Times New Roman" w:hAnsi="Times New Roman CYR" w:cs="Times New Roman CYR"/>
                <w:sz w:val="20"/>
                <w:szCs w:val="20"/>
              </w:rPr>
              <w:t xml:space="preserve"> контрактов</w:t>
            </w:r>
          </w:p>
        </w:tc>
        <w:tc>
          <w:tcPr>
            <w:tcW w:w="850" w:type="dxa"/>
            <w:tcBorders>
              <w:top w:val="single" w:sz="4" w:space="0" w:color="auto"/>
              <w:left w:val="single" w:sz="4" w:space="0" w:color="auto"/>
              <w:bottom w:val="single" w:sz="4" w:space="0" w:color="auto"/>
              <w:right w:val="single" w:sz="4" w:space="0" w:color="auto"/>
            </w:tcBorders>
          </w:tcPr>
          <w:p w14:paraId="3DEC15C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0,1</w:t>
            </w:r>
          </w:p>
        </w:tc>
        <w:tc>
          <w:tcPr>
            <w:tcW w:w="1661" w:type="dxa"/>
            <w:tcBorders>
              <w:top w:val="single" w:sz="4" w:space="0" w:color="auto"/>
              <w:left w:val="single" w:sz="4" w:space="0" w:color="auto"/>
              <w:bottom w:val="single" w:sz="4" w:space="0" w:color="auto"/>
              <w:right w:val="single" w:sz="4" w:space="0" w:color="auto"/>
            </w:tcBorders>
          </w:tcPr>
          <w:p w14:paraId="250D7F8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шт</w:t>
            </w:r>
            <w:proofErr w:type="spellEnd"/>
          </w:p>
        </w:tc>
        <w:tc>
          <w:tcPr>
            <w:tcW w:w="2214" w:type="dxa"/>
            <w:tcBorders>
              <w:top w:val="single" w:sz="4" w:space="0" w:color="auto"/>
              <w:left w:val="single" w:sz="4" w:space="0" w:color="auto"/>
              <w:bottom w:val="single" w:sz="4" w:space="0" w:color="auto"/>
              <w:right w:val="single" w:sz="4" w:space="0" w:color="auto"/>
            </w:tcBorders>
          </w:tcPr>
          <w:p w14:paraId="11E1B23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A7E917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4A05A6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6B7F94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03AD303" w14:textId="77777777" w:rsidTr="00993516">
        <w:tc>
          <w:tcPr>
            <w:tcW w:w="1406" w:type="dxa"/>
            <w:tcBorders>
              <w:top w:val="single" w:sz="4" w:space="0" w:color="auto"/>
              <w:bottom w:val="single" w:sz="4" w:space="0" w:color="auto"/>
              <w:right w:val="single" w:sz="4" w:space="0" w:color="auto"/>
            </w:tcBorders>
          </w:tcPr>
          <w:p w14:paraId="61CD682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6" w:name="sub_22112"/>
            <w:r w:rsidRPr="00344337">
              <w:rPr>
                <w:rFonts w:ascii="Times New Roman CYR" w:eastAsia="Times New Roman" w:hAnsi="Times New Roman CYR" w:cs="Times New Roman CYR"/>
                <w:sz w:val="20"/>
                <w:szCs w:val="20"/>
              </w:rPr>
              <w:t>1.1.2</w:t>
            </w:r>
            <w:bookmarkEnd w:id="16"/>
          </w:p>
        </w:tc>
        <w:tc>
          <w:tcPr>
            <w:tcW w:w="2218" w:type="dxa"/>
            <w:tcBorders>
              <w:top w:val="nil"/>
              <w:left w:val="single" w:sz="4" w:space="0" w:color="auto"/>
              <w:bottom w:val="nil"/>
              <w:right w:val="single" w:sz="4" w:space="0" w:color="auto"/>
            </w:tcBorders>
          </w:tcPr>
          <w:p w14:paraId="202109C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2E80722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Копия заключенного соглашения об управлении системой </w:t>
            </w:r>
            <w:r w:rsidRPr="00344337">
              <w:rPr>
                <w:rFonts w:ascii="Times New Roman CYR" w:eastAsia="Times New Roman" w:hAnsi="Times New Roman CYR" w:cs="Times New Roman CYR"/>
                <w:sz w:val="20"/>
                <w:szCs w:val="20"/>
              </w:rPr>
              <w:lastRenderedPageBreak/>
              <w:t xml:space="preserve">теплоснабжения, в соответствии с требованиями </w:t>
            </w:r>
            <w:hyperlink r:id="rId147" w:history="1">
              <w:r w:rsidRPr="00344337">
                <w:rPr>
                  <w:rFonts w:ascii="Times New Roman CYR" w:eastAsia="Times New Roman" w:hAnsi="Times New Roman CYR" w:cs="Times New Roman CYR"/>
                  <w:color w:val="106BBE"/>
                  <w:sz w:val="20"/>
                  <w:szCs w:val="20"/>
                </w:rPr>
                <w:t>Правил</w:t>
              </w:r>
            </w:hyperlink>
            <w:r w:rsidRPr="00344337">
              <w:rPr>
                <w:rFonts w:ascii="Times New Roman CYR" w:eastAsia="Times New Roman" w:hAnsi="Times New Roman CYR" w:cs="Times New Roman CYR"/>
                <w:sz w:val="20"/>
                <w:szCs w:val="20"/>
              </w:rPr>
              <w:t xml:space="preserve"> организации теплоснабжения в Российской Федерации, утвержденных </w:t>
            </w:r>
            <w:hyperlink r:id="rId148" w:history="1">
              <w:r w:rsidRPr="00344337">
                <w:rPr>
                  <w:rFonts w:ascii="Times New Roman CYR" w:eastAsia="Times New Roman" w:hAnsi="Times New Roman CYR" w:cs="Times New Roman CYR"/>
                  <w:color w:val="106BBE"/>
                  <w:sz w:val="20"/>
                  <w:szCs w:val="20"/>
                </w:rPr>
                <w:t>постановлением</w:t>
              </w:r>
            </w:hyperlink>
            <w:r w:rsidRPr="00344337">
              <w:rPr>
                <w:rFonts w:ascii="Times New Roman CYR" w:eastAsia="Times New Roman" w:hAnsi="Times New Roman CYR" w:cs="Times New Roman CYR"/>
                <w:sz w:val="20"/>
                <w:szCs w:val="20"/>
              </w:rPr>
              <w:t xml:space="preserve"> Правительства Российской Федерации от 8 августа 2012 г. N 808</w:t>
            </w:r>
          </w:p>
          <w:p w14:paraId="10A7323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(далее - Правила организации теплоснабжения в Российской Федерации) (</w:t>
            </w:r>
            <w:hyperlink w:anchor="sub_10932" w:history="1">
              <w:r w:rsidRPr="00344337">
                <w:rPr>
                  <w:rFonts w:ascii="Times New Roman CYR" w:eastAsia="Times New Roman" w:hAnsi="Times New Roman CYR" w:cs="Times New Roman CYR"/>
                  <w:color w:val="106BBE"/>
                  <w:sz w:val="20"/>
                  <w:szCs w:val="20"/>
                </w:rPr>
                <w:t>подпункт 9.3.2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93EDDE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Показатель наличия соглашения об управлении </w:t>
            </w:r>
            <w:r w:rsidRPr="00344337">
              <w:rPr>
                <w:rFonts w:ascii="Times New Roman CYR" w:eastAsia="Times New Roman" w:hAnsi="Times New Roman CYR" w:cs="Times New Roman CYR"/>
                <w:sz w:val="20"/>
                <w:szCs w:val="20"/>
              </w:rPr>
              <w:lastRenderedPageBreak/>
              <w:t>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14:paraId="7BD3799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0,1</w:t>
            </w:r>
          </w:p>
        </w:tc>
        <w:tc>
          <w:tcPr>
            <w:tcW w:w="1661" w:type="dxa"/>
            <w:tcBorders>
              <w:top w:val="single" w:sz="4" w:space="0" w:color="auto"/>
              <w:left w:val="single" w:sz="4" w:space="0" w:color="auto"/>
              <w:bottom w:val="single" w:sz="4" w:space="0" w:color="auto"/>
              <w:right w:val="single" w:sz="4" w:space="0" w:color="auto"/>
            </w:tcBorders>
          </w:tcPr>
          <w:p w14:paraId="7AEBDF1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согл</w:t>
            </w:r>
            <w:proofErr w:type="spellEnd"/>
          </w:p>
        </w:tc>
        <w:tc>
          <w:tcPr>
            <w:tcW w:w="2214" w:type="dxa"/>
            <w:tcBorders>
              <w:top w:val="single" w:sz="4" w:space="0" w:color="auto"/>
              <w:left w:val="single" w:sz="4" w:space="0" w:color="auto"/>
              <w:bottom w:val="single" w:sz="4" w:space="0" w:color="auto"/>
              <w:right w:val="single" w:sz="4" w:space="0" w:color="auto"/>
            </w:tcBorders>
          </w:tcPr>
          <w:p w14:paraId="45DA0B0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согл</w:t>
            </w:r>
            <w:proofErr w:type="spellEnd"/>
            <w:r w:rsidRPr="00344337">
              <w:rPr>
                <w:rFonts w:ascii="Times New Roman CYR" w:eastAsia="Times New Roman" w:hAnsi="Times New Roman CYR" w:cs="Times New Roman CYR"/>
                <w:sz w:val="20"/>
                <w:szCs w:val="20"/>
              </w:rPr>
              <w:t>=</w:t>
            </w:r>
            <w:r w:rsidRPr="00344337">
              <w:rPr>
                <w:rFonts w:ascii="Times New Roman CYR" w:eastAsia="Times New Roman" w:hAnsi="Times New Roman CYR" w:cs="Times New Roman CYR"/>
                <w:i/>
                <w:iCs/>
                <w:sz w:val="20"/>
                <w:szCs w:val="20"/>
              </w:rPr>
              <w:t>N</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согла</w:t>
            </w:r>
            <w:proofErr w:type="spellEnd"/>
            <w:r w:rsidRPr="00344337">
              <w:rPr>
                <w:rFonts w:ascii="Times New Roman CYR" w:eastAsia="Times New Roman" w:hAnsi="Times New Roman CYR" w:cs="Times New Roman CYR"/>
                <w:sz w:val="20"/>
                <w:szCs w:val="20"/>
              </w:rPr>
              <w:t>/</w:t>
            </w:r>
            <w:r w:rsidRPr="00344337">
              <w:rPr>
                <w:rFonts w:ascii="Times New Roman CYR" w:eastAsia="Times New Roman" w:hAnsi="Times New Roman CYR" w:cs="Times New Roman CYR"/>
                <w:i/>
                <w:iCs/>
                <w:sz w:val="20"/>
                <w:szCs w:val="20"/>
              </w:rPr>
              <w:t>N</w:t>
            </w:r>
            <w:r w:rsidRPr="00344337">
              <w:rPr>
                <w:rFonts w:ascii="Times New Roman CYR" w:eastAsia="Times New Roman" w:hAnsi="Times New Roman CYR" w:cs="Times New Roman CYR"/>
                <w:sz w:val="20"/>
                <w:szCs w:val="20"/>
                <w:vertAlign w:val="subscript"/>
              </w:rPr>
              <w:t> всего PCO</w:t>
            </w:r>
          </w:p>
          <w:p w14:paraId="58E5389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 системе т//</w:t>
            </w:r>
            <w:proofErr w:type="spellStart"/>
            <w:r w:rsidRPr="00344337">
              <w:rPr>
                <w:rFonts w:ascii="Times New Roman CYR" w:eastAsia="Times New Roman" w:hAnsi="Times New Roman CYR" w:cs="Times New Roman CYR"/>
                <w:sz w:val="20"/>
                <w:szCs w:val="20"/>
              </w:rPr>
              <w:t>сн</w:t>
            </w:r>
            <w:proofErr w:type="spellEnd"/>
          </w:p>
        </w:tc>
        <w:tc>
          <w:tcPr>
            <w:tcW w:w="1372" w:type="dxa"/>
            <w:tcBorders>
              <w:top w:val="single" w:sz="4" w:space="0" w:color="auto"/>
              <w:left w:val="single" w:sz="4" w:space="0" w:color="auto"/>
              <w:bottom w:val="single" w:sz="4" w:space="0" w:color="auto"/>
              <w:right w:val="single" w:sz="4" w:space="0" w:color="auto"/>
            </w:tcBorders>
          </w:tcPr>
          <w:p w14:paraId="6CB91C7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48728F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1EC85994" w14:textId="77777777" w:rsidTr="00993516">
        <w:tc>
          <w:tcPr>
            <w:tcW w:w="1406" w:type="dxa"/>
            <w:tcBorders>
              <w:top w:val="single" w:sz="4" w:space="0" w:color="auto"/>
              <w:bottom w:val="single" w:sz="4" w:space="0" w:color="auto"/>
              <w:right w:val="single" w:sz="4" w:space="0" w:color="auto"/>
            </w:tcBorders>
          </w:tcPr>
          <w:p w14:paraId="0BBDE0A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7" w:name="sub_221121"/>
            <w:r w:rsidRPr="00344337">
              <w:rPr>
                <w:rFonts w:ascii="Times New Roman CYR" w:eastAsia="Times New Roman" w:hAnsi="Times New Roman CYR" w:cs="Times New Roman CYR"/>
                <w:sz w:val="20"/>
                <w:szCs w:val="20"/>
              </w:rPr>
              <w:t>1.1.2.1</w:t>
            </w:r>
            <w:bookmarkEnd w:id="17"/>
          </w:p>
        </w:tc>
        <w:tc>
          <w:tcPr>
            <w:tcW w:w="2218" w:type="dxa"/>
            <w:tcBorders>
              <w:top w:val="nil"/>
              <w:left w:val="single" w:sz="4" w:space="0" w:color="auto"/>
              <w:bottom w:val="nil"/>
              <w:right w:val="single" w:sz="4" w:space="0" w:color="auto"/>
            </w:tcBorders>
          </w:tcPr>
          <w:p w14:paraId="0E61045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3AF17AD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5D026B2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Количество заключенных соглашений об управлении 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14:paraId="40D5002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p>
        </w:tc>
        <w:tc>
          <w:tcPr>
            <w:tcW w:w="1661" w:type="dxa"/>
            <w:tcBorders>
              <w:top w:val="single" w:sz="4" w:space="0" w:color="auto"/>
              <w:left w:val="single" w:sz="4" w:space="0" w:color="auto"/>
              <w:bottom w:val="single" w:sz="4" w:space="0" w:color="auto"/>
              <w:right w:val="single" w:sz="4" w:space="0" w:color="auto"/>
            </w:tcBorders>
          </w:tcPr>
          <w:p w14:paraId="4674656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i/>
                <w:iCs/>
                <w:sz w:val="20"/>
                <w:szCs w:val="20"/>
              </w:rPr>
              <w:t>N</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согл</w:t>
            </w:r>
            <w:proofErr w:type="spellEnd"/>
          </w:p>
        </w:tc>
        <w:tc>
          <w:tcPr>
            <w:tcW w:w="2214" w:type="dxa"/>
            <w:tcBorders>
              <w:top w:val="single" w:sz="4" w:space="0" w:color="auto"/>
              <w:left w:val="single" w:sz="4" w:space="0" w:color="auto"/>
              <w:bottom w:val="single" w:sz="4" w:space="0" w:color="auto"/>
              <w:right w:val="single" w:sz="4" w:space="0" w:color="auto"/>
            </w:tcBorders>
          </w:tcPr>
          <w:p w14:paraId="7A6252C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290F08B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0CD4B2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406956A0" w14:textId="77777777" w:rsidTr="00993516">
        <w:tc>
          <w:tcPr>
            <w:tcW w:w="1406" w:type="dxa"/>
            <w:tcBorders>
              <w:top w:val="single" w:sz="4" w:space="0" w:color="auto"/>
              <w:bottom w:val="single" w:sz="4" w:space="0" w:color="auto"/>
              <w:right w:val="single" w:sz="4" w:space="0" w:color="auto"/>
            </w:tcBorders>
          </w:tcPr>
          <w:p w14:paraId="072150C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8" w:name="sub_221122"/>
            <w:r w:rsidRPr="00344337">
              <w:rPr>
                <w:rFonts w:ascii="Times New Roman CYR" w:eastAsia="Times New Roman" w:hAnsi="Times New Roman CYR" w:cs="Times New Roman CYR"/>
                <w:sz w:val="20"/>
                <w:szCs w:val="20"/>
              </w:rPr>
              <w:t>1.1.2.2</w:t>
            </w:r>
            <w:bookmarkEnd w:id="18"/>
          </w:p>
        </w:tc>
        <w:tc>
          <w:tcPr>
            <w:tcW w:w="2218" w:type="dxa"/>
            <w:tcBorders>
              <w:top w:val="nil"/>
              <w:left w:val="single" w:sz="4" w:space="0" w:color="auto"/>
              <w:bottom w:val="nil"/>
              <w:right w:val="single" w:sz="4" w:space="0" w:color="auto"/>
            </w:tcBorders>
          </w:tcPr>
          <w:p w14:paraId="24244C6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1F9456D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18D4A29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Количество организаций всего в системе</w:t>
            </w:r>
          </w:p>
          <w:p w14:paraId="306E59F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теплоснабжения</w:t>
            </w:r>
          </w:p>
        </w:tc>
        <w:tc>
          <w:tcPr>
            <w:tcW w:w="850" w:type="dxa"/>
            <w:tcBorders>
              <w:top w:val="single" w:sz="4" w:space="0" w:color="auto"/>
              <w:left w:val="single" w:sz="4" w:space="0" w:color="auto"/>
              <w:bottom w:val="single" w:sz="4" w:space="0" w:color="auto"/>
              <w:right w:val="single" w:sz="4" w:space="0" w:color="auto"/>
            </w:tcBorders>
          </w:tcPr>
          <w:p w14:paraId="147D394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p>
        </w:tc>
        <w:tc>
          <w:tcPr>
            <w:tcW w:w="1661" w:type="dxa"/>
            <w:tcBorders>
              <w:top w:val="single" w:sz="4" w:space="0" w:color="auto"/>
              <w:left w:val="single" w:sz="4" w:space="0" w:color="auto"/>
              <w:bottom w:val="single" w:sz="4" w:space="0" w:color="auto"/>
              <w:right w:val="single" w:sz="4" w:space="0" w:color="auto"/>
            </w:tcBorders>
          </w:tcPr>
          <w:p w14:paraId="230B6AF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i/>
                <w:iCs/>
                <w:sz w:val="20"/>
                <w:szCs w:val="20"/>
              </w:rPr>
              <w:t>N</w:t>
            </w:r>
            <w:r w:rsidRPr="00344337">
              <w:rPr>
                <w:rFonts w:ascii="Times New Roman CYR" w:eastAsia="Times New Roman" w:hAnsi="Times New Roman CYR" w:cs="Times New Roman CYR"/>
                <w:sz w:val="20"/>
                <w:szCs w:val="20"/>
                <w:vertAlign w:val="subscript"/>
              </w:rPr>
              <w:t> всего РСО</w:t>
            </w:r>
          </w:p>
          <w:p w14:paraId="0813E14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 системе т/</w:t>
            </w:r>
            <w:proofErr w:type="spellStart"/>
            <w:r w:rsidRPr="00344337">
              <w:rPr>
                <w:rFonts w:ascii="Times New Roman CYR" w:eastAsia="Times New Roman" w:hAnsi="Times New Roman CYR" w:cs="Times New Roman CYR"/>
                <w:sz w:val="20"/>
                <w:szCs w:val="20"/>
              </w:rPr>
              <w:t>сн</w:t>
            </w:r>
            <w:proofErr w:type="spellEnd"/>
          </w:p>
        </w:tc>
        <w:tc>
          <w:tcPr>
            <w:tcW w:w="2214" w:type="dxa"/>
            <w:tcBorders>
              <w:top w:val="single" w:sz="4" w:space="0" w:color="auto"/>
              <w:left w:val="single" w:sz="4" w:space="0" w:color="auto"/>
              <w:bottom w:val="single" w:sz="4" w:space="0" w:color="auto"/>
              <w:right w:val="single" w:sz="4" w:space="0" w:color="auto"/>
            </w:tcBorders>
          </w:tcPr>
          <w:p w14:paraId="7DB5F5D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48A5613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B90787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4F18E7AB" w14:textId="77777777" w:rsidTr="00993516">
        <w:tc>
          <w:tcPr>
            <w:tcW w:w="1406" w:type="dxa"/>
            <w:tcBorders>
              <w:top w:val="single" w:sz="4" w:space="0" w:color="auto"/>
              <w:bottom w:val="single" w:sz="4" w:space="0" w:color="auto"/>
              <w:right w:val="single" w:sz="4" w:space="0" w:color="auto"/>
            </w:tcBorders>
          </w:tcPr>
          <w:p w14:paraId="242D0E3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9" w:name="sub_22113"/>
            <w:r w:rsidRPr="00344337">
              <w:rPr>
                <w:rFonts w:ascii="Times New Roman CYR" w:eastAsia="Times New Roman" w:hAnsi="Times New Roman CYR" w:cs="Times New Roman CYR"/>
                <w:sz w:val="20"/>
                <w:szCs w:val="20"/>
              </w:rPr>
              <w:t>1.1.3</w:t>
            </w:r>
            <w:bookmarkEnd w:id="19"/>
          </w:p>
        </w:tc>
        <w:tc>
          <w:tcPr>
            <w:tcW w:w="2218" w:type="dxa"/>
            <w:tcBorders>
              <w:top w:val="nil"/>
              <w:left w:val="single" w:sz="4" w:space="0" w:color="auto"/>
              <w:bottom w:val="nil"/>
              <w:right w:val="single" w:sz="4" w:space="0" w:color="auto"/>
            </w:tcBorders>
          </w:tcPr>
          <w:p w14:paraId="6F8748DE"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3403544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49" w:history="1">
              <w:r w:rsidRPr="00344337">
                <w:rPr>
                  <w:rFonts w:ascii="Times New Roman CYR" w:eastAsia="Times New Roman" w:hAnsi="Times New Roman CYR" w:cs="Times New Roman CYR"/>
                  <w:color w:val="106BBE"/>
                  <w:sz w:val="20"/>
                  <w:szCs w:val="20"/>
                </w:rPr>
                <w:t>главы V</w:t>
              </w:r>
            </w:hyperlink>
            <w:r w:rsidRPr="00344337">
              <w:rPr>
                <w:rFonts w:ascii="Times New Roman CYR" w:eastAsia="Times New Roman" w:hAnsi="Times New Roman CYR" w:cs="Times New Roman CYR"/>
                <w:sz w:val="20"/>
                <w:szCs w:val="20"/>
              </w:rPr>
              <w:t xml:space="preserve"> Правил технической эксплуатации объектов теплоснабжения и </w:t>
            </w:r>
            <w:proofErr w:type="spellStart"/>
            <w:r w:rsidRPr="00344337">
              <w:rPr>
                <w:rFonts w:ascii="Times New Roman CYR" w:eastAsia="Times New Roman" w:hAnsi="Times New Roman CYR" w:cs="Times New Roman CYR"/>
                <w:sz w:val="20"/>
                <w:szCs w:val="20"/>
              </w:rPr>
              <w:t>теплопотребляющих</w:t>
            </w:r>
            <w:proofErr w:type="spellEnd"/>
            <w:r w:rsidRPr="00344337">
              <w:rPr>
                <w:rFonts w:ascii="Times New Roman CYR" w:eastAsia="Times New Roman" w:hAnsi="Times New Roman CYR" w:cs="Times New Roman CYR"/>
                <w:sz w:val="20"/>
                <w:szCs w:val="20"/>
              </w:rPr>
              <w:t xml:space="preserve"> установок, утвержденных </w:t>
            </w:r>
            <w:hyperlink r:id="rId150" w:history="1">
              <w:r w:rsidRPr="00344337">
                <w:rPr>
                  <w:rFonts w:ascii="Times New Roman CYR" w:eastAsia="Times New Roman" w:hAnsi="Times New Roman CYR" w:cs="Times New Roman CYR"/>
                  <w:color w:val="106BBE"/>
                  <w:sz w:val="20"/>
                  <w:szCs w:val="20"/>
                </w:rPr>
                <w:t>приказом</w:t>
              </w:r>
            </w:hyperlink>
            <w:r w:rsidRPr="00344337">
              <w:rPr>
                <w:rFonts w:ascii="Times New Roman CYR" w:eastAsia="Times New Roman" w:hAnsi="Times New Roman CYR" w:cs="Times New Roman CYR"/>
                <w:sz w:val="20"/>
                <w:szCs w:val="20"/>
              </w:rPr>
              <w:t xml:space="preserve"> Минэнерго России от 14 мая </w:t>
            </w:r>
            <w:r w:rsidRPr="00344337">
              <w:rPr>
                <w:rFonts w:ascii="Times New Roman CYR" w:eastAsia="Times New Roman" w:hAnsi="Times New Roman CYR" w:cs="Times New Roman CYR"/>
                <w:sz w:val="20"/>
                <w:szCs w:val="20"/>
              </w:rPr>
              <w:lastRenderedPageBreak/>
              <w:t>2025 г. N 511</w:t>
            </w:r>
            <w:r w:rsidRPr="00344337">
              <w:rPr>
                <w:rFonts w:ascii="Times New Roman CYR" w:eastAsia="Times New Roman" w:hAnsi="Times New Roman CYR" w:cs="Times New Roman CYR"/>
                <w:sz w:val="20"/>
                <w:szCs w:val="20"/>
                <w:vertAlign w:val="superscript"/>
              </w:rPr>
              <w:t> </w:t>
            </w:r>
            <w:hyperlink w:anchor="sub_221111" w:history="1">
              <w:r w:rsidRPr="00344337">
                <w:rPr>
                  <w:rFonts w:ascii="Times New Roman CYR" w:eastAsia="Times New Roman" w:hAnsi="Times New Roman CYR" w:cs="Times New Roman CYR"/>
                  <w:color w:val="106BBE"/>
                  <w:sz w:val="20"/>
                  <w:szCs w:val="20"/>
                  <w:vertAlign w:val="superscript"/>
                </w:rPr>
                <w:t>1</w:t>
              </w:r>
            </w:hyperlink>
            <w:r w:rsidRPr="00344337">
              <w:rPr>
                <w:rFonts w:ascii="Times New Roman CYR" w:eastAsia="Times New Roman" w:hAnsi="Times New Roman CYR" w:cs="Times New Roman CYR"/>
                <w:sz w:val="20"/>
                <w:szCs w:val="20"/>
                <w:vertAlign w:val="superscript"/>
              </w:rPr>
              <w:t xml:space="preserve"> </w:t>
            </w:r>
            <w:r w:rsidRPr="00344337">
              <w:rPr>
                <w:rFonts w:ascii="Times New Roman CYR" w:eastAsia="Times New Roman" w:hAnsi="Times New Roman CYR" w:cs="Times New Roman CYR"/>
                <w:sz w:val="20"/>
                <w:szCs w:val="20"/>
              </w:rPr>
              <w:t>(далее - Правила N 511) (</w:t>
            </w:r>
            <w:hyperlink w:anchor="sub_10933" w:history="1">
              <w:r w:rsidRPr="00344337">
                <w:rPr>
                  <w:rFonts w:ascii="Times New Roman CYR" w:eastAsia="Times New Roman" w:hAnsi="Times New Roman CYR" w:cs="Times New Roman CYR"/>
                  <w:color w:val="106BBE"/>
                  <w:sz w:val="20"/>
                  <w:szCs w:val="20"/>
                </w:rPr>
                <w:t>подпункт 9.3.3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EC4E35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w:t>
            </w:r>
          </w:p>
          <w:p w14:paraId="625329C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положение о диспетчерской службе или</w:t>
            </w:r>
          </w:p>
          <w:p w14:paraId="2B76536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распорядительный</w:t>
            </w:r>
          </w:p>
          <w:p w14:paraId="756A019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документ организации о</w:t>
            </w:r>
          </w:p>
          <w:p w14:paraId="7ECBC4A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назначении ответственного за</w:t>
            </w:r>
          </w:p>
          <w:p w14:paraId="6A447A4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диспетчерское управление</w:t>
            </w:r>
          </w:p>
        </w:tc>
        <w:tc>
          <w:tcPr>
            <w:tcW w:w="850" w:type="dxa"/>
            <w:tcBorders>
              <w:top w:val="single" w:sz="4" w:space="0" w:color="auto"/>
              <w:left w:val="single" w:sz="4" w:space="0" w:color="auto"/>
              <w:bottom w:val="single" w:sz="4" w:space="0" w:color="auto"/>
              <w:right w:val="single" w:sz="4" w:space="0" w:color="auto"/>
            </w:tcBorders>
          </w:tcPr>
          <w:p w14:paraId="6013215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0,1</w:t>
            </w:r>
          </w:p>
        </w:tc>
        <w:tc>
          <w:tcPr>
            <w:tcW w:w="1661" w:type="dxa"/>
            <w:tcBorders>
              <w:top w:val="single" w:sz="4" w:space="0" w:color="auto"/>
              <w:left w:val="single" w:sz="4" w:space="0" w:color="auto"/>
              <w:bottom w:val="single" w:sz="4" w:space="0" w:color="auto"/>
              <w:right w:val="single" w:sz="4" w:space="0" w:color="auto"/>
            </w:tcBorders>
          </w:tcPr>
          <w:p w14:paraId="58F3385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дисп</w:t>
            </w:r>
            <w:proofErr w:type="spellEnd"/>
          </w:p>
        </w:tc>
        <w:tc>
          <w:tcPr>
            <w:tcW w:w="2214" w:type="dxa"/>
            <w:tcBorders>
              <w:top w:val="single" w:sz="4" w:space="0" w:color="auto"/>
              <w:left w:val="single" w:sz="4" w:space="0" w:color="auto"/>
              <w:bottom w:val="single" w:sz="4" w:space="0" w:color="auto"/>
              <w:right w:val="single" w:sz="4" w:space="0" w:color="auto"/>
            </w:tcBorders>
          </w:tcPr>
          <w:p w14:paraId="05C50F6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73EC222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44E62BA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D263DA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7C0DF503" w14:textId="77777777" w:rsidTr="00993516">
        <w:tc>
          <w:tcPr>
            <w:tcW w:w="1406" w:type="dxa"/>
            <w:tcBorders>
              <w:top w:val="single" w:sz="4" w:space="0" w:color="auto"/>
              <w:bottom w:val="single" w:sz="4" w:space="0" w:color="auto"/>
              <w:right w:val="single" w:sz="4" w:space="0" w:color="auto"/>
            </w:tcBorders>
          </w:tcPr>
          <w:p w14:paraId="097C727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0" w:name="sub_22114"/>
            <w:r w:rsidRPr="00344337">
              <w:rPr>
                <w:rFonts w:ascii="Times New Roman CYR" w:eastAsia="Times New Roman" w:hAnsi="Times New Roman CYR" w:cs="Times New Roman CYR"/>
                <w:sz w:val="20"/>
                <w:szCs w:val="20"/>
              </w:rPr>
              <w:t>1.1.4</w:t>
            </w:r>
            <w:bookmarkEnd w:id="20"/>
          </w:p>
        </w:tc>
        <w:tc>
          <w:tcPr>
            <w:tcW w:w="2218" w:type="dxa"/>
            <w:vMerge w:val="restart"/>
            <w:tcBorders>
              <w:top w:val="nil"/>
              <w:left w:val="single" w:sz="4" w:space="0" w:color="auto"/>
              <w:bottom w:val="nil"/>
              <w:right w:val="single" w:sz="4" w:space="0" w:color="auto"/>
            </w:tcBorders>
          </w:tcPr>
          <w:p w14:paraId="063F6BC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4A15E45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44E5C8E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51" w:history="1">
              <w:r w:rsidRPr="00344337">
                <w:rPr>
                  <w:rFonts w:ascii="Times New Roman CYR" w:eastAsia="Times New Roman" w:hAnsi="Times New Roman CYR" w:cs="Times New Roman CYR"/>
                  <w:color w:val="106BBE"/>
                  <w:sz w:val="20"/>
                  <w:szCs w:val="20"/>
                </w:rPr>
                <w:t>пунктом 278</w:t>
              </w:r>
            </w:hyperlink>
            <w:r w:rsidRPr="00344337">
              <w:rPr>
                <w:rFonts w:ascii="Times New Roman CYR" w:eastAsia="Times New Roman" w:hAnsi="Times New Roman CYR" w:cs="Times New Roman CYR"/>
                <w:sz w:val="20"/>
                <w:szCs w:val="20"/>
              </w:rPr>
              <w:t xml:space="preserve"> Правил промышленной безопасности при использовании оборудования, работающего под избыточным давлением, утвержденных </w:t>
            </w:r>
            <w:hyperlink r:id="rId152" w:history="1">
              <w:r w:rsidRPr="00344337">
                <w:rPr>
                  <w:rFonts w:ascii="Times New Roman CYR" w:eastAsia="Times New Roman" w:hAnsi="Times New Roman CYR" w:cs="Times New Roman CYR"/>
                  <w:color w:val="106BBE"/>
                  <w:sz w:val="20"/>
                  <w:szCs w:val="20"/>
                </w:rPr>
                <w:t>приказом</w:t>
              </w:r>
            </w:hyperlink>
            <w:r w:rsidRPr="00344337">
              <w:rPr>
                <w:rFonts w:ascii="Times New Roman CYR" w:eastAsia="Times New Roman" w:hAnsi="Times New Roman CYR" w:cs="Times New Roman CYR"/>
                <w:sz w:val="20"/>
                <w:szCs w:val="20"/>
              </w:rPr>
              <w:t xml:space="preserve"> Ростехнадзора от 15 декабря 2020 г. N 536</w:t>
            </w:r>
            <w:r w:rsidRPr="00344337">
              <w:rPr>
                <w:rFonts w:ascii="Times New Roman CYR" w:eastAsia="Times New Roman" w:hAnsi="Times New Roman CYR" w:cs="Times New Roman CYR"/>
                <w:sz w:val="20"/>
                <w:szCs w:val="20"/>
                <w:vertAlign w:val="superscript"/>
              </w:rPr>
              <w:t> </w:t>
            </w:r>
            <w:hyperlink w:anchor="sub_22222" w:history="1">
              <w:r w:rsidRPr="00344337">
                <w:rPr>
                  <w:rFonts w:ascii="Times New Roman CYR" w:eastAsia="Times New Roman" w:hAnsi="Times New Roman CYR" w:cs="Times New Roman CYR"/>
                  <w:color w:val="106BBE"/>
                  <w:sz w:val="20"/>
                  <w:szCs w:val="20"/>
                  <w:vertAlign w:val="superscript"/>
                </w:rPr>
                <w:t>2</w:t>
              </w:r>
            </w:hyperlink>
            <w:r w:rsidRPr="00344337">
              <w:rPr>
                <w:rFonts w:ascii="Times New Roman CYR" w:eastAsia="Times New Roman" w:hAnsi="Times New Roman CYR" w:cs="Times New Roman CYR"/>
                <w:sz w:val="20"/>
                <w:szCs w:val="20"/>
              </w:rPr>
              <w:t xml:space="preserve"> (далее - Правила промышленной безопасности), и (или) перечня документации эксплуатирующей организации для объектов, не являющихся ОПО, </w:t>
            </w:r>
            <w:r w:rsidRPr="00344337">
              <w:rPr>
                <w:rFonts w:ascii="Times New Roman CYR" w:eastAsia="Times New Roman" w:hAnsi="Times New Roman CYR" w:cs="Times New Roman CYR"/>
                <w:sz w:val="20"/>
                <w:szCs w:val="20"/>
              </w:rPr>
              <w:lastRenderedPageBreak/>
              <w:t xml:space="preserve">разработанного в соответствии с </w:t>
            </w:r>
            <w:hyperlink r:id="rId153" w:history="1">
              <w:r w:rsidRPr="00344337">
                <w:rPr>
                  <w:rFonts w:ascii="Times New Roman CYR" w:eastAsia="Times New Roman" w:hAnsi="Times New Roman CYR" w:cs="Times New Roman CYR"/>
                  <w:color w:val="106BBE"/>
                  <w:sz w:val="20"/>
                  <w:szCs w:val="20"/>
                </w:rPr>
                <w:t>подпунктом 2 пункта 6</w:t>
              </w:r>
            </w:hyperlink>
            <w:r w:rsidRPr="00344337">
              <w:rPr>
                <w:rFonts w:ascii="Times New Roman CYR" w:eastAsia="Times New Roman" w:hAnsi="Times New Roman CYR" w:cs="Times New Roman CYR"/>
                <w:sz w:val="20"/>
                <w:szCs w:val="20"/>
              </w:rPr>
              <w:t xml:space="preserve"> Правил N 511 (</w:t>
            </w:r>
            <w:hyperlink w:anchor="sub_10934" w:history="1">
              <w:r w:rsidRPr="00344337">
                <w:rPr>
                  <w:rFonts w:ascii="Times New Roman CYR" w:eastAsia="Times New Roman" w:hAnsi="Times New Roman CYR" w:cs="Times New Roman CYR"/>
                  <w:color w:val="106BBE"/>
                  <w:sz w:val="20"/>
                  <w:szCs w:val="20"/>
                </w:rPr>
                <w:t>подпункт 9.3.4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E5923F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850" w:type="dxa"/>
            <w:tcBorders>
              <w:top w:val="single" w:sz="4" w:space="0" w:color="auto"/>
              <w:left w:val="single" w:sz="4" w:space="0" w:color="auto"/>
              <w:bottom w:val="single" w:sz="4" w:space="0" w:color="auto"/>
              <w:right w:val="single" w:sz="4" w:space="0" w:color="auto"/>
            </w:tcBorders>
          </w:tcPr>
          <w:p w14:paraId="7CC51FE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0,1</w:t>
            </w:r>
          </w:p>
        </w:tc>
        <w:tc>
          <w:tcPr>
            <w:tcW w:w="1661" w:type="dxa"/>
            <w:tcBorders>
              <w:top w:val="single" w:sz="4" w:space="0" w:color="auto"/>
              <w:left w:val="single" w:sz="4" w:space="0" w:color="auto"/>
              <w:bottom w:val="single" w:sz="4" w:space="0" w:color="auto"/>
              <w:right w:val="single" w:sz="4" w:space="0" w:color="auto"/>
            </w:tcBorders>
          </w:tcPr>
          <w:p w14:paraId="3165E01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перечень</w:t>
            </w:r>
            <w:proofErr w:type="gramEnd"/>
          </w:p>
        </w:tc>
        <w:tc>
          <w:tcPr>
            <w:tcW w:w="2214" w:type="dxa"/>
            <w:tcBorders>
              <w:top w:val="single" w:sz="4" w:space="0" w:color="auto"/>
              <w:left w:val="single" w:sz="4" w:space="0" w:color="auto"/>
              <w:bottom w:val="single" w:sz="4" w:space="0" w:color="auto"/>
              <w:right w:val="single" w:sz="4" w:space="0" w:color="auto"/>
            </w:tcBorders>
          </w:tcPr>
          <w:p w14:paraId="2C51F5D2" w14:textId="7A5AFB42"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7481B774" wp14:editId="10B4923D">
                  <wp:extent cx="685800" cy="2190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800" cy="219075"/>
                          </a:xfrm>
                          <a:prstGeom prst="rect">
                            <a:avLst/>
                          </a:prstGeom>
                          <a:noFill/>
                          <a:ln>
                            <a:noFill/>
                          </a:ln>
                        </pic:spPr>
                      </pic:pic>
                    </a:graphicData>
                  </a:graphic>
                </wp:inline>
              </w:drawing>
            </w:r>
          </w:p>
          <w:p w14:paraId="5F50469D" w14:textId="27F1304B"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2F67DF98" wp14:editId="04B4D237">
                  <wp:extent cx="755650" cy="13398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55650" cy="133985"/>
                          </a:xfrm>
                          <a:prstGeom prst="rect">
                            <a:avLst/>
                          </a:prstGeom>
                          <a:noFill/>
                          <a:ln>
                            <a:noFill/>
                          </a:ln>
                        </pic:spPr>
                      </pic:pic>
                    </a:graphicData>
                  </a:graphic>
                </wp:inline>
              </w:drawing>
            </w:r>
          </w:p>
          <w:p w14:paraId="25B1E04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перечень</w:t>
            </w:r>
            <w:proofErr w:type="gramEnd"/>
            <w:r w:rsidRPr="00344337">
              <w:rPr>
                <w:rFonts w:ascii="Times New Roman CYR" w:eastAsia="Times New Roman" w:hAnsi="Times New Roman CYR" w:cs="Times New Roman CYR"/>
                <w:sz w:val="20"/>
                <w:szCs w:val="20"/>
                <w:vertAlign w:val="subscript"/>
              </w:rPr>
              <w:t xml:space="preserve"> </w:t>
            </w:r>
            <w:proofErr w:type="spellStart"/>
            <w:r w:rsidRPr="00344337">
              <w:rPr>
                <w:rFonts w:ascii="Times New Roman CYR" w:eastAsia="Times New Roman" w:hAnsi="Times New Roman CYR" w:cs="Times New Roman CYR"/>
                <w:sz w:val="20"/>
                <w:szCs w:val="20"/>
                <w:vertAlign w:val="subscript"/>
              </w:rPr>
              <w:t>неОПО</w:t>
            </w:r>
            <w:proofErr w:type="spellEnd"/>
            <w:r w:rsidRPr="00344337">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33F51B0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5D1B516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7AEA4A5C" w14:textId="77777777" w:rsidTr="00993516">
        <w:tc>
          <w:tcPr>
            <w:tcW w:w="1406" w:type="dxa"/>
            <w:tcBorders>
              <w:top w:val="single" w:sz="4" w:space="0" w:color="auto"/>
              <w:bottom w:val="single" w:sz="4" w:space="0" w:color="auto"/>
              <w:right w:val="single" w:sz="4" w:space="0" w:color="auto"/>
            </w:tcBorders>
          </w:tcPr>
          <w:p w14:paraId="3E7D812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1" w:name="sub_221141"/>
            <w:r w:rsidRPr="00344337">
              <w:rPr>
                <w:rFonts w:ascii="Times New Roman CYR" w:eastAsia="Times New Roman" w:hAnsi="Times New Roman CYR" w:cs="Times New Roman CYR"/>
                <w:sz w:val="20"/>
                <w:szCs w:val="20"/>
              </w:rPr>
              <w:t>1.1.4.1</w:t>
            </w:r>
            <w:bookmarkEnd w:id="21"/>
          </w:p>
        </w:tc>
        <w:tc>
          <w:tcPr>
            <w:tcW w:w="2218" w:type="dxa"/>
            <w:vMerge/>
            <w:tcBorders>
              <w:top w:val="nil"/>
              <w:left w:val="single" w:sz="4" w:space="0" w:color="auto"/>
              <w:bottom w:val="nil"/>
              <w:right w:val="single" w:sz="4" w:space="0" w:color="auto"/>
            </w:tcBorders>
          </w:tcPr>
          <w:p w14:paraId="6FD19CB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57773FD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14D865F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перечня</w:t>
            </w:r>
          </w:p>
          <w:p w14:paraId="4CCD305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14:paraId="76C4517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6477517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переченьОПО</w:t>
            </w:r>
            <w:proofErr w:type="spellEnd"/>
          </w:p>
        </w:tc>
        <w:tc>
          <w:tcPr>
            <w:tcW w:w="2214" w:type="dxa"/>
            <w:tcBorders>
              <w:top w:val="single" w:sz="4" w:space="0" w:color="auto"/>
              <w:left w:val="single" w:sz="4" w:space="0" w:color="auto"/>
              <w:bottom w:val="single" w:sz="4" w:space="0" w:color="auto"/>
              <w:right w:val="single" w:sz="4" w:space="0" w:color="auto"/>
            </w:tcBorders>
          </w:tcPr>
          <w:p w14:paraId="507C7A3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5269C78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3F196D2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D7E21F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2A1CDC7" w14:textId="77777777" w:rsidTr="00993516">
        <w:tc>
          <w:tcPr>
            <w:tcW w:w="1406" w:type="dxa"/>
            <w:tcBorders>
              <w:top w:val="single" w:sz="4" w:space="0" w:color="auto"/>
              <w:bottom w:val="single" w:sz="4" w:space="0" w:color="auto"/>
              <w:right w:val="single" w:sz="4" w:space="0" w:color="auto"/>
            </w:tcBorders>
          </w:tcPr>
          <w:p w14:paraId="0933A3C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2" w:name="sub_221142"/>
            <w:r w:rsidRPr="00344337">
              <w:rPr>
                <w:rFonts w:ascii="Times New Roman CYR" w:eastAsia="Times New Roman" w:hAnsi="Times New Roman CYR" w:cs="Times New Roman CYR"/>
                <w:sz w:val="20"/>
                <w:szCs w:val="20"/>
              </w:rPr>
              <w:t>1.1.4.2</w:t>
            </w:r>
            <w:bookmarkEnd w:id="22"/>
          </w:p>
        </w:tc>
        <w:tc>
          <w:tcPr>
            <w:tcW w:w="2218" w:type="dxa"/>
            <w:vMerge/>
            <w:tcBorders>
              <w:top w:val="nil"/>
              <w:left w:val="single" w:sz="4" w:space="0" w:color="auto"/>
              <w:bottom w:val="nil"/>
              <w:right w:val="single" w:sz="4" w:space="0" w:color="auto"/>
            </w:tcBorders>
          </w:tcPr>
          <w:p w14:paraId="1D1E188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269FBEB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5964843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перечня документации эксплуатирующей организации для объектов, не являющихся ОПО</w:t>
            </w:r>
          </w:p>
        </w:tc>
        <w:tc>
          <w:tcPr>
            <w:tcW w:w="850" w:type="dxa"/>
            <w:tcBorders>
              <w:top w:val="single" w:sz="4" w:space="0" w:color="auto"/>
              <w:left w:val="single" w:sz="4" w:space="0" w:color="auto"/>
              <w:bottom w:val="single" w:sz="4" w:space="0" w:color="auto"/>
              <w:right w:val="single" w:sz="4" w:space="0" w:color="auto"/>
            </w:tcBorders>
          </w:tcPr>
          <w:p w14:paraId="003116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764B95B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перечень</w:t>
            </w:r>
            <w:proofErr w:type="gramEnd"/>
            <w:r w:rsidRPr="00344337">
              <w:rPr>
                <w:rFonts w:ascii="Times New Roman CYR" w:eastAsia="Times New Roman" w:hAnsi="Times New Roman CYR" w:cs="Times New Roman CYR"/>
                <w:sz w:val="20"/>
                <w:szCs w:val="20"/>
                <w:vertAlign w:val="subscript"/>
              </w:rPr>
              <w:t xml:space="preserve"> </w:t>
            </w:r>
            <w:proofErr w:type="spellStart"/>
            <w:r w:rsidRPr="00344337">
              <w:rPr>
                <w:rFonts w:ascii="Times New Roman CYR" w:eastAsia="Times New Roman" w:hAnsi="Times New Roman CYR" w:cs="Times New Roman CYR"/>
                <w:sz w:val="20"/>
                <w:szCs w:val="20"/>
                <w:vertAlign w:val="subscript"/>
              </w:rPr>
              <w:t>неОПО</w:t>
            </w:r>
            <w:proofErr w:type="spellEnd"/>
          </w:p>
        </w:tc>
        <w:tc>
          <w:tcPr>
            <w:tcW w:w="2214" w:type="dxa"/>
            <w:tcBorders>
              <w:top w:val="single" w:sz="4" w:space="0" w:color="auto"/>
              <w:left w:val="single" w:sz="4" w:space="0" w:color="auto"/>
              <w:bottom w:val="single" w:sz="4" w:space="0" w:color="auto"/>
              <w:right w:val="single" w:sz="4" w:space="0" w:color="auto"/>
            </w:tcBorders>
          </w:tcPr>
          <w:p w14:paraId="4CBA807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29DF434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7525B44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2827A7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5AD1FFBA" w14:textId="77777777" w:rsidTr="00993516">
        <w:tc>
          <w:tcPr>
            <w:tcW w:w="1406" w:type="dxa"/>
            <w:tcBorders>
              <w:top w:val="single" w:sz="4" w:space="0" w:color="auto"/>
              <w:bottom w:val="single" w:sz="4" w:space="0" w:color="auto"/>
              <w:right w:val="single" w:sz="4" w:space="0" w:color="auto"/>
            </w:tcBorders>
          </w:tcPr>
          <w:p w14:paraId="345FFFE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3" w:name="sub_22115"/>
            <w:r w:rsidRPr="00344337">
              <w:rPr>
                <w:rFonts w:ascii="Times New Roman CYR" w:eastAsia="Times New Roman" w:hAnsi="Times New Roman CYR" w:cs="Times New Roman CYR"/>
                <w:sz w:val="20"/>
                <w:szCs w:val="20"/>
              </w:rPr>
              <w:t>1.1.5</w:t>
            </w:r>
            <w:bookmarkEnd w:id="23"/>
          </w:p>
        </w:tc>
        <w:tc>
          <w:tcPr>
            <w:tcW w:w="2218" w:type="dxa"/>
            <w:tcBorders>
              <w:top w:val="nil"/>
              <w:left w:val="single" w:sz="4" w:space="0" w:color="auto"/>
              <w:bottom w:val="nil"/>
              <w:right w:val="single" w:sz="4" w:space="0" w:color="auto"/>
            </w:tcBorders>
          </w:tcPr>
          <w:p w14:paraId="61E8BB4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38663AE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Утвержденные в соответствии с требованиями </w:t>
            </w:r>
            <w:hyperlink r:id="rId156" w:history="1">
              <w:r w:rsidRPr="00344337">
                <w:rPr>
                  <w:rFonts w:ascii="Times New Roman CYR" w:eastAsia="Times New Roman" w:hAnsi="Times New Roman CYR" w:cs="Times New Roman CYR"/>
                  <w:color w:val="106BBE"/>
                  <w:sz w:val="20"/>
                  <w:szCs w:val="20"/>
                </w:rPr>
                <w:t>пунктов 35</w:t>
              </w:r>
            </w:hyperlink>
            <w:r w:rsidRPr="00344337">
              <w:rPr>
                <w:rFonts w:ascii="Times New Roman CYR" w:eastAsia="Times New Roman" w:hAnsi="Times New Roman CYR" w:cs="Times New Roman CYR"/>
                <w:sz w:val="20"/>
                <w:szCs w:val="20"/>
              </w:rPr>
              <w:t xml:space="preserve"> и </w:t>
            </w:r>
            <w:hyperlink r:id="rId157" w:history="1">
              <w:r w:rsidRPr="00344337">
                <w:rPr>
                  <w:rFonts w:ascii="Times New Roman CYR" w:eastAsia="Times New Roman" w:hAnsi="Times New Roman CYR" w:cs="Times New Roman CYR"/>
                  <w:color w:val="106BBE"/>
                  <w:sz w:val="20"/>
                  <w:szCs w:val="20"/>
                </w:rPr>
                <w:t>38</w:t>
              </w:r>
            </w:hyperlink>
            <w:r w:rsidRPr="00344337">
              <w:rPr>
                <w:rFonts w:ascii="Times New Roman CYR" w:eastAsia="Times New Roman" w:hAnsi="Times New Roman CYR" w:cs="Times New Roman CYR"/>
                <w:sz w:val="20"/>
                <w:szCs w:val="20"/>
              </w:rPr>
              <w:t xml:space="preserve"> Правил N 511 эксплуатационные инструкции объектов теплоснабжения и (или) производственные инструкции, разработанные в соответствии с </w:t>
            </w:r>
            <w:hyperlink r:id="rId158" w:history="1">
              <w:r w:rsidRPr="00344337">
                <w:rPr>
                  <w:rFonts w:ascii="Times New Roman CYR" w:eastAsia="Times New Roman" w:hAnsi="Times New Roman CYR" w:cs="Times New Roman CYR"/>
                  <w:color w:val="106BBE"/>
                  <w:sz w:val="20"/>
                  <w:szCs w:val="20"/>
                </w:rPr>
                <w:t>пунктами 278</w:t>
              </w:r>
            </w:hyperlink>
            <w:r w:rsidRPr="00344337">
              <w:rPr>
                <w:rFonts w:ascii="Times New Roman CYR" w:eastAsia="Times New Roman" w:hAnsi="Times New Roman CYR" w:cs="Times New Roman CYR"/>
                <w:sz w:val="20"/>
                <w:szCs w:val="20"/>
              </w:rPr>
              <w:t xml:space="preserve">, </w:t>
            </w:r>
            <w:hyperlink r:id="rId159" w:history="1">
              <w:r w:rsidRPr="00344337">
                <w:rPr>
                  <w:rFonts w:ascii="Times New Roman CYR" w:eastAsia="Times New Roman" w:hAnsi="Times New Roman CYR" w:cs="Times New Roman CYR"/>
                  <w:color w:val="106BBE"/>
                  <w:sz w:val="20"/>
                  <w:szCs w:val="20"/>
                </w:rPr>
                <w:t>363</w:t>
              </w:r>
            </w:hyperlink>
            <w:r w:rsidRPr="00344337">
              <w:rPr>
                <w:rFonts w:ascii="Times New Roman CYR" w:eastAsia="Times New Roman" w:hAnsi="Times New Roman CYR" w:cs="Times New Roman CYR"/>
                <w:sz w:val="20"/>
                <w:szCs w:val="20"/>
              </w:rPr>
              <w:t xml:space="preserve"> и </w:t>
            </w:r>
            <w:hyperlink r:id="rId160" w:history="1">
              <w:r w:rsidRPr="00344337">
                <w:rPr>
                  <w:rFonts w:ascii="Times New Roman CYR" w:eastAsia="Times New Roman" w:hAnsi="Times New Roman CYR" w:cs="Times New Roman CYR"/>
                  <w:color w:val="106BBE"/>
                  <w:sz w:val="20"/>
                  <w:szCs w:val="20"/>
                </w:rPr>
                <w:t>364</w:t>
              </w:r>
            </w:hyperlink>
            <w:r w:rsidRPr="00344337">
              <w:rPr>
                <w:rFonts w:ascii="Times New Roman CYR" w:eastAsia="Times New Roman" w:hAnsi="Times New Roman CYR" w:cs="Times New Roman CYR"/>
                <w:sz w:val="20"/>
                <w:szCs w:val="20"/>
              </w:rPr>
              <w:t xml:space="preserve"> Правил промышленной безопасности (</w:t>
            </w:r>
            <w:hyperlink w:anchor="sub_10935" w:history="1">
              <w:r w:rsidRPr="00344337">
                <w:rPr>
                  <w:rFonts w:ascii="Times New Roman CYR" w:eastAsia="Times New Roman" w:hAnsi="Times New Roman CYR" w:cs="Times New Roman CYR"/>
                  <w:color w:val="106BBE"/>
                  <w:sz w:val="20"/>
                  <w:szCs w:val="20"/>
                </w:rPr>
                <w:t>подпункт 9.3.5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4EED07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эксплуатационных инструкций объектов теплоснабжения и (или) производственных инструкций</w:t>
            </w:r>
          </w:p>
        </w:tc>
        <w:tc>
          <w:tcPr>
            <w:tcW w:w="850" w:type="dxa"/>
            <w:tcBorders>
              <w:top w:val="single" w:sz="4" w:space="0" w:color="auto"/>
              <w:left w:val="single" w:sz="4" w:space="0" w:color="auto"/>
              <w:bottom w:val="single" w:sz="4" w:space="0" w:color="auto"/>
              <w:right w:val="single" w:sz="4" w:space="0" w:color="auto"/>
            </w:tcBorders>
          </w:tcPr>
          <w:p w14:paraId="18C12F1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0,1</w:t>
            </w:r>
          </w:p>
        </w:tc>
        <w:tc>
          <w:tcPr>
            <w:tcW w:w="1661" w:type="dxa"/>
            <w:tcBorders>
              <w:top w:val="single" w:sz="4" w:space="0" w:color="auto"/>
              <w:left w:val="single" w:sz="4" w:space="0" w:color="auto"/>
              <w:bottom w:val="single" w:sz="4" w:space="0" w:color="auto"/>
              <w:right w:val="single" w:sz="4" w:space="0" w:color="auto"/>
            </w:tcBorders>
          </w:tcPr>
          <w:p w14:paraId="463768F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экспл</w:t>
            </w:r>
            <w:proofErr w:type="spellEnd"/>
            <w:r w:rsidRPr="00344337">
              <w:rPr>
                <w:rFonts w:ascii="Times New Roman CYR" w:eastAsia="Times New Roman" w:hAnsi="Times New Roman CYR" w:cs="Times New Roman CYR"/>
                <w:sz w:val="20"/>
                <w:szCs w:val="20"/>
                <w:vertAlign w:val="subscript"/>
              </w:rPr>
              <w:t>/</w:t>
            </w:r>
            <w:proofErr w:type="spellStart"/>
            <w:proofErr w:type="gramStart"/>
            <w:r w:rsidRPr="00344337">
              <w:rPr>
                <w:rFonts w:ascii="Times New Roman CYR" w:eastAsia="Times New Roman" w:hAnsi="Times New Roman CYR" w:cs="Times New Roman CYR"/>
                <w:sz w:val="20"/>
                <w:szCs w:val="20"/>
                <w:vertAlign w:val="subscript"/>
              </w:rPr>
              <w:t>произв.инстр</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56C33BC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ADA006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384EAD4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D5AAE0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6228FDBA" w14:textId="77777777" w:rsidTr="00993516">
        <w:tc>
          <w:tcPr>
            <w:tcW w:w="1406" w:type="dxa"/>
            <w:tcBorders>
              <w:top w:val="single" w:sz="4" w:space="0" w:color="auto"/>
              <w:bottom w:val="single" w:sz="4" w:space="0" w:color="auto"/>
              <w:right w:val="single" w:sz="4" w:space="0" w:color="auto"/>
            </w:tcBorders>
          </w:tcPr>
          <w:p w14:paraId="454C789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4" w:name="sub_22116"/>
            <w:r w:rsidRPr="00344337">
              <w:rPr>
                <w:rFonts w:ascii="Times New Roman CYR" w:eastAsia="Times New Roman" w:hAnsi="Times New Roman CYR" w:cs="Times New Roman CYR"/>
                <w:sz w:val="20"/>
                <w:szCs w:val="20"/>
              </w:rPr>
              <w:t>1.1.6</w:t>
            </w:r>
            <w:bookmarkEnd w:id="24"/>
          </w:p>
        </w:tc>
        <w:tc>
          <w:tcPr>
            <w:tcW w:w="2218" w:type="dxa"/>
            <w:vMerge w:val="restart"/>
            <w:tcBorders>
              <w:top w:val="nil"/>
              <w:left w:val="single" w:sz="4" w:space="0" w:color="auto"/>
              <w:bottom w:val="nil"/>
              <w:right w:val="single" w:sz="4" w:space="0" w:color="auto"/>
            </w:tcBorders>
          </w:tcPr>
          <w:p w14:paraId="21BAC93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15C5273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477DDDE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42B6522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удостоверений о проверке знаний или журнала проверки знаний, протоколов проверки знаний, предусмотренных </w:t>
            </w:r>
            <w:hyperlink r:id="rId161" w:history="1">
              <w:r w:rsidRPr="00344337">
                <w:rPr>
                  <w:rFonts w:ascii="Times New Roman CYR" w:eastAsia="Times New Roman" w:hAnsi="Times New Roman CYR" w:cs="Times New Roman CYR"/>
                  <w:color w:val="106BBE"/>
                  <w:sz w:val="20"/>
                  <w:szCs w:val="20"/>
                </w:rPr>
                <w:t>пунктами 43 - 45</w:t>
              </w:r>
            </w:hyperlink>
            <w:r w:rsidRPr="00344337">
              <w:rPr>
                <w:rFonts w:ascii="Times New Roman CYR" w:eastAsia="Times New Roman" w:hAnsi="Times New Roman CYR" w:cs="Times New Roman CYR"/>
                <w:sz w:val="20"/>
                <w:szCs w:val="20"/>
              </w:rPr>
              <w:t xml:space="preserve"> Правил технической эксплуатации электроустановок потребителей электрической энергии, утвержденных </w:t>
            </w:r>
            <w:hyperlink r:id="rId162" w:history="1">
              <w:r w:rsidRPr="00344337">
                <w:rPr>
                  <w:rFonts w:ascii="Times New Roman CYR" w:eastAsia="Times New Roman" w:hAnsi="Times New Roman CYR" w:cs="Times New Roman CYR"/>
                  <w:color w:val="106BBE"/>
                  <w:sz w:val="20"/>
                  <w:szCs w:val="20"/>
                </w:rPr>
                <w:t>приказом</w:t>
              </w:r>
            </w:hyperlink>
            <w:r w:rsidRPr="00344337">
              <w:rPr>
                <w:rFonts w:ascii="Times New Roman CYR" w:eastAsia="Times New Roman" w:hAnsi="Times New Roman CYR" w:cs="Times New Roman CYR"/>
                <w:sz w:val="20"/>
                <w:szCs w:val="20"/>
              </w:rPr>
              <w:t xml:space="preserve"> Минэнерго России от 12 августа 2022 г. N 811</w:t>
            </w:r>
            <w:r w:rsidRPr="00344337">
              <w:rPr>
                <w:rFonts w:ascii="Times New Roman CYR" w:eastAsia="Times New Roman" w:hAnsi="Times New Roman CYR" w:cs="Times New Roman CYR"/>
                <w:sz w:val="20"/>
                <w:szCs w:val="20"/>
                <w:vertAlign w:val="superscript"/>
              </w:rPr>
              <w:t> </w:t>
            </w:r>
            <w:hyperlink w:anchor="sub_22333" w:history="1">
              <w:r w:rsidRPr="00344337">
                <w:rPr>
                  <w:rFonts w:ascii="Times New Roman CYR" w:eastAsia="Times New Roman" w:hAnsi="Times New Roman CYR" w:cs="Times New Roman CYR"/>
                  <w:color w:val="106BBE"/>
                  <w:sz w:val="20"/>
                  <w:szCs w:val="20"/>
                  <w:vertAlign w:val="superscript"/>
                </w:rPr>
                <w:t>3</w:t>
              </w:r>
            </w:hyperlink>
            <w:r w:rsidRPr="00344337">
              <w:rPr>
                <w:rFonts w:ascii="Times New Roman CYR" w:eastAsia="Times New Roman" w:hAnsi="Times New Roman CYR" w:cs="Times New Roman CYR"/>
                <w:sz w:val="20"/>
                <w:szCs w:val="20"/>
                <w:vertAlign w:val="superscript"/>
              </w:rPr>
              <w:t xml:space="preserve"> </w:t>
            </w:r>
            <w:r w:rsidRPr="00344337">
              <w:rPr>
                <w:rFonts w:ascii="Times New Roman CYR" w:eastAsia="Times New Roman" w:hAnsi="Times New Roman CYR" w:cs="Times New Roman CYR"/>
                <w:sz w:val="20"/>
                <w:szCs w:val="20"/>
              </w:rPr>
              <w:t xml:space="preserve">(далее - </w:t>
            </w:r>
            <w:r w:rsidRPr="00344337">
              <w:rPr>
                <w:rFonts w:ascii="Times New Roman CYR" w:eastAsia="Times New Roman" w:hAnsi="Times New Roman CYR" w:cs="Times New Roman CYR"/>
                <w:sz w:val="20"/>
                <w:szCs w:val="20"/>
              </w:rPr>
              <w:lastRenderedPageBreak/>
              <w:t xml:space="preserve">Правила технической эксплуатации электроустановок потребителей), </w:t>
            </w:r>
            <w:hyperlink r:id="rId163" w:history="1">
              <w:r w:rsidRPr="00344337">
                <w:rPr>
                  <w:rFonts w:ascii="Times New Roman CYR" w:eastAsia="Times New Roman" w:hAnsi="Times New Roman CYR" w:cs="Times New Roman CYR"/>
                  <w:color w:val="106BBE"/>
                  <w:sz w:val="20"/>
                  <w:szCs w:val="20"/>
                </w:rPr>
                <w:t>пунктами 70</w:t>
              </w:r>
            </w:hyperlink>
            <w:r w:rsidRPr="00344337">
              <w:rPr>
                <w:rFonts w:ascii="Times New Roman CYR" w:eastAsia="Times New Roman" w:hAnsi="Times New Roman CYR" w:cs="Times New Roman CYR"/>
                <w:sz w:val="20"/>
                <w:szCs w:val="20"/>
              </w:rPr>
              <w:t xml:space="preserve">, </w:t>
            </w:r>
            <w:hyperlink r:id="rId164" w:history="1">
              <w:r w:rsidRPr="00344337">
                <w:rPr>
                  <w:rFonts w:ascii="Times New Roman CYR" w:eastAsia="Times New Roman" w:hAnsi="Times New Roman CYR" w:cs="Times New Roman CYR"/>
                  <w:color w:val="106BBE"/>
                  <w:sz w:val="20"/>
                  <w:szCs w:val="20"/>
                </w:rPr>
                <w:t>71</w:t>
              </w:r>
            </w:hyperlink>
            <w:r w:rsidRPr="00344337">
              <w:rPr>
                <w:rFonts w:ascii="Times New Roman CYR" w:eastAsia="Times New Roman" w:hAnsi="Times New Roman CYR" w:cs="Times New Roman CYR"/>
                <w:sz w:val="20"/>
                <w:szCs w:val="20"/>
              </w:rPr>
              <w:t xml:space="preserve"> Правил N 511,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165" w:history="1">
              <w:r w:rsidRPr="00344337">
                <w:rPr>
                  <w:rFonts w:ascii="Times New Roman CYR" w:eastAsia="Times New Roman" w:hAnsi="Times New Roman CYR" w:cs="Times New Roman CYR"/>
                  <w:color w:val="106BBE"/>
                  <w:sz w:val="20"/>
                  <w:szCs w:val="20"/>
                </w:rPr>
                <w:t>пунктом 238</w:t>
              </w:r>
            </w:hyperlink>
            <w:r w:rsidRPr="00344337">
              <w:rPr>
                <w:rFonts w:ascii="Times New Roman CYR" w:eastAsia="Times New Roman" w:hAnsi="Times New Roman CYR" w:cs="Times New Roman CYR"/>
                <w:sz w:val="20"/>
                <w:szCs w:val="20"/>
              </w:rPr>
              <w:t xml:space="preserve"> Правил промышленной безопасности, в случае эксплуатации ОПО (</w:t>
            </w:r>
            <w:hyperlink w:anchor="sub_10936" w:history="1">
              <w:r w:rsidRPr="00344337">
                <w:rPr>
                  <w:rFonts w:ascii="Times New Roman CYR" w:eastAsia="Times New Roman" w:hAnsi="Times New Roman CYR" w:cs="Times New Roman CYR"/>
                  <w:color w:val="106BBE"/>
                  <w:sz w:val="20"/>
                  <w:szCs w:val="20"/>
                </w:rPr>
                <w:t>подпункт 9.3.6 пункта 9</w:t>
              </w:r>
            </w:hyperlink>
            <w:r w:rsidRPr="00344337">
              <w:rPr>
                <w:rFonts w:ascii="Times New Roman CYR" w:eastAsia="Times New Roman" w:hAnsi="Times New Roman CYR" w:cs="Times New Roman CYR"/>
                <w:sz w:val="20"/>
                <w:szCs w:val="20"/>
              </w:rPr>
              <w:t xml:space="preserve"> Правил)</w:t>
            </w:r>
          </w:p>
          <w:p w14:paraId="677AE30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7064989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5E3E241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удостоверений проверки знаний или журнала проверки знаний, протоколов проверки знаний и (или)копии удостоверений о допуске к самостоятельной работе обслуживающего</w:t>
            </w:r>
          </w:p>
          <w:p w14:paraId="10FBFE7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персонала или</w:t>
            </w:r>
          </w:p>
          <w:p w14:paraId="2E5D1EB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протоколов проверки</w:t>
            </w:r>
          </w:p>
          <w:p w14:paraId="456F973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знаний в области</w:t>
            </w:r>
          </w:p>
          <w:p w14:paraId="6508D8D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промышленной</w:t>
            </w:r>
          </w:p>
          <w:p w14:paraId="1F72C0D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безопасности</w:t>
            </w:r>
          </w:p>
          <w:p w14:paraId="105CB5B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работников и руководителей</w:t>
            </w:r>
          </w:p>
        </w:tc>
        <w:tc>
          <w:tcPr>
            <w:tcW w:w="850" w:type="dxa"/>
            <w:tcBorders>
              <w:top w:val="single" w:sz="4" w:space="0" w:color="auto"/>
              <w:left w:val="single" w:sz="4" w:space="0" w:color="auto"/>
              <w:bottom w:val="single" w:sz="4" w:space="0" w:color="auto"/>
              <w:right w:val="single" w:sz="4" w:space="0" w:color="auto"/>
            </w:tcBorders>
          </w:tcPr>
          <w:p w14:paraId="4FB3535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0,1</w:t>
            </w:r>
          </w:p>
        </w:tc>
        <w:tc>
          <w:tcPr>
            <w:tcW w:w="1661" w:type="dxa"/>
            <w:tcBorders>
              <w:top w:val="single" w:sz="4" w:space="0" w:color="auto"/>
              <w:left w:val="single" w:sz="4" w:space="0" w:color="auto"/>
              <w:bottom w:val="single" w:sz="4" w:space="0" w:color="auto"/>
              <w:right w:val="single" w:sz="4" w:space="0" w:color="auto"/>
            </w:tcBorders>
          </w:tcPr>
          <w:p w14:paraId="2D911D1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знаний</w:t>
            </w:r>
            <w:proofErr w:type="gramEnd"/>
          </w:p>
        </w:tc>
        <w:tc>
          <w:tcPr>
            <w:tcW w:w="2214" w:type="dxa"/>
            <w:tcBorders>
              <w:top w:val="single" w:sz="4" w:space="0" w:color="auto"/>
              <w:left w:val="single" w:sz="4" w:space="0" w:color="auto"/>
              <w:bottom w:val="single" w:sz="4" w:space="0" w:color="auto"/>
              <w:right w:val="single" w:sz="4" w:space="0" w:color="auto"/>
            </w:tcBorders>
          </w:tcPr>
          <w:p w14:paraId="331648E3" w14:textId="6C86E9D9"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3EF986D6" wp14:editId="658CFB05">
                  <wp:extent cx="581025" cy="21907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81025" cy="219075"/>
                          </a:xfrm>
                          <a:prstGeom prst="rect">
                            <a:avLst/>
                          </a:prstGeom>
                          <a:noFill/>
                          <a:ln>
                            <a:noFill/>
                          </a:ln>
                        </pic:spPr>
                      </pic:pic>
                    </a:graphicData>
                  </a:graphic>
                </wp:inline>
              </w:drawing>
            </w:r>
          </w:p>
          <w:p w14:paraId="78F6E927" w14:textId="3092FF48"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05B69790" wp14:editId="178A52B1">
                  <wp:extent cx="755650" cy="125730"/>
                  <wp:effectExtent l="0" t="0" r="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55650" cy="125730"/>
                          </a:xfrm>
                          <a:prstGeom prst="rect">
                            <a:avLst/>
                          </a:prstGeom>
                          <a:noFill/>
                          <a:ln>
                            <a:noFill/>
                          </a:ln>
                        </pic:spPr>
                      </pic:pic>
                    </a:graphicData>
                  </a:graphic>
                </wp:inline>
              </w:drawing>
            </w:r>
          </w:p>
          <w:p w14:paraId="335B825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пров</w:t>
            </w:r>
            <w:proofErr w:type="spellEnd"/>
            <w:r w:rsidRPr="00344337">
              <w:rPr>
                <w:rFonts w:ascii="Times New Roman CYR" w:eastAsia="Times New Roman" w:hAnsi="Times New Roman CYR" w:cs="Times New Roman CYR"/>
                <w:sz w:val="20"/>
                <w:szCs w:val="20"/>
                <w:vertAlign w:val="subscript"/>
              </w:rPr>
              <w:t xml:space="preserve"> </w:t>
            </w:r>
            <w:proofErr w:type="spellStart"/>
            <w:r w:rsidRPr="00344337">
              <w:rPr>
                <w:rFonts w:ascii="Times New Roman CYR" w:eastAsia="Times New Roman" w:hAnsi="Times New Roman CYR" w:cs="Times New Roman CYR"/>
                <w:sz w:val="20"/>
                <w:szCs w:val="20"/>
                <w:vertAlign w:val="subscript"/>
              </w:rPr>
              <w:t>зн</w:t>
            </w:r>
            <w:proofErr w:type="spellEnd"/>
            <w:r w:rsidRPr="00344337">
              <w:rPr>
                <w:rFonts w:ascii="Times New Roman CYR" w:eastAsia="Times New Roman" w:hAnsi="Times New Roman CYR" w:cs="Times New Roman CYR"/>
                <w:sz w:val="20"/>
                <w:szCs w:val="20"/>
                <w:vertAlign w:val="subscript"/>
              </w:rPr>
              <w:t xml:space="preserve"> ОПО</w:t>
            </w:r>
            <w:r w:rsidRPr="00344337">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58A32EB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7444C1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1C613866" w14:textId="77777777" w:rsidTr="00993516">
        <w:tc>
          <w:tcPr>
            <w:tcW w:w="1406" w:type="dxa"/>
            <w:tcBorders>
              <w:top w:val="single" w:sz="4" w:space="0" w:color="auto"/>
              <w:bottom w:val="single" w:sz="4" w:space="0" w:color="auto"/>
              <w:right w:val="single" w:sz="4" w:space="0" w:color="auto"/>
            </w:tcBorders>
          </w:tcPr>
          <w:p w14:paraId="599AB8D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5" w:name="sub_2201611"/>
            <w:r w:rsidRPr="00344337">
              <w:rPr>
                <w:rFonts w:ascii="Times New Roman CYR" w:eastAsia="Times New Roman" w:hAnsi="Times New Roman CYR" w:cs="Times New Roman CYR"/>
                <w:sz w:val="20"/>
                <w:szCs w:val="20"/>
              </w:rPr>
              <w:t>1.6.1.1</w:t>
            </w:r>
            <w:bookmarkEnd w:id="25"/>
          </w:p>
        </w:tc>
        <w:tc>
          <w:tcPr>
            <w:tcW w:w="2218" w:type="dxa"/>
            <w:vMerge/>
            <w:tcBorders>
              <w:top w:val="nil"/>
              <w:left w:val="single" w:sz="4" w:space="0" w:color="auto"/>
              <w:bottom w:val="nil"/>
              <w:right w:val="single" w:sz="4" w:space="0" w:color="auto"/>
            </w:tcBorders>
          </w:tcPr>
          <w:p w14:paraId="1FB0E12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5FBA439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07C11C4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w:t>
            </w:r>
          </w:p>
          <w:p w14:paraId="1666B0C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удостоверений о</w:t>
            </w:r>
          </w:p>
          <w:p w14:paraId="7C97913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проверке знаний или</w:t>
            </w:r>
          </w:p>
          <w:p w14:paraId="5DABA2A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журнала проверки</w:t>
            </w:r>
          </w:p>
          <w:p w14:paraId="1C8CDF0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знаний, протоколов</w:t>
            </w:r>
          </w:p>
          <w:p w14:paraId="6354E60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проверки знаний,</w:t>
            </w:r>
          </w:p>
          <w:p w14:paraId="4B08CC1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предусмотренных</w:t>
            </w:r>
          </w:p>
          <w:p w14:paraId="2B8A87BE" w14:textId="77777777" w:rsidR="00344337" w:rsidRPr="00344337" w:rsidRDefault="00E34B10"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hyperlink r:id="rId168" w:history="1">
              <w:r w:rsidR="00344337" w:rsidRPr="00344337">
                <w:rPr>
                  <w:rFonts w:ascii="Times New Roman CYR" w:eastAsia="Times New Roman" w:hAnsi="Times New Roman CYR" w:cs="Times New Roman CYR"/>
                  <w:color w:val="106BBE"/>
                  <w:sz w:val="20"/>
                  <w:szCs w:val="20"/>
                </w:rPr>
                <w:t>Правилами</w:t>
              </w:r>
            </w:hyperlink>
          </w:p>
          <w:p w14:paraId="7C86416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технической</w:t>
            </w:r>
          </w:p>
          <w:p w14:paraId="45876A1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эксплуатации</w:t>
            </w:r>
          </w:p>
          <w:p w14:paraId="76FE3A1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электроустановок</w:t>
            </w:r>
          </w:p>
          <w:p w14:paraId="12076B9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потребителей,</w:t>
            </w:r>
          </w:p>
          <w:p w14:paraId="41B7FED6" w14:textId="77777777" w:rsidR="00344337" w:rsidRPr="00344337" w:rsidRDefault="00E34B10"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hyperlink r:id="rId169" w:history="1">
              <w:r w:rsidR="00344337" w:rsidRPr="00344337">
                <w:rPr>
                  <w:rFonts w:ascii="Times New Roman CYR" w:eastAsia="Times New Roman" w:hAnsi="Times New Roman CYR" w:cs="Times New Roman CYR"/>
                  <w:color w:val="106BBE"/>
                  <w:sz w:val="20"/>
                  <w:szCs w:val="20"/>
                </w:rPr>
                <w:t>Правилами</w:t>
              </w:r>
            </w:hyperlink>
          </w:p>
          <w:p w14:paraId="4AB8364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технической</w:t>
            </w:r>
          </w:p>
          <w:p w14:paraId="18080AA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эксплуатации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14:paraId="078D8AF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5C19584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пров</w:t>
            </w:r>
            <w:proofErr w:type="spellEnd"/>
            <w:r w:rsidRPr="00344337">
              <w:rPr>
                <w:rFonts w:ascii="Times New Roman CYR" w:eastAsia="Times New Roman" w:hAnsi="Times New Roman CYR" w:cs="Times New Roman CYR"/>
                <w:sz w:val="20"/>
                <w:szCs w:val="20"/>
                <w:vertAlign w:val="subscript"/>
              </w:rPr>
              <w:t xml:space="preserve"> </w:t>
            </w:r>
            <w:proofErr w:type="spellStart"/>
            <w:r w:rsidRPr="00344337">
              <w:rPr>
                <w:rFonts w:ascii="Times New Roman CYR" w:eastAsia="Times New Roman" w:hAnsi="Times New Roman CYR" w:cs="Times New Roman CYR"/>
                <w:sz w:val="20"/>
                <w:szCs w:val="20"/>
                <w:vertAlign w:val="subscript"/>
              </w:rPr>
              <w:t>зн</w:t>
            </w:r>
            <w:proofErr w:type="spellEnd"/>
            <w:r w:rsidRPr="00344337">
              <w:rPr>
                <w:rFonts w:ascii="Times New Roman CYR" w:eastAsia="Times New Roman" w:hAnsi="Times New Roman CYR" w:cs="Times New Roman CYR"/>
                <w:sz w:val="20"/>
                <w:szCs w:val="20"/>
                <w:vertAlign w:val="subscript"/>
              </w:rPr>
              <w:t xml:space="preserve"> не ОПО</w:t>
            </w:r>
          </w:p>
        </w:tc>
        <w:tc>
          <w:tcPr>
            <w:tcW w:w="2214" w:type="dxa"/>
            <w:tcBorders>
              <w:top w:val="single" w:sz="4" w:space="0" w:color="auto"/>
              <w:left w:val="single" w:sz="4" w:space="0" w:color="auto"/>
              <w:bottom w:val="single" w:sz="4" w:space="0" w:color="auto"/>
              <w:right w:val="single" w:sz="4" w:space="0" w:color="auto"/>
            </w:tcBorders>
          </w:tcPr>
          <w:p w14:paraId="535CBC9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27BBBF0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689D398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72B4C7C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EED1110" w14:textId="77777777" w:rsidTr="00993516">
        <w:tc>
          <w:tcPr>
            <w:tcW w:w="1406" w:type="dxa"/>
            <w:tcBorders>
              <w:top w:val="single" w:sz="4" w:space="0" w:color="auto"/>
              <w:bottom w:val="single" w:sz="4" w:space="0" w:color="auto"/>
              <w:right w:val="single" w:sz="4" w:space="0" w:color="auto"/>
            </w:tcBorders>
          </w:tcPr>
          <w:p w14:paraId="58BD548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6" w:name="sub_2201612"/>
            <w:r w:rsidRPr="00344337">
              <w:rPr>
                <w:rFonts w:ascii="Times New Roman CYR" w:eastAsia="Times New Roman" w:hAnsi="Times New Roman CYR" w:cs="Times New Roman CYR"/>
                <w:sz w:val="20"/>
                <w:szCs w:val="20"/>
              </w:rPr>
              <w:t>1.6.1.2</w:t>
            </w:r>
            <w:bookmarkEnd w:id="26"/>
          </w:p>
        </w:tc>
        <w:tc>
          <w:tcPr>
            <w:tcW w:w="2218" w:type="dxa"/>
            <w:vMerge/>
            <w:tcBorders>
              <w:top w:val="nil"/>
              <w:left w:val="single" w:sz="4" w:space="0" w:color="auto"/>
              <w:bottom w:val="nil"/>
              <w:right w:val="single" w:sz="4" w:space="0" w:color="auto"/>
            </w:tcBorders>
          </w:tcPr>
          <w:p w14:paraId="7260B71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035C53A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0802225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удостоверений о допуске к самостоятельной работе обслуживающего</w:t>
            </w:r>
          </w:p>
          <w:p w14:paraId="54EBE99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персонала или протоколов проверки</w:t>
            </w:r>
          </w:p>
          <w:p w14:paraId="796D80C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знаний в области промышленной безопасности работников</w:t>
            </w:r>
          </w:p>
          <w:p w14:paraId="78F319B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 руководителей, предусмотренных</w:t>
            </w:r>
          </w:p>
          <w:p w14:paraId="212EEC15" w14:textId="77777777" w:rsidR="00344337" w:rsidRPr="00344337" w:rsidRDefault="00E34B10"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hyperlink r:id="rId170" w:history="1">
              <w:r w:rsidR="00344337" w:rsidRPr="00344337">
                <w:rPr>
                  <w:rFonts w:ascii="Times New Roman CYR" w:eastAsia="Times New Roman" w:hAnsi="Times New Roman CYR" w:cs="Times New Roman CYR"/>
                  <w:color w:val="106BBE"/>
                  <w:sz w:val="20"/>
                  <w:szCs w:val="20"/>
                </w:rPr>
                <w:t>Правилами</w:t>
              </w:r>
            </w:hyperlink>
            <w:r w:rsidR="00344337" w:rsidRPr="00344337">
              <w:rPr>
                <w:rFonts w:ascii="Times New Roman CYR" w:eastAsia="Times New Roman" w:hAnsi="Times New Roman CYR" w:cs="Times New Roman CYR"/>
                <w:sz w:val="20"/>
                <w:szCs w:val="20"/>
              </w:rPr>
              <w:t xml:space="preserve"> промышленной безопасности, в</w:t>
            </w:r>
          </w:p>
          <w:p w14:paraId="2023B0A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14:paraId="143DCEE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2236C5D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пров</w:t>
            </w:r>
            <w:proofErr w:type="spellEnd"/>
            <w:r w:rsidRPr="00344337">
              <w:rPr>
                <w:rFonts w:ascii="Times New Roman CYR" w:eastAsia="Times New Roman" w:hAnsi="Times New Roman CYR" w:cs="Times New Roman CYR"/>
                <w:sz w:val="20"/>
                <w:szCs w:val="20"/>
                <w:vertAlign w:val="subscript"/>
              </w:rPr>
              <w:t xml:space="preserve"> </w:t>
            </w:r>
            <w:proofErr w:type="spellStart"/>
            <w:r w:rsidRPr="00344337">
              <w:rPr>
                <w:rFonts w:ascii="Times New Roman CYR" w:eastAsia="Times New Roman" w:hAnsi="Times New Roman CYR" w:cs="Times New Roman CYR"/>
                <w:sz w:val="20"/>
                <w:szCs w:val="20"/>
                <w:vertAlign w:val="subscript"/>
              </w:rPr>
              <w:t>зн</w:t>
            </w:r>
            <w:proofErr w:type="spellEnd"/>
            <w:r w:rsidRPr="00344337">
              <w:rPr>
                <w:rFonts w:ascii="Times New Roman CYR" w:eastAsia="Times New Roman" w:hAnsi="Times New Roman CYR" w:cs="Times New Roman CYR"/>
                <w:sz w:val="20"/>
                <w:szCs w:val="20"/>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14:paraId="2A5087B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6E747E8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627009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14DC0E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70420694" w14:textId="77777777" w:rsidTr="00993516">
        <w:tc>
          <w:tcPr>
            <w:tcW w:w="1406" w:type="dxa"/>
            <w:tcBorders>
              <w:top w:val="single" w:sz="4" w:space="0" w:color="auto"/>
              <w:bottom w:val="single" w:sz="4" w:space="0" w:color="auto"/>
              <w:right w:val="single" w:sz="4" w:space="0" w:color="auto"/>
            </w:tcBorders>
          </w:tcPr>
          <w:p w14:paraId="27B47BC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7" w:name="sub_22117"/>
            <w:r w:rsidRPr="00344337">
              <w:rPr>
                <w:rFonts w:ascii="Times New Roman CYR" w:eastAsia="Times New Roman" w:hAnsi="Times New Roman CYR" w:cs="Times New Roman CYR"/>
                <w:sz w:val="20"/>
                <w:szCs w:val="20"/>
              </w:rPr>
              <w:t>1.1.7</w:t>
            </w:r>
            <w:bookmarkEnd w:id="27"/>
          </w:p>
        </w:tc>
        <w:tc>
          <w:tcPr>
            <w:tcW w:w="2218" w:type="dxa"/>
            <w:tcBorders>
              <w:top w:val="nil"/>
              <w:left w:val="single" w:sz="4" w:space="0" w:color="auto"/>
              <w:bottom w:val="single" w:sz="4" w:space="0" w:color="auto"/>
              <w:right w:val="single" w:sz="4" w:space="0" w:color="auto"/>
            </w:tcBorders>
          </w:tcPr>
          <w:p w14:paraId="51FDBA3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DDDB4E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документов, подтверждающих проведение обучения работников </w:t>
            </w:r>
            <w:r w:rsidRPr="00344337">
              <w:rPr>
                <w:rFonts w:ascii="Times New Roman CYR" w:eastAsia="Times New Roman" w:hAnsi="Times New Roman CYR" w:cs="Times New Roman CYR"/>
                <w:sz w:val="20"/>
                <w:szCs w:val="20"/>
              </w:rPr>
              <w:lastRenderedPageBreak/>
              <w:t xml:space="preserve">действиям в случае аварии или инцидента на опасном производственном объекте, в соответствии со </w:t>
            </w:r>
            <w:hyperlink r:id="rId171" w:history="1">
              <w:r w:rsidRPr="00344337">
                <w:rPr>
                  <w:rFonts w:ascii="Times New Roman CYR" w:eastAsia="Times New Roman" w:hAnsi="Times New Roman CYR" w:cs="Times New Roman CYR"/>
                  <w:color w:val="106BBE"/>
                  <w:sz w:val="20"/>
                  <w:szCs w:val="20"/>
                </w:rPr>
                <w:t>статьей 10</w:t>
              </w:r>
            </w:hyperlink>
            <w:r w:rsidRPr="00344337">
              <w:rPr>
                <w:rFonts w:ascii="Times New Roman CYR" w:eastAsia="Times New Roman" w:hAnsi="Times New Roman CYR" w:cs="Times New Roman CYR"/>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w:t>
            </w:r>
            <w:hyperlink w:anchor="sub_10937" w:history="1">
              <w:r w:rsidRPr="00344337">
                <w:rPr>
                  <w:rFonts w:ascii="Times New Roman CYR" w:eastAsia="Times New Roman" w:hAnsi="Times New Roman CYR" w:cs="Times New Roman CYR"/>
                  <w:color w:val="106BBE"/>
                  <w:sz w:val="20"/>
                  <w:szCs w:val="20"/>
                </w:rPr>
                <w:t>подпункт 9.3.7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D721BD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Показатель наличия документов, подтверждающих проведение </w:t>
            </w:r>
            <w:r w:rsidRPr="00344337">
              <w:rPr>
                <w:rFonts w:ascii="Times New Roman CYR" w:eastAsia="Times New Roman" w:hAnsi="Times New Roman CYR" w:cs="Times New Roman CYR"/>
                <w:sz w:val="20"/>
                <w:szCs w:val="20"/>
              </w:rPr>
              <w:lastRenderedPageBreak/>
              <w:t>обучения работников действиям в случае аварии или инцидента на опасном производственном объекте</w:t>
            </w:r>
          </w:p>
        </w:tc>
        <w:tc>
          <w:tcPr>
            <w:tcW w:w="850" w:type="dxa"/>
            <w:tcBorders>
              <w:top w:val="single" w:sz="4" w:space="0" w:color="auto"/>
              <w:left w:val="single" w:sz="4" w:space="0" w:color="auto"/>
              <w:bottom w:val="single" w:sz="4" w:space="0" w:color="auto"/>
              <w:right w:val="single" w:sz="4" w:space="0" w:color="auto"/>
            </w:tcBorders>
          </w:tcPr>
          <w:p w14:paraId="6DA2249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0,1</w:t>
            </w:r>
          </w:p>
        </w:tc>
        <w:tc>
          <w:tcPr>
            <w:tcW w:w="1661" w:type="dxa"/>
            <w:tcBorders>
              <w:top w:val="single" w:sz="4" w:space="0" w:color="auto"/>
              <w:left w:val="single" w:sz="4" w:space="0" w:color="auto"/>
              <w:bottom w:val="single" w:sz="4" w:space="0" w:color="auto"/>
              <w:right w:val="single" w:sz="4" w:space="0" w:color="auto"/>
            </w:tcBorders>
          </w:tcPr>
          <w:p w14:paraId="0061FAB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обуч</w:t>
            </w:r>
            <w:proofErr w:type="spellEnd"/>
          </w:p>
        </w:tc>
        <w:tc>
          <w:tcPr>
            <w:tcW w:w="2214" w:type="dxa"/>
            <w:tcBorders>
              <w:top w:val="single" w:sz="4" w:space="0" w:color="auto"/>
              <w:left w:val="single" w:sz="4" w:space="0" w:color="auto"/>
              <w:bottom w:val="single" w:sz="4" w:space="0" w:color="auto"/>
              <w:right w:val="single" w:sz="4" w:space="0" w:color="auto"/>
            </w:tcBorders>
          </w:tcPr>
          <w:p w14:paraId="49DBF3C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623129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A8C62F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56BEC96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7D6D2181" w14:textId="77777777" w:rsidTr="00993516">
        <w:tc>
          <w:tcPr>
            <w:tcW w:w="1406" w:type="dxa"/>
            <w:tcBorders>
              <w:top w:val="single" w:sz="4" w:space="0" w:color="auto"/>
              <w:bottom w:val="single" w:sz="4" w:space="0" w:color="auto"/>
              <w:right w:val="single" w:sz="4" w:space="0" w:color="auto"/>
            </w:tcBorders>
          </w:tcPr>
          <w:p w14:paraId="30034D8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8" w:name="sub_22118"/>
            <w:r w:rsidRPr="00344337">
              <w:rPr>
                <w:rFonts w:ascii="Times New Roman CYR" w:eastAsia="Times New Roman" w:hAnsi="Times New Roman CYR" w:cs="Times New Roman CYR"/>
                <w:sz w:val="20"/>
                <w:szCs w:val="20"/>
              </w:rPr>
              <w:t>1.1.8</w:t>
            </w:r>
            <w:bookmarkEnd w:id="28"/>
          </w:p>
        </w:tc>
        <w:tc>
          <w:tcPr>
            <w:tcW w:w="2218" w:type="dxa"/>
            <w:vMerge w:val="restart"/>
            <w:tcBorders>
              <w:top w:val="single" w:sz="4" w:space="0" w:color="auto"/>
              <w:left w:val="single" w:sz="4" w:space="0" w:color="auto"/>
              <w:bottom w:val="single" w:sz="4" w:space="0" w:color="auto"/>
              <w:right w:val="single" w:sz="4" w:space="0" w:color="auto"/>
            </w:tcBorders>
          </w:tcPr>
          <w:p w14:paraId="09C143E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5655C56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3384241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Установленные </w:t>
            </w:r>
            <w:hyperlink r:id="rId172" w:history="1">
              <w:r w:rsidRPr="00344337">
                <w:rPr>
                  <w:rFonts w:ascii="Times New Roman CYR" w:eastAsia="Times New Roman" w:hAnsi="Times New Roman CYR" w:cs="Times New Roman CYR"/>
                  <w:color w:val="106BBE"/>
                  <w:sz w:val="20"/>
                  <w:szCs w:val="20"/>
                </w:rPr>
                <w:t>пунктом 7</w:t>
              </w:r>
            </w:hyperlink>
            <w:r w:rsidRPr="00344337">
              <w:rPr>
                <w:rFonts w:ascii="Times New Roman CYR" w:eastAsia="Times New Roman" w:hAnsi="Times New Roman CYR" w:cs="Times New Roman CYR"/>
                <w:sz w:val="20"/>
                <w:szCs w:val="20"/>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173" w:history="1">
              <w:r w:rsidRPr="00344337">
                <w:rPr>
                  <w:rFonts w:ascii="Times New Roman CYR" w:eastAsia="Times New Roman" w:hAnsi="Times New Roman CYR" w:cs="Times New Roman CYR"/>
                  <w:color w:val="106BBE"/>
                  <w:sz w:val="20"/>
                  <w:szCs w:val="20"/>
                </w:rPr>
                <w:t>пунктом 228</w:t>
              </w:r>
            </w:hyperlink>
            <w:r w:rsidRPr="00344337">
              <w:rPr>
                <w:rFonts w:ascii="Times New Roman CYR" w:eastAsia="Times New Roman" w:hAnsi="Times New Roman CYR" w:cs="Times New Roman CYR"/>
                <w:sz w:val="20"/>
                <w:szCs w:val="20"/>
              </w:rPr>
              <w:t xml:space="preserve"> Правил промышленной безопасности при использовании оборудования, работающего под избыточным </w:t>
            </w:r>
            <w:r w:rsidRPr="00344337">
              <w:rPr>
                <w:rFonts w:ascii="Times New Roman CYR" w:eastAsia="Times New Roman" w:hAnsi="Times New Roman CYR" w:cs="Times New Roman CYR"/>
                <w:sz w:val="20"/>
                <w:szCs w:val="20"/>
              </w:rPr>
              <w:lastRenderedPageBreak/>
              <w:t>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w:t>
            </w:r>
            <w:hyperlink w:anchor="sub_10938" w:history="1">
              <w:r w:rsidRPr="00344337">
                <w:rPr>
                  <w:rFonts w:ascii="Times New Roman CYR" w:eastAsia="Times New Roman" w:hAnsi="Times New Roman CYR" w:cs="Times New Roman CYR"/>
                  <w:color w:val="106BBE"/>
                  <w:sz w:val="20"/>
                  <w:szCs w:val="20"/>
                </w:rPr>
                <w:t>подпункт 9.3.8 пункта 9</w:t>
              </w:r>
            </w:hyperlink>
            <w:r w:rsidRPr="00344337">
              <w:rPr>
                <w:rFonts w:ascii="Times New Roman CYR" w:eastAsia="Times New Roman" w:hAnsi="Times New Roman CYR" w:cs="Times New Roman CYR"/>
                <w:sz w:val="20"/>
                <w:szCs w:val="20"/>
              </w:rPr>
              <w:t xml:space="preserve"> Правил)</w:t>
            </w:r>
          </w:p>
          <w:p w14:paraId="6F696E5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3ABB776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44E02B8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14:paraId="66F342C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0,1</w:t>
            </w:r>
          </w:p>
        </w:tc>
        <w:tc>
          <w:tcPr>
            <w:tcW w:w="1661" w:type="dxa"/>
            <w:tcBorders>
              <w:top w:val="single" w:sz="4" w:space="0" w:color="auto"/>
              <w:left w:val="single" w:sz="4" w:space="0" w:color="auto"/>
              <w:bottom w:val="single" w:sz="4" w:space="0" w:color="auto"/>
              <w:right w:val="single" w:sz="4" w:space="0" w:color="auto"/>
            </w:tcBorders>
          </w:tcPr>
          <w:p w14:paraId="1D55602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отв</w:t>
            </w:r>
            <w:proofErr w:type="spellEnd"/>
          </w:p>
        </w:tc>
        <w:tc>
          <w:tcPr>
            <w:tcW w:w="2214" w:type="dxa"/>
            <w:tcBorders>
              <w:top w:val="single" w:sz="4" w:space="0" w:color="auto"/>
              <w:left w:val="single" w:sz="4" w:space="0" w:color="auto"/>
              <w:bottom w:val="single" w:sz="4" w:space="0" w:color="auto"/>
              <w:right w:val="single" w:sz="4" w:space="0" w:color="auto"/>
            </w:tcBorders>
          </w:tcPr>
          <w:p w14:paraId="6F5670D0" w14:textId="134F1C6F"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48E11E4B" wp14:editId="5E62E745">
                  <wp:extent cx="409575" cy="2190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p w14:paraId="6232C1B0" w14:textId="3B28A464"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7F53F8D0" wp14:editId="54D6452D">
                  <wp:extent cx="755650" cy="149860"/>
                  <wp:effectExtent l="0" t="0" r="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55650" cy="149860"/>
                          </a:xfrm>
                          <a:prstGeom prst="rect">
                            <a:avLst/>
                          </a:prstGeom>
                          <a:noFill/>
                          <a:ln>
                            <a:noFill/>
                          </a:ln>
                        </pic:spPr>
                      </pic:pic>
                    </a:graphicData>
                  </a:graphic>
                </wp:inline>
              </w:drawing>
            </w:r>
          </w:p>
          <w:p w14:paraId="503D6CF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отв</w:t>
            </w:r>
            <w:proofErr w:type="spellEnd"/>
            <w:r w:rsidRPr="00344337">
              <w:rPr>
                <w:rFonts w:ascii="Times New Roman CYR" w:eastAsia="Times New Roman" w:hAnsi="Times New Roman CYR" w:cs="Times New Roman CYR"/>
                <w:sz w:val="20"/>
                <w:szCs w:val="20"/>
                <w:vertAlign w:val="subscript"/>
              </w:rPr>
              <w:t xml:space="preserve"> </w:t>
            </w:r>
            <w:proofErr w:type="spellStart"/>
            <w:r w:rsidRPr="00344337">
              <w:rPr>
                <w:rFonts w:ascii="Times New Roman CYR" w:eastAsia="Times New Roman" w:hAnsi="Times New Roman CYR" w:cs="Times New Roman CYR"/>
                <w:sz w:val="20"/>
                <w:szCs w:val="20"/>
                <w:vertAlign w:val="subscript"/>
              </w:rPr>
              <w:t>опо</w:t>
            </w:r>
            <w:proofErr w:type="spellEnd"/>
            <w:r w:rsidRPr="00344337">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5F89BBA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1F209C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E589067" w14:textId="77777777" w:rsidTr="00993516">
        <w:tc>
          <w:tcPr>
            <w:tcW w:w="1406" w:type="dxa"/>
            <w:tcBorders>
              <w:top w:val="single" w:sz="4" w:space="0" w:color="auto"/>
              <w:bottom w:val="single" w:sz="4" w:space="0" w:color="auto"/>
              <w:right w:val="single" w:sz="4" w:space="0" w:color="auto"/>
            </w:tcBorders>
          </w:tcPr>
          <w:p w14:paraId="5EAB3D6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29" w:name="sub_221181"/>
            <w:r w:rsidRPr="00344337">
              <w:rPr>
                <w:rFonts w:ascii="Times New Roman CYR" w:eastAsia="Times New Roman" w:hAnsi="Times New Roman CYR" w:cs="Times New Roman CYR"/>
                <w:sz w:val="20"/>
                <w:szCs w:val="20"/>
              </w:rPr>
              <w:t>1.1.8.1</w:t>
            </w:r>
            <w:bookmarkEnd w:id="29"/>
          </w:p>
        </w:tc>
        <w:tc>
          <w:tcPr>
            <w:tcW w:w="2218" w:type="dxa"/>
            <w:vMerge/>
            <w:tcBorders>
              <w:top w:val="single" w:sz="4" w:space="0" w:color="auto"/>
              <w:left w:val="single" w:sz="4" w:space="0" w:color="auto"/>
              <w:bottom w:val="single" w:sz="4" w:space="0" w:color="auto"/>
              <w:right w:val="single" w:sz="4" w:space="0" w:color="auto"/>
            </w:tcBorders>
          </w:tcPr>
          <w:p w14:paraId="6A5ECB9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51B63F4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57A60FD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организационно-</w:t>
            </w:r>
            <w:r w:rsidRPr="00344337">
              <w:rPr>
                <w:rFonts w:ascii="Times New Roman CYR" w:eastAsia="Times New Roman" w:hAnsi="Times New Roman CYR" w:cs="Times New Roman CYR"/>
                <w:sz w:val="20"/>
                <w:szCs w:val="20"/>
              </w:rPr>
              <w:lastRenderedPageBreak/>
              <w:t>распорядительных документов организации о назначении ответственных лиц за безопасную эксплуатацию тепловых</w:t>
            </w:r>
          </w:p>
          <w:p w14:paraId="18BB43F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энергоустановок для объектов, не отнесенных к ОПО</w:t>
            </w:r>
          </w:p>
        </w:tc>
        <w:tc>
          <w:tcPr>
            <w:tcW w:w="850" w:type="dxa"/>
            <w:tcBorders>
              <w:top w:val="single" w:sz="4" w:space="0" w:color="auto"/>
              <w:left w:val="single" w:sz="4" w:space="0" w:color="auto"/>
              <w:bottom w:val="single" w:sz="4" w:space="0" w:color="auto"/>
              <w:right w:val="single" w:sz="4" w:space="0" w:color="auto"/>
            </w:tcBorders>
          </w:tcPr>
          <w:p w14:paraId="632A1FE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0,5</w:t>
            </w:r>
          </w:p>
        </w:tc>
        <w:tc>
          <w:tcPr>
            <w:tcW w:w="1661" w:type="dxa"/>
            <w:tcBorders>
              <w:top w:val="single" w:sz="4" w:space="0" w:color="auto"/>
              <w:left w:val="single" w:sz="4" w:space="0" w:color="auto"/>
              <w:bottom w:val="single" w:sz="4" w:space="0" w:color="auto"/>
              <w:right w:val="single" w:sz="4" w:space="0" w:color="auto"/>
            </w:tcBorders>
          </w:tcPr>
          <w:p w14:paraId="6217F42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отв</w:t>
            </w:r>
            <w:proofErr w:type="spellEnd"/>
            <w:r w:rsidRPr="00344337">
              <w:rPr>
                <w:rFonts w:ascii="Times New Roman CYR" w:eastAsia="Times New Roman" w:hAnsi="Times New Roman CYR" w:cs="Times New Roman CYR"/>
                <w:sz w:val="20"/>
                <w:szCs w:val="20"/>
                <w:vertAlign w:val="subscript"/>
              </w:rPr>
              <w:t xml:space="preserve"> </w:t>
            </w:r>
            <w:proofErr w:type="spellStart"/>
            <w:r w:rsidRPr="00344337">
              <w:rPr>
                <w:rFonts w:ascii="Times New Roman CYR" w:eastAsia="Times New Roman" w:hAnsi="Times New Roman CYR" w:cs="Times New Roman CYR"/>
                <w:sz w:val="20"/>
                <w:szCs w:val="20"/>
                <w:vertAlign w:val="subscript"/>
              </w:rPr>
              <w:t>неОПО</w:t>
            </w:r>
            <w:proofErr w:type="spellEnd"/>
          </w:p>
        </w:tc>
        <w:tc>
          <w:tcPr>
            <w:tcW w:w="2214" w:type="dxa"/>
            <w:tcBorders>
              <w:top w:val="single" w:sz="4" w:space="0" w:color="auto"/>
              <w:left w:val="single" w:sz="4" w:space="0" w:color="auto"/>
              <w:bottom w:val="single" w:sz="4" w:space="0" w:color="auto"/>
              <w:right w:val="single" w:sz="4" w:space="0" w:color="auto"/>
            </w:tcBorders>
          </w:tcPr>
          <w:p w14:paraId="4BFF792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22D8A5D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6C5EF18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165ED9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5F5B7E1E" w14:textId="77777777" w:rsidTr="00993516">
        <w:tc>
          <w:tcPr>
            <w:tcW w:w="1406" w:type="dxa"/>
            <w:tcBorders>
              <w:top w:val="single" w:sz="4" w:space="0" w:color="auto"/>
              <w:bottom w:val="single" w:sz="4" w:space="0" w:color="auto"/>
              <w:right w:val="single" w:sz="4" w:space="0" w:color="auto"/>
            </w:tcBorders>
          </w:tcPr>
          <w:p w14:paraId="76A86B0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0" w:name="sub_221182"/>
            <w:r w:rsidRPr="00344337">
              <w:rPr>
                <w:rFonts w:ascii="Times New Roman CYR" w:eastAsia="Times New Roman" w:hAnsi="Times New Roman CYR" w:cs="Times New Roman CYR"/>
                <w:sz w:val="20"/>
                <w:szCs w:val="20"/>
              </w:rPr>
              <w:t>1.1.8.2</w:t>
            </w:r>
            <w:bookmarkEnd w:id="30"/>
          </w:p>
        </w:tc>
        <w:tc>
          <w:tcPr>
            <w:tcW w:w="2218" w:type="dxa"/>
            <w:vMerge/>
            <w:tcBorders>
              <w:top w:val="single" w:sz="4" w:space="0" w:color="auto"/>
              <w:left w:val="single" w:sz="4" w:space="0" w:color="auto"/>
              <w:bottom w:val="single" w:sz="4" w:space="0" w:color="auto"/>
              <w:right w:val="single" w:sz="4" w:space="0" w:color="auto"/>
            </w:tcBorders>
          </w:tcPr>
          <w:p w14:paraId="361EBA7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53E3653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55AF5CA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14:paraId="438252C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79AF5E0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отв</w:t>
            </w:r>
            <w:proofErr w:type="spellEnd"/>
            <w:r w:rsidRPr="00344337">
              <w:rPr>
                <w:rFonts w:ascii="Times New Roman CYR" w:eastAsia="Times New Roman" w:hAnsi="Times New Roman CYR" w:cs="Times New Roman CYR"/>
                <w:sz w:val="20"/>
                <w:szCs w:val="20"/>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14:paraId="57B757C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2FAE9B3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8869DB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F5C9F6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530738F4" w14:textId="77777777" w:rsidTr="00993516">
        <w:tc>
          <w:tcPr>
            <w:tcW w:w="1406" w:type="dxa"/>
            <w:tcBorders>
              <w:top w:val="single" w:sz="4" w:space="0" w:color="auto"/>
              <w:bottom w:val="single" w:sz="4" w:space="0" w:color="auto"/>
              <w:right w:val="single" w:sz="4" w:space="0" w:color="auto"/>
            </w:tcBorders>
          </w:tcPr>
          <w:p w14:paraId="540226F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1" w:name="sub_22119"/>
            <w:r w:rsidRPr="00344337">
              <w:rPr>
                <w:rFonts w:ascii="Times New Roman CYR" w:eastAsia="Times New Roman" w:hAnsi="Times New Roman CYR" w:cs="Times New Roman CYR"/>
                <w:sz w:val="20"/>
                <w:szCs w:val="20"/>
              </w:rPr>
              <w:t>1.1.9</w:t>
            </w:r>
            <w:bookmarkEnd w:id="31"/>
          </w:p>
        </w:tc>
        <w:tc>
          <w:tcPr>
            <w:tcW w:w="2218" w:type="dxa"/>
            <w:tcBorders>
              <w:top w:val="nil"/>
              <w:left w:val="single" w:sz="4" w:space="0" w:color="auto"/>
              <w:bottom w:val="single" w:sz="4" w:space="0" w:color="auto"/>
              <w:right w:val="single" w:sz="4" w:space="0" w:color="auto"/>
            </w:tcBorders>
          </w:tcPr>
          <w:p w14:paraId="719E3C1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E74B83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176" w:history="1">
              <w:r w:rsidRPr="00344337">
                <w:rPr>
                  <w:rFonts w:ascii="Times New Roman CYR" w:eastAsia="Times New Roman" w:hAnsi="Times New Roman CYR" w:cs="Times New Roman CYR"/>
                  <w:color w:val="106BBE"/>
                  <w:sz w:val="20"/>
                  <w:szCs w:val="20"/>
                </w:rPr>
                <w:t>Правил</w:t>
              </w:r>
            </w:hyperlink>
            <w:r w:rsidRPr="00344337">
              <w:rPr>
                <w:rFonts w:ascii="Times New Roman CYR" w:eastAsia="Times New Roman" w:hAnsi="Times New Roman CYR" w:cs="Times New Roman CYR"/>
                <w:sz w:val="20"/>
                <w:szCs w:val="20"/>
              </w:rPr>
              <w:t xml:space="preserve"> </w:t>
            </w:r>
            <w:r w:rsidRPr="00344337">
              <w:rPr>
                <w:rFonts w:ascii="Times New Roman CYR" w:eastAsia="Times New Roman" w:hAnsi="Times New Roman CYR" w:cs="Times New Roman CYR"/>
                <w:sz w:val="20"/>
                <w:szCs w:val="20"/>
              </w:rPr>
              <w:lastRenderedPageBreak/>
              <w:t xml:space="preserve">по охране труда при эксплуатации объектов теплоснабжения и </w:t>
            </w:r>
            <w:proofErr w:type="spellStart"/>
            <w:r w:rsidRPr="00344337">
              <w:rPr>
                <w:rFonts w:ascii="Times New Roman CYR" w:eastAsia="Times New Roman" w:hAnsi="Times New Roman CYR" w:cs="Times New Roman CYR"/>
                <w:sz w:val="20"/>
                <w:szCs w:val="20"/>
              </w:rPr>
              <w:t>теплопотребляющих</w:t>
            </w:r>
            <w:proofErr w:type="spellEnd"/>
            <w:r w:rsidRPr="00344337">
              <w:rPr>
                <w:rFonts w:ascii="Times New Roman CYR" w:eastAsia="Times New Roman" w:hAnsi="Times New Roman CYR" w:cs="Times New Roman CYR"/>
                <w:sz w:val="20"/>
                <w:szCs w:val="20"/>
              </w:rPr>
              <w:t xml:space="preserve"> установок, утвержденных </w:t>
            </w:r>
            <w:hyperlink r:id="rId177" w:history="1">
              <w:r w:rsidRPr="00344337">
                <w:rPr>
                  <w:rFonts w:ascii="Times New Roman CYR" w:eastAsia="Times New Roman" w:hAnsi="Times New Roman CYR" w:cs="Times New Roman CYR"/>
                  <w:color w:val="106BBE"/>
                  <w:sz w:val="20"/>
                  <w:szCs w:val="20"/>
                </w:rPr>
                <w:t>приказом</w:t>
              </w:r>
            </w:hyperlink>
            <w:r w:rsidRPr="00344337">
              <w:rPr>
                <w:rFonts w:ascii="Times New Roman CYR" w:eastAsia="Times New Roman" w:hAnsi="Times New Roman CYR" w:cs="Times New Roman CYR"/>
                <w:sz w:val="20"/>
                <w:szCs w:val="20"/>
              </w:rPr>
              <w:t xml:space="preserve"> Минтруда России от 17 декабря 2020 г. N 924н</w:t>
            </w:r>
            <w:r w:rsidRPr="00344337">
              <w:rPr>
                <w:rFonts w:ascii="Times New Roman CYR" w:eastAsia="Times New Roman" w:hAnsi="Times New Roman CYR" w:cs="Times New Roman CYR"/>
                <w:sz w:val="20"/>
                <w:szCs w:val="20"/>
                <w:vertAlign w:val="superscript"/>
              </w:rPr>
              <w:t> </w:t>
            </w:r>
            <w:hyperlink w:anchor="sub_22444" w:history="1">
              <w:r w:rsidRPr="00344337">
                <w:rPr>
                  <w:rFonts w:ascii="Times New Roman CYR" w:eastAsia="Times New Roman" w:hAnsi="Times New Roman CYR" w:cs="Times New Roman CYR"/>
                  <w:color w:val="106BBE"/>
                  <w:sz w:val="20"/>
                  <w:szCs w:val="20"/>
                  <w:vertAlign w:val="superscript"/>
                </w:rPr>
                <w:t>4</w:t>
              </w:r>
            </w:hyperlink>
            <w:r w:rsidRPr="00344337">
              <w:rPr>
                <w:rFonts w:ascii="Times New Roman CYR" w:eastAsia="Times New Roman" w:hAnsi="Times New Roman CYR" w:cs="Times New Roman CYR"/>
                <w:sz w:val="20"/>
                <w:szCs w:val="20"/>
                <w:vertAlign w:val="superscript"/>
              </w:rPr>
              <w:t xml:space="preserve"> </w:t>
            </w:r>
            <w:r w:rsidRPr="00344337">
              <w:rPr>
                <w:rFonts w:ascii="Times New Roman CYR" w:eastAsia="Times New Roman" w:hAnsi="Times New Roman CYR" w:cs="Times New Roman CYR"/>
                <w:sz w:val="20"/>
                <w:szCs w:val="20"/>
              </w:rPr>
              <w:t>(</w:t>
            </w:r>
            <w:hyperlink w:anchor="sub_10939" w:history="1">
              <w:r w:rsidRPr="00344337">
                <w:rPr>
                  <w:rFonts w:ascii="Times New Roman CYR" w:eastAsia="Times New Roman" w:hAnsi="Times New Roman CYR" w:cs="Times New Roman CYR"/>
                  <w:color w:val="106BBE"/>
                  <w:sz w:val="20"/>
                  <w:szCs w:val="20"/>
                </w:rPr>
                <w:t>подпункт 9.3.9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ECCF3A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w:t>
            </w:r>
            <w:r w:rsidRPr="00344337">
              <w:rPr>
                <w:rFonts w:ascii="Times New Roman CYR" w:eastAsia="Times New Roman" w:hAnsi="Times New Roman CYR" w:cs="Times New Roman CYR"/>
                <w:sz w:val="20"/>
                <w:szCs w:val="20"/>
              </w:rPr>
              <w:lastRenderedPageBreak/>
              <w:t>нарядам-допускам</w:t>
            </w:r>
          </w:p>
        </w:tc>
        <w:tc>
          <w:tcPr>
            <w:tcW w:w="850" w:type="dxa"/>
            <w:tcBorders>
              <w:top w:val="single" w:sz="4" w:space="0" w:color="auto"/>
              <w:left w:val="single" w:sz="4" w:space="0" w:color="auto"/>
              <w:bottom w:val="single" w:sz="4" w:space="0" w:color="auto"/>
              <w:right w:val="single" w:sz="4" w:space="0" w:color="auto"/>
            </w:tcBorders>
          </w:tcPr>
          <w:p w14:paraId="57ACDC7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0,1</w:t>
            </w:r>
          </w:p>
        </w:tc>
        <w:tc>
          <w:tcPr>
            <w:tcW w:w="1661" w:type="dxa"/>
            <w:tcBorders>
              <w:top w:val="single" w:sz="4" w:space="0" w:color="auto"/>
              <w:left w:val="single" w:sz="4" w:space="0" w:color="auto"/>
              <w:bottom w:val="single" w:sz="4" w:space="0" w:color="auto"/>
              <w:right w:val="single" w:sz="4" w:space="0" w:color="auto"/>
            </w:tcBorders>
          </w:tcPr>
          <w:p w14:paraId="1D925F9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охр.труда</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136979E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50762AD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605591F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DCD2B6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146B505" w14:textId="77777777" w:rsidTr="00993516">
        <w:tc>
          <w:tcPr>
            <w:tcW w:w="1406" w:type="dxa"/>
            <w:tcBorders>
              <w:top w:val="single" w:sz="4" w:space="0" w:color="auto"/>
              <w:bottom w:val="single" w:sz="4" w:space="0" w:color="auto"/>
              <w:right w:val="single" w:sz="4" w:space="0" w:color="auto"/>
            </w:tcBorders>
          </w:tcPr>
          <w:p w14:paraId="5720D25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2" w:name="sub_221110"/>
            <w:r w:rsidRPr="00344337">
              <w:rPr>
                <w:rFonts w:ascii="Times New Roman CYR" w:eastAsia="Times New Roman" w:hAnsi="Times New Roman CYR" w:cs="Times New Roman CYR"/>
                <w:sz w:val="20"/>
                <w:szCs w:val="20"/>
              </w:rPr>
              <w:t>1.1.10</w:t>
            </w:r>
            <w:bookmarkEnd w:id="32"/>
          </w:p>
        </w:tc>
        <w:tc>
          <w:tcPr>
            <w:tcW w:w="2218" w:type="dxa"/>
            <w:tcBorders>
              <w:top w:val="single" w:sz="4" w:space="0" w:color="auto"/>
              <w:left w:val="single" w:sz="4" w:space="0" w:color="auto"/>
              <w:bottom w:val="single" w:sz="4" w:space="0" w:color="auto"/>
              <w:right w:val="single" w:sz="4" w:space="0" w:color="auto"/>
            </w:tcBorders>
          </w:tcPr>
          <w:p w14:paraId="21331EF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136BF4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утвержденных в соответствии с </w:t>
            </w:r>
            <w:hyperlink r:id="rId178" w:history="1">
              <w:r w:rsidRPr="00344337">
                <w:rPr>
                  <w:rFonts w:ascii="Times New Roman CYR" w:eastAsia="Times New Roman" w:hAnsi="Times New Roman CYR" w:cs="Times New Roman CYR"/>
                  <w:color w:val="106BBE"/>
                  <w:sz w:val="20"/>
                  <w:szCs w:val="20"/>
                </w:rPr>
                <w:t>пунктами 95</w:t>
              </w:r>
            </w:hyperlink>
            <w:r w:rsidRPr="00344337">
              <w:rPr>
                <w:rFonts w:ascii="Times New Roman CYR" w:eastAsia="Times New Roman" w:hAnsi="Times New Roman CYR" w:cs="Times New Roman CYR"/>
                <w:sz w:val="20"/>
                <w:szCs w:val="20"/>
              </w:rPr>
              <w:t xml:space="preserve">, </w:t>
            </w:r>
            <w:hyperlink r:id="rId179" w:history="1">
              <w:r w:rsidRPr="00344337">
                <w:rPr>
                  <w:rFonts w:ascii="Times New Roman CYR" w:eastAsia="Times New Roman" w:hAnsi="Times New Roman CYR" w:cs="Times New Roman CYR"/>
                  <w:color w:val="106BBE"/>
                  <w:sz w:val="20"/>
                  <w:szCs w:val="20"/>
                </w:rPr>
                <w:t>97</w:t>
              </w:r>
            </w:hyperlink>
            <w:r w:rsidRPr="00344337">
              <w:rPr>
                <w:rFonts w:ascii="Times New Roman CYR" w:eastAsia="Times New Roman" w:hAnsi="Times New Roman CYR" w:cs="Times New Roman CYR"/>
                <w:sz w:val="20"/>
                <w:szCs w:val="20"/>
              </w:rPr>
              <w:t xml:space="preserve"> Правил N 511 и с </w:t>
            </w:r>
            <w:hyperlink r:id="rId180" w:history="1">
              <w:r w:rsidRPr="00344337">
                <w:rPr>
                  <w:rFonts w:ascii="Times New Roman CYR" w:eastAsia="Times New Roman" w:hAnsi="Times New Roman CYR" w:cs="Times New Roman CYR"/>
                  <w:color w:val="106BBE"/>
                  <w:sz w:val="20"/>
                  <w:szCs w:val="20"/>
                </w:rPr>
                <w:t>пунктом 236</w:t>
              </w:r>
            </w:hyperlink>
            <w:r w:rsidRPr="00344337">
              <w:rPr>
                <w:rFonts w:ascii="Times New Roman CYR" w:eastAsia="Times New Roman" w:hAnsi="Times New Roman CYR" w:cs="Times New Roman CYR"/>
                <w:sz w:val="20"/>
                <w:szCs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6C548A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hyperlink w:anchor="sub_19310" w:history="1">
              <w:r w:rsidRPr="00344337">
                <w:rPr>
                  <w:rFonts w:ascii="Times New Roman CYR" w:eastAsia="Times New Roman" w:hAnsi="Times New Roman CYR" w:cs="Times New Roman CYR"/>
                  <w:color w:val="106BBE"/>
                  <w:sz w:val="20"/>
                  <w:szCs w:val="20"/>
                </w:rPr>
                <w:t>подпункт 9.3.10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264EC5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w:t>
            </w:r>
          </w:p>
          <w:p w14:paraId="74CBBD1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программ</w:t>
            </w:r>
          </w:p>
          <w:p w14:paraId="4722F6E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противоаварийных</w:t>
            </w:r>
          </w:p>
          <w:p w14:paraId="2365CB2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тренировок,</w:t>
            </w:r>
          </w:p>
          <w:p w14:paraId="132FD14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журналов,</w:t>
            </w:r>
          </w:p>
          <w:p w14:paraId="2C7CE53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подтверждающих</w:t>
            </w:r>
          </w:p>
          <w:p w14:paraId="4E7246F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проведение</w:t>
            </w:r>
          </w:p>
          <w:p w14:paraId="1118953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тренировок согласно</w:t>
            </w:r>
          </w:p>
          <w:p w14:paraId="77206C7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утвержденной</w:t>
            </w:r>
          </w:p>
          <w:p w14:paraId="31EEE2A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программе</w:t>
            </w:r>
          </w:p>
          <w:p w14:paraId="347937F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противоаварийных</w:t>
            </w:r>
          </w:p>
          <w:p w14:paraId="2965EEA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тренировок</w:t>
            </w:r>
          </w:p>
        </w:tc>
        <w:tc>
          <w:tcPr>
            <w:tcW w:w="850" w:type="dxa"/>
            <w:tcBorders>
              <w:top w:val="single" w:sz="4" w:space="0" w:color="auto"/>
              <w:left w:val="single" w:sz="4" w:space="0" w:color="auto"/>
              <w:bottom w:val="single" w:sz="4" w:space="0" w:color="auto"/>
              <w:right w:val="single" w:sz="4" w:space="0" w:color="auto"/>
            </w:tcBorders>
          </w:tcPr>
          <w:p w14:paraId="46806AC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0,1</w:t>
            </w:r>
          </w:p>
        </w:tc>
        <w:tc>
          <w:tcPr>
            <w:tcW w:w="1661" w:type="dxa"/>
            <w:tcBorders>
              <w:top w:val="single" w:sz="4" w:space="0" w:color="auto"/>
              <w:left w:val="single" w:sz="4" w:space="0" w:color="auto"/>
              <w:bottom w:val="single" w:sz="4" w:space="0" w:color="auto"/>
              <w:right w:val="single" w:sz="4" w:space="0" w:color="auto"/>
            </w:tcBorders>
          </w:tcPr>
          <w:p w14:paraId="478D61C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трен</w:t>
            </w:r>
            <w:proofErr w:type="gramEnd"/>
          </w:p>
        </w:tc>
        <w:tc>
          <w:tcPr>
            <w:tcW w:w="2214" w:type="dxa"/>
            <w:tcBorders>
              <w:top w:val="single" w:sz="4" w:space="0" w:color="auto"/>
              <w:left w:val="single" w:sz="4" w:space="0" w:color="auto"/>
              <w:bottom w:val="single" w:sz="4" w:space="0" w:color="auto"/>
              <w:right w:val="single" w:sz="4" w:space="0" w:color="auto"/>
            </w:tcBorders>
          </w:tcPr>
          <w:p w14:paraId="15EC26E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F9DDE3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6638DF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44A4BB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7649B71" w14:textId="77777777" w:rsidTr="00993516">
        <w:tc>
          <w:tcPr>
            <w:tcW w:w="1406" w:type="dxa"/>
            <w:tcBorders>
              <w:top w:val="single" w:sz="4" w:space="0" w:color="auto"/>
              <w:bottom w:val="single" w:sz="4" w:space="0" w:color="auto"/>
              <w:right w:val="single" w:sz="4" w:space="0" w:color="auto"/>
            </w:tcBorders>
          </w:tcPr>
          <w:p w14:paraId="309B53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3" w:name="sub_22012"/>
            <w:r w:rsidRPr="00344337">
              <w:rPr>
                <w:rFonts w:ascii="Times New Roman CYR" w:eastAsia="Times New Roman" w:hAnsi="Times New Roman CYR" w:cs="Times New Roman CYR"/>
                <w:sz w:val="20"/>
                <w:szCs w:val="20"/>
              </w:rPr>
              <w:t>1.2</w:t>
            </w:r>
            <w:bookmarkEnd w:id="33"/>
          </w:p>
        </w:tc>
        <w:tc>
          <w:tcPr>
            <w:tcW w:w="2218" w:type="dxa"/>
            <w:vMerge w:val="restart"/>
            <w:tcBorders>
              <w:top w:val="single" w:sz="4" w:space="0" w:color="auto"/>
              <w:left w:val="single" w:sz="4" w:space="0" w:color="auto"/>
              <w:bottom w:val="single" w:sz="4" w:space="0" w:color="auto"/>
              <w:right w:val="single" w:sz="4" w:space="0" w:color="auto"/>
            </w:tcBorders>
          </w:tcPr>
          <w:p w14:paraId="51F1DC3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Проводить наладку принадлежащих им тепловых сетей (</w:t>
            </w:r>
            <w:hyperlink r:id="rId181" w:history="1">
              <w:r w:rsidRPr="00344337">
                <w:rPr>
                  <w:rFonts w:ascii="Times New Roman CYR" w:eastAsia="Times New Roman" w:hAnsi="Times New Roman CYR" w:cs="Times New Roman CYR"/>
                  <w:color w:val="106BBE"/>
                  <w:sz w:val="20"/>
                  <w:szCs w:val="20"/>
                </w:rPr>
                <w:t>пункт 2 части 4 статьи 20</w:t>
              </w:r>
            </w:hyperlink>
          </w:p>
          <w:p w14:paraId="4699F28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Федерального закона о теплоснабжении) и осуществлять контроль за режимами потребления тепловой энергии (</w:t>
            </w:r>
            <w:hyperlink r:id="rId182" w:history="1">
              <w:r w:rsidRPr="00344337">
                <w:rPr>
                  <w:rFonts w:ascii="Times New Roman CYR" w:eastAsia="Times New Roman" w:hAnsi="Times New Roman CYR" w:cs="Times New Roman CYR"/>
                  <w:color w:val="106BBE"/>
                  <w:sz w:val="20"/>
                  <w:szCs w:val="20"/>
                </w:rPr>
                <w:t xml:space="preserve">пункт 3 части </w:t>
              </w:r>
              <w:r w:rsidRPr="00344337">
                <w:rPr>
                  <w:rFonts w:ascii="Times New Roman CYR" w:eastAsia="Times New Roman" w:hAnsi="Times New Roman CYR" w:cs="Times New Roman CYR"/>
                  <w:color w:val="106BBE"/>
                  <w:sz w:val="20"/>
                  <w:szCs w:val="20"/>
                </w:rPr>
                <w:lastRenderedPageBreak/>
                <w:t>4 статьи 20</w:t>
              </w:r>
            </w:hyperlink>
            <w:r w:rsidRPr="00344337">
              <w:rPr>
                <w:rFonts w:ascii="Times New Roman CYR" w:eastAsia="Times New Roman" w:hAnsi="Times New Roman CYR" w:cs="Times New Roman CYR"/>
                <w:sz w:val="20"/>
                <w:szCs w:val="20"/>
              </w:rPr>
              <w:t xml:space="preserve"> Федерального закона о теплоснабжении)</w:t>
            </w:r>
          </w:p>
          <w:p w14:paraId="1AF95ED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6BB80A0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E64FFD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Документы, предусмотренные </w:t>
            </w:r>
            <w:hyperlink w:anchor="sub_19311" w:history="1">
              <w:r w:rsidRPr="00344337">
                <w:rPr>
                  <w:rFonts w:ascii="Times New Roman CYR" w:eastAsia="Times New Roman" w:hAnsi="Times New Roman CYR" w:cs="Times New Roman CYR"/>
                  <w:color w:val="106BBE"/>
                  <w:sz w:val="20"/>
                  <w:szCs w:val="20"/>
                </w:rPr>
                <w:t>подпунктами 9.3.11</w:t>
              </w:r>
            </w:hyperlink>
            <w:r w:rsidRPr="00344337">
              <w:rPr>
                <w:rFonts w:ascii="Times New Roman CYR" w:eastAsia="Times New Roman" w:hAnsi="Times New Roman CYR" w:cs="Times New Roman CYR"/>
                <w:sz w:val="20"/>
                <w:szCs w:val="20"/>
              </w:rPr>
              <w:t xml:space="preserve"> и </w:t>
            </w:r>
            <w:hyperlink w:anchor="sub_19322" w:history="1">
              <w:r w:rsidRPr="00344337">
                <w:rPr>
                  <w:rFonts w:ascii="Times New Roman CYR" w:eastAsia="Times New Roman" w:hAnsi="Times New Roman CYR" w:cs="Times New Roman CYR"/>
                  <w:color w:val="106BBE"/>
                  <w:sz w:val="20"/>
                  <w:szCs w:val="20"/>
                </w:rPr>
                <w:t>9.3.22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3B894F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проведения наладки тепловых сетей и контроля за режимами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14:paraId="6B3836E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669F0DF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режим.налад</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7EE792AB" w14:textId="65878E61"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537D2E09" wp14:editId="31355195">
                  <wp:extent cx="755650" cy="19113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55650" cy="191135"/>
                          </a:xfrm>
                          <a:prstGeom prst="rect">
                            <a:avLst/>
                          </a:prstGeom>
                          <a:noFill/>
                          <a:ln>
                            <a:noFill/>
                          </a:ln>
                        </pic:spPr>
                      </pic:pic>
                    </a:graphicData>
                  </a:graphic>
                </wp:inline>
              </w:drawing>
            </w:r>
          </w:p>
          <w:p w14:paraId="14F2B770" w14:textId="0C29AB75"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045BED75" wp14:editId="312C50EF">
                  <wp:extent cx="755650" cy="1549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55650" cy="154940"/>
                          </a:xfrm>
                          <a:prstGeom prst="rect">
                            <a:avLst/>
                          </a:prstGeom>
                          <a:noFill/>
                          <a:ln>
                            <a:noFill/>
                          </a:ln>
                        </pic:spPr>
                      </pic:pic>
                    </a:graphicData>
                  </a:graphic>
                </wp:inline>
              </w:drawing>
            </w:r>
          </w:p>
          <w:p w14:paraId="3E740D5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режим</w:t>
            </w:r>
            <w:proofErr w:type="gramEnd"/>
            <w:r w:rsidRPr="00344337">
              <w:rPr>
                <w:rFonts w:ascii="Times New Roman CYR" w:eastAsia="Times New Roman" w:hAnsi="Times New Roman CYR" w:cs="Times New Roman CYR"/>
                <w:sz w:val="20"/>
                <w:szCs w:val="20"/>
                <w:vertAlign w:val="subscript"/>
              </w:rPr>
              <w:t>. карт</w:t>
            </w:r>
            <w:r w:rsidRPr="00344337">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0530B1A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81C0E7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49974BA1" w14:textId="77777777" w:rsidTr="00993516">
        <w:tc>
          <w:tcPr>
            <w:tcW w:w="1406" w:type="dxa"/>
            <w:tcBorders>
              <w:top w:val="single" w:sz="4" w:space="0" w:color="auto"/>
              <w:bottom w:val="single" w:sz="4" w:space="0" w:color="auto"/>
              <w:right w:val="single" w:sz="4" w:space="0" w:color="auto"/>
            </w:tcBorders>
          </w:tcPr>
          <w:p w14:paraId="59AC033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4" w:name="sub_22121"/>
            <w:r w:rsidRPr="00344337">
              <w:rPr>
                <w:rFonts w:ascii="Times New Roman CYR" w:eastAsia="Times New Roman" w:hAnsi="Times New Roman CYR" w:cs="Times New Roman CYR"/>
                <w:sz w:val="20"/>
                <w:szCs w:val="20"/>
              </w:rPr>
              <w:t>1.2.1</w:t>
            </w:r>
            <w:bookmarkEnd w:id="34"/>
          </w:p>
        </w:tc>
        <w:tc>
          <w:tcPr>
            <w:tcW w:w="2218" w:type="dxa"/>
            <w:vMerge/>
            <w:tcBorders>
              <w:top w:val="single" w:sz="4" w:space="0" w:color="auto"/>
              <w:left w:val="single" w:sz="4" w:space="0" w:color="auto"/>
              <w:bottom w:val="single" w:sz="4" w:space="0" w:color="auto"/>
              <w:right w:val="single" w:sz="4" w:space="0" w:color="auto"/>
            </w:tcBorders>
          </w:tcPr>
          <w:p w14:paraId="3703FB3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EC8791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Разработанные и утвержденные температурные графики, </w:t>
            </w:r>
            <w:r w:rsidRPr="00344337">
              <w:rPr>
                <w:rFonts w:ascii="Times New Roman CYR" w:eastAsia="Times New Roman" w:hAnsi="Times New Roman CYR" w:cs="Times New Roman CYR"/>
                <w:sz w:val="20"/>
                <w:szCs w:val="20"/>
              </w:rPr>
              <w:lastRenderedPageBreak/>
              <w:t xml:space="preserve">гидравлические режимы работы системы теплоснабжения на предстоящий отопительный период, разработанные в соответствии с </w:t>
            </w:r>
            <w:hyperlink r:id="rId185" w:history="1">
              <w:r w:rsidRPr="00344337">
                <w:rPr>
                  <w:rFonts w:ascii="Times New Roman CYR" w:eastAsia="Times New Roman" w:hAnsi="Times New Roman CYR" w:cs="Times New Roman CYR"/>
                  <w:color w:val="106BBE"/>
                  <w:sz w:val="20"/>
                  <w:szCs w:val="20"/>
                </w:rPr>
                <w:t>абзацами первым - третьим пункта 125</w:t>
              </w:r>
            </w:hyperlink>
            <w:r w:rsidRPr="00344337">
              <w:rPr>
                <w:rFonts w:ascii="Times New Roman CYR" w:eastAsia="Times New Roman" w:hAnsi="Times New Roman CYR" w:cs="Times New Roman CYR"/>
                <w:sz w:val="20"/>
                <w:szCs w:val="20"/>
              </w:rPr>
              <w:t xml:space="preserve"> Правил N 511, а также копии эксплуатационных инструкций по ведению и контролю режимов работы системы теплоснабжения (</w:t>
            </w:r>
            <w:hyperlink w:anchor="sub_19311" w:history="1">
              <w:r w:rsidRPr="00344337">
                <w:rPr>
                  <w:rFonts w:ascii="Times New Roman CYR" w:eastAsia="Times New Roman" w:hAnsi="Times New Roman CYR" w:cs="Times New Roman CYR"/>
                  <w:color w:val="106BBE"/>
                  <w:sz w:val="20"/>
                  <w:szCs w:val="20"/>
                </w:rPr>
                <w:t>подпункт 9.3.11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BD95B1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w:t>
            </w:r>
          </w:p>
          <w:p w14:paraId="3C8859F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температурных</w:t>
            </w:r>
          </w:p>
          <w:p w14:paraId="55F160E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графиков,</w:t>
            </w:r>
          </w:p>
          <w:p w14:paraId="281F72E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гидравлических</w:t>
            </w:r>
          </w:p>
          <w:p w14:paraId="5987105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режимов работы</w:t>
            </w:r>
          </w:p>
          <w:p w14:paraId="2D8A6A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системы</w:t>
            </w:r>
          </w:p>
          <w:p w14:paraId="3228EBC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теплоснабжения</w:t>
            </w:r>
          </w:p>
        </w:tc>
        <w:tc>
          <w:tcPr>
            <w:tcW w:w="850" w:type="dxa"/>
            <w:tcBorders>
              <w:top w:val="single" w:sz="4" w:space="0" w:color="auto"/>
              <w:left w:val="single" w:sz="4" w:space="0" w:color="auto"/>
              <w:bottom w:val="single" w:sz="4" w:space="0" w:color="auto"/>
              <w:right w:val="single" w:sz="4" w:space="0" w:color="auto"/>
            </w:tcBorders>
          </w:tcPr>
          <w:p w14:paraId="66EA8DA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0,5</w:t>
            </w:r>
          </w:p>
        </w:tc>
        <w:tc>
          <w:tcPr>
            <w:tcW w:w="1661" w:type="dxa"/>
            <w:tcBorders>
              <w:top w:val="single" w:sz="4" w:space="0" w:color="auto"/>
              <w:left w:val="single" w:sz="4" w:space="0" w:color="auto"/>
              <w:bottom w:val="single" w:sz="4" w:space="0" w:color="auto"/>
              <w:right w:val="single" w:sz="4" w:space="0" w:color="auto"/>
            </w:tcBorders>
          </w:tcPr>
          <w:p w14:paraId="4F4947B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темп.граф</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4951F21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67C1C47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F9B984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5F2C828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DEED245" w14:textId="77777777" w:rsidTr="00993516">
        <w:tc>
          <w:tcPr>
            <w:tcW w:w="1406" w:type="dxa"/>
            <w:tcBorders>
              <w:top w:val="single" w:sz="4" w:space="0" w:color="auto"/>
              <w:bottom w:val="single" w:sz="4" w:space="0" w:color="auto"/>
              <w:right w:val="single" w:sz="4" w:space="0" w:color="auto"/>
            </w:tcBorders>
          </w:tcPr>
          <w:p w14:paraId="4C3D453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5" w:name="sub_22122"/>
            <w:r w:rsidRPr="00344337">
              <w:rPr>
                <w:rFonts w:ascii="Times New Roman CYR" w:eastAsia="Times New Roman" w:hAnsi="Times New Roman CYR" w:cs="Times New Roman CYR"/>
                <w:sz w:val="20"/>
                <w:szCs w:val="20"/>
              </w:rPr>
              <w:t>1.2.2</w:t>
            </w:r>
            <w:bookmarkEnd w:id="35"/>
          </w:p>
        </w:tc>
        <w:tc>
          <w:tcPr>
            <w:tcW w:w="2218" w:type="dxa"/>
            <w:vMerge/>
            <w:tcBorders>
              <w:top w:val="single" w:sz="4" w:space="0" w:color="auto"/>
              <w:left w:val="single" w:sz="4" w:space="0" w:color="auto"/>
              <w:bottom w:val="single" w:sz="4" w:space="0" w:color="auto"/>
              <w:right w:val="single" w:sz="4" w:space="0" w:color="auto"/>
            </w:tcBorders>
          </w:tcPr>
          <w:p w14:paraId="6596289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CA1587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186" w:history="1">
              <w:r w:rsidRPr="00344337">
                <w:rPr>
                  <w:rFonts w:ascii="Times New Roman CYR" w:eastAsia="Times New Roman" w:hAnsi="Times New Roman CYR" w:cs="Times New Roman CYR"/>
                  <w:color w:val="106BBE"/>
                  <w:sz w:val="20"/>
                  <w:szCs w:val="20"/>
                </w:rPr>
                <w:t>пунктами 32</w:t>
              </w:r>
            </w:hyperlink>
            <w:r w:rsidRPr="00344337">
              <w:rPr>
                <w:rFonts w:ascii="Times New Roman CYR" w:eastAsia="Times New Roman" w:hAnsi="Times New Roman CYR" w:cs="Times New Roman CYR"/>
                <w:sz w:val="20"/>
                <w:szCs w:val="20"/>
              </w:rPr>
              <w:t xml:space="preserve">, </w:t>
            </w:r>
            <w:hyperlink r:id="rId187" w:history="1">
              <w:r w:rsidRPr="00344337">
                <w:rPr>
                  <w:rFonts w:ascii="Times New Roman CYR" w:eastAsia="Times New Roman" w:hAnsi="Times New Roman CYR" w:cs="Times New Roman CYR"/>
                  <w:color w:val="106BBE"/>
                  <w:sz w:val="20"/>
                  <w:szCs w:val="20"/>
                </w:rPr>
                <w:t>249</w:t>
              </w:r>
            </w:hyperlink>
            <w:r w:rsidRPr="00344337">
              <w:rPr>
                <w:rFonts w:ascii="Times New Roman CYR" w:eastAsia="Times New Roman" w:hAnsi="Times New Roman CYR" w:cs="Times New Roman CYR"/>
                <w:sz w:val="20"/>
                <w:szCs w:val="20"/>
              </w:rPr>
              <w:t xml:space="preserve">, </w:t>
            </w:r>
            <w:hyperlink r:id="rId188" w:history="1">
              <w:r w:rsidRPr="00344337">
                <w:rPr>
                  <w:rFonts w:ascii="Times New Roman CYR" w:eastAsia="Times New Roman" w:hAnsi="Times New Roman CYR" w:cs="Times New Roman CYR"/>
                  <w:color w:val="106BBE"/>
                  <w:sz w:val="20"/>
                  <w:szCs w:val="20"/>
                </w:rPr>
                <w:t>250</w:t>
              </w:r>
            </w:hyperlink>
            <w:r w:rsidRPr="00344337">
              <w:rPr>
                <w:rFonts w:ascii="Times New Roman CYR" w:eastAsia="Times New Roman" w:hAnsi="Times New Roman CYR" w:cs="Times New Roman CYR"/>
                <w:sz w:val="20"/>
                <w:szCs w:val="20"/>
              </w:rPr>
              <w:t xml:space="preserve">, </w:t>
            </w:r>
            <w:hyperlink r:id="rId189" w:history="1">
              <w:r w:rsidRPr="00344337">
                <w:rPr>
                  <w:rFonts w:ascii="Times New Roman CYR" w:eastAsia="Times New Roman" w:hAnsi="Times New Roman CYR" w:cs="Times New Roman CYR"/>
                  <w:color w:val="106BBE"/>
                  <w:sz w:val="20"/>
                  <w:szCs w:val="20"/>
                </w:rPr>
                <w:t>абзацами первым</w:t>
              </w:r>
            </w:hyperlink>
            <w:r w:rsidRPr="00344337">
              <w:rPr>
                <w:rFonts w:ascii="Times New Roman CYR" w:eastAsia="Times New Roman" w:hAnsi="Times New Roman CYR" w:cs="Times New Roman CYR"/>
                <w:sz w:val="20"/>
                <w:szCs w:val="20"/>
              </w:rPr>
              <w:t xml:space="preserve"> и </w:t>
            </w:r>
            <w:hyperlink r:id="rId190" w:history="1">
              <w:r w:rsidRPr="00344337">
                <w:rPr>
                  <w:rFonts w:ascii="Times New Roman CYR" w:eastAsia="Times New Roman" w:hAnsi="Times New Roman CYR" w:cs="Times New Roman CYR"/>
                  <w:color w:val="106BBE"/>
                  <w:sz w:val="20"/>
                  <w:szCs w:val="20"/>
                </w:rPr>
                <w:t>вторым пункта 251</w:t>
              </w:r>
            </w:hyperlink>
            <w:r w:rsidRPr="00344337">
              <w:rPr>
                <w:rFonts w:ascii="Times New Roman CYR" w:eastAsia="Times New Roman" w:hAnsi="Times New Roman CYR" w:cs="Times New Roman CYR"/>
                <w:sz w:val="20"/>
                <w:szCs w:val="20"/>
              </w:rPr>
              <w:t xml:space="preserve">, </w:t>
            </w:r>
            <w:hyperlink r:id="rId191" w:history="1">
              <w:r w:rsidRPr="00344337">
                <w:rPr>
                  <w:rFonts w:ascii="Times New Roman CYR" w:eastAsia="Times New Roman" w:hAnsi="Times New Roman CYR" w:cs="Times New Roman CYR"/>
                  <w:color w:val="106BBE"/>
                  <w:sz w:val="20"/>
                  <w:szCs w:val="20"/>
                </w:rPr>
                <w:t>пунктами 294</w:t>
              </w:r>
            </w:hyperlink>
            <w:r w:rsidRPr="00344337">
              <w:rPr>
                <w:rFonts w:ascii="Times New Roman CYR" w:eastAsia="Times New Roman" w:hAnsi="Times New Roman CYR" w:cs="Times New Roman CYR"/>
                <w:sz w:val="20"/>
                <w:szCs w:val="20"/>
              </w:rPr>
              <w:t xml:space="preserve">, </w:t>
            </w:r>
            <w:hyperlink r:id="rId192" w:history="1">
              <w:r w:rsidRPr="00344337">
                <w:rPr>
                  <w:rFonts w:ascii="Times New Roman CYR" w:eastAsia="Times New Roman" w:hAnsi="Times New Roman CYR" w:cs="Times New Roman CYR"/>
                  <w:color w:val="106BBE"/>
                  <w:sz w:val="20"/>
                  <w:szCs w:val="20"/>
                </w:rPr>
                <w:t>295</w:t>
              </w:r>
            </w:hyperlink>
            <w:r w:rsidRPr="00344337">
              <w:rPr>
                <w:rFonts w:ascii="Times New Roman CYR" w:eastAsia="Times New Roman" w:hAnsi="Times New Roman CYR" w:cs="Times New Roman CYR"/>
                <w:sz w:val="20"/>
                <w:szCs w:val="20"/>
              </w:rPr>
              <w:t xml:space="preserve"> и </w:t>
            </w:r>
            <w:hyperlink r:id="rId193" w:history="1">
              <w:r w:rsidRPr="00344337">
                <w:rPr>
                  <w:rFonts w:ascii="Times New Roman CYR" w:eastAsia="Times New Roman" w:hAnsi="Times New Roman CYR" w:cs="Times New Roman CYR"/>
                  <w:color w:val="106BBE"/>
                  <w:sz w:val="20"/>
                  <w:szCs w:val="20"/>
                </w:rPr>
                <w:t>447</w:t>
              </w:r>
            </w:hyperlink>
            <w:r w:rsidRPr="00344337">
              <w:rPr>
                <w:rFonts w:ascii="Times New Roman CYR" w:eastAsia="Times New Roman" w:hAnsi="Times New Roman CYR" w:cs="Times New Roman CYR"/>
                <w:sz w:val="20"/>
                <w:szCs w:val="20"/>
              </w:rPr>
              <w:t xml:space="preserve"> Правил N 511 (</w:t>
            </w:r>
            <w:hyperlink w:anchor="sub_19322" w:history="1">
              <w:r w:rsidRPr="00344337">
                <w:rPr>
                  <w:rFonts w:ascii="Times New Roman CYR" w:eastAsia="Times New Roman" w:hAnsi="Times New Roman CYR" w:cs="Times New Roman CYR"/>
                  <w:color w:val="106BBE"/>
                  <w:sz w:val="20"/>
                  <w:szCs w:val="20"/>
                </w:rPr>
                <w:t>пункт 9.3.22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4CACA7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850" w:type="dxa"/>
            <w:tcBorders>
              <w:top w:val="single" w:sz="4" w:space="0" w:color="auto"/>
              <w:left w:val="single" w:sz="4" w:space="0" w:color="auto"/>
              <w:bottom w:val="single" w:sz="4" w:space="0" w:color="auto"/>
              <w:right w:val="single" w:sz="4" w:space="0" w:color="auto"/>
            </w:tcBorders>
          </w:tcPr>
          <w:p w14:paraId="52C6ABF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2ABF45E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режим.карт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06E93A0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3C63341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44D16C1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12D324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D1B9E37" w14:textId="77777777" w:rsidTr="00993516">
        <w:tc>
          <w:tcPr>
            <w:tcW w:w="1406" w:type="dxa"/>
            <w:tcBorders>
              <w:top w:val="single" w:sz="4" w:space="0" w:color="auto"/>
              <w:bottom w:val="single" w:sz="4" w:space="0" w:color="auto"/>
              <w:right w:val="single" w:sz="4" w:space="0" w:color="auto"/>
            </w:tcBorders>
          </w:tcPr>
          <w:p w14:paraId="3E0559F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6" w:name="sub_22013"/>
            <w:r w:rsidRPr="00344337">
              <w:rPr>
                <w:rFonts w:ascii="Times New Roman CYR" w:eastAsia="Times New Roman" w:hAnsi="Times New Roman CYR" w:cs="Times New Roman CYR"/>
                <w:sz w:val="20"/>
                <w:szCs w:val="20"/>
              </w:rPr>
              <w:t>1.3</w:t>
            </w:r>
            <w:bookmarkEnd w:id="36"/>
          </w:p>
        </w:tc>
        <w:tc>
          <w:tcPr>
            <w:tcW w:w="2218" w:type="dxa"/>
            <w:tcBorders>
              <w:top w:val="single" w:sz="4" w:space="0" w:color="auto"/>
              <w:left w:val="single" w:sz="4" w:space="0" w:color="auto"/>
              <w:bottom w:val="single" w:sz="4" w:space="0" w:color="auto"/>
              <w:right w:val="single" w:sz="4" w:space="0" w:color="auto"/>
            </w:tcBorders>
          </w:tcPr>
          <w:p w14:paraId="6E5820D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Обеспечивать качество теплоносителей (</w:t>
            </w:r>
            <w:hyperlink r:id="rId194" w:history="1">
              <w:r w:rsidRPr="00344337">
                <w:rPr>
                  <w:rFonts w:ascii="Times New Roman CYR" w:eastAsia="Times New Roman" w:hAnsi="Times New Roman CYR" w:cs="Times New Roman CYR"/>
                  <w:color w:val="106BBE"/>
                  <w:sz w:val="20"/>
                  <w:szCs w:val="20"/>
                </w:rPr>
                <w:t>пункт 4 части 4 статьи 20</w:t>
              </w:r>
            </w:hyperlink>
            <w:r w:rsidRPr="00344337">
              <w:rPr>
                <w:rFonts w:ascii="Times New Roman CYR" w:eastAsia="Times New Roman" w:hAnsi="Times New Roman CYR" w:cs="Times New Roman CYR"/>
                <w:sz w:val="20"/>
                <w:szCs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45F1552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утвержденной инструкции по эксплуатации установок для </w:t>
            </w:r>
            <w:proofErr w:type="spellStart"/>
            <w:r w:rsidRPr="00344337">
              <w:rPr>
                <w:rFonts w:ascii="Times New Roman CYR" w:eastAsia="Times New Roman" w:hAnsi="Times New Roman CYR" w:cs="Times New Roman CYR"/>
                <w:sz w:val="20"/>
                <w:szCs w:val="20"/>
              </w:rPr>
              <w:t>докотловой</w:t>
            </w:r>
            <w:proofErr w:type="spellEnd"/>
            <w:r w:rsidRPr="00344337">
              <w:rPr>
                <w:rFonts w:ascii="Times New Roman CYR" w:eastAsia="Times New Roman" w:hAnsi="Times New Roman CYR" w:cs="Times New Roman CYR"/>
                <w:sz w:val="20"/>
                <w:szCs w:val="20"/>
              </w:rPr>
              <w:t xml:space="preserve"> обработки воды (если </w:t>
            </w:r>
            <w:r w:rsidRPr="00344337">
              <w:rPr>
                <w:rFonts w:ascii="Times New Roman CYR" w:eastAsia="Times New Roman" w:hAnsi="Times New Roman CYR" w:cs="Times New Roman CYR"/>
                <w:sz w:val="20"/>
                <w:szCs w:val="20"/>
              </w:rPr>
              <w:lastRenderedPageBreak/>
              <w:t xml:space="preserve">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344337">
              <w:rPr>
                <w:rFonts w:ascii="Times New Roman CYR" w:eastAsia="Times New Roman" w:hAnsi="Times New Roman CYR" w:cs="Times New Roman CYR"/>
                <w:sz w:val="20"/>
                <w:szCs w:val="20"/>
              </w:rPr>
              <w:t>химконтроля</w:t>
            </w:r>
            <w:proofErr w:type="spellEnd"/>
            <w:r w:rsidRPr="00344337">
              <w:rPr>
                <w:rFonts w:ascii="Times New Roman CYR" w:eastAsia="Times New Roman" w:hAnsi="Times New Roman CYR" w:cs="Times New Roman CYR"/>
                <w:sz w:val="20"/>
                <w:szCs w:val="20"/>
              </w:rPr>
              <w:t xml:space="preserve"> за водно-химическим режимом котельных и тепловых сетей, разработанный в соответствии с требованиями </w:t>
            </w:r>
            <w:hyperlink r:id="rId195" w:history="1">
              <w:r w:rsidRPr="00344337">
                <w:rPr>
                  <w:rFonts w:ascii="Times New Roman CYR" w:eastAsia="Times New Roman" w:hAnsi="Times New Roman CYR" w:cs="Times New Roman CYR"/>
                  <w:color w:val="106BBE"/>
                  <w:sz w:val="20"/>
                  <w:szCs w:val="20"/>
                </w:rPr>
                <w:t>пунктов 276</w:t>
              </w:r>
            </w:hyperlink>
            <w:r w:rsidRPr="00344337">
              <w:rPr>
                <w:rFonts w:ascii="Times New Roman CYR" w:eastAsia="Times New Roman" w:hAnsi="Times New Roman CYR" w:cs="Times New Roman CYR"/>
                <w:sz w:val="20"/>
                <w:szCs w:val="20"/>
              </w:rPr>
              <w:t xml:space="preserve">, </w:t>
            </w:r>
            <w:hyperlink r:id="rId196" w:history="1">
              <w:r w:rsidRPr="00344337">
                <w:rPr>
                  <w:rFonts w:ascii="Times New Roman CYR" w:eastAsia="Times New Roman" w:hAnsi="Times New Roman CYR" w:cs="Times New Roman CYR"/>
                  <w:color w:val="106BBE"/>
                  <w:sz w:val="20"/>
                  <w:szCs w:val="20"/>
                </w:rPr>
                <w:t>279</w:t>
              </w:r>
            </w:hyperlink>
            <w:r w:rsidRPr="00344337">
              <w:rPr>
                <w:rFonts w:ascii="Times New Roman CYR" w:eastAsia="Times New Roman" w:hAnsi="Times New Roman CYR" w:cs="Times New Roman CYR"/>
                <w:sz w:val="20"/>
                <w:szCs w:val="20"/>
              </w:rPr>
              <w:t xml:space="preserve"> Правил N 511, </w:t>
            </w:r>
            <w:hyperlink r:id="rId197" w:history="1">
              <w:r w:rsidRPr="00344337">
                <w:rPr>
                  <w:rFonts w:ascii="Times New Roman CYR" w:eastAsia="Times New Roman" w:hAnsi="Times New Roman CYR" w:cs="Times New Roman CYR"/>
                  <w:color w:val="106BBE"/>
                  <w:sz w:val="20"/>
                  <w:szCs w:val="20"/>
                </w:rPr>
                <w:t>пункта 278</w:t>
              </w:r>
            </w:hyperlink>
            <w:r w:rsidRPr="00344337">
              <w:rPr>
                <w:rFonts w:ascii="Times New Roman CYR" w:eastAsia="Times New Roman" w:hAnsi="Times New Roman CYR" w:cs="Times New Roman CYR"/>
                <w:sz w:val="20"/>
                <w:szCs w:val="20"/>
              </w:rPr>
              <w:t xml:space="preserve"> Правил промышленной безопасности (</w:t>
            </w:r>
            <w:hyperlink w:anchor="sub_19312" w:history="1">
              <w:r w:rsidRPr="00344337">
                <w:rPr>
                  <w:rFonts w:ascii="Times New Roman CYR" w:eastAsia="Times New Roman" w:hAnsi="Times New Roman CYR" w:cs="Times New Roman CYR"/>
                  <w:color w:val="106BBE"/>
                  <w:sz w:val="20"/>
                  <w:szCs w:val="20"/>
                </w:rPr>
                <w:t>подпункт 9.3.12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65C08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обеспечения качества теплоносителей</w:t>
            </w:r>
          </w:p>
        </w:tc>
        <w:tc>
          <w:tcPr>
            <w:tcW w:w="850" w:type="dxa"/>
            <w:tcBorders>
              <w:top w:val="single" w:sz="4" w:space="0" w:color="auto"/>
              <w:left w:val="single" w:sz="4" w:space="0" w:color="auto"/>
              <w:bottom w:val="single" w:sz="4" w:space="0" w:color="auto"/>
              <w:right w:val="single" w:sz="4" w:space="0" w:color="auto"/>
            </w:tcBorders>
          </w:tcPr>
          <w:p w14:paraId="23D1B3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3EE488D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качест</w:t>
            </w:r>
            <w:proofErr w:type="spellEnd"/>
          </w:p>
        </w:tc>
        <w:tc>
          <w:tcPr>
            <w:tcW w:w="2214" w:type="dxa"/>
            <w:tcBorders>
              <w:top w:val="single" w:sz="4" w:space="0" w:color="auto"/>
              <w:left w:val="single" w:sz="4" w:space="0" w:color="auto"/>
              <w:bottom w:val="single" w:sz="4" w:space="0" w:color="auto"/>
              <w:right w:val="single" w:sz="4" w:space="0" w:color="auto"/>
            </w:tcBorders>
          </w:tcPr>
          <w:p w14:paraId="6062952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41007BA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4A941C3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F0A66E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18E4D494" w14:textId="77777777" w:rsidTr="00993516">
        <w:tc>
          <w:tcPr>
            <w:tcW w:w="1406" w:type="dxa"/>
            <w:tcBorders>
              <w:top w:val="single" w:sz="4" w:space="0" w:color="auto"/>
              <w:bottom w:val="single" w:sz="4" w:space="0" w:color="auto"/>
              <w:right w:val="single" w:sz="4" w:space="0" w:color="auto"/>
            </w:tcBorders>
          </w:tcPr>
          <w:p w14:paraId="6791711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7" w:name="sub_22014"/>
            <w:r w:rsidRPr="00344337">
              <w:rPr>
                <w:rFonts w:ascii="Times New Roman CYR" w:eastAsia="Times New Roman" w:hAnsi="Times New Roman CYR" w:cs="Times New Roman CYR"/>
                <w:sz w:val="20"/>
                <w:szCs w:val="20"/>
              </w:rPr>
              <w:t>1.4</w:t>
            </w:r>
            <w:bookmarkEnd w:id="37"/>
          </w:p>
        </w:tc>
        <w:tc>
          <w:tcPr>
            <w:tcW w:w="2218" w:type="dxa"/>
            <w:tcBorders>
              <w:top w:val="single" w:sz="4" w:space="0" w:color="auto"/>
              <w:left w:val="single" w:sz="4" w:space="0" w:color="auto"/>
              <w:bottom w:val="single" w:sz="4" w:space="0" w:color="auto"/>
              <w:right w:val="single" w:sz="4" w:space="0" w:color="auto"/>
            </w:tcBorders>
          </w:tcPr>
          <w:p w14:paraId="51AC08F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Организовывать коммерческий учет приобретаемой тепловой энергии и реализуемой тепловой энергии (</w:t>
            </w:r>
            <w:hyperlink r:id="rId198" w:history="1">
              <w:r w:rsidRPr="00344337">
                <w:rPr>
                  <w:rFonts w:ascii="Times New Roman CYR" w:eastAsia="Times New Roman" w:hAnsi="Times New Roman CYR" w:cs="Times New Roman CYR"/>
                  <w:color w:val="106BBE"/>
                  <w:sz w:val="20"/>
                  <w:szCs w:val="20"/>
                </w:rPr>
                <w:t>пункт 5 части 4 статьи 20</w:t>
              </w:r>
            </w:hyperlink>
            <w:r w:rsidRPr="00344337">
              <w:rPr>
                <w:rFonts w:ascii="Times New Roman CYR" w:eastAsia="Times New Roman" w:hAnsi="Times New Roman CYR" w:cs="Times New Roman CYR"/>
                <w:sz w:val="20"/>
                <w:szCs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4FE00F5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199" w:history="1">
              <w:r w:rsidRPr="00344337">
                <w:rPr>
                  <w:rFonts w:ascii="Times New Roman CYR" w:eastAsia="Times New Roman" w:hAnsi="Times New Roman CYR" w:cs="Times New Roman CYR"/>
                  <w:color w:val="106BBE"/>
                  <w:sz w:val="20"/>
                  <w:szCs w:val="20"/>
                </w:rPr>
                <w:t>Правилами</w:t>
              </w:r>
            </w:hyperlink>
            <w:r w:rsidRPr="00344337">
              <w:rPr>
                <w:rFonts w:ascii="Times New Roman CYR" w:eastAsia="Times New Roman" w:hAnsi="Times New Roman CYR" w:cs="Times New Roman CYR"/>
                <w:sz w:val="20"/>
                <w:szCs w:val="20"/>
              </w:rPr>
              <w:t xml:space="preserve"> коммерческого учета тепловой энергии, теплоносителя, </w:t>
            </w:r>
            <w:r w:rsidRPr="00344337">
              <w:rPr>
                <w:rFonts w:ascii="Times New Roman CYR" w:eastAsia="Times New Roman" w:hAnsi="Times New Roman CYR" w:cs="Times New Roman CYR"/>
                <w:sz w:val="20"/>
                <w:szCs w:val="20"/>
              </w:rPr>
              <w:lastRenderedPageBreak/>
              <w:t xml:space="preserve">утвержденными </w:t>
            </w:r>
            <w:hyperlink r:id="rId200" w:history="1">
              <w:r w:rsidRPr="00344337">
                <w:rPr>
                  <w:rFonts w:ascii="Times New Roman CYR" w:eastAsia="Times New Roman" w:hAnsi="Times New Roman CYR" w:cs="Times New Roman CYR"/>
                  <w:color w:val="106BBE"/>
                  <w:sz w:val="20"/>
                  <w:szCs w:val="20"/>
                </w:rPr>
                <w:t>постановлением</w:t>
              </w:r>
            </w:hyperlink>
            <w:r w:rsidRPr="00344337">
              <w:rPr>
                <w:rFonts w:ascii="Times New Roman CYR" w:eastAsia="Times New Roman" w:hAnsi="Times New Roman CYR" w:cs="Times New Roman CYR"/>
                <w:sz w:val="20"/>
                <w:szCs w:val="20"/>
              </w:rPr>
              <w:t xml:space="preserve">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подтвержденные в соответствии с </w:t>
            </w:r>
            <w:hyperlink r:id="rId201" w:history="1">
              <w:r w:rsidRPr="00344337">
                <w:rPr>
                  <w:rFonts w:ascii="Times New Roman CYR" w:eastAsia="Times New Roman" w:hAnsi="Times New Roman CYR" w:cs="Times New Roman CYR"/>
                  <w:color w:val="106BBE"/>
                  <w:sz w:val="20"/>
                  <w:szCs w:val="20"/>
                </w:rPr>
                <w:t>частью 4 статьи 13</w:t>
              </w:r>
            </w:hyperlink>
            <w:r w:rsidRPr="00344337">
              <w:rPr>
                <w:rFonts w:ascii="Times New Roman CYR" w:eastAsia="Times New Roman" w:hAnsi="Times New Roman CYR" w:cs="Times New Roman CYR"/>
                <w:sz w:val="20"/>
                <w:szCs w:val="20"/>
              </w:rPr>
              <w:t xml:space="preserve"> Федерального закона от 26.06.2008 N 102-ФЗ "Об обеспечении единства измерений" (</w:t>
            </w:r>
            <w:hyperlink w:anchor="sub_19313" w:history="1">
              <w:r w:rsidRPr="00344337">
                <w:rPr>
                  <w:rFonts w:ascii="Times New Roman CYR" w:eastAsia="Times New Roman" w:hAnsi="Times New Roman CYR" w:cs="Times New Roman CYR"/>
                  <w:color w:val="106BBE"/>
                  <w:sz w:val="20"/>
                  <w:szCs w:val="20"/>
                </w:rPr>
                <w:t>подпункт 9.3.13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1B97E3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организации коммерческого учета приобретаемой тепловой энергии и реализуемой тепловой энергии</w:t>
            </w:r>
          </w:p>
        </w:tc>
        <w:tc>
          <w:tcPr>
            <w:tcW w:w="850" w:type="dxa"/>
            <w:tcBorders>
              <w:top w:val="single" w:sz="4" w:space="0" w:color="auto"/>
              <w:left w:val="single" w:sz="4" w:space="0" w:color="auto"/>
              <w:bottom w:val="single" w:sz="4" w:space="0" w:color="auto"/>
              <w:right w:val="single" w:sz="4" w:space="0" w:color="auto"/>
            </w:tcBorders>
          </w:tcPr>
          <w:p w14:paraId="242C806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5A473A5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комм.учет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7995577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714A78B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1057C0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5A736B3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7F8772F3" w14:textId="77777777" w:rsidTr="00993516">
        <w:tc>
          <w:tcPr>
            <w:tcW w:w="1406" w:type="dxa"/>
            <w:tcBorders>
              <w:top w:val="single" w:sz="4" w:space="0" w:color="auto"/>
              <w:bottom w:val="single" w:sz="4" w:space="0" w:color="auto"/>
              <w:right w:val="single" w:sz="4" w:space="0" w:color="auto"/>
            </w:tcBorders>
          </w:tcPr>
          <w:p w14:paraId="1DBC031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8" w:name="sub_22015"/>
            <w:r w:rsidRPr="00344337">
              <w:rPr>
                <w:rFonts w:ascii="Times New Roman CYR" w:eastAsia="Times New Roman" w:hAnsi="Times New Roman CYR" w:cs="Times New Roman CYR"/>
                <w:sz w:val="20"/>
                <w:szCs w:val="20"/>
              </w:rPr>
              <w:t>1.5</w:t>
            </w:r>
            <w:bookmarkEnd w:id="38"/>
          </w:p>
        </w:tc>
        <w:tc>
          <w:tcPr>
            <w:tcW w:w="2218" w:type="dxa"/>
            <w:tcBorders>
              <w:top w:val="single" w:sz="4" w:space="0" w:color="auto"/>
              <w:left w:val="single" w:sz="4" w:space="0" w:color="auto"/>
              <w:bottom w:val="single" w:sz="4" w:space="0" w:color="auto"/>
              <w:right w:val="single" w:sz="4" w:space="0" w:color="auto"/>
            </w:tcBorders>
          </w:tcPr>
          <w:p w14:paraId="50CE59B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w:t>
            </w:r>
            <w:hyperlink r:id="rId202" w:history="1">
              <w:r w:rsidRPr="00344337">
                <w:rPr>
                  <w:rFonts w:ascii="Times New Roman CYR" w:eastAsia="Times New Roman" w:hAnsi="Times New Roman CYR" w:cs="Times New Roman CYR"/>
                  <w:color w:val="106BBE"/>
                  <w:sz w:val="20"/>
                  <w:szCs w:val="20"/>
                </w:rPr>
                <w:t>пункт 6 части 4 статьи 20</w:t>
              </w:r>
            </w:hyperlink>
          </w:p>
          <w:p w14:paraId="1754F10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30AFD68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Разработанный в соответствии с </w:t>
            </w:r>
            <w:hyperlink r:id="rId203" w:history="1">
              <w:r w:rsidRPr="00344337">
                <w:rPr>
                  <w:rFonts w:ascii="Times New Roman CYR" w:eastAsia="Times New Roman" w:hAnsi="Times New Roman CYR" w:cs="Times New Roman CYR"/>
                  <w:color w:val="106BBE"/>
                  <w:sz w:val="20"/>
                  <w:szCs w:val="20"/>
                </w:rPr>
                <w:t>подпунктом 5 пункта 6</w:t>
              </w:r>
            </w:hyperlink>
            <w:r w:rsidRPr="00344337">
              <w:rPr>
                <w:rFonts w:ascii="Times New Roman CYR" w:eastAsia="Times New Roman" w:hAnsi="Times New Roman CYR" w:cs="Times New Roman CYR"/>
                <w:sz w:val="20"/>
                <w:szCs w:val="20"/>
              </w:rPr>
              <w:t xml:space="preserve"> Правил N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w:t>
            </w:r>
            <w:r w:rsidRPr="00344337">
              <w:rPr>
                <w:rFonts w:ascii="Times New Roman CYR" w:eastAsia="Times New Roman" w:hAnsi="Times New Roman CYR" w:cs="Times New Roman CYR"/>
                <w:sz w:val="20"/>
                <w:szCs w:val="20"/>
              </w:rPr>
              <w:lastRenderedPageBreak/>
              <w:t xml:space="preserve">также акты приемки объектов теплоснабжения и </w:t>
            </w:r>
            <w:proofErr w:type="spellStart"/>
            <w:r w:rsidRPr="00344337">
              <w:rPr>
                <w:rFonts w:ascii="Times New Roman CYR" w:eastAsia="Times New Roman" w:hAnsi="Times New Roman CYR" w:cs="Times New Roman CYR"/>
                <w:sz w:val="20"/>
                <w:szCs w:val="20"/>
              </w:rPr>
              <w:t>теплопотребляющих</w:t>
            </w:r>
            <w:proofErr w:type="spellEnd"/>
            <w:r w:rsidRPr="00344337">
              <w:rPr>
                <w:rFonts w:ascii="Times New Roman CYR" w:eastAsia="Times New Roman" w:hAnsi="Times New Roman CYR" w:cs="Times New Roman CYR"/>
                <w:sz w:val="20"/>
                <w:szCs w:val="20"/>
              </w:rPr>
              <w:t xml:space="preserve"> установок из ремонта с приложением дефектных ведомостей (при наличии), протоколов испытаний и наладки, предусмотренные </w:t>
            </w:r>
            <w:hyperlink r:id="rId204" w:history="1">
              <w:r w:rsidRPr="00344337">
                <w:rPr>
                  <w:rFonts w:ascii="Times New Roman CYR" w:eastAsia="Times New Roman" w:hAnsi="Times New Roman CYR" w:cs="Times New Roman CYR"/>
                  <w:color w:val="106BBE"/>
                  <w:sz w:val="20"/>
                  <w:szCs w:val="20"/>
                </w:rPr>
                <w:t>пунктом 15</w:t>
              </w:r>
            </w:hyperlink>
            <w:r w:rsidRPr="00344337">
              <w:rPr>
                <w:rFonts w:ascii="Times New Roman CYR" w:eastAsia="Times New Roman" w:hAnsi="Times New Roman CYR" w:cs="Times New Roman CYR"/>
                <w:sz w:val="20"/>
                <w:szCs w:val="20"/>
              </w:rPr>
              <w:t xml:space="preserve"> Правил N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w:t>
            </w:r>
            <w:hyperlink w:anchor="sub_19314" w:history="1">
              <w:r w:rsidRPr="00344337">
                <w:rPr>
                  <w:rFonts w:ascii="Times New Roman CYR" w:eastAsia="Times New Roman" w:hAnsi="Times New Roman CYR" w:cs="Times New Roman CYR"/>
                  <w:color w:val="106BBE"/>
                  <w:sz w:val="20"/>
                  <w:szCs w:val="20"/>
                </w:rPr>
                <w:t>подпункт 9.3.14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4C53D2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850" w:type="dxa"/>
            <w:tcBorders>
              <w:top w:val="single" w:sz="4" w:space="0" w:color="auto"/>
              <w:left w:val="single" w:sz="4" w:space="0" w:color="auto"/>
              <w:bottom w:val="single" w:sz="4" w:space="0" w:color="auto"/>
              <w:right w:val="single" w:sz="4" w:space="0" w:color="auto"/>
            </w:tcBorders>
          </w:tcPr>
          <w:p w14:paraId="7DC8BC2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0,25</w:t>
            </w:r>
          </w:p>
        </w:tc>
        <w:tc>
          <w:tcPr>
            <w:tcW w:w="1661" w:type="dxa"/>
            <w:tcBorders>
              <w:top w:val="single" w:sz="4" w:space="0" w:color="auto"/>
              <w:left w:val="single" w:sz="4" w:space="0" w:color="auto"/>
              <w:bottom w:val="single" w:sz="4" w:space="0" w:color="auto"/>
              <w:right w:val="single" w:sz="4" w:space="0" w:color="auto"/>
            </w:tcBorders>
          </w:tcPr>
          <w:p w14:paraId="18E788C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кач.строит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0576F4F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3FA063D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722630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D3EDBE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26A134D" w14:textId="77777777" w:rsidTr="00993516">
        <w:tc>
          <w:tcPr>
            <w:tcW w:w="1406" w:type="dxa"/>
            <w:tcBorders>
              <w:top w:val="single" w:sz="4" w:space="0" w:color="auto"/>
              <w:bottom w:val="single" w:sz="4" w:space="0" w:color="auto"/>
              <w:right w:val="single" w:sz="4" w:space="0" w:color="auto"/>
            </w:tcBorders>
          </w:tcPr>
          <w:p w14:paraId="0A51D76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39" w:name="sub_22016"/>
            <w:r w:rsidRPr="00344337">
              <w:rPr>
                <w:rFonts w:ascii="Times New Roman CYR" w:eastAsia="Times New Roman" w:hAnsi="Times New Roman CYR" w:cs="Times New Roman CYR"/>
                <w:sz w:val="20"/>
                <w:szCs w:val="20"/>
              </w:rPr>
              <w:t>1.6</w:t>
            </w:r>
            <w:bookmarkEnd w:id="39"/>
          </w:p>
        </w:tc>
        <w:tc>
          <w:tcPr>
            <w:tcW w:w="2218" w:type="dxa"/>
            <w:tcBorders>
              <w:top w:val="single" w:sz="4" w:space="0" w:color="auto"/>
              <w:left w:val="single" w:sz="4" w:space="0" w:color="auto"/>
              <w:bottom w:val="single" w:sz="4" w:space="0" w:color="auto"/>
              <w:right w:val="single" w:sz="4" w:space="0" w:color="auto"/>
            </w:tcBorders>
          </w:tcPr>
          <w:p w14:paraId="00C15F7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Обеспечивать надежное теплоснабжение потребителей (</w:t>
            </w:r>
            <w:hyperlink r:id="rId205" w:history="1">
              <w:r w:rsidRPr="00344337">
                <w:rPr>
                  <w:rFonts w:ascii="Times New Roman CYR" w:eastAsia="Times New Roman" w:hAnsi="Times New Roman CYR" w:cs="Times New Roman CYR"/>
                  <w:color w:val="106BBE"/>
                  <w:sz w:val="20"/>
                  <w:szCs w:val="20"/>
                </w:rPr>
                <w:t>пункт 7 части 4 статьи 20</w:t>
              </w:r>
            </w:hyperlink>
            <w:r w:rsidRPr="00344337">
              <w:rPr>
                <w:rFonts w:ascii="Times New Roman CYR" w:eastAsia="Times New Roman" w:hAnsi="Times New Roman CYR" w:cs="Times New Roman CYR"/>
                <w:sz w:val="20"/>
                <w:szCs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157811E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Документы, предусмотренные </w:t>
            </w:r>
            <w:hyperlink w:anchor="sub_19315" w:history="1">
              <w:r w:rsidRPr="00344337">
                <w:rPr>
                  <w:rFonts w:ascii="Times New Roman CYR" w:eastAsia="Times New Roman" w:hAnsi="Times New Roman CYR" w:cs="Times New Roman CYR"/>
                  <w:color w:val="106BBE"/>
                  <w:sz w:val="20"/>
                  <w:szCs w:val="20"/>
                </w:rPr>
                <w:t>подпунктами 9.3.15 - 9.3.21</w:t>
              </w:r>
            </w:hyperlink>
            <w:r w:rsidRPr="00344337">
              <w:rPr>
                <w:rFonts w:ascii="Times New Roman CYR" w:eastAsia="Times New Roman" w:hAnsi="Times New Roman CYR" w:cs="Times New Roman CYR"/>
                <w:sz w:val="20"/>
                <w:szCs w:val="20"/>
              </w:rPr>
              <w:t xml:space="preserve">, </w:t>
            </w:r>
            <w:hyperlink w:anchor="sub_19323" w:history="1">
              <w:r w:rsidRPr="00344337">
                <w:rPr>
                  <w:rFonts w:ascii="Times New Roman CYR" w:eastAsia="Times New Roman" w:hAnsi="Times New Roman CYR" w:cs="Times New Roman CYR"/>
                  <w:color w:val="106BBE"/>
                  <w:sz w:val="20"/>
                  <w:szCs w:val="20"/>
                </w:rPr>
                <w:t>9.3.23 - 9.3.29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A5485B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w:t>
            </w:r>
          </w:p>
          <w:p w14:paraId="5799BF6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обеспечения</w:t>
            </w:r>
          </w:p>
          <w:p w14:paraId="40511B1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надежного</w:t>
            </w:r>
          </w:p>
          <w:p w14:paraId="0288926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теплоснабжения</w:t>
            </w:r>
          </w:p>
          <w:p w14:paraId="4C644AF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потребителей</w:t>
            </w:r>
          </w:p>
        </w:tc>
        <w:tc>
          <w:tcPr>
            <w:tcW w:w="850" w:type="dxa"/>
            <w:tcBorders>
              <w:top w:val="single" w:sz="4" w:space="0" w:color="auto"/>
              <w:left w:val="single" w:sz="4" w:space="0" w:color="auto"/>
              <w:bottom w:val="single" w:sz="4" w:space="0" w:color="auto"/>
              <w:right w:val="single" w:sz="4" w:space="0" w:color="auto"/>
            </w:tcBorders>
          </w:tcPr>
          <w:p w14:paraId="3E9D84C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0,65</w:t>
            </w:r>
          </w:p>
        </w:tc>
        <w:tc>
          <w:tcPr>
            <w:tcW w:w="1661" w:type="dxa"/>
            <w:tcBorders>
              <w:top w:val="single" w:sz="4" w:space="0" w:color="auto"/>
              <w:left w:val="single" w:sz="4" w:space="0" w:color="auto"/>
              <w:bottom w:val="single" w:sz="4" w:space="0" w:color="auto"/>
              <w:right w:val="single" w:sz="4" w:space="0" w:color="auto"/>
            </w:tcBorders>
          </w:tcPr>
          <w:p w14:paraId="3BFBD85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надеж</w:t>
            </w:r>
            <w:proofErr w:type="gramEnd"/>
          </w:p>
        </w:tc>
        <w:tc>
          <w:tcPr>
            <w:tcW w:w="2214" w:type="dxa"/>
            <w:tcBorders>
              <w:top w:val="single" w:sz="4" w:space="0" w:color="auto"/>
              <w:left w:val="single" w:sz="4" w:space="0" w:color="auto"/>
              <w:bottom w:val="single" w:sz="4" w:space="0" w:color="auto"/>
              <w:right w:val="single" w:sz="4" w:space="0" w:color="auto"/>
            </w:tcBorders>
          </w:tcPr>
          <w:p w14:paraId="47A6E907" w14:textId="35CA2ABF"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55B16158" wp14:editId="6C48895A">
                  <wp:extent cx="755650" cy="1168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755650" cy="116840"/>
                          </a:xfrm>
                          <a:prstGeom prst="rect">
                            <a:avLst/>
                          </a:prstGeom>
                          <a:noFill/>
                          <a:ln>
                            <a:noFill/>
                          </a:ln>
                        </pic:spPr>
                      </pic:pic>
                    </a:graphicData>
                  </a:graphic>
                </wp:inline>
              </w:drawing>
            </w:r>
          </w:p>
          <w:p w14:paraId="69469B90" w14:textId="1C19739C"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10F03D85" wp14:editId="725759B5">
                  <wp:extent cx="755650" cy="1720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55650" cy="172085"/>
                          </a:xfrm>
                          <a:prstGeom prst="rect">
                            <a:avLst/>
                          </a:prstGeom>
                          <a:noFill/>
                          <a:ln>
                            <a:noFill/>
                          </a:ln>
                        </pic:spPr>
                      </pic:pic>
                    </a:graphicData>
                  </a:graphic>
                </wp:inline>
              </w:drawing>
            </w:r>
          </w:p>
          <w:p w14:paraId="54CAE457" w14:textId="14EEA38F"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6B74D4E8" wp14:editId="1C877DB7">
                  <wp:extent cx="755650" cy="1536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755650" cy="153670"/>
                          </a:xfrm>
                          <a:prstGeom prst="rect">
                            <a:avLst/>
                          </a:prstGeom>
                          <a:noFill/>
                          <a:ln>
                            <a:noFill/>
                          </a:ln>
                        </pic:spPr>
                      </pic:pic>
                    </a:graphicData>
                  </a:graphic>
                </wp:inline>
              </w:drawing>
            </w:r>
          </w:p>
          <w:p w14:paraId="06A6AF35" w14:textId="66C67234"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7C18ADF5" wp14:editId="0EE79EDE">
                  <wp:extent cx="755650" cy="1771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14:paraId="439C3050" w14:textId="78164DF1"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59D67C93" wp14:editId="2458A748">
                  <wp:extent cx="755650" cy="204470"/>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755650" cy="204470"/>
                          </a:xfrm>
                          <a:prstGeom prst="rect">
                            <a:avLst/>
                          </a:prstGeom>
                          <a:noFill/>
                          <a:ln>
                            <a:noFill/>
                          </a:ln>
                        </pic:spPr>
                      </pic:pic>
                    </a:graphicData>
                  </a:graphic>
                </wp:inline>
              </w:drawing>
            </w:r>
          </w:p>
          <w:p w14:paraId="59F63F68" w14:textId="50F1337A"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1475F4E3" wp14:editId="4ACA60D2">
                  <wp:extent cx="755650" cy="1790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755650" cy="179070"/>
                          </a:xfrm>
                          <a:prstGeom prst="rect">
                            <a:avLst/>
                          </a:prstGeom>
                          <a:noFill/>
                          <a:ln>
                            <a:noFill/>
                          </a:ln>
                        </pic:spPr>
                      </pic:pic>
                    </a:graphicData>
                  </a:graphic>
                </wp:inline>
              </w:drawing>
            </w:r>
          </w:p>
          <w:p w14:paraId="56EB6A85" w14:textId="7CE1A84B"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0C406802" wp14:editId="0C719805">
                  <wp:extent cx="755650" cy="1339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55650" cy="133985"/>
                          </a:xfrm>
                          <a:prstGeom prst="rect">
                            <a:avLst/>
                          </a:prstGeom>
                          <a:noFill/>
                          <a:ln>
                            <a:noFill/>
                          </a:ln>
                        </pic:spPr>
                      </pic:pic>
                    </a:graphicData>
                  </a:graphic>
                </wp:inline>
              </w:drawing>
            </w:r>
          </w:p>
          <w:p w14:paraId="2062662E" w14:textId="178A1A00"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1DE2C967" wp14:editId="7EDDA183">
                  <wp:extent cx="755650" cy="1403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55650" cy="140335"/>
                          </a:xfrm>
                          <a:prstGeom prst="rect">
                            <a:avLst/>
                          </a:prstGeom>
                          <a:noFill/>
                          <a:ln>
                            <a:noFill/>
                          </a:ln>
                        </pic:spPr>
                      </pic:pic>
                    </a:graphicData>
                  </a:graphic>
                </wp:inline>
              </w:drawing>
            </w:r>
          </w:p>
          <w:p w14:paraId="79F6C1D5" w14:textId="0549B63C"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2055427F" wp14:editId="5949F505">
                  <wp:extent cx="755650" cy="1473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55650" cy="147320"/>
                          </a:xfrm>
                          <a:prstGeom prst="rect">
                            <a:avLst/>
                          </a:prstGeom>
                          <a:noFill/>
                          <a:ln>
                            <a:noFill/>
                          </a:ln>
                        </pic:spPr>
                      </pic:pic>
                    </a:graphicData>
                  </a:graphic>
                </wp:inline>
              </w:drawing>
            </w:r>
          </w:p>
          <w:p w14:paraId="0A770164" w14:textId="4732DCE3"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01E4BFF5" wp14:editId="711B810E">
                  <wp:extent cx="755650" cy="1892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755650" cy="189230"/>
                          </a:xfrm>
                          <a:prstGeom prst="rect">
                            <a:avLst/>
                          </a:prstGeom>
                          <a:noFill/>
                          <a:ln>
                            <a:noFill/>
                          </a:ln>
                        </pic:spPr>
                      </pic:pic>
                    </a:graphicData>
                  </a:graphic>
                </wp:inline>
              </w:drawing>
            </w:r>
          </w:p>
          <w:p w14:paraId="127D1A4B" w14:textId="7F89D199"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3FA4C7DC" wp14:editId="01E9C07B">
                  <wp:extent cx="755650" cy="1790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755650" cy="179070"/>
                          </a:xfrm>
                          <a:prstGeom prst="rect">
                            <a:avLst/>
                          </a:prstGeom>
                          <a:noFill/>
                          <a:ln>
                            <a:noFill/>
                          </a:ln>
                        </pic:spPr>
                      </pic:pic>
                    </a:graphicData>
                  </a:graphic>
                </wp:inline>
              </w:drawing>
            </w:r>
          </w:p>
          <w:p w14:paraId="6466753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страх</w:t>
            </w:r>
            <w:proofErr w:type="gramEnd"/>
            <w:r w:rsidRPr="00344337">
              <w:rPr>
                <w:rFonts w:ascii="Times New Roman CYR" w:eastAsia="Times New Roman" w:hAnsi="Times New Roman CYR" w:cs="Times New Roman CYR"/>
                <w:sz w:val="20"/>
                <w:szCs w:val="20"/>
              </w:rPr>
              <w:t xml:space="preserve"> * 0,01</w:t>
            </w:r>
          </w:p>
        </w:tc>
        <w:tc>
          <w:tcPr>
            <w:tcW w:w="1372" w:type="dxa"/>
            <w:tcBorders>
              <w:top w:val="single" w:sz="4" w:space="0" w:color="auto"/>
              <w:left w:val="single" w:sz="4" w:space="0" w:color="auto"/>
              <w:bottom w:val="single" w:sz="4" w:space="0" w:color="auto"/>
              <w:right w:val="single" w:sz="4" w:space="0" w:color="auto"/>
            </w:tcBorders>
          </w:tcPr>
          <w:p w14:paraId="49AC24E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C11D01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4519A922" w14:textId="77777777" w:rsidTr="00993516">
        <w:tc>
          <w:tcPr>
            <w:tcW w:w="1406" w:type="dxa"/>
            <w:tcBorders>
              <w:top w:val="single" w:sz="4" w:space="0" w:color="auto"/>
              <w:bottom w:val="single" w:sz="4" w:space="0" w:color="auto"/>
              <w:right w:val="single" w:sz="4" w:space="0" w:color="auto"/>
            </w:tcBorders>
          </w:tcPr>
          <w:p w14:paraId="3A7322F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0" w:name="sub_22161"/>
            <w:r w:rsidRPr="00344337">
              <w:rPr>
                <w:rFonts w:ascii="Times New Roman CYR" w:eastAsia="Times New Roman" w:hAnsi="Times New Roman CYR" w:cs="Times New Roman CYR"/>
                <w:sz w:val="20"/>
                <w:szCs w:val="20"/>
              </w:rPr>
              <w:lastRenderedPageBreak/>
              <w:t>1.6.1</w:t>
            </w:r>
            <w:bookmarkEnd w:id="40"/>
          </w:p>
        </w:tc>
        <w:tc>
          <w:tcPr>
            <w:tcW w:w="2218" w:type="dxa"/>
            <w:tcBorders>
              <w:top w:val="nil"/>
              <w:left w:val="single" w:sz="4" w:space="0" w:color="auto"/>
              <w:bottom w:val="nil"/>
              <w:right w:val="single" w:sz="4" w:space="0" w:color="auto"/>
            </w:tcBorders>
          </w:tcPr>
          <w:p w14:paraId="6E10A40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0F71E35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Копии паспортов паровых и</w:t>
            </w:r>
          </w:p>
          <w:p w14:paraId="1F2BFE1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(или) водогрейных котельных установок, центральных</w:t>
            </w:r>
          </w:p>
          <w:p w14:paraId="75BF7EA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тепловых пунктов</w:t>
            </w:r>
          </w:p>
          <w:p w14:paraId="4E6A1B9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 оборудования, работающего</w:t>
            </w:r>
          </w:p>
          <w:p w14:paraId="57B14AB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под избыточным давлением, с отметками:</w:t>
            </w:r>
          </w:p>
          <w:p w14:paraId="478D418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w:t>
            </w:r>
            <w:r w:rsidRPr="00344337">
              <w:rPr>
                <w:rFonts w:ascii="Times New Roman CYR" w:eastAsia="Times New Roman" w:hAnsi="Times New Roman CYR" w:cs="Times New Roman CYR"/>
                <w:sz w:val="20"/>
                <w:szCs w:val="20"/>
              </w:rPr>
              <w:lastRenderedPageBreak/>
              <w:t xml:space="preserve">безопасности заключениях экспертизы промышленной безопасности (для ОПО) в соответствии с </w:t>
            </w:r>
            <w:hyperlink r:id="rId217" w:history="1">
              <w:r w:rsidRPr="00344337">
                <w:rPr>
                  <w:rFonts w:ascii="Times New Roman CYR" w:eastAsia="Times New Roman" w:hAnsi="Times New Roman CYR" w:cs="Times New Roman CYR"/>
                  <w:color w:val="106BBE"/>
                  <w:sz w:val="20"/>
                  <w:szCs w:val="20"/>
                </w:rPr>
                <w:t>частью 2 статьи 7</w:t>
              </w:r>
            </w:hyperlink>
            <w:r w:rsidRPr="00344337">
              <w:rPr>
                <w:rFonts w:ascii="Times New Roman CYR" w:eastAsia="Times New Roman" w:hAnsi="Times New Roman CYR" w:cs="Times New Roman CYR"/>
                <w:sz w:val="20"/>
                <w:szCs w:val="20"/>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218" w:history="1">
              <w:r w:rsidRPr="00344337">
                <w:rPr>
                  <w:rFonts w:ascii="Times New Roman CYR" w:eastAsia="Times New Roman" w:hAnsi="Times New Roman CYR" w:cs="Times New Roman CYR"/>
                  <w:color w:val="106BBE"/>
                  <w:sz w:val="20"/>
                  <w:szCs w:val="20"/>
                </w:rPr>
                <w:t>пунктом 27</w:t>
              </w:r>
            </w:hyperlink>
            <w:r w:rsidRPr="00344337">
              <w:rPr>
                <w:rFonts w:ascii="Times New Roman CYR" w:eastAsia="Times New Roman" w:hAnsi="Times New Roman CYR" w:cs="Times New Roman CYR"/>
                <w:sz w:val="20"/>
                <w:szCs w:val="20"/>
              </w:rPr>
              <w:t xml:space="preserve"> Правил N 511; о проверке плотности (герметичности), настройки и регулировки предохранительных клапанов (</w:t>
            </w:r>
            <w:hyperlink w:anchor="sub_19315" w:history="1">
              <w:r w:rsidRPr="00344337">
                <w:rPr>
                  <w:rFonts w:ascii="Times New Roman CYR" w:eastAsia="Times New Roman" w:hAnsi="Times New Roman CYR" w:cs="Times New Roman CYR"/>
                  <w:color w:val="106BBE"/>
                  <w:sz w:val="20"/>
                  <w:szCs w:val="20"/>
                </w:rPr>
                <w:t>подпункт 9.3.15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1179E1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14:paraId="52191EE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28C3DE3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освид</w:t>
            </w:r>
            <w:proofErr w:type="spellEnd"/>
          </w:p>
        </w:tc>
        <w:tc>
          <w:tcPr>
            <w:tcW w:w="2214" w:type="dxa"/>
            <w:tcBorders>
              <w:top w:val="single" w:sz="4" w:space="0" w:color="auto"/>
              <w:left w:val="single" w:sz="4" w:space="0" w:color="auto"/>
              <w:bottom w:val="single" w:sz="4" w:space="0" w:color="auto"/>
              <w:right w:val="single" w:sz="4" w:space="0" w:color="auto"/>
            </w:tcBorders>
          </w:tcPr>
          <w:p w14:paraId="7D2F8F7B" w14:textId="50DD8261"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2F94230F" wp14:editId="0401B731">
                  <wp:extent cx="523875" cy="2190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23875" cy="219075"/>
                          </a:xfrm>
                          <a:prstGeom prst="rect">
                            <a:avLst/>
                          </a:prstGeom>
                          <a:noFill/>
                          <a:ln>
                            <a:noFill/>
                          </a:ln>
                        </pic:spPr>
                      </pic:pic>
                    </a:graphicData>
                  </a:graphic>
                </wp:inline>
              </w:drawing>
            </w:r>
          </w:p>
          <w:p w14:paraId="24A05CCB" w14:textId="695F6C55"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6111C2A6" wp14:editId="4B647EC0">
                  <wp:extent cx="755650" cy="1346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55650" cy="134620"/>
                          </a:xfrm>
                          <a:prstGeom prst="rect">
                            <a:avLst/>
                          </a:prstGeom>
                          <a:noFill/>
                          <a:ln>
                            <a:noFill/>
                          </a:ln>
                        </pic:spPr>
                      </pic:pic>
                    </a:graphicData>
                  </a:graphic>
                </wp:inline>
              </w:drawing>
            </w:r>
          </w:p>
          <w:p w14:paraId="37149C0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освид</w:t>
            </w:r>
            <w:proofErr w:type="spellEnd"/>
            <w:r w:rsidRPr="00344337">
              <w:rPr>
                <w:rFonts w:ascii="Times New Roman CYR" w:eastAsia="Times New Roman" w:hAnsi="Times New Roman CYR" w:cs="Times New Roman CYR"/>
                <w:sz w:val="20"/>
                <w:szCs w:val="20"/>
                <w:vertAlign w:val="subscript"/>
              </w:rPr>
              <w:t xml:space="preserve"> ОПО</w:t>
            </w:r>
            <w:r w:rsidRPr="00344337">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2CB1BE6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9E2992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FCC7544" w14:textId="77777777" w:rsidTr="00993516">
        <w:tc>
          <w:tcPr>
            <w:tcW w:w="1406" w:type="dxa"/>
            <w:tcBorders>
              <w:top w:val="single" w:sz="4" w:space="0" w:color="auto"/>
              <w:bottom w:val="single" w:sz="4" w:space="0" w:color="auto"/>
              <w:right w:val="single" w:sz="4" w:space="0" w:color="auto"/>
            </w:tcBorders>
          </w:tcPr>
          <w:p w14:paraId="047A59E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1" w:name="sub_221611"/>
            <w:r w:rsidRPr="00344337">
              <w:rPr>
                <w:rFonts w:ascii="Times New Roman CYR" w:eastAsia="Times New Roman" w:hAnsi="Times New Roman CYR" w:cs="Times New Roman CYR"/>
                <w:sz w:val="20"/>
                <w:szCs w:val="20"/>
              </w:rPr>
              <w:t>1.6.1.1</w:t>
            </w:r>
            <w:bookmarkEnd w:id="41"/>
          </w:p>
        </w:tc>
        <w:tc>
          <w:tcPr>
            <w:tcW w:w="2218" w:type="dxa"/>
            <w:vMerge w:val="restart"/>
            <w:tcBorders>
              <w:top w:val="nil"/>
              <w:left w:val="single" w:sz="4" w:space="0" w:color="auto"/>
              <w:bottom w:val="nil"/>
              <w:right w:val="single" w:sz="4" w:space="0" w:color="auto"/>
            </w:tcBorders>
          </w:tcPr>
          <w:p w14:paraId="64D73FD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30B8136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20CD7ED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w:t>
            </w:r>
          </w:p>
          <w:p w14:paraId="06887D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отметок в паспорте</w:t>
            </w:r>
          </w:p>
          <w:p w14:paraId="3D56120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оборудования, не</w:t>
            </w:r>
          </w:p>
          <w:p w14:paraId="29FD619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являющегося ОПО, о проведенном</w:t>
            </w:r>
          </w:p>
          <w:p w14:paraId="7895C4A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техническом</w:t>
            </w:r>
          </w:p>
          <w:p w14:paraId="24A642F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освидетельствовании, гидравлическом</w:t>
            </w:r>
          </w:p>
          <w:p w14:paraId="1963C0C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испытании,</w:t>
            </w:r>
          </w:p>
          <w:p w14:paraId="22E7F50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техническом</w:t>
            </w:r>
          </w:p>
          <w:p w14:paraId="37AFD9B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диагностировании,</w:t>
            </w:r>
          </w:p>
          <w:p w14:paraId="704143C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настройки</w:t>
            </w:r>
          </w:p>
          <w:p w14:paraId="12D34AB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предохранительных</w:t>
            </w:r>
          </w:p>
          <w:p w14:paraId="4EE64BA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клапанов с выводами</w:t>
            </w:r>
          </w:p>
          <w:p w14:paraId="73F2666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 продлении срока</w:t>
            </w:r>
          </w:p>
          <w:p w14:paraId="354FFBA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эксплуатации</w:t>
            </w:r>
          </w:p>
        </w:tc>
        <w:tc>
          <w:tcPr>
            <w:tcW w:w="850" w:type="dxa"/>
            <w:tcBorders>
              <w:top w:val="single" w:sz="4" w:space="0" w:color="auto"/>
              <w:left w:val="single" w:sz="4" w:space="0" w:color="auto"/>
              <w:bottom w:val="single" w:sz="4" w:space="0" w:color="auto"/>
              <w:right w:val="single" w:sz="4" w:space="0" w:color="auto"/>
            </w:tcBorders>
          </w:tcPr>
          <w:p w14:paraId="5875F4F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40442DA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освид</w:t>
            </w:r>
            <w:proofErr w:type="spellEnd"/>
            <w:r w:rsidRPr="00344337">
              <w:rPr>
                <w:rFonts w:ascii="Times New Roman CYR" w:eastAsia="Times New Roman" w:hAnsi="Times New Roman CYR" w:cs="Times New Roman CYR"/>
                <w:sz w:val="20"/>
                <w:szCs w:val="20"/>
                <w:vertAlign w:val="subscript"/>
              </w:rPr>
              <w:t xml:space="preserve"> не ОПО</w:t>
            </w:r>
          </w:p>
        </w:tc>
        <w:tc>
          <w:tcPr>
            <w:tcW w:w="2214" w:type="dxa"/>
            <w:tcBorders>
              <w:top w:val="single" w:sz="4" w:space="0" w:color="auto"/>
              <w:left w:val="single" w:sz="4" w:space="0" w:color="auto"/>
              <w:bottom w:val="single" w:sz="4" w:space="0" w:color="auto"/>
              <w:right w:val="single" w:sz="4" w:space="0" w:color="auto"/>
            </w:tcBorders>
          </w:tcPr>
          <w:p w14:paraId="129946A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D38315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FCA753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4FF437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7BC7A04" w14:textId="77777777" w:rsidTr="00993516">
        <w:tc>
          <w:tcPr>
            <w:tcW w:w="1406" w:type="dxa"/>
            <w:tcBorders>
              <w:top w:val="single" w:sz="4" w:space="0" w:color="auto"/>
              <w:bottom w:val="single" w:sz="4" w:space="0" w:color="auto"/>
              <w:right w:val="single" w:sz="4" w:space="0" w:color="auto"/>
            </w:tcBorders>
          </w:tcPr>
          <w:p w14:paraId="51BB724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2" w:name="sub_221612"/>
            <w:r w:rsidRPr="00344337">
              <w:rPr>
                <w:rFonts w:ascii="Times New Roman CYR" w:eastAsia="Times New Roman" w:hAnsi="Times New Roman CYR" w:cs="Times New Roman CYR"/>
                <w:sz w:val="20"/>
                <w:szCs w:val="20"/>
              </w:rPr>
              <w:t>1.6.1.2</w:t>
            </w:r>
            <w:bookmarkEnd w:id="42"/>
          </w:p>
        </w:tc>
        <w:tc>
          <w:tcPr>
            <w:tcW w:w="2218" w:type="dxa"/>
            <w:vMerge/>
            <w:tcBorders>
              <w:top w:val="nil"/>
              <w:left w:val="single" w:sz="4" w:space="0" w:color="auto"/>
              <w:bottom w:val="nil"/>
              <w:right w:val="single" w:sz="4" w:space="0" w:color="auto"/>
            </w:tcBorders>
          </w:tcPr>
          <w:p w14:paraId="1F1C70C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211E56D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23F6F8F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w:t>
            </w:r>
          </w:p>
          <w:p w14:paraId="54BAA4D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отметок в паспорте</w:t>
            </w:r>
          </w:p>
          <w:p w14:paraId="1752253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оборудования о</w:t>
            </w:r>
          </w:p>
          <w:p w14:paraId="456AA4C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проведенных</w:t>
            </w:r>
          </w:p>
          <w:p w14:paraId="273FE1B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техническом</w:t>
            </w:r>
          </w:p>
          <w:p w14:paraId="58C34CF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освидетельствовании,</w:t>
            </w:r>
          </w:p>
          <w:p w14:paraId="576CD35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гидравлическом</w:t>
            </w:r>
          </w:p>
          <w:p w14:paraId="04F44CC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испытании,</w:t>
            </w:r>
          </w:p>
          <w:p w14:paraId="2B32538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экспертизы</w:t>
            </w:r>
          </w:p>
          <w:p w14:paraId="44BAFE5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промышленной</w:t>
            </w:r>
          </w:p>
          <w:p w14:paraId="54BD28F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безопасности,</w:t>
            </w:r>
          </w:p>
          <w:p w14:paraId="77D8D31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настройки и</w:t>
            </w:r>
          </w:p>
          <w:p w14:paraId="5426C08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регулировки</w:t>
            </w:r>
          </w:p>
          <w:p w14:paraId="6DB56E5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предохранительных</w:t>
            </w:r>
          </w:p>
          <w:p w14:paraId="6456AAE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клапанов с выводами</w:t>
            </w:r>
          </w:p>
          <w:p w14:paraId="6BE7AC8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 продлении срока</w:t>
            </w:r>
          </w:p>
          <w:p w14:paraId="31D3530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эксплуатации</w:t>
            </w:r>
          </w:p>
        </w:tc>
        <w:tc>
          <w:tcPr>
            <w:tcW w:w="850" w:type="dxa"/>
            <w:tcBorders>
              <w:top w:val="single" w:sz="4" w:space="0" w:color="auto"/>
              <w:left w:val="single" w:sz="4" w:space="0" w:color="auto"/>
              <w:bottom w:val="single" w:sz="4" w:space="0" w:color="auto"/>
              <w:right w:val="single" w:sz="4" w:space="0" w:color="auto"/>
            </w:tcBorders>
          </w:tcPr>
          <w:p w14:paraId="1324D0D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0,5</w:t>
            </w:r>
          </w:p>
        </w:tc>
        <w:tc>
          <w:tcPr>
            <w:tcW w:w="1661" w:type="dxa"/>
            <w:tcBorders>
              <w:top w:val="single" w:sz="4" w:space="0" w:color="auto"/>
              <w:left w:val="single" w:sz="4" w:space="0" w:color="auto"/>
              <w:bottom w:val="single" w:sz="4" w:space="0" w:color="auto"/>
              <w:right w:val="single" w:sz="4" w:space="0" w:color="auto"/>
            </w:tcBorders>
          </w:tcPr>
          <w:p w14:paraId="066CA2C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освид</w:t>
            </w:r>
            <w:proofErr w:type="spellEnd"/>
            <w:r w:rsidRPr="00344337">
              <w:rPr>
                <w:rFonts w:ascii="Times New Roman CYR" w:eastAsia="Times New Roman" w:hAnsi="Times New Roman CYR" w:cs="Times New Roman CYR"/>
                <w:sz w:val="20"/>
                <w:szCs w:val="20"/>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14:paraId="10AD312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5F43EAA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4B8EE78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456245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3C066F7" w14:textId="77777777" w:rsidTr="00993516">
        <w:tc>
          <w:tcPr>
            <w:tcW w:w="1406" w:type="dxa"/>
            <w:tcBorders>
              <w:top w:val="single" w:sz="4" w:space="0" w:color="auto"/>
              <w:bottom w:val="single" w:sz="4" w:space="0" w:color="auto"/>
              <w:right w:val="single" w:sz="4" w:space="0" w:color="auto"/>
            </w:tcBorders>
          </w:tcPr>
          <w:p w14:paraId="54A1BA9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3" w:name="sub_22162"/>
            <w:r w:rsidRPr="00344337">
              <w:rPr>
                <w:rFonts w:ascii="Times New Roman CYR" w:eastAsia="Times New Roman" w:hAnsi="Times New Roman CYR" w:cs="Times New Roman CYR"/>
                <w:sz w:val="20"/>
                <w:szCs w:val="20"/>
              </w:rPr>
              <w:t>1.6.2</w:t>
            </w:r>
            <w:bookmarkEnd w:id="43"/>
          </w:p>
        </w:tc>
        <w:tc>
          <w:tcPr>
            <w:tcW w:w="2218" w:type="dxa"/>
            <w:tcBorders>
              <w:top w:val="nil"/>
              <w:left w:val="single" w:sz="4" w:space="0" w:color="auto"/>
              <w:bottom w:val="nil"/>
              <w:right w:val="single" w:sz="4" w:space="0" w:color="auto"/>
            </w:tcBorders>
          </w:tcPr>
          <w:p w14:paraId="5B7F926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820AD6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w:t>
            </w:r>
            <w:r w:rsidRPr="00344337">
              <w:rPr>
                <w:rFonts w:ascii="Times New Roman CYR" w:eastAsia="Times New Roman" w:hAnsi="Times New Roman CYR" w:cs="Times New Roman CYR"/>
                <w:sz w:val="20"/>
                <w:szCs w:val="20"/>
              </w:rPr>
              <w:lastRenderedPageBreak/>
              <w:t xml:space="preserve">документации эксплуатирующей организации, в которые занесены результаты текущих осмотров в соответствии с </w:t>
            </w:r>
            <w:hyperlink r:id="rId221" w:history="1">
              <w:r w:rsidRPr="00344337">
                <w:rPr>
                  <w:rFonts w:ascii="Times New Roman CYR" w:eastAsia="Times New Roman" w:hAnsi="Times New Roman CYR" w:cs="Times New Roman CYR"/>
                  <w:color w:val="106BBE"/>
                  <w:sz w:val="20"/>
                  <w:szCs w:val="20"/>
                </w:rPr>
                <w:t>пунктом 165</w:t>
              </w:r>
            </w:hyperlink>
            <w:r w:rsidRPr="00344337">
              <w:rPr>
                <w:rFonts w:ascii="Times New Roman CYR" w:eastAsia="Times New Roman" w:hAnsi="Times New Roman CYR" w:cs="Times New Roman CYR"/>
                <w:sz w:val="20"/>
                <w:szCs w:val="20"/>
              </w:rPr>
              <w:t xml:space="preserve"> Правил N 511 (</w:t>
            </w:r>
            <w:hyperlink w:anchor="sub_19316" w:history="1">
              <w:r w:rsidRPr="00344337">
                <w:rPr>
                  <w:rFonts w:ascii="Times New Roman CYR" w:eastAsia="Times New Roman" w:hAnsi="Times New Roman CYR" w:cs="Times New Roman CYR"/>
                  <w:color w:val="106BBE"/>
                  <w:sz w:val="20"/>
                  <w:szCs w:val="20"/>
                </w:rPr>
                <w:t>подпункт 9.3.16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8A8E11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w:t>
            </w:r>
            <w:r w:rsidRPr="00344337">
              <w:rPr>
                <w:rFonts w:ascii="Times New Roman CYR" w:eastAsia="Times New Roman" w:hAnsi="Times New Roman CYR" w:cs="Times New Roman CYR"/>
                <w:sz w:val="20"/>
                <w:szCs w:val="20"/>
              </w:rPr>
              <w:lastRenderedPageBreak/>
              <w:t>определенных перечнем документации эксплуатирующей организации, в которые занесены результаты текущих осмотров</w:t>
            </w:r>
          </w:p>
        </w:tc>
        <w:tc>
          <w:tcPr>
            <w:tcW w:w="850" w:type="dxa"/>
            <w:tcBorders>
              <w:top w:val="single" w:sz="4" w:space="0" w:color="auto"/>
              <w:left w:val="single" w:sz="4" w:space="0" w:color="auto"/>
              <w:bottom w:val="single" w:sz="4" w:space="0" w:color="auto"/>
              <w:right w:val="single" w:sz="4" w:space="0" w:color="auto"/>
            </w:tcBorders>
          </w:tcPr>
          <w:p w14:paraId="71CF402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0,05</w:t>
            </w:r>
          </w:p>
        </w:tc>
        <w:tc>
          <w:tcPr>
            <w:tcW w:w="1661" w:type="dxa"/>
            <w:tcBorders>
              <w:top w:val="single" w:sz="4" w:space="0" w:color="auto"/>
              <w:left w:val="single" w:sz="4" w:space="0" w:color="auto"/>
              <w:bottom w:val="single" w:sz="4" w:space="0" w:color="auto"/>
              <w:right w:val="single" w:sz="4" w:space="0" w:color="auto"/>
            </w:tcBorders>
          </w:tcPr>
          <w:p w14:paraId="36DD4FD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обслед</w:t>
            </w:r>
            <w:proofErr w:type="spellEnd"/>
          </w:p>
        </w:tc>
        <w:tc>
          <w:tcPr>
            <w:tcW w:w="2214" w:type="dxa"/>
            <w:tcBorders>
              <w:top w:val="single" w:sz="4" w:space="0" w:color="auto"/>
              <w:left w:val="single" w:sz="4" w:space="0" w:color="auto"/>
              <w:bottom w:val="single" w:sz="4" w:space="0" w:color="auto"/>
              <w:right w:val="single" w:sz="4" w:space="0" w:color="auto"/>
            </w:tcBorders>
          </w:tcPr>
          <w:p w14:paraId="634BE68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71D8C96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24B42D6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F3E4A9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47DBF7A5" w14:textId="77777777" w:rsidTr="00993516">
        <w:tc>
          <w:tcPr>
            <w:tcW w:w="1406" w:type="dxa"/>
            <w:tcBorders>
              <w:top w:val="single" w:sz="4" w:space="0" w:color="auto"/>
              <w:bottom w:val="single" w:sz="4" w:space="0" w:color="auto"/>
              <w:right w:val="single" w:sz="4" w:space="0" w:color="auto"/>
            </w:tcBorders>
          </w:tcPr>
          <w:p w14:paraId="073AB89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4" w:name="sub_22163"/>
            <w:r w:rsidRPr="00344337">
              <w:rPr>
                <w:rFonts w:ascii="Times New Roman CYR" w:eastAsia="Times New Roman" w:hAnsi="Times New Roman CYR" w:cs="Times New Roman CYR"/>
                <w:sz w:val="20"/>
                <w:szCs w:val="20"/>
              </w:rPr>
              <w:t>1.6.3</w:t>
            </w:r>
            <w:bookmarkEnd w:id="44"/>
          </w:p>
        </w:tc>
        <w:tc>
          <w:tcPr>
            <w:tcW w:w="2218" w:type="dxa"/>
            <w:vMerge w:val="restart"/>
            <w:tcBorders>
              <w:top w:val="nil"/>
              <w:left w:val="single" w:sz="4" w:space="0" w:color="auto"/>
              <w:bottom w:val="nil"/>
              <w:right w:val="single" w:sz="4" w:space="0" w:color="auto"/>
            </w:tcBorders>
          </w:tcPr>
          <w:p w14:paraId="72C969A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33E706D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40FEDBA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0C3D2BD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1C7F4A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актов и паспортов дымовых труб, в которых в соответствии с требованиями </w:t>
            </w:r>
            <w:hyperlink r:id="rId222" w:history="1">
              <w:r w:rsidRPr="00344337">
                <w:rPr>
                  <w:rFonts w:ascii="Times New Roman CYR" w:eastAsia="Times New Roman" w:hAnsi="Times New Roman CYR" w:cs="Times New Roman CYR"/>
                  <w:color w:val="106BBE"/>
                  <w:sz w:val="20"/>
                  <w:szCs w:val="20"/>
                </w:rPr>
                <w:t>пункта 195</w:t>
              </w:r>
            </w:hyperlink>
            <w:r w:rsidRPr="00344337">
              <w:rPr>
                <w:rFonts w:ascii="Times New Roman CYR" w:eastAsia="Times New Roman" w:hAnsi="Times New Roman CYR" w:cs="Times New Roman CYR"/>
                <w:sz w:val="20"/>
                <w:szCs w:val="20"/>
              </w:rPr>
              <w:t xml:space="preserve"> Правил N 511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hyperlink w:anchor="sub_19317" w:history="1">
              <w:r w:rsidRPr="00344337">
                <w:rPr>
                  <w:rFonts w:ascii="Times New Roman CYR" w:eastAsia="Times New Roman" w:hAnsi="Times New Roman CYR" w:cs="Times New Roman CYR"/>
                  <w:color w:val="106BBE"/>
                  <w:sz w:val="20"/>
                  <w:szCs w:val="20"/>
                </w:rPr>
                <w:t>подпункт 9.3.17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F0290A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актов и паспортов дымовых труб, в</w:t>
            </w:r>
          </w:p>
          <w:p w14:paraId="7075120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которых отражены</w:t>
            </w:r>
          </w:p>
          <w:p w14:paraId="5641F7A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результаты</w:t>
            </w:r>
          </w:p>
          <w:p w14:paraId="3BC5A7D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наблюдений за</w:t>
            </w:r>
          </w:p>
          <w:p w14:paraId="28C4C07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техническим</w:t>
            </w:r>
          </w:p>
          <w:p w14:paraId="1F187B8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состоянием дымовых</w:t>
            </w:r>
          </w:p>
          <w:p w14:paraId="094701B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труб, за осадкой</w:t>
            </w:r>
          </w:p>
          <w:p w14:paraId="041AB5D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фундаментов,</w:t>
            </w:r>
          </w:p>
          <w:p w14:paraId="0FBF789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мониторингом</w:t>
            </w:r>
          </w:p>
          <w:p w14:paraId="3F82E1A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деформации,</w:t>
            </w:r>
          </w:p>
          <w:p w14:paraId="1B17632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проверок</w:t>
            </w:r>
          </w:p>
          <w:p w14:paraId="6B431AA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вертикальности,</w:t>
            </w:r>
          </w:p>
          <w:p w14:paraId="0861F91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инструментальной</w:t>
            </w:r>
          </w:p>
          <w:p w14:paraId="319ED15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проверки</w:t>
            </w:r>
          </w:p>
          <w:p w14:paraId="34D1972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заземляющего</w:t>
            </w:r>
          </w:p>
          <w:p w14:paraId="679F7A0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контура, наблюдения</w:t>
            </w:r>
          </w:p>
          <w:p w14:paraId="6C18F20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 исправностью</w:t>
            </w:r>
          </w:p>
          <w:p w14:paraId="1409B2B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осветительной</w:t>
            </w:r>
          </w:p>
          <w:p w14:paraId="5319C48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арматуры дымовых</w:t>
            </w:r>
          </w:p>
          <w:p w14:paraId="1E9696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труб</w:t>
            </w:r>
          </w:p>
        </w:tc>
        <w:tc>
          <w:tcPr>
            <w:tcW w:w="850" w:type="dxa"/>
            <w:tcBorders>
              <w:top w:val="single" w:sz="4" w:space="0" w:color="auto"/>
              <w:left w:val="single" w:sz="4" w:space="0" w:color="auto"/>
              <w:bottom w:val="single" w:sz="4" w:space="0" w:color="auto"/>
              <w:right w:val="single" w:sz="4" w:space="0" w:color="auto"/>
            </w:tcBorders>
          </w:tcPr>
          <w:p w14:paraId="122B371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0,05</w:t>
            </w:r>
          </w:p>
        </w:tc>
        <w:tc>
          <w:tcPr>
            <w:tcW w:w="1661" w:type="dxa"/>
            <w:tcBorders>
              <w:top w:val="single" w:sz="4" w:space="0" w:color="auto"/>
              <w:left w:val="single" w:sz="4" w:space="0" w:color="auto"/>
              <w:bottom w:val="single" w:sz="4" w:space="0" w:color="auto"/>
              <w:right w:val="single" w:sz="4" w:space="0" w:color="auto"/>
            </w:tcBorders>
          </w:tcPr>
          <w:p w14:paraId="1EEE06C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дым.труб</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2C87302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594F078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p w14:paraId="47E1C60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3B77B70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 случае если организация не владеет и не эксплуатирует источники теплоснабжения,</w:t>
            </w:r>
          </w:p>
          <w:p w14:paraId="7AB5DE0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дым.труб</w:t>
            </w:r>
            <w:proofErr w:type="spellEnd"/>
            <w:proofErr w:type="gramEnd"/>
          </w:p>
          <w:p w14:paraId="2E14E71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принимается равным 1.</w:t>
            </w:r>
          </w:p>
        </w:tc>
        <w:tc>
          <w:tcPr>
            <w:tcW w:w="1372" w:type="dxa"/>
            <w:tcBorders>
              <w:top w:val="single" w:sz="4" w:space="0" w:color="auto"/>
              <w:left w:val="single" w:sz="4" w:space="0" w:color="auto"/>
              <w:bottom w:val="single" w:sz="4" w:space="0" w:color="auto"/>
              <w:right w:val="single" w:sz="4" w:space="0" w:color="auto"/>
            </w:tcBorders>
          </w:tcPr>
          <w:p w14:paraId="72F1A70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BA1C3A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C76C4CD" w14:textId="77777777" w:rsidTr="00993516">
        <w:tc>
          <w:tcPr>
            <w:tcW w:w="1406" w:type="dxa"/>
            <w:tcBorders>
              <w:top w:val="single" w:sz="4" w:space="0" w:color="auto"/>
              <w:bottom w:val="single" w:sz="4" w:space="0" w:color="auto"/>
              <w:right w:val="single" w:sz="4" w:space="0" w:color="auto"/>
            </w:tcBorders>
          </w:tcPr>
          <w:p w14:paraId="5CB8593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5" w:name="sub_22164"/>
            <w:r w:rsidRPr="00344337">
              <w:rPr>
                <w:rFonts w:ascii="Times New Roman CYR" w:eastAsia="Times New Roman" w:hAnsi="Times New Roman CYR" w:cs="Times New Roman CYR"/>
                <w:sz w:val="20"/>
                <w:szCs w:val="20"/>
              </w:rPr>
              <w:t>1.6.4</w:t>
            </w:r>
            <w:bookmarkEnd w:id="45"/>
          </w:p>
        </w:tc>
        <w:tc>
          <w:tcPr>
            <w:tcW w:w="2218" w:type="dxa"/>
            <w:vMerge/>
            <w:tcBorders>
              <w:top w:val="nil"/>
              <w:left w:val="single" w:sz="4" w:space="0" w:color="auto"/>
              <w:bottom w:val="nil"/>
              <w:right w:val="single" w:sz="4" w:space="0" w:color="auto"/>
            </w:tcBorders>
          </w:tcPr>
          <w:p w14:paraId="2742AE5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4278EB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Акты (технические отчеты) о проведении испытаний тепловых сетей (в соответствии с графиком проведения </w:t>
            </w:r>
            <w:r w:rsidRPr="00344337">
              <w:rPr>
                <w:rFonts w:ascii="Times New Roman CYR" w:eastAsia="Times New Roman" w:hAnsi="Times New Roman CYR" w:cs="Times New Roman CYR"/>
                <w:sz w:val="20"/>
                <w:szCs w:val="20"/>
              </w:rPr>
              <w:lastRenderedPageBreak/>
              <w:t xml:space="preserve">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223" w:history="1">
              <w:r w:rsidRPr="00344337">
                <w:rPr>
                  <w:rFonts w:ascii="Times New Roman CYR" w:eastAsia="Times New Roman" w:hAnsi="Times New Roman CYR" w:cs="Times New Roman CYR"/>
                  <w:color w:val="106BBE"/>
                  <w:sz w:val="20"/>
                  <w:szCs w:val="20"/>
                </w:rPr>
                <w:t>пунктами 352</w:t>
              </w:r>
            </w:hyperlink>
            <w:r w:rsidRPr="00344337">
              <w:rPr>
                <w:rFonts w:ascii="Times New Roman CYR" w:eastAsia="Times New Roman" w:hAnsi="Times New Roman CYR" w:cs="Times New Roman CYR"/>
                <w:sz w:val="20"/>
                <w:szCs w:val="20"/>
              </w:rPr>
              <w:t xml:space="preserve">, </w:t>
            </w:r>
            <w:hyperlink r:id="rId224" w:history="1">
              <w:r w:rsidRPr="00344337">
                <w:rPr>
                  <w:rFonts w:ascii="Times New Roman CYR" w:eastAsia="Times New Roman" w:hAnsi="Times New Roman CYR" w:cs="Times New Roman CYR"/>
                  <w:color w:val="106BBE"/>
                  <w:sz w:val="20"/>
                  <w:szCs w:val="20"/>
                </w:rPr>
                <w:t>355</w:t>
              </w:r>
            </w:hyperlink>
            <w:r w:rsidRPr="00344337">
              <w:rPr>
                <w:rFonts w:ascii="Times New Roman CYR" w:eastAsia="Times New Roman" w:hAnsi="Times New Roman CYR" w:cs="Times New Roman CYR"/>
                <w:sz w:val="20"/>
                <w:szCs w:val="20"/>
              </w:rPr>
              <w:t xml:space="preserve">, </w:t>
            </w:r>
            <w:hyperlink r:id="rId225" w:history="1">
              <w:r w:rsidRPr="00344337">
                <w:rPr>
                  <w:rFonts w:ascii="Times New Roman CYR" w:eastAsia="Times New Roman" w:hAnsi="Times New Roman CYR" w:cs="Times New Roman CYR"/>
                  <w:color w:val="106BBE"/>
                  <w:sz w:val="20"/>
                  <w:szCs w:val="20"/>
                </w:rPr>
                <w:t>356</w:t>
              </w:r>
            </w:hyperlink>
            <w:r w:rsidRPr="00344337">
              <w:rPr>
                <w:rFonts w:ascii="Times New Roman CYR" w:eastAsia="Times New Roman" w:hAnsi="Times New Roman CYR" w:cs="Times New Roman CYR"/>
                <w:sz w:val="20"/>
                <w:szCs w:val="20"/>
              </w:rPr>
              <w:t xml:space="preserve"> Правил N 511 (</w:t>
            </w:r>
            <w:hyperlink w:anchor="sub_19318" w:history="1">
              <w:r w:rsidRPr="00344337">
                <w:rPr>
                  <w:rFonts w:ascii="Times New Roman CYR" w:eastAsia="Times New Roman" w:hAnsi="Times New Roman CYR" w:cs="Times New Roman CYR"/>
                  <w:color w:val="106BBE"/>
                  <w:sz w:val="20"/>
                  <w:szCs w:val="20"/>
                </w:rPr>
                <w:t>подпункт 9.3.18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C9A91B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w:t>
            </w:r>
          </w:p>
          <w:p w14:paraId="10D4084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актов (технических</w:t>
            </w:r>
          </w:p>
          <w:p w14:paraId="314E182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отчетов) о</w:t>
            </w:r>
          </w:p>
          <w:p w14:paraId="1C018F4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проведении</w:t>
            </w:r>
          </w:p>
          <w:p w14:paraId="02E1402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испытаний тепловых</w:t>
            </w:r>
          </w:p>
          <w:p w14:paraId="1665D61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сетей (в </w:t>
            </w:r>
            <w:r w:rsidRPr="00344337">
              <w:rPr>
                <w:rFonts w:ascii="Times New Roman CYR" w:eastAsia="Times New Roman" w:hAnsi="Times New Roman CYR" w:cs="Times New Roman CYR"/>
                <w:sz w:val="20"/>
                <w:szCs w:val="20"/>
              </w:rPr>
              <w:lastRenderedPageBreak/>
              <w:t>соответствии</w:t>
            </w:r>
          </w:p>
          <w:p w14:paraId="5BD3926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с графиком</w:t>
            </w:r>
          </w:p>
          <w:p w14:paraId="5EA4DDB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проведения</w:t>
            </w:r>
          </w:p>
          <w:p w14:paraId="75DAEDA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испытаний,</w:t>
            </w:r>
          </w:p>
          <w:p w14:paraId="6ADC0BA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утвержденным</w:t>
            </w:r>
          </w:p>
          <w:p w14:paraId="16B762A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руководителем</w:t>
            </w:r>
          </w:p>
          <w:p w14:paraId="1451676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(техническим</w:t>
            </w:r>
          </w:p>
          <w:p w14:paraId="11F9C5F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руководителем)</w:t>
            </w:r>
          </w:p>
          <w:p w14:paraId="362CA13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организации) на</w:t>
            </w:r>
          </w:p>
          <w:p w14:paraId="6931D14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максимальную</w:t>
            </w:r>
          </w:p>
          <w:p w14:paraId="3736C59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температуру,</w:t>
            </w:r>
          </w:p>
          <w:p w14:paraId="4B473D8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 проведении</w:t>
            </w:r>
          </w:p>
          <w:p w14:paraId="0710075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испытаний по определению тепловых потерь через тепловую изоляцию, о проведении испытания по определению гидравлических потерь</w:t>
            </w:r>
          </w:p>
          <w:p w14:paraId="0CF636E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трубопроводов водяных тепловых сетей</w:t>
            </w:r>
          </w:p>
        </w:tc>
        <w:tc>
          <w:tcPr>
            <w:tcW w:w="850" w:type="dxa"/>
            <w:tcBorders>
              <w:top w:val="single" w:sz="4" w:space="0" w:color="auto"/>
              <w:left w:val="single" w:sz="4" w:space="0" w:color="auto"/>
              <w:bottom w:val="single" w:sz="4" w:space="0" w:color="auto"/>
              <w:right w:val="single" w:sz="4" w:space="0" w:color="auto"/>
            </w:tcBorders>
          </w:tcPr>
          <w:p w14:paraId="5CA5DCE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0,01</w:t>
            </w:r>
          </w:p>
        </w:tc>
        <w:tc>
          <w:tcPr>
            <w:tcW w:w="1661" w:type="dxa"/>
            <w:tcBorders>
              <w:top w:val="single" w:sz="4" w:space="0" w:color="auto"/>
              <w:left w:val="single" w:sz="4" w:space="0" w:color="auto"/>
              <w:bottom w:val="single" w:sz="4" w:space="0" w:color="auto"/>
              <w:right w:val="single" w:sz="4" w:space="0" w:color="auto"/>
            </w:tcBorders>
          </w:tcPr>
          <w:p w14:paraId="6218ED6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испыт</w:t>
            </w:r>
            <w:proofErr w:type="spellEnd"/>
          </w:p>
        </w:tc>
        <w:tc>
          <w:tcPr>
            <w:tcW w:w="2214" w:type="dxa"/>
            <w:tcBorders>
              <w:top w:val="single" w:sz="4" w:space="0" w:color="auto"/>
              <w:left w:val="single" w:sz="4" w:space="0" w:color="auto"/>
              <w:bottom w:val="single" w:sz="4" w:space="0" w:color="auto"/>
              <w:right w:val="single" w:sz="4" w:space="0" w:color="auto"/>
            </w:tcBorders>
          </w:tcPr>
          <w:p w14:paraId="71584D9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63A4F35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p w14:paraId="4A18430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1FCFFEA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В случае если организация не владеет и не </w:t>
            </w:r>
            <w:r w:rsidRPr="00344337">
              <w:rPr>
                <w:rFonts w:ascii="Times New Roman CYR" w:eastAsia="Times New Roman" w:hAnsi="Times New Roman CYR" w:cs="Times New Roman CYR"/>
                <w:sz w:val="20"/>
                <w:szCs w:val="20"/>
              </w:rPr>
              <w:lastRenderedPageBreak/>
              <w:t>эксплуатирует тепловые сети</w:t>
            </w:r>
            <w:proofErr w:type="gramStart"/>
            <w:r w:rsidRPr="00344337">
              <w:rPr>
                <w:rFonts w:ascii="Times New Roman CYR" w:eastAsia="Times New Roman" w:hAnsi="Times New Roman CYR" w:cs="Times New Roman CYR"/>
                <w:sz w:val="20"/>
                <w:szCs w:val="20"/>
              </w:rPr>
              <w:t>, К</w:t>
            </w:r>
            <w:proofErr w:type="gramEnd"/>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испыт</w:t>
            </w:r>
            <w:proofErr w:type="spellEnd"/>
            <w:r w:rsidRPr="00344337">
              <w:rPr>
                <w:rFonts w:ascii="Times New Roman CYR" w:eastAsia="Times New Roman" w:hAnsi="Times New Roman CYR" w:cs="Times New Roman CYR"/>
                <w:sz w:val="20"/>
                <w:szCs w:val="20"/>
              </w:rP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14:paraId="0969B68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78BE25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1898A6FA" w14:textId="77777777" w:rsidTr="00993516">
        <w:tc>
          <w:tcPr>
            <w:tcW w:w="1406" w:type="dxa"/>
            <w:vMerge w:val="restart"/>
            <w:tcBorders>
              <w:top w:val="single" w:sz="4" w:space="0" w:color="auto"/>
              <w:bottom w:val="single" w:sz="4" w:space="0" w:color="auto"/>
              <w:right w:val="single" w:sz="4" w:space="0" w:color="auto"/>
            </w:tcBorders>
          </w:tcPr>
          <w:p w14:paraId="4368B1D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6" w:name="sub_22165"/>
            <w:r w:rsidRPr="00344337">
              <w:rPr>
                <w:rFonts w:ascii="Times New Roman CYR" w:eastAsia="Times New Roman" w:hAnsi="Times New Roman CYR" w:cs="Times New Roman CYR"/>
                <w:sz w:val="20"/>
                <w:szCs w:val="20"/>
              </w:rPr>
              <w:t>1.6.5</w:t>
            </w:r>
            <w:bookmarkEnd w:id="46"/>
          </w:p>
        </w:tc>
        <w:tc>
          <w:tcPr>
            <w:tcW w:w="2218" w:type="dxa"/>
            <w:vMerge/>
            <w:tcBorders>
              <w:top w:val="nil"/>
              <w:left w:val="single" w:sz="4" w:space="0" w:color="auto"/>
              <w:bottom w:val="nil"/>
              <w:right w:val="single" w:sz="4" w:space="0" w:color="auto"/>
            </w:tcBorders>
          </w:tcPr>
          <w:p w14:paraId="227C000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0A1A658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Акты проведения гидравлических испытаний на прочность и плотность трубопроводов тепловых сетей в соответствии с </w:t>
            </w:r>
            <w:hyperlink r:id="rId226" w:history="1">
              <w:r w:rsidRPr="00344337">
                <w:rPr>
                  <w:rFonts w:ascii="Times New Roman CYR" w:eastAsia="Times New Roman" w:hAnsi="Times New Roman CYR" w:cs="Times New Roman CYR"/>
                  <w:color w:val="106BBE"/>
                  <w:sz w:val="20"/>
                  <w:szCs w:val="20"/>
                </w:rPr>
                <w:t>пунктом 26</w:t>
              </w:r>
            </w:hyperlink>
            <w:r w:rsidRPr="00344337">
              <w:rPr>
                <w:rFonts w:ascii="Times New Roman CYR" w:eastAsia="Times New Roman" w:hAnsi="Times New Roman CYR" w:cs="Times New Roman CYR"/>
                <w:sz w:val="20"/>
                <w:szCs w:val="20"/>
              </w:rPr>
              <w:t xml:space="preserve"> и </w:t>
            </w:r>
            <w:hyperlink r:id="rId227" w:history="1">
              <w:r w:rsidRPr="00344337">
                <w:rPr>
                  <w:rFonts w:ascii="Times New Roman CYR" w:eastAsia="Times New Roman" w:hAnsi="Times New Roman CYR" w:cs="Times New Roman CYR"/>
                  <w:color w:val="106BBE"/>
                  <w:sz w:val="20"/>
                  <w:szCs w:val="20"/>
                </w:rPr>
                <w:t>абзацем восьмым пункта 333</w:t>
              </w:r>
            </w:hyperlink>
            <w:r w:rsidRPr="00344337">
              <w:rPr>
                <w:rFonts w:ascii="Times New Roman CYR" w:eastAsia="Times New Roman" w:hAnsi="Times New Roman CYR" w:cs="Times New Roman CYR"/>
                <w:sz w:val="20"/>
                <w:szCs w:val="20"/>
              </w:rPr>
              <w:t xml:space="preserve"> Правил N 511 (</w:t>
            </w:r>
            <w:hyperlink w:anchor="sub_19319" w:history="1">
              <w:r w:rsidRPr="00344337">
                <w:rPr>
                  <w:rFonts w:ascii="Times New Roman CYR" w:eastAsia="Times New Roman" w:hAnsi="Times New Roman CYR" w:cs="Times New Roman CYR"/>
                  <w:color w:val="106BBE"/>
                  <w:sz w:val="20"/>
                  <w:szCs w:val="20"/>
                </w:rPr>
                <w:t>подпункт 9.3.19 пункта 9</w:t>
              </w:r>
            </w:hyperlink>
            <w:r w:rsidRPr="00344337">
              <w:rPr>
                <w:rFonts w:ascii="Times New Roman CYR" w:eastAsia="Times New Roman" w:hAnsi="Times New Roman CYR" w:cs="Times New Roman CYR"/>
                <w:sz w:val="20"/>
                <w:szCs w:val="20"/>
              </w:rP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tcPr>
          <w:p w14:paraId="31B613C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актов проведения гидравлических испытаний на прочность и плотность трубопроводов тепловых сетей</w:t>
            </w:r>
          </w:p>
        </w:tc>
        <w:tc>
          <w:tcPr>
            <w:tcW w:w="850" w:type="dxa"/>
            <w:vMerge w:val="restart"/>
            <w:tcBorders>
              <w:top w:val="single" w:sz="4" w:space="0" w:color="auto"/>
              <w:left w:val="single" w:sz="4" w:space="0" w:color="auto"/>
              <w:bottom w:val="single" w:sz="4" w:space="0" w:color="auto"/>
              <w:right w:val="single" w:sz="4" w:space="0" w:color="auto"/>
            </w:tcBorders>
          </w:tcPr>
          <w:p w14:paraId="3122BA4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0,4</w:t>
            </w:r>
          </w:p>
        </w:tc>
        <w:tc>
          <w:tcPr>
            <w:tcW w:w="1661" w:type="dxa"/>
            <w:vMerge w:val="restart"/>
            <w:tcBorders>
              <w:top w:val="single" w:sz="4" w:space="0" w:color="auto"/>
              <w:left w:val="single" w:sz="4" w:space="0" w:color="auto"/>
              <w:bottom w:val="single" w:sz="4" w:space="0" w:color="auto"/>
              <w:right w:val="single" w:sz="4" w:space="0" w:color="auto"/>
            </w:tcBorders>
          </w:tcPr>
          <w:p w14:paraId="1C50F39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гидр</w:t>
            </w:r>
            <w:proofErr w:type="gramEnd"/>
          </w:p>
        </w:tc>
        <w:tc>
          <w:tcPr>
            <w:tcW w:w="2214" w:type="dxa"/>
            <w:tcBorders>
              <w:top w:val="single" w:sz="4" w:space="0" w:color="auto"/>
              <w:left w:val="single" w:sz="4" w:space="0" w:color="auto"/>
              <w:bottom w:val="nil"/>
              <w:right w:val="single" w:sz="4" w:space="0" w:color="auto"/>
            </w:tcBorders>
          </w:tcPr>
          <w:p w14:paraId="689E7BE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2303B9F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vMerge w:val="restart"/>
            <w:tcBorders>
              <w:top w:val="single" w:sz="4" w:space="0" w:color="auto"/>
              <w:left w:val="single" w:sz="4" w:space="0" w:color="auto"/>
              <w:bottom w:val="single" w:sz="4" w:space="0" w:color="auto"/>
              <w:right w:val="single" w:sz="4" w:space="0" w:color="auto"/>
            </w:tcBorders>
          </w:tcPr>
          <w:p w14:paraId="6101EDEE"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vMerge w:val="restart"/>
            <w:tcBorders>
              <w:top w:val="single" w:sz="4" w:space="0" w:color="auto"/>
              <w:left w:val="single" w:sz="4" w:space="0" w:color="auto"/>
              <w:bottom w:val="single" w:sz="4" w:space="0" w:color="auto"/>
            </w:tcBorders>
          </w:tcPr>
          <w:p w14:paraId="22119BF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B3EA0F8" w14:textId="77777777" w:rsidTr="00993516">
        <w:tc>
          <w:tcPr>
            <w:tcW w:w="1406" w:type="dxa"/>
            <w:vMerge/>
            <w:tcBorders>
              <w:top w:val="single" w:sz="4" w:space="0" w:color="auto"/>
              <w:bottom w:val="single" w:sz="4" w:space="0" w:color="auto"/>
              <w:right w:val="single" w:sz="4" w:space="0" w:color="auto"/>
            </w:tcBorders>
          </w:tcPr>
          <w:p w14:paraId="334A754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8" w:type="dxa"/>
            <w:vMerge/>
            <w:tcBorders>
              <w:top w:val="nil"/>
              <w:left w:val="single" w:sz="4" w:space="0" w:color="auto"/>
              <w:bottom w:val="nil"/>
              <w:right w:val="single" w:sz="4" w:space="0" w:color="auto"/>
            </w:tcBorders>
          </w:tcPr>
          <w:p w14:paraId="4A82D27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17D090E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vMerge/>
            <w:tcBorders>
              <w:top w:val="single" w:sz="4" w:space="0" w:color="auto"/>
              <w:left w:val="single" w:sz="4" w:space="0" w:color="auto"/>
              <w:bottom w:val="single" w:sz="4" w:space="0" w:color="auto"/>
              <w:right w:val="single" w:sz="4" w:space="0" w:color="auto"/>
            </w:tcBorders>
          </w:tcPr>
          <w:p w14:paraId="37546CF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850" w:type="dxa"/>
            <w:vMerge/>
            <w:tcBorders>
              <w:top w:val="single" w:sz="4" w:space="0" w:color="auto"/>
              <w:left w:val="single" w:sz="4" w:space="0" w:color="auto"/>
              <w:bottom w:val="single" w:sz="4" w:space="0" w:color="auto"/>
              <w:right w:val="single" w:sz="4" w:space="0" w:color="auto"/>
            </w:tcBorders>
          </w:tcPr>
          <w:p w14:paraId="3CE571F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661" w:type="dxa"/>
            <w:vMerge/>
            <w:tcBorders>
              <w:top w:val="single" w:sz="4" w:space="0" w:color="auto"/>
              <w:left w:val="single" w:sz="4" w:space="0" w:color="auto"/>
              <w:bottom w:val="single" w:sz="4" w:space="0" w:color="auto"/>
              <w:right w:val="single" w:sz="4" w:space="0" w:color="auto"/>
            </w:tcBorders>
          </w:tcPr>
          <w:p w14:paraId="4952AF1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4" w:type="dxa"/>
            <w:tcBorders>
              <w:top w:val="nil"/>
              <w:left w:val="single" w:sz="4" w:space="0" w:color="auto"/>
              <w:bottom w:val="single" w:sz="4" w:space="0" w:color="auto"/>
              <w:right w:val="single" w:sz="4" w:space="0" w:color="auto"/>
            </w:tcBorders>
          </w:tcPr>
          <w:p w14:paraId="0414817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 случае если</w:t>
            </w:r>
          </w:p>
          <w:p w14:paraId="21B87AB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 объекте оценки</w:t>
            </w:r>
          </w:p>
          <w:p w14:paraId="3D48A44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организация</w:t>
            </w:r>
          </w:p>
          <w:p w14:paraId="26D43EC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не эксплуатирует</w:t>
            </w:r>
          </w:p>
          <w:p w14:paraId="3778DDC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тепловые сети</w:t>
            </w:r>
            <w:proofErr w:type="gramStart"/>
            <w:r w:rsidRPr="00344337">
              <w:rPr>
                <w:rFonts w:ascii="Times New Roman CYR" w:eastAsia="Times New Roman" w:hAnsi="Times New Roman CYR" w:cs="Times New Roman CYR"/>
                <w:sz w:val="20"/>
                <w:szCs w:val="20"/>
              </w:rPr>
              <w:t>, К</w:t>
            </w:r>
            <w:proofErr w:type="gramEnd"/>
            <w:r w:rsidRPr="00344337">
              <w:rPr>
                <w:rFonts w:ascii="Times New Roman CYR" w:eastAsia="Times New Roman" w:hAnsi="Times New Roman CYR" w:cs="Times New Roman CYR"/>
                <w:sz w:val="20"/>
                <w:szCs w:val="20"/>
                <w:vertAlign w:val="subscript"/>
              </w:rPr>
              <w:t> гидр</w:t>
            </w:r>
          </w:p>
          <w:p w14:paraId="32E065A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принимается равным 1</w:t>
            </w:r>
          </w:p>
        </w:tc>
        <w:tc>
          <w:tcPr>
            <w:tcW w:w="1372" w:type="dxa"/>
            <w:vMerge/>
            <w:tcBorders>
              <w:top w:val="single" w:sz="4" w:space="0" w:color="auto"/>
              <w:left w:val="single" w:sz="4" w:space="0" w:color="auto"/>
              <w:bottom w:val="single" w:sz="4" w:space="0" w:color="auto"/>
              <w:right w:val="single" w:sz="4" w:space="0" w:color="auto"/>
            </w:tcBorders>
          </w:tcPr>
          <w:p w14:paraId="65A842AE"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vMerge/>
            <w:tcBorders>
              <w:top w:val="single" w:sz="4" w:space="0" w:color="auto"/>
              <w:left w:val="single" w:sz="4" w:space="0" w:color="auto"/>
              <w:bottom w:val="single" w:sz="4" w:space="0" w:color="auto"/>
            </w:tcBorders>
          </w:tcPr>
          <w:p w14:paraId="031301F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41BE28F" w14:textId="77777777" w:rsidTr="00993516">
        <w:tc>
          <w:tcPr>
            <w:tcW w:w="1406" w:type="dxa"/>
            <w:vMerge w:val="restart"/>
            <w:tcBorders>
              <w:top w:val="single" w:sz="4" w:space="0" w:color="auto"/>
              <w:bottom w:val="single" w:sz="4" w:space="0" w:color="auto"/>
              <w:right w:val="single" w:sz="4" w:space="0" w:color="auto"/>
            </w:tcBorders>
          </w:tcPr>
          <w:p w14:paraId="7CB20DD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7" w:name="sub_22166"/>
            <w:r w:rsidRPr="00344337">
              <w:rPr>
                <w:rFonts w:ascii="Times New Roman CYR" w:eastAsia="Times New Roman" w:hAnsi="Times New Roman CYR" w:cs="Times New Roman CYR"/>
                <w:sz w:val="20"/>
                <w:szCs w:val="20"/>
              </w:rPr>
              <w:t>1.6.6</w:t>
            </w:r>
            <w:bookmarkEnd w:id="47"/>
          </w:p>
        </w:tc>
        <w:tc>
          <w:tcPr>
            <w:tcW w:w="2218" w:type="dxa"/>
            <w:vMerge/>
            <w:tcBorders>
              <w:top w:val="nil"/>
              <w:left w:val="single" w:sz="4" w:space="0" w:color="auto"/>
              <w:bottom w:val="nil"/>
              <w:right w:val="single" w:sz="4" w:space="0" w:color="auto"/>
            </w:tcBorders>
          </w:tcPr>
          <w:p w14:paraId="55C976A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2CD94D3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Документы, подтверждающие проведение </w:t>
            </w:r>
            <w:r w:rsidRPr="00344337">
              <w:rPr>
                <w:rFonts w:ascii="Times New Roman CYR" w:eastAsia="Times New Roman" w:hAnsi="Times New Roman CYR" w:cs="Times New Roman CYR"/>
                <w:sz w:val="20"/>
                <w:szCs w:val="20"/>
              </w:rPr>
              <w:lastRenderedPageBreak/>
              <w:t>мероприятий по контролю</w:t>
            </w:r>
          </w:p>
          <w:p w14:paraId="2774167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за состоянием подземных трубопроводов тепловой сети (за исключением неметаллических), проложенных в непроходных каналах, и при </w:t>
            </w:r>
            <w:proofErr w:type="spellStart"/>
            <w:r w:rsidRPr="00344337">
              <w:rPr>
                <w:rFonts w:ascii="Times New Roman CYR" w:eastAsia="Times New Roman" w:hAnsi="Times New Roman CYR" w:cs="Times New Roman CYR"/>
                <w:sz w:val="20"/>
                <w:szCs w:val="20"/>
              </w:rPr>
              <w:t>бесканальной</w:t>
            </w:r>
            <w:proofErr w:type="spellEnd"/>
            <w:r w:rsidRPr="00344337">
              <w:rPr>
                <w:rFonts w:ascii="Times New Roman CYR" w:eastAsia="Times New Roman" w:hAnsi="Times New Roman CYR" w:cs="Times New Roman CYR"/>
                <w:sz w:val="20"/>
                <w:szCs w:val="20"/>
              </w:rPr>
              <w:t xml:space="preserve"> прокладке, требования к проведению которых установлены </w:t>
            </w:r>
            <w:hyperlink r:id="rId228" w:history="1">
              <w:r w:rsidRPr="00344337">
                <w:rPr>
                  <w:rFonts w:ascii="Times New Roman CYR" w:eastAsia="Times New Roman" w:hAnsi="Times New Roman CYR" w:cs="Times New Roman CYR"/>
                  <w:color w:val="106BBE"/>
                  <w:sz w:val="20"/>
                  <w:szCs w:val="20"/>
                </w:rPr>
                <w:t>пунктами 367-369</w:t>
              </w:r>
            </w:hyperlink>
            <w:r w:rsidRPr="00344337">
              <w:rPr>
                <w:rFonts w:ascii="Times New Roman CYR" w:eastAsia="Times New Roman" w:hAnsi="Times New Roman CYR" w:cs="Times New Roman CYR"/>
                <w:sz w:val="20"/>
                <w:szCs w:val="20"/>
              </w:rPr>
              <w:t xml:space="preserve"> Правил N 511 (</w:t>
            </w:r>
            <w:hyperlink w:anchor="sub_19320" w:history="1">
              <w:r w:rsidRPr="00344337">
                <w:rPr>
                  <w:rFonts w:ascii="Times New Roman CYR" w:eastAsia="Times New Roman" w:hAnsi="Times New Roman CYR" w:cs="Times New Roman CYR"/>
                  <w:color w:val="106BBE"/>
                  <w:sz w:val="20"/>
                  <w:szCs w:val="20"/>
                </w:rPr>
                <w:t>подпункт 9.3.20 пункта 9</w:t>
              </w:r>
            </w:hyperlink>
            <w:r w:rsidRPr="00344337">
              <w:rPr>
                <w:rFonts w:ascii="Times New Roman CYR" w:eastAsia="Times New Roman" w:hAnsi="Times New Roman CYR" w:cs="Times New Roman CYR"/>
                <w:sz w:val="20"/>
                <w:szCs w:val="20"/>
              </w:rP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tcPr>
          <w:p w14:paraId="2B8DB04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w:t>
            </w:r>
          </w:p>
          <w:p w14:paraId="75AFD18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документов,</w:t>
            </w:r>
          </w:p>
          <w:p w14:paraId="75071EE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подтверждающих</w:t>
            </w:r>
          </w:p>
          <w:p w14:paraId="2D39A0E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проведение</w:t>
            </w:r>
          </w:p>
          <w:p w14:paraId="16DE395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мероприятий по</w:t>
            </w:r>
          </w:p>
          <w:p w14:paraId="664AE21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контролю</w:t>
            </w:r>
          </w:p>
          <w:p w14:paraId="61D0BFF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 состоянием</w:t>
            </w:r>
          </w:p>
          <w:p w14:paraId="206102E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подземных</w:t>
            </w:r>
          </w:p>
          <w:p w14:paraId="44B93D2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трубопроводов</w:t>
            </w:r>
          </w:p>
          <w:p w14:paraId="116B9D7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тепловой сети (за</w:t>
            </w:r>
          </w:p>
          <w:p w14:paraId="6885B79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исключением</w:t>
            </w:r>
          </w:p>
          <w:p w14:paraId="6CE0633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неметаллических),</w:t>
            </w:r>
          </w:p>
          <w:p w14:paraId="774ADC2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проложенных в</w:t>
            </w:r>
          </w:p>
          <w:p w14:paraId="0DED377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непроходных</w:t>
            </w:r>
          </w:p>
          <w:p w14:paraId="60757B9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каналах, и при </w:t>
            </w:r>
            <w:proofErr w:type="spellStart"/>
            <w:r w:rsidRPr="00344337">
              <w:rPr>
                <w:rFonts w:ascii="Times New Roman CYR" w:eastAsia="Times New Roman" w:hAnsi="Times New Roman CYR" w:cs="Times New Roman CYR"/>
                <w:sz w:val="20"/>
                <w:szCs w:val="20"/>
              </w:rPr>
              <w:t>бесканальной</w:t>
            </w:r>
            <w:proofErr w:type="spellEnd"/>
            <w:r w:rsidRPr="00344337">
              <w:rPr>
                <w:rFonts w:ascii="Times New Roman CYR" w:eastAsia="Times New Roman" w:hAnsi="Times New Roman CYR" w:cs="Times New Roman CYR"/>
                <w:sz w:val="20"/>
                <w:szCs w:val="20"/>
              </w:rPr>
              <w:t xml:space="preserve"> прокладке</w:t>
            </w:r>
          </w:p>
        </w:tc>
        <w:tc>
          <w:tcPr>
            <w:tcW w:w="850" w:type="dxa"/>
            <w:vMerge w:val="restart"/>
            <w:tcBorders>
              <w:top w:val="single" w:sz="4" w:space="0" w:color="auto"/>
              <w:left w:val="single" w:sz="4" w:space="0" w:color="auto"/>
              <w:bottom w:val="single" w:sz="4" w:space="0" w:color="auto"/>
              <w:right w:val="single" w:sz="4" w:space="0" w:color="auto"/>
            </w:tcBorders>
          </w:tcPr>
          <w:p w14:paraId="1614166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0,01</w:t>
            </w:r>
          </w:p>
        </w:tc>
        <w:tc>
          <w:tcPr>
            <w:tcW w:w="1661" w:type="dxa"/>
            <w:vMerge w:val="restart"/>
            <w:tcBorders>
              <w:top w:val="single" w:sz="4" w:space="0" w:color="auto"/>
              <w:left w:val="single" w:sz="4" w:space="0" w:color="auto"/>
              <w:bottom w:val="single" w:sz="4" w:space="0" w:color="auto"/>
              <w:right w:val="single" w:sz="4" w:space="0" w:color="auto"/>
            </w:tcBorders>
          </w:tcPr>
          <w:p w14:paraId="1BABEAC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шурф</w:t>
            </w:r>
            <w:proofErr w:type="gramEnd"/>
          </w:p>
        </w:tc>
        <w:tc>
          <w:tcPr>
            <w:tcW w:w="2214" w:type="dxa"/>
            <w:tcBorders>
              <w:top w:val="single" w:sz="4" w:space="0" w:color="auto"/>
              <w:left w:val="single" w:sz="4" w:space="0" w:color="auto"/>
              <w:bottom w:val="nil"/>
              <w:right w:val="single" w:sz="4" w:space="0" w:color="auto"/>
            </w:tcBorders>
          </w:tcPr>
          <w:p w14:paraId="2D5B603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2587CC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vMerge w:val="restart"/>
            <w:tcBorders>
              <w:top w:val="single" w:sz="4" w:space="0" w:color="auto"/>
              <w:left w:val="single" w:sz="4" w:space="0" w:color="auto"/>
              <w:bottom w:val="single" w:sz="4" w:space="0" w:color="auto"/>
              <w:right w:val="single" w:sz="4" w:space="0" w:color="auto"/>
            </w:tcBorders>
          </w:tcPr>
          <w:p w14:paraId="65C195A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vMerge w:val="restart"/>
            <w:tcBorders>
              <w:top w:val="single" w:sz="4" w:space="0" w:color="auto"/>
              <w:left w:val="single" w:sz="4" w:space="0" w:color="auto"/>
              <w:bottom w:val="single" w:sz="4" w:space="0" w:color="auto"/>
            </w:tcBorders>
          </w:tcPr>
          <w:p w14:paraId="4E97E43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BB65A33" w14:textId="77777777" w:rsidTr="00993516">
        <w:tc>
          <w:tcPr>
            <w:tcW w:w="1406" w:type="dxa"/>
            <w:vMerge/>
            <w:tcBorders>
              <w:top w:val="single" w:sz="4" w:space="0" w:color="auto"/>
              <w:bottom w:val="single" w:sz="4" w:space="0" w:color="auto"/>
              <w:right w:val="single" w:sz="4" w:space="0" w:color="auto"/>
            </w:tcBorders>
          </w:tcPr>
          <w:p w14:paraId="2CCF5F1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8" w:type="dxa"/>
            <w:vMerge/>
            <w:tcBorders>
              <w:top w:val="nil"/>
              <w:left w:val="single" w:sz="4" w:space="0" w:color="auto"/>
              <w:bottom w:val="nil"/>
              <w:right w:val="single" w:sz="4" w:space="0" w:color="auto"/>
            </w:tcBorders>
          </w:tcPr>
          <w:p w14:paraId="2A7FD8B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05A9926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vMerge/>
            <w:tcBorders>
              <w:top w:val="single" w:sz="4" w:space="0" w:color="auto"/>
              <w:left w:val="single" w:sz="4" w:space="0" w:color="auto"/>
              <w:bottom w:val="single" w:sz="4" w:space="0" w:color="auto"/>
              <w:right w:val="single" w:sz="4" w:space="0" w:color="auto"/>
            </w:tcBorders>
          </w:tcPr>
          <w:p w14:paraId="5562AD3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850" w:type="dxa"/>
            <w:vMerge/>
            <w:tcBorders>
              <w:top w:val="single" w:sz="4" w:space="0" w:color="auto"/>
              <w:left w:val="single" w:sz="4" w:space="0" w:color="auto"/>
              <w:bottom w:val="single" w:sz="4" w:space="0" w:color="auto"/>
              <w:right w:val="single" w:sz="4" w:space="0" w:color="auto"/>
            </w:tcBorders>
          </w:tcPr>
          <w:p w14:paraId="459D215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661" w:type="dxa"/>
            <w:vMerge/>
            <w:tcBorders>
              <w:top w:val="single" w:sz="4" w:space="0" w:color="auto"/>
              <w:left w:val="single" w:sz="4" w:space="0" w:color="auto"/>
              <w:bottom w:val="single" w:sz="4" w:space="0" w:color="auto"/>
              <w:right w:val="single" w:sz="4" w:space="0" w:color="auto"/>
            </w:tcBorders>
          </w:tcPr>
          <w:p w14:paraId="38146C6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4" w:type="dxa"/>
            <w:tcBorders>
              <w:top w:val="nil"/>
              <w:left w:val="single" w:sz="4" w:space="0" w:color="auto"/>
              <w:bottom w:val="single" w:sz="4" w:space="0" w:color="auto"/>
              <w:right w:val="single" w:sz="4" w:space="0" w:color="auto"/>
            </w:tcBorders>
          </w:tcPr>
          <w:p w14:paraId="028EAF6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В случае если </w:t>
            </w:r>
            <w:r w:rsidRPr="00344337">
              <w:rPr>
                <w:rFonts w:ascii="Times New Roman CYR" w:eastAsia="Times New Roman" w:hAnsi="Times New Roman CYR" w:cs="Times New Roman CYR"/>
                <w:sz w:val="20"/>
                <w:szCs w:val="20"/>
              </w:rPr>
              <w:lastRenderedPageBreak/>
              <w:t>организация не владеет и не эксплуатирует тепловые сети или тепловые сети проложены воздушной прокладкой или в проходном (полупроходном) канале</w:t>
            </w:r>
            <w:proofErr w:type="gramStart"/>
            <w:r w:rsidRPr="00344337">
              <w:rPr>
                <w:rFonts w:ascii="Times New Roman CYR" w:eastAsia="Times New Roman" w:hAnsi="Times New Roman CYR" w:cs="Times New Roman CYR"/>
                <w:sz w:val="20"/>
                <w:szCs w:val="20"/>
              </w:rPr>
              <w:t>, К</w:t>
            </w:r>
            <w:proofErr w:type="gramEnd"/>
            <w:r w:rsidRPr="00344337">
              <w:rPr>
                <w:rFonts w:ascii="Times New Roman CYR" w:eastAsia="Times New Roman" w:hAnsi="Times New Roman CYR" w:cs="Times New Roman CYR"/>
                <w:sz w:val="20"/>
                <w:szCs w:val="20"/>
                <w:vertAlign w:val="subscript"/>
              </w:rPr>
              <w:t> шурф</w:t>
            </w:r>
            <w:r w:rsidRPr="00344337">
              <w:rPr>
                <w:rFonts w:ascii="Times New Roman CYR" w:eastAsia="Times New Roman" w:hAnsi="Times New Roman CYR" w:cs="Times New Roman CYR"/>
                <w:sz w:val="20"/>
                <w:szCs w:val="20"/>
              </w:rPr>
              <w:t xml:space="preserve"> принимается равным 1</w:t>
            </w:r>
          </w:p>
        </w:tc>
        <w:tc>
          <w:tcPr>
            <w:tcW w:w="1372" w:type="dxa"/>
            <w:vMerge/>
            <w:tcBorders>
              <w:top w:val="single" w:sz="4" w:space="0" w:color="auto"/>
              <w:left w:val="single" w:sz="4" w:space="0" w:color="auto"/>
              <w:bottom w:val="single" w:sz="4" w:space="0" w:color="auto"/>
              <w:right w:val="single" w:sz="4" w:space="0" w:color="auto"/>
            </w:tcBorders>
          </w:tcPr>
          <w:p w14:paraId="36EC37B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vMerge/>
            <w:tcBorders>
              <w:top w:val="single" w:sz="4" w:space="0" w:color="auto"/>
              <w:left w:val="single" w:sz="4" w:space="0" w:color="auto"/>
              <w:bottom w:val="single" w:sz="4" w:space="0" w:color="auto"/>
            </w:tcBorders>
          </w:tcPr>
          <w:p w14:paraId="1F2363B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5B646C33" w14:textId="77777777" w:rsidTr="00993516">
        <w:tc>
          <w:tcPr>
            <w:tcW w:w="1406" w:type="dxa"/>
            <w:tcBorders>
              <w:top w:val="single" w:sz="4" w:space="0" w:color="auto"/>
              <w:bottom w:val="single" w:sz="4" w:space="0" w:color="auto"/>
              <w:right w:val="single" w:sz="4" w:space="0" w:color="auto"/>
            </w:tcBorders>
          </w:tcPr>
          <w:p w14:paraId="0DAF18C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8" w:name="sub_22167"/>
            <w:r w:rsidRPr="00344337">
              <w:rPr>
                <w:rFonts w:ascii="Times New Roman CYR" w:eastAsia="Times New Roman" w:hAnsi="Times New Roman CYR" w:cs="Times New Roman CYR"/>
                <w:sz w:val="20"/>
                <w:szCs w:val="20"/>
              </w:rPr>
              <w:t>1.6.7</w:t>
            </w:r>
            <w:bookmarkEnd w:id="48"/>
          </w:p>
        </w:tc>
        <w:tc>
          <w:tcPr>
            <w:tcW w:w="2218" w:type="dxa"/>
            <w:tcBorders>
              <w:top w:val="nil"/>
              <w:left w:val="single" w:sz="4" w:space="0" w:color="auto"/>
              <w:bottom w:val="nil"/>
              <w:right w:val="single" w:sz="4" w:space="0" w:color="auto"/>
            </w:tcBorders>
          </w:tcPr>
          <w:p w14:paraId="1155E09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694A11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Акты о проведении очистки и промывки тепловых сетей, тепловых пунктов, требования к которым установлены </w:t>
            </w:r>
            <w:hyperlink r:id="rId229" w:history="1">
              <w:r w:rsidRPr="00344337">
                <w:rPr>
                  <w:rFonts w:ascii="Times New Roman CYR" w:eastAsia="Times New Roman" w:hAnsi="Times New Roman CYR" w:cs="Times New Roman CYR"/>
                  <w:color w:val="106BBE"/>
                  <w:sz w:val="20"/>
                  <w:szCs w:val="20"/>
                </w:rPr>
                <w:t>пунктами 335 - 337</w:t>
              </w:r>
            </w:hyperlink>
            <w:r w:rsidRPr="00344337">
              <w:rPr>
                <w:rFonts w:ascii="Times New Roman CYR" w:eastAsia="Times New Roman" w:hAnsi="Times New Roman CYR" w:cs="Times New Roman CYR"/>
                <w:sz w:val="20"/>
                <w:szCs w:val="20"/>
              </w:rPr>
              <w:t xml:space="preserve">, </w:t>
            </w:r>
            <w:hyperlink r:id="rId230" w:history="1">
              <w:r w:rsidRPr="00344337">
                <w:rPr>
                  <w:rFonts w:ascii="Times New Roman CYR" w:eastAsia="Times New Roman" w:hAnsi="Times New Roman CYR" w:cs="Times New Roman CYR"/>
                  <w:color w:val="106BBE"/>
                  <w:sz w:val="20"/>
                  <w:szCs w:val="20"/>
                </w:rPr>
                <w:t>абзацами шестым - восьмым пункта 404</w:t>
              </w:r>
            </w:hyperlink>
            <w:r w:rsidRPr="00344337">
              <w:rPr>
                <w:rFonts w:ascii="Times New Roman CYR" w:eastAsia="Times New Roman" w:hAnsi="Times New Roman CYR" w:cs="Times New Roman CYR"/>
                <w:sz w:val="20"/>
                <w:szCs w:val="20"/>
              </w:rPr>
              <w:t xml:space="preserve"> и </w:t>
            </w:r>
            <w:hyperlink r:id="rId231" w:history="1">
              <w:r w:rsidRPr="00344337">
                <w:rPr>
                  <w:rFonts w:ascii="Times New Roman CYR" w:eastAsia="Times New Roman" w:hAnsi="Times New Roman CYR" w:cs="Times New Roman CYR"/>
                  <w:color w:val="106BBE"/>
                  <w:sz w:val="20"/>
                  <w:szCs w:val="20"/>
                </w:rPr>
                <w:t>пунктом 412</w:t>
              </w:r>
            </w:hyperlink>
            <w:r w:rsidRPr="00344337">
              <w:rPr>
                <w:rFonts w:ascii="Times New Roman CYR" w:eastAsia="Times New Roman" w:hAnsi="Times New Roman CYR" w:cs="Times New Roman CYR"/>
                <w:sz w:val="20"/>
                <w:szCs w:val="20"/>
              </w:rPr>
              <w:t xml:space="preserve"> Правил N 511</w:t>
            </w:r>
          </w:p>
          <w:p w14:paraId="2EF5ED9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hyperlink w:anchor="sub_19321" w:history="1">
              <w:r w:rsidRPr="00344337">
                <w:rPr>
                  <w:rFonts w:ascii="Times New Roman CYR" w:eastAsia="Times New Roman" w:hAnsi="Times New Roman CYR" w:cs="Times New Roman CYR"/>
                  <w:color w:val="106BBE"/>
                  <w:sz w:val="20"/>
                  <w:szCs w:val="20"/>
                </w:rPr>
                <w:t>подпункт 9.3.21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BA79C3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актов о проведении очистки и тепловых сетей, тепловых пунктов</w:t>
            </w:r>
          </w:p>
        </w:tc>
        <w:tc>
          <w:tcPr>
            <w:tcW w:w="850" w:type="dxa"/>
            <w:tcBorders>
              <w:top w:val="single" w:sz="4" w:space="0" w:color="auto"/>
              <w:left w:val="single" w:sz="4" w:space="0" w:color="auto"/>
              <w:bottom w:val="single" w:sz="4" w:space="0" w:color="auto"/>
              <w:right w:val="single" w:sz="4" w:space="0" w:color="auto"/>
            </w:tcBorders>
          </w:tcPr>
          <w:p w14:paraId="5820708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0,4</w:t>
            </w:r>
          </w:p>
        </w:tc>
        <w:tc>
          <w:tcPr>
            <w:tcW w:w="1661" w:type="dxa"/>
            <w:tcBorders>
              <w:top w:val="single" w:sz="4" w:space="0" w:color="auto"/>
              <w:left w:val="single" w:sz="4" w:space="0" w:color="auto"/>
              <w:bottom w:val="single" w:sz="4" w:space="0" w:color="auto"/>
              <w:right w:val="single" w:sz="4" w:space="0" w:color="auto"/>
            </w:tcBorders>
          </w:tcPr>
          <w:p w14:paraId="6F88B0C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очист.промыв</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69F2605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266BD4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A7908B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04F405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6814EAFE" w14:textId="77777777" w:rsidTr="00993516">
        <w:tc>
          <w:tcPr>
            <w:tcW w:w="1406" w:type="dxa"/>
            <w:vMerge w:val="restart"/>
            <w:tcBorders>
              <w:top w:val="single" w:sz="4" w:space="0" w:color="auto"/>
              <w:bottom w:val="single" w:sz="4" w:space="0" w:color="auto"/>
              <w:right w:val="single" w:sz="4" w:space="0" w:color="auto"/>
            </w:tcBorders>
          </w:tcPr>
          <w:p w14:paraId="3697C08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49" w:name="sub_22168"/>
            <w:r w:rsidRPr="00344337">
              <w:rPr>
                <w:rFonts w:ascii="Times New Roman CYR" w:eastAsia="Times New Roman" w:hAnsi="Times New Roman CYR" w:cs="Times New Roman CYR"/>
                <w:sz w:val="20"/>
                <w:szCs w:val="20"/>
              </w:rPr>
              <w:t>1.6.8</w:t>
            </w:r>
            <w:bookmarkEnd w:id="49"/>
          </w:p>
        </w:tc>
        <w:tc>
          <w:tcPr>
            <w:tcW w:w="2218" w:type="dxa"/>
            <w:vMerge w:val="restart"/>
            <w:tcBorders>
              <w:top w:val="nil"/>
              <w:left w:val="single" w:sz="4" w:space="0" w:color="auto"/>
              <w:bottom w:val="nil"/>
              <w:right w:val="single" w:sz="4" w:space="0" w:color="auto"/>
            </w:tcBorders>
          </w:tcPr>
          <w:p w14:paraId="76C12F3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6C3D31B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Акт измерений удельного электрического сопротивления грунта и потенциалов блуждающих токов в соответствии с требованиями </w:t>
            </w:r>
            <w:hyperlink r:id="rId232" w:history="1">
              <w:r w:rsidRPr="00344337">
                <w:rPr>
                  <w:rFonts w:ascii="Times New Roman CYR" w:eastAsia="Times New Roman" w:hAnsi="Times New Roman CYR" w:cs="Times New Roman CYR"/>
                  <w:color w:val="106BBE"/>
                  <w:sz w:val="20"/>
                  <w:szCs w:val="20"/>
                </w:rPr>
                <w:t>пункта 364</w:t>
              </w:r>
            </w:hyperlink>
            <w:r w:rsidRPr="00344337">
              <w:rPr>
                <w:rFonts w:ascii="Times New Roman CYR" w:eastAsia="Times New Roman" w:hAnsi="Times New Roman CYR" w:cs="Times New Roman CYR"/>
                <w:sz w:val="20"/>
                <w:szCs w:val="20"/>
              </w:rPr>
              <w:t xml:space="preserve"> Правил N 511 </w:t>
            </w:r>
            <w:r w:rsidRPr="00344337">
              <w:rPr>
                <w:rFonts w:ascii="Times New Roman CYR" w:eastAsia="Times New Roman" w:hAnsi="Times New Roman CYR" w:cs="Times New Roman CYR"/>
                <w:sz w:val="20"/>
                <w:szCs w:val="20"/>
              </w:rPr>
              <w:lastRenderedPageBreak/>
              <w:t>(</w:t>
            </w:r>
            <w:hyperlink w:anchor="sub_19323" w:history="1">
              <w:r w:rsidRPr="00344337">
                <w:rPr>
                  <w:rFonts w:ascii="Times New Roman CYR" w:eastAsia="Times New Roman" w:hAnsi="Times New Roman CYR" w:cs="Times New Roman CYR"/>
                  <w:color w:val="106BBE"/>
                  <w:sz w:val="20"/>
                  <w:szCs w:val="20"/>
                </w:rPr>
                <w:t>подпункт 9.3.23 Пункта 9</w:t>
              </w:r>
            </w:hyperlink>
            <w:r w:rsidRPr="00344337">
              <w:rPr>
                <w:rFonts w:ascii="Times New Roman CYR" w:eastAsia="Times New Roman" w:hAnsi="Times New Roman CYR" w:cs="Times New Roman CYR"/>
                <w:sz w:val="20"/>
                <w:szCs w:val="20"/>
              </w:rP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tcPr>
          <w:p w14:paraId="02A9002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актов измерений удельного электрического сопротивления грунта и потенциалов блуждающих токов</w:t>
            </w:r>
          </w:p>
        </w:tc>
        <w:tc>
          <w:tcPr>
            <w:tcW w:w="850" w:type="dxa"/>
            <w:vMerge w:val="restart"/>
            <w:tcBorders>
              <w:top w:val="single" w:sz="4" w:space="0" w:color="auto"/>
              <w:left w:val="single" w:sz="4" w:space="0" w:color="auto"/>
              <w:bottom w:val="single" w:sz="4" w:space="0" w:color="auto"/>
              <w:right w:val="single" w:sz="4" w:space="0" w:color="auto"/>
            </w:tcBorders>
          </w:tcPr>
          <w:p w14:paraId="287723A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vMerge w:val="restart"/>
            <w:tcBorders>
              <w:top w:val="single" w:sz="4" w:space="0" w:color="auto"/>
              <w:left w:val="single" w:sz="4" w:space="0" w:color="auto"/>
              <w:bottom w:val="single" w:sz="4" w:space="0" w:color="auto"/>
              <w:right w:val="single" w:sz="4" w:space="0" w:color="auto"/>
            </w:tcBorders>
          </w:tcPr>
          <w:p w14:paraId="7D9F3E1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электр.сопр</w:t>
            </w:r>
            <w:proofErr w:type="spellEnd"/>
            <w:proofErr w:type="gramEnd"/>
          </w:p>
        </w:tc>
        <w:tc>
          <w:tcPr>
            <w:tcW w:w="2214" w:type="dxa"/>
            <w:tcBorders>
              <w:top w:val="single" w:sz="4" w:space="0" w:color="auto"/>
              <w:left w:val="single" w:sz="4" w:space="0" w:color="auto"/>
              <w:bottom w:val="nil"/>
              <w:right w:val="single" w:sz="4" w:space="0" w:color="auto"/>
            </w:tcBorders>
          </w:tcPr>
          <w:p w14:paraId="611EF92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7C4A7CA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vMerge w:val="restart"/>
            <w:tcBorders>
              <w:top w:val="single" w:sz="4" w:space="0" w:color="auto"/>
              <w:left w:val="single" w:sz="4" w:space="0" w:color="auto"/>
              <w:bottom w:val="single" w:sz="4" w:space="0" w:color="auto"/>
              <w:right w:val="single" w:sz="4" w:space="0" w:color="auto"/>
            </w:tcBorders>
          </w:tcPr>
          <w:p w14:paraId="509DFBA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vMerge w:val="restart"/>
            <w:tcBorders>
              <w:top w:val="single" w:sz="4" w:space="0" w:color="auto"/>
              <w:left w:val="single" w:sz="4" w:space="0" w:color="auto"/>
              <w:bottom w:val="single" w:sz="4" w:space="0" w:color="auto"/>
            </w:tcBorders>
          </w:tcPr>
          <w:p w14:paraId="57CCD50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4ABB287" w14:textId="77777777" w:rsidTr="00993516">
        <w:tc>
          <w:tcPr>
            <w:tcW w:w="1406" w:type="dxa"/>
            <w:vMerge/>
            <w:tcBorders>
              <w:top w:val="single" w:sz="4" w:space="0" w:color="auto"/>
              <w:bottom w:val="single" w:sz="4" w:space="0" w:color="auto"/>
              <w:right w:val="single" w:sz="4" w:space="0" w:color="auto"/>
            </w:tcBorders>
          </w:tcPr>
          <w:p w14:paraId="05880BB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8" w:type="dxa"/>
            <w:vMerge/>
            <w:tcBorders>
              <w:top w:val="nil"/>
              <w:left w:val="single" w:sz="4" w:space="0" w:color="auto"/>
              <w:bottom w:val="nil"/>
              <w:right w:val="single" w:sz="4" w:space="0" w:color="auto"/>
            </w:tcBorders>
          </w:tcPr>
          <w:p w14:paraId="4F36EFA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0993E68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vMerge/>
            <w:tcBorders>
              <w:top w:val="single" w:sz="4" w:space="0" w:color="auto"/>
              <w:left w:val="single" w:sz="4" w:space="0" w:color="auto"/>
              <w:bottom w:val="single" w:sz="4" w:space="0" w:color="auto"/>
              <w:right w:val="single" w:sz="4" w:space="0" w:color="auto"/>
            </w:tcBorders>
          </w:tcPr>
          <w:p w14:paraId="09FEB5B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850" w:type="dxa"/>
            <w:vMerge/>
            <w:tcBorders>
              <w:top w:val="single" w:sz="4" w:space="0" w:color="auto"/>
              <w:left w:val="single" w:sz="4" w:space="0" w:color="auto"/>
              <w:bottom w:val="single" w:sz="4" w:space="0" w:color="auto"/>
              <w:right w:val="single" w:sz="4" w:space="0" w:color="auto"/>
            </w:tcBorders>
          </w:tcPr>
          <w:p w14:paraId="0B8EC31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661" w:type="dxa"/>
            <w:vMerge/>
            <w:tcBorders>
              <w:top w:val="single" w:sz="4" w:space="0" w:color="auto"/>
              <w:left w:val="single" w:sz="4" w:space="0" w:color="auto"/>
              <w:bottom w:val="single" w:sz="4" w:space="0" w:color="auto"/>
              <w:right w:val="single" w:sz="4" w:space="0" w:color="auto"/>
            </w:tcBorders>
          </w:tcPr>
          <w:p w14:paraId="7EDF225E"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4" w:type="dxa"/>
            <w:tcBorders>
              <w:top w:val="nil"/>
              <w:left w:val="single" w:sz="4" w:space="0" w:color="auto"/>
              <w:bottom w:val="single" w:sz="4" w:space="0" w:color="auto"/>
              <w:right w:val="single" w:sz="4" w:space="0" w:color="auto"/>
            </w:tcBorders>
          </w:tcPr>
          <w:p w14:paraId="5136684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 случае если на объекте оценки организация не эксплуатирует тепловые сети, 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электр.сопр</w:t>
            </w:r>
            <w:proofErr w:type="spellEnd"/>
            <w:proofErr w:type="gramEnd"/>
          </w:p>
          <w:p w14:paraId="2F4A8C6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принимается равным 1</w:t>
            </w:r>
          </w:p>
        </w:tc>
        <w:tc>
          <w:tcPr>
            <w:tcW w:w="1372" w:type="dxa"/>
            <w:vMerge/>
            <w:tcBorders>
              <w:top w:val="single" w:sz="4" w:space="0" w:color="auto"/>
              <w:left w:val="single" w:sz="4" w:space="0" w:color="auto"/>
              <w:bottom w:val="single" w:sz="4" w:space="0" w:color="auto"/>
              <w:right w:val="single" w:sz="4" w:space="0" w:color="auto"/>
            </w:tcBorders>
          </w:tcPr>
          <w:p w14:paraId="59F9693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vMerge/>
            <w:tcBorders>
              <w:top w:val="single" w:sz="4" w:space="0" w:color="auto"/>
              <w:left w:val="single" w:sz="4" w:space="0" w:color="auto"/>
              <w:bottom w:val="single" w:sz="4" w:space="0" w:color="auto"/>
            </w:tcBorders>
          </w:tcPr>
          <w:p w14:paraId="5046515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55AF2655" w14:textId="77777777" w:rsidTr="00993516">
        <w:tc>
          <w:tcPr>
            <w:tcW w:w="1406" w:type="dxa"/>
            <w:tcBorders>
              <w:top w:val="single" w:sz="4" w:space="0" w:color="auto"/>
              <w:bottom w:val="single" w:sz="4" w:space="0" w:color="auto"/>
              <w:right w:val="single" w:sz="4" w:space="0" w:color="auto"/>
            </w:tcBorders>
          </w:tcPr>
          <w:p w14:paraId="39ECADC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0" w:name="sub_22169"/>
            <w:r w:rsidRPr="00344337">
              <w:rPr>
                <w:rFonts w:ascii="Times New Roman CYR" w:eastAsia="Times New Roman" w:hAnsi="Times New Roman CYR" w:cs="Times New Roman CYR"/>
                <w:sz w:val="20"/>
                <w:szCs w:val="20"/>
              </w:rPr>
              <w:t>1.6.9</w:t>
            </w:r>
            <w:bookmarkEnd w:id="50"/>
          </w:p>
        </w:tc>
        <w:tc>
          <w:tcPr>
            <w:tcW w:w="2218" w:type="dxa"/>
            <w:tcBorders>
              <w:top w:val="nil"/>
              <w:left w:val="single" w:sz="4" w:space="0" w:color="auto"/>
              <w:bottom w:val="single" w:sz="4" w:space="0" w:color="auto"/>
              <w:right w:val="single" w:sz="4" w:space="0" w:color="auto"/>
            </w:tcBorders>
          </w:tcPr>
          <w:p w14:paraId="47D4534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378AF74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Акт опробования работоспособности оборудования насосных станций, проведение которого установлено требованиями </w:t>
            </w:r>
            <w:hyperlink r:id="rId233" w:history="1">
              <w:r w:rsidRPr="00344337">
                <w:rPr>
                  <w:rFonts w:ascii="Times New Roman CYR" w:eastAsia="Times New Roman" w:hAnsi="Times New Roman CYR" w:cs="Times New Roman CYR"/>
                  <w:color w:val="106BBE"/>
                  <w:sz w:val="20"/>
                  <w:szCs w:val="20"/>
                </w:rPr>
                <w:t>пункта 388</w:t>
              </w:r>
            </w:hyperlink>
            <w:r w:rsidRPr="00344337">
              <w:rPr>
                <w:rFonts w:ascii="Times New Roman CYR" w:eastAsia="Times New Roman" w:hAnsi="Times New Roman CYR" w:cs="Times New Roman CYR"/>
                <w:sz w:val="20"/>
                <w:szCs w:val="20"/>
              </w:rPr>
              <w:t xml:space="preserve"> Правил N 511 (</w:t>
            </w:r>
            <w:hyperlink w:anchor="sub_19324" w:history="1">
              <w:r w:rsidRPr="00344337">
                <w:rPr>
                  <w:rFonts w:ascii="Times New Roman CYR" w:eastAsia="Times New Roman" w:hAnsi="Times New Roman CYR" w:cs="Times New Roman CYR"/>
                  <w:color w:val="106BBE"/>
                  <w:sz w:val="20"/>
                  <w:szCs w:val="20"/>
                </w:rPr>
                <w:t>подпункт 9.3.24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93C17C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акта опробования работоспособности оборудования насосных станций</w:t>
            </w:r>
          </w:p>
        </w:tc>
        <w:tc>
          <w:tcPr>
            <w:tcW w:w="850" w:type="dxa"/>
            <w:tcBorders>
              <w:top w:val="single" w:sz="4" w:space="0" w:color="auto"/>
              <w:left w:val="single" w:sz="4" w:space="0" w:color="auto"/>
              <w:bottom w:val="single" w:sz="4" w:space="0" w:color="auto"/>
              <w:right w:val="single" w:sz="4" w:space="0" w:color="auto"/>
            </w:tcBorders>
          </w:tcPr>
          <w:p w14:paraId="4169431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7E3F0D8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proofErr w:type="gramStart"/>
            <w:r w:rsidRPr="00344337">
              <w:rPr>
                <w:rFonts w:ascii="Times New Roman CYR" w:eastAsia="Times New Roman" w:hAnsi="Times New Roman CYR" w:cs="Times New Roman CYR"/>
                <w:sz w:val="20"/>
                <w:szCs w:val="20"/>
                <w:vertAlign w:val="subscript"/>
              </w:rPr>
              <w:t>насос.стан</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53F8291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724D918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24D5B68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5C8068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128B27E" w14:textId="77777777" w:rsidTr="00993516">
        <w:tc>
          <w:tcPr>
            <w:tcW w:w="1406" w:type="dxa"/>
            <w:tcBorders>
              <w:top w:val="single" w:sz="4" w:space="0" w:color="auto"/>
              <w:bottom w:val="single" w:sz="4" w:space="0" w:color="auto"/>
              <w:right w:val="single" w:sz="4" w:space="0" w:color="auto"/>
            </w:tcBorders>
          </w:tcPr>
          <w:p w14:paraId="3B5E7B0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1" w:name="sub_221610"/>
            <w:r w:rsidRPr="00344337">
              <w:rPr>
                <w:rFonts w:ascii="Times New Roman CYR" w:eastAsia="Times New Roman" w:hAnsi="Times New Roman CYR" w:cs="Times New Roman CYR"/>
                <w:sz w:val="20"/>
                <w:szCs w:val="20"/>
              </w:rPr>
              <w:t>1.6.10</w:t>
            </w:r>
            <w:bookmarkEnd w:id="51"/>
          </w:p>
        </w:tc>
        <w:tc>
          <w:tcPr>
            <w:tcW w:w="2218" w:type="dxa"/>
            <w:tcBorders>
              <w:top w:val="single" w:sz="4" w:space="0" w:color="auto"/>
              <w:left w:val="single" w:sz="4" w:space="0" w:color="auto"/>
              <w:bottom w:val="nil"/>
              <w:right w:val="single" w:sz="4" w:space="0" w:color="auto"/>
            </w:tcBorders>
          </w:tcPr>
          <w:p w14:paraId="32A351F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3E8CBCC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w:t>
            </w:r>
            <w:r w:rsidRPr="00344337">
              <w:rPr>
                <w:rFonts w:ascii="Times New Roman CYR" w:eastAsia="Times New Roman" w:hAnsi="Times New Roman CYR" w:cs="Times New Roman CYR"/>
                <w:sz w:val="20"/>
                <w:szCs w:val="20"/>
              </w:rPr>
              <w:lastRenderedPageBreak/>
              <w:t xml:space="preserve">источниках тепловой энергии в соответствии с </w:t>
            </w:r>
            <w:hyperlink r:id="rId234" w:history="1">
              <w:r w:rsidRPr="00344337">
                <w:rPr>
                  <w:rFonts w:ascii="Times New Roman CYR" w:eastAsia="Times New Roman" w:hAnsi="Times New Roman CYR" w:cs="Times New Roman CYR"/>
                  <w:color w:val="106BBE"/>
                  <w:sz w:val="20"/>
                  <w:szCs w:val="20"/>
                </w:rPr>
                <w:t>Порядком</w:t>
              </w:r>
            </w:hyperlink>
            <w:r w:rsidRPr="00344337">
              <w:rPr>
                <w:rFonts w:ascii="Times New Roman CYR" w:eastAsia="Times New Roman" w:hAnsi="Times New Roman CYR" w:cs="Times New Roman CYR"/>
                <w:sz w:val="20"/>
                <w:szCs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w:t>
            </w:r>
            <w:hyperlink r:id="rId235" w:history="1">
              <w:r w:rsidRPr="00344337">
                <w:rPr>
                  <w:rFonts w:ascii="Times New Roman CYR" w:eastAsia="Times New Roman" w:hAnsi="Times New Roman CYR" w:cs="Times New Roman CYR"/>
                  <w:color w:val="106BBE"/>
                  <w:sz w:val="20"/>
                  <w:szCs w:val="20"/>
                </w:rPr>
                <w:t>приказом</w:t>
              </w:r>
            </w:hyperlink>
            <w:r w:rsidRPr="00344337">
              <w:rPr>
                <w:rFonts w:ascii="Times New Roman CYR" w:eastAsia="Times New Roman" w:hAnsi="Times New Roman CYR" w:cs="Times New Roman CYR"/>
                <w:sz w:val="20"/>
                <w:szCs w:val="20"/>
              </w:rPr>
              <w:t xml:space="preserve"> Минэнерго России от 10 августа 2012 г. N 377</w:t>
            </w:r>
            <w:r w:rsidRPr="00344337">
              <w:rPr>
                <w:rFonts w:ascii="Times New Roman CYR" w:eastAsia="Times New Roman" w:hAnsi="Times New Roman CYR" w:cs="Times New Roman CYR"/>
                <w:sz w:val="20"/>
                <w:szCs w:val="20"/>
                <w:vertAlign w:val="superscript"/>
              </w:rPr>
              <w:t> </w:t>
            </w:r>
            <w:hyperlink w:anchor="sub_22555" w:history="1">
              <w:r w:rsidRPr="00344337">
                <w:rPr>
                  <w:rFonts w:ascii="Times New Roman CYR" w:eastAsia="Times New Roman" w:hAnsi="Times New Roman CYR" w:cs="Times New Roman CYR"/>
                  <w:color w:val="106BBE"/>
                  <w:sz w:val="20"/>
                  <w:szCs w:val="20"/>
                  <w:vertAlign w:val="superscript"/>
                </w:rPr>
                <w:t>5</w:t>
              </w:r>
            </w:hyperlink>
            <w:r w:rsidRPr="00344337">
              <w:rPr>
                <w:rFonts w:ascii="Times New Roman CYR" w:eastAsia="Times New Roman" w:hAnsi="Times New Roman CYR" w:cs="Times New Roman CYR"/>
                <w:sz w:val="20"/>
                <w:szCs w:val="20"/>
                <w:vertAlign w:val="superscript"/>
              </w:rPr>
              <w:t xml:space="preserve"> </w:t>
            </w:r>
            <w:r w:rsidRPr="00344337">
              <w:rPr>
                <w:rFonts w:ascii="Times New Roman CYR" w:eastAsia="Times New Roman" w:hAnsi="Times New Roman CYR" w:cs="Times New Roman CYR"/>
                <w:sz w:val="20"/>
                <w:szCs w:val="20"/>
              </w:rPr>
              <w:t>(</w:t>
            </w:r>
            <w:hyperlink w:anchor="sub_19325" w:history="1">
              <w:r w:rsidRPr="00344337">
                <w:rPr>
                  <w:rFonts w:ascii="Times New Roman CYR" w:eastAsia="Times New Roman" w:hAnsi="Times New Roman CYR" w:cs="Times New Roman CYR"/>
                  <w:color w:val="106BBE"/>
                  <w:sz w:val="20"/>
                  <w:szCs w:val="20"/>
                </w:rPr>
                <w:t>подпункт 9.3.25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8324F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14:paraId="7D2544E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0,03</w:t>
            </w:r>
          </w:p>
        </w:tc>
        <w:tc>
          <w:tcPr>
            <w:tcW w:w="1661" w:type="dxa"/>
            <w:tcBorders>
              <w:top w:val="single" w:sz="4" w:space="0" w:color="auto"/>
              <w:left w:val="single" w:sz="4" w:space="0" w:color="auto"/>
              <w:bottom w:val="single" w:sz="4" w:space="0" w:color="auto"/>
              <w:right w:val="single" w:sz="4" w:space="0" w:color="auto"/>
            </w:tcBorders>
          </w:tcPr>
          <w:p w14:paraId="19D0357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топл</w:t>
            </w:r>
            <w:proofErr w:type="spellEnd"/>
          </w:p>
        </w:tc>
        <w:tc>
          <w:tcPr>
            <w:tcW w:w="2214" w:type="dxa"/>
            <w:tcBorders>
              <w:top w:val="single" w:sz="4" w:space="0" w:color="auto"/>
              <w:left w:val="single" w:sz="4" w:space="0" w:color="auto"/>
              <w:bottom w:val="single" w:sz="4" w:space="0" w:color="auto"/>
              <w:right w:val="single" w:sz="4" w:space="0" w:color="auto"/>
            </w:tcBorders>
          </w:tcPr>
          <w:p w14:paraId="63A00C3E" w14:textId="087F979A"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01655019" wp14:editId="33E58DD9">
                  <wp:extent cx="495300" cy="2190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495300" cy="219075"/>
                          </a:xfrm>
                          <a:prstGeom prst="rect">
                            <a:avLst/>
                          </a:prstGeom>
                          <a:noFill/>
                          <a:ln>
                            <a:noFill/>
                          </a:ln>
                        </pic:spPr>
                      </pic:pic>
                    </a:graphicData>
                  </a:graphic>
                </wp:inline>
              </w:drawing>
            </w:r>
          </w:p>
          <w:p w14:paraId="0E028396" w14:textId="706D5C84"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26BE70E0" wp14:editId="55246617">
                  <wp:extent cx="755650" cy="1739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55650" cy="173990"/>
                          </a:xfrm>
                          <a:prstGeom prst="rect">
                            <a:avLst/>
                          </a:prstGeom>
                          <a:noFill/>
                          <a:ln>
                            <a:noFill/>
                          </a:ln>
                        </pic:spPr>
                      </pic:pic>
                    </a:graphicData>
                  </a:graphic>
                </wp:inline>
              </w:drawing>
            </w:r>
          </w:p>
          <w:p w14:paraId="117EDBE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запаст</w:t>
            </w:r>
            <w:proofErr w:type="spellEnd"/>
            <w:r w:rsidRPr="00344337">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4AC6C83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6FADE2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30BC8E7" w14:textId="77777777" w:rsidTr="00993516">
        <w:tc>
          <w:tcPr>
            <w:tcW w:w="1406" w:type="dxa"/>
            <w:tcBorders>
              <w:top w:val="single" w:sz="4" w:space="0" w:color="auto"/>
              <w:bottom w:val="single" w:sz="4" w:space="0" w:color="auto"/>
              <w:right w:val="single" w:sz="4" w:space="0" w:color="auto"/>
            </w:tcBorders>
          </w:tcPr>
          <w:p w14:paraId="3154541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2" w:name="sub_2216101"/>
            <w:r w:rsidRPr="00344337">
              <w:rPr>
                <w:rFonts w:ascii="Times New Roman CYR" w:eastAsia="Times New Roman" w:hAnsi="Times New Roman CYR" w:cs="Times New Roman CYR"/>
                <w:sz w:val="20"/>
                <w:szCs w:val="20"/>
              </w:rPr>
              <w:t>1.6.10.1</w:t>
            </w:r>
            <w:bookmarkEnd w:id="52"/>
          </w:p>
        </w:tc>
        <w:tc>
          <w:tcPr>
            <w:tcW w:w="2218" w:type="dxa"/>
            <w:tcBorders>
              <w:top w:val="nil"/>
              <w:left w:val="single" w:sz="4" w:space="0" w:color="auto"/>
              <w:bottom w:val="nil"/>
              <w:right w:val="single" w:sz="4" w:space="0" w:color="auto"/>
            </w:tcBorders>
          </w:tcPr>
          <w:p w14:paraId="0B2A67F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74E373B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54DB903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договора(договоров) поставки основного топлива, заключенного (заключенных) на срок не менее срока предстоящего отопительного периода</w:t>
            </w:r>
          </w:p>
        </w:tc>
        <w:tc>
          <w:tcPr>
            <w:tcW w:w="850" w:type="dxa"/>
            <w:tcBorders>
              <w:top w:val="single" w:sz="4" w:space="0" w:color="auto"/>
              <w:left w:val="single" w:sz="4" w:space="0" w:color="auto"/>
              <w:bottom w:val="single" w:sz="4" w:space="0" w:color="auto"/>
              <w:right w:val="single" w:sz="4" w:space="0" w:color="auto"/>
            </w:tcBorders>
          </w:tcPr>
          <w:p w14:paraId="063892A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435FEA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догтопл</w:t>
            </w:r>
            <w:proofErr w:type="spellEnd"/>
          </w:p>
        </w:tc>
        <w:tc>
          <w:tcPr>
            <w:tcW w:w="2214" w:type="dxa"/>
            <w:tcBorders>
              <w:top w:val="single" w:sz="4" w:space="0" w:color="auto"/>
              <w:left w:val="single" w:sz="4" w:space="0" w:color="auto"/>
              <w:bottom w:val="single" w:sz="4" w:space="0" w:color="auto"/>
              <w:right w:val="single" w:sz="4" w:space="0" w:color="auto"/>
            </w:tcBorders>
          </w:tcPr>
          <w:p w14:paraId="51C6B43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догтопл</w:t>
            </w:r>
            <w:proofErr w:type="spellEnd"/>
            <w:r w:rsidRPr="00344337">
              <w:rPr>
                <w:rFonts w:ascii="Times New Roman CYR" w:eastAsia="Times New Roman" w:hAnsi="Times New Roman CYR" w:cs="Times New Roman CYR"/>
                <w:sz w:val="20"/>
                <w:szCs w:val="20"/>
              </w:rPr>
              <w:t>=1, если подтверждено наличие договоров 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догтопл</w:t>
            </w:r>
            <w:proofErr w:type="spellEnd"/>
            <w:r w:rsidRPr="00344337">
              <w:rPr>
                <w:rFonts w:ascii="Times New Roman CYR" w:eastAsia="Times New Roman" w:hAnsi="Times New Roman CYR" w:cs="Times New Roman CYR"/>
                <w:sz w:val="20"/>
                <w:szCs w:val="20"/>
              </w:rPr>
              <w:t>=0, если не подтверждено наличие договоров</w:t>
            </w:r>
          </w:p>
        </w:tc>
        <w:tc>
          <w:tcPr>
            <w:tcW w:w="1372" w:type="dxa"/>
            <w:tcBorders>
              <w:top w:val="single" w:sz="4" w:space="0" w:color="auto"/>
              <w:left w:val="single" w:sz="4" w:space="0" w:color="auto"/>
              <w:bottom w:val="single" w:sz="4" w:space="0" w:color="auto"/>
              <w:right w:val="single" w:sz="4" w:space="0" w:color="auto"/>
            </w:tcBorders>
          </w:tcPr>
          <w:p w14:paraId="4EFC86A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8C7C63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DFCCD7C" w14:textId="77777777" w:rsidTr="00993516">
        <w:tc>
          <w:tcPr>
            <w:tcW w:w="1406" w:type="dxa"/>
            <w:tcBorders>
              <w:top w:val="single" w:sz="4" w:space="0" w:color="auto"/>
              <w:bottom w:val="single" w:sz="4" w:space="0" w:color="auto"/>
              <w:right w:val="single" w:sz="4" w:space="0" w:color="auto"/>
            </w:tcBorders>
          </w:tcPr>
          <w:p w14:paraId="6627241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3" w:name="sub_2216102"/>
            <w:r w:rsidRPr="00344337">
              <w:rPr>
                <w:rFonts w:ascii="Times New Roman CYR" w:eastAsia="Times New Roman" w:hAnsi="Times New Roman CYR" w:cs="Times New Roman CYR"/>
                <w:sz w:val="20"/>
                <w:szCs w:val="20"/>
              </w:rPr>
              <w:t>1.6.10.2</w:t>
            </w:r>
            <w:bookmarkEnd w:id="53"/>
          </w:p>
        </w:tc>
        <w:tc>
          <w:tcPr>
            <w:tcW w:w="2218" w:type="dxa"/>
            <w:tcBorders>
              <w:top w:val="nil"/>
              <w:left w:val="single" w:sz="4" w:space="0" w:color="auto"/>
              <w:bottom w:val="nil"/>
              <w:right w:val="single" w:sz="4" w:space="0" w:color="auto"/>
            </w:tcBorders>
          </w:tcPr>
          <w:p w14:paraId="06A0DFA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64B0B3DA"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69F0962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подтверждения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14:paraId="4DBD157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69EDFC2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запаст</w:t>
            </w:r>
            <w:proofErr w:type="spellEnd"/>
          </w:p>
        </w:tc>
        <w:tc>
          <w:tcPr>
            <w:tcW w:w="2214" w:type="dxa"/>
            <w:tcBorders>
              <w:top w:val="single" w:sz="4" w:space="0" w:color="auto"/>
              <w:left w:val="single" w:sz="4" w:space="0" w:color="auto"/>
              <w:bottom w:val="single" w:sz="4" w:space="0" w:color="auto"/>
              <w:right w:val="single" w:sz="4" w:space="0" w:color="auto"/>
            </w:tcBorders>
          </w:tcPr>
          <w:p w14:paraId="69F04B2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запаст</w:t>
            </w:r>
            <w:proofErr w:type="spellEnd"/>
            <w:r w:rsidRPr="00344337">
              <w:rPr>
                <w:rFonts w:ascii="Times New Roman CYR" w:eastAsia="Times New Roman" w:hAnsi="Times New Roman CYR" w:cs="Times New Roman CYR"/>
                <w:sz w:val="20"/>
                <w:szCs w:val="20"/>
              </w:rPr>
              <w:t>=1, если</w:t>
            </w:r>
          </w:p>
          <w:p w14:paraId="427FD3DC" w14:textId="29D48465"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72FD1824" wp14:editId="609AB311">
                  <wp:extent cx="704850" cy="219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04850" cy="219075"/>
                          </a:xfrm>
                          <a:prstGeom prst="rect">
                            <a:avLst/>
                          </a:prstGeom>
                          <a:noFill/>
                          <a:ln>
                            <a:noFill/>
                          </a:ln>
                        </pic:spPr>
                      </pic:pic>
                    </a:graphicData>
                  </a:graphic>
                </wp:inline>
              </w:drawing>
            </w:r>
          </w:p>
          <w:p w14:paraId="3CEF7DB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Запас</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нормат</w:t>
            </w:r>
            <w:proofErr w:type="spellEnd"/>
          </w:p>
          <w:p w14:paraId="4AB659F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запаст</w:t>
            </w:r>
            <w:proofErr w:type="spellEnd"/>
            <w:r w:rsidRPr="00344337">
              <w:rPr>
                <w:rFonts w:ascii="Times New Roman CYR" w:eastAsia="Times New Roman" w:hAnsi="Times New Roman CYR" w:cs="Times New Roman CYR"/>
                <w:sz w:val="20"/>
                <w:szCs w:val="20"/>
              </w:rPr>
              <w:t>=0, если</w:t>
            </w:r>
          </w:p>
          <w:p w14:paraId="50A6A1C3" w14:textId="43D0AC4E"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72940F74" wp14:editId="281835B2">
                  <wp:extent cx="742950" cy="219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42950" cy="219075"/>
                          </a:xfrm>
                          <a:prstGeom prst="rect">
                            <a:avLst/>
                          </a:prstGeom>
                          <a:noFill/>
                          <a:ln>
                            <a:noFill/>
                          </a:ln>
                        </pic:spPr>
                      </pic:pic>
                    </a:graphicData>
                  </a:graphic>
                </wp:inline>
              </w:drawing>
            </w:r>
          </w:p>
          <w:p w14:paraId="23989CC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Запас</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нормат</w:t>
            </w:r>
            <w:proofErr w:type="spellEnd"/>
          </w:p>
        </w:tc>
        <w:tc>
          <w:tcPr>
            <w:tcW w:w="1372" w:type="dxa"/>
            <w:tcBorders>
              <w:top w:val="single" w:sz="4" w:space="0" w:color="auto"/>
              <w:left w:val="single" w:sz="4" w:space="0" w:color="auto"/>
              <w:bottom w:val="single" w:sz="4" w:space="0" w:color="auto"/>
              <w:right w:val="single" w:sz="4" w:space="0" w:color="auto"/>
            </w:tcBorders>
          </w:tcPr>
          <w:p w14:paraId="30C3E14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5A5355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5D6D174" w14:textId="77777777" w:rsidTr="00993516">
        <w:tc>
          <w:tcPr>
            <w:tcW w:w="1406" w:type="dxa"/>
            <w:tcBorders>
              <w:top w:val="single" w:sz="4" w:space="0" w:color="auto"/>
              <w:bottom w:val="single" w:sz="4" w:space="0" w:color="auto"/>
              <w:right w:val="single" w:sz="4" w:space="0" w:color="auto"/>
            </w:tcBorders>
          </w:tcPr>
          <w:p w14:paraId="3663D75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4" w:name="sub_2261021"/>
            <w:r w:rsidRPr="00344337">
              <w:rPr>
                <w:rFonts w:ascii="Times New Roman CYR" w:eastAsia="Times New Roman" w:hAnsi="Times New Roman CYR" w:cs="Times New Roman CYR"/>
                <w:sz w:val="20"/>
                <w:szCs w:val="20"/>
              </w:rPr>
              <w:t>1.6.10.2.1</w:t>
            </w:r>
            <w:bookmarkEnd w:id="54"/>
          </w:p>
        </w:tc>
        <w:tc>
          <w:tcPr>
            <w:tcW w:w="2218" w:type="dxa"/>
            <w:tcBorders>
              <w:top w:val="nil"/>
              <w:left w:val="single" w:sz="4" w:space="0" w:color="auto"/>
              <w:bottom w:val="nil"/>
              <w:right w:val="single" w:sz="4" w:space="0" w:color="auto"/>
            </w:tcBorders>
          </w:tcPr>
          <w:p w14:paraId="2F487DB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0B0BCB4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5E81DE3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Фактический объем запаса топлива, тысячи тонн</w:t>
            </w:r>
          </w:p>
        </w:tc>
        <w:tc>
          <w:tcPr>
            <w:tcW w:w="850" w:type="dxa"/>
            <w:tcBorders>
              <w:top w:val="single" w:sz="4" w:space="0" w:color="auto"/>
              <w:left w:val="single" w:sz="4" w:space="0" w:color="auto"/>
              <w:bottom w:val="single" w:sz="4" w:space="0" w:color="auto"/>
              <w:right w:val="single" w:sz="4" w:space="0" w:color="auto"/>
            </w:tcBorders>
          </w:tcPr>
          <w:p w14:paraId="3737077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p>
        </w:tc>
        <w:tc>
          <w:tcPr>
            <w:tcW w:w="1661" w:type="dxa"/>
            <w:tcBorders>
              <w:top w:val="single" w:sz="4" w:space="0" w:color="auto"/>
              <w:left w:val="single" w:sz="4" w:space="0" w:color="auto"/>
              <w:bottom w:val="single" w:sz="4" w:space="0" w:color="auto"/>
              <w:right w:val="single" w:sz="4" w:space="0" w:color="auto"/>
            </w:tcBorders>
          </w:tcPr>
          <w:p w14:paraId="552693D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Запас</w:t>
            </w:r>
            <w:r w:rsidRPr="00344337">
              <w:rPr>
                <w:rFonts w:ascii="Times New Roman CYR" w:eastAsia="Times New Roman" w:hAnsi="Times New Roman CYR" w:cs="Times New Roman CYR"/>
                <w:sz w:val="20"/>
                <w:szCs w:val="20"/>
                <w:vertAlign w:val="subscript"/>
              </w:rPr>
              <w:t> факт</w:t>
            </w:r>
          </w:p>
        </w:tc>
        <w:tc>
          <w:tcPr>
            <w:tcW w:w="2214" w:type="dxa"/>
            <w:tcBorders>
              <w:top w:val="single" w:sz="4" w:space="0" w:color="auto"/>
              <w:left w:val="single" w:sz="4" w:space="0" w:color="auto"/>
              <w:bottom w:val="single" w:sz="4" w:space="0" w:color="auto"/>
              <w:right w:val="single" w:sz="4" w:space="0" w:color="auto"/>
            </w:tcBorders>
          </w:tcPr>
          <w:p w14:paraId="44023B4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24A8F80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13FC0D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F94E0AC" w14:textId="77777777" w:rsidTr="00993516">
        <w:tc>
          <w:tcPr>
            <w:tcW w:w="1406" w:type="dxa"/>
            <w:tcBorders>
              <w:top w:val="single" w:sz="4" w:space="0" w:color="auto"/>
              <w:bottom w:val="single" w:sz="4" w:space="0" w:color="auto"/>
              <w:right w:val="single" w:sz="4" w:space="0" w:color="auto"/>
            </w:tcBorders>
          </w:tcPr>
          <w:p w14:paraId="1D2E099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5" w:name="sub_2261022"/>
            <w:r w:rsidRPr="00344337">
              <w:rPr>
                <w:rFonts w:ascii="Times New Roman CYR" w:eastAsia="Times New Roman" w:hAnsi="Times New Roman CYR" w:cs="Times New Roman CYR"/>
                <w:sz w:val="20"/>
                <w:szCs w:val="20"/>
              </w:rPr>
              <w:t>1.6.10.2.2</w:t>
            </w:r>
            <w:bookmarkEnd w:id="55"/>
          </w:p>
        </w:tc>
        <w:tc>
          <w:tcPr>
            <w:tcW w:w="2218" w:type="dxa"/>
            <w:tcBorders>
              <w:top w:val="nil"/>
              <w:left w:val="single" w:sz="4" w:space="0" w:color="auto"/>
              <w:bottom w:val="single" w:sz="4" w:space="0" w:color="auto"/>
              <w:right w:val="single" w:sz="4" w:space="0" w:color="auto"/>
            </w:tcBorders>
          </w:tcPr>
          <w:p w14:paraId="0A32988B"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5212C6E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3565692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Утвержденный нормативный объем запаса топлива, тысячи тонн</w:t>
            </w:r>
          </w:p>
        </w:tc>
        <w:tc>
          <w:tcPr>
            <w:tcW w:w="850" w:type="dxa"/>
            <w:tcBorders>
              <w:top w:val="single" w:sz="4" w:space="0" w:color="auto"/>
              <w:left w:val="single" w:sz="4" w:space="0" w:color="auto"/>
              <w:bottom w:val="single" w:sz="4" w:space="0" w:color="auto"/>
              <w:right w:val="single" w:sz="4" w:space="0" w:color="auto"/>
            </w:tcBorders>
          </w:tcPr>
          <w:p w14:paraId="0E805F4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p>
        </w:tc>
        <w:tc>
          <w:tcPr>
            <w:tcW w:w="1661" w:type="dxa"/>
            <w:tcBorders>
              <w:top w:val="single" w:sz="4" w:space="0" w:color="auto"/>
              <w:left w:val="single" w:sz="4" w:space="0" w:color="auto"/>
              <w:bottom w:val="single" w:sz="4" w:space="0" w:color="auto"/>
              <w:right w:val="single" w:sz="4" w:space="0" w:color="auto"/>
            </w:tcBorders>
          </w:tcPr>
          <w:p w14:paraId="6DD4EE2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spellStart"/>
            <w:r w:rsidRPr="00344337">
              <w:rPr>
                <w:rFonts w:ascii="Times New Roman CYR" w:eastAsia="Times New Roman" w:hAnsi="Times New Roman CYR" w:cs="Times New Roman CYR"/>
                <w:sz w:val="20"/>
                <w:szCs w:val="20"/>
              </w:rPr>
              <w:t>Запаc</w:t>
            </w:r>
            <w:proofErr w:type="spellEnd"/>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нормат</w:t>
            </w:r>
            <w:proofErr w:type="spellEnd"/>
          </w:p>
        </w:tc>
        <w:tc>
          <w:tcPr>
            <w:tcW w:w="2214" w:type="dxa"/>
            <w:tcBorders>
              <w:top w:val="single" w:sz="4" w:space="0" w:color="auto"/>
              <w:left w:val="single" w:sz="4" w:space="0" w:color="auto"/>
              <w:bottom w:val="single" w:sz="4" w:space="0" w:color="auto"/>
              <w:right w:val="single" w:sz="4" w:space="0" w:color="auto"/>
            </w:tcBorders>
          </w:tcPr>
          <w:p w14:paraId="1CC13E9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3C89DF7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04EF18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6498EE4" w14:textId="77777777" w:rsidTr="00993516">
        <w:tc>
          <w:tcPr>
            <w:tcW w:w="1406" w:type="dxa"/>
            <w:tcBorders>
              <w:top w:val="single" w:sz="4" w:space="0" w:color="auto"/>
              <w:bottom w:val="single" w:sz="4" w:space="0" w:color="auto"/>
              <w:right w:val="single" w:sz="4" w:space="0" w:color="auto"/>
            </w:tcBorders>
          </w:tcPr>
          <w:p w14:paraId="4D7C006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6" w:name="sub_22001611"/>
            <w:r w:rsidRPr="00344337">
              <w:rPr>
                <w:rFonts w:ascii="Times New Roman CYR" w:eastAsia="Times New Roman" w:hAnsi="Times New Roman CYR" w:cs="Times New Roman CYR"/>
                <w:sz w:val="20"/>
                <w:szCs w:val="20"/>
              </w:rPr>
              <w:t>1.6.11</w:t>
            </w:r>
            <w:bookmarkEnd w:id="56"/>
          </w:p>
        </w:tc>
        <w:tc>
          <w:tcPr>
            <w:tcW w:w="2218" w:type="dxa"/>
            <w:tcBorders>
              <w:top w:val="single" w:sz="4" w:space="0" w:color="auto"/>
              <w:left w:val="single" w:sz="4" w:space="0" w:color="auto"/>
              <w:bottom w:val="nil"/>
              <w:right w:val="single" w:sz="4" w:space="0" w:color="auto"/>
            </w:tcBorders>
          </w:tcPr>
          <w:p w14:paraId="292821B2"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03A17EF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Утвержденный в соответствии с требованиями </w:t>
            </w:r>
            <w:hyperlink r:id="rId240" w:history="1">
              <w:r w:rsidRPr="00344337">
                <w:rPr>
                  <w:rFonts w:ascii="Times New Roman CYR" w:eastAsia="Times New Roman" w:hAnsi="Times New Roman CYR" w:cs="Times New Roman CYR"/>
                  <w:color w:val="106BBE"/>
                  <w:sz w:val="20"/>
                  <w:szCs w:val="20"/>
                </w:rPr>
                <w:t>пункта 28</w:t>
              </w:r>
            </w:hyperlink>
            <w:r w:rsidRPr="00344337">
              <w:rPr>
                <w:rFonts w:ascii="Times New Roman CYR" w:eastAsia="Times New Roman" w:hAnsi="Times New Roman CYR" w:cs="Times New Roman CYR"/>
                <w:sz w:val="20"/>
                <w:szCs w:val="20"/>
              </w:rPr>
              <w:t xml:space="preserve"> Правил N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w:t>
            </w:r>
            <w:r w:rsidRPr="00344337">
              <w:rPr>
                <w:rFonts w:ascii="Times New Roman CYR" w:eastAsia="Times New Roman" w:hAnsi="Times New Roman CYR" w:cs="Times New Roman CYR"/>
                <w:sz w:val="20"/>
                <w:szCs w:val="20"/>
              </w:rPr>
              <w:lastRenderedPageBreak/>
              <w:t xml:space="preserve">средств механизации для выполнения срочных внеплановых (аварийных) ремонтных работ, оформленные в соответствии с требованиями </w:t>
            </w:r>
            <w:hyperlink r:id="rId241" w:history="1">
              <w:r w:rsidRPr="00344337">
                <w:rPr>
                  <w:rFonts w:ascii="Times New Roman CYR" w:eastAsia="Times New Roman" w:hAnsi="Times New Roman CYR" w:cs="Times New Roman CYR"/>
                  <w:color w:val="106BBE"/>
                  <w:sz w:val="20"/>
                  <w:szCs w:val="20"/>
                </w:rPr>
                <w:t>Положения</w:t>
              </w:r>
            </w:hyperlink>
            <w:r w:rsidRPr="00344337">
              <w:rPr>
                <w:rFonts w:ascii="Times New Roman CYR" w:eastAsia="Times New Roman" w:hAnsi="Times New Roman CYR" w:cs="Times New Roman CYR"/>
                <w:sz w:val="20"/>
                <w:szCs w:val="20"/>
              </w:rPr>
              <w:t xml:space="preserve"> по ведению бухгалтерского учета и бухгалтерской отчетности в Российской Федерации, утвержденного </w:t>
            </w:r>
            <w:hyperlink r:id="rId242" w:history="1">
              <w:r w:rsidRPr="00344337">
                <w:rPr>
                  <w:rFonts w:ascii="Times New Roman CYR" w:eastAsia="Times New Roman" w:hAnsi="Times New Roman CYR" w:cs="Times New Roman CYR"/>
                  <w:color w:val="106BBE"/>
                  <w:sz w:val="20"/>
                  <w:szCs w:val="20"/>
                </w:rPr>
                <w:t>приказом</w:t>
              </w:r>
            </w:hyperlink>
            <w:r w:rsidRPr="00344337">
              <w:rPr>
                <w:rFonts w:ascii="Times New Roman CYR" w:eastAsia="Times New Roman" w:hAnsi="Times New Roman CYR" w:cs="Times New Roman CYR"/>
                <w:sz w:val="20"/>
                <w:szCs w:val="20"/>
              </w:rPr>
              <w:t xml:space="preserve"> Минфина России от 29 июля 1998 г. N 34н</w:t>
            </w:r>
            <w:r w:rsidRPr="00344337">
              <w:rPr>
                <w:rFonts w:ascii="Times New Roman CYR" w:eastAsia="Times New Roman" w:hAnsi="Times New Roman CYR" w:cs="Times New Roman CYR"/>
                <w:sz w:val="20"/>
                <w:szCs w:val="20"/>
                <w:vertAlign w:val="superscript"/>
              </w:rPr>
              <w:t> </w:t>
            </w:r>
            <w:hyperlink w:anchor="sub_22666" w:history="1">
              <w:r w:rsidRPr="00344337">
                <w:rPr>
                  <w:rFonts w:ascii="Times New Roman CYR" w:eastAsia="Times New Roman" w:hAnsi="Times New Roman CYR" w:cs="Times New Roman CYR"/>
                  <w:color w:val="106BBE"/>
                  <w:sz w:val="20"/>
                  <w:szCs w:val="20"/>
                  <w:vertAlign w:val="superscript"/>
                </w:rPr>
                <w:t>6</w:t>
              </w:r>
            </w:hyperlink>
            <w:r w:rsidRPr="00344337">
              <w:rPr>
                <w:rFonts w:ascii="Times New Roman CYR" w:eastAsia="Times New Roman" w:hAnsi="Times New Roman CYR" w:cs="Times New Roman CYR"/>
                <w:sz w:val="20"/>
                <w:szCs w:val="20"/>
                <w:vertAlign w:val="superscript"/>
              </w:rPr>
              <w:t xml:space="preserve"> </w:t>
            </w:r>
            <w:r w:rsidRPr="00344337">
              <w:rPr>
                <w:rFonts w:ascii="Times New Roman CYR" w:eastAsia="Times New Roman" w:hAnsi="Times New Roman CYR" w:cs="Times New Roman CYR"/>
                <w:sz w:val="20"/>
                <w:szCs w:val="20"/>
              </w:rPr>
              <w:t>(</w:t>
            </w:r>
            <w:hyperlink w:anchor="sub_19326" w:history="1">
              <w:r w:rsidRPr="00344337">
                <w:rPr>
                  <w:rFonts w:ascii="Times New Roman CYR" w:eastAsia="Times New Roman" w:hAnsi="Times New Roman CYR" w:cs="Times New Roman CYR"/>
                  <w:color w:val="106BBE"/>
                  <w:sz w:val="20"/>
                  <w:szCs w:val="20"/>
                </w:rPr>
                <w:t>подпункт 9.3.26 Пункта 9</w:t>
              </w:r>
            </w:hyperlink>
            <w:r w:rsidRPr="00344337">
              <w:rPr>
                <w:rFonts w:ascii="Times New Roman CYR" w:eastAsia="Times New Roman" w:hAnsi="Times New Roman CYR" w:cs="Times New Roman CYR"/>
                <w:sz w:val="20"/>
                <w:szCs w:val="20"/>
              </w:rPr>
              <w:t xml:space="preserve"> Правил)</w:t>
            </w:r>
          </w:p>
          <w:p w14:paraId="658F656C"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nil"/>
              <w:right w:val="single" w:sz="4" w:space="0" w:color="auto"/>
            </w:tcBorders>
          </w:tcPr>
          <w:p w14:paraId="4932CED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запасов материалов, запорной арматуры, запасных частей, средств механизации</w:t>
            </w:r>
          </w:p>
        </w:tc>
        <w:tc>
          <w:tcPr>
            <w:tcW w:w="850" w:type="dxa"/>
            <w:tcBorders>
              <w:top w:val="single" w:sz="4" w:space="0" w:color="auto"/>
              <w:left w:val="single" w:sz="4" w:space="0" w:color="auto"/>
              <w:bottom w:val="single" w:sz="4" w:space="0" w:color="auto"/>
              <w:right w:val="single" w:sz="4" w:space="0" w:color="auto"/>
            </w:tcBorders>
          </w:tcPr>
          <w:p w14:paraId="3D3578C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4766408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матер</w:t>
            </w:r>
          </w:p>
        </w:tc>
        <w:tc>
          <w:tcPr>
            <w:tcW w:w="2214" w:type="dxa"/>
            <w:tcBorders>
              <w:top w:val="single" w:sz="4" w:space="0" w:color="auto"/>
              <w:left w:val="single" w:sz="4" w:space="0" w:color="auto"/>
              <w:bottom w:val="single" w:sz="4" w:space="0" w:color="auto"/>
              <w:right w:val="single" w:sz="4" w:space="0" w:color="auto"/>
            </w:tcBorders>
          </w:tcPr>
          <w:p w14:paraId="38C57E23" w14:textId="3B38BE95"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noProof/>
                <w:sz w:val="20"/>
                <w:szCs w:val="20"/>
              </w:rPr>
              <w:drawing>
                <wp:inline distT="0" distB="0" distL="0" distR="0" wp14:anchorId="3521CCCD" wp14:editId="5A84FF08">
                  <wp:extent cx="755650" cy="3213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55650" cy="321310"/>
                          </a:xfrm>
                          <a:prstGeom prst="rect">
                            <a:avLst/>
                          </a:prstGeom>
                          <a:noFill/>
                          <a:ln>
                            <a:noFill/>
                          </a:ln>
                        </pic:spPr>
                      </pic:pic>
                    </a:graphicData>
                  </a:graphic>
                </wp:inline>
              </w:drawing>
            </w:r>
          </w:p>
        </w:tc>
        <w:tc>
          <w:tcPr>
            <w:tcW w:w="1372" w:type="dxa"/>
            <w:tcBorders>
              <w:top w:val="single" w:sz="4" w:space="0" w:color="auto"/>
              <w:left w:val="single" w:sz="4" w:space="0" w:color="auto"/>
              <w:bottom w:val="single" w:sz="4" w:space="0" w:color="auto"/>
              <w:right w:val="single" w:sz="4" w:space="0" w:color="auto"/>
            </w:tcBorders>
          </w:tcPr>
          <w:p w14:paraId="0B84E66D"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48891A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3FE8C312" w14:textId="77777777" w:rsidTr="00993516">
        <w:tc>
          <w:tcPr>
            <w:tcW w:w="1406" w:type="dxa"/>
            <w:tcBorders>
              <w:top w:val="single" w:sz="4" w:space="0" w:color="auto"/>
              <w:bottom w:val="single" w:sz="4" w:space="0" w:color="auto"/>
              <w:right w:val="single" w:sz="4" w:space="0" w:color="auto"/>
            </w:tcBorders>
          </w:tcPr>
          <w:p w14:paraId="4EFB69A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7" w:name="sub_2216111"/>
            <w:r w:rsidRPr="00344337">
              <w:rPr>
                <w:rFonts w:ascii="Times New Roman CYR" w:eastAsia="Times New Roman" w:hAnsi="Times New Roman CYR" w:cs="Times New Roman CYR"/>
                <w:sz w:val="20"/>
                <w:szCs w:val="20"/>
              </w:rPr>
              <w:t>1.6.11.1</w:t>
            </w:r>
            <w:bookmarkEnd w:id="57"/>
          </w:p>
        </w:tc>
        <w:tc>
          <w:tcPr>
            <w:tcW w:w="2218" w:type="dxa"/>
            <w:tcBorders>
              <w:top w:val="nil"/>
              <w:left w:val="single" w:sz="4" w:space="0" w:color="auto"/>
              <w:bottom w:val="nil"/>
              <w:right w:val="single" w:sz="4" w:space="0" w:color="auto"/>
            </w:tcBorders>
          </w:tcPr>
          <w:p w14:paraId="1E117860"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1F43B7A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nil"/>
              <w:left w:val="single" w:sz="4" w:space="0" w:color="auto"/>
              <w:bottom w:val="nil"/>
              <w:right w:val="single" w:sz="4" w:space="0" w:color="auto"/>
            </w:tcBorders>
          </w:tcPr>
          <w:p w14:paraId="03E8F45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850" w:type="dxa"/>
            <w:tcBorders>
              <w:top w:val="single" w:sz="4" w:space="0" w:color="auto"/>
              <w:left w:val="single" w:sz="4" w:space="0" w:color="auto"/>
              <w:bottom w:val="single" w:sz="4" w:space="0" w:color="auto"/>
              <w:right w:val="single" w:sz="4" w:space="0" w:color="auto"/>
            </w:tcBorders>
          </w:tcPr>
          <w:p w14:paraId="1AF22DF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p>
        </w:tc>
        <w:tc>
          <w:tcPr>
            <w:tcW w:w="1661" w:type="dxa"/>
            <w:tcBorders>
              <w:top w:val="single" w:sz="4" w:space="0" w:color="auto"/>
              <w:left w:val="single" w:sz="4" w:space="0" w:color="auto"/>
              <w:bottom w:val="single" w:sz="4" w:space="0" w:color="auto"/>
              <w:right w:val="single" w:sz="4" w:space="0" w:color="auto"/>
            </w:tcBorders>
          </w:tcPr>
          <w:p w14:paraId="57DACC8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инвент</w:t>
            </w:r>
            <w:proofErr w:type="spellEnd"/>
          </w:p>
        </w:tc>
        <w:tc>
          <w:tcPr>
            <w:tcW w:w="2214" w:type="dxa"/>
            <w:tcBorders>
              <w:top w:val="single" w:sz="4" w:space="0" w:color="auto"/>
              <w:left w:val="single" w:sz="4" w:space="0" w:color="auto"/>
              <w:bottom w:val="single" w:sz="4" w:space="0" w:color="auto"/>
              <w:right w:val="single" w:sz="4" w:space="0" w:color="auto"/>
            </w:tcBorders>
          </w:tcPr>
          <w:p w14:paraId="7FE42DE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последней инвентаризации</w:t>
            </w:r>
          </w:p>
        </w:tc>
        <w:tc>
          <w:tcPr>
            <w:tcW w:w="1372" w:type="dxa"/>
            <w:tcBorders>
              <w:top w:val="single" w:sz="4" w:space="0" w:color="auto"/>
              <w:left w:val="single" w:sz="4" w:space="0" w:color="auto"/>
              <w:bottom w:val="single" w:sz="4" w:space="0" w:color="auto"/>
              <w:right w:val="single" w:sz="4" w:space="0" w:color="auto"/>
            </w:tcBorders>
          </w:tcPr>
          <w:p w14:paraId="6FC2DEB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1E74257"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2DFC11ED" w14:textId="77777777" w:rsidTr="00993516">
        <w:tc>
          <w:tcPr>
            <w:tcW w:w="1406" w:type="dxa"/>
            <w:tcBorders>
              <w:top w:val="single" w:sz="4" w:space="0" w:color="auto"/>
              <w:bottom w:val="single" w:sz="4" w:space="0" w:color="auto"/>
              <w:right w:val="single" w:sz="4" w:space="0" w:color="auto"/>
            </w:tcBorders>
          </w:tcPr>
          <w:p w14:paraId="5F905D9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8" w:name="sub_2216112"/>
            <w:r w:rsidRPr="00344337">
              <w:rPr>
                <w:rFonts w:ascii="Times New Roman CYR" w:eastAsia="Times New Roman" w:hAnsi="Times New Roman CYR" w:cs="Times New Roman CYR"/>
                <w:sz w:val="20"/>
                <w:szCs w:val="20"/>
              </w:rPr>
              <w:t>1.6.11.2</w:t>
            </w:r>
            <w:bookmarkEnd w:id="58"/>
          </w:p>
        </w:tc>
        <w:tc>
          <w:tcPr>
            <w:tcW w:w="2218" w:type="dxa"/>
            <w:tcBorders>
              <w:top w:val="nil"/>
              <w:left w:val="single" w:sz="4" w:space="0" w:color="auto"/>
              <w:bottom w:val="nil"/>
              <w:right w:val="single" w:sz="4" w:space="0" w:color="auto"/>
            </w:tcBorders>
          </w:tcPr>
          <w:p w14:paraId="4063FBDE"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56C2577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nil"/>
              <w:left w:val="single" w:sz="4" w:space="0" w:color="auto"/>
              <w:bottom w:val="single" w:sz="4" w:space="0" w:color="auto"/>
              <w:right w:val="single" w:sz="4" w:space="0" w:color="auto"/>
            </w:tcBorders>
          </w:tcPr>
          <w:p w14:paraId="78A1D4E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850" w:type="dxa"/>
            <w:tcBorders>
              <w:top w:val="single" w:sz="4" w:space="0" w:color="auto"/>
              <w:left w:val="single" w:sz="4" w:space="0" w:color="auto"/>
              <w:bottom w:val="single" w:sz="4" w:space="0" w:color="auto"/>
              <w:right w:val="single" w:sz="4" w:space="0" w:color="auto"/>
            </w:tcBorders>
          </w:tcPr>
          <w:p w14:paraId="7370B07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w:t>
            </w:r>
          </w:p>
        </w:tc>
        <w:tc>
          <w:tcPr>
            <w:tcW w:w="1661" w:type="dxa"/>
            <w:tcBorders>
              <w:top w:val="single" w:sz="4" w:space="0" w:color="auto"/>
              <w:left w:val="single" w:sz="4" w:space="0" w:color="auto"/>
              <w:bottom w:val="single" w:sz="4" w:space="0" w:color="auto"/>
              <w:right w:val="single" w:sz="4" w:space="0" w:color="auto"/>
            </w:tcBorders>
          </w:tcPr>
          <w:p w14:paraId="452F122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перечня</w:t>
            </w:r>
            <w:proofErr w:type="gramEnd"/>
          </w:p>
        </w:tc>
        <w:tc>
          <w:tcPr>
            <w:tcW w:w="2214" w:type="dxa"/>
            <w:tcBorders>
              <w:top w:val="single" w:sz="4" w:space="0" w:color="auto"/>
              <w:left w:val="single" w:sz="4" w:space="0" w:color="auto"/>
              <w:bottom w:val="single" w:sz="4" w:space="0" w:color="auto"/>
              <w:right w:val="single" w:sz="4" w:space="0" w:color="auto"/>
            </w:tcBorders>
          </w:tcPr>
          <w:p w14:paraId="39D880A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Количество запасов материалов, запорной арматуры, запасных </w:t>
            </w:r>
            <w:r w:rsidRPr="00344337">
              <w:rPr>
                <w:rFonts w:ascii="Times New Roman CYR" w:eastAsia="Times New Roman" w:hAnsi="Times New Roman CYR" w:cs="Times New Roman CYR"/>
                <w:sz w:val="20"/>
                <w:szCs w:val="20"/>
              </w:rPr>
              <w:lastRenderedPageBreak/>
              <w:t>частей, средств механизации для</w:t>
            </w:r>
          </w:p>
          <w:p w14:paraId="41CBF3F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выполнения срочных внеплановых</w:t>
            </w:r>
          </w:p>
          <w:p w14:paraId="485A084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(аварийных) ремонтных работ</w:t>
            </w:r>
          </w:p>
          <w:p w14:paraId="40FCF16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согласно перечню</w:t>
            </w:r>
          </w:p>
        </w:tc>
        <w:tc>
          <w:tcPr>
            <w:tcW w:w="1372" w:type="dxa"/>
            <w:tcBorders>
              <w:top w:val="single" w:sz="4" w:space="0" w:color="auto"/>
              <w:left w:val="single" w:sz="4" w:space="0" w:color="auto"/>
              <w:bottom w:val="single" w:sz="4" w:space="0" w:color="auto"/>
              <w:right w:val="single" w:sz="4" w:space="0" w:color="auto"/>
            </w:tcBorders>
          </w:tcPr>
          <w:p w14:paraId="42C4B85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FE06129"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1F67EA90" w14:textId="77777777" w:rsidTr="00993516">
        <w:tc>
          <w:tcPr>
            <w:tcW w:w="1406" w:type="dxa"/>
            <w:tcBorders>
              <w:top w:val="single" w:sz="4" w:space="0" w:color="auto"/>
              <w:bottom w:val="single" w:sz="4" w:space="0" w:color="auto"/>
              <w:right w:val="single" w:sz="4" w:space="0" w:color="auto"/>
            </w:tcBorders>
          </w:tcPr>
          <w:p w14:paraId="3A48752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59" w:name="sub_22001612"/>
            <w:r w:rsidRPr="00344337">
              <w:rPr>
                <w:rFonts w:ascii="Times New Roman CYR" w:eastAsia="Times New Roman" w:hAnsi="Times New Roman CYR" w:cs="Times New Roman CYR"/>
                <w:sz w:val="20"/>
                <w:szCs w:val="20"/>
              </w:rPr>
              <w:t>1.6.12</w:t>
            </w:r>
            <w:bookmarkEnd w:id="59"/>
          </w:p>
        </w:tc>
        <w:tc>
          <w:tcPr>
            <w:tcW w:w="2218" w:type="dxa"/>
            <w:tcBorders>
              <w:top w:val="nil"/>
              <w:left w:val="single" w:sz="4" w:space="0" w:color="auto"/>
              <w:bottom w:val="single" w:sz="4" w:space="0" w:color="auto"/>
              <w:right w:val="single" w:sz="4" w:space="0" w:color="auto"/>
            </w:tcBorders>
          </w:tcPr>
          <w:p w14:paraId="08C2707F"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662752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В соответствии с требованиями </w:t>
            </w:r>
            <w:hyperlink r:id="rId244" w:history="1">
              <w:r w:rsidRPr="00344337">
                <w:rPr>
                  <w:rFonts w:ascii="Times New Roman CYR" w:eastAsia="Times New Roman" w:hAnsi="Times New Roman CYR" w:cs="Times New Roman CYR"/>
                  <w:color w:val="106BBE"/>
                  <w:sz w:val="20"/>
                  <w:szCs w:val="20"/>
                </w:rPr>
                <w:t>части 1 статьи 9</w:t>
              </w:r>
            </w:hyperlink>
            <w:r w:rsidRPr="00344337">
              <w:rPr>
                <w:rFonts w:ascii="Times New Roman CYR" w:eastAsia="Times New Roman" w:hAnsi="Times New Roman CYR" w:cs="Times New Roman CYR"/>
                <w:sz w:val="20"/>
                <w:szCs w:val="20"/>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w:t>
            </w:r>
            <w:hyperlink r:id="rId245" w:history="1">
              <w:r w:rsidRPr="00344337">
                <w:rPr>
                  <w:rFonts w:ascii="Times New Roman CYR" w:eastAsia="Times New Roman" w:hAnsi="Times New Roman CYR" w:cs="Times New Roman CYR"/>
                  <w:color w:val="106BBE"/>
                  <w:sz w:val="20"/>
                  <w:szCs w:val="20"/>
                </w:rPr>
                <w:t>законодательством</w:t>
              </w:r>
            </w:hyperlink>
            <w:r w:rsidRPr="00344337">
              <w:rPr>
                <w:rFonts w:ascii="Times New Roman CYR" w:eastAsia="Times New Roman" w:hAnsi="Times New Roman CYR" w:cs="Times New Roman CYR"/>
                <w:sz w:val="20"/>
                <w:szCs w:val="20"/>
              </w:rPr>
              <w:t xml:space="preserve"> Российской Федерации об обязательном </w:t>
            </w:r>
            <w:r w:rsidRPr="00344337">
              <w:rPr>
                <w:rFonts w:ascii="Times New Roman CYR" w:eastAsia="Times New Roman" w:hAnsi="Times New Roman CYR" w:cs="Times New Roman CYR"/>
                <w:sz w:val="20"/>
                <w:szCs w:val="20"/>
              </w:rPr>
              <w:lastRenderedPageBreak/>
              <w:t>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w:anchor="sub_19327" w:history="1">
              <w:r w:rsidRPr="00344337">
                <w:rPr>
                  <w:rFonts w:ascii="Times New Roman CYR" w:eastAsia="Times New Roman" w:hAnsi="Times New Roman CYR" w:cs="Times New Roman CYR"/>
                  <w:color w:val="106BBE"/>
                  <w:sz w:val="20"/>
                  <w:szCs w:val="20"/>
                </w:rPr>
                <w:t>подпункт 9.3.27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A34474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 лицензии Ростехнадзора и договора обязательного страхования гражданской ответственности</w:t>
            </w:r>
          </w:p>
        </w:tc>
        <w:tc>
          <w:tcPr>
            <w:tcW w:w="850" w:type="dxa"/>
            <w:tcBorders>
              <w:top w:val="single" w:sz="4" w:space="0" w:color="auto"/>
              <w:left w:val="single" w:sz="4" w:space="0" w:color="auto"/>
              <w:bottom w:val="single" w:sz="4" w:space="0" w:color="auto"/>
              <w:right w:val="single" w:sz="4" w:space="0" w:color="auto"/>
            </w:tcBorders>
          </w:tcPr>
          <w:p w14:paraId="329F7C4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2B6EC76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страх</w:t>
            </w:r>
            <w:proofErr w:type="gramEnd"/>
          </w:p>
        </w:tc>
        <w:tc>
          <w:tcPr>
            <w:tcW w:w="2214" w:type="dxa"/>
            <w:tcBorders>
              <w:top w:val="single" w:sz="4" w:space="0" w:color="auto"/>
              <w:left w:val="single" w:sz="4" w:space="0" w:color="auto"/>
              <w:bottom w:val="single" w:sz="4" w:space="0" w:color="auto"/>
              <w:right w:val="single" w:sz="4" w:space="0" w:color="auto"/>
            </w:tcBorders>
          </w:tcPr>
          <w:p w14:paraId="53E52CB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9F2127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76BB6E3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F7F3D8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140F1E8E" w14:textId="77777777" w:rsidTr="00993516">
        <w:tc>
          <w:tcPr>
            <w:tcW w:w="1406" w:type="dxa"/>
            <w:tcBorders>
              <w:top w:val="single" w:sz="4" w:space="0" w:color="auto"/>
              <w:bottom w:val="single" w:sz="4" w:space="0" w:color="auto"/>
              <w:right w:val="single" w:sz="4" w:space="0" w:color="auto"/>
            </w:tcBorders>
          </w:tcPr>
          <w:p w14:paraId="709E689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60" w:name="sub_22017"/>
            <w:r w:rsidRPr="00344337">
              <w:rPr>
                <w:rFonts w:ascii="Times New Roman CYR" w:eastAsia="Times New Roman" w:hAnsi="Times New Roman CYR" w:cs="Times New Roman CYR"/>
                <w:sz w:val="20"/>
                <w:szCs w:val="20"/>
              </w:rPr>
              <w:t>1.7</w:t>
            </w:r>
            <w:bookmarkEnd w:id="60"/>
          </w:p>
        </w:tc>
        <w:tc>
          <w:tcPr>
            <w:tcW w:w="2218" w:type="dxa"/>
            <w:tcBorders>
              <w:top w:val="single" w:sz="4" w:space="0" w:color="auto"/>
              <w:left w:val="single" w:sz="4" w:space="0" w:color="auto"/>
              <w:bottom w:val="single" w:sz="4" w:space="0" w:color="auto"/>
              <w:right w:val="single" w:sz="4" w:space="0" w:color="auto"/>
            </w:tcBorders>
          </w:tcPr>
          <w:p w14:paraId="081F06E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Выполнять мероприятия по резервированию систем теплоснабжения,</w:t>
            </w:r>
          </w:p>
          <w:p w14:paraId="29589F9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определенные</w:t>
            </w:r>
          </w:p>
          <w:p w14:paraId="47F01FC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утвержденной</w:t>
            </w:r>
          </w:p>
          <w:p w14:paraId="61FF012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актуализированной</w:t>
            </w:r>
          </w:p>
          <w:p w14:paraId="0EDC57C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схемой теплоснабжения и включенные в инвестиционную программу теплоснабжающей или теплосетевой </w:t>
            </w:r>
            <w:r w:rsidRPr="00344337">
              <w:rPr>
                <w:rFonts w:ascii="Times New Roman CYR" w:eastAsia="Times New Roman" w:hAnsi="Times New Roman CYR" w:cs="Times New Roman CYR"/>
                <w:sz w:val="20"/>
                <w:szCs w:val="20"/>
              </w:rPr>
              <w:lastRenderedPageBreak/>
              <w:t>организации (</w:t>
            </w:r>
            <w:hyperlink r:id="rId246" w:history="1">
              <w:r w:rsidRPr="00344337">
                <w:rPr>
                  <w:rFonts w:ascii="Times New Roman CYR" w:eastAsia="Times New Roman" w:hAnsi="Times New Roman CYR" w:cs="Times New Roman CYR"/>
                  <w:color w:val="106BBE"/>
                  <w:sz w:val="20"/>
                  <w:szCs w:val="20"/>
                </w:rPr>
                <w:t>пункт 8 части 4 статьи 20</w:t>
              </w:r>
            </w:hyperlink>
            <w:r w:rsidRPr="00344337">
              <w:rPr>
                <w:rFonts w:ascii="Times New Roman CYR" w:eastAsia="Times New Roman" w:hAnsi="Times New Roman CYR" w:cs="Times New Roman CYR"/>
                <w:sz w:val="20"/>
                <w:szCs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361FB3D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247" w:history="1">
              <w:r w:rsidRPr="00344337">
                <w:rPr>
                  <w:rFonts w:ascii="Times New Roman CYR" w:eastAsia="Times New Roman" w:hAnsi="Times New Roman CYR" w:cs="Times New Roman CYR"/>
                  <w:color w:val="106BBE"/>
                  <w:sz w:val="20"/>
                  <w:szCs w:val="20"/>
                </w:rPr>
                <w:t>Правил</w:t>
              </w:r>
            </w:hyperlink>
            <w:r w:rsidRPr="00344337">
              <w:rPr>
                <w:rFonts w:ascii="Times New Roman CYR" w:eastAsia="Times New Roman" w:hAnsi="Times New Roman CYR" w:cs="Times New Roman CYR"/>
                <w:sz w:val="20"/>
                <w:szCs w:val="20"/>
              </w:rPr>
              <w:t xml:space="preserve"> выдачи разрешений на допуск в эксплуатацию энергопринимающих установок потребителей </w:t>
            </w:r>
            <w:r w:rsidRPr="00344337">
              <w:rPr>
                <w:rFonts w:ascii="Times New Roman CYR" w:eastAsia="Times New Roman" w:hAnsi="Times New Roman CYR" w:cs="Times New Roman CYR"/>
                <w:sz w:val="20"/>
                <w:szCs w:val="20"/>
              </w:rPr>
              <w:lastRenderedPageBreak/>
              <w:t xml:space="preserve">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344337">
              <w:rPr>
                <w:rFonts w:ascii="Times New Roman CYR" w:eastAsia="Times New Roman" w:hAnsi="Times New Roman CYR" w:cs="Times New Roman CYR"/>
                <w:sz w:val="20"/>
                <w:szCs w:val="20"/>
              </w:rPr>
              <w:t>теплопотребляющих</w:t>
            </w:r>
            <w:proofErr w:type="spellEnd"/>
            <w:r w:rsidRPr="00344337">
              <w:rPr>
                <w:rFonts w:ascii="Times New Roman CYR" w:eastAsia="Times New Roman" w:hAnsi="Times New Roman CYR" w:cs="Times New Roman CYR"/>
                <w:sz w:val="20"/>
                <w:szCs w:val="20"/>
              </w:rPr>
              <w:t xml:space="preserve"> установок, утвержденных </w:t>
            </w:r>
            <w:hyperlink r:id="rId248" w:history="1">
              <w:r w:rsidRPr="00344337">
                <w:rPr>
                  <w:rFonts w:ascii="Times New Roman CYR" w:eastAsia="Times New Roman" w:hAnsi="Times New Roman CYR" w:cs="Times New Roman CYR"/>
                  <w:color w:val="106BBE"/>
                  <w:sz w:val="20"/>
                  <w:szCs w:val="20"/>
                </w:rPr>
                <w:t>постановлением</w:t>
              </w:r>
            </w:hyperlink>
            <w:r w:rsidRPr="00344337">
              <w:rPr>
                <w:rFonts w:ascii="Times New Roman CYR" w:eastAsia="Times New Roman" w:hAnsi="Times New Roman CYR" w:cs="Times New Roman CYR"/>
                <w:sz w:val="20"/>
                <w:szCs w:val="20"/>
              </w:rPr>
              <w:t xml:space="preserve"> Правительства Российской Федерации от 30 января 2021 г. N 85</w:t>
            </w:r>
            <w:r w:rsidRPr="00344337">
              <w:rPr>
                <w:rFonts w:ascii="Times New Roman CYR" w:eastAsia="Times New Roman" w:hAnsi="Times New Roman CYR" w:cs="Times New Roman CYR"/>
                <w:sz w:val="20"/>
                <w:szCs w:val="20"/>
                <w:vertAlign w:val="superscript"/>
              </w:rPr>
              <w:t> </w:t>
            </w:r>
            <w:hyperlink w:anchor="sub_22777" w:history="1">
              <w:r w:rsidRPr="00344337">
                <w:rPr>
                  <w:rFonts w:ascii="Times New Roman CYR" w:eastAsia="Times New Roman" w:hAnsi="Times New Roman CYR" w:cs="Times New Roman CYR"/>
                  <w:color w:val="106BBE"/>
                  <w:sz w:val="20"/>
                  <w:szCs w:val="20"/>
                  <w:vertAlign w:val="superscript"/>
                </w:rPr>
                <w:t>7</w:t>
              </w:r>
            </w:hyperlink>
            <w:r w:rsidRPr="00344337">
              <w:rPr>
                <w:rFonts w:ascii="Times New Roman CYR" w:eastAsia="Times New Roman" w:hAnsi="Times New Roman CYR" w:cs="Times New Roman CYR"/>
                <w:sz w:val="20"/>
                <w:szCs w:val="20"/>
              </w:rPr>
              <w:t xml:space="preserve">,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w:t>
            </w:r>
            <w:hyperlink r:id="rId249" w:history="1">
              <w:r w:rsidRPr="00344337">
                <w:rPr>
                  <w:rFonts w:ascii="Times New Roman CYR" w:eastAsia="Times New Roman" w:hAnsi="Times New Roman CYR" w:cs="Times New Roman CYR"/>
                  <w:color w:val="106BBE"/>
                  <w:sz w:val="20"/>
                  <w:szCs w:val="20"/>
                </w:rPr>
                <w:t>части 8 статьи 20</w:t>
              </w:r>
            </w:hyperlink>
            <w:r w:rsidRPr="00344337">
              <w:rPr>
                <w:rFonts w:ascii="Times New Roman CYR" w:eastAsia="Times New Roman" w:hAnsi="Times New Roman CYR" w:cs="Times New Roman CYR"/>
                <w:sz w:val="20"/>
                <w:szCs w:val="20"/>
              </w:rPr>
              <w:t xml:space="preserve"> и </w:t>
            </w:r>
            <w:hyperlink r:id="rId250" w:history="1">
              <w:r w:rsidRPr="00344337">
                <w:rPr>
                  <w:rFonts w:ascii="Times New Roman CYR" w:eastAsia="Times New Roman" w:hAnsi="Times New Roman CYR" w:cs="Times New Roman CYR"/>
                  <w:color w:val="106BBE"/>
                  <w:sz w:val="20"/>
                  <w:szCs w:val="20"/>
                </w:rPr>
                <w:t>части 10 статьи 29</w:t>
              </w:r>
            </w:hyperlink>
            <w:r w:rsidRPr="00344337">
              <w:rPr>
                <w:rFonts w:ascii="Times New Roman CYR" w:eastAsia="Times New Roman" w:hAnsi="Times New Roman CYR" w:cs="Times New Roman CYR"/>
                <w:sz w:val="20"/>
                <w:szCs w:val="20"/>
              </w:rPr>
              <w:t xml:space="preserve"> Федерального закона о теплоснабжении) (</w:t>
            </w:r>
            <w:hyperlink w:anchor="sub_19329" w:history="1">
              <w:r w:rsidRPr="00344337">
                <w:rPr>
                  <w:rFonts w:ascii="Times New Roman CYR" w:eastAsia="Times New Roman" w:hAnsi="Times New Roman CYR" w:cs="Times New Roman CYR"/>
                  <w:color w:val="106BBE"/>
                  <w:sz w:val="20"/>
                  <w:szCs w:val="20"/>
                </w:rPr>
                <w:t>подпункт 9.3.29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942734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Показатель наличия</w:t>
            </w:r>
          </w:p>
          <w:p w14:paraId="054D4B8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разрешения на допуск</w:t>
            </w:r>
          </w:p>
          <w:p w14:paraId="015740B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в эксплуатацию</w:t>
            </w:r>
          </w:p>
          <w:p w14:paraId="0B59F7E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энергопринимающих установок потребителей</w:t>
            </w:r>
          </w:p>
          <w:p w14:paraId="15875F50"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электрической</w:t>
            </w:r>
          </w:p>
          <w:p w14:paraId="0560469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энергии, объектов по производству</w:t>
            </w:r>
          </w:p>
          <w:p w14:paraId="598195E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электрической энергии, объектов электросетевого</w:t>
            </w:r>
          </w:p>
          <w:p w14:paraId="5B602B6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хозяйства, объектов</w:t>
            </w:r>
          </w:p>
          <w:p w14:paraId="136DC8D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теплоснабжения и</w:t>
            </w:r>
          </w:p>
          <w:p w14:paraId="75BF93D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spellStart"/>
            <w:r w:rsidRPr="00344337">
              <w:rPr>
                <w:rFonts w:ascii="Times New Roman CYR" w:eastAsia="Times New Roman" w:hAnsi="Times New Roman CYR" w:cs="Times New Roman CYR"/>
                <w:sz w:val="20"/>
                <w:szCs w:val="20"/>
              </w:rPr>
              <w:lastRenderedPageBreak/>
              <w:t>теплопотребляющих</w:t>
            </w:r>
            <w:proofErr w:type="spellEnd"/>
            <w:r w:rsidRPr="00344337">
              <w:rPr>
                <w:rFonts w:ascii="Times New Roman CYR" w:eastAsia="Times New Roman" w:hAnsi="Times New Roman CYR" w:cs="Times New Roman CYR"/>
                <w:sz w:val="20"/>
                <w:szCs w:val="20"/>
              </w:rPr>
              <w:t xml:space="preserve"> установок, построенных для реализации</w:t>
            </w:r>
          </w:p>
          <w:p w14:paraId="5197528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мероприятий по</w:t>
            </w:r>
          </w:p>
          <w:p w14:paraId="3545101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резервированию</w:t>
            </w:r>
          </w:p>
          <w:p w14:paraId="3586BAB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систем теплоснабжения</w:t>
            </w:r>
          </w:p>
        </w:tc>
        <w:tc>
          <w:tcPr>
            <w:tcW w:w="850" w:type="dxa"/>
            <w:tcBorders>
              <w:top w:val="single" w:sz="4" w:space="0" w:color="auto"/>
              <w:left w:val="single" w:sz="4" w:space="0" w:color="auto"/>
              <w:bottom w:val="single" w:sz="4" w:space="0" w:color="auto"/>
              <w:right w:val="single" w:sz="4" w:space="0" w:color="auto"/>
            </w:tcBorders>
          </w:tcPr>
          <w:p w14:paraId="0CB5C41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0,01</w:t>
            </w:r>
          </w:p>
        </w:tc>
        <w:tc>
          <w:tcPr>
            <w:tcW w:w="1661" w:type="dxa"/>
            <w:tcBorders>
              <w:top w:val="single" w:sz="4" w:space="0" w:color="auto"/>
              <w:left w:val="single" w:sz="4" w:space="0" w:color="auto"/>
              <w:bottom w:val="single" w:sz="4" w:space="0" w:color="auto"/>
              <w:right w:val="single" w:sz="4" w:space="0" w:color="auto"/>
            </w:tcBorders>
          </w:tcPr>
          <w:p w14:paraId="34307661"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резерв</w:t>
            </w:r>
            <w:proofErr w:type="gramEnd"/>
          </w:p>
        </w:tc>
        <w:tc>
          <w:tcPr>
            <w:tcW w:w="2214" w:type="dxa"/>
            <w:tcBorders>
              <w:top w:val="single" w:sz="4" w:space="0" w:color="auto"/>
              <w:left w:val="single" w:sz="4" w:space="0" w:color="auto"/>
              <w:bottom w:val="single" w:sz="4" w:space="0" w:color="auto"/>
              <w:right w:val="single" w:sz="4" w:space="0" w:color="auto"/>
            </w:tcBorders>
          </w:tcPr>
          <w:p w14:paraId="423A40C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4FD3EE7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106FC204"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A72E02E"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7C537EDC" w14:textId="77777777" w:rsidTr="00993516">
        <w:tc>
          <w:tcPr>
            <w:tcW w:w="1406" w:type="dxa"/>
            <w:tcBorders>
              <w:top w:val="single" w:sz="4" w:space="0" w:color="auto"/>
              <w:bottom w:val="single" w:sz="4" w:space="0" w:color="auto"/>
              <w:right w:val="single" w:sz="4" w:space="0" w:color="auto"/>
            </w:tcBorders>
          </w:tcPr>
          <w:p w14:paraId="2313D8E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61" w:name="sub_22018"/>
            <w:r w:rsidRPr="00344337">
              <w:rPr>
                <w:rFonts w:ascii="Times New Roman CYR" w:eastAsia="Times New Roman" w:hAnsi="Times New Roman CYR" w:cs="Times New Roman CYR"/>
                <w:sz w:val="20"/>
                <w:szCs w:val="20"/>
              </w:rPr>
              <w:lastRenderedPageBreak/>
              <w:t>1.8</w:t>
            </w:r>
            <w:bookmarkEnd w:id="61"/>
          </w:p>
        </w:tc>
        <w:tc>
          <w:tcPr>
            <w:tcW w:w="2218" w:type="dxa"/>
            <w:tcBorders>
              <w:top w:val="single" w:sz="4" w:space="0" w:color="auto"/>
              <w:left w:val="single" w:sz="4" w:space="0" w:color="auto"/>
              <w:bottom w:val="single" w:sz="4" w:space="0" w:color="auto"/>
              <w:right w:val="single" w:sz="4" w:space="0" w:color="auto"/>
            </w:tcBorders>
          </w:tcPr>
          <w:p w14:paraId="4B74A295"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r:id="rId251" w:history="1">
              <w:r w:rsidRPr="00344337">
                <w:rPr>
                  <w:rFonts w:ascii="Times New Roman CYR" w:eastAsia="Times New Roman" w:hAnsi="Times New Roman CYR" w:cs="Times New Roman CYR"/>
                  <w:color w:val="106BBE"/>
                  <w:sz w:val="20"/>
                  <w:szCs w:val="20"/>
                </w:rPr>
                <w:t>пункт 9 части 4 статьи 20</w:t>
              </w:r>
            </w:hyperlink>
            <w:r w:rsidRPr="00344337">
              <w:rPr>
                <w:rFonts w:ascii="Times New Roman CYR" w:eastAsia="Times New Roman" w:hAnsi="Times New Roman CYR" w:cs="Times New Roman CYR"/>
                <w:sz w:val="20"/>
                <w:szCs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548DFC5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Утвержденный в соответствии с требованиями </w:t>
            </w:r>
            <w:hyperlink r:id="rId252" w:history="1">
              <w:r w:rsidRPr="00344337">
                <w:rPr>
                  <w:rFonts w:ascii="Times New Roman CYR" w:eastAsia="Times New Roman" w:hAnsi="Times New Roman CYR" w:cs="Times New Roman CYR"/>
                  <w:color w:val="106BBE"/>
                  <w:sz w:val="20"/>
                  <w:szCs w:val="20"/>
                </w:rPr>
                <w:t>пункта 114</w:t>
              </w:r>
            </w:hyperlink>
            <w:r w:rsidRPr="00344337">
              <w:rPr>
                <w:rFonts w:ascii="Times New Roman CYR" w:eastAsia="Times New Roman" w:hAnsi="Times New Roman CYR" w:cs="Times New Roman CYR"/>
                <w:sz w:val="20"/>
                <w:szCs w:val="20"/>
              </w:rPr>
              <w:t xml:space="preserve"> Правил N 511 и (или) </w:t>
            </w:r>
            <w:hyperlink r:id="rId253" w:history="1">
              <w:r w:rsidRPr="00344337">
                <w:rPr>
                  <w:rFonts w:ascii="Times New Roman CYR" w:eastAsia="Times New Roman" w:hAnsi="Times New Roman CYR" w:cs="Times New Roman CYR"/>
                  <w:color w:val="106BBE"/>
                  <w:sz w:val="20"/>
                  <w:szCs w:val="20"/>
                </w:rPr>
                <w:t>Положения</w:t>
              </w:r>
            </w:hyperlink>
            <w:r w:rsidRPr="00344337">
              <w:rPr>
                <w:rFonts w:ascii="Times New Roman CYR" w:eastAsia="Times New Roman" w:hAnsi="Times New Roman CYR" w:cs="Times New Roman CYR"/>
                <w:sz w:val="20"/>
                <w:szCs w:val="20"/>
              </w:rPr>
              <w:t xml:space="preserve"> о разработке планов мероприятий по локализации и ликвидации последствий аварий на опасных производственных объектах, утвержденного </w:t>
            </w:r>
            <w:hyperlink r:id="rId254" w:history="1">
              <w:r w:rsidRPr="00344337">
                <w:rPr>
                  <w:rFonts w:ascii="Times New Roman CYR" w:eastAsia="Times New Roman" w:hAnsi="Times New Roman CYR" w:cs="Times New Roman CYR"/>
                  <w:color w:val="106BBE"/>
                  <w:sz w:val="20"/>
                  <w:szCs w:val="20"/>
                </w:rPr>
                <w:t>постановлением</w:t>
              </w:r>
            </w:hyperlink>
            <w:r w:rsidRPr="00344337">
              <w:rPr>
                <w:rFonts w:ascii="Times New Roman CYR" w:eastAsia="Times New Roman" w:hAnsi="Times New Roman CYR" w:cs="Times New Roman CYR"/>
                <w:sz w:val="20"/>
                <w:szCs w:val="20"/>
              </w:rPr>
              <w:t xml:space="preserve"> Правительства Российской Федерации от 15 сентября 2020 г. N 1437</w:t>
            </w:r>
            <w:r w:rsidRPr="00344337">
              <w:rPr>
                <w:rFonts w:ascii="Times New Roman CYR" w:eastAsia="Times New Roman" w:hAnsi="Times New Roman CYR" w:cs="Times New Roman CYR"/>
                <w:sz w:val="20"/>
                <w:szCs w:val="20"/>
                <w:vertAlign w:val="superscript"/>
              </w:rPr>
              <w:t> </w:t>
            </w:r>
            <w:hyperlink w:anchor="sub_22888" w:history="1">
              <w:r w:rsidRPr="00344337">
                <w:rPr>
                  <w:rFonts w:ascii="Times New Roman CYR" w:eastAsia="Times New Roman" w:hAnsi="Times New Roman CYR" w:cs="Times New Roman CYR"/>
                  <w:color w:val="106BBE"/>
                  <w:sz w:val="20"/>
                  <w:szCs w:val="20"/>
                  <w:vertAlign w:val="superscript"/>
                </w:rPr>
                <w:t>8</w:t>
              </w:r>
            </w:hyperlink>
            <w:r w:rsidRPr="00344337">
              <w:rPr>
                <w:rFonts w:ascii="Times New Roman CYR" w:eastAsia="Times New Roman" w:hAnsi="Times New Roman CYR" w:cs="Times New Roman CYR"/>
                <w:sz w:val="20"/>
                <w:szCs w:val="20"/>
              </w:rPr>
              <w:t xml:space="preserve">, порядок (план) действий по ликвидации последствий аварийных ситуаций в сфере теплоснабжения или предусмотренные </w:t>
            </w:r>
            <w:hyperlink r:id="rId255" w:history="1">
              <w:r w:rsidRPr="00344337">
                <w:rPr>
                  <w:rFonts w:ascii="Times New Roman CYR" w:eastAsia="Times New Roman" w:hAnsi="Times New Roman CYR" w:cs="Times New Roman CYR"/>
                  <w:color w:val="106BBE"/>
                  <w:sz w:val="20"/>
                  <w:szCs w:val="20"/>
                </w:rPr>
                <w:t>пунктом 386</w:t>
              </w:r>
            </w:hyperlink>
            <w:r w:rsidRPr="00344337">
              <w:rPr>
                <w:rFonts w:ascii="Times New Roman CYR" w:eastAsia="Times New Roman" w:hAnsi="Times New Roman CYR" w:cs="Times New Roman CYR"/>
                <w:sz w:val="20"/>
                <w:szCs w:val="20"/>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2041" w:type="dxa"/>
            <w:tcBorders>
              <w:top w:val="single" w:sz="4" w:space="0" w:color="auto"/>
              <w:left w:val="single" w:sz="4" w:space="0" w:color="auto"/>
              <w:bottom w:val="single" w:sz="4" w:space="0" w:color="auto"/>
              <w:right w:val="single" w:sz="4" w:space="0" w:color="auto"/>
            </w:tcBorders>
          </w:tcPr>
          <w:p w14:paraId="6616FACF"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Показатель наличия порядка (плана) действий по ликвидации последствий аварийных ситуаций в сфере</w:t>
            </w:r>
          </w:p>
          <w:p w14:paraId="1AA0C98B"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теплоснабжения</w:t>
            </w:r>
          </w:p>
        </w:tc>
        <w:tc>
          <w:tcPr>
            <w:tcW w:w="850" w:type="dxa"/>
            <w:tcBorders>
              <w:top w:val="single" w:sz="4" w:space="0" w:color="auto"/>
              <w:left w:val="single" w:sz="4" w:space="0" w:color="auto"/>
              <w:bottom w:val="single" w:sz="4" w:space="0" w:color="auto"/>
              <w:right w:val="single" w:sz="4" w:space="0" w:color="auto"/>
            </w:tcBorders>
          </w:tcPr>
          <w:p w14:paraId="2560940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051B31F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порядок</w:t>
            </w:r>
            <w:proofErr w:type="gramEnd"/>
          </w:p>
        </w:tc>
        <w:tc>
          <w:tcPr>
            <w:tcW w:w="2214" w:type="dxa"/>
            <w:tcBorders>
              <w:top w:val="single" w:sz="4" w:space="0" w:color="auto"/>
              <w:left w:val="single" w:sz="4" w:space="0" w:color="auto"/>
              <w:bottom w:val="single" w:sz="4" w:space="0" w:color="auto"/>
              <w:right w:val="single" w:sz="4" w:space="0" w:color="auto"/>
            </w:tcBorders>
          </w:tcPr>
          <w:p w14:paraId="7F58F319"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272F78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F8EA9D1"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7F15A478"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44337" w:rsidRPr="00344337" w14:paraId="037E3961" w14:textId="77777777" w:rsidTr="00993516">
        <w:tc>
          <w:tcPr>
            <w:tcW w:w="1406" w:type="dxa"/>
            <w:tcBorders>
              <w:top w:val="single" w:sz="4" w:space="0" w:color="auto"/>
              <w:bottom w:val="single" w:sz="4" w:space="0" w:color="auto"/>
              <w:right w:val="single" w:sz="4" w:space="0" w:color="auto"/>
            </w:tcBorders>
          </w:tcPr>
          <w:p w14:paraId="2A36B41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62" w:name="sub_22002"/>
            <w:r w:rsidRPr="00344337">
              <w:rPr>
                <w:rFonts w:ascii="Times New Roman CYR" w:eastAsia="Times New Roman" w:hAnsi="Times New Roman CYR" w:cs="Times New Roman CYR"/>
                <w:sz w:val="20"/>
                <w:szCs w:val="20"/>
              </w:rPr>
              <w:t>2</w:t>
            </w:r>
            <w:bookmarkEnd w:id="62"/>
          </w:p>
        </w:tc>
        <w:tc>
          <w:tcPr>
            <w:tcW w:w="2218" w:type="dxa"/>
            <w:tcBorders>
              <w:top w:val="single" w:sz="4" w:space="0" w:color="auto"/>
              <w:left w:val="single" w:sz="4" w:space="0" w:color="auto"/>
              <w:bottom w:val="single" w:sz="4" w:space="0" w:color="auto"/>
              <w:right w:val="single" w:sz="4" w:space="0" w:color="auto"/>
            </w:tcBorders>
          </w:tcPr>
          <w:p w14:paraId="0FA774B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Обеспечить выполнение в установленные сроки предписаний, влияющих на надежность работы в </w:t>
            </w:r>
            <w:r w:rsidRPr="00344337">
              <w:rPr>
                <w:rFonts w:ascii="Times New Roman CYR" w:eastAsia="Times New Roman" w:hAnsi="Times New Roman CYR" w:cs="Times New Roman CYR"/>
                <w:sz w:val="20"/>
                <w:szCs w:val="20"/>
              </w:rPr>
              <w:lastRenderedPageBreak/>
              <w:t xml:space="preserve">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56" w:history="1">
              <w:r w:rsidRPr="00344337">
                <w:rPr>
                  <w:rFonts w:ascii="Times New Roman CYR" w:eastAsia="Times New Roman" w:hAnsi="Times New Roman CYR" w:cs="Times New Roman CYR"/>
                  <w:color w:val="106BBE"/>
                  <w:sz w:val="20"/>
                  <w:szCs w:val="20"/>
                </w:rPr>
                <w:t>пунктом 2 части 1 статьи 4</w:t>
              </w:r>
            </w:hyperlink>
            <w:hyperlink r:id="rId257" w:history="1">
              <w:r w:rsidRPr="00344337">
                <w:rPr>
                  <w:rFonts w:ascii="Times New Roman CYR" w:eastAsia="Times New Roman" w:hAnsi="Times New Roman CYR" w:cs="Times New Roman CYR"/>
                  <w:color w:val="106BBE"/>
                  <w:sz w:val="20"/>
                  <w:szCs w:val="20"/>
                  <w:vertAlign w:val="superscript"/>
                </w:rPr>
                <w:t> 1</w:t>
              </w:r>
            </w:hyperlink>
            <w:hyperlink r:id="rId258" w:history="1">
              <w:r w:rsidRPr="00344337">
                <w:rPr>
                  <w:rFonts w:ascii="Times New Roman CYR" w:eastAsia="Times New Roman" w:hAnsi="Times New Roman CYR" w:cs="Times New Roman CYR"/>
                  <w:color w:val="106BBE"/>
                  <w:sz w:val="20"/>
                  <w:szCs w:val="20"/>
                </w:rPr>
                <w:t xml:space="preserve"> </w:t>
              </w:r>
            </w:hyperlink>
            <w:r w:rsidRPr="00344337">
              <w:rPr>
                <w:rFonts w:ascii="Times New Roman CYR" w:eastAsia="Times New Roman" w:hAnsi="Times New Roman CYR" w:cs="Times New Roman CYR"/>
                <w:sz w:val="20"/>
                <w:szCs w:val="20"/>
              </w:rPr>
              <w:t xml:space="preserve">Федерального закона о теплоснабжении и </w:t>
            </w:r>
            <w:hyperlink r:id="rId259" w:history="1">
              <w:r w:rsidRPr="00344337">
                <w:rPr>
                  <w:rFonts w:ascii="Times New Roman CYR" w:eastAsia="Times New Roman" w:hAnsi="Times New Roman CYR" w:cs="Times New Roman CYR"/>
                  <w:color w:val="106BBE"/>
                  <w:sz w:val="20"/>
                  <w:szCs w:val="20"/>
                </w:rPr>
                <w:t>абзацем вторым пункта 2 статьи 5</w:t>
              </w:r>
            </w:hyperlink>
            <w:r w:rsidRPr="00344337">
              <w:rPr>
                <w:rFonts w:ascii="Times New Roman CYR" w:eastAsia="Times New Roman" w:hAnsi="Times New Roman CYR" w:cs="Times New Roman CYR"/>
                <w:sz w:val="20"/>
                <w:szCs w:val="20"/>
              </w:rPr>
              <w:t xml:space="preserve"> Федерального закона о промышленной безопасности, об устранении нарушений требований </w:t>
            </w:r>
            <w:hyperlink r:id="rId260" w:history="1">
              <w:r w:rsidRPr="00344337">
                <w:rPr>
                  <w:rFonts w:ascii="Times New Roman CYR" w:eastAsia="Times New Roman" w:hAnsi="Times New Roman CYR" w:cs="Times New Roman CYR"/>
                  <w:color w:val="106BBE"/>
                  <w:sz w:val="20"/>
                  <w:szCs w:val="20"/>
                </w:rPr>
                <w:t>пунктов 26</w:t>
              </w:r>
            </w:hyperlink>
            <w:r w:rsidRPr="00344337">
              <w:rPr>
                <w:rFonts w:ascii="Times New Roman CYR" w:eastAsia="Times New Roman" w:hAnsi="Times New Roman CYR" w:cs="Times New Roman CYR"/>
                <w:sz w:val="20"/>
                <w:szCs w:val="20"/>
              </w:rPr>
              <w:t xml:space="preserve">, </w:t>
            </w:r>
            <w:hyperlink r:id="rId261" w:history="1">
              <w:r w:rsidRPr="00344337">
                <w:rPr>
                  <w:rFonts w:ascii="Times New Roman CYR" w:eastAsia="Times New Roman" w:hAnsi="Times New Roman CYR" w:cs="Times New Roman CYR"/>
                  <w:color w:val="106BBE"/>
                  <w:sz w:val="20"/>
                  <w:szCs w:val="20"/>
                </w:rPr>
                <w:t>32</w:t>
              </w:r>
            </w:hyperlink>
            <w:r w:rsidRPr="00344337">
              <w:rPr>
                <w:rFonts w:ascii="Times New Roman CYR" w:eastAsia="Times New Roman" w:hAnsi="Times New Roman CYR" w:cs="Times New Roman CYR"/>
                <w:sz w:val="20"/>
                <w:szCs w:val="20"/>
              </w:rPr>
              <w:t xml:space="preserve">, </w:t>
            </w:r>
            <w:hyperlink r:id="rId262" w:history="1">
              <w:r w:rsidRPr="00344337">
                <w:rPr>
                  <w:rFonts w:ascii="Times New Roman CYR" w:eastAsia="Times New Roman" w:hAnsi="Times New Roman CYR" w:cs="Times New Roman CYR"/>
                  <w:color w:val="106BBE"/>
                  <w:sz w:val="20"/>
                  <w:szCs w:val="20"/>
                </w:rPr>
                <w:t>59</w:t>
              </w:r>
            </w:hyperlink>
            <w:r w:rsidRPr="00344337">
              <w:rPr>
                <w:rFonts w:ascii="Times New Roman CYR" w:eastAsia="Times New Roman" w:hAnsi="Times New Roman CYR" w:cs="Times New Roman CYR"/>
                <w:sz w:val="20"/>
                <w:szCs w:val="20"/>
              </w:rPr>
              <w:t xml:space="preserve">, </w:t>
            </w:r>
            <w:hyperlink r:id="rId263" w:history="1">
              <w:r w:rsidRPr="00344337">
                <w:rPr>
                  <w:rFonts w:ascii="Times New Roman CYR" w:eastAsia="Times New Roman" w:hAnsi="Times New Roman CYR" w:cs="Times New Roman CYR"/>
                  <w:color w:val="106BBE"/>
                  <w:sz w:val="20"/>
                  <w:szCs w:val="20"/>
                </w:rPr>
                <w:t>60</w:t>
              </w:r>
            </w:hyperlink>
            <w:r w:rsidRPr="00344337">
              <w:rPr>
                <w:rFonts w:ascii="Times New Roman CYR" w:eastAsia="Times New Roman" w:hAnsi="Times New Roman CYR" w:cs="Times New Roman CYR"/>
                <w:sz w:val="20"/>
                <w:szCs w:val="20"/>
              </w:rPr>
              <w:t xml:space="preserve">, </w:t>
            </w:r>
            <w:hyperlink r:id="rId264" w:history="1">
              <w:r w:rsidRPr="00344337">
                <w:rPr>
                  <w:rFonts w:ascii="Times New Roman CYR" w:eastAsia="Times New Roman" w:hAnsi="Times New Roman CYR" w:cs="Times New Roman CYR"/>
                  <w:color w:val="106BBE"/>
                  <w:sz w:val="20"/>
                  <w:szCs w:val="20"/>
                </w:rPr>
                <w:t>66</w:t>
              </w:r>
            </w:hyperlink>
            <w:r w:rsidRPr="00344337">
              <w:rPr>
                <w:rFonts w:ascii="Times New Roman CYR" w:eastAsia="Times New Roman" w:hAnsi="Times New Roman CYR" w:cs="Times New Roman CYR"/>
                <w:sz w:val="20"/>
                <w:szCs w:val="20"/>
              </w:rPr>
              <w:t xml:space="preserve">, </w:t>
            </w:r>
            <w:hyperlink r:id="rId265" w:history="1">
              <w:r w:rsidRPr="00344337">
                <w:rPr>
                  <w:rFonts w:ascii="Times New Roman CYR" w:eastAsia="Times New Roman" w:hAnsi="Times New Roman CYR" w:cs="Times New Roman CYR"/>
                  <w:color w:val="106BBE"/>
                  <w:sz w:val="20"/>
                  <w:szCs w:val="20"/>
                </w:rPr>
                <w:t>117</w:t>
              </w:r>
            </w:hyperlink>
            <w:r w:rsidRPr="00344337">
              <w:rPr>
                <w:rFonts w:ascii="Times New Roman CYR" w:eastAsia="Times New Roman" w:hAnsi="Times New Roman CYR" w:cs="Times New Roman CYR"/>
                <w:sz w:val="20"/>
                <w:szCs w:val="20"/>
              </w:rPr>
              <w:t xml:space="preserve">, </w:t>
            </w:r>
            <w:hyperlink r:id="rId266" w:history="1">
              <w:r w:rsidRPr="00344337">
                <w:rPr>
                  <w:rFonts w:ascii="Times New Roman CYR" w:eastAsia="Times New Roman" w:hAnsi="Times New Roman CYR" w:cs="Times New Roman CYR"/>
                  <w:color w:val="106BBE"/>
                  <w:sz w:val="20"/>
                  <w:szCs w:val="20"/>
                </w:rPr>
                <w:t>абзацев первого - третьего пункта 125</w:t>
              </w:r>
            </w:hyperlink>
            <w:r w:rsidRPr="00344337">
              <w:rPr>
                <w:rFonts w:ascii="Times New Roman CYR" w:eastAsia="Times New Roman" w:hAnsi="Times New Roman CYR" w:cs="Times New Roman CYR"/>
                <w:sz w:val="20"/>
                <w:szCs w:val="20"/>
              </w:rPr>
              <w:t xml:space="preserve">, </w:t>
            </w:r>
            <w:hyperlink r:id="rId267" w:history="1">
              <w:r w:rsidRPr="00344337">
                <w:rPr>
                  <w:rFonts w:ascii="Times New Roman CYR" w:eastAsia="Times New Roman" w:hAnsi="Times New Roman CYR" w:cs="Times New Roman CYR"/>
                  <w:color w:val="106BBE"/>
                  <w:sz w:val="20"/>
                  <w:szCs w:val="20"/>
                </w:rPr>
                <w:t xml:space="preserve">абзаца первого </w:t>
              </w:r>
              <w:r w:rsidRPr="00344337">
                <w:rPr>
                  <w:rFonts w:ascii="Times New Roman CYR" w:eastAsia="Times New Roman" w:hAnsi="Times New Roman CYR" w:cs="Times New Roman CYR"/>
                  <w:color w:val="106BBE"/>
                  <w:sz w:val="20"/>
                  <w:szCs w:val="20"/>
                </w:rPr>
                <w:lastRenderedPageBreak/>
                <w:t>пункта 155</w:t>
              </w:r>
            </w:hyperlink>
            <w:r w:rsidRPr="00344337">
              <w:rPr>
                <w:rFonts w:ascii="Times New Roman CYR" w:eastAsia="Times New Roman" w:hAnsi="Times New Roman CYR" w:cs="Times New Roman CYR"/>
                <w:sz w:val="20"/>
                <w:szCs w:val="20"/>
              </w:rPr>
              <w:t xml:space="preserve">, </w:t>
            </w:r>
            <w:hyperlink r:id="rId268" w:history="1">
              <w:r w:rsidRPr="00344337">
                <w:rPr>
                  <w:rFonts w:ascii="Times New Roman CYR" w:eastAsia="Times New Roman" w:hAnsi="Times New Roman CYR" w:cs="Times New Roman CYR"/>
                  <w:color w:val="106BBE"/>
                  <w:sz w:val="20"/>
                  <w:szCs w:val="20"/>
                </w:rPr>
                <w:t>пунктов 156</w:t>
              </w:r>
            </w:hyperlink>
            <w:r w:rsidRPr="00344337">
              <w:rPr>
                <w:rFonts w:ascii="Times New Roman CYR" w:eastAsia="Times New Roman" w:hAnsi="Times New Roman CYR" w:cs="Times New Roman CYR"/>
                <w:sz w:val="20"/>
                <w:szCs w:val="20"/>
              </w:rPr>
              <w:t xml:space="preserve">, </w:t>
            </w:r>
            <w:hyperlink r:id="rId269" w:history="1">
              <w:r w:rsidRPr="00344337">
                <w:rPr>
                  <w:rFonts w:ascii="Times New Roman CYR" w:eastAsia="Times New Roman" w:hAnsi="Times New Roman CYR" w:cs="Times New Roman CYR"/>
                  <w:color w:val="106BBE"/>
                  <w:sz w:val="20"/>
                  <w:szCs w:val="20"/>
                </w:rPr>
                <w:t>157</w:t>
              </w:r>
            </w:hyperlink>
            <w:r w:rsidRPr="00344337">
              <w:rPr>
                <w:rFonts w:ascii="Times New Roman CYR" w:eastAsia="Times New Roman" w:hAnsi="Times New Roman CYR" w:cs="Times New Roman CYR"/>
                <w:sz w:val="20"/>
                <w:szCs w:val="20"/>
              </w:rPr>
              <w:t xml:space="preserve">, </w:t>
            </w:r>
            <w:hyperlink r:id="rId270" w:history="1">
              <w:r w:rsidRPr="00344337">
                <w:rPr>
                  <w:rFonts w:ascii="Times New Roman CYR" w:eastAsia="Times New Roman" w:hAnsi="Times New Roman CYR" w:cs="Times New Roman CYR"/>
                  <w:color w:val="106BBE"/>
                  <w:sz w:val="20"/>
                  <w:szCs w:val="20"/>
                </w:rPr>
                <w:t>169</w:t>
              </w:r>
            </w:hyperlink>
            <w:r w:rsidRPr="00344337">
              <w:rPr>
                <w:rFonts w:ascii="Times New Roman CYR" w:eastAsia="Times New Roman" w:hAnsi="Times New Roman CYR" w:cs="Times New Roman CYR"/>
                <w:sz w:val="20"/>
                <w:szCs w:val="20"/>
              </w:rPr>
              <w:t xml:space="preserve">, </w:t>
            </w:r>
            <w:hyperlink r:id="rId271" w:history="1">
              <w:r w:rsidRPr="00344337">
                <w:rPr>
                  <w:rFonts w:ascii="Times New Roman CYR" w:eastAsia="Times New Roman" w:hAnsi="Times New Roman CYR" w:cs="Times New Roman CYR"/>
                  <w:color w:val="106BBE"/>
                  <w:sz w:val="20"/>
                  <w:szCs w:val="20"/>
                </w:rPr>
                <w:t>170</w:t>
              </w:r>
            </w:hyperlink>
            <w:r w:rsidRPr="00344337">
              <w:rPr>
                <w:rFonts w:ascii="Times New Roman CYR" w:eastAsia="Times New Roman" w:hAnsi="Times New Roman CYR" w:cs="Times New Roman CYR"/>
                <w:sz w:val="20"/>
                <w:szCs w:val="20"/>
              </w:rPr>
              <w:t>,</w:t>
            </w:r>
            <w:hyperlink r:id="rId272" w:history="1">
              <w:r w:rsidRPr="00344337">
                <w:rPr>
                  <w:rFonts w:ascii="Times New Roman CYR" w:eastAsia="Times New Roman" w:hAnsi="Times New Roman CYR" w:cs="Times New Roman CYR"/>
                  <w:color w:val="106BBE"/>
                  <w:sz w:val="20"/>
                  <w:szCs w:val="20"/>
                </w:rPr>
                <w:t>абзаца первого пункта 201</w:t>
              </w:r>
            </w:hyperlink>
            <w:r w:rsidRPr="00344337">
              <w:rPr>
                <w:rFonts w:ascii="Times New Roman CYR" w:eastAsia="Times New Roman" w:hAnsi="Times New Roman CYR" w:cs="Times New Roman CYR"/>
                <w:sz w:val="20"/>
                <w:szCs w:val="20"/>
              </w:rPr>
              <w:t xml:space="preserve">, </w:t>
            </w:r>
            <w:hyperlink r:id="rId273" w:history="1">
              <w:r w:rsidRPr="00344337">
                <w:rPr>
                  <w:rFonts w:ascii="Times New Roman CYR" w:eastAsia="Times New Roman" w:hAnsi="Times New Roman CYR" w:cs="Times New Roman CYR"/>
                  <w:color w:val="106BBE"/>
                  <w:sz w:val="20"/>
                  <w:szCs w:val="20"/>
                </w:rPr>
                <w:t>пункта 202</w:t>
              </w:r>
            </w:hyperlink>
            <w:r w:rsidRPr="00344337">
              <w:rPr>
                <w:rFonts w:ascii="Times New Roman CYR" w:eastAsia="Times New Roman" w:hAnsi="Times New Roman CYR" w:cs="Times New Roman CYR"/>
                <w:sz w:val="20"/>
                <w:szCs w:val="20"/>
              </w:rPr>
              <w:t xml:space="preserve">, </w:t>
            </w:r>
            <w:hyperlink r:id="rId274" w:history="1">
              <w:r w:rsidRPr="00344337">
                <w:rPr>
                  <w:rFonts w:ascii="Times New Roman CYR" w:eastAsia="Times New Roman" w:hAnsi="Times New Roman CYR" w:cs="Times New Roman CYR"/>
                  <w:color w:val="106BBE"/>
                  <w:sz w:val="20"/>
                  <w:szCs w:val="20"/>
                </w:rPr>
                <w:t>абзаца четвертого пункта 225</w:t>
              </w:r>
            </w:hyperlink>
            <w:r w:rsidRPr="00344337">
              <w:rPr>
                <w:rFonts w:ascii="Times New Roman CYR" w:eastAsia="Times New Roman" w:hAnsi="Times New Roman CYR" w:cs="Times New Roman CYR"/>
                <w:sz w:val="20"/>
                <w:szCs w:val="20"/>
              </w:rPr>
              <w:t xml:space="preserve">, </w:t>
            </w:r>
            <w:hyperlink r:id="rId275" w:history="1">
              <w:r w:rsidRPr="00344337">
                <w:rPr>
                  <w:rFonts w:ascii="Times New Roman CYR" w:eastAsia="Times New Roman" w:hAnsi="Times New Roman CYR" w:cs="Times New Roman CYR"/>
                  <w:color w:val="106BBE"/>
                  <w:sz w:val="20"/>
                  <w:szCs w:val="20"/>
                </w:rPr>
                <w:t>пунктов 249</w:t>
              </w:r>
            </w:hyperlink>
            <w:r w:rsidRPr="00344337">
              <w:rPr>
                <w:rFonts w:ascii="Times New Roman CYR" w:eastAsia="Times New Roman" w:hAnsi="Times New Roman CYR" w:cs="Times New Roman CYR"/>
                <w:sz w:val="20"/>
                <w:szCs w:val="20"/>
              </w:rPr>
              <w:t xml:space="preserve">, </w:t>
            </w:r>
            <w:hyperlink r:id="rId276" w:history="1">
              <w:r w:rsidRPr="00344337">
                <w:rPr>
                  <w:rFonts w:ascii="Times New Roman CYR" w:eastAsia="Times New Roman" w:hAnsi="Times New Roman CYR" w:cs="Times New Roman CYR"/>
                  <w:color w:val="106BBE"/>
                  <w:sz w:val="20"/>
                  <w:szCs w:val="20"/>
                </w:rPr>
                <w:t>250</w:t>
              </w:r>
            </w:hyperlink>
            <w:r w:rsidRPr="00344337">
              <w:rPr>
                <w:rFonts w:ascii="Times New Roman CYR" w:eastAsia="Times New Roman" w:hAnsi="Times New Roman CYR" w:cs="Times New Roman CYR"/>
                <w:sz w:val="20"/>
                <w:szCs w:val="20"/>
              </w:rPr>
              <w:t xml:space="preserve">, </w:t>
            </w:r>
            <w:hyperlink r:id="rId277" w:history="1">
              <w:r w:rsidRPr="00344337">
                <w:rPr>
                  <w:rFonts w:ascii="Times New Roman CYR" w:eastAsia="Times New Roman" w:hAnsi="Times New Roman CYR" w:cs="Times New Roman CYR"/>
                  <w:color w:val="106BBE"/>
                  <w:sz w:val="20"/>
                  <w:szCs w:val="20"/>
                </w:rPr>
                <w:t>абзацев первого</w:t>
              </w:r>
            </w:hyperlink>
            <w:r w:rsidRPr="00344337">
              <w:rPr>
                <w:rFonts w:ascii="Times New Roman CYR" w:eastAsia="Times New Roman" w:hAnsi="Times New Roman CYR" w:cs="Times New Roman CYR"/>
                <w:sz w:val="20"/>
                <w:szCs w:val="20"/>
              </w:rPr>
              <w:t xml:space="preserve"> и </w:t>
            </w:r>
            <w:hyperlink r:id="rId278" w:history="1">
              <w:r w:rsidRPr="00344337">
                <w:rPr>
                  <w:rFonts w:ascii="Times New Roman CYR" w:eastAsia="Times New Roman" w:hAnsi="Times New Roman CYR" w:cs="Times New Roman CYR"/>
                  <w:color w:val="106BBE"/>
                  <w:sz w:val="20"/>
                  <w:szCs w:val="20"/>
                </w:rPr>
                <w:t>второго пункта 251</w:t>
              </w:r>
            </w:hyperlink>
            <w:r w:rsidRPr="00344337">
              <w:rPr>
                <w:rFonts w:ascii="Times New Roman CYR" w:eastAsia="Times New Roman" w:hAnsi="Times New Roman CYR" w:cs="Times New Roman CYR"/>
                <w:sz w:val="20"/>
                <w:szCs w:val="20"/>
              </w:rPr>
              <w:t xml:space="preserve">, </w:t>
            </w:r>
            <w:hyperlink r:id="rId279" w:history="1">
              <w:r w:rsidRPr="00344337">
                <w:rPr>
                  <w:rFonts w:ascii="Times New Roman CYR" w:eastAsia="Times New Roman" w:hAnsi="Times New Roman CYR" w:cs="Times New Roman CYR"/>
                  <w:color w:val="106BBE"/>
                  <w:sz w:val="20"/>
                  <w:szCs w:val="20"/>
                </w:rPr>
                <w:t>пунктов 264</w:t>
              </w:r>
            </w:hyperlink>
            <w:r w:rsidRPr="00344337">
              <w:rPr>
                <w:rFonts w:ascii="Times New Roman CYR" w:eastAsia="Times New Roman" w:hAnsi="Times New Roman CYR" w:cs="Times New Roman CYR"/>
                <w:sz w:val="20"/>
                <w:szCs w:val="20"/>
              </w:rPr>
              <w:t xml:space="preserve">, </w:t>
            </w:r>
            <w:hyperlink r:id="rId280" w:history="1">
              <w:r w:rsidRPr="00344337">
                <w:rPr>
                  <w:rFonts w:ascii="Times New Roman CYR" w:eastAsia="Times New Roman" w:hAnsi="Times New Roman CYR" w:cs="Times New Roman CYR"/>
                  <w:color w:val="106BBE"/>
                  <w:sz w:val="20"/>
                  <w:szCs w:val="20"/>
                </w:rPr>
                <w:t>265</w:t>
              </w:r>
            </w:hyperlink>
            <w:r w:rsidRPr="00344337">
              <w:rPr>
                <w:rFonts w:ascii="Times New Roman CYR" w:eastAsia="Times New Roman" w:hAnsi="Times New Roman CYR" w:cs="Times New Roman CYR"/>
                <w:sz w:val="20"/>
                <w:szCs w:val="20"/>
              </w:rPr>
              <w:t xml:space="preserve">, </w:t>
            </w:r>
            <w:hyperlink r:id="rId281" w:history="1">
              <w:r w:rsidRPr="00344337">
                <w:rPr>
                  <w:rFonts w:ascii="Times New Roman CYR" w:eastAsia="Times New Roman" w:hAnsi="Times New Roman CYR" w:cs="Times New Roman CYR"/>
                  <w:color w:val="106BBE"/>
                  <w:sz w:val="20"/>
                  <w:szCs w:val="20"/>
                </w:rPr>
                <w:t>306</w:t>
              </w:r>
            </w:hyperlink>
            <w:r w:rsidRPr="00344337">
              <w:rPr>
                <w:rFonts w:ascii="Times New Roman CYR" w:eastAsia="Times New Roman" w:hAnsi="Times New Roman CYR" w:cs="Times New Roman CYR"/>
                <w:sz w:val="20"/>
                <w:szCs w:val="20"/>
              </w:rPr>
              <w:t xml:space="preserve">, </w:t>
            </w:r>
            <w:hyperlink r:id="rId282" w:history="1">
              <w:r w:rsidRPr="00344337">
                <w:rPr>
                  <w:rFonts w:ascii="Times New Roman CYR" w:eastAsia="Times New Roman" w:hAnsi="Times New Roman CYR" w:cs="Times New Roman CYR"/>
                  <w:color w:val="106BBE"/>
                  <w:sz w:val="20"/>
                  <w:szCs w:val="20"/>
                </w:rPr>
                <w:t>311</w:t>
              </w:r>
            </w:hyperlink>
            <w:r w:rsidRPr="00344337">
              <w:rPr>
                <w:rFonts w:ascii="Times New Roman CYR" w:eastAsia="Times New Roman" w:hAnsi="Times New Roman CYR" w:cs="Times New Roman CYR"/>
                <w:sz w:val="20"/>
                <w:szCs w:val="20"/>
              </w:rPr>
              <w:t xml:space="preserve">, </w:t>
            </w:r>
            <w:hyperlink r:id="rId283" w:history="1">
              <w:r w:rsidRPr="00344337">
                <w:rPr>
                  <w:rFonts w:ascii="Times New Roman CYR" w:eastAsia="Times New Roman" w:hAnsi="Times New Roman CYR" w:cs="Times New Roman CYR"/>
                  <w:color w:val="106BBE"/>
                  <w:sz w:val="20"/>
                  <w:szCs w:val="20"/>
                </w:rPr>
                <w:t>312</w:t>
              </w:r>
            </w:hyperlink>
            <w:r w:rsidRPr="00344337">
              <w:rPr>
                <w:rFonts w:ascii="Times New Roman CYR" w:eastAsia="Times New Roman" w:hAnsi="Times New Roman CYR" w:cs="Times New Roman CYR"/>
                <w:sz w:val="20"/>
                <w:szCs w:val="20"/>
              </w:rPr>
              <w:t xml:space="preserve">, </w:t>
            </w:r>
            <w:hyperlink r:id="rId284" w:history="1">
              <w:r w:rsidRPr="00344337">
                <w:rPr>
                  <w:rFonts w:ascii="Times New Roman CYR" w:eastAsia="Times New Roman" w:hAnsi="Times New Roman CYR" w:cs="Times New Roman CYR"/>
                  <w:color w:val="106BBE"/>
                  <w:sz w:val="20"/>
                  <w:szCs w:val="20"/>
                </w:rPr>
                <w:t>315-319</w:t>
              </w:r>
            </w:hyperlink>
            <w:r w:rsidRPr="00344337">
              <w:rPr>
                <w:rFonts w:ascii="Times New Roman CYR" w:eastAsia="Times New Roman" w:hAnsi="Times New Roman CYR" w:cs="Times New Roman CYR"/>
                <w:sz w:val="20"/>
                <w:szCs w:val="20"/>
              </w:rPr>
              <w:t xml:space="preserve">, </w:t>
            </w:r>
            <w:hyperlink r:id="rId285" w:history="1">
              <w:r w:rsidRPr="00344337">
                <w:rPr>
                  <w:rFonts w:ascii="Times New Roman CYR" w:eastAsia="Times New Roman" w:hAnsi="Times New Roman CYR" w:cs="Times New Roman CYR"/>
                  <w:color w:val="106BBE"/>
                  <w:sz w:val="20"/>
                  <w:szCs w:val="20"/>
                </w:rPr>
                <w:t>абзаца восьмого пункта 333</w:t>
              </w:r>
            </w:hyperlink>
            <w:r w:rsidRPr="00344337">
              <w:rPr>
                <w:rFonts w:ascii="Times New Roman CYR" w:eastAsia="Times New Roman" w:hAnsi="Times New Roman CYR" w:cs="Times New Roman CYR"/>
                <w:sz w:val="20"/>
                <w:szCs w:val="20"/>
              </w:rPr>
              <w:t xml:space="preserve">, </w:t>
            </w:r>
            <w:hyperlink r:id="rId286" w:history="1">
              <w:r w:rsidRPr="00344337">
                <w:rPr>
                  <w:rFonts w:ascii="Times New Roman CYR" w:eastAsia="Times New Roman" w:hAnsi="Times New Roman CYR" w:cs="Times New Roman CYR"/>
                  <w:color w:val="106BBE"/>
                  <w:sz w:val="20"/>
                  <w:szCs w:val="20"/>
                </w:rPr>
                <w:t>пунктов 348-350</w:t>
              </w:r>
            </w:hyperlink>
            <w:r w:rsidRPr="00344337">
              <w:rPr>
                <w:rFonts w:ascii="Times New Roman CYR" w:eastAsia="Times New Roman" w:hAnsi="Times New Roman CYR" w:cs="Times New Roman CYR"/>
                <w:sz w:val="20"/>
                <w:szCs w:val="20"/>
              </w:rPr>
              <w:t xml:space="preserve">, </w:t>
            </w:r>
            <w:hyperlink r:id="rId287" w:history="1">
              <w:r w:rsidRPr="00344337">
                <w:rPr>
                  <w:rFonts w:ascii="Times New Roman CYR" w:eastAsia="Times New Roman" w:hAnsi="Times New Roman CYR" w:cs="Times New Roman CYR"/>
                  <w:color w:val="106BBE"/>
                  <w:sz w:val="20"/>
                  <w:szCs w:val="20"/>
                </w:rPr>
                <w:t>352</w:t>
              </w:r>
            </w:hyperlink>
            <w:r w:rsidRPr="00344337">
              <w:rPr>
                <w:rFonts w:ascii="Times New Roman CYR" w:eastAsia="Times New Roman" w:hAnsi="Times New Roman CYR" w:cs="Times New Roman CYR"/>
                <w:sz w:val="20"/>
                <w:szCs w:val="20"/>
              </w:rPr>
              <w:t xml:space="preserve">, </w:t>
            </w:r>
            <w:hyperlink r:id="rId288" w:history="1">
              <w:r w:rsidRPr="00344337">
                <w:rPr>
                  <w:rFonts w:ascii="Times New Roman CYR" w:eastAsia="Times New Roman" w:hAnsi="Times New Roman CYR" w:cs="Times New Roman CYR"/>
                  <w:color w:val="106BBE"/>
                  <w:sz w:val="20"/>
                  <w:szCs w:val="20"/>
                </w:rPr>
                <w:t>355</w:t>
              </w:r>
            </w:hyperlink>
            <w:r w:rsidRPr="00344337">
              <w:rPr>
                <w:rFonts w:ascii="Times New Roman CYR" w:eastAsia="Times New Roman" w:hAnsi="Times New Roman CYR" w:cs="Times New Roman CYR"/>
                <w:sz w:val="20"/>
                <w:szCs w:val="20"/>
              </w:rPr>
              <w:t xml:space="preserve">, </w:t>
            </w:r>
            <w:hyperlink r:id="rId289" w:history="1">
              <w:r w:rsidRPr="00344337">
                <w:rPr>
                  <w:rFonts w:ascii="Times New Roman CYR" w:eastAsia="Times New Roman" w:hAnsi="Times New Roman CYR" w:cs="Times New Roman CYR"/>
                  <w:color w:val="106BBE"/>
                  <w:sz w:val="20"/>
                  <w:szCs w:val="20"/>
                </w:rPr>
                <w:t>356</w:t>
              </w:r>
            </w:hyperlink>
            <w:r w:rsidRPr="00344337">
              <w:rPr>
                <w:rFonts w:ascii="Times New Roman CYR" w:eastAsia="Times New Roman" w:hAnsi="Times New Roman CYR" w:cs="Times New Roman CYR"/>
                <w:sz w:val="20"/>
                <w:szCs w:val="20"/>
              </w:rPr>
              <w:t xml:space="preserve">, </w:t>
            </w:r>
            <w:hyperlink r:id="rId290" w:history="1">
              <w:r w:rsidRPr="00344337">
                <w:rPr>
                  <w:rFonts w:ascii="Times New Roman CYR" w:eastAsia="Times New Roman" w:hAnsi="Times New Roman CYR" w:cs="Times New Roman CYR"/>
                  <w:color w:val="106BBE"/>
                  <w:sz w:val="20"/>
                  <w:szCs w:val="20"/>
                </w:rPr>
                <w:t>359</w:t>
              </w:r>
            </w:hyperlink>
            <w:r w:rsidRPr="00344337">
              <w:rPr>
                <w:rFonts w:ascii="Times New Roman CYR" w:eastAsia="Times New Roman" w:hAnsi="Times New Roman CYR" w:cs="Times New Roman CYR"/>
                <w:sz w:val="20"/>
                <w:szCs w:val="20"/>
              </w:rPr>
              <w:t xml:space="preserve">, </w:t>
            </w:r>
            <w:hyperlink r:id="rId291" w:history="1">
              <w:r w:rsidRPr="00344337">
                <w:rPr>
                  <w:rFonts w:ascii="Times New Roman CYR" w:eastAsia="Times New Roman" w:hAnsi="Times New Roman CYR" w:cs="Times New Roman CYR"/>
                  <w:color w:val="106BBE"/>
                  <w:sz w:val="20"/>
                  <w:szCs w:val="20"/>
                </w:rPr>
                <w:t>375</w:t>
              </w:r>
            </w:hyperlink>
            <w:r w:rsidRPr="00344337">
              <w:rPr>
                <w:rFonts w:ascii="Times New Roman CYR" w:eastAsia="Times New Roman" w:hAnsi="Times New Roman CYR" w:cs="Times New Roman CYR"/>
                <w:sz w:val="20"/>
                <w:szCs w:val="20"/>
              </w:rPr>
              <w:t xml:space="preserve">, </w:t>
            </w:r>
            <w:hyperlink r:id="rId292" w:history="1">
              <w:r w:rsidRPr="00344337">
                <w:rPr>
                  <w:rFonts w:ascii="Times New Roman CYR" w:eastAsia="Times New Roman" w:hAnsi="Times New Roman CYR" w:cs="Times New Roman CYR"/>
                  <w:color w:val="106BBE"/>
                  <w:sz w:val="20"/>
                  <w:szCs w:val="20"/>
                </w:rPr>
                <w:t>абзацев четвертого</w:t>
              </w:r>
            </w:hyperlink>
            <w:r w:rsidRPr="00344337">
              <w:rPr>
                <w:rFonts w:ascii="Times New Roman CYR" w:eastAsia="Times New Roman" w:hAnsi="Times New Roman CYR" w:cs="Times New Roman CYR"/>
                <w:sz w:val="20"/>
                <w:szCs w:val="20"/>
              </w:rPr>
              <w:t xml:space="preserve"> и </w:t>
            </w:r>
            <w:hyperlink r:id="rId293" w:history="1">
              <w:r w:rsidRPr="00344337">
                <w:rPr>
                  <w:rFonts w:ascii="Times New Roman CYR" w:eastAsia="Times New Roman" w:hAnsi="Times New Roman CYR" w:cs="Times New Roman CYR"/>
                  <w:color w:val="106BBE"/>
                  <w:sz w:val="20"/>
                  <w:szCs w:val="20"/>
                </w:rPr>
                <w:t>пятого пункта 378</w:t>
              </w:r>
            </w:hyperlink>
            <w:r w:rsidRPr="00344337">
              <w:rPr>
                <w:rFonts w:ascii="Times New Roman CYR" w:eastAsia="Times New Roman" w:hAnsi="Times New Roman CYR" w:cs="Times New Roman CYR"/>
                <w:sz w:val="20"/>
                <w:szCs w:val="20"/>
              </w:rPr>
              <w:t xml:space="preserve">, </w:t>
            </w:r>
            <w:hyperlink r:id="rId294" w:history="1">
              <w:r w:rsidRPr="00344337">
                <w:rPr>
                  <w:rFonts w:ascii="Times New Roman CYR" w:eastAsia="Times New Roman" w:hAnsi="Times New Roman CYR" w:cs="Times New Roman CYR"/>
                  <w:color w:val="106BBE"/>
                  <w:sz w:val="20"/>
                  <w:szCs w:val="20"/>
                </w:rPr>
                <w:t>пункта 388</w:t>
              </w:r>
            </w:hyperlink>
            <w:r w:rsidRPr="00344337">
              <w:rPr>
                <w:rFonts w:ascii="Times New Roman CYR" w:eastAsia="Times New Roman" w:hAnsi="Times New Roman CYR" w:cs="Times New Roman CYR"/>
                <w:sz w:val="20"/>
                <w:szCs w:val="20"/>
              </w:rPr>
              <w:t xml:space="preserve">, </w:t>
            </w:r>
            <w:hyperlink r:id="rId295" w:history="1">
              <w:r w:rsidRPr="00344337">
                <w:rPr>
                  <w:rFonts w:ascii="Times New Roman CYR" w:eastAsia="Times New Roman" w:hAnsi="Times New Roman CYR" w:cs="Times New Roman CYR"/>
                  <w:color w:val="106BBE"/>
                  <w:sz w:val="20"/>
                  <w:szCs w:val="20"/>
                </w:rPr>
                <w:t>абзацев второго - четвертого</w:t>
              </w:r>
            </w:hyperlink>
            <w:r w:rsidRPr="00344337">
              <w:rPr>
                <w:rFonts w:ascii="Times New Roman CYR" w:eastAsia="Times New Roman" w:hAnsi="Times New Roman CYR" w:cs="Times New Roman CYR"/>
                <w:sz w:val="20"/>
                <w:szCs w:val="20"/>
              </w:rPr>
              <w:t xml:space="preserve">, </w:t>
            </w:r>
            <w:hyperlink r:id="rId296" w:history="1">
              <w:r w:rsidRPr="00344337">
                <w:rPr>
                  <w:rFonts w:ascii="Times New Roman CYR" w:eastAsia="Times New Roman" w:hAnsi="Times New Roman CYR" w:cs="Times New Roman CYR"/>
                  <w:color w:val="106BBE"/>
                  <w:sz w:val="20"/>
                  <w:szCs w:val="20"/>
                </w:rPr>
                <w:t>шестого - восьмого</w:t>
              </w:r>
            </w:hyperlink>
            <w:r w:rsidRPr="00344337">
              <w:rPr>
                <w:rFonts w:ascii="Times New Roman CYR" w:eastAsia="Times New Roman" w:hAnsi="Times New Roman CYR" w:cs="Times New Roman CYR"/>
                <w:sz w:val="20"/>
                <w:szCs w:val="20"/>
              </w:rPr>
              <w:t xml:space="preserve"> и </w:t>
            </w:r>
            <w:hyperlink r:id="rId297" w:history="1">
              <w:r w:rsidRPr="00344337">
                <w:rPr>
                  <w:rFonts w:ascii="Times New Roman CYR" w:eastAsia="Times New Roman" w:hAnsi="Times New Roman CYR" w:cs="Times New Roman CYR"/>
                  <w:color w:val="106BBE"/>
                  <w:sz w:val="20"/>
                  <w:szCs w:val="20"/>
                </w:rPr>
                <w:t>десятого пункта 404</w:t>
              </w:r>
            </w:hyperlink>
            <w:r w:rsidRPr="00344337">
              <w:rPr>
                <w:rFonts w:ascii="Times New Roman CYR" w:eastAsia="Times New Roman" w:hAnsi="Times New Roman CYR" w:cs="Times New Roman CYR"/>
                <w:sz w:val="20"/>
                <w:szCs w:val="20"/>
              </w:rPr>
              <w:t xml:space="preserve">, </w:t>
            </w:r>
            <w:hyperlink r:id="rId298" w:history="1">
              <w:r w:rsidRPr="00344337">
                <w:rPr>
                  <w:rFonts w:ascii="Times New Roman CYR" w:eastAsia="Times New Roman" w:hAnsi="Times New Roman CYR" w:cs="Times New Roman CYR"/>
                  <w:color w:val="106BBE"/>
                  <w:sz w:val="20"/>
                  <w:szCs w:val="20"/>
                </w:rPr>
                <w:t>пунктов 408</w:t>
              </w:r>
            </w:hyperlink>
            <w:r w:rsidRPr="00344337">
              <w:rPr>
                <w:rFonts w:ascii="Times New Roman CYR" w:eastAsia="Times New Roman" w:hAnsi="Times New Roman CYR" w:cs="Times New Roman CYR"/>
                <w:sz w:val="20"/>
                <w:szCs w:val="20"/>
              </w:rPr>
              <w:t xml:space="preserve">, </w:t>
            </w:r>
            <w:hyperlink r:id="rId299" w:history="1">
              <w:r w:rsidRPr="00344337">
                <w:rPr>
                  <w:rFonts w:ascii="Times New Roman CYR" w:eastAsia="Times New Roman" w:hAnsi="Times New Roman CYR" w:cs="Times New Roman CYR"/>
                  <w:color w:val="106BBE"/>
                  <w:sz w:val="20"/>
                  <w:szCs w:val="20"/>
                </w:rPr>
                <w:t>412</w:t>
              </w:r>
            </w:hyperlink>
            <w:r w:rsidRPr="00344337">
              <w:rPr>
                <w:rFonts w:ascii="Times New Roman CYR" w:eastAsia="Times New Roman" w:hAnsi="Times New Roman CYR" w:cs="Times New Roman CYR"/>
                <w:sz w:val="20"/>
                <w:szCs w:val="20"/>
              </w:rPr>
              <w:t xml:space="preserve"> Правил N 511 и </w:t>
            </w:r>
            <w:hyperlink r:id="rId300" w:history="1">
              <w:r w:rsidRPr="00344337">
                <w:rPr>
                  <w:rFonts w:ascii="Times New Roman CYR" w:eastAsia="Times New Roman" w:hAnsi="Times New Roman CYR" w:cs="Times New Roman CYR"/>
                  <w:color w:val="106BBE"/>
                  <w:sz w:val="20"/>
                  <w:szCs w:val="20"/>
                </w:rPr>
                <w:t>пунктов 394</w:t>
              </w:r>
            </w:hyperlink>
            <w:r w:rsidRPr="00344337">
              <w:rPr>
                <w:rFonts w:ascii="Times New Roman CYR" w:eastAsia="Times New Roman" w:hAnsi="Times New Roman CYR" w:cs="Times New Roman CYR"/>
                <w:sz w:val="20"/>
                <w:szCs w:val="20"/>
              </w:rPr>
              <w:t xml:space="preserve">, </w:t>
            </w:r>
            <w:hyperlink r:id="rId301" w:history="1">
              <w:r w:rsidRPr="00344337">
                <w:rPr>
                  <w:rFonts w:ascii="Times New Roman CYR" w:eastAsia="Times New Roman" w:hAnsi="Times New Roman CYR" w:cs="Times New Roman CYR"/>
                  <w:color w:val="106BBE"/>
                  <w:sz w:val="20"/>
                  <w:szCs w:val="20"/>
                </w:rPr>
                <w:t>396 - 399</w:t>
              </w:r>
            </w:hyperlink>
            <w:r w:rsidRPr="00344337">
              <w:rPr>
                <w:rFonts w:ascii="Times New Roman CYR" w:eastAsia="Times New Roman" w:hAnsi="Times New Roman CYR" w:cs="Times New Roman CYR"/>
                <w:sz w:val="20"/>
                <w:szCs w:val="20"/>
              </w:rPr>
              <w:t xml:space="preserve">, </w:t>
            </w:r>
            <w:hyperlink r:id="rId302" w:history="1">
              <w:r w:rsidRPr="00344337">
                <w:rPr>
                  <w:rFonts w:ascii="Times New Roman CYR" w:eastAsia="Times New Roman" w:hAnsi="Times New Roman CYR" w:cs="Times New Roman CYR"/>
                  <w:color w:val="106BBE"/>
                  <w:sz w:val="20"/>
                  <w:szCs w:val="20"/>
                </w:rPr>
                <w:t>403</w:t>
              </w:r>
            </w:hyperlink>
            <w:r w:rsidRPr="00344337">
              <w:rPr>
                <w:rFonts w:ascii="Times New Roman CYR" w:eastAsia="Times New Roman" w:hAnsi="Times New Roman CYR" w:cs="Times New Roman CYR"/>
                <w:sz w:val="20"/>
                <w:szCs w:val="20"/>
              </w:rPr>
              <w:t xml:space="preserve"> Правил промышленной безопасности (</w:t>
            </w:r>
            <w:hyperlink w:anchor="sub_10092" w:history="1">
              <w:r w:rsidRPr="00344337">
                <w:rPr>
                  <w:rFonts w:ascii="Times New Roman CYR" w:eastAsia="Times New Roman" w:hAnsi="Times New Roman CYR" w:cs="Times New Roman CYR"/>
                  <w:color w:val="106BBE"/>
                  <w:sz w:val="20"/>
                  <w:szCs w:val="20"/>
                </w:rPr>
                <w:t>подпункт 9.2 пункта 9</w:t>
              </w:r>
            </w:hyperlink>
            <w:r w:rsidRPr="00344337">
              <w:rPr>
                <w:rFonts w:ascii="Times New Roman CYR" w:eastAsia="Times New Roman" w:hAnsi="Times New Roman CYR" w:cs="Times New Roman CYR"/>
                <w:sz w:val="20"/>
                <w:szCs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2634E686"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Справка об отсутствии невыполненных в установленные сроки предписаний об устранении </w:t>
            </w:r>
            <w:r w:rsidRPr="00344337">
              <w:rPr>
                <w:rFonts w:ascii="Times New Roman CYR" w:eastAsia="Times New Roman" w:hAnsi="Times New Roman CYR" w:cs="Times New Roman CYR"/>
                <w:sz w:val="20"/>
                <w:szCs w:val="20"/>
              </w:rPr>
              <w:lastRenderedPageBreak/>
              <w:t xml:space="preserve">нарушений требований </w:t>
            </w:r>
            <w:hyperlink r:id="rId303" w:history="1">
              <w:r w:rsidRPr="00344337">
                <w:rPr>
                  <w:rFonts w:ascii="Times New Roman CYR" w:eastAsia="Times New Roman" w:hAnsi="Times New Roman CYR" w:cs="Times New Roman CYR"/>
                  <w:color w:val="106BBE"/>
                  <w:sz w:val="20"/>
                  <w:szCs w:val="20"/>
                </w:rPr>
                <w:t>пунктов 26</w:t>
              </w:r>
            </w:hyperlink>
            <w:r w:rsidRPr="00344337">
              <w:rPr>
                <w:rFonts w:ascii="Times New Roman CYR" w:eastAsia="Times New Roman" w:hAnsi="Times New Roman CYR" w:cs="Times New Roman CYR"/>
                <w:sz w:val="20"/>
                <w:szCs w:val="20"/>
              </w:rPr>
              <w:t xml:space="preserve">, </w:t>
            </w:r>
            <w:hyperlink r:id="rId304" w:history="1">
              <w:r w:rsidRPr="00344337">
                <w:rPr>
                  <w:rFonts w:ascii="Times New Roman CYR" w:eastAsia="Times New Roman" w:hAnsi="Times New Roman CYR" w:cs="Times New Roman CYR"/>
                  <w:color w:val="106BBE"/>
                  <w:sz w:val="20"/>
                  <w:szCs w:val="20"/>
                </w:rPr>
                <w:t>32</w:t>
              </w:r>
            </w:hyperlink>
            <w:r w:rsidRPr="00344337">
              <w:rPr>
                <w:rFonts w:ascii="Times New Roman CYR" w:eastAsia="Times New Roman" w:hAnsi="Times New Roman CYR" w:cs="Times New Roman CYR"/>
                <w:sz w:val="20"/>
                <w:szCs w:val="20"/>
              </w:rPr>
              <w:t xml:space="preserve">, </w:t>
            </w:r>
            <w:hyperlink r:id="rId305" w:history="1">
              <w:r w:rsidRPr="00344337">
                <w:rPr>
                  <w:rFonts w:ascii="Times New Roman CYR" w:eastAsia="Times New Roman" w:hAnsi="Times New Roman CYR" w:cs="Times New Roman CYR"/>
                  <w:color w:val="106BBE"/>
                  <w:sz w:val="20"/>
                  <w:szCs w:val="20"/>
                </w:rPr>
                <w:t>59</w:t>
              </w:r>
            </w:hyperlink>
            <w:r w:rsidRPr="00344337">
              <w:rPr>
                <w:rFonts w:ascii="Times New Roman CYR" w:eastAsia="Times New Roman" w:hAnsi="Times New Roman CYR" w:cs="Times New Roman CYR"/>
                <w:sz w:val="20"/>
                <w:szCs w:val="20"/>
              </w:rPr>
              <w:t xml:space="preserve">, </w:t>
            </w:r>
            <w:hyperlink r:id="rId306" w:history="1">
              <w:r w:rsidRPr="00344337">
                <w:rPr>
                  <w:rFonts w:ascii="Times New Roman CYR" w:eastAsia="Times New Roman" w:hAnsi="Times New Roman CYR" w:cs="Times New Roman CYR"/>
                  <w:color w:val="106BBE"/>
                  <w:sz w:val="20"/>
                  <w:szCs w:val="20"/>
                </w:rPr>
                <w:t>60</w:t>
              </w:r>
            </w:hyperlink>
            <w:r w:rsidRPr="00344337">
              <w:rPr>
                <w:rFonts w:ascii="Times New Roman CYR" w:eastAsia="Times New Roman" w:hAnsi="Times New Roman CYR" w:cs="Times New Roman CYR"/>
                <w:sz w:val="20"/>
                <w:szCs w:val="20"/>
              </w:rPr>
              <w:t xml:space="preserve">, </w:t>
            </w:r>
            <w:hyperlink r:id="rId307" w:history="1">
              <w:r w:rsidRPr="00344337">
                <w:rPr>
                  <w:rFonts w:ascii="Times New Roman CYR" w:eastAsia="Times New Roman" w:hAnsi="Times New Roman CYR" w:cs="Times New Roman CYR"/>
                  <w:color w:val="106BBE"/>
                  <w:sz w:val="20"/>
                  <w:szCs w:val="20"/>
                </w:rPr>
                <w:t>66</w:t>
              </w:r>
            </w:hyperlink>
            <w:r w:rsidRPr="00344337">
              <w:rPr>
                <w:rFonts w:ascii="Times New Roman CYR" w:eastAsia="Times New Roman" w:hAnsi="Times New Roman CYR" w:cs="Times New Roman CYR"/>
                <w:sz w:val="20"/>
                <w:szCs w:val="20"/>
              </w:rPr>
              <w:t xml:space="preserve">, </w:t>
            </w:r>
            <w:hyperlink r:id="rId308" w:history="1">
              <w:r w:rsidRPr="00344337">
                <w:rPr>
                  <w:rFonts w:ascii="Times New Roman CYR" w:eastAsia="Times New Roman" w:hAnsi="Times New Roman CYR" w:cs="Times New Roman CYR"/>
                  <w:color w:val="106BBE"/>
                  <w:sz w:val="20"/>
                  <w:szCs w:val="20"/>
                </w:rPr>
                <w:t>117</w:t>
              </w:r>
            </w:hyperlink>
            <w:r w:rsidRPr="00344337">
              <w:rPr>
                <w:rFonts w:ascii="Times New Roman CYR" w:eastAsia="Times New Roman" w:hAnsi="Times New Roman CYR" w:cs="Times New Roman CYR"/>
                <w:sz w:val="20"/>
                <w:szCs w:val="20"/>
              </w:rPr>
              <w:t xml:space="preserve">, </w:t>
            </w:r>
            <w:hyperlink r:id="rId309" w:history="1">
              <w:r w:rsidRPr="00344337">
                <w:rPr>
                  <w:rFonts w:ascii="Times New Roman CYR" w:eastAsia="Times New Roman" w:hAnsi="Times New Roman CYR" w:cs="Times New Roman CYR"/>
                  <w:color w:val="106BBE"/>
                  <w:sz w:val="20"/>
                  <w:szCs w:val="20"/>
                </w:rPr>
                <w:t>абзацев первого - третьего пункта 125</w:t>
              </w:r>
            </w:hyperlink>
            <w:r w:rsidRPr="00344337">
              <w:rPr>
                <w:rFonts w:ascii="Times New Roman CYR" w:eastAsia="Times New Roman" w:hAnsi="Times New Roman CYR" w:cs="Times New Roman CYR"/>
                <w:sz w:val="20"/>
                <w:szCs w:val="20"/>
              </w:rPr>
              <w:t xml:space="preserve">, </w:t>
            </w:r>
            <w:hyperlink r:id="rId310" w:history="1">
              <w:r w:rsidRPr="00344337">
                <w:rPr>
                  <w:rFonts w:ascii="Times New Roman CYR" w:eastAsia="Times New Roman" w:hAnsi="Times New Roman CYR" w:cs="Times New Roman CYR"/>
                  <w:color w:val="106BBE"/>
                  <w:sz w:val="20"/>
                  <w:szCs w:val="20"/>
                </w:rPr>
                <w:t>абзаца первого пункта 155</w:t>
              </w:r>
            </w:hyperlink>
            <w:r w:rsidRPr="00344337">
              <w:rPr>
                <w:rFonts w:ascii="Times New Roman CYR" w:eastAsia="Times New Roman" w:hAnsi="Times New Roman CYR" w:cs="Times New Roman CYR"/>
                <w:sz w:val="20"/>
                <w:szCs w:val="20"/>
              </w:rPr>
              <w:t xml:space="preserve">, </w:t>
            </w:r>
            <w:hyperlink r:id="rId311" w:history="1">
              <w:r w:rsidRPr="00344337">
                <w:rPr>
                  <w:rFonts w:ascii="Times New Roman CYR" w:eastAsia="Times New Roman" w:hAnsi="Times New Roman CYR" w:cs="Times New Roman CYR"/>
                  <w:color w:val="106BBE"/>
                  <w:sz w:val="20"/>
                  <w:szCs w:val="20"/>
                </w:rPr>
                <w:t>пунктов 156</w:t>
              </w:r>
            </w:hyperlink>
            <w:r w:rsidRPr="00344337">
              <w:rPr>
                <w:rFonts w:ascii="Times New Roman CYR" w:eastAsia="Times New Roman" w:hAnsi="Times New Roman CYR" w:cs="Times New Roman CYR"/>
                <w:sz w:val="20"/>
                <w:szCs w:val="20"/>
              </w:rPr>
              <w:t xml:space="preserve">, </w:t>
            </w:r>
            <w:hyperlink r:id="rId312" w:history="1">
              <w:r w:rsidRPr="00344337">
                <w:rPr>
                  <w:rFonts w:ascii="Times New Roman CYR" w:eastAsia="Times New Roman" w:hAnsi="Times New Roman CYR" w:cs="Times New Roman CYR"/>
                  <w:color w:val="106BBE"/>
                  <w:sz w:val="20"/>
                  <w:szCs w:val="20"/>
                </w:rPr>
                <w:t>157</w:t>
              </w:r>
            </w:hyperlink>
            <w:r w:rsidRPr="00344337">
              <w:rPr>
                <w:rFonts w:ascii="Times New Roman CYR" w:eastAsia="Times New Roman" w:hAnsi="Times New Roman CYR" w:cs="Times New Roman CYR"/>
                <w:sz w:val="20"/>
                <w:szCs w:val="20"/>
              </w:rPr>
              <w:t xml:space="preserve">, </w:t>
            </w:r>
            <w:hyperlink r:id="rId313" w:history="1">
              <w:r w:rsidRPr="00344337">
                <w:rPr>
                  <w:rFonts w:ascii="Times New Roman CYR" w:eastAsia="Times New Roman" w:hAnsi="Times New Roman CYR" w:cs="Times New Roman CYR"/>
                  <w:color w:val="106BBE"/>
                  <w:sz w:val="20"/>
                  <w:szCs w:val="20"/>
                </w:rPr>
                <w:t>169</w:t>
              </w:r>
            </w:hyperlink>
            <w:r w:rsidRPr="00344337">
              <w:rPr>
                <w:rFonts w:ascii="Times New Roman CYR" w:eastAsia="Times New Roman" w:hAnsi="Times New Roman CYR" w:cs="Times New Roman CYR"/>
                <w:sz w:val="20"/>
                <w:szCs w:val="20"/>
              </w:rPr>
              <w:t xml:space="preserve">, </w:t>
            </w:r>
            <w:hyperlink r:id="rId314" w:history="1">
              <w:r w:rsidRPr="00344337">
                <w:rPr>
                  <w:rFonts w:ascii="Times New Roman CYR" w:eastAsia="Times New Roman" w:hAnsi="Times New Roman CYR" w:cs="Times New Roman CYR"/>
                  <w:color w:val="106BBE"/>
                  <w:sz w:val="20"/>
                  <w:szCs w:val="20"/>
                </w:rPr>
                <w:t>170</w:t>
              </w:r>
            </w:hyperlink>
            <w:r w:rsidRPr="00344337">
              <w:rPr>
                <w:rFonts w:ascii="Times New Roman CYR" w:eastAsia="Times New Roman" w:hAnsi="Times New Roman CYR" w:cs="Times New Roman CYR"/>
                <w:sz w:val="20"/>
                <w:szCs w:val="20"/>
              </w:rPr>
              <w:t xml:space="preserve">, </w:t>
            </w:r>
            <w:hyperlink r:id="rId315" w:history="1">
              <w:r w:rsidRPr="00344337">
                <w:rPr>
                  <w:rFonts w:ascii="Times New Roman CYR" w:eastAsia="Times New Roman" w:hAnsi="Times New Roman CYR" w:cs="Times New Roman CYR"/>
                  <w:color w:val="106BBE"/>
                  <w:sz w:val="20"/>
                  <w:szCs w:val="20"/>
                </w:rPr>
                <w:t>абзаца первого пункта 201</w:t>
              </w:r>
            </w:hyperlink>
            <w:r w:rsidRPr="00344337">
              <w:rPr>
                <w:rFonts w:ascii="Times New Roman CYR" w:eastAsia="Times New Roman" w:hAnsi="Times New Roman CYR" w:cs="Times New Roman CYR"/>
                <w:sz w:val="20"/>
                <w:szCs w:val="20"/>
              </w:rPr>
              <w:t xml:space="preserve">, </w:t>
            </w:r>
            <w:hyperlink r:id="rId316" w:history="1">
              <w:r w:rsidRPr="00344337">
                <w:rPr>
                  <w:rFonts w:ascii="Times New Roman CYR" w:eastAsia="Times New Roman" w:hAnsi="Times New Roman CYR" w:cs="Times New Roman CYR"/>
                  <w:color w:val="106BBE"/>
                  <w:sz w:val="20"/>
                  <w:szCs w:val="20"/>
                </w:rPr>
                <w:t>пункта 202</w:t>
              </w:r>
            </w:hyperlink>
            <w:r w:rsidRPr="00344337">
              <w:rPr>
                <w:rFonts w:ascii="Times New Roman CYR" w:eastAsia="Times New Roman" w:hAnsi="Times New Roman CYR" w:cs="Times New Roman CYR"/>
                <w:sz w:val="20"/>
                <w:szCs w:val="20"/>
              </w:rPr>
              <w:t xml:space="preserve">, </w:t>
            </w:r>
            <w:hyperlink r:id="rId317" w:history="1">
              <w:r w:rsidRPr="00344337">
                <w:rPr>
                  <w:rFonts w:ascii="Times New Roman CYR" w:eastAsia="Times New Roman" w:hAnsi="Times New Roman CYR" w:cs="Times New Roman CYR"/>
                  <w:color w:val="106BBE"/>
                  <w:sz w:val="20"/>
                  <w:szCs w:val="20"/>
                </w:rPr>
                <w:t>абзаца четвертого пункта 225</w:t>
              </w:r>
            </w:hyperlink>
            <w:r w:rsidRPr="00344337">
              <w:rPr>
                <w:rFonts w:ascii="Times New Roman CYR" w:eastAsia="Times New Roman" w:hAnsi="Times New Roman CYR" w:cs="Times New Roman CYR"/>
                <w:sz w:val="20"/>
                <w:szCs w:val="20"/>
              </w:rPr>
              <w:t xml:space="preserve">, </w:t>
            </w:r>
            <w:hyperlink r:id="rId318" w:history="1">
              <w:r w:rsidRPr="00344337">
                <w:rPr>
                  <w:rFonts w:ascii="Times New Roman CYR" w:eastAsia="Times New Roman" w:hAnsi="Times New Roman CYR" w:cs="Times New Roman CYR"/>
                  <w:color w:val="106BBE"/>
                  <w:sz w:val="20"/>
                  <w:szCs w:val="20"/>
                </w:rPr>
                <w:t>пунктов 249</w:t>
              </w:r>
            </w:hyperlink>
            <w:r w:rsidRPr="00344337">
              <w:rPr>
                <w:rFonts w:ascii="Times New Roman CYR" w:eastAsia="Times New Roman" w:hAnsi="Times New Roman CYR" w:cs="Times New Roman CYR"/>
                <w:sz w:val="20"/>
                <w:szCs w:val="20"/>
              </w:rPr>
              <w:t xml:space="preserve">, </w:t>
            </w:r>
            <w:hyperlink r:id="rId319" w:history="1">
              <w:r w:rsidRPr="00344337">
                <w:rPr>
                  <w:rFonts w:ascii="Times New Roman CYR" w:eastAsia="Times New Roman" w:hAnsi="Times New Roman CYR" w:cs="Times New Roman CYR"/>
                  <w:color w:val="106BBE"/>
                  <w:sz w:val="20"/>
                  <w:szCs w:val="20"/>
                </w:rPr>
                <w:t>250</w:t>
              </w:r>
            </w:hyperlink>
            <w:r w:rsidRPr="00344337">
              <w:rPr>
                <w:rFonts w:ascii="Times New Roman CYR" w:eastAsia="Times New Roman" w:hAnsi="Times New Roman CYR" w:cs="Times New Roman CYR"/>
                <w:sz w:val="20"/>
                <w:szCs w:val="20"/>
              </w:rPr>
              <w:t xml:space="preserve">, </w:t>
            </w:r>
            <w:hyperlink r:id="rId320" w:history="1">
              <w:r w:rsidRPr="00344337">
                <w:rPr>
                  <w:rFonts w:ascii="Times New Roman CYR" w:eastAsia="Times New Roman" w:hAnsi="Times New Roman CYR" w:cs="Times New Roman CYR"/>
                  <w:color w:val="106BBE"/>
                  <w:sz w:val="20"/>
                  <w:szCs w:val="20"/>
                </w:rPr>
                <w:t>абзацев первого</w:t>
              </w:r>
            </w:hyperlink>
            <w:r w:rsidRPr="00344337">
              <w:rPr>
                <w:rFonts w:ascii="Times New Roman CYR" w:eastAsia="Times New Roman" w:hAnsi="Times New Roman CYR" w:cs="Times New Roman CYR"/>
                <w:sz w:val="20"/>
                <w:szCs w:val="20"/>
              </w:rPr>
              <w:t xml:space="preserve"> и </w:t>
            </w:r>
            <w:hyperlink r:id="rId321" w:history="1">
              <w:r w:rsidRPr="00344337">
                <w:rPr>
                  <w:rFonts w:ascii="Times New Roman CYR" w:eastAsia="Times New Roman" w:hAnsi="Times New Roman CYR" w:cs="Times New Roman CYR"/>
                  <w:color w:val="106BBE"/>
                  <w:sz w:val="20"/>
                  <w:szCs w:val="20"/>
                </w:rPr>
                <w:t>второго пункта 251</w:t>
              </w:r>
            </w:hyperlink>
            <w:r w:rsidRPr="00344337">
              <w:rPr>
                <w:rFonts w:ascii="Times New Roman CYR" w:eastAsia="Times New Roman" w:hAnsi="Times New Roman CYR" w:cs="Times New Roman CYR"/>
                <w:sz w:val="20"/>
                <w:szCs w:val="20"/>
              </w:rPr>
              <w:t xml:space="preserve">, </w:t>
            </w:r>
            <w:hyperlink r:id="rId322" w:history="1">
              <w:r w:rsidRPr="00344337">
                <w:rPr>
                  <w:rFonts w:ascii="Times New Roman CYR" w:eastAsia="Times New Roman" w:hAnsi="Times New Roman CYR" w:cs="Times New Roman CYR"/>
                  <w:color w:val="106BBE"/>
                  <w:sz w:val="20"/>
                  <w:szCs w:val="20"/>
                </w:rPr>
                <w:t>пунктов 264</w:t>
              </w:r>
            </w:hyperlink>
            <w:r w:rsidRPr="00344337">
              <w:rPr>
                <w:rFonts w:ascii="Times New Roman CYR" w:eastAsia="Times New Roman" w:hAnsi="Times New Roman CYR" w:cs="Times New Roman CYR"/>
                <w:sz w:val="20"/>
                <w:szCs w:val="20"/>
              </w:rPr>
              <w:t xml:space="preserve">, </w:t>
            </w:r>
            <w:hyperlink r:id="rId323" w:history="1">
              <w:r w:rsidRPr="00344337">
                <w:rPr>
                  <w:rFonts w:ascii="Times New Roman CYR" w:eastAsia="Times New Roman" w:hAnsi="Times New Roman CYR" w:cs="Times New Roman CYR"/>
                  <w:color w:val="106BBE"/>
                  <w:sz w:val="20"/>
                  <w:szCs w:val="20"/>
                </w:rPr>
                <w:t>265</w:t>
              </w:r>
            </w:hyperlink>
            <w:r w:rsidRPr="00344337">
              <w:rPr>
                <w:rFonts w:ascii="Times New Roman CYR" w:eastAsia="Times New Roman" w:hAnsi="Times New Roman CYR" w:cs="Times New Roman CYR"/>
                <w:sz w:val="20"/>
                <w:szCs w:val="20"/>
              </w:rPr>
              <w:t xml:space="preserve">, </w:t>
            </w:r>
            <w:hyperlink r:id="rId324" w:history="1">
              <w:r w:rsidRPr="00344337">
                <w:rPr>
                  <w:rFonts w:ascii="Times New Roman CYR" w:eastAsia="Times New Roman" w:hAnsi="Times New Roman CYR" w:cs="Times New Roman CYR"/>
                  <w:color w:val="106BBE"/>
                  <w:sz w:val="20"/>
                  <w:szCs w:val="20"/>
                </w:rPr>
                <w:t>306</w:t>
              </w:r>
            </w:hyperlink>
            <w:r w:rsidRPr="00344337">
              <w:rPr>
                <w:rFonts w:ascii="Times New Roman CYR" w:eastAsia="Times New Roman" w:hAnsi="Times New Roman CYR" w:cs="Times New Roman CYR"/>
                <w:sz w:val="20"/>
                <w:szCs w:val="20"/>
              </w:rPr>
              <w:t xml:space="preserve">, </w:t>
            </w:r>
            <w:hyperlink r:id="rId325" w:history="1">
              <w:r w:rsidRPr="00344337">
                <w:rPr>
                  <w:rFonts w:ascii="Times New Roman CYR" w:eastAsia="Times New Roman" w:hAnsi="Times New Roman CYR" w:cs="Times New Roman CYR"/>
                  <w:color w:val="106BBE"/>
                  <w:sz w:val="20"/>
                  <w:szCs w:val="20"/>
                </w:rPr>
                <w:t>311</w:t>
              </w:r>
            </w:hyperlink>
            <w:r w:rsidRPr="00344337">
              <w:rPr>
                <w:rFonts w:ascii="Times New Roman CYR" w:eastAsia="Times New Roman" w:hAnsi="Times New Roman CYR" w:cs="Times New Roman CYR"/>
                <w:sz w:val="20"/>
                <w:szCs w:val="20"/>
              </w:rPr>
              <w:t xml:space="preserve">, </w:t>
            </w:r>
            <w:hyperlink r:id="rId326" w:history="1">
              <w:r w:rsidRPr="00344337">
                <w:rPr>
                  <w:rFonts w:ascii="Times New Roman CYR" w:eastAsia="Times New Roman" w:hAnsi="Times New Roman CYR" w:cs="Times New Roman CYR"/>
                  <w:color w:val="106BBE"/>
                  <w:sz w:val="20"/>
                  <w:szCs w:val="20"/>
                </w:rPr>
                <w:t>312</w:t>
              </w:r>
            </w:hyperlink>
            <w:r w:rsidRPr="00344337">
              <w:rPr>
                <w:rFonts w:ascii="Times New Roman CYR" w:eastAsia="Times New Roman" w:hAnsi="Times New Roman CYR" w:cs="Times New Roman CYR"/>
                <w:sz w:val="20"/>
                <w:szCs w:val="20"/>
              </w:rPr>
              <w:t xml:space="preserve">, </w:t>
            </w:r>
            <w:hyperlink r:id="rId327" w:history="1">
              <w:r w:rsidRPr="00344337">
                <w:rPr>
                  <w:rFonts w:ascii="Times New Roman CYR" w:eastAsia="Times New Roman" w:hAnsi="Times New Roman CYR" w:cs="Times New Roman CYR"/>
                  <w:color w:val="106BBE"/>
                  <w:sz w:val="20"/>
                  <w:szCs w:val="20"/>
                </w:rPr>
                <w:t>315-319</w:t>
              </w:r>
            </w:hyperlink>
            <w:r w:rsidRPr="00344337">
              <w:rPr>
                <w:rFonts w:ascii="Times New Roman CYR" w:eastAsia="Times New Roman" w:hAnsi="Times New Roman CYR" w:cs="Times New Roman CYR"/>
                <w:sz w:val="20"/>
                <w:szCs w:val="20"/>
              </w:rPr>
              <w:t xml:space="preserve">, </w:t>
            </w:r>
            <w:hyperlink r:id="rId328" w:history="1">
              <w:r w:rsidRPr="00344337">
                <w:rPr>
                  <w:rFonts w:ascii="Times New Roman CYR" w:eastAsia="Times New Roman" w:hAnsi="Times New Roman CYR" w:cs="Times New Roman CYR"/>
                  <w:color w:val="106BBE"/>
                  <w:sz w:val="20"/>
                  <w:szCs w:val="20"/>
                </w:rPr>
                <w:t>абзаца восьмого пункта 333</w:t>
              </w:r>
            </w:hyperlink>
            <w:r w:rsidRPr="00344337">
              <w:rPr>
                <w:rFonts w:ascii="Times New Roman CYR" w:eastAsia="Times New Roman" w:hAnsi="Times New Roman CYR" w:cs="Times New Roman CYR"/>
                <w:sz w:val="20"/>
                <w:szCs w:val="20"/>
              </w:rPr>
              <w:t xml:space="preserve">, </w:t>
            </w:r>
            <w:hyperlink r:id="rId329" w:history="1">
              <w:r w:rsidRPr="00344337">
                <w:rPr>
                  <w:rFonts w:ascii="Times New Roman CYR" w:eastAsia="Times New Roman" w:hAnsi="Times New Roman CYR" w:cs="Times New Roman CYR"/>
                  <w:color w:val="106BBE"/>
                  <w:sz w:val="20"/>
                  <w:szCs w:val="20"/>
                </w:rPr>
                <w:t>пунктов 348-350</w:t>
              </w:r>
            </w:hyperlink>
            <w:r w:rsidRPr="00344337">
              <w:rPr>
                <w:rFonts w:ascii="Times New Roman CYR" w:eastAsia="Times New Roman" w:hAnsi="Times New Roman CYR" w:cs="Times New Roman CYR"/>
                <w:sz w:val="20"/>
                <w:szCs w:val="20"/>
              </w:rPr>
              <w:t xml:space="preserve">, </w:t>
            </w:r>
            <w:hyperlink r:id="rId330" w:history="1">
              <w:r w:rsidRPr="00344337">
                <w:rPr>
                  <w:rFonts w:ascii="Times New Roman CYR" w:eastAsia="Times New Roman" w:hAnsi="Times New Roman CYR" w:cs="Times New Roman CYR"/>
                  <w:color w:val="106BBE"/>
                  <w:sz w:val="20"/>
                  <w:szCs w:val="20"/>
                </w:rPr>
                <w:t>352</w:t>
              </w:r>
            </w:hyperlink>
            <w:r w:rsidRPr="00344337">
              <w:rPr>
                <w:rFonts w:ascii="Times New Roman CYR" w:eastAsia="Times New Roman" w:hAnsi="Times New Roman CYR" w:cs="Times New Roman CYR"/>
                <w:sz w:val="20"/>
                <w:szCs w:val="20"/>
              </w:rPr>
              <w:t xml:space="preserve">, </w:t>
            </w:r>
            <w:hyperlink r:id="rId331" w:history="1">
              <w:r w:rsidRPr="00344337">
                <w:rPr>
                  <w:rFonts w:ascii="Times New Roman CYR" w:eastAsia="Times New Roman" w:hAnsi="Times New Roman CYR" w:cs="Times New Roman CYR"/>
                  <w:color w:val="106BBE"/>
                  <w:sz w:val="20"/>
                  <w:szCs w:val="20"/>
                </w:rPr>
                <w:t>355</w:t>
              </w:r>
            </w:hyperlink>
            <w:r w:rsidRPr="00344337">
              <w:rPr>
                <w:rFonts w:ascii="Times New Roman CYR" w:eastAsia="Times New Roman" w:hAnsi="Times New Roman CYR" w:cs="Times New Roman CYR"/>
                <w:sz w:val="20"/>
                <w:szCs w:val="20"/>
              </w:rPr>
              <w:t xml:space="preserve">, </w:t>
            </w:r>
            <w:hyperlink r:id="rId332" w:history="1">
              <w:r w:rsidRPr="00344337">
                <w:rPr>
                  <w:rFonts w:ascii="Times New Roman CYR" w:eastAsia="Times New Roman" w:hAnsi="Times New Roman CYR" w:cs="Times New Roman CYR"/>
                  <w:color w:val="106BBE"/>
                  <w:sz w:val="20"/>
                  <w:szCs w:val="20"/>
                </w:rPr>
                <w:t>356</w:t>
              </w:r>
            </w:hyperlink>
            <w:r w:rsidRPr="00344337">
              <w:rPr>
                <w:rFonts w:ascii="Times New Roman CYR" w:eastAsia="Times New Roman" w:hAnsi="Times New Roman CYR" w:cs="Times New Roman CYR"/>
                <w:sz w:val="20"/>
                <w:szCs w:val="20"/>
              </w:rPr>
              <w:t xml:space="preserve">, </w:t>
            </w:r>
            <w:hyperlink r:id="rId333" w:history="1">
              <w:r w:rsidRPr="00344337">
                <w:rPr>
                  <w:rFonts w:ascii="Times New Roman CYR" w:eastAsia="Times New Roman" w:hAnsi="Times New Roman CYR" w:cs="Times New Roman CYR"/>
                  <w:color w:val="106BBE"/>
                  <w:sz w:val="20"/>
                  <w:szCs w:val="20"/>
                </w:rPr>
                <w:t>359</w:t>
              </w:r>
            </w:hyperlink>
            <w:r w:rsidRPr="00344337">
              <w:rPr>
                <w:rFonts w:ascii="Times New Roman CYR" w:eastAsia="Times New Roman" w:hAnsi="Times New Roman CYR" w:cs="Times New Roman CYR"/>
                <w:sz w:val="20"/>
                <w:szCs w:val="20"/>
              </w:rPr>
              <w:t xml:space="preserve">, </w:t>
            </w:r>
            <w:hyperlink r:id="rId334" w:history="1">
              <w:r w:rsidRPr="00344337">
                <w:rPr>
                  <w:rFonts w:ascii="Times New Roman CYR" w:eastAsia="Times New Roman" w:hAnsi="Times New Roman CYR" w:cs="Times New Roman CYR"/>
                  <w:color w:val="106BBE"/>
                  <w:sz w:val="20"/>
                  <w:szCs w:val="20"/>
                </w:rPr>
                <w:t>375</w:t>
              </w:r>
            </w:hyperlink>
            <w:r w:rsidRPr="00344337">
              <w:rPr>
                <w:rFonts w:ascii="Times New Roman CYR" w:eastAsia="Times New Roman" w:hAnsi="Times New Roman CYR" w:cs="Times New Roman CYR"/>
                <w:sz w:val="20"/>
                <w:szCs w:val="20"/>
              </w:rPr>
              <w:t xml:space="preserve">, </w:t>
            </w:r>
            <w:hyperlink r:id="rId335" w:history="1">
              <w:r w:rsidRPr="00344337">
                <w:rPr>
                  <w:rFonts w:ascii="Times New Roman CYR" w:eastAsia="Times New Roman" w:hAnsi="Times New Roman CYR" w:cs="Times New Roman CYR"/>
                  <w:color w:val="106BBE"/>
                  <w:sz w:val="20"/>
                  <w:szCs w:val="20"/>
                </w:rPr>
                <w:t>абзацев четвертого</w:t>
              </w:r>
            </w:hyperlink>
            <w:r w:rsidRPr="00344337">
              <w:rPr>
                <w:rFonts w:ascii="Times New Roman CYR" w:eastAsia="Times New Roman" w:hAnsi="Times New Roman CYR" w:cs="Times New Roman CYR"/>
                <w:sz w:val="20"/>
                <w:szCs w:val="20"/>
              </w:rPr>
              <w:t xml:space="preserve"> и </w:t>
            </w:r>
            <w:hyperlink r:id="rId336" w:history="1">
              <w:r w:rsidRPr="00344337">
                <w:rPr>
                  <w:rFonts w:ascii="Times New Roman CYR" w:eastAsia="Times New Roman" w:hAnsi="Times New Roman CYR" w:cs="Times New Roman CYR"/>
                  <w:color w:val="106BBE"/>
                  <w:sz w:val="20"/>
                  <w:szCs w:val="20"/>
                </w:rPr>
                <w:t>пятого пункта 378</w:t>
              </w:r>
            </w:hyperlink>
            <w:r w:rsidRPr="00344337">
              <w:rPr>
                <w:rFonts w:ascii="Times New Roman CYR" w:eastAsia="Times New Roman" w:hAnsi="Times New Roman CYR" w:cs="Times New Roman CYR"/>
                <w:sz w:val="20"/>
                <w:szCs w:val="20"/>
              </w:rPr>
              <w:t xml:space="preserve">, </w:t>
            </w:r>
            <w:hyperlink r:id="rId337" w:history="1">
              <w:r w:rsidRPr="00344337">
                <w:rPr>
                  <w:rFonts w:ascii="Times New Roman CYR" w:eastAsia="Times New Roman" w:hAnsi="Times New Roman CYR" w:cs="Times New Roman CYR"/>
                  <w:color w:val="106BBE"/>
                  <w:sz w:val="20"/>
                  <w:szCs w:val="20"/>
                </w:rPr>
                <w:t>пункта 388</w:t>
              </w:r>
            </w:hyperlink>
            <w:r w:rsidRPr="00344337">
              <w:rPr>
                <w:rFonts w:ascii="Times New Roman CYR" w:eastAsia="Times New Roman" w:hAnsi="Times New Roman CYR" w:cs="Times New Roman CYR"/>
                <w:sz w:val="20"/>
                <w:szCs w:val="20"/>
              </w:rPr>
              <w:t xml:space="preserve">, </w:t>
            </w:r>
            <w:hyperlink r:id="rId338" w:history="1">
              <w:r w:rsidRPr="00344337">
                <w:rPr>
                  <w:rFonts w:ascii="Times New Roman CYR" w:eastAsia="Times New Roman" w:hAnsi="Times New Roman CYR" w:cs="Times New Roman CYR"/>
                  <w:color w:val="106BBE"/>
                  <w:sz w:val="20"/>
                  <w:szCs w:val="20"/>
                </w:rPr>
                <w:t>абзацев второго - четвертого</w:t>
              </w:r>
            </w:hyperlink>
            <w:r w:rsidRPr="00344337">
              <w:rPr>
                <w:rFonts w:ascii="Times New Roman CYR" w:eastAsia="Times New Roman" w:hAnsi="Times New Roman CYR" w:cs="Times New Roman CYR"/>
                <w:sz w:val="20"/>
                <w:szCs w:val="20"/>
              </w:rPr>
              <w:t xml:space="preserve">, </w:t>
            </w:r>
            <w:hyperlink r:id="rId339" w:history="1">
              <w:r w:rsidRPr="00344337">
                <w:rPr>
                  <w:rFonts w:ascii="Times New Roman CYR" w:eastAsia="Times New Roman" w:hAnsi="Times New Roman CYR" w:cs="Times New Roman CYR"/>
                  <w:color w:val="106BBE"/>
                  <w:sz w:val="20"/>
                  <w:szCs w:val="20"/>
                </w:rPr>
                <w:t>шестого - восьмого</w:t>
              </w:r>
            </w:hyperlink>
            <w:r w:rsidRPr="00344337">
              <w:rPr>
                <w:rFonts w:ascii="Times New Roman CYR" w:eastAsia="Times New Roman" w:hAnsi="Times New Roman CYR" w:cs="Times New Roman CYR"/>
                <w:sz w:val="20"/>
                <w:szCs w:val="20"/>
              </w:rPr>
              <w:t xml:space="preserve"> и </w:t>
            </w:r>
            <w:hyperlink r:id="rId340" w:history="1">
              <w:r w:rsidRPr="00344337">
                <w:rPr>
                  <w:rFonts w:ascii="Times New Roman CYR" w:eastAsia="Times New Roman" w:hAnsi="Times New Roman CYR" w:cs="Times New Roman CYR"/>
                  <w:color w:val="106BBE"/>
                  <w:sz w:val="20"/>
                  <w:szCs w:val="20"/>
                </w:rPr>
                <w:t>десятого пункта 404</w:t>
              </w:r>
            </w:hyperlink>
            <w:r w:rsidRPr="00344337">
              <w:rPr>
                <w:rFonts w:ascii="Times New Roman CYR" w:eastAsia="Times New Roman" w:hAnsi="Times New Roman CYR" w:cs="Times New Roman CYR"/>
                <w:sz w:val="20"/>
                <w:szCs w:val="20"/>
              </w:rPr>
              <w:t xml:space="preserve">, </w:t>
            </w:r>
            <w:hyperlink r:id="rId341" w:history="1">
              <w:r w:rsidRPr="00344337">
                <w:rPr>
                  <w:rFonts w:ascii="Times New Roman CYR" w:eastAsia="Times New Roman" w:hAnsi="Times New Roman CYR" w:cs="Times New Roman CYR"/>
                  <w:color w:val="106BBE"/>
                  <w:sz w:val="20"/>
                  <w:szCs w:val="20"/>
                </w:rPr>
                <w:t>пунктов 408</w:t>
              </w:r>
            </w:hyperlink>
            <w:r w:rsidRPr="00344337">
              <w:rPr>
                <w:rFonts w:ascii="Times New Roman CYR" w:eastAsia="Times New Roman" w:hAnsi="Times New Roman CYR" w:cs="Times New Roman CYR"/>
                <w:sz w:val="20"/>
                <w:szCs w:val="20"/>
              </w:rPr>
              <w:t xml:space="preserve">, </w:t>
            </w:r>
            <w:hyperlink r:id="rId342" w:history="1">
              <w:r w:rsidRPr="00344337">
                <w:rPr>
                  <w:rFonts w:ascii="Times New Roman CYR" w:eastAsia="Times New Roman" w:hAnsi="Times New Roman CYR" w:cs="Times New Roman CYR"/>
                  <w:color w:val="106BBE"/>
                  <w:sz w:val="20"/>
                  <w:szCs w:val="20"/>
                </w:rPr>
                <w:t>412</w:t>
              </w:r>
            </w:hyperlink>
            <w:r w:rsidRPr="00344337">
              <w:rPr>
                <w:rFonts w:ascii="Times New Roman CYR" w:eastAsia="Times New Roman" w:hAnsi="Times New Roman CYR" w:cs="Times New Roman CYR"/>
                <w:sz w:val="20"/>
                <w:szCs w:val="20"/>
              </w:rPr>
              <w:t xml:space="preserve"> Правил N 511 и </w:t>
            </w:r>
            <w:hyperlink r:id="rId343" w:history="1">
              <w:r w:rsidRPr="00344337">
                <w:rPr>
                  <w:rFonts w:ascii="Times New Roman CYR" w:eastAsia="Times New Roman" w:hAnsi="Times New Roman CYR" w:cs="Times New Roman CYR"/>
                  <w:color w:val="106BBE"/>
                  <w:sz w:val="20"/>
                  <w:szCs w:val="20"/>
                </w:rPr>
                <w:t>пунктов 394</w:t>
              </w:r>
            </w:hyperlink>
            <w:r w:rsidRPr="00344337">
              <w:rPr>
                <w:rFonts w:ascii="Times New Roman CYR" w:eastAsia="Times New Roman" w:hAnsi="Times New Roman CYR" w:cs="Times New Roman CYR"/>
                <w:sz w:val="20"/>
                <w:szCs w:val="20"/>
              </w:rPr>
              <w:t xml:space="preserve">, </w:t>
            </w:r>
            <w:hyperlink r:id="rId344" w:history="1">
              <w:r w:rsidRPr="00344337">
                <w:rPr>
                  <w:rFonts w:ascii="Times New Roman CYR" w:eastAsia="Times New Roman" w:hAnsi="Times New Roman CYR" w:cs="Times New Roman CYR"/>
                  <w:color w:val="106BBE"/>
                  <w:sz w:val="20"/>
                  <w:szCs w:val="20"/>
                </w:rPr>
                <w:t>396 - 399</w:t>
              </w:r>
            </w:hyperlink>
            <w:r w:rsidRPr="00344337">
              <w:rPr>
                <w:rFonts w:ascii="Times New Roman CYR" w:eastAsia="Times New Roman" w:hAnsi="Times New Roman CYR" w:cs="Times New Roman CYR"/>
                <w:sz w:val="20"/>
                <w:szCs w:val="20"/>
              </w:rPr>
              <w:t xml:space="preserve">, </w:t>
            </w:r>
            <w:hyperlink r:id="rId345" w:history="1">
              <w:r w:rsidRPr="00344337">
                <w:rPr>
                  <w:rFonts w:ascii="Times New Roman CYR" w:eastAsia="Times New Roman" w:hAnsi="Times New Roman CYR" w:cs="Times New Roman CYR"/>
                  <w:color w:val="106BBE"/>
                  <w:sz w:val="20"/>
                  <w:szCs w:val="20"/>
                </w:rPr>
                <w:t>403</w:t>
              </w:r>
            </w:hyperlink>
            <w:r w:rsidRPr="00344337">
              <w:rPr>
                <w:rFonts w:ascii="Times New Roman CYR" w:eastAsia="Times New Roman" w:hAnsi="Times New Roman CYR" w:cs="Times New Roman CYR"/>
                <w:sz w:val="20"/>
                <w:szCs w:val="20"/>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w:t>
            </w:r>
            <w:r w:rsidRPr="00344337">
              <w:rPr>
                <w:rFonts w:ascii="Times New Roman CYR" w:eastAsia="Times New Roman" w:hAnsi="Times New Roman CYR" w:cs="Times New Roman CYR"/>
                <w:sz w:val="20"/>
                <w:szCs w:val="20"/>
              </w:rPr>
              <w:lastRenderedPageBreak/>
              <w:t xml:space="preserve">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346" w:history="1">
              <w:r w:rsidRPr="00344337">
                <w:rPr>
                  <w:rFonts w:ascii="Times New Roman CYR" w:eastAsia="Times New Roman" w:hAnsi="Times New Roman CYR" w:cs="Times New Roman CYR"/>
                  <w:color w:val="106BBE"/>
                  <w:sz w:val="20"/>
                  <w:szCs w:val="20"/>
                </w:rPr>
                <w:t>пунктом 2 части 1 статьи 4.1</w:t>
              </w:r>
            </w:hyperlink>
            <w:r w:rsidRPr="00344337">
              <w:rPr>
                <w:rFonts w:ascii="Times New Roman CYR" w:eastAsia="Times New Roman" w:hAnsi="Times New Roman CYR" w:cs="Times New Roman CYR"/>
                <w:sz w:val="20"/>
                <w:szCs w:val="20"/>
              </w:rPr>
              <w:t xml:space="preserve"> Федерального закона о теплоснабжении и </w:t>
            </w:r>
            <w:hyperlink r:id="rId347" w:history="1">
              <w:r w:rsidRPr="00344337">
                <w:rPr>
                  <w:rFonts w:ascii="Times New Roman CYR" w:eastAsia="Times New Roman" w:hAnsi="Times New Roman CYR" w:cs="Times New Roman CYR"/>
                  <w:color w:val="106BBE"/>
                  <w:sz w:val="20"/>
                  <w:szCs w:val="20"/>
                </w:rPr>
                <w:t>абзацем вторым пункта 2 статьи 5</w:t>
              </w:r>
            </w:hyperlink>
            <w:r w:rsidRPr="00344337">
              <w:rPr>
                <w:rFonts w:ascii="Times New Roman CYR" w:eastAsia="Times New Roman" w:hAnsi="Times New Roman CYR" w:cs="Times New Roman CYR"/>
                <w:sz w:val="20"/>
                <w:szCs w:val="20"/>
              </w:rPr>
              <w:t xml:space="preserve"> Федерального закона о промышленной безопасности) (</w:t>
            </w:r>
            <w:hyperlink w:anchor="sub_10092" w:history="1">
              <w:r w:rsidRPr="00344337">
                <w:rPr>
                  <w:rFonts w:ascii="Times New Roman CYR" w:eastAsia="Times New Roman" w:hAnsi="Times New Roman CYR" w:cs="Times New Roman CYR"/>
                  <w:color w:val="106BBE"/>
                  <w:sz w:val="20"/>
                  <w:szCs w:val="20"/>
                </w:rPr>
                <w:t>подпункт 9.2 пункта 9</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67C60F2"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 xml:space="preserve">Показатель выполнения предписаний, влияющих на надежность работы в отопительный </w:t>
            </w:r>
            <w:r w:rsidRPr="00344337">
              <w:rPr>
                <w:rFonts w:ascii="Times New Roman CYR" w:eastAsia="Times New Roman" w:hAnsi="Times New Roman CYR" w:cs="Times New Roman CYR"/>
                <w:sz w:val="20"/>
                <w:szCs w:val="20"/>
              </w:rPr>
              <w:lastRenderedPageBreak/>
              <w:t>период</w:t>
            </w:r>
          </w:p>
        </w:tc>
        <w:tc>
          <w:tcPr>
            <w:tcW w:w="850" w:type="dxa"/>
            <w:tcBorders>
              <w:top w:val="single" w:sz="4" w:space="0" w:color="auto"/>
              <w:left w:val="single" w:sz="4" w:space="0" w:color="auto"/>
              <w:bottom w:val="single" w:sz="4" w:space="0" w:color="auto"/>
              <w:right w:val="single" w:sz="4" w:space="0" w:color="auto"/>
            </w:tcBorders>
          </w:tcPr>
          <w:p w14:paraId="7C9FFB94"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0,05</w:t>
            </w:r>
          </w:p>
        </w:tc>
        <w:tc>
          <w:tcPr>
            <w:tcW w:w="1661" w:type="dxa"/>
            <w:tcBorders>
              <w:top w:val="single" w:sz="4" w:space="0" w:color="auto"/>
              <w:left w:val="single" w:sz="4" w:space="0" w:color="auto"/>
              <w:bottom w:val="single" w:sz="4" w:space="0" w:color="auto"/>
              <w:right w:val="single" w:sz="4" w:space="0" w:color="auto"/>
            </w:tcBorders>
          </w:tcPr>
          <w:p w14:paraId="20834A8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w:t>
            </w:r>
            <w:proofErr w:type="spellStart"/>
            <w:r w:rsidRPr="00344337">
              <w:rPr>
                <w:rFonts w:ascii="Times New Roman CYR" w:eastAsia="Times New Roman" w:hAnsi="Times New Roman CYR" w:cs="Times New Roman CYR"/>
                <w:sz w:val="20"/>
                <w:szCs w:val="20"/>
                <w:vertAlign w:val="subscript"/>
              </w:rPr>
              <w:t>предп</w:t>
            </w:r>
            <w:proofErr w:type="spellEnd"/>
          </w:p>
        </w:tc>
        <w:tc>
          <w:tcPr>
            <w:tcW w:w="2214" w:type="dxa"/>
            <w:tcBorders>
              <w:top w:val="single" w:sz="4" w:space="0" w:color="auto"/>
              <w:left w:val="single" w:sz="4" w:space="0" w:color="auto"/>
              <w:bottom w:val="single" w:sz="4" w:space="0" w:color="auto"/>
              <w:right w:val="single" w:sz="4" w:space="0" w:color="auto"/>
            </w:tcBorders>
          </w:tcPr>
          <w:p w14:paraId="67CF47A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15FCC25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1CB92475"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5B8589A"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Не</w:t>
            </w:r>
          </w:p>
          <w:p w14:paraId="0C2BB2F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заполняется</w:t>
            </w:r>
          </w:p>
        </w:tc>
      </w:tr>
      <w:tr w:rsidR="00344337" w:rsidRPr="00344337" w14:paraId="059DD442" w14:textId="77777777" w:rsidTr="00993516">
        <w:tc>
          <w:tcPr>
            <w:tcW w:w="1406" w:type="dxa"/>
            <w:tcBorders>
              <w:top w:val="single" w:sz="4" w:space="0" w:color="auto"/>
              <w:bottom w:val="single" w:sz="4" w:space="0" w:color="auto"/>
              <w:right w:val="single" w:sz="4" w:space="0" w:color="auto"/>
            </w:tcBorders>
          </w:tcPr>
          <w:p w14:paraId="1C6BEAD3"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63" w:name="sub_22003"/>
            <w:r w:rsidRPr="00344337">
              <w:rPr>
                <w:rFonts w:ascii="Times New Roman CYR" w:eastAsia="Times New Roman" w:hAnsi="Times New Roman CYR" w:cs="Times New Roman CYR"/>
                <w:sz w:val="20"/>
                <w:szCs w:val="20"/>
              </w:rPr>
              <w:lastRenderedPageBreak/>
              <w:t>3</w:t>
            </w:r>
            <w:bookmarkEnd w:id="63"/>
          </w:p>
        </w:tc>
        <w:tc>
          <w:tcPr>
            <w:tcW w:w="2218" w:type="dxa"/>
            <w:tcBorders>
              <w:top w:val="single" w:sz="4" w:space="0" w:color="auto"/>
              <w:left w:val="single" w:sz="4" w:space="0" w:color="auto"/>
              <w:bottom w:val="single" w:sz="4" w:space="0" w:color="auto"/>
              <w:right w:val="single" w:sz="4" w:space="0" w:color="auto"/>
            </w:tcBorders>
          </w:tcPr>
          <w:p w14:paraId="731C570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Обеспечить выполнение плана подготовки к отопительному </w:t>
            </w:r>
            <w:r w:rsidRPr="00344337">
              <w:rPr>
                <w:rFonts w:ascii="Times New Roman CYR" w:eastAsia="Times New Roman" w:hAnsi="Times New Roman CYR" w:cs="Times New Roman CYR"/>
                <w:sz w:val="20"/>
                <w:szCs w:val="20"/>
              </w:rPr>
              <w:lastRenderedPageBreak/>
              <w:t xml:space="preserve">периоду, предусмотренного </w:t>
            </w:r>
            <w:hyperlink w:anchor="sub_1003" w:history="1">
              <w:r w:rsidRPr="00344337">
                <w:rPr>
                  <w:rFonts w:ascii="Times New Roman CYR" w:eastAsia="Times New Roman" w:hAnsi="Times New Roman CYR" w:cs="Times New Roman CYR"/>
                  <w:color w:val="106BBE"/>
                  <w:sz w:val="20"/>
                  <w:szCs w:val="20"/>
                </w:rPr>
                <w:t>пунктом 3</w:t>
              </w:r>
            </w:hyperlink>
            <w:r w:rsidRPr="00344337">
              <w:rPr>
                <w:rFonts w:ascii="Times New Roman CYR" w:eastAsia="Times New Roman" w:hAnsi="Times New Roman CYR" w:cs="Times New Roman CYR"/>
                <w:sz w:val="20"/>
                <w:szCs w:val="20"/>
              </w:rPr>
              <w:t xml:space="preserve"> Правил (</w:t>
            </w:r>
            <w:hyperlink w:anchor="sub_10093" w:history="1">
              <w:r w:rsidRPr="00344337">
                <w:rPr>
                  <w:rFonts w:ascii="Times New Roman CYR" w:eastAsia="Times New Roman" w:hAnsi="Times New Roman CYR" w:cs="Times New Roman CYR"/>
                  <w:color w:val="106BBE"/>
                  <w:sz w:val="20"/>
                  <w:szCs w:val="20"/>
                </w:rPr>
                <w:t>подпункт 9.3 пункта 9</w:t>
              </w:r>
            </w:hyperlink>
            <w:r w:rsidRPr="00344337">
              <w:rPr>
                <w:rFonts w:ascii="Times New Roman CYR" w:eastAsia="Times New Roman" w:hAnsi="Times New Roman CYR" w:cs="Times New Roman CYR"/>
                <w:sz w:val="20"/>
                <w:szCs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2144629E"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План подготовки к отопительному периоду (</w:t>
            </w:r>
            <w:hyperlink w:anchor="sub_1003" w:history="1">
              <w:r w:rsidRPr="00344337">
                <w:rPr>
                  <w:rFonts w:ascii="Times New Roman CYR" w:eastAsia="Times New Roman" w:hAnsi="Times New Roman CYR" w:cs="Times New Roman CYR"/>
                  <w:color w:val="106BBE"/>
                  <w:sz w:val="20"/>
                  <w:szCs w:val="20"/>
                </w:rPr>
                <w:t>пункт 3</w:t>
              </w:r>
            </w:hyperlink>
            <w:r w:rsidRPr="00344337">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7881998"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 xml:space="preserve">Показатель наличия утвержденного плана подготовки к отопительному </w:t>
            </w:r>
            <w:r w:rsidRPr="00344337">
              <w:rPr>
                <w:rFonts w:ascii="Times New Roman CYR" w:eastAsia="Times New Roman" w:hAnsi="Times New Roman CYR" w:cs="Times New Roman CYR"/>
                <w:sz w:val="20"/>
                <w:szCs w:val="20"/>
              </w:rPr>
              <w:lastRenderedPageBreak/>
              <w:t>периоду</w:t>
            </w:r>
          </w:p>
        </w:tc>
        <w:tc>
          <w:tcPr>
            <w:tcW w:w="850" w:type="dxa"/>
            <w:tcBorders>
              <w:top w:val="single" w:sz="4" w:space="0" w:color="auto"/>
              <w:left w:val="single" w:sz="4" w:space="0" w:color="auto"/>
              <w:bottom w:val="single" w:sz="4" w:space="0" w:color="auto"/>
              <w:right w:val="single" w:sz="4" w:space="0" w:color="auto"/>
            </w:tcBorders>
          </w:tcPr>
          <w:p w14:paraId="1B4AC007"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lastRenderedPageBreak/>
              <w:t>0,05</w:t>
            </w:r>
          </w:p>
        </w:tc>
        <w:tc>
          <w:tcPr>
            <w:tcW w:w="1661" w:type="dxa"/>
            <w:tcBorders>
              <w:top w:val="single" w:sz="4" w:space="0" w:color="auto"/>
              <w:left w:val="single" w:sz="4" w:space="0" w:color="auto"/>
              <w:bottom w:val="single" w:sz="4" w:space="0" w:color="auto"/>
              <w:right w:val="single" w:sz="4" w:space="0" w:color="auto"/>
            </w:tcBorders>
          </w:tcPr>
          <w:p w14:paraId="1DB57DE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44337">
              <w:rPr>
                <w:rFonts w:ascii="Times New Roman CYR" w:eastAsia="Times New Roman" w:hAnsi="Times New Roman CYR" w:cs="Times New Roman CYR"/>
                <w:sz w:val="20"/>
                <w:szCs w:val="20"/>
              </w:rPr>
              <w:t>К</w:t>
            </w:r>
            <w:r w:rsidRPr="00344337">
              <w:rPr>
                <w:rFonts w:ascii="Times New Roman CYR" w:eastAsia="Times New Roman" w:hAnsi="Times New Roman CYR" w:cs="Times New Roman CYR"/>
                <w:sz w:val="20"/>
                <w:szCs w:val="20"/>
                <w:vertAlign w:val="subscript"/>
              </w:rPr>
              <w:t> план</w:t>
            </w:r>
            <w:proofErr w:type="gramEnd"/>
          </w:p>
        </w:tc>
        <w:tc>
          <w:tcPr>
            <w:tcW w:w="2214" w:type="dxa"/>
            <w:tcBorders>
              <w:top w:val="single" w:sz="4" w:space="0" w:color="auto"/>
              <w:left w:val="single" w:sz="4" w:space="0" w:color="auto"/>
              <w:bottom w:val="single" w:sz="4" w:space="0" w:color="auto"/>
              <w:right w:val="single" w:sz="4" w:space="0" w:color="auto"/>
            </w:tcBorders>
          </w:tcPr>
          <w:p w14:paraId="56AC951C"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Наличие - 1</w:t>
            </w:r>
          </w:p>
          <w:p w14:paraId="35E12CDD" w14:textId="77777777" w:rsidR="00344337" w:rsidRPr="00344337" w:rsidRDefault="00344337" w:rsidP="00344337">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44337">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1A82DE06"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98C4773" w14:textId="77777777" w:rsidR="00344337" w:rsidRPr="00344337" w:rsidRDefault="00344337" w:rsidP="00344337">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bl>
    <w:p w14:paraId="4BA3D088" w14:textId="77777777" w:rsidR="00B41488" w:rsidRPr="00344337" w:rsidRDefault="00B41488" w:rsidP="00B41488">
      <w:pPr>
        <w:pStyle w:val="Default"/>
        <w:jc w:val="center"/>
        <w:rPr>
          <w:sz w:val="20"/>
          <w:szCs w:val="20"/>
        </w:rPr>
      </w:pPr>
    </w:p>
    <w:p w14:paraId="03BA5DE2" w14:textId="77777777" w:rsidR="00B41488" w:rsidRPr="00344337" w:rsidRDefault="00B41488" w:rsidP="00AA44F0">
      <w:pPr>
        <w:pStyle w:val="Default"/>
        <w:rPr>
          <w:sz w:val="20"/>
          <w:szCs w:val="20"/>
        </w:rPr>
        <w:sectPr w:rsidR="00B41488" w:rsidRPr="00344337" w:rsidSect="00B41488">
          <w:pgSz w:w="15840" w:h="12240" w:orient="landscape"/>
          <w:pgMar w:top="1440" w:right="482" w:bottom="720" w:left="278" w:header="720" w:footer="720" w:gutter="0"/>
          <w:cols w:space="720"/>
        </w:sectPr>
      </w:pPr>
    </w:p>
    <w:p w14:paraId="7843FCA6" w14:textId="5AC8764D" w:rsidR="00A26673" w:rsidRPr="00344337" w:rsidRDefault="00A26673" w:rsidP="00AA44F0">
      <w:pPr>
        <w:pStyle w:val="Default"/>
        <w:rPr>
          <w:sz w:val="20"/>
          <w:szCs w:val="20"/>
        </w:rPr>
      </w:pPr>
    </w:p>
    <w:p w14:paraId="23FA6521" w14:textId="58067662" w:rsidR="00A26673" w:rsidRDefault="00A26673" w:rsidP="00E0553F">
      <w:pPr>
        <w:pStyle w:val="Default"/>
        <w:ind w:right="-7960"/>
      </w:pPr>
    </w:p>
    <w:p w14:paraId="0AF86DD0" w14:textId="5A9E22B2" w:rsidR="00A26673" w:rsidRDefault="00A26673" w:rsidP="00AA44F0">
      <w:pPr>
        <w:pStyle w:val="Default"/>
      </w:pPr>
    </w:p>
    <w:p w14:paraId="25BDD6FB" w14:textId="3387E096" w:rsidR="00E0553F" w:rsidRPr="00B41488" w:rsidRDefault="00E0553F" w:rsidP="00E0553F">
      <w:pPr>
        <w:pStyle w:val="Default"/>
        <w:jc w:val="right"/>
      </w:pPr>
      <w:r w:rsidRPr="00B41488">
        <w:rPr>
          <w:b/>
          <w:bCs/>
        </w:rPr>
        <w:t>Приложение №</w:t>
      </w:r>
      <w:r>
        <w:rPr>
          <w:b/>
          <w:bCs/>
        </w:rPr>
        <w:t>3</w:t>
      </w:r>
      <w:r w:rsidRPr="00B41488">
        <w:rPr>
          <w:b/>
          <w:bCs/>
        </w:rPr>
        <w:t xml:space="preserve"> </w:t>
      </w:r>
    </w:p>
    <w:p w14:paraId="7EED0FC8" w14:textId="7947C1F4" w:rsidR="00E0553F" w:rsidRDefault="00E0553F" w:rsidP="00E0553F">
      <w:pPr>
        <w:pStyle w:val="Default"/>
        <w:tabs>
          <w:tab w:val="left" w:pos="7440"/>
        </w:tabs>
        <w:jc w:val="right"/>
      </w:pPr>
      <w:r w:rsidRPr="00B41488">
        <w:t xml:space="preserve">к Приложению </w:t>
      </w:r>
      <w:r>
        <w:t xml:space="preserve">№ </w:t>
      </w:r>
      <w:r w:rsidR="00832F77">
        <w:t>5</w:t>
      </w:r>
      <w:r w:rsidRPr="00B41488">
        <w:t xml:space="preserve"> постановления</w:t>
      </w:r>
    </w:p>
    <w:p w14:paraId="67835920" w14:textId="77777777" w:rsidR="00E0553F" w:rsidRDefault="00E0553F" w:rsidP="00E0553F">
      <w:pPr>
        <w:pStyle w:val="Default"/>
        <w:tabs>
          <w:tab w:val="left" w:pos="7440"/>
        </w:tabs>
        <w:jc w:val="right"/>
      </w:pPr>
      <w:r>
        <w:t>администрации Порецкого</w:t>
      </w:r>
    </w:p>
    <w:p w14:paraId="34FF0900" w14:textId="77777777" w:rsidR="00E0553F" w:rsidRDefault="00E0553F" w:rsidP="00E0553F">
      <w:pPr>
        <w:pStyle w:val="Default"/>
        <w:tabs>
          <w:tab w:val="left" w:pos="7440"/>
        </w:tabs>
        <w:jc w:val="right"/>
      </w:pPr>
      <w:r>
        <w:t xml:space="preserve"> муниципального округа </w:t>
      </w:r>
    </w:p>
    <w:p w14:paraId="37091FD0" w14:textId="2474BA6A" w:rsidR="00E0553F" w:rsidRPr="00B41488" w:rsidRDefault="00E0553F" w:rsidP="00E0553F">
      <w:pPr>
        <w:pStyle w:val="Default"/>
        <w:tabs>
          <w:tab w:val="left" w:pos="7440"/>
        </w:tabs>
        <w:jc w:val="right"/>
      </w:pPr>
      <w:r>
        <w:t>от «____</w:t>
      </w:r>
      <w:proofErr w:type="gramStart"/>
      <w:r>
        <w:t>_»_</w:t>
      </w:r>
      <w:proofErr w:type="gramEnd"/>
      <w:r>
        <w:t>________ 202</w:t>
      </w:r>
      <w:r w:rsidR="00344337">
        <w:t>6</w:t>
      </w:r>
      <w:r>
        <w:t xml:space="preserve"> г.</w:t>
      </w:r>
    </w:p>
    <w:p w14:paraId="7FA5E8F7" w14:textId="1AE757ED" w:rsidR="00B41488" w:rsidRDefault="00B41488" w:rsidP="00AA44F0">
      <w:pPr>
        <w:pStyle w:val="Default"/>
      </w:pPr>
    </w:p>
    <w:p w14:paraId="3824CCE1" w14:textId="76D4ACE6" w:rsidR="00B41488" w:rsidRDefault="00B41488" w:rsidP="00AA44F0">
      <w:pPr>
        <w:pStyle w:val="Default"/>
      </w:pPr>
    </w:p>
    <w:p w14:paraId="57F9F99A" w14:textId="2BE96123" w:rsidR="00B41488" w:rsidRDefault="00B41488" w:rsidP="00AA44F0">
      <w:pPr>
        <w:pStyle w:val="Default"/>
      </w:pPr>
    </w:p>
    <w:p w14:paraId="64F39966"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7050D351"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67C7AE8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727F64A8"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p w14:paraId="4FF62EDE" w14:textId="371BF30B"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   «</w:t>
      </w:r>
      <w:proofErr w:type="gramEnd"/>
      <w:r w:rsidRPr="00E0553F">
        <w:rPr>
          <w:rFonts w:ascii="Times New Roman" w:hAnsi="Times New Roman" w:cs="Times New Roman"/>
          <w:color w:val="000000"/>
          <w:sz w:val="28"/>
          <w:szCs w:val="28"/>
        </w:rPr>
        <w:t xml:space="preserve">___»____________20__ г. </w:t>
      </w:r>
    </w:p>
    <w:p w14:paraId="3270EDE4" w14:textId="77777777" w:rsidR="00E0553F" w:rsidRPr="00344337" w:rsidRDefault="00E0553F" w:rsidP="00E0553F">
      <w:pPr>
        <w:autoSpaceDE w:val="0"/>
        <w:autoSpaceDN w:val="0"/>
        <w:adjustRightInd w:val="0"/>
        <w:spacing w:after="0" w:line="240" w:lineRule="auto"/>
        <w:rPr>
          <w:rFonts w:ascii="Times New Roman" w:hAnsi="Times New Roman" w:cs="Times New Roman"/>
          <w:color w:val="000000"/>
          <w:sz w:val="24"/>
          <w:szCs w:val="24"/>
        </w:rPr>
      </w:pPr>
      <w:r w:rsidRPr="00344337">
        <w:rPr>
          <w:rFonts w:ascii="Times New Roman" w:hAnsi="Times New Roman" w:cs="Times New Roman"/>
          <w:color w:val="000000"/>
          <w:sz w:val="24"/>
          <w:szCs w:val="24"/>
        </w:rPr>
        <w:t xml:space="preserve">(место составления акта) </w:t>
      </w:r>
    </w:p>
    <w:p w14:paraId="476236EB"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76DA72F9"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3163053E" w14:textId="1DE1B49B"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3ECCE4F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55783EC7"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010D45D8"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753D1202"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42E8CCD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7806372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217DD896"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73EAC609"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10BC356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1F59FDF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5A700FF8"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18217BE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579A37F6"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5261AE4F"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15E78D46" w14:textId="77777777" w:rsidR="00E0553F" w:rsidRPr="00E0553F" w:rsidRDefault="00E0553F" w:rsidP="00E0553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6F2378AA"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14E642B1"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3ED9017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64" w:name="_Hlk203988981"/>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261A7891"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609024F2"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0CFCCA33"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60992D8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6F7595B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68DE2AC8"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58E5B5C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7F7C914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2437AB10"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2E1C1A5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072B53B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68E29547"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06AA49E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lastRenderedPageBreak/>
              <w:t>NN</w:t>
            </w:r>
          </w:p>
        </w:tc>
        <w:tc>
          <w:tcPr>
            <w:tcW w:w="4410" w:type="dxa"/>
            <w:tcBorders>
              <w:top w:val="single" w:sz="6" w:space="0" w:color="auto"/>
              <w:left w:val="single" w:sz="6" w:space="0" w:color="auto"/>
              <w:bottom w:val="single" w:sz="6" w:space="0" w:color="auto"/>
              <w:right w:val="single" w:sz="6" w:space="0" w:color="auto"/>
            </w:tcBorders>
          </w:tcPr>
          <w:p w14:paraId="4DE1C22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5785C4B2"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65" w:name="_Hlk203989021"/>
      <w:bookmarkEnd w:id="64"/>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41D7BCD3"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23978D75"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0C73D488"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52AD0BC5"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53A95E68"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5396399A"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081A748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79F553A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452CBB5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601CA045"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E0553F" w:rsidRPr="00E0553F" w14:paraId="0E6B1DAD" w14:textId="77777777" w:rsidTr="007A5C65">
        <w:trPr>
          <w:jc w:val="center"/>
        </w:trPr>
        <w:tc>
          <w:tcPr>
            <w:tcW w:w="1500" w:type="dxa"/>
            <w:tcBorders>
              <w:top w:val="nil"/>
              <w:left w:val="nil"/>
              <w:bottom w:val="nil"/>
              <w:right w:val="nil"/>
            </w:tcBorders>
          </w:tcPr>
          <w:bookmarkEnd w:id="65"/>
          <w:p w14:paraId="453D6D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60AB340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22F804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1FDDFE6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2275708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70AF5958" w14:textId="77777777" w:rsidTr="007A5C65">
        <w:trPr>
          <w:jc w:val="center"/>
        </w:trPr>
        <w:tc>
          <w:tcPr>
            <w:tcW w:w="1500" w:type="dxa"/>
            <w:tcBorders>
              <w:top w:val="nil"/>
              <w:left w:val="nil"/>
              <w:bottom w:val="nil"/>
              <w:right w:val="nil"/>
            </w:tcBorders>
          </w:tcPr>
          <w:p w14:paraId="3E5E2A8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3D9224C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2A98E44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467AE577"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73C1E65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08F379B" w14:textId="77777777" w:rsidTr="007A5C65">
        <w:trPr>
          <w:jc w:val="center"/>
        </w:trPr>
        <w:tc>
          <w:tcPr>
            <w:tcW w:w="1500" w:type="dxa"/>
            <w:tcBorders>
              <w:top w:val="nil"/>
              <w:left w:val="nil"/>
              <w:bottom w:val="nil"/>
              <w:right w:val="nil"/>
            </w:tcBorders>
          </w:tcPr>
          <w:p w14:paraId="120383F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2BEABCCD"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6759DA0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D0E9C1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348795E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1E7EDAA4" w14:textId="77777777" w:rsidTr="007A5C65">
        <w:trPr>
          <w:jc w:val="center"/>
        </w:trPr>
        <w:tc>
          <w:tcPr>
            <w:tcW w:w="1500" w:type="dxa"/>
            <w:tcBorders>
              <w:top w:val="nil"/>
              <w:left w:val="nil"/>
              <w:bottom w:val="nil"/>
              <w:right w:val="nil"/>
            </w:tcBorders>
          </w:tcPr>
          <w:p w14:paraId="215509F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566C9F6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202BF54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516C995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4E43EA43"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74AA2AD2" w14:textId="77777777" w:rsidTr="007A5C65">
        <w:trPr>
          <w:jc w:val="center"/>
        </w:trPr>
        <w:tc>
          <w:tcPr>
            <w:tcW w:w="1500" w:type="dxa"/>
            <w:tcBorders>
              <w:top w:val="nil"/>
              <w:left w:val="nil"/>
              <w:bottom w:val="nil"/>
              <w:right w:val="nil"/>
            </w:tcBorders>
          </w:tcPr>
          <w:p w14:paraId="0396984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435D89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767D6B4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44892D6D"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5DA0961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3F39A4EA"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6A4E9D8" w14:textId="77777777" w:rsidR="00E0553F" w:rsidRPr="00E0553F" w:rsidRDefault="00E0553F" w:rsidP="00E0553F">
      <w:pPr>
        <w:pStyle w:val="Default"/>
      </w:pPr>
      <w:r w:rsidRPr="00E0553F">
        <w:t xml:space="preserve">Председатель комиссии: ______________________________________________ </w:t>
      </w:r>
    </w:p>
    <w:p w14:paraId="3FABD969" w14:textId="77777777" w:rsidR="00E0553F" w:rsidRPr="00E0553F" w:rsidRDefault="00E0553F" w:rsidP="00E0553F">
      <w:pPr>
        <w:pStyle w:val="Default"/>
      </w:pPr>
      <w:r w:rsidRPr="00E0553F">
        <w:t xml:space="preserve">Заместитель председателя комиссии: _________________________________ </w:t>
      </w:r>
    </w:p>
    <w:p w14:paraId="3EC07819" w14:textId="77777777" w:rsidR="00E0553F" w:rsidRPr="00E0553F" w:rsidRDefault="00E0553F" w:rsidP="00E0553F">
      <w:pPr>
        <w:pStyle w:val="Default"/>
      </w:pPr>
      <w:r w:rsidRPr="00E0553F">
        <w:t xml:space="preserve">Члены комиссии: _________________________________________________ </w:t>
      </w:r>
    </w:p>
    <w:p w14:paraId="78CC2095" w14:textId="77777777" w:rsidR="00E0553F" w:rsidRPr="00E0553F" w:rsidRDefault="00E0553F" w:rsidP="00E0553F">
      <w:pPr>
        <w:pStyle w:val="Default"/>
      </w:pPr>
      <w:r w:rsidRPr="00E0553F">
        <w:t xml:space="preserve">_________________________________________________ </w:t>
      </w:r>
    </w:p>
    <w:p w14:paraId="4A0AFB99" w14:textId="77777777" w:rsidR="00E0553F" w:rsidRPr="00E0553F" w:rsidRDefault="00E0553F" w:rsidP="00E0553F">
      <w:pPr>
        <w:pStyle w:val="Default"/>
      </w:pPr>
      <w:r w:rsidRPr="00E0553F">
        <w:t xml:space="preserve">_________________________________________________ </w:t>
      </w:r>
    </w:p>
    <w:p w14:paraId="22630602" w14:textId="77777777" w:rsidR="00E0553F" w:rsidRPr="00E0553F" w:rsidRDefault="00E0553F" w:rsidP="00E0553F">
      <w:pPr>
        <w:pStyle w:val="Default"/>
      </w:pPr>
      <w:r w:rsidRPr="00E0553F">
        <w:t xml:space="preserve">_________________________________________________ </w:t>
      </w:r>
    </w:p>
    <w:p w14:paraId="4BEA4402" w14:textId="77777777" w:rsidR="00E0553F" w:rsidRPr="00E0553F" w:rsidRDefault="00E0553F" w:rsidP="00E0553F">
      <w:pPr>
        <w:pStyle w:val="Default"/>
      </w:pPr>
      <w:r w:rsidRPr="00E0553F">
        <w:t xml:space="preserve">_________________________________________________ </w:t>
      </w:r>
    </w:p>
    <w:p w14:paraId="27108999"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5AD30A6D"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62611255"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28C3707C" w14:textId="432004F9"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6CBF09D4"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E0553F" w:rsidRPr="00E0553F" w14:paraId="40620501" w14:textId="77777777" w:rsidTr="007A5C65">
        <w:trPr>
          <w:jc w:val="center"/>
        </w:trPr>
        <w:tc>
          <w:tcPr>
            <w:tcW w:w="4500" w:type="dxa"/>
            <w:tcBorders>
              <w:top w:val="nil"/>
              <w:left w:val="nil"/>
              <w:bottom w:val="nil"/>
              <w:right w:val="nil"/>
            </w:tcBorders>
          </w:tcPr>
          <w:p w14:paraId="77E9007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40C428E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33404D8A" w14:textId="44EB6818" w:rsidR="00B41488" w:rsidRDefault="00B41488" w:rsidP="00AA44F0">
      <w:pPr>
        <w:pStyle w:val="Default"/>
      </w:pPr>
    </w:p>
    <w:p w14:paraId="16054D11" w14:textId="646A51AD" w:rsidR="00B41488" w:rsidRDefault="00B41488" w:rsidP="00AA44F0">
      <w:pPr>
        <w:pStyle w:val="Default"/>
      </w:pPr>
    </w:p>
    <w:p w14:paraId="5DCC4525" w14:textId="00857A7B" w:rsidR="00B41488" w:rsidRDefault="00B41488" w:rsidP="00AA44F0">
      <w:pPr>
        <w:pStyle w:val="Default"/>
      </w:pPr>
    </w:p>
    <w:p w14:paraId="1BB87297" w14:textId="0E10BD49" w:rsidR="00B41488" w:rsidRDefault="00B41488" w:rsidP="00AA44F0">
      <w:pPr>
        <w:pStyle w:val="Default"/>
      </w:pPr>
    </w:p>
    <w:p w14:paraId="333A61DD" w14:textId="61C9304A" w:rsidR="00B41488" w:rsidRDefault="00B41488" w:rsidP="00AA44F0">
      <w:pPr>
        <w:pStyle w:val="Default"/>
      </w:pPr>
    </w:p>
    <w:p w14:paraId="7E4E76A3" w14:textId="232A3504" w:rsidR="00B41488" w:rsidRDefault="00B41488" w:rsidP="00AA44F0">
      <w:pPr>
        <w:pStyle w:val="Default"/>
      </w:pPr>
    </w:p>
    <w:p w14:paraId="2540A037" w14:textId="3B4F1594" w:rsidR="00B41488" w:rsidRDefault="00B41488" w:rsidP="00AA44F0">
      <w:pPr>
        <w:pStyle w:val="Default"/>
      </w:pPr>
    </w:p>
    <w:p w14:paraId="63FBA010" w14:textId="473862B9" w:rsidR="00B41488" w:rsidRDefault="00B41488" w:rsidP="00AA44F0">
      <w:pPr>
        <w:pStyle w:val="Default"/>
      </w:pPr>
    </w:p>
    <w:p w14:paraId="59303609" w14:textId="2995E784" w:rsidR="00B41488" w:rsidRDefault="00B41488" w:rsidP="00AA44F0">
      <w:pPr>
        <w:pStyle w:val="Default"/>
      </w:pPr>
    </w:p>
    <w:p w14:paraId="76DF6A2C" w14:textId="73F9152A" w:rsidR="00B41488" w:rsidRDefault="00B41488" w:rsidP="00AA44F0">
      <w:pPr>
        <w:pStyle w:val="Default"/>
      </w:pPr>
    </w:p>
    <w:p w14:paraId="35ADDDC6" w14:textId="6A21D5F6" w:rsidR="00B41488" w:rsidRDefault="00B41488" w:rsidP="00AA44F0">
      <w:pPr>
        <w:pStyle w:val="Default"/>
      </w:pPr>
    </w:p>
    <w:p w14:paraId="217CAB1D" w14:textId="7E763F5E" w:rsidR="00081D3C" w:rsidRPr="00B41488" w:rsidRDefault="00081D3C" w:rsidP="00081D3C">
      <w:pPr>
        <w:pStyle w:val="Default"/>
        <w:jc w:val="right"/>
      </w:pPr>
      <w:r w:rsidRPr="00B41488">
        <w:rPr>
          <w:b/>
          <w:bCs/>
        </w:rPr>
        <w:t>Приложение №</w:t>
      </w:r>
      <w:r>
        <w:rPr>
          <w:b/>
          <w:bCs/>
        </w:rPr>
        <w:t>4</w:t>
      </w:r>
      <w:r w:rsidRPr="00B41488">
        <w:rPr>
          <w:b/>
          <w:bCs/>
        </w:rPr>
        <w:t xml:space="preserve"> </w:t>
      </w:r>
    </w:p>
    <w:p w14:paraId="46BD4DC7" w14:textId="0A1CE0BD" w:rsidR="00081D3C" w:rsidRDefault="00081D3C" w:rsidP="00081D3C">
      <w:pPr>
        <w:pStyle w:val="Default"/>
        <w:tabs>
          <w:tab w:val="left" w:pos="7440"/>
        </w:tabs>
        <w:jc w:val="right"/>
      </w:pPr>
      <w:r w:rsidRPr="00B41488">
        <w:t xml:space="preserve">к Приложению </w:t>
      </w:r>
      <w:r>
        <w:t xml:space="preserve">№ </w:t>
      </w:r>
      <w:r w:rsidR="00832F77">
        <w:t>5</w:t>
      </w:r>
      <w:r w:rsidRPr="00B41488">
        <w:t xml:space="preserve"> постановления</w:t>
      </w:r>
    </w:p>
    <w:p w14:paraId="675DA7C1" w14:textId="77777777" w:rsidR="00081D3C" w:rsidRDefault="00081D3C" w:rsidP="00081D3C">
      <w:pPr>
        <w:pStyle w:val="Default"/>
        <w:tabs>
          <w:tab w:val="left" w:pos="7440"/>
        </w:tabs>
        <w:jc w:val="right"/>
      </w:pPr>
      <w:r>
        <w:t>администрации Порецкого</w:t>
      </w:r>
    </w:p>
    <w:p w14:paraId="0EF97680" w14:textId="77777777" w:rsidR="00081D3C" w:rsidRDefault="00081D3C" w:rsidP="00081D3C">
      <w:pPr>
        <w:pStyle w:val="Default"/>
        <w:tabs>
          <w:tab w:val="left" w:pos="7440"/>
        </w:tabs>
        <w:jc w:val="right"/>
      </w:pPr>
      <w:r>
        <w:t xml:space="preserve"> муниципального округа </w:t>
      </w:r>
    </w:p>
    <w:p w14:paraId="1343C8BF" w14:textId="0E7C0FE6" w:rsidR="00081D3C" w:rsidRPr="00B41488" w:rsidRDefault="00081D3C" w:rsidP="00081D3C">
      <w:pPr>
        <w:pStyle w:val="Default"/>
        <w:tabs>
          <w:tab w:val="left" w:pos="7440"/>
        </w:tabs>
        <w:jc w:val="right"/>
      </w:pPr>
      <w:r>
        <w:t>от «____</w:t>
      </w:r>
      <w:proofErr w:type="gramStart"/>
      <w:r>
        <w:t>_»_</w:t>
      </w:r>
      <w:proofErr w:type="gramEnd"/>
      <w:r>
        <w:t>________ 202</w:t>
      </w:r>
      <w:r w:rsidR="00344337">
        <w:t>6</w:t>
      </w:r>
      <w:r>
        <w:t xml:space="preserve"> г.</w:t>
      </w:r>
    </w:p>
    <w:p w14:paraId="2F1A20D3" w14:textId="186A0C0E" w:rsidR="00B41488" w:rsidRDefault="00B41488" w:rsidP="00AA44F0">
      <w:pPr>
        <w:pStyle w:val="Default"/>
      </w:pPr>
    </w:p>
    <w:p w14:paraId="375D40EA" w14:textId="0F9023F5" w:rsidR="00B41488" w:rsidRDefault="00B41488" w:rsidP="00AA44F0">
      <w:pPr>
        <w:pStyle w:val="Default"/>
      </w:pPr>
    </w:p>
    <w:p w14:paraId="27C02467" w14:textId="11415851" w:rsidR="00B41488" w:rsidRDefault="00B41488" w:rsidP="00AA44F0">
      <w:pPr>
        <w:pStyle w:val="Default"/>
      </w:pPr>
    </w:p>
    <w:p w14:paraId="12E5C730" w14:textId="141732EA" w:rsidR="00B41488" w:rsidRDefault="00B41488" w:rsidP="00AA44F0">
      <w:pPr>
        <w:pStyle w:val="Default"/>
      </w:pPr>
    </w:p>
    <w:p w14:paraId="5908F081" w14:textId="46FF793A" w:rsidR="00B41488" w:rsidRDefault="00B41488" w:rsidP="00AA44F0">
      <w:pPr>
        <w:pStyle w:val="Default"/>
      </w:pPr>
    </w:p>
    <w:p w14:paraId="3DB96AEC" w14:textId="26FE6813" w:rsidR="00081D3C" w:rsidRDefault="00081D3C" w:rsidP="00081D3C">
      <w:pPr>
        <w:pStyle w:val="Default"/>
        <w:jc w:val="center"/>
        <w:rPr>
          <w:sz w:val="32"/>
          <w:szCs w:val="32"/>
        </w:rPr>
      </w:pPr>
      <w:r>
        <w:rPr>
          <w:b/>
          <w:bCs/>
          <w:sz w:val="32"/>
          <w:szCs w:val="32"/>
        </w:rPr>
        <w:t>ПАСПОРТ</w:t>
      </w:r>
    </w:p>
    <w:p w14:paraId="0D47B84E" w14:textId="4C18A4F9" w:rsidR="00081D3C" w:rsidRDefault="00081D3C" w:rsidP="00081D3C">
      <w:pPr>
        <w:pStyle w:val="Default"/>
        <w:jc w:val="center"/>
        <w:rPr>
          <w:b/>
          <w:bCs/>
          <w:sz w:val="32"/>
          <w:szCs w:val="32"/>
        </w:rPr>
      </w:pPr>
      <w:r>
        <w:rPr>
          <w:b/>
          <w:bCs/>
          <w:sz w:val="32"/>
          <w:szCs w:val="32"/>
        </w:rPr>
        <w:t>обеспечения готовности к отопительному периоду 202_/202_ г.</w:t>
      </w:r>
    </w:p>
    <w:p w14:paraId="687DB90D" w14:textId="77777777" w:rsidR="00081D3C" w:rsidRDefault="00081D3C" w:rsidP="00081D3C">
      <w:pPr>
        <w:pStyle w:val="Default"/>
        <w:jc w:val="center"/>
        <w:rPr>
          <w:sz w:val="32"/>
          <w:szCs w:val="32"/>
        </w:rPr>
      </w:pPr>
    </w:p>
    <w:p w14:paraId="13763047" w14:textId="77777777" w:rsidR="00081D3C" w:rsidRDefault="00081D3C" w:rsidP="00081D3C">
      <w:pPr>
        <w:pStyle w:val="Default"/>
        <w:jc w:val="both"/>
        <w:rPr>
          <w:sz w:val="28"/>
          <w:szCs w:val="28"/>
        </w:rPr>
      </w:pPr>
      <w:r>
        <w:rPr>
          <w:sz w:val="28"/>
          <w:szCs w:val="28"/>
        </w:rPr>
        <w:t xml:space="preserve">Выдан_______________________________________________________________________, </w:t>
      </w:r>
    </w:p>
    <w:p w14:paraId="3826C027" w14:textId="77777777" w:rsidR="00081D3C" w:rsidRDefault="00081D3C" w:rsidP="00081D3C">
      <w:pPr>
        <w:pStyle w:val="Default"/>
        <w:jc w:val="both"/>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41A66006" w14:textId="77777777" w:rsidR="00081D3C" w:rsidRPr="00081D3C" w:rsidRDefault="00081D3C" w:rsidP="00081D3C">
      <w:pPr>
        <w:pStyle w:val="Default"/>
        <w:jc w:val="both"/>
      </w:pPr>
      <w:r w:rsidRPr="00081D3C">
        <w:t xml:space="preserve">В отношении следующих объектов, по которым проводилась оценка обеспечения готовности к отопительному периоду: </w:t>
      </w:r>
    </w:p>
    <w:p w14:paraId="26BEA770" w14:textId="77777777" w:rsidR="00081D3C" w:rsidRPr="00081D3C" w:rsidRDefault="00081D3C" w:rsidP="00081D3C">
      <w:pPr>
        <w:pStyle w:val="Default"/>
        <w:jc w:val="both"/>
      </w:pPr>
      <w:r w:rsidRPr="00081D3C">
        <w:t xml:space="preserve">1._______________________; </w:t>
      </w:r>
    </w:p>
    <w:p w14:paraId="7B2A44AF" w14:textId="77777777" w:rsidR="00081D3C" w:rsidRPr="00081D3C" w:rsidRDefault="00081D3C" w:rsidP="00081D3C">
      <w:pPr>
        <w:pStyle w:val="Default"/>
        <w:jc w:val="both"/>
      </w:pPr>
      <w:r w:rsidRPr="00081D3C">
        <w:t xml:space="preserve">2._______________________; </w:t>
      </w:r>
    </w:p>
    <w:p w14:paraId="1F99D4FA" w14:textId="77777777" w:rsidR="00081D3C" w:rsidRPr="00081D3C" w:rsidRDefault="00081D3C" w:rsidP="00081D3C">
      <w:pPr>
        <w:pStyle w:val="Default"/>
        <w:jc w:val="both"/>
      </w:pPr>
      <w:r w:rsidRPr="00081D3C">
        <w:t xml:space="preserve">3._______________________; </w:t>
      </w:r>
    </w:p>
    <w:p w14:paraId="6B8C47C5" w14:textId="77777777" w:rsidR="00081D3C" w:rsidRPr="00081D3C" w:rsidRDefault="00081D3C" w:rsidP="00081D3C">
      <w:pPr>
        <w:pStyle w:val="Default"/>
        <w:jc w:val="both"/>
      </w:pPr>
      <w:r w:rsidRPr="00081D3C">
        <w:t xml:space="preserve">Основание выдачи паспорта обеспечения готовности к отопительному периоду: </w:t>
      </w:r>
    </w:p>
    <w:p w14:paraId="7FAA3F4F" w14:textId="77777777" w:rsidR="00081D3C" w:rsidRPr="00081D3C" w:rsidRDefault="00081D3C" w:rsidP="00081D3C">
      <w:pPr>
        <w:pStyle w:val="Default"/>
        <w:jc w:val="both"/>
      </w:pPr>
      <w:r w:rsidRPr="00081D3C">
        <w:t xml:space="preserve">Акт оценки обеспечения готовности к отопительному периоду от __________ №_________. </w:t>
      </w:r>
    </w:p>
    <w:p w14:paraId="414BA585" w14:textId="77777777" w:rsidR="00081D3C" w:rsidRDefault="00081D3C" w:rsidP="00081D3C">
      <w:pPr>
        <w:pStyle w:val="Default"/>
        <w:jc w:val="both"/>
        <w:rPr>
          <w:sz w:val="23"/>
          <w:szCs w:val="23"/>
        </w:rPr>
      </w:pPr>
      <w:r>
        <w:rPr>
          <w:sz w:val="23"/>
          <w:szCs w:val="23"/>
        </w:rPr>
        <w:t xml:space="preserve">_______________________/________________________ </w:t>
      </w:r>
    </w:p>
    <w:p w14:paraId="0E19C7D8" w14:textId="77777777" w:rsidR="00081D3C" w:rsidRDefault="00081D3C" w:rsidP="00081D3C">
      <w:pPr>
        <w:pStyle w:val="Default"/>
        <w:jc w:val="both"/>
        <w:rPr>
          <w:sz w:val="20"/>
          <w:szCs w:val="20"/>
        </w:rPr>
      </w:pPr>
      <w:r>
        <w:rPr>
          <w:sz w:val="20"/>
          <w:szCs w:val="20"/>
        </w:rPr>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14:paraId="51DA8348" w14:textId="0E146BDC" w:rsidR="00B41488" w:rsidRDefault="00081D3C" w:rsidP="00081D3C">
      <w:pPr>
        <w:pStyle w:val="Default"/>
        <w:jc w:val="both"/>
      </w:pPr>
      <w:r>
        <w:rPr>
          <w:rFonts w:ascii="Arial" w:hAnsi="Arial" w:cs="Arial"/>
          <w:color w:val="auto"/>
          <w:sz w:val="16"/>
          <w:szCs w:val="16"/>
        </w:rPr>
        <w:t>Документ создан</w:t>
      </w:r>
    </w:p>
    <w:p w14:paraId="49099CE5" w14:textId="10D4DC47" w:rsidR="00B41488" w:rsidRDefault="00B41488" w:rsidP="00081D3C">
      <w:pPr>
        <w:pStyle w:val="Default"/>
        <w:jc w:val="both"/>
      </w:pPr>
    </w:p>
    <w:p w14:paraId="51135686" w14:textId="6DEB3E80" w:rsidR="00B41488" w:rsidRDefault="00B41488" w:rsidP="00AA44F0">
      <w:pPr>
        <w:pStyle w:val="Default"/>
      </w:pPr>
    </w:p>
    <w:p w14:paraId="74C99CF2" w14:textId="7596F835" w:rsidR="00B41488" w:rsidRDefault="00B41488" w:rsidP="00AA44F0">
      <w:pPr>
        <w:pStyle w:val="Default"/>
      </w:pPr>
    </w:p>
    <w:p w14:paraId="3BBCF2AE" w14:textId="5AB6C690" w:rsidR="00B41488" w:rsidRDefault="00B41488" w:rsidP="00AA44F0">
      <w:pPr>
        <w:pStyle w:val="Default"/>
      </w:pPr>
    </w:p>
    <w:p w14:paraId="30EC7BD9" w14:textId="7B57FF22" w:rsidR="00B41488" w:rsidRDefault="00B41488" w:rsidP="00AA44F0">
      <w:pPr>
        <w:pStyle w:val="Default"/>
      </w:pPr>
    </w:p>
    <w:p w14:paraId="79E3AA3E" w14:textId="2E070622" w:rsidR="00B41488" w:rsidRDefault="00B41488" w:rsidP="00AA44F0">
      <w:pPr>
        <w:pStyle w:val="Default"/>
      </w:pPr>
    </w:p>
    <w:p w14:paraId="5E8318B2" w14:textId="66575667" w:rsidR="00B41488" w:rsidRDefault="00B41488" w:rsidP="00AA44F0">
      <w:pPr>
        <w:pStyle w:val="Default"/>
      </w:pPr>
    </w:p>
    <w:p w14:paraId="3F9AA348" w14:textId="2A76D048" w:rsidR="00B41488" w:rsidRDefault="00B41488" w:rsidP="00AA44F0">
      <w:pPr>
        <w:pStyle w:val="Default"/>
      </w:pPr>
    </w:p>
    <w:p w14:paraId="2B212CCE" w14:textId="32C09BBA" w:rsidR="00B41488" w:rsidRDefault="00B41488" w:rsidP="00AA44F0">
      <w:pPr>
        <w:pStyle w:val="Default"/>
      </w:pPr>
    </w:p>
    <w:p w14:paraId="2222ED96" w14:textId="3101641E" w:rsidR="00B41488" w:rsidRDefault="00B41488" w:rsidP="00AA44F0">
      <w:pPr>
        <w:pStyle w:val="Default"/>
      </w:pPr>
    </w:p>
    <w:p w14:paraId="1D6A9776" w14:textId="77777777" w:rsidR="00B41488" w:rsidRDefault="00B41488" w:rsidP="00AA44F0">
      <w:pPr>
        <w:pStyle w:val="Default"/>
      </w:pPr>
    </w:p>
    <w:p w14:paraId="5030666A" w14:textId="3A310456" w:rsidR="000D24AA" w:rsidRDefault="000D24AA"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5801E34" w14:textId="1F1364E5"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6125AEA" w14:textId="4936A5EA"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087D2DB" w14:textId="05B0F50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0B4BC5F" w14:textId="60AB7681"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CEE2594" w14:textId="47247C20"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BABDE7" w14:textId="60141E6F"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EE06827" w14:textId="0208AC96"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D1B941" w14:textId="05BCC664"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613914B" w14:textId="27B9AF1B"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97F75E1" w14:textId="49D9EEC3"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8A98741" w14:textId="2AB6AF5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D717792"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3F9029E" w14:textId="73957BB1" w:rsidR="00B41488" w:rsidRDefault="00A8157D"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r>
        <w:rPr>
          <w:rFonts w:ascii="Times New Roman" w:eastAsia="Times New Roman" w:hAnsi="Times New Roman" w:cs="Times New Roman"/>
          <w:sz w:val="25"/>
          <w:szCs w:val="25"/>
          <w:lang w:eastAsia="en-US"/>
        </w:rPr>
        <w:lastRenderedPageBreak/>
        <w:tab/>
      </w:r>
    </w:p>
    <w:p w14:paraId="15D7438D" w14:textId="71F1BDFF" w:rsidR="00081D3C" w:rsidRDefault="00081D3C" w:rsidP="00081D3C">
      <w:pPr>
        <w:pStyle w:val="Default"/>
        <w:tabs>
          <w:tab w:val="left" w:pos="7440"/>
        </w:tabs>
        <w:jc w:val="right"/>
      </w:pPr>
      <w:r w:rsidRPr="00B41488">
        <w:t>Приложени</w:t>
      </w:r>
      <w:r>
        <w:t>е</w:t>
      </w:r>
      <w:r w:rsidRPr="00B41488">
        <w:t xml:space="preserve"> </w:t>
      </w:r>
      <w:r>
        <w:t xml:space="preserve">№ </w:t>
      </w:r>
      <w:r w:rsidR="00832F77">
        <w:t>6</w:t>
      </w:r>
      <w:r w:rsidRPr="00B41488">
        <w:t xml:space="preserve"> </w:t>
      </w:r>
      <w:r>
        <w:t xml:space="preserve">к </w:t>
      </w:r>
      <w:r w:rsidRPr="00B41488">
        <w:t>постановлени</w:t>
      </w:r>
      <w:r>
        <w:t>ю</w:t>
      </w:r>
    </w:p>
    <w:p w14:paraId="7E4742D9" w14:textId="77777777" w:rsidR="00081D3C" w:rsidRDefault="00081D3C" w:rsidP="00081D3C">
      <w:pPr>
        <w:pStyle w:val="Default"/>
        <w:tabs>
          <w:tab w:val="left" w:pos="7440"/>
        </w:tabs>
        <w:jc w:val="right"/>
      </w:pPr>
      <w:r>
        <w:t>администрации Порецкого</w:t>
      </w:r>
    </w:p>
    <w:p w14:paraId="0EDC7BBE" w14:textId="77777777" w:rsidR="00081D3C" w:rsidRDefault="00081D3C" w:rsidP="00081D3C">
      <w:pPr>
        <w:pStyle w:val="Default"/>
        <w:tabs>
          <w:tab w:val="left" w:pos="7440"/>
        </w:tabs>
        <w:jc w:val="right"/>
      </w:pPr>
      <w:r>
        <w:t xml:space="preserve"> муниципального округа </w:t>
      </w:r>
    </w:p>
    <w:p w14:paraId="3B83D3B5" w14:textId="48E3BB1A" w:rsidR="00081D3C" w:rsidRDefault="00081D3C" w:rsidP="00081D3C">
      <w:pPr>
        <w:pStyle w:val="Default"/>
        <w:tabs>
          <w:tab w:val="left" w:pos="7440"/>
        </w:tabs>
        <w:jc w:val="right"/>
      </w:pPr>
      <w:r>
        <w:t>от «____</w:t>
      </w:r>
      <w:proofErr w:type="gramStart"/>
      <w:r>
        <w:t>_»_</w:t>
      </w:r>
      <w:proofErr w:type="gramEnd"/>
      <w:r>
        <w:t>________ 202</w:t>
      </w:r>
      <w:r w:rsidR="00344337">
        <w:t>6</w:t>
      </w:r>
      <w:r>
        <w:t xml:space="preserve"> г.</w:t>
      </w:r>
    </w:p>
    <w:p w14:paraId="5636A9B2" w14:textId="0A1903DC" w:rsidR="00081D3C" w:rsidRDefault="00081D3C" w:rsidP="00081D3C">
      <w:pPr>
        <w:pStyle w:val="Default"/>
        <w:tabs>
          <w:tab w:val="left" w:pos="7440"/>
        </w:tabs>
        <w:jc w:val="right"/>
      </w:pPr>
    </w:p>
    <w:p w14:paraId="48B7349B" w14:textId="3769E92A"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1EBCCF" w14:textId="7B7795EA" w:rsidR="00081D3C" w:rsidRDefault="00081D3C" w:rsidP="00081D3C">
      <w:pPr>
        <w:pStyle w:val="Default"/>
        <w:jc w:val="center"/>
        <w:rPr>
          <w:sz w:val="28"/>
          <w:szCs w:val="28"/>
        </w:rPr>
      </w:pPr>
      <w:r>
        <w:rPr>
          <w:b/>
          <w:bCs/>
          <w:sz w:val="28"/>
          <w:szCs w:val="28"/>
        </w:rPr>
        <w:t>ПРОГРАММА</w:t>
      </w:r>
    </w:p>
    <w:p w14:paraId="7F3E3646" w14:textId="57DA1858" w:rsidR="00081D3C" w:rsidRDefault="00081D3C" w:rsidP="00081D3C">
      <w:pPr>
        <w:pStyle w:val="Default"/>
        <w:jc w:val="center"/>
        <w:rPr>
          <w:b/>
          <w:bCs/>
          <w:sz w:val="28"/>
          <w:szCs w:val="28"/>
        </w:rPr>
      </w:pPr>
      <w:r>
        <w:rPr>
          <w:b/>
          <w:bCs/>
          <w:sz w:val="28"/>
          <w:szCs w:val="28"/>
        </w:rPr>
        <w:t>проведения оценки обеспечения готовности потребителей тепловой энергии</w:t>
      </w:r>
      <w:r w:rsidR="00832F77">
        <w:rPr>
          <w:b/>
          <w:bCs/>
          <w:sz w:val="28"/>
          <w:szCs w:val="28"/>
        </w:rPr>
        <w:t xml:space="preserve">, управляющих кампаний, осуществляющих свою деятельность на территории </w:t>
      </w:r>
      <w:r>
        <w:rPr>
          <w:b/>
          <w:bCs/>
          <w:sz w:val="28"/>
          <w:szCs w:val="28"/>
        </w:rPr>
        <w:t>Порецкого муниципального округа к отопительному сезону</w:t>
      </w:r>
    </w:p>
    <w:p w14:paraId="615FF1C0" w14:textId="77777777" w:rsidR="00081D3C" w:rsidRDefault="00081D3C" w:rsidP="00081D3C">
      <w:pPr>
        <w:pStyle w:val="Default"/>
        <w:jc w:val="center"/>
        <w:rPr>
          <w:sz w:val="28"/>
          <w:szCs w:val="28"/>
        </w:rPr>
      </w:pPr>
    </w:p>
    <w:p w14:paraId="10B51CE9" w14:textId="3EF53057" w:rsidR="00081D3C" w:rsidRDefault="00081D3C" w:rsidP="00081D3C">
      <w:pPr>
        <w:pStyle w:val="Default"/>
        <w:spacing w:after="36"/>
        <w:jc w:val="center"/>
        <w:rPr>
          <w:b/>
          <w:bCs/>
          <w:sz w:val="28"/>
          <w:szCs w:val="28"/>
        </w:rPr>
      </w:pPr>
      <w:r w:rsidRPr="00081D3C">
        <w:rPr>
          <w:b/>
          <w:bCs/>
          <w:sz w:val="28"/>
          <w:szCs w:val="28"/>
        </w:rPr>
        <w:t>1. Нормативно-правовые документы.</w:t>
      </w:r>
    </w:p>
    <w:p w14:paraId="5F4C3FF6" w14:textId="77777777" w:rsidR="00081D3C" w:rsidRPr="00081D3C" w:rsidRDefault="00081D3C" w:rsidP="00081D3C">
      <w:pPr>
        <w:pStyle w:val="Default"/>
        <w:spacing w:after="36"/>
        <w:jc w:val="center"/>
        <w:rPr>
          <w:b/>
          <w:bCs/>
          <w:sz w:val="28"/>
          <w:szCs w:val="28"/>
        </w:rPr>
      </w:pPr>
    </w:p>
    <w:p w14:paraId="0F22C554" w14:textId="0B3EAFB7" w:rsidR="00081D3C" w:rsidRPr="00081D3C" w:rsidRDefault="00081D3C" w:rsidP="00081D3C">
      <w:pPr>
        <w:pStyle w:val="Default"/>
        <w:spacing w:after="36"/>
        <w:jc w:val="both"/>
      </w:pPr>
      <w:r>
        <w:rPr>
          <w:sz w:val="28"/>
          <w:szCs w:val="28"/>
        </w:rPr>
        <w:tab/>
      </w:r>
      <w:r w:rsidRPr="00081D3C">
        <w:t xml:space="preserve">1. Федеральный Закон Российской Федерации от 27 июля 2010 года № 190-ФЗ «О теплоснабжении». </w:t>
      </w:r>
    </w:p>
    <w:p w14:paraId="43F8E136" w14:textId="7EE7AFCE" w:rsidR="00081D3C" w:rsidRPr="00081D3C" w:rsidRDefault="00081D3C" w:rsidP="00081D3C">
      <w:pPr>
        <w:pStyle w:val="Default"/>
        <w:jc w:val="both"/>
      </w:pPr>
      <w:r w:rsidRPr="00081D3C">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3DE4A936" w14:textId="77777777" w:rsidR="00081D3C" w:rsidRPr="00081D3C" w:rsidRDefault="00081D3C" w:rsidP="00081D3C">
      <w:pPr>
        <w:pStyle w:val="Default"/>
        <w:jc w:val="both"/>
      </w:pPr>
    </w:p>
    <w:p w14:paraId="083C593B" w14:textId="1950781C" w:rsidR="00081D3C" w:rsidRPr="00081D3C" w:rsidRDefault="00081D3C" w:rsidP="00081D3C">
      <w:pPr>
        <w:pStyle w:val="Default"/>
        <w:jc w:val="center"/>
        <w:rPr>
          <w:b/>
          <w:bCs/>
          <w:sz w:val="25"/>
          <w:szCs w:val="25"/>
        </w:rPr>
      </w:pPr>
      <w:r w:rsidRPr="00081D3C">
        <w:rPr>
          <w:b/>
          <w:bCs/>
          <w:sz w:val="25"/>
          <w:szCs w:val="25"/>
        </w:rPr>
        <w:t>2. Общие положения.</w:t>
      </w:r>
    </w:p>
    <w:p w14:paraId="0E37F365" w14:textId="77777777" w:rsidR="00081D3C" w:rsidRDefault="00081D3C" w:rsidP="00081D3C">
      <w:pPr>
        <w:pStyle w:val="Default"/>
        <w:rPr>
          <w:sz w:val="28"/>
          <w:szCs w:val="28"/>
        </w:rPr>
      </w:pPr>
    </w:p>
    <w:p w14:paraId="13811DB2" w14:textId="3F1C90D4" w:rsidR="00081D3C" w:rsidRPr="00081D3C" w:rsidRDefault="00081D3C" w:rsidP="00081D3C">
      <w:pPr>
        <w:pStyle w:val="Default"/>
        <w:jc w:val="both"/>
      </w:pPr>
      <w:r>
        <w:rPr>
          <w:sz w:val="28"/>
          <w:szCs w:val="28"/>
        </w:rPr>
        <w:tab/>
      </w:r>
      <w:r w:rsidRPr="00081D3C">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5B5CEB63" w14:textId="45ECF9DE"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16BF17DF" w14:textId="2F3AA639"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должна обеспечивать: </w:t>
      </w:r>
    </w:p>
    <w:p w14:paraId="3C0396DC" w14:textId="71FA165D" w:rsidR="00081D3C" w:rsidRPr="00081D3C" w:rsidRDefault="00081D3C" w:rsidP="00081D3C">
      <w:pPr>
        <w:pStyle w:val="Default"/>
        <w:jc w:val="both"/>
      </w:pPr>
      <w:r>
        <w:tab/>
      </w:r>
      <w:r w:rsidRPr="00081D3C">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70BF4F62" w14:textId="2238D7D0" w:rsidR="00081D3C" w:rsidRPr="00081D3C" w:rsidRDefault="00081D3C" w:rsidP="00081D3C">
      <w:pPr>
        <w:pStyle w:val="Default"/>
        <w:jc w:val="both"/>
      </w:pPr>
      <w:r>
        <w:tab/>
      </w:r>
      <w:r w:rsidRPr="00081D3C">
        <w:t xml:space="preserve">- максимальную надежность и экономичность работы объектов жилищно-коммунального хозяйства; </w:t>
      </w:r>
    </w:p>
    <w:p w14:paraId="7522B557" w14:textId="79BBFAEF" w:rsidR="00081D3C" w:rsidRDefault="00081D3C" w:rsidP="00081D3C">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081D3C">
        <w:rPr>
          <w:rFonts w:ascii="Times New Roman" w:hAnsi="Times New Roman" w:cs="Times New Roman"/>
          <w:sz w:val="24"/>
          <w:szCs w:val="24"/>
        </w:rPr>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14:paraId="7A6B665E" w14:textId="3B96A1C1" w:rsidR="00081D3C" w:rsidRPr="00081D3C" w:rsidRDefault="00081D3C" w:rsidP="00081D3C">
      <w:pPr>
        <w:pStyle w:val="Default"/>
        <w:jc w:val="both"/>
      </w:pPr>
      <w:r>
        <w:tab/>
      </w:r>
      <w:r w:rsidRPr="00081D3C">
        <w:t xml:space="preserve">- рациональное расходование материально-технических средств и топливно-энергетических ресурсов. </w:t>
      </w:r>
    </w:p>
    <w:p w14:paraId="05431D29" w14:textId="1CC83791" w:rsidR="00081D3C" w:rsidRPr="00081D3C" w:rsidRDefault="00081D3C" w:rsidP="00081D3C">
      <w:pPr>
        <w:pStyle w:val="Default"/>
        <w:jc w:val="both"/>
      </w:pPr>
      <w:r>
        <w:tab/>
      </w:r>
      <w:r w:rsidRPr="00081D3C">
        <w:t xml:space="preserve">Своевременная и качественная подготовка объектов жилищно-коммунального хозяйства к отопительному периоду достигается: </w:t>
      </w:r>
    </w:p>
    <w:p w14:paraId="7AC26EDB" w14:textId="48086FF8" w:rsidR="00081D3C" w:rsidRPr="00081D3C" w:rsidRDefault="00081D3C" w:rsidP="00081D3C">
      <w:pPr>
        <w:pStyle w:val="Default"/>
        <w:jc w:val="both"/>
      </w:pPr>
      <w:r>
        <w:tab/>
      </w:r>
      <w:r w:rsidRPr="00081D3C">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1023B3E8" w14:textId="06BC6313" w:rsidR="00081D3C" w:rsidRPr="00081D3C" w:rsidRDefault="00081D3C" w:rsidP="00081D3C">
      <w:pPr>
        <w:pStyle w:val="Default"/>
        <w:jc w:val="both"/>
      </w:pPr>
      <w:r>
        <w:lastRenderedPageBreak/>
        <w:tab/>
      </w:r>
      <w:r w:rsidRPr="00081D3C">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44B997EF" w14:textId="04318B8D" w:rsidR="00081D3C" w:rsidRPr="00081D3C" w:rsidRDefault="00081D3C" w:rsidP="00081D3C">
      <w:pPr>
        <w:pStyle w:val="Default"/>
        <w:jc w:val="both"/>
      </w:pPr>
      <w:r>
        <w:tab/>
      </w:r>
      <w:r w:rsidRPr="00081D3C">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1F067EB2" w14:textId="7BC343CF" w:rsidR="00081D3C" w:rsidRPr="00081D3C" w:rsidRDefault="00081D3C" w:rsidP="00081D3C">
      <w:pPr>
        <w:pStyle w:val="Default"/>
        <w:jc w:val="both"/>
      </w:pPr>
      <w:r>
        <w:tab/>
      </w:r>
      <w:r w:rsidRPr="00081D3C">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57374875" w14:textId="0D0D671F" w:rsidR="00081D3C" w:rsidRPr="00081D3C" w:rsidRDefault="00081D3C" w:rsidP="00081D3C">
      <w:pPr>
        <w:pStyle w:val="Default"/>
        <w:jc w:val="both"/>
      </w:pPr>
      <w:r>
        <w:tab/>
      </w:r>
      <w:r w:rsidRPr="00081D3C">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7EE38984" w14:textId="5639BABF" w:rsidR="00081D3C" w:rsidRPr="00081D3C" w:rsidRDefault="00081D3C" w:rsidP="00081D3C">
      <w:pPr>
        <w:pStyle w:val="Default"/>
        <w:jc w:val="both"/>
      </w:pPr>
      <w:r>
        <w:tab/>
      </w:r>
      <w:r w:rsidRPr="00081D3C">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7A1F850F" w14:textId="22620419" w:rsidR="00081D3C" w:rsidRDefault="00081D3C" w:rsidP="00081D3C">
      <w:pPr>
        <w:pStyle w:val="Default"/>
        <w:jc w:val="both"/>
      </w:pPr>
      <w:r>
        <w:tab/>
      </w:r>
      <w:r w:rsidRPr="00081D3C">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4D56EE8B" w14:textId="77777777" w:rsidR="00081D3C" w:rsidRPr="00081D3C" w:rsidRDefault="00081D3C" w:rsidP="00081D3C">
      <w:pPr>
        <w:pStyle w:val="Default"/>
        <w:jc w:val="both"/>
      </w:pPr>
    </w:p>
    <w:p w14:paraId="2640973F" w14:textId="35FC1297" w:rsidR="00081D3C" w:rsidRPr="00081D3C" w:rsidRDefault="00081D3C" w:rsidP="00081D3C">
      <w:pPr>
        <w:pStyle w:val="a9"/>
        <w:jc w:val="center"/>
        <w:rPr>
          <w:rFonts w:ascii="Times New Roman" w:hAnsi="Times New Roman" w:cs="Times New Roman"/>
          <w:b/>
          <w:bCs/>
          <w:sz w:val="25"/>
          <w:szCs w:val="25"/>
        </w:rPr>
      </w:pPr>
      <w:r w:rsidRPr="00081D3C">
        <w:rPr>
          <w:b/>
          <w:bCs/>
          <w:sz w:val="25"/>
          <w:szCs w:val="25"/>
        </w:rPr>
        <w:t xml:space="preserve">3. </w:t>
      </w:r>
      <w:r w:rsidRPr="00081D3C">
        <w:rPr>
          <w:rFonts w:ascii="Times New Roman" w:hAnsi="Times New Roman" w:cs="Times New Roman"/>
          <w:b/>
          <w:bCs/>
          <w:sz w:val="25"/>
          <w:szCs w:val="25"/>
        </w:rPr>
        <w:t>Работа комиссии по оценке обеспечения готовности потребителей</w:t>
      </w:r>
    </w:p>
    <w:p w14:paraId="2121B13F" w14:textId="6EB6B0D3" w:rsidR="00081D3C" w:rsidRPr="00081D3C" w:rsidRDefault="00081D3C" w:rsidP="00081D3C">
      <w:pPr>
        <w:pStyle w:val="a9"/>
        <w:jc w:val="center"/>
        <w:rPr>
          <w:rFonts w:ascii="Times New Roman" w:hAnsi="Times New Roman" w:cs="Times New Roman"/>
          <w:b/>
          <w:bCs/>
          <w:sz w:val="25"/>
          <w:szCs w:val="25"/>
        </w:rPr>
      </w:pPr>
      <w:r w:rsidRPr="00081D3C">
        <w:rPr>
          <w:rFonts w:ascii="Times New Roman" w:hAnsi="Times New Roman" w:cs="Times New Roman"/>
          <w:b/>
          <w:bCs/>
          <w:sz w:val="25"/>
          <w:szCs w:val="25"/>
        </w:rPr>
        <w:t>тепловой энергии к отопительному периоду.</w:t>
      </w:r>
    </w:p>
    <w:p w14:paraId="7A5374D9" w14:textId="77777777" w:rsidR="00081D3C" w:rsidRPr="00081D3C" w:rsidRDefault="00081D3C" w:rsidP="00081D3C">
      <w:pPr>
        <w:pStyle w:val="a9"/>
        <w:rPr>
          <w:rFonts w:ascii="Times New Roman" w:hAnsi="Times New Roman" w:cs="Times New Roman"/>
          <w:b/>
          <w:bCs/>
          <w:sz w:val="25"/>
          <w:szCs w:val="25"/>
        </w:rPr>
      </w:pPr>
    </w:p>
    <w:p w14:paraId="24998299" w14:textId="0F75CE12" w:rsidR="00081D3C" w:rsidRPr="00081D3C" w:rsidRDefault="00081D3C" w:rsidP="00081D3C">
      <w:pPr>
        <w:pStyle w:val="Default"/>
        <w:jc w:val="both"/>
      </w:pPr>
      <w:r>
        <w:tab/>
      </w:r>
      <w:r w:rsidRPr="00081D3C">
        <w:t xml:space="preserve">Оценка обеспечения готовности к отопительному периоду потребителей тепловой энергии проводится в отношении </w:t>
      </w:r>
      <w:proofErr w:type="spellStart"/>
      <w:r w:rsidRPr="00081D3C">
        <w:t>теплопотребляющих</w:t>
      </w:r>
      <w:proofErr w:type="spellEnd"/>
      <w:r w:rsidRPr="00081D3C">
        <w:t xml:space="preserve"> установок, инженерных коммуникаций и иного общедомового имущества. </w:t>
      </w:r>
    </w:p>
    <w:p w14:paraId="3033F0B7" w14:textId="2036BB7B" w:rsidR="00081D3C" w:rsidRPr="00081D3C" w:rsidRDefault="00081D3C" w:rsidP="00081D3C">
      <w:pPr>
        <w:pStyle w:val="Default"/>
        <w:jc w:val="both"/>
      </w:pPr>
      <w:r>
        <w:tab/>
      </w:r>
      <w:r w:rsidRPr="00081D3C">
        <w:t xml:space="preserve">Оценка обеспечения готовности осуществляется комиссией, которая утверждена Постановлением </w:t>
      </w:r>
      <w:r>
        <w:t>порецкого муниципального округа</w:t>
      </w:r>
      <w:r w:rsidRPr="00081D3C">
        <w:t xml:space="preserve">. </w:t>
      </w:r>
    </w:p>
    <w:p w14:paraId="51E1F645" w14:textId="6EC31C65"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081D3C">
        <w:rPr>
          <w:rFonts w:ascii="Times New Roman" w:hAnsi="Times New Roman" w:cs="Times New Roman"/>
          <w:sz w:val="24"/>
          <w:szCs w:val="24"/>
        </w:rPr>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p w14:paraId="70D01BDC" w14:textId="4E25502B" w:rsid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75627EE" w14:textId="3E141F6A" w:rsidR="00081D3C" w:rsidRDefault="00081D3C" w:rsidP="00081D3C">
      <w:pPr>
        <w:pStyle w:val="Default"/>
        <w:jc w:val="right"/>
        <w:rPr>
          <w:b/>
          <w:bCs/>
        </w:rPr>
      </w:pPr>
      <w:r w:rsidRPr="00081D3C">
        <w:rPr>
          <w:b/>
          <w:bCs/>
        </w:rPr>
        <w:t xml:space="preserve">Таблица 1 </w:t>
      </w:r>
    </w:p>
    <w:p w14:paraId="2505EEB7" w14:textId="77777777" w:rsidR="00081D3C" w:rsidRPr="00081D3C" w:rsidRDefault="00081D3C" w:rsidP="00081D3C">
      <w:pPr>
        <w:pStyle w:val="Default"/>
        <w:jc w:val="right"/>
        <w:rPr>
          <w:b/>
          <w:bCs/>
        </w:rPr>
      </w:pPr>
    </w:p>
    <w:p w14:paraId="088156AB" w14:textId="22651B35"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r w:rsidRPr="00081D3C">
        <w:rPr>
          <w:rFonts w:ascii="Times New Roman" w:hAnsi="Times New Roman" w:cs="Times New Roman"/>
          <w:b/>
          <w:bCs/>
          <w:sz w:val="25"/>
          <w:szCs w:val="25"/>
        </w:rPr>
        <w:t>График проведения проверки готовности к отопительному периоду</w:t>
      </w:r>
    </w:p>
    <w:p w14:paraId="1BD172C2" w14:textId="77777777" w:rsidR="005D74A5" w:rsidRDefault="005D74A5"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7FBDBE62"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tbl>
      <w:tblPr>
        <w:tblStyle w:val="af"/>
        <w:tblW w:w="0" w:type="auto"/>
        <w:tblLook w:val="04A0" w:firstRow="1" w:lastRow="0" w:firstColumn="1" w:lastColumn="0" w:noHBand="0" w:noVBand="1"/>
      </w:tblPr>
      <w:tblGrid>
        <w:gridCol w:w="704"/>
        <w:gridCol w:w="3195"/>
        <w:gridCol w:w="1950"/>
        <w:gridCol w:w="1950"/>
        <w:gridCol w:w="1950"/>
      </w:tblGrid>
      <w:tr w:rsidR="00081D3C" w14:paraId="1CCC511F" w14:textId="77777777" w:rsidTr="00081D3C">
        <w:tc>
          <w:tcPr>
            <w:tcW w:w="704" w:type="dxa"/>
          </w:tcPr>
          <w:p w14:paraId="7B70AB55" w14:textId="7231B684"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 по п/п</w:t>
            </w:r>
          </w:p>
        </w:tc>
        <w:tc>
          <w:tcPr>
            <w:tcW w:w="3195" w:type="dxa"/>
          </w:tcPr>
          <w:p w14:paraId="2C69D809" w14:textId="1BB41891"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Объекты, подлежащие проверке</w:t>
            </w:r>
          </w:p>
        </w:tc>
        <w:tc>
          <w:tcPr>
            <w:tcW w:w="1950" w:type="dxa"/>
          </w:tcPr>
          <w:p w14:paraId="7391AA5B" w14:textId="31B93FF9"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Количество</w:t>
            </w:r>
            <w:r w:rsidR="00844CE2">
              <w:rPr>
                <w:rFonts w:ascii="Times New Roman" w:hAnsi="Times New Roman" w:cs="Times New Roman"/>
                <w:b/>
                <w:bCs/>
                <w:sz w:val="25"/>
                <w:szCs w:val="25"/>
              </w:rPr>
              <w:t xml:space="preserve"> </w:t>
            </w:r>
            <w:r>
              <w:rPr>
                <w:rFonts w:ascii="Times New Roman" w:hAnsi="Times New Roman" w:cs="Times New Roman"/>
                <w:b/>
                <w:bCs/>
                <w:sz w:val="25"/>
                <w:szCs w:val="25"/>
              </w:rPr>
              <w:t>объектов</w:t>
            </w:r>
          </w:p>
        </w:tc>
        <w:tc>
          <w:tcPr>
            <w:tcW w:w="1950" w:type="dxa"/>
          </w:tcPr>
          <w:p w14:paraId="36416423" w14:textId="76A43A4A"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Сроки проведения проверки</w:t>
            </w:r>
          </w:p>
        </w:tc>
        <w:tc>
          <w:tcPr>
            <w:tcW w:w="1950" w:type="dxa"/>
          </w:tcPr>
          <w:p w14:paraId="05AB6EF5" w14:textId="0FC3B986"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Документы, проверяемые в ходе проверки</w:t>
            </w:r>
          </w:p>
        </w:tc>
      </w:tr>
      <w:tr w:rsidR="00AB77C6" w14:paraId="1E758499" w14:textId="77777777" w:rsidTr="00081D3C">
        <w:tc>
          <w:tcPr>
            <w:tcW w:w="704" w:type="dxa"/>
          </w:tcPr>
          <w:p w14:paraId="6550DADE" w14:textId="62B10ADE"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1</w:t>
            </w:r>
          </w:p>
        </w:tc>
        <w:tc>
          <w:tcPr>
            <w:tcW w:w="3195" w:type="dxa"/>
          </w:tcPr>
          <w:p w14:paraId="69E950DC" w14:textId="753B7BBA" w:rsidR="00AB77C6" w:rsidRPr="00844CE2"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ОАО «Порецкий рынок» (м</w:t>
            </w:r>
            <w:r w:rsidR="00AB77C6" w:rsidRPr="00844CE2">
              <w:rPr>
                <w:rFonts w:ascii="Times New Roman" w:hAnsi="Times New Roman" w:cs="Times New Roman"/>
                <w:sz w:val="25"/>
                <w:szCs w:val="25"/>
              </w:rPr>
              <w:t>ногоквартирные жилые дома</w:t>
            </w:r>
            <w:r>
              <w:rPr>
                <w:rFonts w:ascii="Times New Roman" w:hAnsi="Times New Roman" w:cs="Times New Roman"/>
                <w:sz w:val="25"/>
                <w:szCs w:val="25"/>
              </w:rPr>
              <w:t>)</w:t>
            </w:r>
          </w:p>
        </w:tc>
        <w:tc>
          <w:tcPr>
            <w:tcW w:w="1950" w:type="dxa"/>
          </w:tcPr>
          <w:p w14:paraId="36CFFC70" w14:textId="69F1572A"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49</w:t>
            </w:r>
          </w:p>
        </w:tc>
        <w:tc>
          <w:tcPr>
            <w:tcW w:w="1950" w:type="dxa"/>
            <w:vMerge w:val="restart"/>
          </w:tcPr>
          <w:p w14:paraId="5CD9BEC2" w14:textId="2877F58A" w:rsidR="005D74A5" w:rsidRPr="00B24E76" w:rsidRDefault="005D74A5" w:rsidP="00081D3C">
            <w:pPr>
              <w:widowControl w:val="0"/>
              <w:autoSpaceDE w:val="0"/>
              <w:autoSpaceDN w:val="0"/>
              <w:spacing w:before="10" w:line="228" w:lineRule="auto"/>
              <w:ind w:right="65"/>
              <w:jc w:val="center"/>
              <w:rPr>
                <w:rFonts w:ascii="Times New Roman" w:hAnsi="Times New Roman" w:cs="Times New Roman"/>
                <w:sz w:val="25"/>
                <w:szCs w:val="25"/>
                <w:highlight w:val="yellow"/>
              </w:rPr>
            </w:pPr>
          </w:p>
          <w:p w14:paraId="1D13798A" w14:textId="77777777" w:rsidR="005D74A5" w:rsidRPr="00B24E76" w:rsidRDefault="005D74A5" w:rsidP="00081D3C">
            <w:pPr>
              <w:widowControl w:val="0"/>
              <w:autoSpaceDE w:val="0"/>
              <w:autoSpaceDN w:val="0"/>
              <w:spacing w:before="10" w:line="228" w:lineRule="auto"/>
              <w:ind w:right="65"/>
              <w:jc w:val="center"/>
              <w:rPr>
                <w:rFonts w:ascii="Times New Roman" w:hAnsi="Times New Roman" w:cs="Times New Roman"/>
                <w:sz w:val="25"/>
                <w:szCs w:val="25"/>
                <w:highlight w:val="yellow"/>
              </w:rPr>
            </w:pPr>
          </w:p>
          <w:p w14:paraId="64141978" w14:textId="37B4EA5C" w:rsidR="00AB77C6" w:rsidRPr="00B24E76" w:rsidRDefault="00AB77C6" w:rsidP="00081D3C">
            <w:pPr>
              <w:widowControl w:val="0"/>
              <w:autoSpaceDE w:val="0"/>
              <w:autoSpaceDN w:val="0"/>
              <w:spacing w:before="10" w:line="228" w:lineRule="auto"/>
              <w:ind w:right="65"/>
              <w:jc w:val="center"/>
              <w:rPr>
                <w:rFonts w:ascii="Times New Roman" w:hAnsi="Times New Roman" w:cs="Times New Roman"/>
                <w:sz w:val="25"/>
                <w:szCs w:val="25"/>
                <w:highlight w:val="yellow"/>
              </w:rPr>
            </w:pPr>
            <w:r w:rsidRPr="00962A48">
              <w:rPr>
                <w:rFonts w:ascii="Times New Roman" w:hAnsi="Times New Roman" w:cs="Times New Roman"/>
                <w:sz w:val="25"/>
                <w:szCs w:val="25"/>
              </w:rPr>
              <w:t xml:space="preserve">с </w:t>
            </w:r>
            <w:r w:rsidR="00160999" w:rsidRPr="00962A48">
              <w:rPr>
                <w:rFonts w:ascii="Times New Roman" w:hAnsi="Times New Roman" w:cs="Times New Roman"/>
                <w:sz w:val="25"/>
                <w:szCs w:val="25"/>
              </w:rPr>
              <w:t>1</w:t>
            </w:r>
            <w:r w:rsidR="00344337" w:rsidRPr="00962A48">
              <w:rPr>
                <w:rFonts w:ascii="Times New Roman" w:hAnsi="Times New Roman" w:cs="Times New Roman"/>
                <w:sz w:val="25"/>
                <w:szCs w:val="25"/>
              </w:rPr>
              <w:t>4</w:t>
            </w:r>
            <w:r w:rsidRPr="00962A48">
              <w:rPr>
                <w:rFonts w:ascii="Times New Roman" w:hAnsi="Times New Roman" w:cs="Times New Roman"/>
                <w:sz w:val="25"/>
                <w:szCs w:val="25"/>
              </w:rPr>
              <w:t>.08.202</w:t>
            </w:r>
            <w:r w:rsidR="00344337" w:rsidRPr="00962A48">
              <w:rPr>
                <w:rFonts w:ascii="Times New Roman" w:hAnsi="Times New Roman" w:cs="Times New Roman"/>
                <w:sz w:val="25"/>
                <w:szCs w:val="25"/>
              </w:rPr>
              <w:t>6</w:t>
            </w:r>
            <w:r w:rsidRPr="00962A48">
              <w:rPr>
                <w:rFonts w:ascii="Times New Roman" w:hAnsi="Times New Roman" w:cs="Times New Roman"/>
                <w:sz w:val="25"/>
                <w:szCs w:val="25"/>
              </w:rPr>
              <w:t xml:space="preserve"> по </w:t>
            </w:r>
            <w:r w:rsidR="00160999" w:rsidRPr="00962A48">
              <w:rPr>
                <w:rFonts w:ascii="Times New Roman" w:hAnsi="Times New Roman" w:cs="Times New Roman"/>
                <w:sz w:val="25"/>
                <w:szCs w:val="25"/>
              </w:rPr>
              <w:t>1</w:t>
            </w:r>
            <w:r w:rsidR="00B24E76" w:rsidRPr="00962A48">
              <w:rPr>
                <w:rFonts w:ascii="Times New Roman" w:hAnsi="Times New Roman" w:cs="Times New Roman"/>
                <w:sz w:val="25"/>
                <w:szCs w:val="25"/>
                <w:lang w:val="en-US"/>
              </w:rPr>
              <w:t>0</w:t>
            </w:r>
            <w:r w:rsidRPr="00962A48">
              <w:rPr>
                <w:rFonts w:ascii="Times New Roman" w:hAnsi="Times New Roman" w:cs="Times New Roman"/>
                <w:sz w:val="25"/>
                <w:szCs w:val="25"/>
              </w:rPr>
              <w:t>.0</w:t>
            </w:r>
            <w:r w:rsidR="00160999" w:rsidRPr="00962A48">
              <w:rPr>
                <w:rFonts w:ascii="Times New Roman" w:hAnsi="Times New Roman" w:cs="Times New Roman"/>
                <w:sz w:val="25"/>
                <w:szCs w:val="25"/>
              </w:rPr>
              <w:t>9</w:t>
            </w:r>
            <w:r w:rsidRPr="00962A48">
              <w:rPr>
                <w:rFonts w:ascii="Times New Roman" w:hAnsi="Times New Roman" w:cs="Times New Roman"/>
                <w:sz w:val="25"/>
                <w:szCs w:val="25"/>
              </w:rPr>
              <w:t>.202</w:t>
            </w:r>
            <w:r w:rsidR="00344337" w:rsidRPr="00962A48">
              <w:rPr>
                <w:rFonts w:ascii="Times New Roman" w:hAnsi="Times New Roman" w:cs="Times New Roman"/>
                <w:sz w:val="25"/>
                <w:szCs w:val="25"/>
              </w:rPr>
              <w:t>6</w:t>
            </w:r>
          </w:p>
        </w:tc>
        <w:tc>
          <w:tcPr>
            <w:tcW w:w="1950" w:type="dxa"/>
            <w:vMerge w:val="restart"/>
          </w:tcPr>
          <w:p w14:paraId="6FA9FAAF" w14:textId="6702EC01" w:rsidR="00AB77C6" w:rsidRDefault="00AB77C6"/>
          <w:p w14:paraId="7624D9DF" w14:textId="77777777" w:rsidR="00AB77C6" w:rsidRDefault="00AB77C6"/>
          <w:tbl>
            <w:tblPr>
              <w:tblW w:w="0" w:type="auto"/>
              <w:tblBorders>
                <w:top w:val="nil"/>
                <w:left w:val="nil"/>
                <w:bottom w:val="nil"/>
                <w:right w:val="nil"/>
              </w:tblBorders>
              <w:tblLook w:val="0000" w:firstRow="0" w:lastRow="0" w:firstColumn="0" w:lastColumn="0" w:noHBand="0" w:noVBand="0"/>
            </w:tblPr>
            <w:tblGrid>
              <w:gridCol w:w="1734"/>
            </w:tblGrid>
            <w:tr w:rsidR="00AB77C6" w:rsidRPr="00844CE2" w14:paraId="16767681" w14:textId="77777777">
              <w:trPr>
                <w:trHeight w:val="772"/>
              </w:trPr>
              <w:tc>
                <w:tcPr>
                  <w:tcW w:w="0" w:type="auto"/>
                </w:tcPr>
                <w:p w14:paraId="23372AEC" w14:textId="316E758D" w:rsidR="00AB77C6" w:rsidRPr="00844CE2" w:rsidRDefault="00AB77C6" w:rsidP="00844CE2">
                  <w:pPr>
                    <w:autoSpaceDE w:val="0"/>
                    <w:autoSpaceDN w:val="0"/>
                    <w:adjustRightInd w:val="0"/>
                    <w:spacing w:after="0" w:line="240" w:lineRule="auto"/>
                    <w:jc w:val="center"/>
                    <w:rPr>
                      <w:rFonts w:ascii="Times New Roman" w:hAnsi="Times New Roman" w:cs="Times New Roman"/>
                      <w:color w:val="000000"/>
                      <w:sz w:val="24"/>
                      <w:szCs w:val="24"/>
                    </w:rPr>
                  </w:pPr>
                  <w:r w:rsidRPr="00844CE2">
                    <w:rPr>
                      <w:rFonts w:ascii="Times New Roman" w:hAnsi="Times New Roman" w:cs="Times New Roman"/>
                      <w:color w:val="000000"/>
                      <w:sz w:val="24"/>
                      <w:szCs w:val="24"/>
                    </w:rPr>
                    <w:t>В соответствии с Приказом Минэнерго РФ №2234 от 13.11.2024</w:t>
                  </w:r>
                </w:p>
              </w:tc>
            </w:tr>
          </w:tbl>
          <w:p w14:paraId="7222070D"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6AAB8BED" w14:textId="77777777" w:rsidTr="00081D3C">
        <w:tc>
          <w:tcPr>
            <w:tcW w:w="704" w:type="dxa"/>
          </w:tcPr>
          <w:p w14:paraId="1F65A2E0" w14:textId="7ADF8B45"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3</w:t>
            </w:r>
          </w:p>
        </w:tc>
        <w:tc>
          <w:tcPr>
            <w:tcW w:w="3195" w:type="dxa"/>
          </w:tcPr>
          <w:p w14:paraId="19263C60" w14:textId="543BE781"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Отдел образования, молодежной политики и спорта</w:t>
            </w:r>
          </w:p>
        </w:tc>
        <w:tc>
          <w:tcPr>
            <w:tcW w:w="1950" w:type="dxa"/>
          </w:tcPr>
          <w:p w14:paraId="6AE6EFE9" w14:textId="5536FD95" w:rsidR="00AB77C6" w:rsidRPr="00AB77C6" w:rsidRDefault="00583DA1"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4</w:t>
            </w:r>
          </w:p>
        </w:tc>
        <w:tc>
          <w:tcPr>
            <w:tcW w:w="1950" w:type="dxa"/>
            <w:vMerge/>
          </w:tcPr>
          <w:p w14:paraId="388EB0F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950" w:type="dxa"/>
            <w:vMerge/>
          </w:tcPr>
          <w:p w14:paraId="552795D2"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24158998" w14:textId="77777777" w:rsidTr="00081D3C">
        <w:tc>
          <w:tcPr>
            <w:tcW w:w="704" w:type="dxa"/>
          </w:tcPr>
          <w:p w14:paraId="5223FFDA" w14:textId="5DE4948C"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4</w:t>
            </w:r>
          </w:p>
        </w:tc>
        <w:tc>
          <w:tcPr>
            <w:tcW w:w="3195" w:type="dxa"/>
          </w:tcPr>
          <w:p w14:paraId="4A1B3898" w14:textId="2E80133B"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Отдел культуры, социального развития и архивного дела</w:t>
            </w:r>
          </w:p>
        </w:tc>
        <w:tc>
          <w:tcPr>
            <w:tcW w:w="1950" w:type="dxa"/>
          </w:tcPr>
          <w:p w14:paraId="1156F65D" w14:textId="7E84D0B4" w:rsidR="00AB77C6" w:rsidRPr="00AB77C6" w:rsidRDefault="00962A48"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950" w:type="dxa"/>
            <w:vMerge/>
          </w:tcPr>
          <w:p w14:paraId="50360AC7"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950" w:type="dxa"/>
            <w:vMerge/>
          </w:tcPr>
          <w:p w14:paraId="4448489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bl>
    <w:p w14:paraId="7465EB06"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2499E125" w14:textId="48478D30" w:rsidR="00081D3C" w:rsidRDefault="00081D3C"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7C0057C1" w14:textId="343387D7" w:rsidR="00962A48" w:rsidRDefault="00962A48"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37EF1F58" w14:textId="6B923D72" w:rsidR="00962A48" w:rsidRDefault="00962A48"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644C2D62" w14:textId="77777777" w:rsidR="00962A48" w:rsidRPr="00AB77C6" w:rsidRDefault="00962A48"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3DD3654F" w14:textId="41F11298" w:rsidR="00AB77C6" w:rsidRDefault="00AB77C6" w:rsidP="00AB77C6">
      <w:pPr>
        <w:pStyle w:val="Default"/>
        <w:jc w:val="right"/>
        <w:rPr>
          <w:b/>
          <w:bCs/>
          <w:sz w:val="25"/>
          <w:szCs w:val="25"/>
        </w:rPr>
      </w:pPr>
      <w:r w:rsidRPr="00AB77C6">
        <w:rPr>
          <w:b/>
          <w:bCs/>
          <w:sz w:val="25"/>
          <w:szCs w:val="25"/>
        </w:rPr>
        <w:t xml:space="preserve">Таблица 2 </w:t>
      </w:r>
    </w:p>
    <w:p w14:paraId="58633B3E" w14:textId="43837635" w:rsidR="00AB77C6" w:rsidRDefault="00AB77C6" w:rsidP="00AB77C6">
      <w:pPr>
        <w:pStyle w:val="Default"/>
        <w:jc w:val="right"/>
        <w:rPr>
          <w:b/>
          <w:bCs/>
          <w:sz w:val="25"/>
          <w:szCs w:val="25"/>
        </w:rPr>
      </w:pPr>
    </w:p>
    <w:p w14:paraId="255AAD37" w14:textId="77777777" w:rsidR="00962A48" w:rsidRPr="00AB77C6" w:rsidRDefault="00962A48" w:rsidP="00AB77C6">
      <w:pPr>
        <w:pStyle w:val="Default"/>
        <w:jc w:val="right"/>
        <w:rPr>
          <w:b/>
          <w:bCs/>
          <w:sz w:val="25"/>
          <w:szCs w:val="25"/>
        </w:rPr>
      </w:pPr>
    </w:p>
    <w:p w14:paraId="7294F712" w14:textId="6CFFF343" w:rsidR="005D74A5" w:rsidRPr="005D74A5" w:rsidRDefault="00AB77C6" w:rsidP="00AB77C6">
      <w:pPr>
        <w:widowControl w:val="0"/>
        <w:autoSpaceDE w:val="0"/>
        <w:autoSpaceDN w:val="0"/>
        <w:spacing w:before="10" w:after="0" w:line="228" w:lineRule="auto"/>
        <w:ind w:right="65"/>
        <w:jc w:val="center"/>
        <w:rPr>
          <w:rFonts w:ascii="Times New Roman" w:hAnsi="Times New Roman" w:cs="Times New Roman"/>
          <w:b/>
          <w:bCs/>
          <w:sz w:val="24"/>
          <w:szCs w:val="24"/>
        </w:rPr>
      </w:pPr>
      <w:r w:rsidRPr="00AB77C6">
        <w:rPr>
          <w:rFonts w:ascii="Times New Roman" w:hAnsi="Times New Roman" w:cs="Times New Roman"/>
          <w:b/>
          <w:bCs/>
          <w:sz w:val="24"/>
          <w:szCs w:val="24"/>
        </w:rPr>
        <w:t>Перечень объектов проверки готовности к отопительному периоду</w:t>
      </w:r>
    </w:p>
    <w:p w14:paraId="7ED640FA" w14:textId="77777777" w:rsidR="005D74A5" w:rsidRDefault="005D74A5" w:rsidP="00AB77C6">
      <w:pPr>
        <w:widowControl w:val="0"/>
        <w:autoSpaceDE w:val="0"/>
        <w:autoSpaceDN w:val="0"/>
        <w:spacing w:before="10" w:after="0" w:line="228" w:lineRule="auto"/>
        <w:ind w:right="65"/>
        <w:jc w:val="center"/>
        <w:rPr>
          <w:rFonts w:ascii="Times New Roman" w:eastAsia="Times New Roman" w:hAnsi="Times New Roman" w:cs="Times New Roman"/>
          <w:b/>
          <w:bCs/>
          <w:sz w:val="24"/>
          <w:szCs w:val="24"/>
          <w:lang w:eastAsia="en-US"/>
        </w:rPr>
      </w:pPr>
    </w:p>
    <w:tbl>
      <w:tblPr>
        <w:tblStyle w:val="af"/>
        <w:tblpPr w:leftFromText="180" w:rightFromText="180" w:vertAnchor="text" w:horzAnchor="margin" w:tblpY="19"/>
        <w:tblW w:w="0" w:type="auto"/>
        <w:tblLook w:val="04A0" w:firstRow="1" w:lastRow="0" w:firstColumn="1" w:lastColumn="0" w:noHBand="0" w:noVBand="1"/>
      </w:tblPr>
      <w:tblGrid>
        <w:gridCol w:w="704"/>
        <w:gridCol w:w="9045"/>
      </w:tblGrid>
      <w:tr w:rsidR="005D74A5" w14:paraId="1AE63FD7" w14:textId="77777777" w:rsidTr="005D74A5">
        <w:tc>
          <w:tcPr>
            <w:tcW w:w="704" w:type="dxa"/>
          </w:tcPr>
          <w:p w14:paraId="40795EDB" w14:textId="39AD4AFD" w:rsidR="005D74A5" w:rsidRDefault="005D74A5" w:rsidP="005D74A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по п/п</w:t>
            </w:r>
          </w:p>
        </w:tc>
        <w:tc>
          <w:tcPr>
            <w:tcW w:w="9045" w:type="dxa"/>
          </w:tcPr>
          <w:p w14:paraId="0B38BE39" w14:textId="75FF4A25" w:rsidR="005D74A5" w:rsidRDefault="005D74A5" w:rsidP="005D74A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Объекты соцкультбыта</w:t>
            </w:r>
          </w:p>
        </w:tc>
      </w:tr>
      <w:tr w:rsidR="005D74A5" w14:paraId="69641CC1" w14:textId="77777777" w:rsidTr="004275D4">
        <w:tc>
          <w:tcPr>
            <w:tcW w:w="9749" w:type="dxa"/>
            <w:gridSpan w:val="2"/>
          </w:tcPr>
          <w:p w14:paraId="4313CB1E" w14:textId="0C521B59" w:rsidR="005D74A5" w:rsidRDefault="005D74A5" w:rsidP="005D74A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Многоквартирные жилые дома ОАО «Порецкий рынок»</w:t>
            </w:r>
          </w:p>
        </w:tc>
      </w:tr>
      <w:tr w:rsidR="00061E15" w14:paraId="616D57E0" w14:textId="77777777" w:rsidTr="005D74A5">
        <w:tc>
          <w:tcPr>
            <w:tcW w:w="704" w:type="dxa"/>
          </w:tcPr>
          <w:p w14:paraId="40B016AB" w14:textId="44EFE073"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w:t>
            </w:r>
          </w:p>
        </w:tc>
        <w:tc>
          <w:tcPr>
            <w:tcW w:w="9045" w:type="dxa"/>
          </w:tcPr>
          <w:p w14:paraId="3E626FF1" w14:textId="1F81FAD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пер. Спортивный, д.1</w:t>
            </w:r>
          </w:p>
        </w:tc>
      </w:tr>
      <w:tr w:rsidR="00061E15" w14:paraId="7182340C" w14:textId="77777777" w:rsidTr="005D74A5">
        <w:tc>
          <w:tcPr>
            <w:tcW w:w="704" w:type="dxa"/>
          </w:tcPr>
          <w:p w14:paraId="3AD118B9" w14:textId="7C43BD8A"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w:t>
            </w:r>
          </w:p>
        </w:tc>
        <w:tc>
          <w:tcPr>
            <w:tcW w:w="9045" w:type="dxa"/>
          </w:tcPr>
          <w:p w14:paraId="02AE3DB6" w14:textId="587FEE2E"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пер. Школьный, д. 2</w:t>
            </w:r>
          </w:p>
        </w:tc>
      </w:tr>
      <w:tr w:rsidR="00061E15" w14:paraId="5FEE201C" w14:textId="77777777" w:rsidTr="005D74A5">
        <w:tc>
          <w:tcPr>
            <w:tcW w:w="704" w:type="dxa"/>
          </w:tcPr>
          <w:p w14:paraId="2B13B4C3" w14:textId="4DCB55FC"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w:t>
            </w:r>
          </w:p>
        </w:tc>
        <w:tc>
          <w:tcPr>
            <w:tcW w:w="9045" w:type="dxa"/>
          </w:tcPr>
          <w:p w14:paraId="2E0A65BF" w14:textId="3EE134C6"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73</w:t>
            </w:r>
          </w:p>
        </w:tc>
      </w:tr>
      <w:tr w:rsidR="00061E15" w14:paraId="0F61135D" w14:textId="77777777" w:rsidTr="005D74A5">
        <w:tc>
          <w:tcPr>
            <w:tcW w:w="704" w:type="dxa"/>
          </w:tcPr>
          <w:p w14:paraId="4D52B633" w14:textId="0CAE925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w:t>
            </w:r>
          </w:p>
        </w:tc>
        <w:tc>
          <w:tcPr>
            <w:tcW w:w="9045" w:type="dxa"/>
          </w:tcPr>
          <w:p w14:paraId="7924AF2C" w14:textId="60B2768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Ленина, д. 163</w:t>
            </w:r>
          </w:p>
        </w:tc>
      </w:tr>
      <w:tr w:rsidR="00061E15" w14:paraId="3ADB5CF3" w14:textId="77777777" w:rsidTr="005D74A5">
        <w:tc>
          <w:tcPr>
            <w:tcW w:w="704" w:type="dxa"/>
          </w:tcPr>
          <w:p w14:paraId="1A308B50" w14:textId="20300B3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5</w:t>
            </w:r>
          </w:p>
        </w:tc>
        <w:tc>
          <w:tcPr>
            <w:tcW w:w="9045" w:type="dxa"/>
          </w:tcPr>
          <w:p w14:paraId="535D3C33" w14:textId="3979264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55</w:t>
            </w:r>
          </w:p>
        </w:tc>
      </w:tr>
      <w:tr w:rsidR="00061E15" w14:paraId="33F6D1B9" w14:textId="77777777" w:rsidTr="005D74A5">
        <w:tc>
          <w:tcPr>
            <w:tcW w:w="704" w:type="dxa"/>
          </w:tcPr>
          <w:p w14:paraId="0C89A9C0" w14:textId="6E2BE685"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6</w:t>
            </w:r>
          </w:p>
        </w:tc>
        <w:tc>
          <w:tcPr>
            <w:tcW w:w="9045" w:type="dxa"/>
          </w:tcPr>
          <w:p w14:paraId="1841EB91" w14:textId="77BD5AF6"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133</w:t>
            </w:r>
          </w:p>
        </w:tc>
      </w:tr>
      <w:tr w:rsidR="00061E15" w14:paraId="762F2879" w14:textId="77777777" w:rsidTr="005D74A5">
        <w:tc>
          <w:tcPr>
            <w:tcW w:w="704" w:type="dxa"/>
          </w:tcPr>
          <w:p w14:paraId="60868CE0" w14:textId="2CFE63A0"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7</w:t>
            </w:r>
          </w:p>
        </w:tc>
        <w:tc>
          <w:tcPr>
            <w:tcW w:w="9045" w:type="dxa"/>
          </w:tcPr>
          <w:p w14:paraId="24D7644A" w14:textId="365776EB"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32</w:t>
            </w:r>
          </w:p>
        </w:tc>
      </w:tr>
      <w:tr w:rsidR="00061E15" w14:paraId="0499A842" w14:textId="77777777" w:rsidTr="005D74A5">
        <w:tc>
          <w:tcPr>
            <w:tcW w:w="704" w:type="dxa"/>
          </w:tcPr>
          <w:p w14:paraId="0250B8F5" w14:textId="3640C0C6"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8</w:t>
            </w:r>
          </w:p>
        </w:tc>
        <w:tc>
          <w:tcPr>
            <w:tcW w:w="9045" w:type="dxa"/>
          </w:tcPr>
          <w:p w14:paraId="6DD44CF8" w14:textId="5479F068"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Крупской, д. 67</w:t>
            </w:r>
          </w:p>
        </w:tc>
      </w:tr>
      <w:tr w:rsidR="00061E15" w14:paraId="4E199E2C" w14:textId="77777777" w:rsidTr="005D74A5">
        <w:tc>
          <w:tcPr>
            <w:tcW w:w="704" w:type="dxa"/>
          </w:tcPr>
          <w:p w14:paraId="635C5A31" w14:textId="6D3048F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9</w:t>
            </w:r>
          </w:p>
        </w:tc>
        <w:tc>
          <w:tcPr>
            <w:tcW w:w="9045" w:type="dxa"/>
          </w:tcPr>
          <w:p w14:paraId="68FD079A" w14:textId="6508BA38"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150</w:t>
            </w:r>
          </w:p>
        </w:tc>
      </w:tr>
      <w:tr w:rsidR="00061E15" w14:paraId="43DBE9AE" w14:textId="77777777" w:rsidTr="005D74A5">
        <w:tc>
          <w:tcPr>
            <w:tcW w:w="704" w:type="dxa"/>
          </w:tcPr>
          <w:p w14:paraId="714AB7BE" w14:textId="210C8EE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10</w:t>
            </w:r>
          </w:p>
        </w:tc>
        <w:tc>
          <w:tcPr>
            <w:tcW w:w="9045" w:type="dxa"/>
          </w:tcPr>
          <w:p w14:paraId="5A77E012" w14:textId="1ADCDA8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59</w:t>
            </w:r>
          </w:p>
        </w:tc>
      </w:tr>
      <w:tr w:rsidR="00061E15" w14:paraId="11EE3B13" w14:textId="77777777" w:rsidTr="005D74A5">
        <w:tc>
          <w:tcPr>
            <w:tcW w:w="704" w:type="dxa"/>
          </w:tcPr>
          <w:p w14:paraId="30BEEC83" w14:textId="4F3CFE28"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11</w:t>
            </w:r>
          </w:p>
        </w:tc>
        <w:tc>
          <w:tcPr>
            <w:tcW w:w="9045" w:type="dxa"/>
          </w:tcPr>
          <w:p w14:paraId="27841A35" w14:textId="25B81AE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161</w:t>
            </w:r>
          </w:p>
        </w:tc>
      </w:tr>
      <w:tr w:rsidR="00061E15" w14:paraId="5B601BF0" w14:textId="77777777" w:rsidTr="005D74A5">
        <w:tc>
          <w:tcPr>
            <w:tcW w:w="704" w:type="dxa"/>
          </w:tcPr>
          <w:p w14:paraId="08790C72" w14:textId="7FFC56B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12</w:t>
            </w:r>
          </w:p>
        </w:tc>
        <w:tc>
          <w:tcPr>
            <w:tcW w:w="9045" w:type="dxa"/>
          </w:tcPr>
          <w:p w14:paraId="26DF30CE" w14:textId="22ECC9B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69</w:t>
            </w:r>
          </w:p>
        </w:tc>
      </w:tr>
      <w:tr w:rsidR="00061E15" w14:paraId="4EF86B0C" w14:textId="77777777" w:rsidTr="005D74A5">
        <w:tc>
          <w:tcPr>
            <w:tcW w:w="704" w:type="dxa"/>
          </w:tcPr>
          <w:p w14:paraId="544AC1CD" w14:textId="4BDD398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13</w:t>
            </w:r>
          </w:p>
        </w:tc>
        <w:tc>
          <w:tcPr>
            <w:tcW w:w="9045" w:type="dxa"/>
          </w:tcPr>
          <w:p w14:paraId="52F9A9EA" w14:textId="7102407F"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46</w:t>
            </w:r>
          </w:p>
        </w:tc>
      </w:tr>
      <w:tr w:rsidR="00061E15" w14:paraId="0F3D696E" w14:textId="77777777" w:rsidTr="005D74A5">
        <w:tc>
          <w:tcPr>
            <w:tcW w:w="704" w:type="dxa"/>
          </w:tcPr>
          <w:p w14:paraId="69C1A331" w14:textId="258D77EC"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14</w:t>
            </w:r>
          </w:p>
        </w:tc>
        <w:tc>
          <w:tcPr>
            <w:tcW w:w="9045" w:type="dxa"/>
          </w:tcPr>
          <w:p w14:paraId="449E7D65" w14:textId="7E7146F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48</w:t>
            </w:r>
          </w:p>
        </w:tc>
      </w:tr>
      <w:tr w:rsidR="00061E15" w14:paraId="1C074B28" w14:textId="77777777" w:rsidTr="005D74A5">
        <w:tc>
          <w:tcPr>
            <w:tcW w:w="704" w:type="dxa"/>
          </w:tcPr>
          <w:p w14:paraId="37A932C2" w14:textId="54D06759"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15</w:t>
            </w:r>
          </w:p>
        </w:tc>
        <w:tc>
          <w:tcPr>
            <w:tcW w:w="9045" w:type="dxa"/>
          </w:tcPr>
          <w:p w14:paraId="710D0860" w14:textId="5ABD45AE"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50</w:t>
            </w:r>
          </w:p>
        </w:tc>
      </w:tr>
      <w:tr w:rsidR="00061E15" w14:paraId="7359DBDD" w14:textId="77777777" w:rsidTr="005D74A5">
        <w:tc>
          <w:tcPr>
            <w:tcW w:w="704" w:type="dxa"/>
          </w:tcPr>
          <w:p w14:paraId="5BD4B1AE" w14:textId="5D2DC06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16</w:t>
            </w:r>
          </w:p>
        </w:tc>
        <w:tc>
          <w:tcPr>
            <w:tcW w:w="9045" w:type="dxa"/>
          </w:tcPr>
          <w:p w14:paraId="09B156C1" w14:textId="2A270219"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52</w:t>
            </w:r>
          </w:p>
        </w:tc>
      </w:tr>
      <w:tr w:rsidR="00061E15" w14:paraId="29A5A9BF" w14:textId="77777777" w:rsidTr="005D74A5">
        <w:tc>
          <w:tcPr>
            <w:tcW w:w="704" w:type="dxa"/>
          </w:tcPr>
          <w:p w14:paraId="511A1057" w14:textId="1C6EAE9F"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17</w:t>
            </w:r>
          </w:p>
        </w:tc>
        <w:tc>
          <w:tcPr>
            <w:tcW w:w="9045" w:type="dxa"/>
          </w:tcPr>
          <w:p w14:paraId="6FF1C87F" w14:textId="35884369"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137</w:t>
            </w:r>
          </w:p>
        </w:tc>
      </w:tr>
      <w:tr w:rsidR="00061E15" w14:paraId="67C64E1E" w14:textId="77777777" w:rsidTr="005D74A5">
        <w:tc>
          <w:tcPr>
            <w:tcW w:w="704" w:type="dxa"/>
          </w:tcPr>
          <w:p w14:paraId="0226DAF8" w14:textId="3C848A2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18</w:t>
            </w:r>
          </w:p>
        </w:tc>
        <w:tc>
          <w:tcPr>
            <w:tcW w:w="9045" w:type="dxa"/>
          </w:tcPr>
          <w:p w14:paraId="27AB0AB3" w14:textId="478EF42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173</w:t>
            </w:r>
          </w:p>
        </w:tc>
      </w:tr>
      <w:tr w:rsidR="00061E15" w14:paraId="38EE9E40" w14:textId="77777777" w:rsidTr="005D74A5">
        <w:tc>
          <w:tcPr>
            <w:tcW w:w="704" w:type="dxa"/>
          </w:tcPr>
          <w:p w14:paraId="25F9C1D1" w14:textId="2E52ADFF"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19</w:t>
            </w:r>
          </w:p>
        </w:tc>
        <w:tc>
          <w:tcPr>
            <w:tcW w:w="9045" w:type="dxa"/>
          </w:tcPr>
          <w:p w14:paraId="798D331B" w14:textId="523A44C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пер. Школьный, д. 5</w:t>
            </w:r>
          </w:p>
        </w:tc>
      </w:tr>
      <w:tr w:rsidR="00061E15" w14:paraId="0E2A0F43" w14:textId="77777777" w:rsidTr="005D74A5">
        <w:tc>
          <w:tcPr>
            <w:tcW w:w="704" w:type="dxa"/>
          </w:tcPr>
          <w:p w14:paraId="13021E3D" w14:textId="0D2499B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20</w:t>
            </w:r>
          </w:p>
        </w:tc>
        <w:tc>
          <w:tcPr>
            <w:tcW w:w="9045" w:type="dxa"/>
          </w:tcPr>
          <w:p w14:paraId="534EB95D" w14:textId="206E603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пер. Спортивный, д.1</w:t>
            </w:r>
          </w:p>
        </w:tc>
      </w:tr>
      <w:tr w:rsidR="00061E15" w14:paraId="32B25B14" w14:textId="77777777" w:rsidTr="005D74A5">
        <w:tc>
          <w:tcPr>
            <w:tcW w:w="704" w:type="dxa"/>
          </w:tcPr>
          <w:p w14:paraId="1D9A01BA" w14:textId="4BECF34C"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21</w:t>
            </w:r>
          </w:p>
        </w:tc>
        <w:tc>
          <w:tcPr>
            <w:tcW w:w="9045" w:type="dxa"/>
          </w:tcPr>
          <w:p w14:paraId="38410D92" w14:textId="456ECFF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пер. Школьный, д. 2</w:t>
            </w:r>
          </w:p>
        </w:tc>
      </w:tr>
      <w:tr w:rsidR="00061E15" w14:paraId="37082588" w14:textId="77777777" w:rsidTr="005D74A5">
        <w:tc>
          <w:tcPr>
            <w:tcW w:w="704" w:type="dxa"/>
          </w:tcPr>
          <w:p w14:paraId="52832F1E" w14:textId="64AB6A1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22</w:t>
            </w:r>
          </w:p>
        </w:tc>
        <w:tc>
          <w:tcPr>
            <w:tcW w:w="9045" w:type="dxa"/>
          </w:tcPr>
          <w:p w14:paraId="0DB36A78" w14:textId="472DEFDB"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73</w:t>
            </w:r>
          </w:p>
        </w:tc>
      </w:tr>
      <w:tr w:rsidR="00061E15" w14:paraId="45A2D861" w14:textId="77777777" w:rsidTr="005D74A5">
        <w:tc>
          <w:tcPr>
            <w:tcW w:w="704" w:type="dxa"/>
          </w:tcPr>
          <w:p w14:paraId="59B19190" w14:textId="2CAFAC43"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23</w:t>
            </w:r>
          </w:p>
        </w:tc>
        <w:tc>
          <w:tcPr>
            <w:tcW w:w="9045" w:type="dxa"/>
          </w:tcPr>
          <w:p w14:paraId="0C2A1636" w14:textId="4857815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Ленина, д. 163</w:t>
            </w:r>
          </w:p>
        </w:tc>
      </w:tr>
      <w:tr w:rsidR="00061E15" w14:paraId="61BAD9E2" w14:textId="77777777" w:rsidTr="005D74A5">
        <w:tc>
          <w:tcPr>
            <w:tcW w:w="704" w:type="dxa"/>
          </w:tcPr>
          <w:p w14:paraId="09B57BA4" w14:textId="72E784BC"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24</w:t>
            </w:r>
          </w:p>
        </w:tc>
        <w:tc>
          <w:tcPr>
            <w:tcW w:w="9045" w:type="dxa"/>
          </w:tcPr>
          <w:p w14:paraId="1254FEAC" w14:textId="6008FBAE"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55</w:t>
            </w:r>
          </w:p>
        </w:tc>
      </w:tr>
      <w:tr w:rsidR="00061E15" w14:paraId="0F11FE54" w14:textId="77777777" w:rsidTr="005D74A5">
        <w:tc>
          <w:tcPr>
            <w:tcW w:w="704" w:type="dxa"/>
          </w:tcPr>
          <w:p w14:paraId="74BFA035" w14:textId="35564624"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25</w:t>
            </w:r>
          </w:p>
        </w:tc>
        <w:tc>
          <w:tcPr>
            <w:tcW w:w="9045" w:type="dxa"/>
          </w:tcPr>
          <w:p w14:paraId="7672040B" w14:textId="7944B3EB" w:rsidR="00061E15" w:rsidRPr="00794C9D" w:rsidRDefault="00794C9D" w:rsidP="00061E15">
            <w:pPr>
              <w:widowControl w:val="0"/>
              <w:autoSpaceDE w:val="0"/>
              <w:autoSpaceDN w:val="0"/>
              <w:spacing w:before="10" w:line="228" w:lineRule="auto"/>
              <w:ind w:right="65"/>
              <w:jc w:val="center"/>
              <w:rPr>
                <w:rFonts w:ascii="Times New Roman" w:eastAsia="Times New Roman" w:hAnsi="Times New Roman" w:cs="Times New Roman"/>
                <w:lang w:eastAsia="en-US"/>
              </w:rPr>
            </w:pPr>
            <w:r w:rsidRPr="00794C9D">
              <w:rPr>
                <w:rFonts w:ascii="Times New Roman" w:eastAsia="Times New Roman" w:hAnsi="Times New Roman" w:cs="Times New Roman"/>
                <w:lang w:eastAsia="en-US"/>
              </w:rPr>
              <w:t>ул. Ленина, д. 83</w:t>
            </w:r>
          </w:p>
        </w:tc>
      </w:tr>
      <w:tr w:rsidR="00061E15" w14:paraId="193D28E2" w14:textId="77777777" w:rsidTr="005D74A5">
        <w:tc>
          <w:tcPr>
            <w:tcW w:w="704" w:type="dxa"/>
          </w:tcPr>
          <w:p w14:paraId="250645F9" w14:textId="4C6E72A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26</w:t>
            </w:r>
          </w:p>
        </w:tc>
        <w:tc>
          <w:tcPr>
            <w:tcW w:w="9045" w:type="dxa"/>
          </w:tcPr>
          <w:p w14:paraId="7CB72617" w14:textId="11549B8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32</w:t>
            </w:r>
          </w:p>
        </w:tc>
      </w:tr>
      <w:tr w:rsidR="00061E15" w14:paraId="6A633E22" w14:textId="77777777" w:rsidTr="005D74A5">
        <w:tc>
          <w:tcPr>
            <w:tcW w:w="704" w:type="dxa"/>
          </w:tcPr>
          <w:p w14:paraId="764791A3" w14:textId="537D0D6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27</w:t>
            </w:r>
          </w:p>
        </w:tc>
        <w:tc>
          <w:tcPr>
            <w:tcW w:w="9045" w:type="dxa"/>
          </w:tcPr>
          <w:p w14:paraId="32AB22CF" w14:textId="76A4C56F"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пер. Спортивный, д.2</w:t>
            </w:r>
          </w:p>
        </w:tc>
      </w:tr>
      <w:tr w:rsidR="00061E15" w14:paraId="628F1751" w14:textId="77777777" w:rsidTr="005D74A5">
        <w:tc>
          <w:tcPr>
            <w:tcW w:w="704" w:type="dxa"/>
          </w:tcPr>
          <w:p w14:paraId="42991AD7" w14:textId="16212C9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28</w:t>
            </w:r>
          </w:p>
        </w:tc>
        <w:tc>
          <w:tcPr>
            <w:tcW w:w="9045" w:type="dxa"/>
          </w:tcPr>
          <w:p w14:paraId="06A77DBB" w14:textId="2A373B8C"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77</w:t>
            </w:r>
          </w:p>
        </w:tc>
      </w:tr>
      <w:tr w:rsidR="00061E15" w14:paraId="3254A988" w14:textId="77777777" w:rsidTr="005D74A5">
        <w:tc>
          <w:tcPr>
            <w:tcW w:w="704" w:type="dxa"/>
          </w:tcPr>
          <w:p w14:paraId="12EB401A" w14:textId="66DD5F53"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29</w:t>
            </w:r>
          </w:p>
        </w:tc>
        <w:tc>
          <w:tcPr>
            <w:tcW w:w="9045" w:type="dxa"/>
          </w:tcPr>
          <w:p w14:paraId="6606EA3A" w14:textId="23F4260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11а</w:t>
            </w:r>
          </w:p>
        </w:tc>
      </w:tr>
      <w:tr w:rsidR="00061E15" w14:paraId="34DF758C" w14:textId="77777777" w:rsidTr="005D74A5">
        <w:tc>
          <w:tcPr>
            <w:tcW w:w="704" w:type="dxa"/>
          </w:tcPr>
          <w:p w14:paraId="0EAC2898" w14:textId="4BCE540B"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30</w:t>
            </w:r>
          </w:p>
        </w:tc>
        <w:tc>
          <w:tcPr>
            <w:tcW w:w="9045" w:type="dxa"/>
          </w:tcPr>
          <w:p w14:paraId="7D9E16D9" w14:textId="6863AEE9"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13а</w:t>
            </w:r>
          </w:p>
        </w:tc>
      </w:tr>
      <w:tr w:rsidR="00061E15" w14:paraId="05395103" w14:textId="77777777" w:rsidTr="005D74A5">
        <w:tc>
          <w:tcPr>
            <w:tcW w:w="704" w:type="dxa"/>
          </w:tcPr>
          <w:p w14:paraId="089C1D02" w14:textId="7BFB64B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31</w:t>
            </w:r>
          </w:p>
        </w:tc>
        <w:tc>
          <w:tcPr>
            <w:tcW w:w="9045" w:type="dxa"/>
          </w:tcPr>
          <w:p w14:paraId="681192CA" w14:textId="533A0EB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16</w:t>
            </w:r>
          </w:p>
        </w:tc>
      </w:tr>
      <w:tr w:rsidR="00061E15" w14:paraId="672A281B" w14:textId="77777777" w:rsidTr="005D74A5">
        <w:tc>
          <w:tcPr>
            <w:tcW w:w="704" w:type="dxa"/>
          </w:tcPr>
          <w:p w14:paraId="2929B634" w14:textId="067B46AB"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32</w:t>
            </w:r>
          </w:p>
        </w:tc>
        <w:tc>
          <w:tcPr>
            <w:tcW w:w="9045" w:type="dxa"/>
          </w:tcPr>
          <w:p w14:paraId="403FB5B1" w14:textId="755355CC"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Крупской, д. 5</w:t>
            </w:r>
          </w:p>
        </w:tc>
      </w:tr>
      <w:tr w:rsidR="00061E15" w14:paraId="14E2673D" w14:textId="77777777" w:rsidTr="005D74A5">
        <w:tc>
          <w:tcPr>
            <w:tcW w:w="704" w:type="dxa"/>
          </w:tcPr>
          <w:p w14:paraId="20B09ED6" w14:textId="7D9A4813"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33</w:t>
            </w:r>
          </w:p>
        </w:tc>
        <w:tc>
          <w:tcPr>
            <w:tcW w:w="9045" w:type="dxa"/>
          </w:tcPr>
          <w:p w14:paraId="32CA45BE" w14:textId="190F72B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w:t>
            </w:r>
          </w:p>
        </w:tc>
      </w:tr>
      <w:tr w:rsidR="00061E15" w14:paraId="2B787765" w14:textId="77777777" w:rsidTr="005D74A5">
        <w:tc>
          <w:tcPr>
            <w:tcW w:w="704" w:type="dxa"/>
          </w:tcPr>
          <w:p w14:paraId="5C2EF00A" w14:textId="08A66B4C"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34</w:t>
            </w:r>
          </w:p>
        </w:tc>
        <w:tc>
          <w:tcPr>
            <w:tcW w:w="9045" w:type="dxa"/>
          </w:tcPr>
          <w:p w14:paraId="0FBB9CBB" w14:textId="00B096D9"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7а</w:t>
            </w:r>
          </w:p>
        </w:tc>
      </w:tr>
      <w:tr w:rsidR="00061E15" w14:paraId="47544194" w14:textId="77777777" w:rsidTr="005D74A5">
        <w:tc>
          <w:tcPr>
            <w:tcW w:w="704" w:type="dxa"/>
          </w:tcPr>
          <w:p w14:paraId="77492428" w14:textId="05BABAF3"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35</w:t>
            </w:r>
          </w:p>
        </w:tc>
        <w:tc>
          <w:tcPr>
            <w:tcW w:w="9045" w:type="dxa"/>
          </w:tcPr>
          <w:p w14:paraId="4BFD167B" w14:textId="1197B76F"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Крупской, д. 9</w:t>
            </w:r>
          </w:p>
        </w:tc>
      </w:tr>
      <w:tr w:rsidR="00061E15" w14:paraId="5ADA3A64" w14:textId="77777777" w:rsidTr="005D74A5">
        <w:tc>
          <w:tcPr>
            <w:tcW w:w="704" w:type="dxa"/>
          </w:tcPr>
          <w:p w14:paraId="15C4ED63" w14:textId="66295D33"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36</w:t>
            </w:r>
          </w:p>
        </w:tc>
        <w:tc>
          <w:tcPr>
            <w:tcW w:w="9045" w:type="dxa"/>
          </w:tcPr>
          <w:p w14:paraId="3ED3B52C" w14:textId="0464E470"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Ульянова, д. 135</w:t>
            </w:r>
          </w:p>
        </w:tc>
      </w:tr>
      <w:tr w:rsidR="00061E15" w14:paraId="2928FECA" w14:textId="77777777" w:rsidTr="005D74A5">
        <w:tc>
          <w:tcPr>
            <w:tcW w:w="704" w:type="dxa"/>
          </w:tcPr>
          <w:p w14:paraId="45871046" w14:textId="311DDC50"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37</w:t>
            </w:r>
          </w:p>
        </w:tc>
        <w:tc>
          <w:tcPr>
            <w:tcW w:w="9045" w:type="dxa"/>
          </w:tcPr>
          <w:p w14:paraId="69883368" w14:textId="2D9C43C4"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Крылова, д. 56</w:t>
            </w:r>
          </w:p>
        </w:tc>
      </w:tr>
      <w:tr w:rsidR="00061E15" w14:paraId="600466E0" w14:textId="77777777" w:rsidTr="005D74A5">
        <w:tc>
          <w:tcPr>
            <w:tcW w:w="704" w:type="dxa"/>
          </w:tcPr>
          <w:p w14:paraId="45316ACF" w14:textId="603C079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38</w:t>
            </w:r>
          </w:p>
        </w:tc>
        <w:tc>
          <w:tcPr>
            <w:tcW w:w="9045" w:type="dxa"/>
          </w:tcPr>
          <w:p w14:paraId="13DB52CE" w14:textId="5EE07255"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28</w:t>
            </w:r>
          </w:p>
        </w:tc>
      </w:tr>
      <w:tr w:rsidR="00061E15" w14:paraId="63E304E0" w14:textId="77777777" w:rsidTr="005D74A5">
        <w:tc>
          <w:tcPr>
            <w:tcW w:w="704" w:type="dxa"/>
          </w:tcPr>
          <w:p w14:paraId="4559B5C1" w14:textId="59AED31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39</w:t>
            </w:r>
          </w:p>
        </w:tc>
        <w:tc>
          <w:tcPr>
            <w:tcW w:w="9045" w:type="dxa"/>
          </w:tcPr>
          <w:p w14:paraId="1D9E7B0B" w14:textId="638F0AF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139</w:t>
            </w:r>
          </w:p>
        </w:tc>
      </w:tr>
      <w:tr w:rsidR="00061E15" w14:paraId="06503F61" w14:textId="77777777" w:rsidTr="005D74A5">
        <w:tc>
          <w:tcPr>
            <w:tcW w:w="704" w:type="dxa"/>
          </w:tcPr>
          <w:p w14:paraId="56A1FA19" w14:textId="272C6691"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40</w:t>
            </w:r>
          </w:p>
        </w:tc>
        <w:tc>
          <w:tcPr>
            <w:tcW w:w="9045" w:type="dxa"/>
          </w:tcPr>
          <w:p w14:paraId="1F0462D5" w14:textId="01A3C2D4"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w:t>
            </w:r>
          </w:p>
        </w:tc>
      </w:tr>
      <w:tr w:rsidR="00061E15" w14:paraId="78D51D83" w14:textId="77777777" w:rsidTr="005D74A5">
        <w:tc>
          <w:tcPr>
            <w:tcW w:w="704" w:type="dxa"/>
          </w:tcPr>
          <w:p w14:paraId="31A6E43B" w14:textId="3AFDBD3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41</w:t>
            </w:r>
          </w:p>
        </w:tc>
        <w:tc>
          <w:tcPr>
            <w:tcW w:w="9045" w:type="dxa"/>
          </w:tcPr>
          <w:p w14:paraId="6A8E86C5" w14:textId="0275FB7D"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71</w:t>
            </w:r>
          </w:p>
        </w:tc>
      </w:tr>
      <w:tr w:rsidR="00061E15" w14:paraId="6FC87AFE" w14:textId="77777777" w:rsidTr="005D74A5">
        <w:tc>
          <w:tcPr>
            <w:tcW w:w="704" w:type="dxa"/>
          </w:tcPr>
          <w:p w14:paraId="1D3D0BAD" w14:textId="13E09C76"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42</w:t>
            </w:r>
          </w:p>
        </w:tc>
        <w:tc>
          <w:tcPr>
            <w:tcW w:w="9045" w:type="dxa"/>
          </w:tcPr>
          <w:p w14:paraId="49F5A505" w14:textId="17919A99" w:rsidR="00061E15" w:rsidRPr="00061E15" w:rsidRDefault="00061E15" w:rsidP="00061E15">
            <w:pPr>
              <w:widowControl w:val="0"/>
              <w:autoSpaceDE w:val="0"/>
              <w:autoSpaceDN w:val="0"/>
              <w:spacing w:before="10" w:line="228" w:lineRule="auto"/>
              <w:ind w:right="65"/>
              <w:jc w:val="center"/>
              <w:rPr>
                <w:rFonts w:ascii="Times New Roman" w:hAnsi="Times New Roman" w:cs="Times New Roman"/>
              </w:rPr>
            </w:pPr>
            <w:r w:rsidRPr="00061E15">
              <w:rPr>
                <w:rFonts w:ascii="Times New Roman" w:hAnsi="Times New Roman" w:cs="Times New Roman"/>
              </w:rPr>
              <w:t>ул. Кооперативная, д. 23</w:t>
            </w:r>
          </w:p>
        </w:tc>
      </w:tr>
      <w:tr w:rsidR="00061E15" w14:paraId="5C1DCD2F" w14:textId="77777777" w:rsidTr="005D74A5">
        <w:tc>
          <w:tcPr>
            <w:tcW w:w="704" w:type="dxa"/>
          </w:tcPr>
          <w:p w14:paraId="28989673" w14:textId="77777777"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p>
        </w:tc>
        <w:tc>
          <w:tcPr>
            <w:tcW w:w="9045" w:type="dxa"/>
          </w:tcPr>
          <w:p w14:paraId="00D08F80" w14:textId="47E4A783" w:rsidR="00061E15" w:rsidRPr="00061E15" w:rsidRDefault="00061E15" w:rsidP="00061E15">
            <w:pPr>
              <w:widowControl w:val="0"/>
              <w:autoSpaceDE w:val="0"/>
              <w:autoSpaceDN w:val="0"/>
              <w:spacing w:before="10" w:line="228" w:lineRule="auto"/>
              <w:ind w:right="65"/>
              <w:jc w:val="center"/>
              <w:rPr>
                <w:rFonts w:ascii="Times New Roman" w:hAnsi="Times New Roman" w:cs="Times New Roman"/>
              </w:rPr>
            </w:pPr>
            <w:r w:rsidRPr="00061E15">
              <w:rPr>
                <w:rFonts w:ascii="Times New Roman" w:hAnsi="Times New Roman" w:cs="Times New Roman"/>
              </w:rPr>
              <w:t>ул. Ленина, д. 75</w:t>
            </w:r>
          </w:p>
        </w:tc>
      </w:tr>
      <w:tr w:rsidR="00061E15" w14:paraId="34EB4CFC" w14:textId="77777777" w:rsidTr="005D74A5">
        <w:tc>
          <w:tcPr>
            <w:tcW w:w="704" w:type="dxa"/>
          </w:tcPr>
          <w:p w14:paraId="5DEAEBC2" w14:textId="4DA2D032"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lastRenderedPageBreak/>
              <w:t>43</w:t>
            </w:r>
          </w:p>
        </w:tc>
        <w:tc>
          <w:tcPr>
            <w:tcW w:w="9045" w:type="dxa"/>
          </w:tcPr>
          <w:p w14:paraId="18634F70" w14:textId="29FB34D1" w:rsidR="00061E15" w:rsidRPr="00061E15" w:rsidRDefault="00061E15" w:rsidP="00061E15">
            <w:pPr>
              <w:widowControl w:val="0"/>
              <w:autoSpaceDE w:val="0"/>
              <w:autoSpaceDN w:val="0"/>
              <w:spacing w:before="10" w:line="228" w:lineRule="auto"/>
              <w:ind w:right="65"/>
              <w:jc w:val="center"/>
              <w:rPr>
                <w:rFonts w:ascii="Times New Roman" w:hAnsi="Times New Roman" w:cs="Times New Roman"/>
              </w:rPr>
            </w:pPr>
            <w:r w:rsidRPr="00061E15">
              <w:rPr>
                <w:rFonts w:ascii="Times New Roman" w:hAnsi="Times New Roman" w:cs="Times New Roman"/>
              </w:rPr>
              <w:t>ул. Комсомольская, д. 6</w:t>
            </w:r>
          </w:p>
        </w:tc>
      </w:tr>
      <w:tr w:rsidR="00061E15" w14:paraId="59473B64" w14:textId="77777777" w:rsidTr="005D74A5">
        <w:tc>
          <w:tcPr>
            <w:tcW w:w="704" w:type="dxa"/>
          </w:tcPr>
          <w:p w14:paraId="13E0A820" w14:textId="5030D129"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44</w:t>
            </w:r>
          </w:p>
        </w:tc>
        <w:tc>
          <w:tcPr>
            <w:tcW w:w="9045" w:type="dxa"/>
          </w:tcPr>
          <w:p w14:paraId="2C9E8B00" w14:textId="252602CE" w:rsidR="00061E15" w:rsidRPr="00061E15" w:rsidRDefault="00061E15" w:rsidP="00061E15">
            <w:pPr>
              <w:widowControl w:val="0"/>
              <w:autoSpaceDE w:val="0"/>
              <w:autoSpaceDN w:val="0"/>
              <w:spacing w:before="10" w:line="228" w:lineRule="auto"/>
              <w:ind w:right="65"/>
              <w:jc w:val="center"/>
              <w:rPr>
                <w:rFonts w:ascii="Times New Roman" w:hAnsi="Times New Roman" w:cs="Times New Roman"/>
              </w:rPr>
            </w:pPr>
            <w:r w:rsidRPr="00061E15">
              <w:rPr>
                <w:rFonts w:ascii="Times New Roman" w:hAnsi="Times New Roman" w:cs="Times New Roman"/>
              </w:rPr>
              <w:t>ул. Кирова, д. 54</w:t>
            </w:r>
          </w:p>
        </w:tc>
      </w:tr>
      <w:tr w:rsidR="00061E15" w14:paraId="3DCC61D1" w14:textId="77777777" w:rsidTr="005D74A5">
        <w:tc>
          <w:tcPr>
            <w:tcW w:w="704" w:type="dxa"/>
          </w:tcPr>
          <w:p w14:paraId="0F07D01E" w14:textId="360D72CF"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45</w:t>
            </w:r>
          </w:p>
        </w:tc>
        <w:tc>
          <w:tcPr>
            <w:tcW w:w="9045" w:type="dxa"/>
          </w:tcPr>
          <w:p w14:paraId="39C7B736" w14:textId="3E465A40" w:rsidR="00061E15" w:rsidRPr="00061E15" w:rsidRDefault="00061E15" w:rsidP="00061E15">
            <w:pPr>
              <w:widowControl w:val="0"/>
              <w:autoSpaceDE w:val="0"/>
              <w:autoSpaceDN w:val="0"/>
              <w:spacing w:before="10" w:line="228" w:lineRule="auto"/>
              <w:ind w:right="65"/>
              <w:jc w:val="center"/>
              <w:rPr>
                <w:rFonts w:ascii="Times New Roman" w:hAnsi="Times New Roman" w:cs="Times New Roman"/>
              </w:rPr>
            </w:pPr>
            <w:r w:rsidRPr="00061E15">
              <w:rPr>
                <w:rFonts w:ascii="Times New Roman" w:hAnsi="Times New Roman" w:cs="Times New Roman"/>
              </w:rPr>
              <w:t>ул. Крылова, д. 58</w:t>
            </w:r>
          </w:p>
        </w:tc>
      </w:tr>
      <w:tr w:rsidR="00061E15" w14:paraId="0DB7C729" w14:textId="77777777" w:rsidTr="005D74A5">
        <w:tc>
          <w:tcPr>
            <w:tcW w:w="704" w:type="dxa"/>
          </w:tcPr>
          <w:p w14:paraId="23461A96" w14:textId="68A2D85F"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46</w:t>
            </w:r>
          </w:p>
        </w:tc>
        <w:tc>
          <w:tcPr>
            <w:tcW w:w="9045" w:type="dxa"/>
          </w:tcPr>
          <w:p w14:paraId="5376C030" w14:textId="2C0112AE" w:rsidR="00061E15" w:rsidRPr="00061E15" w:rsidRDefault="00061E15" w:rsidP="00061E15">
            <w:pPr>
              <w:widowControl w:val="0"/>
              <w:autoSpaceDE w:val="0"/>
              <w:autoSpaceDN w:val="0"/>
              <w:spacing w:before="10" w:line="228" w:lineRule="auto"/>
              <w:ind w:right="65"/>
              <w:jc w:val="center"/>
              <w:rPr>
                <w:rFonts w:ascii="Times New Roman" w:hAnsi="Times New Roman" w:cs="Times New Roman"/>
              </w:rPr>
            </w:pPr>
            <w:r w:rsidRPr="00061E15">
              <w:rPr>
                <w:rFonts w:ascii="Times New Roman" w:hAnsi="Times New Roman" w:cs="Times New Roman"/>
              </w:rPr>
              <w:t>ул. Ульянова, д. 52</w:t>
            </w:r>
          </w:p>
        </w:tc>
      </w:tr>
      <w:tr w:rsidR="00061E15" w14:paraId="770F2C9A" w14:textId="77777777" w:rsidTr="005D74A5">
        <w:tc>
          <w:tcPr>
            <w:tcW w:w="704" w:type="dxa"/>
          </w:tcPr>
          <w:p w14:paraId="4C014518" w14:textId="0699758E" w:rsidR="00061E15" w:rsidRPr="00061E15" w:rsidRDefault="00061E15" w:rsidP="00061E15">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47</w:t>
            </w:r>
          </w:p>
        </w:tc>
        <w:tc>
          <w:tcPr>
            <w:tcW w:w="9045" w:type="dxa"/>
          </w:tcPr>
          <w:p w14:paraId="67C476D1" w14:textId="4036775A" w:rsidR="00061E15" w:rsidRPr="00061E15" w:rsidRDefault="00061E15" w:rsidP="00061E15">
            <w:pPr>
              <w:widowControl w:val="0"/>
              <w:autoSpaceDE w:val="0"/>
              <w:autoSpaceDN w:val="0"/>
              <w:spacing w:before="10" w:line="228" w:lineRule="auto"/>
              <w:ind w:right="65"/>
              <w:jc w:val="center"/>
              <w:rPr>
                <w:rFonts w:ascii="Times New Roman" w:hAnsi="Times New Roman" w:cs="Times New Roman"/>
              </w:rPr>
            </w:pPr>
            <w:r w:rsidRPr="00061E15">
              <w:rPr>
                <w:rFonts w:ascii="Times New Roman" w:hAnsi="Times New Roman" w:cs="Times New Roman"/>
              </w:rPr>
              <w:t>ул. Ленина, д. 62</w:t>
            </w:r>
          </w:p>
        </w:tc>
      </w:tr>
      <w:tr w:rsidR="00794C9D" w14:paraId="2D14E9E2" w14:textId="77777777" w:rsidTr="005D74A5">
        <w:tc>
          <w:tcPr>
            <w:tcW w:w="704" w:type="dxa"/>
          </w:tcPr>
          <w:p w14:paraId="5BB370D5" w14:textId="28A4C3BE" w:rsidR="00794C9D" w:rsidRPr="00061E15" w:rsidRDefault="00794C9D" w:rsidP="00794C9D">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48</w:t>
            </w:r>
          </w:p>
        </w:tc>
        <w:tc>
          <w:tcPr>
            <w:tcW w:w="9045" w:type="dxa"/>
          </w:tcPr>
          <w:p w14:paraId="0DFC8F5F" w14:textId="09B46E8B" w:rsidR="00794C9D" w:rsidRPr="00794C9D" w:rsidRDefault="00794C9D" w:rsidP="00794C9D">
            <w:pPr>
              <w:widowControl w:val="0"/>
              <w:autoSpaceDE w:val="0"/>
              <w:autoSpaceDN w:val="0"/>
              <w:spacing w:before="10" w:line="228" w:lineRule="auto"/>
              <w:ind w:right="65"/>
              <w:jc w:val="center"/>
              <w:rPr>
                <w:rFonts w:ascii="Times New Roman" w:hAnsi="Times New Roman" w:cs="Times New Roman"/>
              </w:rPr>
            </w:pPr>
            <w:r w:rsidRPr="00794C9D">
              <w:rPr>
                <w:rFonts w:ascii="Times New Roman" w:hAnsi="Times New Roman" w:cs="Times New Roman"/>
              </w:rPr>
              <w:t>ул. Ленина, д. 73</w:t>
            </w:r>
          </w:p>
        </w:tc>
      </w:tr>
      <w:tr w:rsidR="00794C9D" w14:paraId="45E71D19" w14:textId="77777777" w:rsidTr="005D74A5">
        <w:tc>
          <w:tcPr>
            <w:tcW w:w="704" w:type="dxa"/>
          </w:tcPr>
          <w:p w14:paraId="200382FF" w14:textId="0F74CC14" w:rsidR="00794C9D" w:rsidRDefault="00794C9D" w:rsidP="00794C9D">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49</w:t>
            </w:r>
          </w:p>
        </w:tc>
        <w:tc>
          <w:tcPr>
            <w:tcW w:w="9045" w:type="dxa"/>
          </w:tcPr>
          <w:p w14:paraId="41C5374B" w14:textId="6A017B1F" w:rsidR="00794C9D" w:rsidRPr="00794C9D" w:rsidRDefault="00794C9D" w:rsidP="00794C9D">
            <w:pPr>
              <w:widowControl w:val="0"/>
              <w:autoSpaceDE w:val="0"/>
              <w:autoSpaceDN w:val="0"/>
              <w:spacing w:before="10" w:line="228" w:lineRule="auto"/>
              <w:ind w:right="65"/>
              <w:jc w:val="center"/>
              <w:rPr>
                <w:rFonts w:ascii="Times New Roman" w:hAnsi="Times New Roman" w:cs="Times New Roman"/>
              </w:rPr>
            </w:pPr>
            <w:r w:rsidRPr="00794C9D">
              <w:rPr>
                <w:rFonts w:ascii="Times New Roman" w:hAnsi="Times New Roman" w:cs="Times New Roman"/>
              </w:rPr>
              <w:t>ул. Ленина, д. 67</w:t>
            </w:r>
          </w:p>
        </w:tc>
      </w:tr>
      <w:tr w:rsidR="001A2CDF" w14:paraId="71B32E24" w14:textId="77777777" w:rsidTr="004A2058">
        <w:tc>
          <w:tcPr>
            <w:tcW w:w="9749" w:type="dxa"/>
            <w:gridSpan w:val="2"/>
          </w:tcPr>
          <w:p w14:paraId="5047E89A" w14:textId="56EA9368" w:rsidR="001A2CDF" w:rsidRPr="001A2CDF" w:rsidRDefault="001A2CDF" w:rsidP="00794C9D">
            <w:pPr>
              <w:widowControl w:val="0"/>
              <w:autoSpaceDE w:val="0"/>
              <w:autoSpaceDN w:val="0"/>
              <w:spacing w:before="10" w:line="228" w:lineRule="auto"/>
              <w:ind w:right="65"/>
              <w:jc w:val="center"/>
              <w:rPr>
                <w:rFonts w:ascii="Times New Roman" w:hAnsi="Times New Roman" w:cs="Times New Roman"/>
                <w:b/>
                <w:bCs/>
              </w:rPr>
            </w:pPr>
            <w:r w:rsidRPr="001A2CDF">
              <w:rPr>
                <w:rFonts w:ascii="Times New Roman" w:hAnsi="Times New Roman" w:cs="Times New Roman"/>
                <w:b/>
                <w:bCs/>
                <w:sz w:val="25"/>
                <w:szCs w:val="25"/>
              </w:rPr>
              <w:t>Отдел образования, молодежной политики и спорта</w:t>
            </w:r>
          </w:p>
        </w:tc>
      </w:tr>
      <w:tr w:rsidR="00794C9D" w14:paraId="3942F355" w14:textId="77777777" w:rsidTr="005D74A5">
        <w:tc>
          <w:tcPr>
            <w:tcW w:w="704" w:type="dxa"/>
          </w:tcPr>
          <w:p w14:paraId="53753F50" w14:textId="0025E217" w:rsidR="00794C9D" w:rsidRDefault="001A2CDF" w:rsidP="00794C9D">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1F4093DF" w14:textId="77777777" w:rsidR="001A2CDF" w:rsidRPr="001A2CDF" w:rsidRDefault="001A2CDF" w:rsidP="001A2CDF">
            <w:pPr>
              <w:rPr>
                <w:rFonts w:ascii="Times New Roman" w:eastAsia="Times New Roman" w:hAnsi="Times New Roman" w:cs="Times New Roman"/>
              </w:rPr>
            </w:pPr>
            <w:r w:rsidRPr="001A2CDF">
              <w:rPr>
                <w:rFonts w:ascii="Times New Roman" w:eastAsia="Times New Roman" w:hAnsi="Times New Roman" w:cs="Times New Roman"/>
              </w:rPr>
              <w:t>МАОУ "Порецкая средняя общеобразовательная школа" Порецкого района Чувашской Республики</w:t>
            </w:r>
          </w:p>
          <w:p w14:paraId="540AB15C" w14:textId="77777777" w:rsidR="00794C9D" w:rsidRPr="001A2CDF" w:rsidRDefault="00794C9D" w:rsidP="00794C9D">
            <w:pPr>
              <w:widowControl w:val="0"/>
              <w:autoSpaceDE w:val="0"/>
              <w:autoSpaceDN w:val="0"/>
              <w:spacing w:before="10" w:line="228" w:lineRule="auto"/>
              <w:ind w:right="65"/>
              <w:jc w:val="center"/>
              <w:rPr>
                <w:rFonts w:ascii="Times New Roman" w:hAnsi="Times New Roman" w:cs="Times New Roman"/>
              </w:rPr>
            </w:pPr>
          </w:p>
        </w:tc>
      </w:tr>
      <w:tr w:rsidR="001A2CDF" w14:paraId="41A9A3C6" w14:textId="77777777" w:rsidTr="005D74A5">
        <w:tc>
          <w:tcPr>
            <w:tcW w:w="704" w:type="dxa"/>
          </w:tcPr>
          <w:p w14:paraId="4AF65165" w14:textId="314FD106" w:rsidR="001A2CDF" w:rsidRDefault="00962A48" w:rsidP="00794C9D">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669D754B" w14:textId="63A8F280" w:rsidR="001A2CDF" w:rsidRPr="001A2CDF" w:rsidRDefault="001A2CDF" w:rsidP="00794C9D">
            <w:pPr>
              <w:widowControl w:val="0"/>
              <w:autoSpaceDE w:val="0"/>
              <w:autoSpaceDN w:val="0"/>
              <w:spacing w:before="10" w:line="228" w:lineRule="auto"/>
              <w:ind w:right="65"/>
              <w:jc w:val="center"/>
              <w:rPr>
                <w:rFonts w:ascii="Times New Roman" w:hAnsi="Times New Roman" w:cs="Times New Roman"/>
              </w:rPr>
            </w:pPr>
            <w:r w:rsidRPr="001A2CDF">
              <w:rPr>
                <w:rFonts w:ascii="Times New Roman" w:eastAsia="Times New Roman" w:hAnsi="Times New Roman" w:cs="Times New Roman"/>
              </w:rPr>
              <w:t>МБДОУ "Порецкий детский сад "Сказка" Порецкого района Чувашской Республики</w:t>
            </w:r>
          </w:p>
        </w:tc>
      </w:tr>
      <w:tr w:rsidR="001A2CDF" w14:paraId="4652AEC7" w14:textId="77777777" w:rsidTr="005D74A5">
        <w:tc>
          <w:tcPr>
            <w:tcW w:w="704" w:type="dxa"/>
          </w:tcPr>
          <w:p w14:paraId="01F143AA" w14:textId="0DFD250F" w:rsidR="001A2CDF" w:rsidRDefault="00962A48" w:rsidP="00794C9D">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9045" w:type="dxa"/>
          </w:tcPr>
          <w:p w14:paraId="08648388" w14:textId="77777777" w:rsidR="001A2CDF" w:rsidRPr="001A2CDF" w:rsidRDefault="001A2CDF" w:rsidP="001A2CDF">
            <w:pPr>
              <w:rPr>
                <w:rFonts w:ascii="Times New Roman" w:eastAsia="Times New Roman" w:hAnsi="Times New Roman" w:cs="Times New Roman"/>
              </w:rPr>
            </w:pPr>
            <w:r w:rsidRPr="001A2CDF">
              <w:rPr>
                <w:rFonts w:ascii="Times New Roman" w:eastAsia="Times New Roman" w:hAnsi="Times New Roman" w:cs="Times New Roman"/>
              </w:rPr>
              <w:t>МБДОУ "Порецкий детский сад "Колокольчик" Порецкого района Чувашской Республики</w:t>
            </w:r>
          </w:p>
          <w:p w14:paraId="1FBD9039" w14:textId="77777777" w:rsidR="001A2CDF" w:rsidRPr="001A2CDF" w:rsidRDefault="001A2CDF" w:rsidP="00794C9D">
            <w:pPr>
              <w:widowControl w:val="0"/>
              <w:autoSpaceDE w:val="0"/>
              <w:autoSpaceDN w:val="0"/>
              <w:spacing w:before="10" w:line="228" w:lineRule="auto"/>
              <w:ind w:right="65"/>
              <w:jc w:val="center"/>
              <w:rPr>
                <w:rFonts w:ascii="Times New Roman" w:hAnsi="Times New Roman" w:cs="Times New Roman"/>
              </w:rPr>
            </w:pPr>
          </w:p>
        </w:tc>
      </w:tr>
      <w:tr w:rsidR="00583DA1" w14:paraId="754F32A9" w14:textId="77777777" w:rsidTr="005D74A5">
        <w:tc>
          <w:tcPr>
            <w:tcW w:w="704" w:type="dxa"/>
          </w:tcPr>
          <w:p w14:paraId="1F601F3F" w14:textId="7A578323" w:rsidR="00583DA1" w:rsidRDefault="00583DA1" w:rsidP="00794C9D">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p>
        </w:tc>
        <w:tc>
          <w:tcPr>
            <w:tcW w:w="9045" w:type="dxa"/>
          </w:tcPr>
          <w:p w14:paraId="459B63C4" w14:textId="27C1A06E" w:rsidR="00583DA1" w:rsidRPr="00583DA1" w:rsidRDefault="00583DA1" w:rsidP="00583DA1">
            <w:pPr>
              <w:rPr>
                <w:rFonts w:ascii="Times New Roman" w:eastAsia="Times New Roman" w:hAnsi="Times New Roman" w:cs="Times New Roman"/>
                <w:sz w:val="24"/>
                <w:szCs w:val="24"/>
              </w:rPr>
            </w:pPr>
            <w:r w:rsidRPr="00D86058">
              <w:rPr>
                <w:rFonts w:ascii="Times New Roman" w:eastAsia="Times New Roman" w:hAnsi="Times New Roman" w:cs="Times New Roman"/>
                <w:sz w:val="24"/>
                <w:szCs w:val="24"/>
              </w:rPr>
              <w:t>Муниципальное Автономное учреждение ДО "ДЮСШ "Дельфин" Порецкого района Чувашской Республики</w:t>
            </w:r>
          </w:p>
        </w:tc>
      </w:tr>
      <w:tr w:rsidR="001A2CDF" w14:paraId="12127B25" w14:textId="77777777" w:rsidTr="000B3633">
        <w:tc>
          <w:tcPr>
            <w:tcW w:w="9749" w:type="dxa"/>
            <w:gridSpan w:val="2"/>
          </w:tcPr>
          <w:p w14:paraId="3E244FB4" w14:textId="76644F12" w:rsidR="001A2CDF" w:rsidRPr="001A2CDF" w:rsidRDefault="001A2CDF" w:rsidP="00794C9D">
            <w:pPr>
              <w:widowControl w:val="0"/>
              <w:autoSpaceDE w:val="0"/>
              <w:autoSpaceDN w:val="0"/>
              <w:spacing w:before="10" w:line="228" w:lineRule="auto"/>
              <w:ind w:right="65"/>
              <w:jc w:val="center"/>
              <w:rPr>
                <w:rFonts w:ascii="Times New Roman" w:hAnsi="Times New Roman" w:cs="Times New Roman"/>
                <w:b/>
                <w:bCs/>
              </w:rPr>
            </w:pPr>
            <w:r w:rsidRPr="001A2CDF">
              <w:rPr>
                <w:rFonts w:ascii="Times New Roman" w:hAnsi="Times New Roman" w:cs="Times New Roman"/>
                <w:b/>
                <w:bCs/>
                <w:sz w:val="25"/>
                <w:szCs w:val="25"/>
              </w:rPr>
              <w:t>Отдел культуры, социального развития и архивного дела</w:t>
            </w:r>
          </w:p>
        </w:tc>
      </w:tr>
      <w:tr w:rsidR="001A2CDF" w14:paraId="13C7A335" w14:textId="77777777" w:rsidTr="005D74A5">
        <w:tc>
          <w:tcPr>
            <w:tcW w:w="704" w:type="dxa"/>
          </w:tcPr>
          <w:p w14:paraId="25C89968" w14:textId="021CCE6D" w:rsidR="001A2CDF" w:rsidRDefault="001A2CDF" w:rsidP="00794C9D">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072FF77E" w14:textId="77777777" w:rsidR="001A2CDF" w:rsidRPr="00AB77C6" w:rsidRDefault="001A2CDF" w:rsidP="001A2CDF">
            <w:pPr>
              <w:rPr>
                <w:rFonts w:ascii="Times New Roman" w:eastAsia="Times New Roman" w:hAnsi="Times New Roman" w:cs="Times New Roman"/>
                <w:sz w:val="24"/>
                <w:szCs w:val="24"/>
              </w:rPr>
            </w:pPr>
            <w:r w:rsidRPr="00AB77C6">
              <w:rPr>
                <w:rFonts w:ascii="Times New Roman" w:eastAsia="Times New Roman" w:hAnsi="Times New Roman" w:cs="Times New Roman"/>
                <w:sz w:val="24"/>
                <w:szCs w:val="24"/>
              </w:rPr>
              <w:t>Муниципальное бюджетное учреждение "Централизованная клубная система" Порецкого района Чувашской Республики</w:t>
            </w:r>
          </w:p>
          <w:p w14:paraId="1BB1EC6C" w14:textId="77777777" w:rsidR="001A2CDF" w:rsidRPr="00794C9D" w:rsidRDefault="001A2CDF" w:rsidP="00794C9D">
            <w:pPr>
              <w:widowControl w:val="0"/>
              <w:autoSpaceDE w:val="0"/>
              <w:autoSpaceDN w:val="0"/>
              <w:spacing w:before="10" w:line="228" w:lineRule="auto"/>
              <w:ind w:right="65"/>
              <w:jc w:val="center"/>
              <w:rPr>
                <w:rFonts w:ascii="Times New Roman" w:hAnsi="Times New Roman" w:cs="Times New Roman"/>
              </w:rPr>
            </w:pPr>
          </w:p>
        </w:tc>
      </w:tr>
    </w:tbl>
    <w:p w14:paraId="41C9C418" w14:textId="7474A3B5"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F43BC5A" w14:textId="3534F9A8" w:rsidR="001D19BA" w:rsidRPr="001D19BA" w:rsidRDefault="001D19BA" w:rsidP="001D19BA">
      <w:pPr>
        <w:pStyle w:val="Default"/>
        <w:jc w:val="both"/>
      </w:pPr>
      <w:r>
        <w:tab/>
      </w:r>
      <w:r w:rsidRPr="001D19BA">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3C6E8CB4" w14:textId="2353307D" w:rsidR="001D19BA" w:rsidRPr="001D19BA" w:rsidRDefault="001D19BA" w:rsidP="001D19BA">
      <w:pPr>
        <w:pStyle w:val="Default"/>
        <w:jc w:val="both"/>
      </w:pPr>
      <w:r>
        <w:tab/>
      </w:r>
      <w:r w:rsidRPr="001D19BA">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t>ержденными</w:t>
      </w:r>
      <w:r w:rsidRPr="001D19BA">
        <w:t xml:space="preserve"> Приказом</w:t>
      </w:r>
      <w:r>
        <w:t xml:space="preserve"> </w:t>
      </w:r>
      <w:r w:rsidRPr="001D19BA">
        <w:t xml:space="preserve">Министерства энергетики РФ № 2234 от 13 ноября 2024 года (далее Правила) согласно приложению 1 к настоящей Программе. </w:t>
      </w:r>
    </w:p>
    <w:p w14:paraId="7818A6C2" w14:textId="197D1BCF" w:rsidR="001D19BA" w:rsidRPr="001D19BA" w:rsidRDefault="001D19BA" w:rsidP="001D19BA">
      <w:pPr>
        <w:pStyle w:val="Default"/>
        <w:jc w:val="both"/>
      </w:pPr>
      <w:r>
        <w:tab/>
      </w:r>
      <w:r w:rsidRPr="001D19BA">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tab/>
      </w:r>
      <w:r w:rsidRPr="001D19BA">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14:paraId="64C26AB8" w14:textId="6FA08CC4" w:rsidR="001D19BA" w:rsidRPr="001D19BA" w:rsidRDefault="001D19BA" w:rsidP="001D19BA">
      <w:pPr>
        <w:pStyle w:val="Default"/>
        <w:jc w:val="both"/>
      </w:pPr>
      <w:r>
        <w:tab/>
      </w:r>
      <w:r w:rsidRPr="001D19BA">
        <w:t xml:space="preserve">По результатам расчета индекса готовности устанавливается: </w:t>
      </w:r>
    </w:p>
    <w:p w14:paraId="1184F3A2" w14:textId="58252774" w:rsidR="001D19BA" w:rsidRPr="001D19BA" w:rsidRDefault="001D19BA" w:rsidP="001D19BA">
      <w:pPr>
        <w:pStyle w:val="Default"/>
        <w:jc w:val="both"/>
      </w:pPr>
      <w:r>
        <w:tab/>
        <w:t xml:space="preserve">- </w:t>
      </w:r>
      <w:r w:rsidRPr="001D19BA">
        <w:t xml:space="preserve">уровень готовности «Не готов» - если индекс готовности меньше 0,8; </w:t>
      </w:r>
    </w:p>
    <w:p w14:paraId="348338B6" w14:textId="24677093" w:rsidR="001D19BA" w:rsidRPr="001D19BA" w:rsidRDefault="001D19BA" w:rsidP="001D19BA">
      <w:pPr>
        <w:pStyle w:val="Default"/>
        <w:jc w:val="both"/>
      </w:pPr>
      <w:r>
        <w:tab/>
        <w:t xml:space="preserve">- </w:t>
      </w:r>
      <w:r w:rsidRPr="001D19BA">
        <w:t xml:space="preserve">уровень готовности «Готов с условиями» - если индекс готовности меньше 0,9 и больше либо равен 0,8; </w:t>
      </w:r>
    </w:p>
    <w:p w14:paraId="29237410" w14:textId="2F566C4E" w:rsidR="001D19BA" w:rsidRPr="001D19BA" w:rsidRDefault="001D19BA" w:rsidP="001D19BA">
      <w:pPr>
        <w:pStyle w:val="Default"/>
        <w:jc w:val="both"/>
      </w:pPr>
      <w:r>
        <w:tab/>
        <w:t xml:space="preserve">- </w:t>
      </w:r>
      <w:r w:rsidRPr="001D19BA">
        <w:t xml:space="preserve">уровень готовности «Готов» - если индекс готовности больше либо равен 0,9. </w:t>
      </w:r>
    </w:p>
    <w:p w14:paraId="39B95289" w14:textId="2185A8F5" w:rsidR="00081D3C" w:rsidRDefault="001D19BA" w:rsidP="001D19BA">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1D19BA">
        <w:rPr>
          <w:rFonts w:ascii="Times New Roman" w:hAnsi="Times New Roman" w:cs="Times New Roman"/>
          <w:sz w:val="24"/>
          <w:szCs w:val="24"/>
        </w:rPr>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14:paraId="0A94067B" w14:textId="38BBF002" w:rsidR="001D19BA" w:rsidRPr="001D19BA" w:rsidRDefault="001D19BA" w:rsidP="001D19BA">
      <w:pPr>
        <w:pStyle w:val="Default"/>
        <w:jc w:val="both"/>
      </w:pPr>
      <w:r>
        <w:tab/>
      </w:r>
      <w:r w:rsidRPr="001D19BA">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4 к настоящей Программе. </w:t>
      </w:r>
    </w:p>
    <w:p w14:paraId="6BC95EB1" w14:textId="1CF34BA1" w:rsidR="001D19BA" w:rsidRPr="001D19BA" w:rsidRDefault="001D19BA" w:rsidP="001D19BA">
      <w:pPr>
        <w:pStyle w:val="Default"/>
        <w:jc w:val="both"/>
      </w:pPr>
      <w:r>
        <w:tab/>
      </w:r>
      <w:r w:rsidRPr="001D19BA">
        <w:t xml:space="preserve">К акту прилагается заполненный оценочный лист на каждый объект оценки обеспечения готовности. </w:t>
      </w:r>
    </w:p>
    <w:p w14:paraId="2742AD7B" w14:textId="3CA91D3B" w:rsidR="001D19BA" w:rsidRPr="001D19BA" w:rsidRDefault="001D19BA" w:rsidP="001D19BA">
      <w:pPr>
        <w:pStyle w:val="Default"/>
        <w:jc w:val="both"/>
      </w:pPr>
      <w:r>
        <w:tab/>
      </w:r>
      <w:r w:rsidRPr="001D19BA">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w:t>
      </w:r>
      <w:r w:rsidRPr="001D19BA">
        <w:lastRenderedPageBreak/>
        <w:t xml:space="preserve">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440600DB" w14:textId="3ED32DAF" w:rsidR="001D19BA" w:rsidRPr="001D19BA" w:rsidRDefault="001D19BA" w:rsidP="001D19BA">
      <w:pPr>
        <w:pStyle w:val="Default"/>
        <w:jc w:val="both"/>
      </w:pPr>
      <w:r>
        <w:tab/>
      </w:r>
      <w:r w:rsidRPr="001D19BA">
        <w:t xml:space="preserve">Сроки выдачи паспортов потребителей тепловой энергии определяются не позднее 15 сентября. </w:t>
      </w:r>
    </w:p>
    <w:p w14:paraId="355B9BBD" w14:textId="468C76D4" w:rsidR="001D19BA" w:rsidRPr="001D19BA" w:rsidRDefault="001D19BA" w:rsidP="001D19BA">
      <w:pPr>
        <w:pStyle w:val="Default"/>
        <w:jc w:val="both"/>
      </w:pPr>
      <w:r>
        <w:tab/>
      </w:r>
      <w:r w:rsidRPr="001D19BA">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167274C2" w14:textId="15B77E35" w:rsidR="001D19BA" w:rsidRPr="001D19BA" w:rsidRDefault="001D19BA" w:rsidP="001D19BA">
      <w:pPr>
        <w:pStyle w:val="Default"/>
        <w:jc w:val="both"/>
      </w:pPr>
      <w:r>
        <w:tab/>
      </w:r>
      <w:r w:rsidRPr="001D19BA">
        <w:t xml:space="preserve">Лица, не получившие паспорт, обязаны продолжить подготовку к отопительному периоду посредством устранения замечаний. </w:t>
      </w:r>
    </w:p>
    <w:p w14:paraId="1FAF7075" w14:textId="3F9C6533" w:rsidR="001D19BA" w:rsidRPr="001D19BA" w:rsidRDefault="001D19BA" w:rsidP="001D19BA">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1D19BA">
        <w:rPr>
          <w:rFonts w:ascii="Times New Roman" w:hAnsi="Times New Roman" w:cs="Times New Roman"/>
          <w:sz w:val="24"/>
          <w:szCs w:val="24"/>
        </w:rPr>
        <w:t>В случае не</w:t>
      </w:r>
      <w:r w:rsidR="00344337">
        <w:rPr>
          <w:rFonts w:ascii="Times New Roman" w:hAnsi="Times New Roman" w:cs="Times New Roman"/>
          <w:sz w:val="24"/>
          <w:szCs w:val="24"/>
        </w:rPr>
        <w:t xml:space="preserve"> </w:t>
      </w:r>
      <w:r w:rsidRPr="001D19BA">
        <w:rPr>
          <w:rFonts w:ascii="Times New Roman" w:hAnsi="Times New Roman" w:cs="Times New Roman"/>
          <w:sz w:val="24"/>
          <w:szCs w:val="24"/>
        </w:rPr>
        <w:t>устранения замечаний, указанных в акте, комиссия в течение 5 рабочих дней со дня подписания акта передает данные органам государственной власти субъекта РФ в области жилищных отношений, осуществляющим региональный государственный надзор.</w:t>
      </w:r>
    </w:p>
    <w:p w14:paraId="3D1D4CB0" w14:textId="2813DA6D"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CAF3CF3" w14:textId="09C1F658"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71144D0E" w14:textId="32DD100B"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65BD3682" w14:textId="26E10221"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11B6ADB" w14:textId="33DF163F"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0653BB1" w14:textId="16AFAFBF"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6CF5FFEF" w14:textId="346873F4"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635227F" w14:textId="5F792738"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45E27B51" w14:textId="1CA1A274"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FE1EF50" w14:textId="358E7248"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4C30468" w14:textId="388CD1DD"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D5BDB16" w14:textId="17F09FA1"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528A5A7" w14:textId="0367BA0F"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D598261" w14:textId="2DEB8E2B"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0B9D3AC" w14:textId="33FA5556"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5A894A4" w14:textId="4F5B2D98"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7F10E23" w14:textId="75B84075"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88DD080" w14:textId="33848C0D"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EFDA87C" w14:textId="64358E1D"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599CC1E" w14:textId="28389615"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DE26EC9" w14:textId="12C0CF9E"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9E99587" w14:textId="22B3E848"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AE2C8B4" w14:textId="193A8439"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4EF48A9" w14:textId="1AC35FF3"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444BE20" w14:textId="6C3EAB16"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B36668D" w14:textId="3108F6EE"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FF5DBC8" w14:textId="55FD60E5"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47B17D7" w14:textId="314E8D77"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D95D989" w14:textId="68C7254C"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AEECE38" w14:textId="766A0C9D"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72CDCE" w14:textId="184E51E6"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FA893EA" w14:textId="513F23B1"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E49132A" w14:textId="5471389A"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6956003" w14:textId="7B91146D"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7C9826D" w14:textId="589D4791"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4CF79D1" w14:textId="46810F3B"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0322F23" w14:textId="0047305A"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616AFFB" w14:textId="6F6A0E5E"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2B620BC" w14:textId="3012BE6A"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A1FB47C" w14:textId="0D5BD9EF"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7C453FC" w14:textId="61D699D3"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0D82519" w14:textId="77777777" w:rsidR="00962A48" w:rsidRDefault="00962A48"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E932158" w14:textId="2D730370"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057AAB1" w14:textId="77777777"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10DA3C5" w14:textId="77777777" w:rsidR="006B091F" w:rsidRPr="006B091F" w:rsidRDefault="006B091F" w:rsidP="006B091F">
      <w:pPr>
        <w:pStyle w:val="Default"/>
        <w:jc w:val="right"/>
      </w:pPr>
      <w:r w:rsidRPr="006B091F">
        <w:rPr>
          <w:b/>
          <w:bCs/>
        </w:rPr>
        <w:t xml:space="preserve">Приложение № 1 </w:t>
      </w:r>
    </w:p>
    <w:p w14:paraId="72A186AF" w14:textId="5F9183DA" w:rsidR="006B091F" w:rsidRDefault="006B091F" w:rsidP="006B091F">
      <w:pPr>
        <w:pStyle w:val="Default"/>
        <w:tabs>
          <w:tab w:val="left" w:pos="7440"/>
        </w:tabs>
        <w:jc w:val="right"/>
      </w:pPr>
      <w:r w:rsidRPr="006B091F">
        <w:t xml:space="preserve">к Приложению </w:t>
      </w:r>
      <w:r w:rsidR="001A2CDF">
        <w:t>№ 6</w:t>
      </w:r>
      <w:r w:rsidRPr="006B091F">
        <w:t xml:space="preserve"> постановления </w:t>
      </w:r>
    </w:p>
    <w:p w14:paraId="39B8CC21" w14:textId="77777777" w:rsidR="006B091F" w:rsidRDefault="006B091F" w:rsidP="006B091F">
      <w:pPr>
        <w:pStyle w:val="Default"/>
        <w:tabs>
          <w:tab w:val="left" w:pos="7440"/>
        </w:tabs>
        <w:jc w:val="right"/>
      </w:pPr>
      <w:r>
        <w:t>администрации Порецкого</w:t>
      </w:r>
    </w:p>
    <w:p w14:paraId="017BDED7" w14:textId="77777777" w:rsidR="006B091F" w:rsidRDefault="006B091F" w:rsidP="006B091F">
      <w:pPr>
        <w:pStyle w:val="Default"/>
        <w:tabs>
          <w:tab w:val="left" w:pos="7440"/>
        </w:tabs>
        <w:jc w:val="right"/>
      </w:pPr>
      <w:r>
        <w:t xml:space="preserve"> муниципального округа </w:t>
      </w:r>
    </w:p>
    <w:p w14:paraId="08209136" w14:textId="3E274BA2" w:rsidR="006B091F" w:rsidRDefault="006B091F" w:rsidP="006B091F">
      <w:pPr>
        <w:pStyle w:val="Default"/>
        <w:tabs>
          <w:tab w:val="left" w:pos="7440"/>
        </w:tabs>
        <w:jc w:val="right"/>
      </w:pPr>
      <w:r>
        <w:t>от «____</w:t>
      </w:r>
      <w:proofErr w:type="gramStart"/>
      <w:r>
        <w:t>_»_</w:t>
      </w:r>
      <w:proofErr w:type="gramEnd"/>
      <w:r>
        <w:t>________ 202</w:t>
      </w:r>
      <w:r w:rsidR="00344337">
        <w:t>6</w:t>
      </w:r>
      <w:r>
        <w:t xml:space="preserve"> г.</w:t>
      </w:r>
    </w:p>
    <w:p w14:paraId="2FD1BB98" w14:textId="1C168A11" w:rsidR="006B091F" w:rsidRDefault="006B091F" w:rsidP="006B091F">
      <w:pPr>
        <w:pStyle w:val="Default"/>
        <w:tabs>
          <w:tab w:val="left" w:pos="7440"/>
        </w:tabs>
        <w:jc w:val="right"/>
      </w:pPr>
    </w:p>
    <w:p w14:paraId="27BB6B78" w14:textId="5C16A466" w:rsidR="006B091F" w:rsidRDefault="006B091F" w:rsidP="006B091F">
      <w:pPr>
        <w:pStyle w:val="Default"/>
        <w:tabs>
          <w:tab w:val="left" w:pos="7440"/>
        </w:tabs>
        <w:jc w:val="right"/>
      </w:pPr>
    </w:p>
    <w:p w14:paraId="6BADB3AB" w14:textId="77777777" w:rsidR="006B091F" w:rsidRDefault="006B091F" w:rsidP="006B091F">
      <w:pPr>
        <w:pStyle w:val="Default"/>
        <w:tabs>
          <w:tab w:val="left" w:pos="7440"/>
        </w:tabs>
        <w:jc w:val="right"/>
      </w:pPr>
    </w:p>
    <w:p w14:paraId="70579A21" w14:textId="6BEE216D" w:rsidR="006B091F" w:rsidRDefault="006B091F" w:rsidP="006B091F">
      <w:pPr>
        <w:pStyle w:val="Default"/>
        <w:jc w:val="center"/>
        <w:rPr>
          <w:sz w:val="28"/>
          <w:szCs w:val="28"/>
        </w:rPr>
      </w:pPr>
      <w:r>
        <w:rPr>
          <w:b/>
          <w:bCs/>
          <w:sz w:val="28"/>
          <w:szCs w:val="28"/>
        </w:rPr>
        <w:t>ТРЕБОВАНИЯ</w:t>
      </w:r>
    </w:p>
    <w:p w14:paraId="6BC0D5CD" w14:textId="298534C1" w:rsidR="006B091F" w:rsidRDefault="006B091F" w:rsidP="006B091F">
      <w:pPr>
        <w:pStyle w:val="Default"/>
        <w:jc w:val="center"/>
        <w:rPr>
          <w:sz w:val="28"/>
          <w:szCs w:val="28"/>
        </w:rPr>
      </w:pPr>
      <w:r>
        <w:rPr>
          <w:b/>
          <w:bCs/>
          <w:sz w:val="28"/>
          <w:szCs w:val="28"/>
        </w:rPr>
        <w:t>по обеспечению готовности потребителей тепловой энергии</w:t>
      </w:r>
    </w:p>
    <w:p w14:paraId="5FD71660" w14:textId="6950CA6A" w:rsidR="006B091F" w:rsidRDefault="006B091F" w:rsidP="006B091F">
      <w:pPr>
        <w:pStyle w:val="Default"/>
        <w:jc w:val="center"/>
        <w:rPr>
          <w:b/>
          <w:bCs/>
          <w:sz w:val="28"/>
          <w:szCs w:val="28"/>
        </w:rPr>
      </w:pPr>
      <w:r>
        <w:rPr>
          <w:b/>
          <w:bCs/>
          <w:sz w:val="28"/>
          <w:szCs w:val="28"/>
        </w:rPr>
        <w:t>к отопительному сезону</w:t>
      </w:r>
    </w:p>
    <w:p w14:paraId="5B723439" w14:textId="77777777" w:rsidR="006B091F" w:rsidRDefault="006B091F" w:rsidP="006B091F">
      <w:pPr>
        <w:pStyle w:val="Default"/>
        <w:jc w:val="center"/>
        <w:rPr>
          <w:sz w:val="28"/>
          <w:szCs w:val="28"/>
        </w:rPr>
      </w:pPr>
    </w:p>
    <w:p w14:paraId="59825949" w14:textId="474A683E" w:rsidR="006B091F" w:rsidRPr="006E38BC" w:rsidRDefault="006B091F" w:rsidP="006E38BC">
      <w:pPr>
        <w:pStyle w:val="a9"/>
        <w:jc w:val="both"/>
        <w:rPr>
          <w:rFonts w:ascii="Times New Roman" w:hAnsi="Times New Roman" w:cs="Times New Roman"/>
          <w:sz w:val="24"/>
          <w:szCs w:val="24"/>
        </w:rPr>
      </w:pPr>
      <w:r>
        <w:rPr>
          <w:sz w:val="28"/>
          <w:szCs w:val="28"/>
        </w:rPr>
        <w:tab/>
      </w:r>
      <w:r w:rsidRPr="006E38BC">
        <w:rPr>
          <w:rFonts w:ascii="Times New Roman" w:hAnsi="Times New Roman" w:cs="Times New Roman"/>
          <w:sz w:val="24"/>
          <w:szCs w:val="24"/>
        </w:rPr>
        <w:t xml:space="preserve">1. Выполнить требования, установленные частью 6 статьи 20 и частью 3 статьи 23.2 Федерального закона о теплоснабжении. </w:t>
      </w:r>
    </w:p>
    <w:p w14:paraId="78A81B62" w14:textId="0C8DDDD4" w:rsidR="006B091F" w:rsidRPr="006E38BC" w:rsidRDefault="006B091F" w:rsidP="006E38BC">
      <w:pPr>
        <w:pStyle w:val="a9"/>
        <w:jc w:val="both"/>
        <w:rPr>
          <w:rFonts w:ascii="Times New Roman" w:hAnsi="Times New Roman" w:cs="Times New Roman"/>
          <w:sz w:val="24"/>
          <w:szCs w:val="24"/>
        </w:rPr>
      </w:pPr>
      <w:r w:rsidRPr="006E38BC">
        <w:rPr>
          <w:rFonts w:ascii="Times New Roman" w:hAnsi="Times New Roman" w:cs="Times New Roman"/>
          <w:sz w:val="24"/>
          <w:szCs w:val="24"/>
        </w:rPr>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14:paraId="0B0CAF25" w14:textId="68496280" w:rsidR="00962A48" w:rsidRPr="006E38BC" w:rsidRDefault="006B091F" w:rsidP="006E38BC">
      <w:pPr>
        <w:pStyle w:val="a9"/>
        <w:jc w:val="both"/>
        <w:rPr>
          <w:rFonts w:ascii="Times New Roman" w:eastAsia="Times New Roman" w:hAnsi="Times New Roman" w:cs="Times New Roman"/>
          <w:sz w:val="24"/>
          <w:szCs w:val="24"/>
        </w:rPr>
      </w:pPr>
      <w:r w:rsidRPr="006E38BC">
        <w:rPr>
          <w:rFonts w:ascii="Times New Roman" w:hAnsi="Times New Roman" w:cs="Times New Roman"/>
          <w:sz w:val="24"/>
          <w:szCs w:val="24"/>
        </w:rPr>
        <w:tab/>
      </w:r>
      <w:bookmarkStart w:id="66" w:name="sub_10113"/>
      <w:r w:rsidR="00962A48" w:rsidRPr="006E38BC">
        <w:rPr>
          <w:rFonts w:ascii="Times New Roman" w:eastAsia="Times New Roman" w:hAnsi="Times New Roman" w:cs="Times New Roman"/>
          <w:sz w:val="24"/>
          <w:szCs w:val="24"/>
        </w:rPr>
        <w:t xml:space="preserve">3. Обеспечить выполнение требования, предусмотренного </w:t>
      </w:r>
      <w:hyperlink r:id="rId348" w:history="1">
        <w:r w:rsidR="00962A48" w:rsidRPr="006E38BC">
          <w:rPr>
            <w:rFonts w:ascii="Times New Roman" w:eastAsia="Times New Roman" w:hAnsi="Times New Roman" w:cs="Times New Roman"/>
            <w:sz w:val="24"/>
            <w:szCs w:val="24"/>
          </w:rPr>
          <w:t>пунктом 11</w:t>
        </w:r>
      </w:hyperlink>
      <w:r w:rsidR="00962A48" w:rsidRPr="006E38BC">
        <w:rPr>
          <w:rFonts w:ascii="Times New Roman" w:eastAsia="Times New Roman" w:hAnsi="Times New Roman" w:cs="Times New Roman"/>
          <w:sz w:val="24"/>
          <w:szCs w:val="24"/>
        </w:rPr>
        <w:t xml:space="preserve"> Правил пользования газом и предоставления услуг по газоснабжению в Российской Федерации, утвержденных </w:t>
      </w:r>
      <w:hyperlink r:id="rId349" w:history="1">
        <w:r w:rsidR="00962A48" w:rsidRPr="006E38BC">
          <w:rPr>
            <w:rFonts w:ascii="Times New Roman" w:eastAsia="Times New Roman" w:hAnsi="Times New Roman" w:cs="Times New Roman"/>
            <w:sz w:val="24"/>
            <w:szCs w:val="24"/>
          </w:rPr>
          <w:t>постановлением</w:t>
        </w:r>
      </w:hyperlink>
      <w:r w:rsidR="00962A48" w:rsidRPr="006E38BC">
        <w:rPr>
          <w:rFonts w:ascii="Times New Roman" w:eastAsia="Times New Roman" w:hAnsi="Times New Roman" w:cs="Times New Roman"/>
          <w:sz w:val="24"/>
          <w:szCs w:val="24"/>
        </w:rPr>
        <w:t xml:space="preserve"> Правительства Российской Федерации от 17 мая 2002 г. </w:t>
      </w:r>
      <w:r w:rsidR="006E38BC" w:rsidRPr="006E38BC">
        <w:rPr>
          <w:rFonts w:ascii="Times New Roman" w:eastAsia="Times New Roman" w:hAnsi="Times New Roman" w:cs="Times New Roman"/>
          <w:sz w:val="24"/>
          <w:szCs w:val="24"/>
        </w:rPr>
        <w:t>№</w:t>
      </w:r>
      <w:r w:rsidR="00962A48" w:rsidRPr="006E38BC">
        <w:rPr>
          <w:rFonts w:ascii="Times New Roman" w:eastAsia="Times New Roman" w:hAnsi="Times New Roman" w:cs="Times New Roman"/>
          <w:sz w:val="24"/>
          <w:szCs w:val="24"/>
        </w:rPr>
        <w:t>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bookmarkEnd w:id="66"/>
    <w:p w14:paraId="0C6B709F" w14:textId="4BCAC582" w:rsidR="00962A48" w:rsidRPr="006E38BC" w:rsidRDefault="006E38BC" w:rsidP="006E38BC">
      <w:pPr>
        <w:pStyle w:val="a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62A48" w:rsidRPr="006E38BC">
        <w:rPr>
          <w:rFonts w:ascii="Times New Roman" w:eastAsia="Times New Roman" w:hAnsi="Times New Roman" w:cs="Times New Roman"/>
          <w:sz w:val="24"/>
          <w:szCs w:val="24"/>
        </w:rPr>
        <w:t xml:space="preserve">4. Обеспечить выполнение предписаний, содержащих требования об устранении нарушений требований </w:t>
      </w:r>
      <w:hyperlink r:id="rId350" w:history="1">
        <w:r w:rsidR="00962A48" w:rsidRPr="006E38BC">
          <w:rPr>
            <w:rFonts w:ascii="Times New Roman" w:eastAsia="Times New Roman" w:hAnsi="Times New Roman" w:cs="Times New Roman"/>
            <w:sz w:val="24"/>
            <w:szCs w:val="24"/>
          </w:rPr>
          <w:t>пунктов 6</w:t>
        </w:r>
      </w:hyperlink>
      <w:r w:rsidR="00962A48" w:rsidRPr="006E38BC">
        <w:rPr>
          <w:rFonts w:ascii="Times New Roman" w:eastAsia="Times New Roman" w:hAnsi="Times New Roman" w:cs="Times New Roman"/>
          <w:sz w:val="24"/>
          <w:szCs w:val="24"/>
        </w:rPr>
        <w:t xml:space="preserve">, </w:t>
      </w:r>
      <w:hyperlink r:id="rId351" w:history="1">
        <w:r w:rsidR="00962A48" w:rsidRPr="006E38BC">
          <w:rPr>
            <w:rFonts w:ascii="Times New Roman" w:eastAsia="Times New Roman" w:hAnsi="Times New Roman" w:cs="Times New Roman"/>
            <w:sz w:val="24"/>
            <w:szCs w:val="24"/>
          </w:rPr>
          <w:t>32</w:t>
        </w:r>
      </w:hyperlink>
      <w:r w:rsidR="00962A48" w:rsidRPr="006E38BC">
        <w:rPr>
          <w:rFonts w:ascii="Times New Roman" w:eastAsia="Times New Roman" w:hAnsi="Times New Roman" w:cs="Times New Roman"/>
          <w:sz w:val="24"/>
          <w:szCs w:val="24"/>
        </w:rPr>
        <w:t xml:space="preserve">, </w:t>
      </w:r>
      <w:hyperlink r:id="rId352" w:history="1">
        <w:r w:rsidR="00962A48" w:rsidRPr="006E38BC">
          <w:rPr>
            <w:rFonts w:ascii="Times New Roman" w:eastAsia="Times New Roman" w:hAnsi="Times New Roman" w:cs="Times New Roman"/>
            <w:sz w:val="24"/>
            <w:szCs w:val="24"/>
          </w:rPr>
          <w:t>35</w:t>
        </w:r>
      </w:hyperlink>
      <w:r w:rsidR="00962A48" w:rsidRPr="006E38BC">
        <w:rPr>
          <w:rFonts w:ascii="Times New Roman" w:eastAsia="Times New Roman" w:hAnsi="Times New Roman" w:cs="Times New Roman"/>
          <w:sz w:val="24"/>
          <w:szCs w:val="24"/>
        </w:rPr>
        <w:t xml:space="preserve">, </w:t>
      </w:r>
      <w:hyperlink r:id="rId353" w:history="1">
        <w:r w:rsidR="00962A48" w:rsidRPr="006E38BC">
          <w:rPr>
            <w:rFonts w:ascii="Times New Roman" w:eastAsia="Times New Roman" w:hAnsi="Times New Roman" w:cs="Times New Roman"/>
            <w:sz w:val="24"/>
            <w:szCs w:val="24"/>
          </w:rPr>
          <w:t>59</w:t>
        </w:r>
      </w:hyperlink>
      <w:r w:rsidR="00962A48" w:rsidRPr="006E38BC">
        <w:rPr>
          <w:rFonts w:ascii="Times New Roman" w:eastAsia="Times New Roman" w:hAnsi="Times New Roman" w:cs="Times New Roman"/>
          <w:sz w:val="24"/>
          <w:szCs w:val="24"/>
        </w:rPr>
        <w:t xml:space="preserve">, </w:t>
      </w:r>
      <w:hyperlink r:id="rId354" w:history="1">
        <w:r w:rsidR="00962A48" w:rsidRPr="006E38BC">
          <w:rPr>
            <w:rFonts w:ascii="Times New Roman" w:eastAsia="Times New Roman" w:hAnsi="Times New Roman" w:cs="Times New Roman"/>
            <w:sz w:val="24"/>
            <w:szCs w:val="24"/>
          </w:rPr>
          <w:t>60</w:t>
        </w:r>
      </w:hyperlink>
      <w:r w:rsidR="00962A48" w:rsidRPr="006E38BC">
        <w:rPr>
          <w:rFonts w:ascii="Times New Roman" w:eastAsia="Times New Roman" w:hAnsi="Times New Roman" w:cs="Times New Roman"/>
          <w:sz w:val="24"/>
          <w:szCs w:val="24"/>
        </w:rPr>
        <w:t xml:space="preserve">, </w:t>
      </w:r>
      <w:hyperlink r:id="rId355" w:history="1">
        <w:r w:rsidR="00962A48" w:rsidRPr="006E38BC">
          <w:rPr>
            <w:rFonts w:ascii="Times New Roman" w:eastAsia="Times New Roman" w:hAnsi="Times New Roman" w:cs="Times New Roman"/>
            <w:sz w:val="24"/>
            <w:szCs w:val="24"/>
          </w:rPr>
          <w:t>66</w:t>
        </w:r>
      </w:hyperlink>
      <w:r w:rsidR="00962A48" w:rsidRPr="006E38BC">
        <w:rPr>
          <w:rFonts w:ascii="Times New Roman" w:eastAsia="Times New Roman" w:hAnsi="Times New Roman" w:cs="Times New Roman"/>
          <w:sz w:val="24"/>
          <w:szCs w:val="24"/>
        </w:rPr>
        <w:t xml:space="preserve">, </w:t>
      </w:r>
      <w:hyperlink r:id="rId356" w:history="1">
        <w:r w:rsidR="00962A48" w:rsidRPr="006E38BC">
          <w:rPr>
            <w:rFonts w:ascii="Times New Roman" w:eastAsia="Times New Roman" w:hAnsi="Times New Roman" w:cs="Times New Roman"/>
            <w:sz w:val="24"/>
            <w:szCs w:val="24"/>
          </w:rPr>
          <w:t>абзаца первого пункта 155</w:t>
        </w:r>
      </w:hyperlink>
      <w:r w:rsidR="00962A48" w:rsidRPr="006E38BC">
        <w:rPr>
          <w:rFonts w:ascii="Times New Roman" w:eastAsia="Times New Roman" w:hAnsi="Times New Roman" w:cs="Times New Roman"/>
          <w:sz w:val="24"/>
          <w:szCs w:val="24"/>
        </w:rPr>
        <w:t xml:space="preserve">, </w:t>
      </w:r>
      <w:hyperlink r:id="rId357" w:history="1">
        <w:r w:rsidR="00962A48" w:rsidRPr="006E38BC">
          <w:rPr>
            <w:rFonts w:ascii="Times New Roman" w:eastAsia="Times New Roman" w:hAnsi="Times New Roman" w:cs="Times New Roman"/>
            <w:sz w:val="24"/>
            <w:szCs w:val="24"/>
          </w:rPr>
          <w:t>пунктов 156</w:t>
        </w:r>
      </w:hyperlink>
      <w:r w:rsidR="00962A48" w:rsidRPr="006E38BC">
        <w:rPr>
          <w:rFonts w:ascii="Times New Roman" w:eastAsia="Times New Roman" w:hAnsi="Times New Roman" w:cs="Times New Roman"/>
          <w:sz w:val="24"/>
          <w:szCs w:val="24"/>
        </w:rPr>
        <w:t xml:space="preserve">, </w:t>
      </w:r>
      <w:hyperlink r:id="rId358" w:history="1">
        <w:r w:rsidR="00962A48" w:rsidRPr="006E38BC">
          <w:rPr>
            <w:rFonts w:ascii="Times New Roman" w:eastAsia="Times New Roman" w:hAnsi="Times New Roman" w:cs="Times New Roman"/>
            <w:sz w:val="24"/>
            <w:szCs w:val="24"/>
          </w:rPr>
          <w:t>157</w:t>
        </w:r>
      </w:hyperlink>
      <w:r w:rsidR="00962A48" w:rsidRPr="006E38BC">
        <w:rPr>
          <w:rFonts w:ascii="Times New Roman" w:eastAsia="Times New Roman" w:hAnsi="Times New Roman" w:cs="Times New Roman"/>
          <w:sz w:val="24"/>
          <w:szCs w:val="24"/>
        </w:rPr>
        <w:t xml:space="preserve">, </w:t>
      </w:r>
      <w:hyperlink r:id="rId359" w:history="1">
        <w:r w:rsidR="00962A48" w:rsidRPr="006E38BC">
          <w:rPr>
            <w:rFonts w:ascii="Times New Roman" w:eastAsia="Times New Roman" w:hAnsi="Times New Roman" w:cs="Times New Roman"/>
            <w:sz w:val="24"/>
            <w:szCs w:val="24"/>
          </w:rPr>
          <w:t>337</w:t>
        </w:r>
      </w:hyperlink>
      <w:r w:rsidR="00962A48" w:rsidRPr="006E38BC">
        <w:rPr>
          <w:rFonts w:ascii="Times New Roman" w:eastAsia="Times New Roman" w:hAnsi="Times New Roman" w:cs="Times New Roman"/>
          <w:sz w:val="24"/>
          <w:szCs w:val="24"/>
        </w:rPr>
        <w:t xml:space="preserve">, </w:t>
      </w:r>
      <w:hyperlink r:id="rId360" w:history="1">
        <w:r w:rsidR="00962A48" w:rsidRPr="006E38BC">
          <w:rPr>
            <w:rFonts w:ascii="Times New Roman" w:eastAsia="Times New Roman" w:hAnsi="Times New Roman" w:cs="Times New Roman"/>
            <w:sz w:val="24"/>
            <w:szCs w:val="24"/>
          </w:rPr>
          <w:t>375</w:t>
        </w:r>
      </w:hyperlink>
      <w:r w:rsidR="00962A48" w:rsidRPr="006E38BC">
        <w:rPr>
          <w:rFonts w:ascii="Times New Roman" w:eastAsia="Times New Roman" w:hAnsi="Times New Roman" w:cs="Times New Roman"/>
          <w:sz w:val="24"/>
          <w:szCs w:val="24"/>
        </w:rPr>
        <w:t xml:space="preserve">, </w:t>
      </w:r>
      <w:hyperlink r:id="rId361" w:history="1">
        <w:r w:rsidR="00962A48" w:rsidRPr="006E38BC">
          <w:rPr>
            <w:rFonts w:ascii="Times New Roman" w:eastAsia="Times New Roman" w:hAnsi="Times New Roman" w:cs="Times New Roman"/>
            <w:sz w:val="24"/>
            <w:szCs w:val="24"/>
          </w:rPr>
          <w:t>393</w:t>
        </w:r>
      </w:hyperlink>
      <w:r w:rsidR="00962A48" w:rsidRPr="006E38BC">
        <w:rPr>
          <w:rFonts w:ascii="Times New Roman" w:eastAsia="Times New Roman" w:hAnsi="Times New Roman" w:cs="Times New Roman"/>
          <w:sz w:val="24"/>
          <w:szCs w:val="24"/>
        </w:rPr>
        <w:t xml:space="preserve">, </w:t>
      </w:r>
      <w:hyperlink r:id="rId362" w:history="1">
        <w:r w:rsidR="00962A48" w:rsidRPr="006E38BC">
          <w:rPr>
            <w:rFonts w:ascii="Times New Roman" w:eastAsia="Times New Roman" w:hAnsi="Times New Roman" w:cs="Times New Roman"/>
            <w:sz w:val="24"/>
            <w:szCs w:val="24"/>
          </w:rPr>
          <w:t>абзацев второго - четвертого</w:t>
        </w:r>
      </w:hyperlink>
      <w:r w:rsidR="00962A48" w:rsidRPr="006E38BC">
        <w:rPr>
          <w:rFonts w:ascii="Times New Roman" w:eastAsia="Times New Roman" w:hAnsi="Times New Roman" w:cs="Times New Roman"/>
          <w:sz w:val="24"/>
          <w:szCs w:val="24"/>
        </w:rPr>
        <w:t xml:space="preserve">, </w:t>
      </w:r>
      <w:hyperlink r:id="rId363" w:history="1">
        <w:r w:rsidR="00962A48" w:rsidRPr="006E38BC">
          <w:rPr>
            <w:rFonts w:ascii="Times New Roman" w:eastAsia="Times New Roman" w:hAnsi="Times New Roman" w:cs="Times New Roman"/>
            <w:sz w:val="24"/>
            <w:szCs w:val="24"/>
          </w:rPr>
          <w:t>шестого - восьмого</w:t>
        </w:r>
      </w:hyperlink>
      <w:r w:rsidR="00962A48" w:rsidRPr="006E38BC">
        <w:rPr>
          <w:rFonts w:ascii="Times New Roman" w:eastAsia="Times New Roman" w:hAnsi="Times New Roman" w:cs="Times New Roman"/>
          <w:sz w:val="24"/>
          <w:szCs w:val="24"/>
        </w:rPr>
        <w:t xml:space="preserve">, </w:t>
      </w:r>
      <w:hyperlink r:id="rId364" w:history="1">
        <w:r w:rsidR="00962A48" w:rsidRPr="006E38BC">
          <w:rPr>
            <w:rFonts w:ascii="Times New Roman" w:eastAsia="Times New Roman" w:hAnsi="Times New Roman" w:cs="Times New Roman"/>
            <w:sz w:val="24"/>
            <w:szCs w:val="24"/>
          </w:rPr>
          <w:t>десятого пункта 404</w:t>
        </w:r>
      </w:hyperlink>
      <w:r w:rsidR="00962A48" w:rsidRPr="006E38BC">
        <w:rPr>
          <w:rFonts w:ascii="Times New Roman" w:eastAsia="Times New Roman" w:hAnsi="Times New Roman" w:cs="Times New Roman"/>
          <w:sz w:val="24"/>
          <w:szCs w:val="24"/>
        </w:rPr>
        <w:t xml:space="preserve">, </w:t>
      </w:r>
      <w:hyperlink r:id="rId365" w:history="1">
        <w:r w:rsidR="00962A48" w:rsidRPr="006E38BC">
          <w:rPr>
            <w:rFonts w:ascii="Times New Roman" w:eastAsia="Times New Roman" w:hAnsi="Times New Roman" w:cs="Times New Roman"/>
            <w:sz w:val="24"/>
            <w:szCs w:val="24"/>
          </w:rPr>
          <w:t>пунктов 408</w:t>
        </w:r>
      </w:hyperlink>
      <w:r w:rsidR="00962A48" w:rsidRPr="006E38BC">
        <w:rPr>
          <w:rFonts w:ascii="Times New Roman" w:eastAsia="Times New Roman" w:hAnsi="Times New Roman" w:cs="Times New Roman"/>
          <w:sz w:val="24"/>
          <w:szCs w:val="24"/>
        </w:rPr>
        <w:t xml:space="preserve">, </w:t>
      </w:r>
      <w:hyperlink r:id="rId366" w:history="1">
        <w:r w:rsidR="00962A48" w:rsidRPr="006E38BC">
          <w:rPr>
            <w:rFonts w:ascii="Times New Roman" w:eastAsia="Times New Roman" w:hAnsi="Times New Roman" w:cs="Times New Roman"/>
            <w:sz w:val="24"/>
            <w:szCs w:val="24"/>
          </w:rPr>
          <w:t>409</w:t>
        </w:r>
      </w:hyperlink>
      <w:r w:rsidR="00962A48" w:rsidRPr="006E38BC">
        <w:rPr>
          <w:rFonts w:ascii="Times New Roman" w:eastAsia="Times New Roman" w:hAnsi="Times New Roman" w:cs="Times New Roman"/>
          <w:sz w:val="24"/>
          <w:szCs w:val="24"/>
        </w:rPr>
        <w:t xml:space="preserve">, </w:t>
      </w:r>
      <w:hyperlink r:id="rId367" w:history="1">
        <w:r w:rsidR="00962A48" w:rsidRPr="006E38BC">
          <w:rPr>
            <w:rFonts w:ascii="Times New Roman" w:eastAsia="Times New Roman" w:hAnsi="Times New Roman" w:cs="Times New Roman"/>
            <w:sz w:val="24"/>
            <w:szCs w:val="24"/>
          </w:rPr>
          <w:t>412</w:t>
        </w:r>
      </w:hyperlink>
      <w:r w:rsidR="00962A48" w:rsidRPr="006E38BC">
        <w:rPr>
          <w:rFonts w:ascii="Times New Roman" w:eastAsia="Times New Roman" w:hAnsi="Times New Roman" w:cs="Times New Roman"/>
          <w:sz w:val="24"/>
          <w:szCs w:val="24"/>
        </w:rPr>
        <w:t xml:space="preserve">, </w:t>
      </w:r>
      <w:hyperlink r:id="rId368" w:history="1">
        <w:r w:rsidR="00962A48" w:rsidRPr="006E38BC">
          <w:rPr>
            <w:rFonts w:ascii="Times New Roman" w:eastAsia="Times New Roman" w:hAnsi="Times New Roman" w:cs="Times New Roman"/>
            <w:sz w:val="24"/>
            <w:szCs w:val="24"/>
          </w:rPr>
          <w:t>435 - 439</w:t>
        </w:r>
      </w:hyperlink>
      <w:r w:rsidR="00962A48" w:rsidRPr="006E38BC">
        <w:rPr>
          <w:rFonts w:ascii="Times New Roman" w:eastAsia="Times New Roman" w:hAnsi="Times New Roman" w:cs="Times New Roman"/>
          <w:sz w:val="24"/>
          <w:szCs w:val="24"/>
        </w:rPr>
        <w:t xml:space="preserve">, </w:t>
      </w:r>
      <w:hyperlink r:id="rId369" w:history="1">
        <w:r w:rsidR="00962A48" w:rsidRPr="006E38BC">
          <w:rPr>
            <w:rFonts w:ascii="Times New Roman" w:eastAsia="Times New Roman" w:hAnsi="Times New Roman" w:cs="Times New Roman"/>
            <w:sz w:val="24"/>
            <w:szCs w:val="24"/>
          </w:rPr>
          <w:t>446 - 448</w:t>
        </w:r>
      </w:hyperlink>
      <w:r w:rsidR="00962A48" w:rsidRPr="006E38BC">
        <w:rPr>
          <w:rFonts w:ascii="Times New Roman" w:eastAsia="Times New Roman" w:hAnsi="Times New Roman" w:cs="Times New Roman"/>
          <w:sz w:val="24"/>
          <w:szCs w:val="24"/>
        </w:rPr>
        <w:t xml:space="preserve">, </w:t>
      </w:r>
      <w:hyperlink r:id="rId370" w:history="1">
        <w:r w:rsidR="00962A48" w:rsidRPr="006E38BC">
          <w:rPr>
            <w:rFonts w:ascii="Times New Roman" w:eastAsia="Times New Roman" w:hAnsi="Times New Roman" w:cs="Times New Roman"/>
            <w:sz w:val="24"/>
            <w:szCs w:val="24"/>
          </w:rPr>
          <w:t>450</w:t>
        </w:r>
      </w:hyperlink>
      <w:r w:rsidR="00962A48" w:rsidRPr="006E38BC">
        <w:rPr>
          <w:rFonts w:ascii="Times New Roman" w:eastAsia="Times New Roman" w:hAnsi="Times New Roman" w:cs="Times New Roman"/>
          <w:sz w:val="24"/>
          <w:szCs w:val="24"/>
        </w:rPr>
        <w:t xml:space="preserve"> Правил </w:t>
      </w:r>
      <w:r>
        <w:rPr>
          <w:rFonts w:ascii="Times New Roman" w:eastAsia="Times New Roman" w:hAnsi="Times New Roman" w:cs="Times New Roman"/>
          <w:sz w:val="24"/>
          <w:szCs w:val="24"/>
        </w:rPr>
        <w:t xml:space="preserve">№ </w:t>
      </w:r>
      <w:r w:rsidR="00962A48" w:rsidRPr="006E38BC">
        <w:rPr>
          <w:rFonts w:ascii="Times New Roman" w:eastAsia="Times New Roman" w:hAnsi="Times New Roman" w:cs="Times New Roman"/>
          <w:sz w:val="24"/>
          <w:szCs w:val="24"/>
        </w:rPr>
        <w:t xml:space="preserve">511, </w:t>
      </w:r>
      <w:hyperlink r:id="rId371" w:history="1">
        <w:r w:rsidR="00962A48" w:rsidRPr="006E38BC">
          <w:rPr>
            <w:rFonts w:ascii="Times New Roman" w:eastAsia="Times New Roman" w:hAnsi="Times New Roman" w:cs="Times New Roman"/>
            <w:sz w:val="24"/>
            <w:szCs w:val="24"/>
          </w:rPr>
          <w:t>пунктов 394</w:t>
        </w:r>
      </w:hyperlink>
      <w:r w:rsidR="00962A48" w:rsidRPr="006E38BC">
        <w:rPr>
          <w:rFonts w:ascii="Times New Roman" w:eastAsia="Times New Roman" w:hAnsi="Times New Roman" w:cs="Times New Roman"/>
          <w:sz w:val="24"/>
          <w:szCs w:val="24"/>
        </w:rPr>
        <w:t xml:space="preserve">, </w:t>
      </w:r>
      <w:hyperlink r:id="rId372" w:history="1">
        <w:r w:rsidR="00962A48" w:rsidRPr="006E38BC">
          <w:rPr>
            <w:rFonts w:ascii="Times New Roman" w:eastAsia="Times New Roman" w:hAnsi="Times New Roman" w:cs="Times New Roman"/>
            <w:sz w:val="24"/>
            <w:szCs w:val="24"/>
          </w:rPr>
          <w:t>396 - 399</w:t>
        </w:r>
      </w:hyperlink>
      <w:r w:rsidR="00962A48" w:rsidRPr="006E38BC">
        <w:rPr>
          <w:rFonts w:ascii="Times New Roman" w:eastAsia="Times New Roman" w:hAnsi="Times New Roman" w:cs="Times New Roman"/>
          <w:sz w:val="24"/>
          <w:szCs w:val="24"/>
        </w:rPr>
        <w:t xml:space="preserve">, </w:t>
      </w:r>
      <w:hyperlink r:id="rId373" w:history="1">
        <w:r w:rsidR="00962A48" w:rsidRPr="006E38BC">
          <w:rPr>
            <w:rFonts w:ascii="Times New Roman" w:eastAsia="Times New Roman" w:hAnsi="Times New Roman" w:cs="Times New Roman"/>
            <w:sz w:val="24"/>
            <w:szCs w:val="24"/>
          </w:rPr>
          <w:t>403</w:t>
        </w:r>
      </w:hyperlink>
      <w:r w:rsidR="00962A48" w:rsidRPr="006E38BC">
        <w:rPr>
          <w:rFonts w:ascii="Times New Roman" w:eastAsia="Times New Roman" w:hAnsi="Times New Roman" w:cs="Times New Roman"/>
          <w:sz w:val="24"/>
          <w:szCs w:val="24"/>
        </w:rPr>
        <w:t xml:space="preserve"> Правил промышленной безопасности.</w:t>
      </w:r>
    </w:p>
    <w:p w14:paraId="2D0310EB" w14:textId="2401CBF4"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 Обеспечить выполнение плана подготовки к отопительному периоду, предусмотренного </w:t>
      </w:r>
      <w:hyperlink w:anchor="sub_1003" w:history="1">
        <w:r w:rsidRPr="00962A48">
          <w:rPr>
            <w:rFonts w:ascii="Times New Roman CYR" w:eastAsia="Times New Roman" w:hAnsi="Times New Roman CYR" w:cs="Times New Roman CYR"/>
            <w:sz w:val="24"/>
            <w:szCs w:val="24"/>
          </w:rPr>
          <w:t>пунктом 3</w:t>
        </w:r>
      </w:hyperlink>
      <w:r w:rsidRPr="00962A48">
        <w:rPr>
          <w:rFonts w:ascii="Times New Roman CYR" w:eastAsia="Times New Roman" w:hAnsi="Times New Roman CYR" w:cs="Times New Roman CYR"/>
          <w:sz w:val="24"/>
          <w:szCs w:val="24"/>
        </w:rPr>
        <w:t xml:space="preserve"> настоящих Правил, подготовить и представить комиссии документы, подтверждающие выполнение требований, установленных </w:t>
      </w:r>
      <w:hyperlink w:anchor="sub_10111" w:history="1">
        <w:r w:rsidRPr="00962A48">
          <w:rPr>
            <w:rFonts w:ascii="Times New Roman CYR" w:eastAsia="Times New Roman" w:hAnsi="Times New Roman CYR" w:cs="Times New Roman CYR"/>
            <w:sz w:val="24"/>
            <w:szCs w:val="24"/>
          </w:rPr>
          <w:t>подпунктами 11.1 - 11.4 пункта 11</w:t>
        </w:r>
      </w:hyperlink>
      <w:r w:rsidR="006E38BC">
        <w:rPr>
          <w:rFonts w:ascii="Times New Roman CYR" w:eastAsia="Times New Roman" w:hAnsi="Times New Roman CYR" w:cs="Times New Roman CYR"/>
          <w:sz w:val="24"/>
          <w:szCs w:val="24"/>
        </w:rPr>
        <w:t xml:space="preserve"> Правил № 511:</w:t>
      </w:r>
    </w:p>
    <w:p w14:paraId="54FDEDF3" w14:textId="5AFCF48F"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5.1. Акты промывки </w:t>
      </w:r>
      <w:proofErr w:type="spellStart"/>
      <w:r w:rsidRPr="00962A48">
        <w:rPr>
          <w:rFonts w:ascii="Times New Roman CYR" w:eastAsia="Times New Roman" w:hAnsi="Times New Roman CYR" w:cs="Times New Roman CYR"/>
          <w:sz w:val="24"/>
          <w:szCs w:val="24"/>
        </w:rPr>
        <w:t>теплопотребляющей</w:t>
      </w:r>
      <w:proofErr w:type="spellEnd"/>
      <w:r w:rsidRPr="00962A48">
        <w:rPr>
          <w:rFonts w:ascii="Times New Roman CYR" w:eastAsia="Times New Roman" w:hAnsi="Times New Roman CYR" w:cs="Times New Roman CYR"/>
          <w:sz w:val="24"/>
          <w:szCs w:val="24"/>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374" w:history="1">
        <w:r w:rsidRPr="00962A48">
          <w:rPr>
            <w:rFonts w:ascii="Times New Roman CYR" w:eastAsia="Times New Roman" w:hAnsi="Times New Roman CYR" w:cs="Times New Roman CYR"/>
            <w:sz w:val="24"/>
            <w:szCs w:val="24"/>
          </w:rPr>
          <w:t>пунктов 337</w:t>
        </w:r>
      </w:hyperlink>
      <w:r w:rsidRPr="00962A48">
        <w:rPr>
          <w:rFonts w:ascii="Times New Roman CYR" w:eastAsia="Times New Roman" w:hAnsi="Times New Roman CYR" w:cs="Times New Roman CYR"/>
          <w:sz w:val="24"/>
          <w:szCs w:val="24"/>
        </w:rPr>
        <w:t xml:space="preserve"> и </w:t>
      </w:r>
      <w:hyperlink r:id="rId375" w:history="1">
        <w:r w:rsidRPr="00962A48">
          <w:rPr>
            <w:rFonts w:ascii="Times New Roman CYR" w:eastAsia="Times New Roman" w:hAnsi="Times New Roman CYR" w:cs="Times New Roman CYR"/>
            <w:sz w:val="24"/>
            <w:szCs w:val="24"/>
          </w:rPr>
          <w:t>450</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511.</w:t>
      </w:r>
    </w:p>
    <w:p w14:paraId="5B011171" w14:textId="5BE6E440"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962A48">
        <w:rPr>
          <w:rFonts w:ascii="Times New Roman CYR" w:eastAsia="Times New Roman" w:hAnsi="Times New Roman CYR" w:cs="Times New Roman CYR"/>
          <w:sz w:val="24"/>
          <w:szCs w:val="24"/>
        </w:rPr>
        <w:t>теплопотребляющих</w:t>
      </w:r>
      <w:proofErr w:type="spellEnd"/>
      <w:r w:rsidRPr="00962A48">
        <w:rPr>
          <w:rFonts w:ascii="Times New Roman CYR" w:eastAsia="Times New Roman" w:hAnsi="Times New Roman CYR" w:cs="Times New Roman CYR"/>
          <w:sz w:val="24"/>
          <w:szCs w:val="24"/>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376" w:history="1">
        <w:r w:rsidRPr="00962A48">
          <w:rPr>
            <w:rFonts w:ascii="Times New Roman CYR" w:eastAsia="Times New Roman" w:hAnsi="Times New Roman CYR" w:cs="Times New Roman CYR"/>
            <w:sz w:val="24"/>
            <w:szCs w:val="24"/>
          </w:rPr>
          <w:t>пунктом 447</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511.</w:t>
      </w:r>
    </w:p>
    <w:p w14:paraId="530710F0" w14:textId="77777777"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Установка пломб на дроссельных (ограничительных) устройствах во внутренних системах включая элеваторы и шайбы на линиях рециркуляции горячего водоснабжения выполняется теплоснабжающими и теплосетевыми организациями.</w:t>
      </w:r>
    </w:p>
    <w:p w14:paraId="5121AED0" w14:textId="00C2BEBB"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67" w:name="sub_111523"/>
      <w:r w:rsidRPr="00962A48">
        <w:rPr>
          <w:rFonts w:ascii="Times New Roman CYR" w:eastAsia="Times New Roman" w:hAnsi="Times New Roman CYR" w:cs="Times New Roman CYR"/>
          <w:sz w:val="24"/>
          <w:szCs w:val="24"/>
        </w:rPr>
        <w:t xml:space="preserve">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регулятора температуры воды и автоматического регулятора давления, а также диафрагмы между местом отбора воды в систему горячего водоснабжения и местом подключения циркуляционного трубопровода для открытых систем, предусмотренных </w:t>
      </w:r>
      <w:hyperlink r:id="rId377" w:history="1">
        <w:r w:rsidRPr="00962A48">
          <w:rPr>
            <w:rFonts w:ascii="Times New Roman CYR" w:eastAsia="Times New Roman" w:hAnsi="Times New Roman CYR" w:cs="Times New Roman CYR"/>
            <w:sz w:val="24"/>
            <w:szCs w:val="24"/>
          </w:rPr>
          <w:t>пунктом 430</w:t>
        </w:r>
      </w:hyperlink>
      <w:r w:rsidRPr="00962A48">
        <w:rPr>
          <w:rFonts w:ascii="Times New Roman CYR" w:eastAsia="Times New Roman" w:hAnsi="Times New Roman CYR" w:cs="Times New Roman CYR"/>
          <w:sz w:val="24"/>
          <w:szCs w:val="24"/>
        </w:rPr>
        <w:t xml:space="preserve"> и </w:t>
      </w:r>
      <w:hyperlink r:id="rId378" w:history="1">
        <w:r w:rsidRPr="00962A48">
          <w:rPr>
            <w:rFonts w:ascii="Times New Roman CYR" w:eastAsia="Times New Roman" w:hAnsi="Times New Roman CYR" w:cs="Times New Roman CYR"/>
            <w:sz w:val="24"/>
            <w:szCs w:val="24"/>
          </w:rPr>
          <w:t>абзацем вторым пункта 447</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511 (если их наличие предусмотрено проектной документацией).</w:t>
      </w:r>
    </w:p>
    <w:p w14:paraId="143C436C" w14:textId="4698EA44"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68" w:name="sub_11153"/>
      <w:bookmarkEnd w:id="67"/>
      <w:r w:rsidRPr="00962A48">
        <w:rPr>
          <w:rFonts w:ascii="Times New Roman CYR" w:eastAsia="Times New Roman" w:hAnsi="Times New Roman CYR" w:cs="Times New Roman CYR"/>
          <w:sz w:val="24"/>
          <w:szCs w:val="24"/>
        </w:rPr>
        <w:t>5.3. Акт проверки (осмотра) запорной арматуры, в том числе в высших (воздушники) и низших точках трубопровода (</w:t>
      </w:r>
      <w:proofErr w:type="spellStart"/>
      <w:r w:rsidRPr="00962A48">
        <w:rPr>
          <w:rFonts w:ascii="Times New Roman CYR" w:eastAsia="Times New Roman" w:hAnsi="Times New Roman CYR" w:cs="Times New Roman CYR"/>
          <w:sz w:val="24"/>
          <w:szCs w:val="24"/>
        </w:rPr>
        <w:t>спускники</w:t>
      </w:r>
      <w:proofErr w:type="spellEnd"/>
      <w:r w:rsidRPr="00962A48">
        <w:rPr>
          <w:rFonts w:ascii="Times New Roman CYR" w:eastAsia="Times New Roman" w:hAnsi="Times New Roman CYR" w:cs="Times New Roman CYR"/>
          <w:sz w:val="24"/>
          <w:szCs w:val="24"/>
        </w:rPr>
        <w:t>)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w:t>
      </w:r>
    </w:p>
    <w:bookmarkEnd w:id="68"/>
    <w:p w14:paraId="6F014345" w14:textId="759537D3"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w:t>
      </w:r>
      <w:hyperlink r:id="rId379" w:history="1">
        <w:r w:rsidRPr="00962A48">
          <w:rPr>
            <w:rFonts w:ascii="Times New Roman CYR" w:eastAsia="Times New Roman" w:hAnsi="Times New Roman CYR" w:cs="Times New Roman CYR"/>
            <w:sz w:val="24"/>
            <w:szCs w:val="24"/>
          </w:rPr>
          <w:t>пунктом 7</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xml:space="preserve"> 511,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w:t>
      </w:r>
      <w:hyperlink r:id="rId380" w:history="1">
        <w:r w:rsidRPr="00962A48">
          <w:rPr>
            <w:rFonts w:ascii="Times New Roman CYR" w:eastAsia="Times New Roman" w:hAnsi="Times New Roman CYR" w:cs="Times New Roman CYR"/>
            <w:sz w:val="24"/>
            <w:szCs w:val="24"/>
          </w:rPr>
          <w:t>пунктом 228</w:t>
        </w:r>
      </w:hyperlink>
      <w:r w:rsidRPr="00962A48">
        <w:rPr>
          <w:rFonts w:ascii="Times New Roman CYR" w:eastAsia="Times New Roman" w:hAnsi="Times New Roman CYR" w:cs="Times New Roman CYR"/>
          <w:sz w:val="24"/>
          <w:szCs w:val="24"/>
        </w:rPr>
        <w:t xml:space="preserve"> Правил промышленной безопасности.</w:t>
      </w:r>
    </w:p>
    <w:p w14:paraId="3D8D1F04" w14:textId="12CFA97A"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5.5.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381" w:history="1">
        <w:r w:rsidRPr="00962A48">
          <w:rPr>
            <w:rFonts w:ascii="Times New Roman CYR" w:eastAsia="Times New Roman" w:hAnsi="Times New Roman CYR" w:cs="Times New Roman CYR"/>
            <w:sz w:val="24"/>
            <w:szCs w:val="24"/>
          </w:rPr>
          <w:t>пунктов 17</w:t>
        </w:r>
      </w:hyperlink>
      <w:r w:rsidRPr="00962A48">
        <w:rPr>
          <w:rFonts w:ascii="Times New Roman CYR" w:eastAsia="Times New Roman" w:hAnsi="Times New Roman CYR" w:cs="Times New Roman CYR"/>
          <w:sz w:val="24"/>
          <w:szCs w:val="24"/>
        </w:rPr>
        <w:t xml:space="preserve">, </w:t>
      </w:r>
      <w:hyperlink r:id="rId382" w:history="1">
        <w:r w:rsidRPr="00962A48">
          <w:rPr>
            <w:rFonts w:ascii="Times New Roman CYR" w:eastAsia="Times New Roman" w:hAnsi="Times New Roman CYR" w:cs="Times New Roman CYR"/>
            <w:sz w:val="24"/>
            <w:szCs w:val="24"/>
          </w:rPr>
          <w:t>26</w:t>
        </w:r>
      </w:hyperlink>
      <w:r w:rsidRPr="00962A48">
        <w:rPr>
          <w:rFonts w:ascii="Times New Roman CYR" w:eastAsia="Times New Roman" w:hAnsi="Times New Roman CYR" w:cs="Times New Roman CYR"/>
          <w:sz w:val="24"/>
          <w:szCs w:val="24"/>
        </w:rPr>
        <w:t xml:space="preserve">, </w:t>
      </w:r>
      <w:hyperlink r:id="rId383" w:history="1">
        <w:r w:rsidRPr="00962A48">
          <w:rPr>
            <w:rFonts w:ascii="Times New Roman CYR" w:eastAsia="Times New Roman" w:hAnsi="Times New Roman CYR" w:cs="Times New Roman CYR"/>
            <w:sz w:val="24"/>
            <w:szCs w:val="24"/>
          </w:rPr>
          <w:t>абзацев шестого - восьмого пункта 404</w:t>
        </w:r>
      </w:hyperlink>
      <w:r w:rsidRPr="00962A48">
        <w:rPr>
          <w:rFonts w:ascii="Times New Roman CYR" w:eastAsia="Times New Roman" w:hAnsi="Times New Roman CYR" w:cs="Times New Roman CYR"/>
          <w:sz w:val="24"/>
          <w:szCs w:val="24"/>
        </w:rPr>
        <w:t xml:space="preserve"> и </w:t>
      </w:r>
      <w:hyperlink r:id="rId384" w:history="1">
        <w:r w:rsidRPr="00962A48">
          <w:rPr>
            <w:rFonts w:ascii="Times New Roman CYR" w:eastAsia="Times New Roman" w:hAnsi="Times New Roman CYR" w:cs="Times New Roman CYR"/>
            <w:sz w:val="24"/>
            <w:szCs w:val="24"/>
          </w:rPr>
          <w:t>пункта 412</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xml:space="preserve"> 511 и наличие записей о результатах проведенных испытаний в паспорте теплового пункта и (или) </w:t>
      </w:r>
      <w:proofErr w:type="spellStart"/>
      <w:r w:rsidRPr="00962A48">
        <w:rPr>
          <w:rFonts w:ascii="Times New Roman CYR" w:eastAsia="Times New Roman" w:hAnsi="Times New Roman CYR" w:cs="Times New Roman CYR"/>
          <w:sz w:val="24"/>
          <w:szCs w:val="24"/>
        </w:rPr>
        <w:t>теплопотребляющих</w:t>
      </w:r>
      <w:proofErr w:type="spellEnd"/>
      <w:r w:rsidRPr="00962A48">
        <w:rPr>
          <w:rFonts w:ascii="Times New Roman CYR" w:eastAsia="Times New Roman" w:hAnsi="Times New Roman CYR" w:cs="Times New Roman CYR"/>
          <w:sz w:val="24"/>
          <w:szCs w:val="24"/>
        </w:rPr>
        <w:t xml:space="preserve"> установок.</w:t>
      </w:r>
    </w:p>
    <w:p w14:paraId="71BD2E46" w14:textId="0D100507"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385" w:history="1">
        <w:r w:rsidRPr="00962A48">
          <w:rPr>
            <w:rFonts w:ascii="Times New Roman CYR" w:eastAsia="Times New Roman" w:hAnsi="Times New Roman CYR" w:cs="Times New Roman CYR"/>
            <w:sz w:val="24"/>
            <w:szCs w:val="24"/>
          </w:rPr>
          <w:t>пунктом 278</w:t>
        </w:r>
      </w:hyperlink>
      <w:r w:rsidRPr="00962A48">
        <w:rPr>
          <w:rFonts w:ascii="Times New Roman CYR" w:eastAsia="Times New Roman" w:hAnsi="Times New Roman CYR" w:cs="Times New Roman CYR"/>
          <w:sz w:val="24"/>
          <w:szCs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386" w:history="1">
        <w:r w:rsidRPr="00962A48">
          <w:rPr>
            <w:rFonts w:ascii="Times New Roman CYR" w:eastAsia="Times New Roman" w:hAnsi="Times New Roman CYR" w:cs="Times New Roman CYR"/>
            <w:sz w:val="24"/>
            <w:szCs w:val="24"/>
          </w:rPr>
          <w:t>подпунктом 2 пункта 6</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511.</w:t>
      </w:r>
    </w:p>
    <w:p w14:paraId="4B03F06D" w14:textId="429F30F1"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5.7. Утвержденные в соответствии с требованиями </w:t>
      </w:r>
      <w:hyperlink r:id="rId387" w:history="1">
        <w:r w:rsidRPr="00962A48">
          <w:rPr>
            <w:rFonts w:ascii="Times New Roman CYR" w:eastAsia="Times New Roman" w:hAnsi="Times New Roman CYR" w:cs="Times New Roman CYR"/>
            <w:sz w:val="24"/>
            <w:szCs w:val="24"/>
          </w:rPr>
          <w:t>пунктов 6</w:t>
        </w:r>
      </w:hyperlink>
      <w:r w:rsidRPr="00962A48">
        <w:rPr>
          <w:rFonts w:ascii="Times New Roman CYR" w:eastAsia="Times New Roman" w:hAnsi="Times New Roman CYR" w:cs="Times New Roman CYR"/>
          <w:sz w:val="24"/>
          <w:szCs w:val="24"/>
        </w:rPr>
        <w:t xml:space="preserve"> и </w:t>
      </w:r>
      <w:hyperlink r:id="rId388" w:history="1">
        <w:r w:rsidRPr="00962A48">
          <w:rPr>
            <w:rFonts w:ascii="Times New Roman CYR" w:eastAsia="Times New Roman" w:hAnsi="Times New Roman CYR" w:cs="Times New Roman CYR"/>
            <w:sz w:val="24"/>
            <w:szCs w:val="24"/>
          </w:rPr>
          <w:t>35</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xml:space="preserve"> 511 эксплуатационные инструкции объектов теплоснабжения и (или) производственные инструкции, разработанные в соответствии с </w:t>
      </w:r>
      <w:hyperlink r:id="rId389" w:history="1">
        <w:r w:rsidRPr="00962A48">
          <w:rPr>
            <w:rFonts w:ascii="Times New Roman CYR" w:eastAsia="Times New Roman" w:hAnsi="Times New Roman CYR" w:cs="Times New Roman CYR"/>
            <w:sz w:val="24"/>
            <w:szCs w:val="24"/>
          </w:rPr>
          <w:t>пунктом 278</w:t>
        </w:r>
      </w:hyperlink>
      <w:r w:rsidRPr="00962A48">
        <w:rPr>
          <w:rFonts w:ascii="Times New Roman CYR" w:eastAsia="Times New Roman" w:hAnsi="Times New Roman CYR" w:cs="Times New Roman CYR"/>
          <w:sz w:val="24"/>
          <w:szCs w:val="24"/>
        </w:rPr>
        <w:t xml:space="preserve"> Правил промышленной безопасности.</w:t>
      </w:r>
    </w:p>
    <w:p w14:paraId="5E58C045" w14:textId="1D7C7DE2"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5.8. Паспорта тепловых пунктов или копии паспортов тепловых пунктов в соответствии с </w:t>
      </w:r>
      <w:hyperlink r:id="rId390" w:history="1">
        <w:r w:rsidRPr="00962A48">
          <w:rPr>
            <w:rFonts w:ascii="Times New Roman CYR" w:eastAsia="Times New Roman" w:hAnsi="Times New Roman CYR" w:cs="Times New Roman CYR"/>
            <w:sz w:val="24"/>
            <w:szCs w:val="24"/>
          </w:rPr>
          <w:t>абзацем пятым пункта 29</w:t>
        </w:r>
      </w:hyperlink>
      <w:r w:rsidRPr="00962A48">
        <w:rPr>
          <w:rFonts w:ascii="Times New Roman CYR" w:eastAsia="Times New Roman" w:hAnsi="Times New Roman CYR" w:cs="Times New Roman CYR"/>
          <w:sz w:val="24"/>
          <w:szCs w:val="24"/>
        </w:rPr>
        <w:t xml:space="preserve"> и </w:t>
      </w:r>
      <w:hyperlink r:id="rId391" w:history="1">
        <w:r w:rsidRPr="00962A48">
          <w:rPr>
            <w:rFonts w:ascii="Times New Roman CYR" w:eastAsia="Times New Roman" w:hAnsi="Times New Roman CYR" w:cs="Times New Roman CYR"/>
            <w:sz w:val="24"/>
            <w:szCs w:val="24"/>
          </w:rPr>
          <w:t>пунктом 30</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xml:space="preserve"> 511, а также проектно-техническая документация на здание (сооружение) в части внутренних систем теплоснабжения по </w:t>
      </w:r>
      <w:proofErr w:type="spellStart"/>
      <w:r w:rsidRPr="00962A48">
        <w:rPr>
          <w:rFonts w:ascii="Times New Roman CYR" w:eastAsia="Times New Roman" w:hAnsi="Times New Roman CYR" w:cs="Times New Roman CYR"/>
          <w:sz w:val="24"/>
          <w:szCs w:val="24"/>
        </w:rPr>
        <w:t>теплопотребляющим</w:t>
      </w:r>
      <w:proofErr w:type="spellEnd"/>
      <w:r w:rsidRPr="00962A48">
        <w:rPr>
          <w:rFonts w:ascii="Times New Roman CYR" w:eastAsia="Times New Roman" w:hAnsi="Times New Roman CYR" w:cs="Times New Roman CYR"/>
          <w:sz w:val="24"/>
          <w:szCs w:val="24"/>
        </w:rPr>
        <w:t xml:space="preserve"> установкам, установленным в здании (сооружении).</w:t>
      </w:r>
    </w:p>
    <w:p w14:paraId="0DD5013E" w14:textId="6F93C5AB"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69" w:name="sub_11159"/>
      <w:r w:rsidRPr="00962A48">
        <w:rPr>
          <w:rFonts w:ascii="Times New Roman CYR" w:eastAsia="Times New Roman" w:hAnsi="Times New Roman CYR" w:cs="Times New Roman CYR"/>
          <w:sz w:val="24"/>
          <w:szCs w:val="24"/>
        </w:rPr>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w:t>
      </w:r>
      <w:proofErr w:type="spellStart"/>
      <w:r w:rsidRPr="00962A48">
        <w:rPr>
          <w:rFonts w:ascii="Times New Roman CYR" w:eastAsia="Times New Roman" w:hAnsi="Times New Roman CYR" w:cs="Times New Roman CYR"/>
          <w:sz w:val="24"/>
          <w:szCs w:val="24"/>
        </w:rPr>
        <w:t>энергосервисные</w:t>
      </w:r>
      <w:proofErr w:type="spellEnd"/>
      <w:r w:rsidRPr="00962A48">
        <w:rPr>
          <w:rFonts w:ascii="Times New Roman CYR" w:eastAsia="Times New Roman" w:hAnsi="Times New Roman CYR" w:cs="Times New Roman CYR"/>
          <w:sz w:val="24"/>
          <w:szCs w:val="24"/>
        </w:rPr>
        <w:t xml:space="preserve"> контракты в случае привлечения специализированных организаций для эксплуатации оборудования.</w:t>
      </w:r>
    </w:p>
    <w:bookmarkEnd w:id="69"/>
    <w:p w14:paraId="0E11BA8C" w14:textId="660CE24B"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392" w:history="1">
        <w:r w:rsidRPr="00962A48">
          <w:rPr>
            <w:rFonts w:ascii="Times New Roman CYR" w:eastAsia="Times New Roman" w:hAnsi="Times New Roman CYR" w:cs="Times New Roman CYR"/>
            <w:sz w:val="24"/>
            <w:szCs w:val="24"/>
          </w:rPr>
          <w:t>пунктами 395</w:t>
        </w:r>
      </w:hyperlink>
      <w:r w:rsidRPr="00962A48">
        <w:rPr>
          <w:rFonts w:ascii="Times New Roman CYR" w:eastAsia="Times New Roman" w:hAnsi="Times New Roman CYR" w:cs="Times New Roman CYR"/>
          <w:sz w:val="24"/>
          <w:szCs w:val="24"/>
        </w:rPr>
        <w:t xml:space="preserve"> и </w:t>
      </w:r>
      <w:hyperlink r:id="rId393" w:history="1">
        <w:r w:rsidRPr="00962A48">
          <w:rPr>
            <w:rFonts w:ascii="Times New Roman CYR" w:eastAsia="Times New Roman" w:hAnsi="Times New Roman CYR" w:cs="Times New Roman CYR"/>
            <w:sz w:val="24"/>
            <w:szCs w:val="24"/>
          </w:rPr>
          <w:t>448</w:t>
        </w:r>
      </w:hyperlink>
      <w:r w:rsidRPr="00962A48">
        <w:rPr>
          <w:rFonts w:ascii="Times New Roman CYR" w:eastAsia="Times New Roman" w:hAnsi="Times New Roman CYR" w:cs="Times New Roman CYR"/>
          <w:sz w:val="24"/>
          <w:szCs w:val="24"/>
        </w:rPr>
        <w:t xml:space="preserve"> Правил </w:t>
      </w:r>
      <w:r w:rsidR="006E38BC">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511.</w:t>
      </w:r>
    </w:p>
    <w:p w14:paraId="592E5564" w14:textId="5E43A555"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0" w:name="sub_111511"/>
      <w:r w:rsidRPr="00962A48">
        <w:rPr>
          <w:rFonts w:ascii="Times New Roman CYR" w:eastAsia="Times New Roman" w:hAnsi="Times New Roman CYR" w:cs="Times New Roman CYR"/>
          <w:sz w:val="24"/>
          <w:szCs w:val="24"/>
        </w:rPr>
        <w:t xml:space="preserve">5.11. Акты осмотра объектов теплоснабжения и </w:t>
      </w:r>
      <w:proofErr w:type="spellStart"/>
      <w:r w:rsidRPr="00962A48">
        <w:rPr>
          <w:rFonts w:ascii="Times New Roman CYR" w:eastAsia="Times New Roman" w:hAnsi="Times New Roman CYR" w:cs="Times New Roman CYR"/>
          <w:sz w:val="24"/>
          <w:szCs w:val="24"/>
        </w:rPr>
        <w:t>теплопотребляющих</w:t>
      </w:r>
      <w:proofErr w:type="spellEnd"/>
      <w:r w:rsidRPr="00962A48">
        <w:rPr>
          <w:rFonts w:ascii="Times New Roman CYR" w:eastAsia="Times New Roman" w:hAnsi="Times New Roman CYR" w:cs="Times New Roman CYR"/>
          <w:sz w:val="24"/>
          <w:szCs w:val="24"/>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962A48">
        <w:rPr>
          <w:rFonts w:ascii="Times New Roman CYR" w:eastAsia="Times New Roman" w:hAnsi="Times New Roman CYR" w:cs="Times New Roman CYR"/>
          <w:sz w:val="24"/>
          <w:szCs w:val="24"/>
        </w:rPr>
        <w:t>теплопотребляющих</w:t>
      </w:r>
      <w:proofErr w:type="spellEnd"/>
      <w:r w:rsidRPr="00962A48">
        <w:rPr>
          <w:rFonts w:ascii="Times New Roman CYR" w:eastAsia="Times New Roman" w:hAnsi="Times New Roman CYR" w:cs="Times New Roman CYR"/>
          <w:sz w:val="24"/>
          <w:szCs w:val="24"/>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bookmarkEnd w:id="70"/>
    <w:p w14:paraId="618EB092" w14:textId="6197079D"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Осмотры проводятся представителем единой теплоснабжающей организации, в зону (зоны) деятельности которой входит система (системы) теплоснабжения, или иным уполномоченным единой теплоснабжающей организацией лицом, указанным в </w:t>
      </w:r>
      <w:hyperlink w:anchor="sub_10012" w:history="1">
        <w:r w:rsidRPr="00962A48">
          <w:rPr>
            <w:rFonts w:ascii="Times New Roman CYR" w:eastAsia="Times New Roman" w:hAnsi="Times New Roman CYR" w:cs="Times New Roman CYR"/>
            <w:sz w:val="24"/>
            <w:szCs w:val="24"/>
          </w:rPr>
          <w:t xml:space="preserve">подпункте 1.2 </w:t>
        </w:r>
        <w:r w:rsidRPr="00962A48">
          <w:rPr>
            <w:rFonts w:ascii="Times New Roman CYR" w:eastAsia="Times New Roman" w:hAnsi="Times New Roman CYR" w:cs="Times New Roman CYR"/>
            <w:sz w:val="24"/>
            <w:szCs w:val="24"/>
          </w:rPr>
          <w:lastRenderedPageBreak/>
          <w:t>пункта 1</w:t>
        </w:r>
      </w:hyperlink>
      <w:r w:rsidRPr="00962A48">
        <w:rPr>
          <w:rFonts w:ascii="Times New Roman CYR" w:eastAsia="Times New Roman" w:hAnsi="Times New Roman CYR" w:cs="Times New Roman CYR"/>
          <w:sz w:val="24"/>
          <w:szCs w:val="24"/>
        </w:rPr>
        <w:t xml:space="preserve"> настоящих Правил, в присутствии представителей лиц, указанных в </w:t>
      </w:r>
      <w:hyperlink w:anchor="sub_10013" w:history="1">
        <w:r w:rsidRPr="00962A48">
          <w:rPr>
            <w:rFonts w:ascii="Times New Roman CYR" w:eastAsia="Times New Roman" w:hAnsi="Times New Roman CYR" w:cs="Times New Roman CYR"/>
            <w:sz w:val="24"/>
            <w:szCs w:val="24"/>
          </w:rPr>
          <w:t>подпунктах 1.3 - 1.5 пункта 1</w:t>
        </w:r>
      </w:hyperlink>
      <w:r w:rsidRPr="00962A48">
        <w:rPr>
          <w:rFonts w:ascii="Times New Roman CYR" w:eastAsia="Times New Roman" w:hAnsi="Times New Roman CYR" w:cs="Times New Roman CYR"/>
          <w:sz w:val="24"/>
          <w:szCs w:val="24"/>
        </w:rPr>
        <w:t xml:space="preserve"> Правил.</w:t>
      </w:r>
    </w:p>
    <w:p w14:paraId="3A18C9AD" w14:textId="7A0BFC6E"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Лица, указанные в </w:t>
      </w:r>
      <w:hyperlink w:anchor="sub_10013" w:history="1">
        <w:r w:rsidRPr="00962A48">
          <w:rPr>
            <w:rFonts w:ascii="Times New Roman CYR" w:eastAsia="Times New Roman" w:hAnsi="Times New Roman CYR" w:cs="Times New Roman CYR"/>
            <w:sz w:val="24"/>
            <w:szCs w:val="24"/>
          </w:rPr>
          <w:t>подпунктах 1.3 - 1.5 пункта 1</w:t>
        </w:r>
      </w:hyperlink>
      <w:r w:rsidRPr="00962A48">
        <w:rPr>
          <w:rFonts w:ascii="Times New Roman CYR" w:eastAsia="Times New Roman" w:hAnsi="Times New Roman CYR" w:cs="Times New Roman CYR"/>
          <w:sz w:val="24"/>
          <w:szCs w:val="24"/>
        </w:rPr>
        <w:t xml:space="preserve"> Правил, обязаны обеспечить беспрепятственный доступ уполномоченных представителей единой теплоснабжающей организации к объектам теплоснабжения и </w:t>
      </w:r>
      <w:proofErr w:type="spellStart"/>
      <w:r w:rsidRPr="00962A48">
        <w:rPr>
          <w:rFonts w:ascii="Times New Roman CYR" w:eastAsia="Times New Roman" w:hAnsi="Times New Roman CYR" w:cs="Times New Roman CYR"/>
          <w:sz w:val="24"/>
          <w:szCs w:val="24"/>
        </w:rPr>
        <w:t>теплопотребляющим</w:t>
      </w:r>
      <w:proofErr w:type="spellEnd"/>
      <w:r w:rsidRPr="00962A48">
        <w:rPr>
          <w:rFonts w:ascii="Times New Roman CYR" w:eastAsia="Times New Roman" w:hAnsi="Times New Roman CYR" w:cs="Times New Roman CYR"/>
          <w:sz w:val="24"/>
          <w:szCs w:val="24"/>
        </w:rPr>
        <w:t xml:space="preserve"> установкам в сроки, предусмотренные планом подготовки к отопительному периоду единой теплоснабжающей организации, а также вне указанных сроков (в течение 3 рабочих дней со дня предварительного оповещения) - по требованию единой теплоснабжающей организации или уполномоченных единой теплоснабжающей организацией лиц, указанных в </w:t>
      </w:r>
      <w:hyperlink w:anchor="sub_10012" w:history="1">
        <w:r w:rsidRPr="00962A48">
          <w:rPr>
            <w:rFonts w:ascii="Times New Roman CYR" w:eastAsia="Times New Roman" w:hAnsi="Times New Roman CYR" w:cs="Times New Roman CYR"/>
            <w:sz w:val="24"/>
            <w:szCs w:val="24"/>
          </w:rPr>
          <w:t>подпункте 1.2 пункта 1</w:t>
        </w:r>
      </w:hyperlink>
      <w:r w:rsidRPr="00962A48">
        <w:rPr>
          <w:rFonts w:ascii="Times New Roman CYR" w:eastAsia="Times New Roman" w:hAnsi="Times New Roman CYR" w:cs="Times New Roman CYR"/>
          <w:sz w:val="24"/>
          <w:szCs w:val="24"/>
        </w:rPr>
        <w:t xml:space="preserve"> настоящих Правил.</w:t>
      </w:r>
    </w:p>
    <w:p w14:paraId="63FDB641" w14:textId="38E00577"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При отказе лиц, указанных в </w:t>
      </w:r>
      <w:hyperlink w:anchor="sub_10013" w:history="1">
        <w:r w:rsidRPr="00962A48">
          <w:rPr>
            <w:rFonts w:ascii="Times New Roman CYR" w:eastAsia="Times New Roman" w:hAnsi="Times New Roman CYR" w:cs="Times New Roman CYR"/>
            <w:sz w:val="24"/>
            <w:szCs w:val="24"/>
          </w:rPr>
          <w:t>подпунктах 1.3 - 1.5 пункта 1</w:t>
        </w:r>
      </w:hyperlink>
      <w:r w:rsidRPr="00962A48">
        <w:rPr>
          <w:rFonts w:ascii="Times New Roman CYR" w:eastAsia="Times New Roman" w:hAnsi="Times New Roman CYR" w:cs="Times New Roman CYR"/>
          <w:sz w:val="24"/>
          <w:szCs w:val="24"/>
        </w:rPr>
        <w:t xml:space="preserve"> Правил, от проведения осмотра, принадлежащих им объектов теплоснабжения и </w:t>
      </w:r>
      <w:proofErr w:type="spellStart"/>
      <w:r w:rsidRPr="00962A48">
        <w:rPr>
          <w:rFonts w:ascii="Times New Roman CYR" w:eastAsia="Times New Roman" w:hAnsi="Times New Roman CYR" w:cs="Times New Roman CYR"/>
          <w:sz w:val="24"/>
          <w:szCs w:val="24"/>
        </w:rPr>
        <w:t>теплопотребляющих</w:t>
      </w:r>
      <w:proofErr w:type="spellEnd"/>
      <w:r w:rsidRPr="00962A48">
        <w:rPr>
          <w:rFonts w:ascii="Times New Roman CYR" w:eastAsia="Times New Roman" w:hAnsi="Times New Roman CYR" w:cs="Times New Roman CYR"/>
          <w:sz w:val="24"/>
          <w:szCs w:val="24"/>
        </w:rPr>
        <w:t xml:space="preserve"> установок, требование настоящего пункта считается невыполненным.</w:t>
      </w:r>
    </w:p>
    <w:p w14:paraId="1745D599" w14:textId="5171E5E8"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1" w:name="sub_111512"/>
      <w:r w:rsidRPr="00962A48">
        <w:rPr>
          <w:rFonts w:ascii="Times New Roman CYR" w:eastAsia="Times New Roman" w:hAnsi="Times New Roman CYR" w:cs="Times New Roman CYR"/>
          <w:sz w:val="24"/>
          <w:szCs w:val="24"/>
        </w:rPr>
        <w:t xml:space="preserve">5.12. Копии заключенных договоров теплоснабжения и (или) договоров оказания услуг по поддержанию резервной тепловой мощности в соответствии с </w:t>
      </w:r>
      <w:hyperlink r:id="rId394" w:history="1">
        <w:r w:rsidRPr="00962A48">
          <w:rPr>
            <w:rFonts w:ascii="Times New Roman CYR" w:eastAsia="Times New Roman" w:hAnsi="Times New Roman CYR" w:cs="Times New Roman CYR"/>
            <w:sz w:val="24"/>
            <w:szCs w:val="24"/>
          </w:rPr>
          <w:t>Правилами</w:t>
        </w:r>
      </w:hyperlink>
      <w:r w:rsidRPr="00962A48">
        <w:rPr>
          <w:rFonts w:ascii="Times New Roman CYR" w:eastAsia="Times New Roman" w:hAnsi="Times New Roman CYR" w:cs="Times New Roman CYR"/>
          <w:sz w:val="24"/>
          <w:szCs w:val="24"/>
        </w:rPr>
        <w:t xml:space="preserve"> </w:t>
      </w:r>
      <w:r w:rsidR="007B0CD8">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808.</w:t>
      </w:r>
    </w:p>
    <w:p w14:paraId="6D201D54" w14:textId="198DCAA1"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2" w:name="sub_111513"/>
      <w:bookmarkEnd w:id="71"/>
      <w:r w:rsidRPr="00962A48">
        <w:rPr>
          <w:rFonts w:ascii="Times New Roman CYR" w:eastAsia="Times New Roman" w:hAnsi="Times New Roman CYR" w:cs="Times New Roman CYR"/>
          <w:sz w:val="24"/>
          <w:szCs w:val="24"/>
        </w:rPr>
        <w:t>5.13.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
    <w:p w14:paraId="04121C0D" w14:textId="62B63DC6"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3" w:name="sub_111514"/>
      <w:bookmarkEnd w:id="72"/>
      <w:r w:rsidRPr="00962A48">
        <w:rPr>
          <w:rFonts w:ascii="Times New Roman CYR" w:eastAsia="Times New Roman" w:hAnsi="Times New Roman CYR" w:cs="Times New Roman CYR"/>
          <w:sz w:val="24"/>
          <w:szCs w:val="24"/>
        </w:rPr>
        <w:t xml:space="preserve">5.14. Акты периодической проверки узла учета, составленные в соответствии с </w:t>
      </w:r>
      <w:hyperlink r:id="rId395" w:history="1">
        <w:r w:rsidRPr="00962A48">
          <w:rPr>
            <w:rFonts w:ascii="Times New Roman CYR" w:eastAsia="Times New Roman" w:hAnsi="Times New Roman CYR" w:cs="Times New Roman CYR"/>
            <w:sz w:val="24"/>
            <w:szCs w:val="24"/>
          </w:rPr>
          <w:t>пунктом 73</w:t>
        </w:r>
      </w:hyperlink>
      <w:r w:rsidRPr="00962A48">
        <w:rPr>
          <w:rFonts w:ascii="Times New Roman CYR" w:eastAsia="Times New Roman" w:hAnsi="Times New Roman CYR" w:cs="Times New Roman CYR"/>
          <w:sz w:val="24"/>
          <w:szCs w:val="24"/>
        </w:rPr>
        <w:t xml:space="preserve"> Правил коммерческого учета, акты разграничения балансовой принадлежности.</w:t>
      </w:r>
    </w:p>
    <w:bookmarkEnd w:id="73"/>
    <w:p w14:paraId="12B2A33F" w14:textId="137CB272"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962A48">
        <w:rPr>
          <w:rFonts w:ascii="Times New Roman CYR" w:eastAsia="Times New Roman" w:hAnsi="Times New Roman CYR" w:cs="Times New Roman CYR"/>
          <w:sz w:val="24"/>
          <w:szCs w:val="24"/>
        </w:rPr>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w:t>
      </w:r>
      <w:hyperlink r:id="rId396" w:history="1">
        <w:r w:rsidRPr="00962A48">
          <w:rPr>
            <w:rFonts w:ascii="Times New Roman CYR" w:eastAsia="Times New Roman" w:hAnsi="Times New Roman CYR" w:cs="Times New Roman CYR"/>
            <w:sz w:val="24"/>
            <w:szCs w:val="24"/>
          </w:rPr>
          <w:t>абзацами пятым</w:t>
        </w:r>
      </w:hyperlink>
      <w:r w:rsidRPr="00962A48">
        <w:rPr>
          <w:rFonts w:ascii="Times New Roman CYR" w:eastAsia="Times New Roman" w:hAnsi="Times New Roman CYR" w:cs="Times New Roman CYR"/>
          <w:sz w:val="24"/>
          <w:szCs w:val="24"/>
        </w:rPr>
        <w:t xml:space="preserve"> и </w:t>
      </w:r>
      <w:hyperlink r:id="rId397" w:history="1">
        <w:r w:rsidRPr="00962A48">
          <w:rPr>
            <w:rFonts w:ascii="Times New Roman CYR" w:eastAsia="Times New Roman" w:hAnsi="Times New Roman CYR" w:cs="Times New Roman CYR"/>
            <w:sz w:val="24"/>
            <w:szCs w:val="24"/>
          </w:rPr>
          <w:t>десятым пункта 404</w:t>
        </w:r>
      </w:hyperlink>
      <w:r w:rsidRPr="00962A48">
        <w:rPr>
          <w:rFonts w:ascii="Times New Roman CYR" w:eastAsia="Times New Roman" w:hAnsi="Times New Roman CYR" w:cs="Times New Roman CYR"/>
          <w:sz w:val="24"/>
          <w:szCs w:val="24"/>
        </w:rPr>
        <w:t xml:space="preserve"> Правил </w:t>
      </w:r>
      <w:r w:rsidR="007B0CD8">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xml:space="preserve"> 511, содержащие результаты поверки средств измерений в соответствии с </w:t>
      </w:r>
      <w:hyperlink r:id="rId398" w:history="1">
        <w:r w:rsidRPr="00962A48">
          <w:rPr>
            <w:rFonts w:ascii="Times New Roman CYR" w:eastAsia="Times New Roman" w:hAnsi="Times New Roman CYR" w:cs="Times New Roman CYR"/>
            <w:sz w:val="24"/>
            <w:szCs w:val="24"/>
          </w:rPr>
          <w:t>частью 4 статьи 13</w:t>
        </w:r>
      </w:hyperlink>
      <w:r w:rsidRPr="00962A48">
        <w:rPr>
          <w:rFonts w:ascii="Times New Roman CYR" w:eastAsia="Times New Roman" w:hAnsi="Times New Roman CYR" w:cs="Times New Roman CYR"/>
          <w:sz w:val="24"/>
          <w:szCs w:val="24"/>
        </w:rPr>
        <w:t xml:space="preserve"> Федерального закона от 26.06.2008 </w:t>
      </w:r>
      <w:r w:rsidR="007B0CD8">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102-ФЗ "Об обеспечении единства измерений".</w:t>
      </w:r>
    </w:p>
    <w:p w14:paraId="6A2D52AB" w14:textId="54027332"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4" w:name="sub_111516"/>
      <w:r w:rsidRPr="00962A48">
        <w:rPr>
          <w:rFonts w:ascii="Times New Roman CYR" w:eastAsia="Times New Roman" w:hAnsi="Times New Roman CYR" w:cs="Times New Roman CYR"/>
          <w:sz w:val="24"/>
          <w:szCs w:val="24"/>
        </w:rPr>
        <w:t xml:space="preserve">5.16. Акт выполненных работ по подготовке к отопительному периоду теплового контура здания в соответствии с требованиями </w:t>
      </w:r>
      <w:hyperlink r:id="rId399" w:history="1">
        <w:r w:rsidRPr="00962A48">
          <w:rPr>
            <w:rFonts w:ascii="Times New Roman CYR" w:eastAsia="Times New Roman" w:hAnsi="Times New Roman CYR" w:cs="Times New Roman CYR"/>
            <w:sz w:val="24"/>
            <w:szCs w:val="24"/>
          </w:rPr>
          <w:t>пункта 2.6.10</w:t>
        </w:r>
      </w:hyperlink>
      <w:r w:rsidRPr="00962A48">
        <w:rPr>
          <w:rFonts w:ascii="Times New Roman CYR" w:eastAsia="Times New Roman" w:hAnsi="Times New Roman CYR" w:cs="Times New Roman CYR"/>
          <w:sz w:val="24"/>
          <w:szCs w:val="24"/>
        </w:rPr>
        <w:t xml:space="preserve"> Правил </w:t>
      </w:r>
      <w:r w:rsidR="007B0CD8">
        <w:rPr>
          <w:rFonts w:ascii="Times New Roman CYR" w:eastAsia="Times New Roman" w:hAnsi="Times New Roman CYR" w:cs="Times New Roman CYR"/>
          <w:sz w:val="24"/>
          <w:szCs w:val="24"/>
        </w:rPr>
        <w:t>№</w:t>
      </w:r>
      <w:r w:rsidRPr="00962A48">
        <w:rPr>
          <w:rFonts w:ascii="Times New Roman CYR" w:eastAsia="Times New Roman" w:hAnsi="Times New Roman CYR" w:cs="Times New Roman CYR"/>
          <w:sz w:val="24"/>
          <w:szCs w:val="24"/>
        </w:rPr>
        <w:t> 170.</w:t>
      </w:r>
    </w:p>
    <w:p w14:paraId="67C95F75" w14:textId="6DA98886" w:rsidR="00962A48" w:rsidRPr="00962A48" w:rsidRDefault="007B0CD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5" w:name="sub_111517"/>
      <w:bookmarkEnd w:id="74"/>
      <w:r>
        <w:rPr>
          <w:rFonts w:ascii="Times New Roman CYR" w:eastAsia="Times New Roman" w:hAnsi="Times New Roman CYR" w:cs="Times New Roman CYR"/>
          <w:sz w:val="24"/>
          <w:szCs w:val="24"/>
        </w:rPr>
        <w:t>5</w:t>
      </w:r>
      <w:r w:rsidR="00962A48" w:rsidRPr="00962A48">
        <w:rPr>
          <w:rFonts w:ascii="Times New Roman CYR" w:eastAsia="Times New Roman" w:hAnsi="Times New Roman CYR" w:cs="Times New Roman CYR"/>
          <w:sz w:val="24"/>
          <w:szCs w:val="24"/>
        </w:rPr>
        <w:t xml:space="preserve">.17. Акты о проведении дезинфекции систем теплопотребления с открытой схемой теплоснабжения и горячего </w:t>
      </w:r>
      <w:proofErr w:type="gramStart"/>
      <w:r w:rsidR="00962A48" w:rsidRPr="00962A48">
        <w:rPr>
          <w:rFonts w:ascii="Times New Roman CYR" w:eastAsia="Times New Roman" w:hAnsi="Times New Roman CYR" w:cs="Times New Roman CYR"/>
          <w:sz w:val="24"/>
          <w:szCs w:val="24"/>
        </w:rPr>
        <w:t xml:space="preserve">водоснабжения </w:t>
      </w:r>
      <w:r>
        <w:rPr>
          <w:rFonts w:ascii="Times New Roman CYR" w:eastAsia="Times New Roman" w:hAnsi="Times New Roman CYR" w:cs="Times New Roman CYR"/>
          <w:sz w:val="24"/>
          <w:szCs w:val="24"/>
        </w:rPr>
        <w:t xml:space="preserve"> </w:t>
      </w:r>
      <w:r w:rsidR="00962A48" w:rsidRPr="00962A48">
        <w:rPr>
          <w:rFonts w:ascii="Times New Roman CYR" w:eastAsia="Times New Roman" w:hAnsi="Times New Roman CYR" w:cs="Times New Roman CYR"/>
          <w:sz w:val="24"/>
          <w:szCs w:val="24"/>
        </w:rPr>
        <w:t>акты</w:t>
      </w:r>
      <w:proofErr w:type="gramEnd"/>
      <w:r w:rsidR="00962A48" w:rsidRPr="00962A48">
        <w:rPr>
          <w:rFonts w:ascii="Times New Roman CYR" w:eastAsia="Times New Roman" w:hAnsi="Times New Roman CYR" w:cs="Times New Roman CYR"/>
          <w:sz w:val="24"/>
          <w:szCs w:val="24"/>
        </w:rPr>
        <w:t xml:space="preserve"> о результатах отбора проб воды из системы на соответствие с СанПиН 1.2.3685-21, оформленные аккредитованной лабораторией.</w:t>
      </w:r>
    </w:p>
    <w:p w14:paraId="335FF694" w14:textId="18193C95"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6" w:name="sub_111518"/>
      <w:bookmarkEnd w:id="75"/>
      <w:r w:rsidRPr="00962A48">
        <w:rPr>
          <w:rFonts w:ascii="Times New Roman CYR" w:eastAsia="Times New Roman" w:hAnsi="Times New Roman CYR" w:cs="Times New Roman CYR"/>
          <w:sz w:val="24"/>
          <w:szCs w:val="24"/>
        </w:rPr>
        <w:t xml:space="preserve">5.18.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w:t>
      </w:r>
      <w:hyperlink w:anchor="sub_10014" w:history="1">
        <w:r w:rsidRPr="00962A48">
          <w:rPr>
            <w:rFonts w:ascii="Times New Roman CYR" w:eastAsia="Times New Roman" w:hAnsi="Times New Roman CYR" w:cs="Times New Roman CYR"/>
            <w:sz w:val="24"/>
            <w:szCs w:val="24"/>
          </w:rPr>
          <w:t>подпунктах 1.4</w:t>
        </w:r>
      </w:hyperlink>
      <w:r w:rsidRPr="00962A48">
        <w:rPr>
          <w:rFonts w:ascii="Times New Roman CYR" w:eastAsia="Times New Roman" w:hAnsi="Times New Roman CYR" w:cs="Times New Roman CYR"/>
          <w:sz w:val="24"/>
          <w:szCs w:val="24"/>
        </w:rPr>
        <w:t xml:space="preserve">, </w:t>
      </w:r>
      <w:hyperlink w:anchor="sub_10015" w:history="1">
        <w:r w:rsidRPr="00962A48">
          <w:rPr>
            <w:rFonts w:ascii="Times New Roman CYR" w:eastAsia="Times New Roman" w:hAnsi="Times New Roman CYR" w:cs="Times New Roman CYR"/>
            <w:sz w:val="24"/>
            <w:szCs w:val="24"/>
          </w:rPr>
          <w:t>1.5 пункта 1</w:t>
        </w:r>
      </w:hyperlink>
      <w:r w:rsidRPr="00962A48">
        <w:rPr>
          <w:rFonts w:ascii="Times New Roman CYR" w:eastAsia="Times New Roman" w:hAnsi="Times New Roman CYR" w:cs="Times New Roman CYR"/>
          <w:sz w:val="24"/>
          <w:szCs w:val="24"/>
        </w:rPr>
        <w:t xml:space="preserve"> Правил).</w:t>
      </w:r>
    </w:p>
    <w:p w14:paraId="038354E6" w14:textId="624A0332" w:rsidR="00962A48" w:rsidRPr="00962A48" w:rsidRDefault="00962A48" w:rsidP="00962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77" w:name="sub_111519"/>
      <w:bookmarkEnd w:id="76"/>
      <w:r w:rsidRPr="00962A48">
        <w:rPr>
          <w:rFonts w:ascii="Times New Roman CYR" w:eastAsia="Times New Roman" w:hAnsi="Times New Roman CYR" w:cs="Times New Roman CYR"/>
          <w:sz w:val="24"/>
          <w:szCs w:val="24"/>
        </w:rPr>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962A48">
        <w:rPr>
          <w:rFonts w:ascii="Times New Roman CYR" w:eastAsia="Times New Roman" w:hAnsi="Times New Roman CYR" w:cs="Times New Roman CYR"/>
          <w:sz w:val="24"/>
          <w:szCs w:val="24"/>
        </w:rPr>
        <w:t>теплопотребляющей</w:t>
      </w:r>
      <w:proofErr w:type="spellEnd"/>
      <w:r w:rsidRPr="00962A48">
        <w:rPr>
          <w:rFonts w:ascii="Times New Roman CYR" w:eastAsia="Times New Roman" w:hAnsi="Times New Roman CYR" w:cs="Times New Roman CYR"/>
          <w:sz w:val="24"/>
          <w:szCs w:val="24"/>
        </w:rPr>
        <w:t xml:space="preserve"> установки объекта к отопительному периоду (рекомендуемый образец содержится в </w:t>
      </w:r>
      <w:hyperlink w:anchor="sub_11000" w:history="1">
        <w:r w:rsidRPr="00962A48">
          <w:rPr>
            <w:rFonts w:ascii="Times New Roman CYR" w:eastAsia="Times New Roman" w:hAnsi="Times New Roman CYR" w:cs="Times New Roman CYR"/>
            <w:sz w:val="24"/>
            <w:szCs w:val="24"/>
          </w:rPr>
          <w:t>приложении</w:t>
        </w:r>
      </w:hyperlink>
      <w:r w:rsidR="007B0CD8">
        <w:rPr>
          <w:rFonts w:ascii="Times New Roman CYR" w:eastAsia="Times New Roman" w:hAnsi="Times New Roman CYR" w:cs="Times New Roman CYR"/>
          <w:sz w:val="24"/>
          <w:szCs w:val="24"/>
        </w:rPr>
        <w:t xml:space="preserve"> №2 </w:t>
      </w:r>
      <w:r w:rsidRPr="00962A48">
        <w:rPr>
          <w:rFonts w:ascii="Times New Roman CYR" w:eastAsia="Times New Roman" w:hAnsi="Times New Roman CYR" w:cs="Times New Roman CYR"/>
          <w:sz w:val="24"/>
          <w:szCs w:val="24"/>
        </w:rPr>
        <w:t xml:space="preserve"> к </w:t>
      </w:r>
      <w:r w:rsidR="007B0CD8">
        <w:rPr>
          <w:rFonts w:ascii="Times New Roman CYR" w:eastAsia="Times New Roman" w:hAnsi="Times New Roman CYR" w:cs="Times New Roman CYR"/>
          <w:sz w:val="24"/>
          <w:szCs w:val="24"/>
        </w:rPr>
        <w:t>настоящим требованиям)</w:t>
      </w:r>
      <w:r w:rsidRPr="00962A48">
        <w:rPr>
          <w:rFonts w:ascii="Times New Roman CYR" w:eastAsia="Times New Roman" w:hAnsi="Times New Roman CYR" w:cs="Times New Roman CYR"/>
          <w:sz w:val="24"/>
          <w:szCs w:val="24"/>
        </w:rPr>
        <w:t xml:space="preserve">,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962A48">
        <w:rPr>
          <w:rFonts w:ascii="Times New Roman CYR" w:eastAsia="Times New Roman" w:hAnsi="Times New Roman CYR" w:cs="Times New Roman CYR"/>
          <w:sz w:val="24"/>
          <w:szCs w:val="24"/>
        </w:rPr>
        <w:t>теплопотребляющих</w:t>
      </w:r>
      <w:proofErr w:type="spellEnd"/>
      <w:r w:rsidRPr="00962A48">
        <w:rPr>
          <w:rFonts w:ascii="Times New Roman CYR" w:eastAsia="Times New Roman" w:hAnsi="Times New Roman CYR" w:cs="Times New Roman CYR"/>
          <w:sz w:val="24"/>
          <w:szCs w:val="24"/>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bookmarkEnd w:id="77"/>
    <w:p w14:paraId="236A737E" w14:textId="380727EA" w:rsidR="006B091F" w:rsidRDefault="006B091F"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5931806" w14:textId="770D53C0" w:rsidR="007B0CD8" w:rsidRDefault="007B0CD8"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5552E815" w14:textId="689E46DE" w:rsidR="007B0CD8" w:rsidRDefault="007B0CD8"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B11994E" w14:textId="0D32F2F8" w:rsidR="007B0CD8" w:rsidRDefault="007B0CD8"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769FDF52" w14:textId="6E4734B6" w:rsidR="007B0CD8" w:rsidRDefault="007B0CD8"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CBE27EC" w14:textId="660E61AC" w:rsidR="007B0CD8" w:rsidRDefault="007B0CD8"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50C5F4A0" w14:textId="5546829A" w:rsidR="007B0CD8" w:rsidRDefault="007B0CD8"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D0D3E0B" w14:textId="77777777" w:rsidR="007B0CD8" w:rsidRPr="006B091F" w:rsidRDefault="007B0CD8"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1E76E2B" w14:textId="77777777" w:rsidR="006B091F" w:rsidRPr="006B091F" w:rsidRDefault="006B091F" w:rsidP="006B091F">
      <w:pPr>
        <w:pStyle w:val="Default"/>
        <w:jc w:val="right"/>
      </w:pPr>
      <w:r w:rsidRPr="006B091F">
        <w:rPr>
          <w:b/>
          <w:bCs/>
        </w:rPr>
        <w:lastRenderedPageBreak/>
        <w:t xml:space="preserve">Приложение № 2 </w:t>
      </w:r>
    </w:p>
    <w:p w14:paraId="4A661E72" w14:textId="194C5A9C"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sidRPr="006B091F">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6B091F">
        <w:rPr>
          <w:rFonts w:ascii="Times New Roman" w:hAnsi="Times New Roman" w:cs="Times New Roman"/>
          <w:sz w:val="24"/>
          <w:szCs w:val="24"/>
        </w:rPr>
        <w:t xml:space="preserve"> постановления</w:t>
      </w:r>
      <w:r>
        <w:rPr>
          <w:rFonts w:ascii="Times New Roman" w:hAnsi="Times New Roman" w:cs="Times New Roman"/>
          <w:sz w:val="24"/>
          <w:szCs w:val="24"/>
        </w:rPr>
        <w:t xml:space="preserve"> </w:t>
      </w:r>
    </w:p>
    <w:p w14:paraId="10936390"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администрации Порецкого </w:t>
      </w:r>
    </w:p>
    <w:p w14:paraId="0AEA529E" w14:textId="213CCF5E"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14:paraId="43FAF6FF" w14:textId="3E57DE14" w:rsidR="00081D3C"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от «____» _______202</w:t>
      </w:r>
      <w:r w:rsidR="00344337">
        <w:rPr>
          <w:rFonts w:ascii="Times New Roman" w:hAnsi="Times New Roman" w:cs="Times New Roman"/>
          <w:sz w:val="24"/>
          <w:szCs w:val="24"/>
        </w:rPr>
        <w:t>6</w:t>
      </w:r>
      <w:r>
        <w:rPr>
          <w:rFonts w:ascii="Times New Roman" w:hAnsi="Times New Roman" w:cs="Times New Roman"/>
          <w:sz w:val="24"/>
          <w:szCs w:val="24"/>
        </w:rPr>
        <w:t xml:space="preserve"> г.</w:t>
      </w:r>
    </w:p>
    <w:p w14:paraId="6B1D3212" w14:textId="5A16C4C3"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0A97F9FC" w14:textId="7F8A6887" w:rsidR="006B091F" w:rsidRPr="006B091F" w:rsidRDefault="006B091F" w:rsidP="006B091F">
      <w:pPr>
        <w:autoSpaceDE w:val="0"/>
        <w:autoSpaceDN w:val="0"/>
        <w:adjustRightInd w:val="0"/>
        <w:spacing w:after="0" w:line="240" w:lineRule="auto"/>
        <w:jc w:val="center"/>
        <w:rPr>
          <w:rFonts w:ascii="Times New Roman" w:hAnsi="Times New Roman" w:cs="Times New Roman"/>
          <w:color w:val="000000"/>
          <w:sz w:val="28"/>
          <w:szCs w:val="28"/>
        </w:rPr>
      </w:pPr>
      <w:r w:rsidRPr="006B091F">
        <w:rPr>
          <w:rFonts w:ascii="Times New Roman" w:hAnsi="Times New Roman" w:cs="Times New Roman"/>
          <w:b/>
          <w:bCs/>
          <w:color w:val="000000"/>
          <w:sz w:val="28"/>
          <w:szCs w:val="28"/>
        </w:rPr>
        <w:t>Акт №</w:t>
      </w:r>
    </w:p>
    <w:p w14:paraId="035DED60" w14:textId="2E256ADA" w:rsidR="006B091F" w:rsidRDefault="006B091F" w:rsidP="006B091F">
      <w:pPr>
        <w:autoSpaceDE w:val="0"/>
        <w:autoSpaceDN w:val="0"/>
        <w:adjustRightInd w:val="0"/>
        <w:spacing w:after="0" w:line="240" w:lineRule="auto"/>
        <w:jc w:val="center"/>
        <w:rPr>
          <w:rFonts w:ascii="Times New Roman" w:hAnsi="Times New Roman" w:cs="Times New Roman"/>
          <w:b/>
          <w:bCs/>
          <w:color w:val="000000"/>
          <w:sz w:val="28"/>
          <w:szCs w:val="28"/>
        </w:rPr>
      </w:pPr>
      <w:r w:rsidRPr="006B091F">
        <w:rPr>
          <w:rFonts w:ascii="Times New Roman" w:hAnsi="Times New Roman" w:cs="Times New Roman"/>
          <w:b/>
          <w:bCs/>
          <w:color w:val="000000"/>
          <w:sz w:val="28"/>
          <w:szCs w:val="28"/>
        </w:rPr>
        <w:t xml:space="preserve">проверки технической готовности объекта </w:t>
      </w:r>
      <w:r w:rsidR="00BA4C4C">
        <w:rPr>
          <w:rFonts w:ascii="Times New Roman" w:hAnsi="Times New Roman" w:cs="Times New Roman"/>
          <w:b/>
          <w:bCs/>
          <w:color w:val="000000"/>
          <w:sz w:val="28"/>
          <w:szCs w:val="28"/>
        </w:rPr>
        <w:t xml:space="preserve">потребления тепла </w:t>
      </w:r>
      <w:r w:rsidRPr="006B091F">
        <w:rPr>
          <w:rFonts w:ascii="Times New Roman" w:hAnsi="Times New Roman" w:cs="Times New Roman"/>
          <w:b/>
          <w:bCs/>
          <w:color w:val="000000"/>
          <w:sz w:val="28"/>
          <w:szCs w:val="28"/>
        </w:rPr>
        <w:t>к отопительному периоду 202_/202_ г.</w:t>
      </w:r>
    </w:p>
    <w:p w14:paraId="2916368B" w14:textId="54374C42" w:rsidR="006B091F" w:rsidRDefault="006B091F" w:rsidP="006B091F">
      <w:pPr>
        <w:autoSpaceDE w:val="0"/>
        <w:autoSpaceDN w:val="0"/>
        <w:adjustRightInd w:val="0"/>
        <w:spacing w:after="0" w:line="240" w:lineRule="auto"/>
        <w:jc w:val="center"/>
        <w:rPr>
          <w:rFonts w:ascii="Times New Roman" w:hAnsi="Times New Roman" w:cs="Times New Roman"/>
          <w:b/>
          <w:bCs/>
          <w:color w:val="000000"/>
          <w:sz w:val="28"/>
          <w:szCs w:val="28"/>
        </w:rPr>
      </w:pPr>
    </w:p>
    <w:p w14:paraId="6875710B" w14:textId="77777777" w:rsidR="006B091F" w:rsidRPr="006B091F" w:rsidRDefault="006B091F" w:rsidP="006B091F">
      <w:pPr>
        <w:autoSpaceDE w:val="0"/>
        <w:autoSpaceDN w:val="0"/>
        <w:adjustRightInd w:val="0"/>
        <w:spacing w:after="0" w:line="240" w:lineRule="auto"/>
        <w:jc w:val="center"/>
        <w:rPr>
          <w:rFonts w:ascii="Times New Roman" w:hAnsi="Times New Roman" w:cs="Times New Roman"/>
          <w:color w:val="000000"/>
          <w:sz w:val="28"/>
          <w:szCs w:val="28"/>
        </w:rPr>
      </w:pPr>
    </w:p>
    <w:p w14:paraId="45683186" w14:textId="5D921141" w:rsidR="006B091F" w:rsidRPr="006B091F" w:rsidRDefault="006B091F" w:rsidP="006B091F">
      <w:pPr>
        <w:autoSpaceDE w:val="0"/>
        <w:autoSpaceDN w:val="0"/>
        <w:adjustRightInd w:val="0"/>
        <w:spacing w:after="0" w:line="240" w:lineRule="auto"/>
        <w:rPr>
          <w:rFonts w:ascii="Times New Roman" w:hAnsi="Times New Roman" w:cs="Times New Roman"/>
          <w:color w:val="000000"/>
          <w:sz w:val="28"/>
          <w:szCs w:val="28"/>
        </w:rPr>
      </w:pPr>
      <w:r w:rsidRPr="006B091F">
        <w:rPr>
          <w:rFonts w:ascii="Times New Roman" w:hAnsi="Times New Roman" w:cs="Times New Roman"/>
          <w:color w:val="000000"/>
          <w:sz w:val="28"/>
          <w:szCs w:val="28"/>
        </w:rPr>
        <w:t>______________________</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  </w:t>
      </w:r>
      <w:r w:rsidRPr="006B091F">
        <w:rPr>
          <w:rFonts w:ascii="Times New Roman" w:hAnsi="Times New Roman" w:cs="Times New Roman"/>
          <w:color w:val="000000"/>
          <w:sz w:val="28"/>
          <w:szCs w:val="28"/>
        </w:rPr>
        <w:t xml:space="preserve"> «</w:t>
      </w:r>
      <w:proofErr w:type="gramEnd"/>
      <w:r w:rsidRPr="006B091F">
        <w:rPr>
          <w:rFonts w:ascii="Times New Roman" w:hAnsi="Times New Roman" w:cs="Times New Roman"/>
          <w:color w:val="000000"/>
          <w:sz w:val="28"/>
          <w:szCs w:val="28"/>
        </w:rPr>
        <w:t xml:space="preserve">___»____________20__ г. </w:t>
      </w:r>
    </w:p>
    <w:p w14:paraId="4940BD9E" w14:textId="77777777" w:rsidR="006B091F" w:rsidRPr="006B091F" w:rsidRDefault="006B091F" w:rsidP="006B091F">
      <w:pPr>
        <w:autoSpaceDE w:val="0"/>
        <w:autoSpaceDN w:val="0"/>
        <w:adjustRightInd w:val="0"/>
        <w:spacing w:after="0" w:line="240" w:lineRule="auto"/>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(место составления акта) </w:t>
      </w:r>
    </w:p>
    <w:p w14:paraId="4A02076D" w14:textId="77777777" w:rsidR="006B091F" w:rsidRPr="00BA4C4C" w:rsidRDefault="006B091F" w:rsidP="006B091F">
      <w:pPr>
        <w:autoSpaceDE w:val="0"/>
        <w:autoSpaceDN w:val="0"/>
        <w:adjustRightInd w:val="0"/>
        <w:spacing w:after="0" w:line="240" w:lineRule="auto"/>
        <w:rPr>
          <w:rFonts w:ascii="Times New Roman" w:hAnsi="Times New Roman" w:cs="Times New Roman"/>
          <w:color w:val="000000"/>
          <w:sz w:val="24"/>
          <w:szCs w:val="24"/>
        </w:rPr>
      </w:pPr>
    </w:p>
    <w:p w14:paraId="1B88A27A" w14:textId="77777777" w:rsidR="006B091F" w:rsidRDefault="006B091F" w:rsidP="006B091F">
      <w:pPr>
        <w:autoSpaceDE w:val="0"/>
        <w:autoSpaceDN w:val="0"/>
        <w:adjustRightInd w:val="0"/>
        <w:spacing w:after="0" w:line="240" w:lineRule="auto"/>
        <w:rPr>
          <w:rFonts w:ascii="Times New Roman" w:hAnsi="Times New Roman" w:cs="Times New Roman"/>
          <w:color w:val="000000"/>
          <w:sz w:val="28"/>
          <w:szCs w:val="28"/>
        </w:rPr>
      </w:pPr>
    </w:p>
    <w:p w14:paraId="53B72B5E" w14:textId="4AE3ADA0"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Теплоснабжающая организация __________________________ </w:t>
      </w:r>
    </w:p>
    <w:p w14:paraId="35078E3D" w14:textId="77777777"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в соответствии с Федеральным законом от 27 июля 2010 г. №190-ФЗ «О теплоснабжении», а также приказом Минэнерго России от 13 ноября 2024 г. №2234 «Об утверждении Правил обеспечения готовности к отопительному периоду и Порядка проведения оценки обеспечения готовности к отопительному периоду», проверяет техническую готовность </w:t>
      </w:r>
      <w:proofErr w:type="spellStart"/>
      <w:r w:rsidRPr="006B091F">
        <w:rPr>
          <w:rFonts w:ascii="Times New Roman" w:hAnsi="Times New Roman" w:cs="Times New Roman"/>
          <w:color w:val="000000"/>
          <w:sz w:val="24"/>
          <w:szCs w:val="24"/>
        </w:rPr>
        <w:t>теплопотребляющей</w:t>
      </w:r>
      <w:proofErr w:type="spellEnd"/>
      <w:r w:rsidRPr="006B091F">
        <w:rPr>
          <w:rFonts w:ascii="Times New Roman" w:hAnsi="Times New Roman" w:cs="Times New Roman"/>
          <w:color w:val="000000"/>
          <w:sz w:val="24"/>
          <w:szCs w:val="24"/>
        </w:rPr>
        <w:t xml:space="preserve"> энергоустановки к отопительному периоду 20__/20__ гг. </w:t>
      </w:r>
    </w:p>
    <w:p w14:paraId="7DE892DF" w14:textId="77777777"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_________________________________________________________________ </w:t>
      </w:r>
    </w:p>
    <w:p w14:paraId="5E57779C" w14:textId="7306ABE4" w:rsidR="006B091F" w:rsidRDefault="006B091F" w:rsidP="006B091F">
      <w:pPr>
        <w:autoSpaceDE w:val="0"/>
        <w:autoSpaceDN w:val="0"/>
        <w:adjustRightInd w:val="0"/>
        <w:spacing w:after="0" w:line="240" w:lineRule="auto"/>
        <w:rPr>
          <w:rFonts w:ascii="Times New Roman" w:hAnsi="Times New Roman" w:cs="Times New Roman"/>
          <w:color w:val="000000"/>
          <w:sz w:val="20"/>
          <w:szCs w:val="20"/>
        </w:rPr>
      </w:pPr>
      <w:r w:rsidRPr="006B091F">
        <w:rPr>
          <w:rFonts w:ascii="Times New Roman" w:hAnsi="Times New Roman" w:cs="Times New Roman"/>
          <w:color w:val="000000"/>
          <w:sz w:val="20"/>
          <w:szCs w:val="20"/>
        </w:rPr>
        <w:t>(</w:t>
      </w:r>
      <w:proofErr w:type="gramStart"/>
      <w:r w:rsidRPr="006B091F">
        <w:rPr>
          <w:rFonts w:ascii="Times New Roman" w:hAnsi="Times New Roman" w:cs="Times New Roman"/>
          <w:color w:val="000000"/>
          <w:sz w:val="20"/>
          <w:szCs w:val="20"/>
        </w:rPr>
        <w:t>потребитель тепловой энергии</w:t>
      </w:r>
      <w:proofErr w:type="gramEnd"/>
      <w:r w:rsidRPr="006B091F">
        <w:rPr>
          <w:rFonts w:ascii="Times New Roman" w:hAnsi="Times New Roman" w:cs="Times New Roman"/>
          <w:color w:val="000000"/>
          <w:sz w:val="20"/>
          <w:szCs w:val="20"/>
        </w:rPr>
        <w:t xml:space="preserve"> в отношении которого проводится проверка технической готовности </w:t>
      </w:r>
      <w:proofErr w:type="spellStart"/>
      <w:r w:rsidRPr="006B091F">
        <w:rPr>
          <w:rFonts w:ascii="Times New Roman" w:hAnsi="Times New Roman" w:cs="Times New Roman"/>
          <w:color w:val="000000"/>
          <w:sz w:val="20"/>
          <w:szCs w:val="20"/>
        </w:rPr>
        <w:t>теплопотребляющей</w:t>
      </w:r>
      <w:proofErr w:type="spellEnd"/>
      <w:r w:rsidRPr="006B091F">
        <w:rPr>
          <w:rFonts w:ascii="Times New Roman" w:hAnsi="Times New Roman" w:cs="Times New Roman"/>
          <w:color w:val="000000"/>
          <w:sz w:val="20"/>
          <w:szCs w:val="20"/>
        </w:rPr>
        <w:t xml:space="preserve"> установки) </w:t>
      </w:r>
    </w:p>
    <w:p w14:paraId="61FD3CFE" w14:textId="4B19BD28" w:rsidR="00BA4C4C" w:rsidRDefault="00BA4C4C" w:rsidP="006B091F">
      <w:pPr>
        <w:autoSpaceDE w:val="0"/>
        <w:autoSpaceDN w:val="0"/>
        <w:adjustRightInd w:val="0"/>
        <w:spacing w:after="0" w:line="240" w:lineRule="auto"/>
        <w:rPr>
          <w:rFonts w:ascii="Times New Roman" w:hAnsi="Times New Roman" w:cs="Times New Roman"/>
          <w:color w:val="000000"/>
          <w:sz w:val="20"/>
          <w:szCs w:val="20"/>
        </w:rPr>
      </w:pPr>
    </w:p>
    <w:p w14:paraId="357A7C0D" w14:textId="2010340C" w:rsidR="00BA4C4C" w:rsidRDefault="00BA4C4C" w:rsidP="006B09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BA4C4C">
        <w:rPr>
          <w:rFonts w:ascii="Times New Roman" w:hAnsi="Times New Roman" w:cs="Times New Roman"/>
          <w:sz w:val="24"/>
          <w:szCs w:val="24"/>
        </w:rPr>
        <w:t xml:space="preserve">Техническая готовность </w:t>
      </w:r>
      <w:proofErr w:type="spellStart"/>
      <w:r w:rsidRPr="00BA4C4C">
        <w:rPr>
          <w:rFonts w:ascii="Times New Roman" w:hAnsi="Times New Roman" w:cs="Times New Roman"/>
          <w:sz w:val="24"/>
          <w:szCs w:val="24"/>
        </w:rPr>
        <w:t>теплопотребляющих</w:t>
      </w:r>
      <w:proofErr w:type="spellEnd"/>
      <w:r w:rsidRPr="00BA4C4C">
        <w:rPr>
          <w:rFonts w:ascii="Times New Roman" w:hAnsi="Times New Roman" w:cs="Times New Roman"/>
          <w:sz w:val="24"/>
          <w:szCs w:val="24"/>
        </w:rPr>
        <w:t xml:space="preserve"> установок к отопительному периоду проводилась в отношении следующих объектов:</w:t>
      </w:r>
    </w:p>
    <w:p w14:paraId="28A974B2" w14:textId="07EE9D52" w:rsidR="00BA4C4C" w:rsidRDefault="00BA4C4C" w:rsidP="006B091F">
      <w:pPr>
        <w:autoSpaceDE w:val="0"/>
        <w:autoSpaceDN w:val="0"/>
        <w:adjustRightInd w:val="0"/>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704"/>
        <w:gridCol w:w="4820"/>
        <w:gridCol w:w="4225"/>
      </w:tblGrid>
      <w:tr w:rsidR="00BA4C4C" w14:paraId="5815DCBE" w14:textId="77777777" w:rsidTr="00BA4C4C">
        <w:tc>
          <w:tcPr>
            <w:tcW w:w="704" w:type="dxa"/>
          </w:tcPr>
          <w:p w14:paraId="0A6C76E4" w14:textId="3F850351" w:rsidR="00BA4C4C" w:rsidRDefault="00BA4C4C" w:rsidP="006B091F">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по п/п</w:t>
            </w:r>
          </w:p>
        </w:tc>
        <w:tc>
          <w:tcPr>
            <w:tcW w:w="4820" w:type="dxa"/>
          </w:tcPr>
          <w:p w14:paraId="7E19C584" w14:textId="01A4D55E" w:rsidR="00BA4C4C" w:rsidRDefault="00BA4C4C" w:rsidP="00BA4C4C">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Объект</w:t>
            </w:r>
          </w:p>
        </w:tc>
        <w:tc>
          <w:tcPr>
            <w:tcW w:w="4225" w:type="dxa"/>
          </w:tcPr>
          <w:p w14:paraId="3DBB5E1A" w14:textId="79AF410F" w:rsidR="00BA4C4C" w:rsidRDefault="00BA4C4C" w:rsidP="00BA4C4C">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Адрес</w:t>
            </w:r>
          </w:p>
        </w:tc>
      </w:tr>
      <w:tr w:rsidR="00BA4C4C" w14:paraId="0B74F63C" w14:textId="77777777" w:rsidTr="00BA4C4C">
        <w:tc>
          <w:tcPr>
            <w:tcW w:w="704" w:type="dxa"/>
          </w:tcPr>
          <w:p w14:paraId="59C241EF"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820" w:type="dxa"/>
          </w:tcPr>
          <w:p w14:paraId="0C6850A8"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225" w:type="dxa"/>
          </w:tcPr>
          <w:p w14:paraId="18EB06EA" w14:textId="77777777" w:rsidR="00BA4C4C" w:rsidRDefault="00BA4C4C" w:rsidP="006B091F">
            <w:pPr>
              <w:autoSpaceDE w:val="0"/>
              <w:autoSpaceDN w:val="0"/>
              <w:adjustRightInd w:val="0"/>
              <w:rPr>
                <w:rFonts w:ascii="Times New Roman" w:hAnsi="Times New Roman" w:cs="Times New Roman"/>
                <w:color w:val="000000"/>
                <w:sz w:val="24"/>
                <w:szCs w:val="24"/>
              </w:rPr>
            </w:pPr>
          </w:p>
        </w:tc>
      </w:tr>
      <w:tr w:rsidR="00BA4C4C" w14:paraId="01483A63" w14:textId="77777777" w:rsidTr="00BA4C4C">
        <w:tc>
          <w:tcPr>
            <w:tcW w:w="704" w:type="dxa"/>
          </w:tcPr>
          <w:p w14:paraId="21170A41"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820" w:type="dxa"/>
          </w:tcPr>
          <w:p w14:paraId="0BF12AC5"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225" w:type="dxa"/>
          </w:tcPr>
          <w:p w14:paraId="3E028229" w14:textId="77777777" w:rsidR="00BA4C4C" w:rsidRDefault="00BA4C4C" w:rsidP="006B091F">
            <w:pPr>
              <w:autoSpaceDE w:val="0"/>
              <w:autoSpaceDN w:val="0"/>
              <w:adjustRightInd w:val="0"/>
              <w:rPr>
                <w:rFonts w:ascii="Times New Roman" w:hAnsi="Times New Roman" w:cs="Times New Roman"/>
                <w:color w:val="000000"/>
                <w:sz w:val="24"/>
                <w:szCs w:val="24"/>
              </w:rPr>
            </w:pPr>
          </w:p>
        </w:tc>
      </w:tr>
    </w:tbl>
    <w:p w14:paraId="6815FF4B" w14:textId="77777777" w:rsidR="00BA4C4C" w:rsidRPr="00BA4C4C" w:rsidRDefault="00BA4C4C" w:rsidP="006B091F">
      <w:pPr>
        <w:autoSpaceDE w:val="0"/>
        <w:autoSpaceDN w:val="0"/>
        <w:adjustRightInd w:val="0"/>
        <w:spacing w:after="0" w:line="240" w:lineRule="auto"/>
        <w:rPr>
          <w:rFonts w:ascii="Times New Roman" w:hAnsi="Times New Roman" w:cs="Times New Roman"/>
          <w:color w:val="000000"/>
          <w:sz w:val="24"/>
          <w:szCs w:val="24"/>
        </w:rPr>
      </w:pPr>
    </w:p>
    <w:p w14:paraId="6C9DCD1D" w14:textId="77777777" w:rsidR="006B091F" w:rsidRPr="006B091F" w:rsidRDefault="006B091F" w:rsidP="006B091F">
      <w:pPr>
        <w:autoSpaceDE w:val="0"/>
        <w:autoSpaceDN w:val="0"/>
        <w:adjustRightInd w:val="0"/>
        <w:spacing w:after="0" w:line="240" w:lineRule="auto"/>
        <w:rPr>
          <w:rFonts w:ascii="Times New Roman" w:hAnsi="Times New Roman" w:cs="Times New Roman"/>
          <w:color w:val="000000"/>
          <w:sz w:val="20"/>
          <w:szCs w:val="20"/>
        </w:rPr>
      </w:pPr>
    </w:p>
    <w:p w14:paraId="634E7B5E" w14:textId="77777777" w:rsidR="00BA4C4C" w:rsidRPr="00BA4C4C" w:rsidRDefault="00BA4C4C" w:rsidP="00BA4C4C">
      <w:pPr>
        <w:pStyle w:val="Default"/>
        <w:jc w:val="both"/>
      </w:pPr>
      <w:r w:rsidRPr="00BA4C4C">
        <w:t xml:space="preserve">В ходе проведения проверки технической готовности к отопительному периоду теплоснабжающая организация установила техническую готовность /неготовность к работе в отопительный период (ненужное зачеркнуть) </w:t>
      </w:r>
    </w:p>
    <w:p w14:paraId="54DFA222" w14:textId="77777777" w:rsidR="00BA4C4C" w:rsidRPr="00BA4C4C" w:rsidRDefault="00BA4C4C" w:rsidP="00BA4C4C">
      <w:pPr>
        <w:pStyle w:val="Default"/>
        <w:spacing w:after="36"/>
        <w:jc w:val="both"/>
      </w:pPr>
      <w:r w:rsidRPr="00BA4C4C">
        <w:t xml:space="preserve">1) Объект проверки технически готов к отопительному периоду; </w:t>
      </w:r>
    </w:p>
    <w:p w14:paraId="225BDC27" w14:textId="77777777" w:rsidR="00BA4C4C" w:rsidRPr="00BA4C4C" w:rsidRDefault="00BA4C4C" w:rsidP="00BA4C4C">
      <w:pPr>
        <w:pStyle w:val="Default"/>
        <w:spacing w:after="36"/>
        <w:jc w:val="both"/>
      </w:pPr>
      <w:r w:rsidRPr="00BA4C4C">
        <w:t xml:space="preserve">2) Объект проверки будет технически готов к отопительному периоду при условии устранения в установленный срок замечаний к требованиям по готовности, выданных теплоснабжающей организацией; </w:t>
      </w:r>
    </w:p>
    <w:p w14:paraId="391989ED" w14:textId="77777777" w:rsidR="00BA4C4C" w:rsidRPr="00BA4C4C" w:rsidRDefault="00BA4C4C" w:rsidP="00BA4C4C">
      <w:pPr>
        <w:pStyle w:val="Default"/>
        <w:jc w:val="both"/>
      </w:pPr>
      <w:r w:rsidRPr="00BA4C4C">
        <w:t xml:space="preserve">3) Объект проверки технически не готов к отопительному периоду. </w:t>
      </w:r>
    </w:p>
    <w:p w14:paraId="23CD270F" w14:textId="77777777" w:rsidR="00BA4C4C" w:rsidRPr="00BA4C4C" w:rsidRDefault="00BA4C4C" w:rsidP="00BA4C4C">
      <w:pPr>
        <w:pStyle w:val="Default"/>
        <w:jc w:val="both"/>
      </w:pPr>
    </w:p>
    <w:p w14:paraId="10603BC0" w14:textId="77777777" w:rsidR="00BA4C4C" w:rsidRPr="00BA4C4C" w:rsidRDefault="00BA4C4C" w:rsidP="00BA4C4C">
      <w:pPr>
        <w:pStyle w:val="Default"/>
        <w:jc w:val="both"/>
      </w:pPr>
      <w:r w:rsidRPr="00BA4C4C">
        <w:t xml:space="preserve">Приложение к акту проверки готовности №_____ от _______ к отопительному периоду 20__/20__ гг., являющееся его неотъемлемой частью на ___ листах. </w:t>
      </w:r>
    </w:p>
    <w:p w14:paraId="56E0EB4C" w14:textId="77777777" w:rsidR="00BA4C4C" w:rsidRPr="00BA4C4C" w:rsidRDefault="00BA4C4C" w:rsidP="00BA4C4C">
      <w:pPr>
        <w:pStyle w:val="Default"/>
        <w:jc w:val="both"/>
      </w:pPr>
      <w:r w:rsidRPr="00BA4C4C">
        <w:t xml:space="preserve">Участники комиссии: </w:t>
      </w:r>
    </w:p>
    <w:p w14:paraId="0DAFA571" w14:textId="77777777" w:rsidR="00BA4C4C" w:rsidRPr="00BA4C4C" w:rsidRDefault="00BA4C4C" w:rsidP="00BA4C4C">
      <w:pPr>
        <w:pStyle w:val="Default"/>
        <w:jc w:val="both"/>
      </w:pPr>
      <w:r w:rsidRPr="00BA4C4C">
        <w:t xml:space="preserve">__________________________________ </w:t>
      </w:r>
    </w:p>
    <w:p w14:paraId="266AA9EF" w14:textId="77777777" w:rsidR="00BA4C4C" w:rsidRPr="00BA4C4C" w:rsidRDefault="00BA4C4C" w:rsidP="00BA4C4C">
      <w:pPr>
        <w:pStyle w:val="Default"/>
        <w:jc w:val="both"/>
      </w:pPr>
      <w:r w:rsidRPr="00BA4C4C">
        <w:t xml:space="preserve">(подпись, расшифровка подписи) </w:t>
      </w:r>
    </w:p>
    <w:p w14:paraId="6505ED0B" w14:textId="77777777" w:rsidR="00BA4C4C" w:rsidRPr="00BA4C4C" w:rsidRDefault="00BA4C4C" w:rsidP="00BA4C4C">
      <w:pPr>
        <w:pStyle w:val="Default"/>
        <w:jc w:val="both"/>
      </w:pPr>
      <w:r w:rsidRPr="00BA4C4C">
        <w:t xml:space="preserve">__________________________________ </w:t>
      </w:r>
    </w:p>
    <w:p w14:paraId="2F63BA2E" w14:textId="77777777" w:rsidR="00BA4C4C" w:rsidRPr="00BA4C4C" w:rsidRDefault="00BA4C4C" w:rsidP="00BA4C4C">
      <w:pPr>
        <w:pStyle w:val="Default"/>
        <w:jc w:val="both"/>
      </w:pPr>
      <w:r w:rsidRPr="00BA4C4C">
        <w:t xml:space="preserve">(подпись, расшифровка подписи) </w:t>
      </w:r>
    </w:p>
    <w:p w14:paraId="36876028" w14:textId="538CAA0B" w:rsidR="006B091F" w:rsidRPr="00BA4C4C" w:rsidRDefault="00BA4C4C" w:rsidP="00BA4C4C">
      <w:pPr>
        <w:pStyle w:val="Default"/>
        <w:jc w:val="both"/>
      </w:pPr>
      <w:r w:rsidRPr="00BA4C4C">
        <w:t>С актом проверки готовности ознакомлен, один экземпляр акта получил:</w:t>
      </w:r>
      <w:r>
        <w:t xml:space="preserve"> </w:t>
      </w:r>
      <w:r w:rsidRPr="00BA4C4C">
        <w:t>«__</w:t>
      </w:r>
      <w:proofErr w:type="gramStart"/>
      <w:r w:rsidRPr="00BA4C4C">
        <w:t>_»_</w:t>
      </w:r>
      <w:proofErr w:type="gramEnd"/>
      <w:r w:rsidRPr="00BA4C4C">
        <w:t>____________20__ г. __________________________</w:t>
      </w:r>
    </w:p>
    <w:p w14:paraId="3CE022FF" w14:textId="7DAB5245" w:rsidR="00AB77C6" w:rsidRPr="00BA4C4C"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08025C4" w14:textId="3F359E0E"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6FD4E5D" w14:textId="3EB40001"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A710560" w14:textId="7CE7F3A3"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697AA428" w14:textId="20F87AC2"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778A315A" w14:textId="0B943179"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4F3AB876" w14:textId="1AC367FA"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5578A4E1" w14:textId="105A3B62"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70A4EACD" w14:textId="01D0B04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E06C27F" w14:textId="246058E8"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F3F93CD" w14:textId="6515D8F1"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2307B9B" w14:textId="6902ABEB"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68A4292" w14:textId="2128999B"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D999C7C" w14:textId="79151E5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A398230" w14:textId="4B444713"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567835D" w14:textId="3F2749FF"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14E92DA" w14:textId="1E649F85"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548817E" w14:textId="199C7FE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3E2FB63" w14:textId="55D2C939"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27E7BC2" w14:textId="195E721C"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74C4B3A" w14:textId="24EECC9C"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82C3CA8" w14:textId="541FFDE1"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A5B7C86" w14:textId="52C50E13"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CB9D03B" w14:textId="2F7665C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C2ACD44" w14:textId="4111AB5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E698A5" w14:textId="727AD7B1"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DB194C3" w14:textId="77777777"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1987CCC" w14:textId="11F8697E"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1F3AFEA" w14:textId="7CB04CC4"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27DF438" w14:textId="050EB9E0"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0FD7C53" w14:textId="1C30D148"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7D96CBC" w14:textId="0B2D16E8"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BD47502" w14:textId="0099A672"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93194A" w14:textId="233DF65D"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B2121E5" w14:textId="611E10B0"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97324DD" w14:textId="315A0A41"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6481C87" w14:textId="777B5ABB"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254A328" w14:textId="14040CAD"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A6705D6" w14:textId="5D57DD66"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ED5793C" w14:textId="2E98AAD8"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1DEF537" w14:textId="5172032A"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DF04757" w14:textId="25ED895B"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4BB3D1B" w14:textId="3E23EE81"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3819F76" w14:textId="1ECF281E"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C42CDDC" w14:textId="79E024EB"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6F54DD3" w14:textId="2BB75445"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328B2E2" w14:textId="3B635D72"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E04B3FB" w14:textId="56644CB3"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BA8B1B6" w14:textId="77777777" w:rsidR="00BA4C4C" w:rsidRDefault="00BA4C4C" w:rsidP="00BA4C4C">
      <w:pPr>
        <w:pStyle w:val="Default"/>
        <w:jc w:val="right"/>
        <w:rPr>
          <w:b/>
          <w:bCs/>
        </w:rPr>
        <w:sectPr w:rsidR="00BA4C4C" w:rsidSect="00E0553F">
          <w:pgSz w:w="12240" w:h="15840"/>
          <w:pgMar w:top="480" w:right="1041" w:bottom="280" w:left="1440" w:header="720" w:footer="720" w:gutter="0"/>
          <w:cols w:space="720"/>
        </w:sectPr>
      </w:pPr>
    </w:p>
    <w:p w14:paraId="25D58AC1" w14:textId="6A35591E" w:rsidR="00BA4C4C" w:rsidRPr="00BA4C4C" w:rsidRDefault="00BA4C4C" w:rsidP="00BA4C4C">
      <w:pPr>
        <w:pStyle w:val="Default"/>
        <w:jc w:val="right"/>
      </w:pPr>
      <w:r w:rsidRPr="00BA4C4C">
        <w:rPr>
          <w:b/>
          <w:bCs/>
        </w:rPr>
        <w:lastRenderedPageBreak/>
        <w:t xml:space="preserve">Приложение № 3 </w:t>
      </w:r>
    </w:p>
    <w:p w14:paraId="06D5CFAB" w14:textId="4DB2D81B"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BA4C4C">
        <w:rPr>
          <w:rFonts w:ascii="Times New Roman" w:hAnsi="Times New Roman" w:cs="Times New Roman"/>
          <w:sz w:val="24"/>
          <w:szCs w:val="24"/>
        </w:rPr>
        <w:t xml:space="preserve"> постановления</w:t>
      </w:r>
      <w:r w:rsidRPr="00BA4C4C">
        <w:t xml:space="preserve"> </w:t>
      </w:r>
    </w:p>
    <w:p w14:paraId="538C7C8E" w14:textId="77777777"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администрации Порецкого </w:t>
      </w:r>
    </w:p>
    <w:p w14:paraId="4F6A7FC9" w14:textId="611973AD"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муниципального ок</w:t>
      </w:r>
      <w:r>
        <w:rPr>
          <w:rFonts w:ascii="Times New Roman" w:hAnsi="Times New Roman" w:cs="Times New Roman"/>
          <w:sz w:val="24"/>
          <w:szCs w:val="24"/>
        </w:rPr>
        <w:t xml:space="preserve">руга </w:t>
      </w:r>
    </w:p>
    <w:p w14:paraId="3643F6C1" w14:textId="3B6DDD31" w:rsidR="00DE1EB4"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от </w:t>
      </w:r>
      <w:r w:rsidRPr="00BA4C4C">
        <w:rPr>
          <w:rFonts w:ascii="Times New Roman" w:hAnsi="Times New Roman" w:cs="Times New Roman"/>
          <w:sz w:val="24"/>
          <w:szCs w:val="24"/>
        </w:rPr>
        <w:t>«____» _______2</w:t>
      </w:r>
      <w:r>
        <w:rPr>
          <w:rFonts w:ascii="Times New Roman" w:hAnsi="Times New Roman" w:cs="Times New Roman"/>
          <w:sz w:val="24"/>
          <w:szCs w:val="24"/>
        </w:rPr>
        <w:t>02</w:t>
      </w:r>
      <w:r w:rsidR="00344337">
        <w:rPr>
          <w:rFonts w:ascii="Times New Roman" w:hAnsi="Times New Roman" w:cs="Times New Roman"/>
          <w:sz w:val="24"/>
          <w:szCs w:val="24"/>
        </w:rPr>
        <w:t>6</w:t>
      </w:r>
      <w:r>
        <w:rPr>
          <w:rFonts w:ascii="Times New Roman" w:hAnsi="Times New Roman" w:cs="Times New Roman"/>
          <w:sz w:val="24"/>
          <w:szCs w:val="24"/>
        </w:rPr>
        <w:t xml:space="preserve"> г.</w:t>
      </w:r>
    </w:p>
    <w:p w14:paraId="094BD8C6" w14:textId="3DC7D815"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36B9614A" w14:textId="00D62E8D"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33C48275"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17060501" w14:textId="77777777" w:rsidR="00DE1EB4" w:rsidRPr="00DE1EB4" w:rsidRDefault="00DE1EB4" w:rsidP="00DE1EB4">
      <w:pPr>
        <w:widowControl w:val="0"/>
        <w:autoSpaceDE w:val="0"/>
        <w:autoSpaceDN w:val="0"/>
        <w:adjustRightInd w:val="0"/>
        <w:spacing w:after="150" w:line="240" w:lineRule="auto"/>
        <w:jc w:val="center"/>
        <w:rPr>
          <w:rFonts w:ascii="Times New Roman" w:eastAsia="Times New Roman" w:hAnsi="Times New Roman" w:cs="Times New Roman"/>
          <w:sz w:val="24"/>
          <w:szCs w:val="24"/>
        </w:rPr>
      </w:pPr>
      <w:r w:rsidRPr="00DE1EB4">
        <w:rPr>
          <w:rFonts w:ascii="Times New Roman" w:eastAsia="Times New Roman" w:hAnsi="Times New Roman" w:cs="Times New Roman"/>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w:t>
      </w:r>
      <w:r w:rsidRPr="00DE1EB4">
        <w:rPr>
          <w:rFonts w:ascii="Times New Roman" w:eastAsia="Times New Roman" w:hAnsi="Times New Roman" w:cs="Times New Roman"/>
          <w:b/>
          <w:bCs/>
          <w:sz w:val="36"/>
          <w:szCs w:val="36"/>
        </w:rPr>
        <w:t xml:space="preserve"> </w:t>
      </w:r>
      <w:r w:rsidRPr="00DE1EB4">
        <w:rPr>
          <w:rFonts w:ascii="Times New Roman" w:eastAsia="Times New Roman" w:hAnsi="Times New Roman" w:cs="Times New Roman"/>
          <w:b/>
          <w:bCs/>
          <w:sz w:val="24"/>
          <w:szCs w:val="24"/>
        </w:rPr>
        <w:t>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2218"/>
        <w:gridCol w:w="2127"/>
        <w:gridCol w:w="2041"/>
        <w:gridCol w:w="850"/>
        <w:gridCol w:w="1661"/>
        <w:gridCol w:w="2214"/>
        <w:gridCol w:w="1372"/>
        <w:gridCol w:w="1386"/>
      </w:tblGrid>
      <w:tr w:rsidR="003D64EE" w:rsidRPr="003D64EE" w14:paraId="5AAA16B9" w14:textId="77777777" w:rsidTr="00993516">
        <w:tc>
          <w:tcPr>
            <w:tcW w:w="1406" w:type="dxa"/>
            <w:tcBorders>
              <w:top w:val="single" w:sz="4" w:space="0" w:color="auto"/>
              <w:bottom w:val="single" w:sz="4" w:space="0" w:color="auto"/>
              <w:right w:val="single" w:sz="4" w:space="0" w:color="auto"/>
            </w:tcBorders>
          </w:tcPr>
          <w:p w14:paraId="6AE552F9"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N п/п</w:t>
            </w:r>
          </w:p>
        </w:tc>
        <w:tc>
          <w:tcPr>
            <w:tcW w:w="2218" w:type="dxa"/>
            <w:tcBorders>
              <w:top w:val="single" w:sz="4" w:space="0" w:color="auto"/>
              <w:left w:val="single" w:sz="4" w:space="0" w:color="auto"/>
              <w:bottom w:val="single" w:sz="4" w:space="0" w:color="auto"/>
              <w:right w:val="single" w:sz="4" w:space="0" w:color="auto"/>
            </w:tcBorders>
          </w:tcPr>
          <w:p w14:paraId="7AACFBDC"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14:paraId="59472C38"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14:paraId="1A783F95"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w:t>
            </w:r>
          </w:p>
        </w:tc>
        <w:tc>
          <w:tcPr>
            <w:tcW w:w="850" w:type="dxa"/>
            <w:tcBorders>
              <w:top w:val="single" w:sz="4" w:space="0" w:color="auto"/>
              <w:left w:val="single" w:sz="4" w:space="0" w:color="auto"/>
              <w:bottom w:val="single" w:sz="4" w:space="0" w:color="auto"/>
              <w:right w:val="single" w:sz="4" w:space="0" w:color="auto"/>
            </w:tcBorders>
          </w:tcPr>
          <w:p w14:paraId="122BE570"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Вес показателя</w:t>
            </w:r>
          </w:p>
        </w:tc>
        <w:tc>
          <w:tcPr>
            <w:tcW w:w="1661" w:type="dxa"/>
            <w:tcBorders>
              <w:top w:val="single" w:sz="4" w:space="0" w:color="auto"/>
              <w:left w:val="single" w:sz="4" w:space="0" w:color="auto"/>
              <w:bottom w:val="single" w:sz="4" w:space="0" w:color="auto"/>
              <w:right w:val="single" w:sz="4" w:space="0" w:color="auto"/>
            </w:tcBorders>
          </w:tcPr>
          <w:p w14:paraId="390DB6E8"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14:paraId="5E2EA51E"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Расчет показателей готовности (формула)</w:t>
            </w:r>
          </w:p>
        </w:tc>
        <w:tc>
          <w:tcPr>
            <w:tcW w:w="1372" w:type="dxa"/>
            <w:tcBorders>
              <w:top w:val="single" w:sz="4" w:space="0" w:color="auto"/>
              <w:left w:val="single" w:sz="4" w:space="0" w:color="auto"/>
              <w:bottom w:val="single" w:sz="4" w:space="0" w:color="auto"/>
              <w:right w:val="single" w:sz="4" w:space="0" w:color="auto"/>
            </w:tcBorders>
          </w:tcPr>
          <w:p w14:paraId="3E814AA3"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Значение (заполняется комиссией)</w:t>
            </w:r>
          </w:p>
        </w:tc>
        <w:tc>
          <w:tcPr>
            <w:tcW w:w="1386" w:type="dxa"/>
            <w:tcBorders>
              <w:top w:val="single" w:sz="4" w:space="0" w:color="auto"/>
              <w:left w:val="single" w:sz="4" w:space="0" w:color="auto"/>
              <w:bottom w:val="single" w:sz="4" w:space="0" w:color="auto"/>
            </w:tcBorders>
          </w:tcPr>
          <w:p w14:paraId="011927C9"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Замечание (в случае наличия, с указанием</w:t>
            </w:r>
          </w:p>
          <w:p w14:paraId="3D17F1F5" w14:textId="77777777" w:rsidR="003D64EE" w:rsidRPr="003D64EE" w:rsidRDefault="003D64EE" w:rsidP="003D64EE">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сроков устранения)</w:t>
            </w:r>
          </w:p>
        </w:tc>
      </w:tr>
      <w:tr w:rsidR="003D64EE" w:rsidRPr="003D64EE" w14:paraId="744F4F7E" w14:textId="77777777" w:rsidTr="00993516">
        <w:tc>
          <w:tcPr>
            <w:tcW w:w="1406" w:type="dxa"/>
            <w:tcBorders>
              <w:top w:val="single" w:sz="4" w:space="0" w:color="auto"/>
              <w:bottom w:val="single" w:sz="4" w:space="0" w:color="auto"/>
              <w:right w:val="single" w:sz="4" w:space="0" w:color="auto"/>
            </w:tcBorders>
          </w:tcPr>
          <w:p w14:paraId="4A36B0E4"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218" w:type="dxa"/>
            <w:tcBorders>
              <w:top w:val="single" w:sz="4" w:space="0" w:color="auto"/>
              <w:left w:val="single" w:sz="4" w:space="0" w:color="auto"/>
              <w:bottom w:val="single" w:sz="4" w:space="0" w:color="auto"/>
              <w:right w:val="single" w:sz="4" w:space="0" w:color="auto"/>
            </w:tcBorders>
          </w:tcPr>
          <w:p w14:paraId="2F2CF41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6A9C16D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4552" w:type="dxa"/>
            <w:gridSpan w:val="3"/>
            <w:tcBorders>
              <w:top w:val="single" w:sz="4" w:space="0" w:color="auto"/>
              <w:left w:val="single" w:sz="4" w:space="0" w:color="auto"/>
              <w:bottom w:val="single" w:sz="4" w:space="0" w:color="auto"/>
              <w:right w:val="single" w:sz="4" w:space="0" w:color="auto"/>
            </w:tcBorders>
          </w:tcPr>
          <w:p w14:paraId="01249704" w14:textId="77777777" w:rsidR="003D64EE" w:rsidRPr="003D64EE" w:rsidRDefault="003D64EE" w:rsidP="003D64EE">
            <w:pPr>
              <w:widowControl w:val="0"/>
              <w:autoSpaceDE w:val="0"/>
              <w:autoSpaceDN w:val="0"/>
              <w:adjustRightInd w:val="0"/>
              <w:spacing w:after="0" w:line="240" w:lineRule="auto"/>
              <w:jc w:val="right"/>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ИНДЕКС ГОТОВНОСТИ</w:t>
            </w:r>
          </w:p>
        </w:tc>
        <w:tc>
          <w:tcPr>
            <w:tcW w:w="2214" w:type="dxa"/>
            <w:tcBorders>
              <w:top w:val="single" w:sz="4" w:space="0" w:color="auto"/>
              <w:left w:val="single" w:sz="4" w:space="0" w:color="auto"/>
              <w:bottom w:val="single" w:sz="4" w:space="0" w:color="auto"/>
              <w:right w:val="single" w:sz="4" w:space="0" w:color="auto"/>
            </w:tcBorders>
          </w:tcPr>
          <w:p w14:paraId="73C21951" w14:textId="7C2D01C0"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294F02B4" wp14:editId="1F398195">
                  <wp:extent cx="504825" cy="21907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04825" cy="219075"/>
                          </a:xfrm>
                          <a:prstGeom prst="rect">
                            <a:avLst/>
                          </a:prstGeom>
                          <a:noFill/>
                          <a:ln>
                            <a:noFill/>
                          </a:ln>
                        </pic:spPr>
                      </pic:pic>
                    </a:graphicData>
                  </a:graphic>
                </wp:inline>
              </w:drawing>
            </w:r>
          </w:p>
          <w:p w14:paraId="78522059" w14:textId="10BDA618"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5727751A" wp14:editId="5B34B982">
                  <wp:extent cx="755650" cy="13779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55650" cy="137795"/>
                          </a:xfrm>
                          <a:prstGeom prst="rect">
                            <a:avLst/>
                          </a:prstGeom>
                          <a:noFill/>
                          <a:ln>
                            <a:noFill/>
                          </a:ln>
                        </pic:spPr>
                      </pic:pic>
                    </a:graphicData>
                  </a:graphic>
                </wp:inline>
              </w:drawing>
            </w:r>
          </w:p>
          <w:p w14:paraId="01AFFFAE" w14:textId="42C80FC4"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1FC44BC0" wp14:editId="3CDB43E2">
                  <wp:extent cx="755650" cy="149860"/>
                  <wp:effectExtent l="0" t="0" r="0" b="254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755650" cy="149860"/>
                          </a:xfrm>
                          <a:prstGeom prst="rect">
                            <a:avLst/>
                          </a:prstGeom>
                          <a:noFill/>
                          <a:ln>
                            <a:noFill/>
                          </a:ln>
                        </pic:spPr>
                      </pic:pic>
                    </a:graphicData>
                  </a:graphic>
                </wp:inline>
              </w:drawing>
            </w:r>
          </w:p>
          <w:p w14:paraId="57F067BD" w14:textId="4A591213"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489ACE68" wp14:editId="3CCAC7A0">
                  <wp:extent cx="755650" cy="20701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2"/>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55650" cy="207010"/>
                          </a:xfrm>
                          <a:prstGeom prst="rect">
                            <a:avLst/>
                          </a:prstGeom>
                          <a:noFill/>
                          <a:ln>
                            <a:noFill/>
                          </a:ln>
                        </pic:spPr>
                      </pic:pic>
                    </a:graphicData>
                  </a:graphic>
                </wp:inline>
              </w:drawing>
            </w:r>
          </w:p>
          <w:p w14:paraId="3CC899FA" w14:textId="493DB7EC"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lastRenderedPageBreak/>
              <w:drawing>
                <wp:inline distT="0" distB="0" distL="0" distR="0" wp14:anchorId="75ED3475" wp14:editId="395D3EC4">
                  <wp:extent cx="755650" cy="17716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14:paraId="76C7CDE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план</w:t>
            </w:r>
            <w:r w:rsidRPr="003D64EE">
              <w:rPr>
                <w:rFonts w:ascii="Times New Roman CYR" w:eastAsia="Times New Roman" w:hAnsi="Times New Roman CYR" w:cs="Times New Roman CYR"/>
                <w:sz w:val="20"/>
                <w:szCs w:val="20"/>
              </w:rPr>
              <w:t xml:space="preserve"> * 0,02</w:t>
            </w:r>
          </w:p>
        </w:tc>
        <w:tc>
          <w:tcPr>
            <w:tcW w:w="1372" w:type="dxa"/>
            <w:tcBorders>
              <w:top w:val="single" w:sz="4" w:space="0" w:color="auto"/>
              <w:left w:val="single" w:sz="4" w:space="0" w:color="auto"/>
              <w:bottom w:val="single" w:sz="4" w:space="0" w:color="auto"/>
              <w:right w:val="single" w:sz="4" w:space="0" w:color="auto"/>
            </w:tcBorders>
          </w:tcPr>
          <w:p w14:paraId="6A331F0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63B844D"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234572BE" w14:textId="77777777" w:rsidTr="00993516">
        <w:tc>
          <w:tcPr>
            <w:tcW w:w="1406" w:type="dxa"/>
            <w:tcBorders>
              <w:top w:val="single" w:sz="4" w:space="0" w:color="auto"/>
              <w:bottom w:val="single" w:sz="4" w:space="0" w:color="auto"/>
              <w:right w:val="single" w:sz="4" w:space="0" w:color="auto"/>
            </w:tcBorders>
          </w:tcPr>
          <w:p w14:paraId="21A9869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78" w:name="sub_24001"/>
            <w:r w:rsidRPr="003D64EE">
              <w:rPr>
                <w:rFonts w:ascii="Times New Roman CYR" w:eastAsia="Times New Roman" w:hAnsi="Times New Roman CYR" w:cs="Times New Roman CYR"/>
                <w:sz w:val="20"/>
                <w:szCs w:val="20"/>
              </w:rPr>
              <w:t>1</w:t>
            </w:r>
            <w:bookmarkEnd w:id="78"/>
          </w:p>
        </w:tc>
        <w:tc>
          <w:tcPr>
            <w:tcW w:w="2218" w:type="dxa"/>
            <w:tcBorders>
              <w:top w:val="single" w:sz="4" w:space="0" w:color="auto"/>
              <w:left w:val="single" w:sz="4" w:space="0" w:color="auto"/>
              <w:bottom w:val="single" w:sz="4" w:space="0" w:color="auto"/>
              <w:right w:val="single" w:sz="4" w:space="0" w:color="auto"/>
            </w:tcBorders>
          </w:tcPr>
          <w:p w14:paraId="7F9D256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Выполнить требования, установленные </w:t>
            </w:r>
            <w:hyperlink r:id="rId405" w:history="1">
              <w:r w:rsidRPr="003D64EE">
                <w:rPr>
                  <w:rFonts w:ascii="Times New Roman CYR" w:eastAsia="Times New Roman" w:hAnsi="Times New Roman CYR" w:cs="Times New Roman CYR"/>
                  <w:color w:val="106BBE"/>
                  <w:sz w:val="20"/>
                  <w:szCs w:val="20"/>
                </w:rPr>
                <w:t>частью 6 статьи 20</w:t>
              </w:r>
            </w:hyperlink>
            <w:r w:rsidRPr="003D64EE">
              <w:rPr>
                <w:rFonts w:ascii="Times New Roman CYR" w:eastAsia="Times New Roman" w:hAnsi="Times New Roman CYR" w:cs="Times New Roman CYR"/>
                <w:sz w:val="20"/>
                <w:szCs w:val="20"/>
              </w:rPr>
              <w:t xml:space="preserve"> Федерального закона от 27 июля 2010 г. N 190-ФЗ "О теплоснабжении" (далее - Федеральный закон о теплоснабжении) (</w:t>
            </w:r>
            <w:hyperlink w:anchor="sub_10111" w:history="1">
              <w:r w:rsidRPr="003D64EE">
                <w:rPr>
                  <w:rFonts w:ascii="Times New Roman CYR" w:eastAsia="Times New Roman" w:hAnsi="Times New Roman CYR" w:cs="Times New Roman CYR"/>
                  <w:color w:val="106BBE"/>
                  <w:sz w:val="20"/>
                  <w:szCs w:val="20"/>
                </w:rPr>
                <w:t>подпункт 11.1 пункта 11</w:t>
              </w:r>
            </w:hyperlink>
            <w:r w:rsidRPr="003D64EE">
              <w:rPr>
                <w:rFonts w:ascii="Times New Roman CYR" w:eastAsia="Times New Roman" w:hAnsi="Times New Roman CYR" w:cs="Times New Roman CYR"/>
                <w:sz w:val="20"/>
                <w:szCs w:val="20"/>
              </w:rPr>
              <w:t xml:space="preserve"> Правил обеспечения готовности к отопительному периоду, утвержденных </w:t>
            </w:r>
            <w:hyperlink w:anchor="sub_0" w:history="1">
              <w:r w:rsidRPr="003D64EE">
                <w:rPr>
                  <w:rFonts w:ascii="Times New Roman CYR" w:eastAsia="Times New Roman" w:hAnsi="Times New Roman CYR" w:cs="Times New Roman CYR"/>
                  <w:color w:val="106BBE"/>
                  <w:sz w:val="20"/>
                  <w:szCs w:val="20"/>
                </w:rPr>
                <w:t>приказом</w:t>
              </w:r>
            </w:hyperlink>
            <w:r w:rsidRPr="003D64EE">
              <w:rPr>
                <w:rFonts w:ascii="Times New Roman CYR" w:eastAsia="Times New Roman" w:hAnsi="Times New Roman CYR" w:cs="Times New Roman CYR"/>
                <w:sz w:val="20"/>
                <w:szCs w:val="20"/>
              </w:rPr>
              <w:t xml:space="preserve"> Минэнерго России от 13 ноября 2024 г. N 2234 (далее - Правила):</w:t>
            </w:r>
          </w:p>
        </w:tc>
        <w:tc>
          <w:tcPr>
            <w:tcW w:w="2127" w:type="dxa"/>
            <w:tcBorders>
              <w:top w:val="single" w:sz="4" w:space="0" w:color="auto"/>
              <w:left w:val="single" w:sz="4" w:space="0" w:color="auto"/>
              <w:bottom w:val="single" w:sz="4" w:space="0" w:color="auto"/>
              <w:right w:val="single" w:sz="4" w:space="0" w:color="auto"/>
            </w:tcBorders>
          </w:tcPr>
          <w:p w14:paraId="4AB08C0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71F8B79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Показатель выполнения требований </w:t>
            </w:r>
            <w:hyperlink r:id="rId406" w:history="1">
              <w:r w:rsidRPr="003D64EE">
                <w:rPr>
                  <w:rFonts w:ascii="Times New Roman CYR" w:eastAsia="Times New Roman" w:hAnsi="Times New Roman CYR" w:cs="Times New Roman CYR"/>
                  <w:color w:val="106BBE"/>
                  <w:sz w:val="20"/>
                  <w:szCs w:val="20"/>
                </w:rPr>
                <w:t>Федерального закона</w:t>
              </w:r>
            </w:hyperlink>
            <w:r w:rsidRPr="003D64EE">
              <w:rPr>
                <w:rFonts w:ascii="Times New Roman CYR" w:eastAsia="Times New Roman" w:hAnsi="Times New Roman CYR" w:cs="Times New Roman CYR"/>
                <w:sz w:val="20"/>
                <w:szCs w:val="20"/>
              </w:rP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14:paraId="6DA80DE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0,85</w:t>
            </w:r>
          </w:p>
        </w:tc>
        <w:tc>
          <w:tcPr>
            <w:tcW w:w="1661" w:type="dxa"/>
            <w:tcBorders>
              <w:top w:val="single" w:sz="4" w:space="0" w:color="auto"/>
              <w:left w:val="single" w:sz="4" w:space="0" w:color="auto"/>
              <w:bottom w:val="single" w:sz="4" w:space="0" w:color="auto"/>
              <w:right w:val="single" w:sz="4" w:space="0" w:color="auto"/>
            </w:tcBorders>
          </w:tcPr>
          <w:p w14:paraId="6329F5B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закон</w:t>
            </w:r>
            <w:proofErr w:type="gramEnd"/>
            <w:r w:rsidRPr="003D64EE">
              <w:rPr>
                <w:rFonts w:ascii="Times New Roman CYR" w:eastAsia="Times New Roman" w:hAnsi="Times New Roman CYR" w:cs="Times New Roman CYR"/>
                <w:sz w:val="20"/>
                <w:szCs w:val="20"/>
                <w:vertAlign w:val="subscript"/>
              </w:rPr>
              <w:t xml:space="preserve"> о </w:t>
            </w:r>
            <w:proofErr w:type="spellStart"/>
            <w:r w:rsidRPr="003D64EE">
              <w:rPr>
                <w:rFonts w:ascii="Times New Roman CYR" w:eastAsia="Times New Roman" w:hAnsi="Times New Roman CYR" w:cs="Times New Roman CYR"/>
                <w:sz w:val="20"/>
                <w:szCs w:val="20"/>
                <w:vertAlign w:val="subscript"/>
              </w:rPr>
              <w:t>тепл</w:t>
            </w:r>
            <w:proofErr w:type="spellEnd"/>
          </w:p>
        </w:tc>
        <w:tc>
          <w:tcPr>
            <w:tcW w:w="2214" w:type="dxa"/>
            <w:tcBorders>
              <w:top w:val="single" w:sz="4" w:space="0" w:color="auto"/>
              <w:left w:val="single" w:sz="4" w:space="0" w:color="auto"/>
              <w:bottom w:val="single" w:sz="4" w:space="0" w:color="auto"/>
              <w:right w:val="single" w:sz="4" w:space="0" w:color="auto"/>
            </w:tcBorders>
          </w:tcPr>
          <w:p w14:paraId="5BC43A21" w14:textId="33DADE4D"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2802740D" wp14:editId="3C521420">
                  <wp:extent cx="755650" cy="20193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4"/>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755650" cy="201930"/>
                          </a:xfrm>
                          <a:prstGeom prst="rect">
                            <a:avLst/>
                          </a:prstGeom>
                          <a:noFill/>
                          <a:ln>
                            <a:noFill/>
                          </a:ln>
                        </pic:spPr>
                      </pic:pic>
                    </a:graphicData>
                  </a:graphic>
                </wp:inline>
              </w:drawing>
            </w:r>
          </w:p>
          <w:p w14:paraId="11F6FD3A" w14:textId="2A8740CE"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012AE0D5" wp14:editId="0F4D7B7E">
                  <wp:extent cx="755650" cy="16700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5"/>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55650" cy="167005"/>
                          </a:xfrm>
                          <a:prstGeom prst="rect">
                            <a:avLst/>
                          </a:prstGeom>
                          <a:noFill/>
                          <a:ln>
                            <a:noFill/>
                          </a:ln>
                        </pic:spPr>
                      </pic:pic>
                    </a:graphicData>
                  </a:graphic>
                </wp:inline>
              </w:drawing>
            </w:r>
          </w:p>
          <w:p w14:paraId="4B5D4980" w14:textId="704A73E0"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64FFF124" wp14:editId="69F4D2DE">
                  <wp:extent cx="755650" cy="17208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6"/>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755650" cy="172085"/>
                          </a:xfrm>
                          <a:prstGeom prst="rect">
                            <a:avLst/>
                          </a:prstGeom>
                          <a:noFill/>
                          <a:ln>
                            <a:noFill/>
                          </a:ln>
                        </pic:spPr>
                      </pic:pic>
                    </a:graphicData>
                  </a:graphic>
                </wp:inline>
              </w:drawing>
            </w:r>
          </w:p>
          <w:p w14:paraId="54D98C84" w14:textId="42EAA795"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49D2E0E6" wp14:editId="030A7301">
                  <wp:extent cx="755650" cy="167005"/>
                  <wp:effectExtent l="0" t="0" r="0" b="444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55650" cy="167005"/>
                          </a:xfrm>
                          <a:prstGeom prst="rect">
                            <a:avLst/>
                          </a:prstGeom>
                          <a:noFill/>
                          <a:ln>
                            <a:noFill/>
                          </a:ln>
                        </pic:spPr>
                      </pic:pic>
                    </a:graphicData>
                  </a:graphic>
                </wp:inline>
              </w:drawing>
            </w:r>
          </w:p>
          <w:p w14:paraId="38F075B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учет</w:t>
            </w:r>
            <w:r w:rsidRPr="003D64EE">
              <w:rPr>
                <w:rFonts w:ascii="Times New Roman CYR" w:eastAsia="Times New Roman" w:hAnsi="Times New Roman CYR" w:cs="Times New Roman CYR"/>
                <w:sz w:val="20"/>
                <w:szCs w:val="20"/>
              </w:rPr>
              <w:t xml:space="preserve"> * 0,02</w:t>
            </w:r>
          </w:p>
        </w:tc>
        <w:tc>
          <w:tcPr>
            <w:tcW w:w="1372" w:type="dxa"/>
            <w:tcBorders>
              <w:top w:val="single" w:sz="4" w:space="0" w:color="auto"/>
              <w:left w:val="single" w:sz="4" w:space="0" w:color="auto"/>
              <w:bottom w:val="single" w:sz="4" w:space="0" w:color="auto"/>
              <w:right w:val="single" w:sz="4" w:space="0" w:color="auto"/>
            </w:tcBorders>
          </w:tcPr>
          <w:p w14:paraId="7BE0346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3468411"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51089FAC" w14:textId="77777777" w:rsidTr="00993516">
        <w:tc>
          <w:tcPr>
            <w:tcW w:w="1406" w:type="dxa"/>
            <w:tcBorders>
              <w:top w:val="single" w:sz="4" w:space="0" w:color="auto"/>
              <w:bottom w:val="single" w:sz="4" w:space="0" w:color="auto"/>
              <w:right w:val="single" w:sz="4" w:space="0" w:color="auto"/>
            </w:tcBorders>
          </w:tcPr>
          <w:p w14:paraId="3A4FB27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79" w:name="sub_24011"/>
            <w:r w:rsidRPr="003D64EE">
              <w:rPr>
                <w:rFonts w:ascii="Times New Roman CYR" w:eastAsia="Times New Roman" w:hAnsi="Times New Roman CYR" w:cs="Times New Roman CYR"/>
                <w:sz w:val="20"/>
                <w:szCs w:val="20"/>
              </w:rPr>
              <w:t>1.1</w:t>
            </w:r>
            <w:bookmarkEnd w:id="79"/>
          </w:p>
        </w:tc>
        <w:tc>
          <w:tcPr>
            <w:tcW w:w="2218" w:type="dxa"/>
            <w:vMerge w:val="restart"/>
            <w:tcBorders>
              <w:top w:val="single" w:sz="4" w:space="0" w:color="auto"/>
              <w:left w:val="single" w:sz="4" w:space="0" w:color="auto"/>
              <w:bottom w:val="nil"/>
              <w:right w:val="single" w:sz="4" w:space="0" w:color="auto"/>
            </w:tcBorders>
          </w:tcPr>
          <w:p w14:paraId="1E7DADF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Обеспечивать эксплуатацию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 в соответствии с требованиями безопасности в сфере теплоснабжения, установленными </w:t>
            </w:r>
            <w:hyperlink r:id="rId411" w:history="1">
              <w:r w:rsidRPr="003D64EE">
                <w:rPr>
                  <w:rFonts w:ascii="Times New Roman CYR" w:eastAsia="Times New Roman" w:hAnsi="Times New Roman CYR" w:cs="Times New Roman CYR"/>
                  <w:color w:val="106BBE"/>
                  <w:sz w:val="20"/>
                  <w:szCs w:val="20"/>
                </w:rPr>
                <w:t>статьей 23</w:t>
              </w:r>
            </w:hyperlink>
            <w:hyperlink r:id="rId412" w:history="1">
              <w:r w:rsidRPr="003D64EE">
                <w:rPr>
                  <w:rFonts w:ascii="Times New Roman CYR" w:eastAsia="Times New Roman" w:hAnsi="Times New Roman CYR" w:cs="Times New Roman CYR"/>
                  <w:color w:val="106BBE"/>
                  <w:sz w:val="20"/>
                  <w:szCs w:val="20"/>
                  <w:vertAlign w:val="superscript"/>
                </w:rPr>
                <w:t> 2</w:t>
              </w:r>
            </w:hyperlink>
            <w:r w:rsidRPr="003D64EE">
              <w:rPr>
                <w:rFonts w:ascii="Times New Roman CYR" w:eastAsia="Times New Roman" w:hAnsi="Times New Roman CYR" w:cs="Times New Roman CYR"/>
                <w:sz w:val="20"/>
                <w:szCs w:val="20"/>
              </w:rPr>
              <w:t xml:space="preserve"> Федерального закона о теплоснабжении (</w:t>
            </w:r>
            <w:hyperlink r:id="rId413" w:history="1">
              <w:r w:rsidRPr="003D64EE">
                <w:rPr>
                  <w:rFonts w:ascii="Times New Roman CYR" w:eastAsia="Times New Roman" w:hAnsi="Times New Roman CYR" w:cs="Times New Roman CYR"/>
                  <w:color w:val="106BBE"/>
                  <w:sz w:val="20"/>
                  <w:szCs w:val="20"/>
                </w:rPr>
                <w:t>пункт 1 части 6 статьи 20</w:t>
              </w:r>
            </w:hyperlink>
            <w:r w:rsidRPr="003D64EE">
              <w:rPr>
                <w:rFonts w:ascii="Times New Roman CYR" w:eastAsia="Times New Roman" w:hAnsi="Times New Roman CYR" w:cs="Times New Roman CYR"/>
                <w:sz w:val="20"/>
                <w:szCs w:val="20"/>
              </w:rPr>
              <w:t xml:space="preserve"> Федерального закона о</w:t>
            </w:r>
          </w:p>
          <w:p w14:paraId="5686809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теплоснабжении)</w:t>
            </w:r>
          </w:p>
        </w:tc>
        <w:tc>
          <w:tcPr>
            <w:tcW w:w="2127" w:type="dxa"/>
            <w:tcBorders>
              <w:top w:val="single" w:sz="4" w:space="0" w:color="auto"/>
              <w:left w:val="single" w:sz="4" w:space="0" w:color="auto"/>
              <w:bottom w:val="single" w:sz="4" w:space="0" w:color="auto"/>
              <w:right w:val="single" w:sz="4" w:space="0" w:color="auto"/>
            </w:tcBorders>
          </w:tcPr>
          <w:p w14:paraId="010007B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Документы, предусмотренные </w:t>
            </w:r>
            <w:hyperlink w:anchor="sub_11151" w:history="1">
              <w:r w:rsidRPr="003D64EE">
                <w:rPr>
                  <w:rFonts w:ascii="Times New Roman CYR" w:eastAsia="Times New Roman" w:hAnsi="Times New Roman CYR" w:cs="Times New Roman CYR"/>
                  <w:color w:val="106BBE"/>
                  <w:sz w:val="20"/>
                  <w:szCs w:val="20"/>
                </w:rPr>
                <w:t>подпунктами 11.5.1 - 11.5.10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93579D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Показатель обеспечения эксплуатации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 в соответствии с требованиями безопасности</w:t>
            </w:r>
          </w:p>
        </w:tc>
        <w:tc>
          <w:tcPr>
            <w:tcW w:w="850" w:type="dxa"/>
            <w:tcBorders>
              <w:top w:val="single" w:sz="4" w:space="0" w:color="auto"/>
              <w:left w:val="single" w:sz="4" w:space="0" w:color="auto"/>
              <w:bottom w:val="single" w:sz="4" w:space="0" w:color="auto"/>
              <w:right w:val="single" w:sz="4" w:space="0" w:color="auto"/>
            </w:tcBorders>
          </w:tcPr>
          <w:p w14:paraId="138FC59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0,8</w:t>
            </w:r>
          </w:p>
        </w:tc>
        <w:tc>
          <w:tcPr>
            <w:tcW w:w="1661" w:type="dxa"/>
            <w:tcBorders>
              <w:top w:val="single" w:sz="4" w:space="0" w:color="auto"/>
              <w:left w:val="single" w:sz="4" w:space="0" w:color="auto"/>
              <w:bottom w:val="single" w:sz="4" w:space="0" w:color="auto"/>
              <w:right w:val="single" w:sz="4" w:space="0" w:color="auto"/>
            </w:tcBorders>
          </w:tcPr>
          <w:p w14:paraId="0D9CBFF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безопасн</w:t>
            </w:r>
            <w:proofErr w:type="spellEnd"/>
          </w:p>
        </w:tc>
        <w:tc>
          <w:tcPr>
            <w:tcW w:w="2214" w:type="dxa"/>
            <w:tcBorders>
              <w:top w:val="single" w:sz="4" w:space="0" w:color="auto"/>
              <w:left w:val="single" w:sz="4" w:space="0" w:color="auto"/>
              <w:bottom w:val="single" w:sz="4" w:space="0" w:color="auto"/>
              <w:right w:val="single" w:sz="4" w:space="0" w:color="auto"/>
            </w:tcBorders>
          </w:tcPr>
          <w:p w14:paraId="517D862D" w14:textId="4E4B97D8"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3A0AAF4C" wp14:editId="14990B1A">
                  <wp:extent cx="676275" cy="21907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8"/>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76275" cy="219075"/>
                          </a:xfrm>
                          <a:prstGeom prst="rect">
                            <a:avLst/>
                          </a:prstGeom>
                          <a:noFill/>
                          <a:ln>
                            <a:noFill/>
                          </a:ln>
                        </pic:spPr>
                      </pic:pic>
                    </a:graphicData>
                  </a:graphic>
                </wp:inline>
              </w:drawing>
            </w:r>
          </w:p>
          <w:p w14:paraId="57915A91" w14:textId="1A6565D2"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46F3C4FC" wp14:editId="17D67C25">
                  <wp:extent cx="755650" cy="167005"/>
                  <wp:effectExtent l="0" t="0" r="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9"/>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755650" cy="167005"/>
                          </a:xfrm>
                          <a:prstGeom prst="rect">
                            <a:avLst/>
                          </a:prstGeom>
                          <a:noFill/>
                          <a:ln>
                            <a:noFill/>
                          </a:ln>
                        </pic:spPr>
                      </pic:pic>
                    </a:graphicData>
                  </a:graphic>
                </wp:inline>
              </w:drawing>
            </w:r>
          </w:p>
          <w:p w14:paraId="7E4C4DEE" w14:textId="1AB1F9E6"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10D8D13D" wp14:editId="513FE145">
                  <wp:extent cx="755650" cy="189230"/>
                  <wp:effectExtent l="0" t="0" r="0"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755650" cy="189230"/>
                          </a:xfrm>
                          <a:prstGeom prst="rect">
                            <a:avLst/>
                          </a:prstGeom>
                          <a:noFill/>
                          <a:ln>
                            <a:noFill/>
                          </a:ln>
                        </pic:spPr>
                      </pic:pic>
                    </a:graphicData>
                  </a:graphic>
                </wp:inline>
              </w:drawing>
            </w:r>
          </w:p>
          <w:p w14:paraId="50569AD2" w14:textId="695BFC2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68DFD4E5" wp14:editId="7AC16C13">
                  <wp:extent cx="755650" cy="201930"/>
                  <wp:effectExtent l="0" t="0" r="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1"/>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755650" cy="201930"/>
                          </a:xfrm>
                          <a:prstGeom prst="rect">
                            <a:avLst/>
                          </a:prstGeom>
                          <a:noFill/>
                          <a:ln>
                            <a:noFill/>
                          </a:ln>
                        </pic:spPr>
                      </pic:pic>
                    </a:graphicData>
                  </a:graphic>
                </wp:inline>
              </w:drawing>
            </w:r>
          </w:p>
          <w:p w14:paraId="257E51C4" w14:textId="54065B18"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6DF736D2" wp14:editId="629D9FBF">
                  <wp:extent cx="755650" cy="20701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2"/>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755650" cy="207010"/>
                          </a:xfrm>
                          <a:prstGeom prst="rect">
                            <a:avLst/>
                          </a:prstGeom>
                          <a:noFill/>
                          <a:ln>
                            <a:noFill/>
                          </a:ln>
                        </pic:spPr>
                      </pic:pic>
                    </a:graphicData>
                  </a:graphic>
                </wp:inline>
              </w:drawing>
            </w:r>
          </w:p>
          <w:p w14:paraId="7A13A01F" w14:textId="697FAD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3FFF0A21" wp14:editId="38748784">
                  <wp:extent cx="755650" cy="17716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3"/>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14:paraId="5DF2AFE2" w14:textId="04FA42C5"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363466EF" wp14:editId="3899F289">
                  <wp:extent cx="755650" cy="1549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4"/>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755650" cy="154940"/>
                          </a:xfrm>
                          <a:prstGeom prst="rect">
                            <a:avLst/>
                          </a:prstGeom>
                          <a:noFill/>
                          <a:ln>
                            <a:noFill/>
                          </a:ln>
                        </pic:spPr>
                      </pic:pic>
                    </a:graphicData>
                  </a:graphic>
                </wp:inline>
              </w:drawing>
            </w:r>
          </w:p>
          <w:p w14:paraId="42525D39" w14:textId="554F0115"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135DBB97" wp14:editId="1A30984A">
                  <wp:extent cx="755650" cy="107950"/>
                  <wp:effectExtent l="0" t="0" r="0" b="6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5"/>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755650" cy="107950"/>
                          </a:xfrm>
                          <a:prstGeom prst="rect">
                            <a:avLst/>
                          </a:prstGeom>
                          <a:noFill/>
                          <a:ln>
                            <a:noFill/>
                          </a:ln>
                        </pic:spPr>
                      </pic:pic>
                    </a:graphicData>
                  </a:graphic>
                </wp:inline>
              </w:drawing>
            </w:r>
          </w:p>
          <w:p w14:paraId="6CCF31AA" w14:textId="2F9B8178"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0DF23E64" wp14:editId="30B5200E">
                  <wp:extent cx="755650" cy="107950"/>
                  <wp:effectExtent l="0" t="0" r="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6"/>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755650" cy="107950"/>
                          </a:xfrm>
                          <a:prstGeom prst="rect">
                            <a:avLst/>
                          </a:prstGeom>
                          <a:noFill/>
                          <a:ln>
                            <a:noFill/>
                          </a:ln>
                        </pic:spPr>
                      </pic:pic>
                    </a:graphicData>
                  </a:graphic>
                </wp:inline>
              </w:drawing>
            </w:r>
          </w:p>
          <w:p w14:paraId="63B13E6B" w14:textId="053F832A"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21502E17" wp14:editId="19F91FA4">
                  <wp:extent cx="755650" cy="21209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7"/>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755650" cy="212090"/>
                          </a:xfrm>
                          <a:prstGeom prst="rect">
                            <a:avLst/>
                          </a:prstGeom>
                          <a:noFill/>
                          <a:ln>
                            <a:noFill/>
                          </a:ln>
                        </pic:spPr>
                      </pic:pic>
                    </a:graphicData>
                  </a:graphic>
                </wp:inline>
              </w:drawing>
            </w:r>
          </w:p>
          <w:p w14:paraId="21B46BD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регул.темпер</w:t>
            </w:r>
            <w:proofErr w:type="spellEnd"/>
            <w:proofErr w:type="gramEnd"/>
            <w:r w:rsidRPr="003D64EE">
              <w:rPr>
                <w:rFonts w:ascii="Times New Roman CYR" w:eastAsia="Times New Roman" w:hAnsi="Times New Roman CYR" w:cs="Times New Roman CYR"/>
                <w:sz w:val="20"/>
                <w:szCs w:val="20"/>
              </w:rPr>
              <w:t xml:space="preserve"> * 0,01</w:t>
            </w:r>
          </w:p>
        </w:tc>
        <w:tc>
          <w:tcPr>
            <w:tcW w:w="1372" w:type="dxa"/>
            <w:tcBorders>
              <w:top w:val="single" w:sz="4" w:space="0" w:color="auto"/>
              <w:left w:val="single" w:sz="4" w:space="0" w:color="auto"/>
              <w:bottom w:val="single" w:sz="4" w:space="0" w:color="auto"/>
              <w:right w:val="single" w:sz="4" w:space="0" w:color="auto"/>
            </w:tcBorders>
          </w:tcPr>
          <w:p w14:paraId="219A9A5C"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320812E"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6868712D" w14:textId="77777777" w:rsidTr="00993516">
        <w:tc>
          <w:tcPr>
            <w:tcW w:w="1406" w:type="dxa"/>
            <w:tcBorders>
              <w:top w:val="single" w:sz="4" w:space="0" w:color="auto"/>
              <w:bottom w:val="single" w:sz="4" w:space="0" w:color="auto"/>
              <w:right w:val="single" w:sz="4" w:space="0" w:color="auto"/>
            </w:tcBorders>
          </w:tcPr>
          <w:p w14:paraId="52E25AC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0" w:name="sub_24111"/>
            <w:r w:rsidRPr="003D64EE">
              <w:rPr>
                <w:rFonts w:ascii="Times New Roman CYR" w:eastAsia="Times New Roman" w:hAnsi="Times New Roman CYR" w:cs="Times New Roman CYR"/>
                <w:sz w:val="20"/>
                <w:szCs w:val="20"/>
              </w:rPr>
              <w:t>1.1.1</w:t>
            </w:r>
            <w:bookmarkEnd w:id="80"/>
          </w:p>
        </w:tc>
        <w:tc>
          <w:tcPr>
            <w:tcW w:w="2218" w:type="dxa"/>
            <w:vMerge/>
            <w:tcBorders>
              <w:top w:val="single" w:sz="4" w:space="0" w:color="auto"/>
              <w:left w:val="single" w:sz="4" w:space="0" w:color="auto"/>
              <w:bottom w:val="nil"/>
              <w:right w:val="single" w:sz="4" w:space="0" w:color="auto"/>
            </w:tcBorders>
          </w:tcPr>
          <w:p w14:paraId="50C18791"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B7AA88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Акты промывки </w:t>
            </w:r>
            <w:proofErr w:type="spellStart"/>
            <w:r w:rsidRPr="003D64EE">
              <w:rPr>
                <w:rFonts w:ascii="Times New Roman CYR" w:eastAsia="Times New Roman" w:hAnsi="Times New Roman CYR" w:cs="Times New Roman CYR"/>
                <w:sz w:val="20"/>
                <w:szCs w:val="20"/>
              </w:rPr>
              <w:t>теплопотребляющей</w:t>
            </w:r>
            <w:proofErr w:type="spellEnd"/>
            <w:r w:rsidRPr="003D64EE">
              <w:rPr>
                <w:rFonts w:ascii="Times New Roman CYR" w:eastAsia="Times New Roman" w:hAnsi="Times New Roman CYR" w:cs="Times New Roman CYR"/>
                <w:sz w:val="20"/>
                <w:szCs w:val="20"/>
              </w:rPr>
              <w:t xml:space="preserve"> установки, </w:t>
            </w:r>
            <w:r w:rsidRPr="003D64EE">
              <w:rPr>
                <w:rFonts w:ascii="Times New Roman CYR" w:eastAsia="Times New Roman" w:hAnsi="Times New Roman CYR" w:cs="Times New Roman CYR"/>
                <w:sz w:val="20"/>
                <w:szCs w:val="20"/>
              </w:rPr>
              <w:lastRenderedPageBreak/>
              <w:t xml:space="preserve">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424" w:history="1">
              <w:r w:rsidRPr="003D64EE">
                <w:rPr>
                  <w:rFonts w:ascii="Times New Roman CYR" w:eastAsia="Times New Roman" w:hAnsi="Times New Roman CYR" w:cs="Times New Roman CYR"/>
                  <w:color w:val="106BBE"/>
                  <w:sz w:val="20"/>
                  <w:szCs w:val="20"/>
                </w:rPr>
                <w:t>пунктов 337</w:t>
              </w:r>
            </w:hyperlink>
            <w:r w:rsidRPr="003D64EE">
              <w:rPr>
                <w:rFonts w:ascii="Times New Roman CYR" w:eastAsia="Times New Roman" w:hAnsi="Times New Roman CYR" w:cs="Times New Roman CYR"/>
                <w:sz w:val="20"/>
                <w:szCs w:val="20"/>
              </w:rPr>
              <w:t xml:space="preserve"> и </w:t>
            </w:r>
            <w:hyperlink r:id="rId425" w:history="1">
              <w:r w:rsidRPr="003D64EE">
                <w:rPr>
                  <w:rFonts w:ascii="Times New Roman CYR" w:eastAsia="Times New Roman" w:hAnsi="Times New Roman CYR" w:cs="Times New Roman CYR"/>
                  <w:color w:val="106BBE"/>
                  <w:sz w:val="20"/>
                  <w:szCs w:val="20"/>
                </w:rPr>
                <w:t>450</w:t>
              </w:r>
            </w:hyperlink>
            <w:r w:rsidRPr="003D64EE">
              <w:rPr>
                <w:rFonts w:ascii="Times New Roman CYR" w:eastAsia="Times New Roman" w:hAnsi="Times New Roman CYR" w:cs="Times New Roman CYR"/>
                <w:sz w:val="20"/>
                <w:szCs w:val="20"/>
              </w:rPr>
              <w:t xml:space="preserve"> Правил технической эксплуатации объектов теплоснабжения и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 утвержденных </w:t>
            </w:r>
            <w:hyperlink r:id="rId426" w:history="1">
              <w:r w:rsidRPr="003D64EE">
                <w:rPr>
                  <w:rFonts w:ascii="Times New Roman CYR" w:eastAsia="Times New Roman" w:hAnsi="Times New Roman CYR" w:cs="Times New Roman CYR"/>
                  <w:color w:val="106BBE"/>
                  <w:sz w:val="20"/>
                  <w:szCs w:val="20"/>
                </w:rPr>
                <w:t>приказом</w:t>
              </w:r>
            </w:hyperlink>
            <w:r w:rsidRPr="003D64EE">
              <w:rPr>
                <w:rFonts w:ascii="Times New Roman CYR" w:eastAsia="Times New Roman" w:hAnsi="Times New Roman CYR" w:cs="Times New Roman CYR"/>
                <w:sz w:val="20"/>
                <w:szCs w:val="20"/>
              </w:rPr>
              <w:t xml:space="preserve"> Минэнерго России от 14 мая 2025 г. N 511</w:t>
            </w:r>
            <w:r w:rsidRPr="003D64EE">
              <w:rPr>
                <w:rFonts w:ascii="Times New Roman CYR" w:eastAsia="Times New Roman" w:hAnsi="Times New Roman CYR" w:cs="Times New Roman CYR"/>
                <w:sz w:val="20"/>
                <w:szCs w:val="20"/>
                <w:vertAlign w:val="superscript"/>
              </w:rPr>
              <w:t> </w:t>
            </w:r>
            <w:hyperlink w:anchor="sub_241111" w:history="1">
              <w:r w:rsidRPr="003D64EE">
                <w:rPr>
                  <w:rFonts w:ascii="Times New Roman CYR" w:eastAsia="Times New Roman" w:hAnsi="Times New Roman CYR" w:cs="Times New Roman CYR"/>
                  <w:color w:val="106BBE"/>
                  <w:sz w:val="20"/>
                  <w:szCs w:val="20"/>
                  <w:vertAlign w:val="superscript"/>
                </w:rPr>
                <w:t>1</w:t>
              </w:r>
            </w:hyperlink>
            <w:r w:rsidRPr="003D64EE">
              <w:rPr>
                <w:rFonts w:ascii="Times New Roman CYR" w:eastAsia="Times New Roman" w:hAnsi="Times New Roman CYR" w:cs="Times New Roman CYR"/>
                <w:sz w:val="20"/>
                <w:szCs w:val="20"/>
                <w:vertAlign w:val="superscript"/>
              </w:rPr>
              <w:t xml:space="preserve"> </w:t>
            </w:r>
            <w:r w:rsidRPr="003D64EE">
              <w:rPr>
                <w:rFonts w:ascii="Times New Roman CYR" w:eastAsia="Times New Roman" w:hAnsi="Times New Roman CYR" w:cs="Times New Roman CYR"/>
                <w:sz w:val="20"/>
                <w:szCs w:val="20"/>
              </w:rPr>
              <w:t>(далее - Правила N 511) (</w:t>
            </w:r>
            <w:hyperlink w:anchor="sub_11151" w:history="1">
              <w:r w:rsidRPr="003D64EE">
                <w:rPr>
                  <w:rFonts w:ascii="Times New Roman CYR" w:eastAsia="Times New Roman" w:hAnsi="Times New Roman CYR" w:cs="Times New Roman CYR"/>
                  <w:color w:val="106BBE"/>
                  <w:sz w:val="20"/>
                  <w:szCs w:val="20"/>
                </w:rPr>
                <w:t>подпункт 11.5.1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B9F4D1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наличия акта промывки</w:t>
            </w:r>
          </w:p>
          <w:p w14:paraId="495DE26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spellStart"/>
            <w:r w:rsidRPr="003D64EE">
              <w:rPr>
                <w:rFonts w:ascii="Times New Roman CYR" w:eastAsia="Times New Roman" w:hAnsi="Times New Roman CYR" w:cs="Times New Roman CYR"/>
                <w:sz w:val="20"/>
                <w:szCs w:val="20"/>
              </w:rPr>
              <w:t>теплопотребляющей</w:t>
            </w:r>
            <w:proofErr w:type="spellEnd"/>
            <w:r w:rsidRPr="003D64EE">
              <w:rPr>
                <w:rFonts w:ascii="Times New Roman CYR" w:eastAsia="Times New Roman" w:hAnsi="Times New Roman CYR" w:cs="Times New Roman CYR"/>
                <w:sz w:val="20"/>
                <w:szCs w:val="20"/>
              </w:rPr>
              <w:t xml:space="preserve"> </w:t>
            </w:r>
            <w:r w:rsidRPr="003D64EE">
              <w:rPr>
                <w:rFonts w:ascii="Times New Roman CYR" w:eastAsia="Times New Roman" w:hAnsi="Times New Roman CYR" w:cs="Times New Roman CYR"/>
                <w:sz w:val="20"/>
                <w:szCs w:val="20"/>
              </w:rPr>
              <w:lastRenderedPageBreak/>
              <w:t>установки</w:t>
            </w:r>
          </w:p>
        </w:tc>
        <w:tc>
          <w:tcPr>
            <w:tcW w:w="850" w:type="dxa"/>
            <w:tcBorders>
              <w:top w:val="single" w:sz="4" w:space="0" w:color="auto"/>
              <w:left w:val="single" w:sz="4" w:space="0" w:color="auto"/>
              <w:bottom w:val="single" w:sz="4" w:space="0" w:color="auto"/>
              <w:right w:val="single" w:sz="4" w:space="0" w:color="auto"/>
            </w:tcBorders>
          </w:tcPr>
          <w:p w14:paraId="31C3118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0,31</w:t>
            </w:r>
          </w:p>
        </w:tc>
        <w:tc>
          <w:tcPr>
            <w:tcW w:w="1661" w:type="dxa"/>
            <w:tcBorders>
              <w:top w:val="single" w:sz="4" w:space="0" w:color="auto"/>
              <w:left w:val="single" w:sz="4" w:space="0" w:color="auto"/>
              <w:bottom w:val="single" w:sz="4" w:space="0" w:color="auto"/>
              <w:right w:val="single" w:sz="4" w:space="0" w:color="auto"/>
            </w:tcBorders>
          </w:tcPr>
          <w:p w14:paraId="238399B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промыв</w:t>
            </w:r>
            <w:proofErr w:type="gramEnd"/>
          </w:p>
        </w:tc>
        <w:tc>
          <w:tcPr>
            <w:tcW w:w="2214" w:type="dxa"/>
            <w:tcBorders>
              <w:top w:val="single" w:sz="4" w:space="0" w:color="auto"/>
              <w:left w:val="single" w:sz="4" w:space="0" w:color="auto"/>
              <w:bottom w:val="single" w:sz="4" w:space="0" w:color="auto"/>
              <w:right w:val="single" w:sz="4" w:space="0" w:color="auto"/>
            </w:tcBorders>
          </w:tcPr>
          <w:p w14:paraId="0AADEEF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4DB5EEA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7920E01"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9302E2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7379C3E2" w14:textId="77777777" w:rsidTr="00993516">
        <w:tc>
          <w:tcPr>
            <w:tcW w:w="1406" w:type="dxa"/>
            <w:tcBorders>
              <w:top w:val="single" w:sz="4" w:space="0" w:color="auto"/>
              <w:bottom w:val="single" w:sz="4" w:space="0" w:color="auto"/>
              <w:right w:val="single" w:sz="4" w:space="0" w:color="auto"/>
            </w:tcBorders>
          </w:tcPr>
          <w:p w14:paraId="09CABCB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1" w:name="sub_24112"/>
            <w:r w:rsidRPr="003D64EE">
              <w:rPr>
                <w:rFonts w:ascii="Times New Roman CYR" w:eastAsia="Times New Roman" w:hAnsi="Times New Roman CYR" w:cs="Times New Roman CYR"/>
                <w:sz w:val="20"/>
                <w:szCs w:val="20"/>
              </w:rPr>
              <w:t>1.1.2</w:t>
            </w:r>
            <w:bookmarkEnd w:id="81"/>
          </w:p>
        </w:tc>
        <w:tc>
          <w:tcPr>
            <w:tcW w:w="2218" w:type="dxa"/>
            <w:tcBorders>
              <w:top w:val="nil"/>
              <w:left w:val="single" w:sz="4" w:space="0" w:color="auto"/>
              <w:bottom w:val="nil"/>
              <w:right w:val="single" w:sz="4" w:space="0" w:color="auto"/>
            </w:tcBorders>
          </w:tcPr>
          <w:p w14:paraId="41B68B8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312913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 актов об установке и пломбировании </w:t>
            </w:r>
            <w:r w:rsidRPr="003D64EE">
              <w:rPr>
                <w:rFonts w:ascii="Times New Roman CYR" w:eastAsia="Times New Roman" w:hAnsi="Times New Roman CYR" w:cs="Times New Roman CYR"/>
                <w:sz w:val="20"/>
                <w:szCs w:val="20"/>
              </w:rPr>
              <w:lastRenderedPageBreak/>
              <w:t xml:space="preserve">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427" w:history="1">
              <w:r w:rsidRPr="003D64EE">
                <w:rPr>
                  <w:rFonts w:ascii="Times New Roman CYR" w:eastAsia="Times New Roman" w:hAnsi="Times New Roman CYR" w:cs="Times New Roman CYR"/>
                  <w:color w:val="106BBE"/>
                  <w:sz w:val="20"/>
                  <w:szCs w:val="20"/>
                </w:rPr>
                <w:t>пунктом 447</w:t>
              </w:r>
            </w:hyperlink>
            <w:r w:rsidRPr="003D64EE">
              <w:rPr>
                <w:rFonts w:ascii="Times New Roman CYR" w:eastAsia="Times New Roman" w:hAnsi="Times New Roman CYR" w:cs="Times New Roman CYR"/>
                <w:sz w:val="20"/>
                <w:szCs w:val="20"/>
              </w:rPr>
              <w:t xml:space="preserve"> Правил N 511 (</w:t>
            </w:r>
            <w:hyperlink w:anchor="sub_11152" w:history="1">
              <w:r w:rsidRPr="003D64EE">
                <w:rPr>
                  <w:rFonts w:ascii="Times New Roman CYR" w:eastAsia="Times New Roman" w:hAnsi="Times New Roman CYR" w:cs="Times New Roman CYR"/>
                  <w:color w:val="106BBE"/>
                  <w:sz w:val="20"/>
                  <w:szCs w:val="20"/>
                </w:rPr>
                <w:t>подпункт 11.5.2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A5A553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наличия актов о проведении наладки режимов потребления тепловой энергии и (или) теплоносителя</w:t>
            </w:r>
          </w:p>
        </w:tc>
        <w:tc>
          <w:tcPr>
            <w:tcW w:w="850" w:type="dxa"/>
            <w:tcBorders>
              <w:top w:val="single" w:sz="4" w:space="0" w:color="auto"/>
              <w:left w:val="single" w:sz="4" w:space="0" w:color="auto"/>
              <w:bottom w:val="single" w:sz="4" w:space="0" w:color="auto"/>
              <w:right w:val="single" w:sz="4" w:space="0" w:color="auto"/>
            </w:tcBorders>
          </w:tcPr>
          <w:p w14:paraId="0683A4C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0,31</w:t>
            </w:r>
          </w:p>
        </w:tc>
        <w:tc>
          <w:tcPr>
            <w:tcW w:w="1661" w:type="dxa"/>
            <w:tcBorders>
              <w:top w:val="single" w:sz="4" w:space="0" w:color="auto"/>
              <w:left w:val="single" w:sz="4" w:space="0" w:color="auto"/>
              <w:bottom w:val="single" w:sz="4" w:space="0" w:color="auto"/>
              <w:right w:val="single" w:sz="4" w:space="0" w:color="auto"/>
            </w:tcBorders>
          </w:tcPr>
          <w:p w14:paraId="0354331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гидр</w:t>
            </w:r>
            <w:proofErr w:type="gramEnd"/>
          </w:p>
        </w:tc>
        <w:tc>
          <w:tcPr>
            <w:tcW w:w="2214" w:type="dxa"/>
            <w:tcBorders>
              <w:top w:val="single" w:sz="4" w:space="0" w:color="auto"/>
              <w:left w:val="single" w:sz="4" w:space="0" w:color="auto"/>
              <w:bottom w:val="single" w:sz="4" w:space="0" w:color="auto"/>
              <w:right w:val="single" w:sz="4" w:space="0" w:color="auto"/>
            </w:tcBorders>
          </w:tcPr>
          <w:p w14:paraId="5037DA6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09C3A43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317F1B2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7440C2B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5C4B516B" w14:textId="77777777" w:rsidTr="00993516">
        <w:tc>
          <w:tcPr>
            <w:tcW w:w="1406" w:type="dxa"/>
            <w:tcBorders>
              <w:top w:val="single" w:sz="4" w:space="0" w:color="auto"/>
              <w:bottom w:val="single" w:sz="4" w:space="0" w:color="auto"/>
              <w:right w:val="single" w:sz="4" w:space="0" w:color="auto"/>
            </w:tcBorders>
          </w:tcPr>
          <w:p w14:paraId="215CAF5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2" w:name="sub_24113"/>
            <w:r w:rsidRPr="003D64EE">
              <w:rPr>
                <w:rFonts w:ascii="Times New Roman CYR" w:eastAsia="Times New Roman" w:hAnsi="Times New Roman CYR" w:cs="Times New Roman CYR"/>
                <w:sz w:val="20"/>
                <w:szCs w:val="20"/>
              </w:rPr>
              <w:t>1.1.3</w:t>
            </w:r>
            <w:bookmarkEnd w:id="82"/>
          </w:p>
        </w:tc>
        <w:tc>
          <w:tcPr>
            <w:tcW w:w="2218" w:type="dxa"/>
            <w:tcBorders>
              <w:top w:val="nil"/>
              <w:left w:val="single" w:sz="4" w:space="0" w:color="auto"/>
              <w:bottom w:val="nil"/>
              <w:right w:val="single" w:sz="4" w:space="0" w:color="auto"/>
            </w:tcBorders>
          </w:tcPr>
          <w:p w14:paraId="7BBE4D6D"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EAD45B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Акт проверки (осмотра) запорной арматуры, в том числе в высших (воздушники) и низших точках трубопровода (</w:t>
            </w:r>
            <w:proofErr w:type="spellStart"/>
            <w:r w:rsidRPr="003D64EE">
              <w:rPr>
                <w:rFonts w:ascii="Times New Roman CYR" w:eastAsia="Times New Roman" w:hAnsi="Times New Roman CYR" w:cs="Times New Roman CYR"/>
                <w:sz w:val="20"/>
                <w:szCs w:val="20"/>
              </w:rPr>
              <w:t>спускники</w:t>
            </w:r>
            <w:proofErr w:type="spellEnd"/>
            <w:r w:rsidRPr="003D64EE">
              <w:rPr>
                <w:rFonts w:ascii="Times New Roman CYR" w:eastAsia="Times New Roman" w:hAnsi="Times New Roman CYR" w:cs="Times New Roman CYR"/>
                <w:sz w:val="20"/>
                <w:szCs w:val="20"/>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 </w:t>
            </w:r>
            <w:r w:rsidRPr="003D64EE">
              <w:rPr>
                <w:rFonts w:ascii="Times New Roman CYR" w:eastAsia="Times New Roman" w:hAnsi="Times New Roman CYR" w:cs="Times New Roman CYR"/>
                <w:sz w:val="20"/>
                <w:szCs w:val="20"/>
              </w:rPr>
              <w:lastRenderedPageBreak/>
              <w:t>(</w:t>
            </w:r>
            <w:hyperlink w:anchor="sub_11153" w:history="1">
              <w:r w:rsidRPr="003D64EE">
                <w:rPr>
                  <w:rFonts w:ascii="Times New Roman CYR" w:eastAsia="Times New Roman" w:hAnsi="Times New Roman CYR" w:cs="Times New Roman CYR"/>
                  <w:color w:val="106BBE"/>
                  <w:sz w:val="20"/>
                  <w:szCs w:val="20"/>
                </w:rPr>
                <w:t>подпункт 11.5.3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8590FF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наличия акта проверки (осмотра) запорной арматуры и арматуры постоянного регулирования</w:t>
            </w:r>
          </w:p>
        </w:tc>
        <w:tc>
          <w:tcPr>
            <w:tcW w:w="850" w:type="dxa"/>
            <w:tcBorders>
              <w:top w:val="single" w:sz="4" w:space="0" w:color="auto"/>
              <w:left w:val="single" w:sz="4" w:space="0" w:color="auto"/>
              <w:bottom w:val="single" w:sz="4" w:space="0" w:color="auto"/>
              <w:right w:val="single" w:sz="4" w:space="0" w:color="auto"/>
            </w:tcBorders>
          </w:tcPr>
          <w:p w14:paraId="3BC577C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2191D8D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арм</w:t>
            </w:r>
            <w:proofErr w:type="spellEnd"/>
          </w:p>
        </w:tc>
        <w:tc>
          <w:tcPr>
            <w:tcW w:w="2214" w:type="dxa"/>
            <w:tcBorders>
              <w:top w:val="single" w:sz="4" w:space="0" w:color="auto"/>
              <w:left w:val="single" w:sz="4" w:space="0" w:color="auto"/>
              <w:bottom w:val="single" w:sz="4" w:space="0" w:color="auto"/>
              <w:right w:val="single" w:sz="4" w:space="0" w:color="auto"/>
            </w:tcBorders>
          </w:tcPr>
          <w:p w14:paraId="7338F3D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6AEE83D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B44FD76"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0BC8BC9"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49D1D26B" w14:textId="77777777" w:rsidTr="00993516">
        <w:tc>
          <w:tcPr>
            <w:tcW w:w="1406" w:type="dxa"/>
            <w:tcBorders>
              <w:top w:val="single" w:sz="4" w:space="0" w:color="auto"/>
              <w:bottom w:val="single" w:sz="4" w:space="0" w:color="auto"/>
              <w:right w:val="single" w:sz="4" w:space="0" w:color="auto"/>
            </w:tcBorders>
          </w:tcPr>
          <w:p w14:paraId="507F66F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3" w:name="sub_24114"/>
            <w:r w:rsidRPr="003D64EE">
              <w:rPr>
                <w:rFonts w:ascii="Times New Roman CYR" w:eastAsia="Times New Roman" w:hAnsi="Times New Roman CYR" w:cs="Times New Roman CYR"/>
                <w:sz w:val="20"/>
                <w:szCs w:val="20"/>
              </w:rPr>
              <w:t>1.1.4</w:t>
            </w:r>
            <w:bookmarkEnd w:id="83"/>
          </w:p>
        </w:tc>
        <w:tc>
          <w:tcPr>
            <w:tcW w:w="2218" w:type="dxa"/>
            <w:tcBorders>
              <w:top w:val="nil"/>
              <w:left w:val="single" w:sz="4" w:space="0" w:color="auto"/>
              <w:bottom w:val="nil"/>
              <w:right w:val="single" w:sz="4" w:space="0" w:color="auto"/>
            </w:tcBorders>
          </w:tcPr>
          <w:p w14:paraId="429CEE2A"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969871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Установленные </w:t>
            </w:r>
            <w:hyperlink r:id="rId428" w:history="1">
              <w:r w:rsidRPr="003D64EE">
                <w:rPr>
                  <w:rFonts w:ascii="Times New Roman CYR" w:eastAsia="Times New Roman" w:hAnsi="Times New Roman CYR" w:cs="Times New Roman CYR"/>
                  <w:color w:val="106BBE"/>
                  <w:sz w:val="20"/>
                  <w:szCs w:val="20"/>
                </w:rPr>
                <w:t>пунктом 7</w:t>
              </w:r>
            </w:hyperlink>
            <w:r w:rsidRPr="003D64EE">
              <w:rPr>
                <w:rFonts w:ascii="Times New Roman CYR" w:eastAsia="Times New Roman" w:hAnsi="Times New Roman CYR" w:cs="Times New Roman CYR"/>
                <w:sz w:val="20"/>
                <w:szCs w:val="20"/>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429" w:history="1">
              <w:r w:rsidRPr="003D64EE">
                <w:rPr>
                  <w:rFonts w:ascii="Times New Roman CYR" w:eastAsia="Times New Roman" w:hAnsi="Times New Roman CYR" w:cs="Times New Roman CYR"/>
                  <w:color w:val="106BBE"/>
                  <w:sz w:val="20"/>
                  <w:szCs w:val="20"/>
                </w:rPr>
                <w:t>пунктом 228</w:t>
              </w:r>
            </w:hyperlink>
            <w:r w:rsidRPr="003D64EE">
              <w:rPr>
                <w:rFonts w:ascii="Times New Roman CYR" w:eastAsia="Times New Roman" w:hAnsi="Times New Roman CYR" w:cs="Times New Roman CYR"/>
                <w:sz w:val="20"/>
                <w:szCs w:val="20"/>
              </w:rPr>
              <w:t xml:space="preserve"> Правил промышленной безопасности при использовании оборудования, работающего под избыточным давлением, утвержденных </w:t>
            </w:r>
            <w:hyperlink r:id="rId430" w:history="1">
              <w:r w:rsidRPr="003D64EE">
                <w:rPr>
                  <w:rFonts w:ascii="Times New Roman CYR" w:eastAsia="Times New Roman" w:hAnsi="Times New Roman CYR" w:cs="Times New Roman CYR"/>
                  <w:color w:val="106BBE"/>
                  <w:sz w:val="20"/>
                  <w:szCs w:val="20"/>
                </w:rPr>
                <w:t>приказом</w:t>
              </w:r>
            </w:hyperlink>
            <w:r w:rsidRPr="003D64EE">
              <w:rPr>
                <w:rFonts w:ascii="Times New Roman CYR" w:eastAsia="Times New Roman" w:hAnsi="Times New Roman CYR" w:cs="Times New Roman CYR"/>
                <w:sz w:val="20"/>
                <w:szCs w:val="20"/>
              </w:rPr>
              <w:t xml:space="preserve"> Ростехнадзора от 15 декабря 2020 г. N 536</w:t>
            </w:r>
            <w:r w:rsidRPr="003D64EE">
              <w:rPr>
                <w:rFonts w:ascii="Times New Roman CYR" w:eastAsia="Times New Roman" w:hAnsi="Times New Roman CYR" w:cs="Times New Roman CYR"/>
                <w:sz w:val="20"/>
                <w:szCs w:val="20"/>
                <w:vertAlign w:val="superscript"/>
              </w:rPr>
              <w:t> </w:t>
            </w:r>
            <w:hyperlink w:anchor="sub_24222" w:history="1">
              <w:r w:rsidRPr="003D64EE">
                <w:rPr>
                  <w:rFonts w:ascii="Times New Roman CYR" w:eastAsia="Times New Roman" w:hAnsi="Times New Roman CYR" w:cs="Times New Roman CYR"/>
                  <w:color w:val="106BBE"/>
                  <w:sz w:val="20"/>
                  <w:szCs w:val="20"/>
                  <w:vertAlign w:val="superscript"/>
                </w:rPr>
                <w:t>2</w:t>
              </w:r>
            </w:hyperlink>
            <w:r w:rsidRPr="003D64EE">
              <w:rPr>
                <w:rFonts w:ascii="Times New Roman CYR" w:eastAsia="Times New Roman" w:hAnsi="Times New Roman CYR" w:cs="Times New Roman CYR"/>
                <w:sz w:val="20"/>
                <w:szCs w:val="20"/>
              </w:rPr>
              <w:t xml:space="preserve">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w:t>
            </w:r>
            <w:r w:rsidRPr="003D64EE">
              <w:rPr>
                <w:rFonts w:ascii="Times New Roman CYR" w:eastAsia="Times New Roman" w:hAnsi="Times New Roman CYR" w:cs="Times New Roman CYR"/>
                <w:sz w:val="20"/>
                <w:szCs w:val="20"/>
              </w:rPr>
              <w:lastRenderedPageBreak/>
              <w:t>контроля при эксплуатации оборудования на опасных производственных объектах (далее - ОПО) (</w:t>
            </w:r>
            <w:hyperlink w:anchor="sub_11154" w:history="1">
              <w:r w:rsidRPr="003D64EE">
                <w:rPr>
                  <w:rFonts w:ascii="Times New Roman CYR" w:eastAsia="Times New Roman" w:hAnsi="Times New Roman CYR" w:cs="Times New Roman CYR"/>
                  <w:color w:val="106BBE"/>
                  <w:sz w:val="20"/>
                  <w:szCs w:val="20"/>
                </w:rPr>
                <w:t>подпункт 11.5.4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070624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назначения ответственных лиц за безопасную эксплуатацию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14:paraId="727757B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676C24F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отв</w:t>
            </w:r>
            <w:proofErr w:type="spellEnd"/>
          </w:p>
        </w:tc>
        <w:tc>
          <w:tcPr>
            <w:tcW w:w="2214" w:type="dxa"/>
            <w:tcBorders>
              <w:top w:val="single" w:sz="4" w:space="0" w:color="auto"/>
              <w:left w:val="single" w:sz="4" w:space="0" w:color="auto"/>
              <w:bottom w:val="single" w:sz="4" w:space="0" w:color="auto"/>
              <w:right w:val="single" w:sz="4" w:space="0" w:color="auto"/>
            </w:tcBorders>
          </w:tcPr>
          <w:p w14:paraId="3AD2693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 Отсутствие - 0</w:t>
            </w:r>
          </w:p>
        </w:tc>
        <w:tc>
          <w:tcPr>
            <w:tcW w:w="1372" w:type="dxa"/>
            <w:tcBorders>
              <w:top w:val="single" w:sz="4" w:space="0" w:color="auto"/>
              <w:left w:val="single" w:sz="4" w:space="0" w:color="auto"/>
              <w:bottom w:val="single" w:sz="4" w:space="0" w:color="auto"/>
              <w:right w:val="single" w:sz="4" w:space="0" w:color="auto"/>
            </w:tcBorders>
          </w:tcPr>
          <w:p w14:paraId="351AAB16"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5B22318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7B0B8A8C" w14:textId="77777777" w:rsidTr="00993516">
        <w:tc>
          <w:tcPr>
            <w:tcW w:w="1406" w:type="dxa"/>
            <w:tcBorders>
              <w:top w:val="single" w:sz="4" w:space="0" w:color="auto"/>
              <w:bottom w:val="single" w:sz="4" w:space="0" w:color="auto"/>
              <w:right w:val="single" w:sz="4" w:space="0" w:color="auto"/>
            </w:tcBorders>
          </w:tcPr>
          <w:p w14:paraId="1182215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4" w:name="sub_24115"/>
            <w:r w:rsidRPr="003D64EE">
              <w:rPr>
                <w:rFonts w:ascii="Times New Roman CYR" w:eastAsia="Times New Roman" w:hAnsi="Times New Roman CYR" w:cs="Times New Roman CYR"/>
                <w:sz w:val="20"/>
                <w:szCs w:val="20"/>
              </w:rPr>
              <w:t>1.1.5</w:t>
            </w:r>
            <w:bookmarkEnd w:id="84"/>
          </w:p>
        </w:tc>
        <w:tc>
          <w:tcPr>
            <w:tcW w:w="2218" w:type="dxa"/>
            <w:tcBorders>
              <w:top w:val="nil"/>
              <w:left w:val="single" w:sz="4" w:space="0" w:color="auto"/>
              <w:bottom w:val="nil"/>
              <w:right w:val="single" w:sz="4" w:space="0" w:color="auto"/>
            </w:tcBorders>
          </w:tcPr>
          <w:p w14:paraId="4845277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007266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Акты о проведении испытаний на плотность и прочность(гидравлических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431" w:history="1">
              <w:r w:rsidRPr="003D64EE">
                <w:rPr>
                  <w:rFonts w:ascii="Times New Roman CYR" w:eastAsia="Times New Roman" w:hAnsi="Times New Roman CYR" w:cs="Times New Roman CYR"/>
                  <w:color w:val="106BBE"/>
                  <w:sz w:val="20"/>
                  <w:szCs w:val="20"/>
                </w:rPr>
                <w:t>пунктов 17</w:t>
              </w:r>
            </w:hyperlink>
            <w:r w:rsidRPr="003D64EE">
              <w:rPr>
                <w:rFonts w:ascii="Times New Roman CYR" w:eastAsia="Times New Roman" w:hAnsi="Times New Roman CYR" w:cs="Times New Roman CYR"/>
                <w:sz w:val="20"/>
                <w:szCs w:val="20"/>
              </w:rPr>
              <w:t xml:space="preserve">, </w:t>
            </w:r>
            <w:hyperlink r:id="rId432" w:history="1">
              <w:r w:rsidRPr="003D64EE">
                <w:rPr>
                  <w:rFonts w:ascii="Times New Roman CYR" w:eastAsia="Times New Roman" w:hAnsi="Times New Roman CYR" w:cs="Times New Roman CYR"/>
                  <w:color w:val="106BBE"/>
                  <w:sz w:val="20"/>
                  <w:szCs w:val="20"/>
                </w:rPr>
                <w:t>26</w:t>
              </w:r>
            </w:hyperlink>
            <w:r w:rsidRPr="003D64EE">
              <w:rPr>
                <w:rFonts w:ascii="Times New Roman CYR" w:eastAsia="Times New Roman" w:hAnsi="Times New Roman CYR" w:cs="Times New Roman CYR"/>
                <w:sz w:val="20"/>
                <w:szCs w:val="20"/>
              </w:rPr>
              <w:t xml:space="preserve">, </w:t>
            </w:r>
            <w:hyperlink r:id="rId433" w:history="1">
              <w:r w:rsidRPr="003D64EE">
                <w:rPr>
                  <w:rFonts w:ascii="Times New Roman CYR" w:eastAsia="Times New Roman" w:hAnsi="Times New Roman CYR" w:cs="Times New Roman CYR"/>
                  <w:color w:val="106BBE"/>
                  <w:sz w:val="20"/>
                  <w:szCs w:val="20"/>
                </w:rPr>
                <w:t>абзацев шестого - восьмого пункта 404</w:t>
              </w:r>
            </w:hyperlink>
            <w:r w:rsidRPr="003D64EE">
              <w:rPr>
                <w:rFonts w:ascii="Times New Roman CYR" w:eastAsia="Times New Roman" w:hAnsi="Times New Roman CYR" w:cs="Times New Roman CYR"/>
                <w:sz w:val="20"/>
                <w:szCs w:val="20"/>
              </w:rPr>
              <w:t xml:space="preserve"> и </w:t>
            </w:r>
            <w:hyperlink r:id="rId434" w:history="1">
              <w:r w:rsidRPr="003D64EE">
                <w:rPr>
                  <w:rFonts w:ascii="Times New Roman CYR" w:eastAsia="Times New Roman" w:hAnsi="Times New Roman CYR" w:cs="Times New Roman CYR"/>
                  <w:color w:val="106BBE"/>
                  <w:sz w:val="20"/>
                  <w:szCs w:val="20"/>
                </w:rPr>
                <w:t>пункта 412</w:t>
              </w:r>
            </w:hyperlink>
            <w:r w:rsidRPr="003D64EE">
              <w:rPr>
                <w:rFonts w:ascii="Times New Roman CYR" w:eastAsia="Times New Roman" w:hAnsi="Times New Roman CYR" w:cs="Times New Roman CYR"/>
                <w:sz w:val="20"/>
                <w:szCs w:val="20"/>
              </w:rPr>
              <w:t xml:space="preserve"> Правил N 511 и наличие записей о результатах проведенных испытаний в паспорте теплового пункта и </w:t>
            </w:r>
            <w:r w:rsidRPr="003D64EE">
              <w:rPr>
                <w:rFonts w:ascii="Times New Roman CYR" w:eastAsia="Times New Roman" w:hAnsi="Times New Roman CYR" w:cs="Times New Roman CYR"/>
                <w:sz w:val="20"/>
                <w:szCs w:val="20"/>
              </w:rPr>
              <w:lastRenderedPageBreak/>
              <w:t xml:space="preserve">(или)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 (</w:t>
            </w:r>
            <w:hyperlink w:anchor="sub_11155" w:history="1">
              <w:r w:rsidRPr="003D64EE">
                <w:rPr>
                  <w:rFonts w:ascii="Times New Roman CYR" w:eastAsia="Times New Roman" w:hAnsi="Times New Roman CYR" w:cs="Times New Roman CYR"/>
                  <w:color w:val="106BBE"/>
                  <w:sz w:val="20"/>
                  <w:szCs w:val="20"/>
                </w:rPr>
                <w:t>подпункт 11.5.5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D58AC5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850" w:type="dxa"/>
            <w:tcBorders>
              <w:top w:val="single" w:sz="4" w:space="0" w:color="auto"/>
              <w:left w:val="single" w:sz="4" w:space="0" w:color="auto"/>
              <w:bottom w:val="single" w:sz="4" w:space="0" w:color="auto"/>
              <w:right w:val="single" w:sz="4" w:space="0" w:color="auto"/>
            </w:tcBorders>
          </w:tcPr>
          <w:p w14:paraId="5DD8293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0,31</w:t>
            </w:r>
          </w:p>
        </w:tc>
        <w:tc>
          <w:tcPr>
            <w:tcW w:w="1661" w:type="dxa"/>
            <w:tcBorders>
              <w:top w:val="single" w:sz="4" w:space="0" w:color="auto"/>
              <w:left w:val="single" w:sz="4" w:space="0" w:color="auto"/>
              <w:bottom w:val="single" w:sz="4" w:space="0" w:color="auto"/>
              <w:right w:val="single" w:sz="4" w:space="0" w:color="auto"/>
            </w:tcBorders>
          </w:tcPr>
          <w:p w14:paraId="48B147B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испыт</w:t>
            </w:r>
            <w:proofErr w:type="spellEnd"/>
          </w:p>
        </w:tc>
        <w:tc>
          <w:tcPr>
            <w:tcW w:w="2214" w:type="dxa"/>
            <w:tcBorders>
              <w:top w:val="single" w:sz="4" w:space="0" w:color="auto"/>
              <w:left w:val="single" w:sz="4" w:space="0" w:color="auto"/>
              <w:bottom w:val="single" w:sz="4" w:space="0" w:color="auto"/>
              <w:right w:val="single" w:sz="4" w:space="0" w:color="auto"/>
            </w:tcBorders>
          </w:tcPr>
          <w:p w14:paraId="54192E8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651B560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64C0019D"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50AD148"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23B8F3EC" w14:textId="77777777" w:rsidTr="00993516">
        <w:tc>
          <w:tcPr>
            <w:tcW w:w="1406" w:type="dxa"/>
            <w:tcBorders>
              <w:top w:val="single" w:sz="4" w:space="0" w:color="auto"/>
              <w:bottom w:val="single" w:sz="4" w:space="0" w:color="auto"/>
              <w:right w:val="single" w:sz="4" w:space="0" w:color="auto"/>
            </w:tcBorders>
          </w:tcPr>
          <w:p w14:paraId="04CF236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5" w:name="sub_24116"/>
            <w:r w:rsidRPr="003D64EE">
              <w:rPr>
                <w:rFonts w:ascii="Times New Roman CYR" w:eastAsia="Times New Roman" w:hAnsi="Times New Roman CYR" w:cs="Times New Roman CYR"/>
                <w:sz w:val="20"/>
                <w:szCs w:val="20"/>
              </w:rPr>
              <w:t>1.1.6</w:t>
            </w:r>
            <w:bookmarkEnd w:id="85"/>
          </w:p>
        </w:tc>
        <w:tc>
          <w:tcPr>
            <w:tcW w:w="2218" w:type="dxa"/>
            <w:tcBorders>
              <w:top w:val="nil"/>
              <w:left w:val="single" w:sz="4" w:space="0" w:color="auto"/>
              <w:bottom w:val="nil"/>
              <w:right w:val="single" w:sz="4" w:space="0" w:color="auto"/>
            </w:tcBorders>
          </w:tcPr>
          <w:p w14:paraId="198F157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138572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435" w:history="1">
              <w:r w:rsidRPr="003D64EE">
                <w:rPr>
                  <w:rFonts w:ascii="Times New Roman CYR" w:eastAsia="Times New Roman" w:hAnsi="Times New Roman CYR" w:cs="Times New Roman CYR"/>
                  <w:color w:val="106BBE"/>
                  <w:sz w:val="20"/>
                  <w:szCs w:val="20"/>
                </w:rPr>
                <w:t>пунктом 278</w:t>
              </w:r>
            </w:hyperlink>
            <w:r w:rsidRPr="003D64EE">
              <w:rPr>
                <w:rFonts w:ascii="Times New Roman CYR" w:eastAsia="Times New Roman" w:hAnsi="Times New Roman CYR" w:cs="Times New Roman CYR"/>
                <w:sz w:val="20"/>
                <w:szCs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436" w:history="1">
              <w:r w:rsidRPr="003D64EE">
                <w:rPr>
                  <w:rFonts w:ascii="Times New Roman CYR" w:eastAsia="Times New Roman" w:hAnsi="Times New Roman CYR" w:cs="Times New Roman CYR"/>
                  <w:color w:val="106BBE"/>
                  <w:sz w:val="20"/>
                  <w:szCs w:val="20"/>
                </w:rPr>
                <w:t>подпунктом 2 пункта 6</w:t>
              </w:r>
            </w:hyperlink>
            <w:r w:rsidRPr="003D64EE">
              <w:rPr>
                <w:rFonts w:ascii="Times New Roman CYR" w:eastAsia="Times New Roman" w:hAnsi="Times New Roman CYR" w:cs="Times New Roman CYR"/>
                <w:sz w:val="20"/>
                <w:szCs w:val="20"/>
              </w:rPr>
              <w:t xml:space="preserve"> Правил N 511 (</w:t>
            </w:r>
            <w:hyperlink w:anchor="sub_11156" w:history="1">
              <w:r w:rsidRPr="003D64EE">
                <w:rPr>
                  <w:rFonts w:ascii="Times New Roman CYR" w:eastAsia="Times New Roman" w:hAnsi="Times New Roman CYR" w:cs="Times New Roman CYR"/>
                  <w:color w:val="106BBE"/>
                  <w:sz w:val="20"/>
                  <w:szCs w:val="20"/>
                </w:rPr>
                <w:t>подпункт 11.5.6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973EE2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14:paraId="3F83FB2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4545D3D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перечень</w:t>
            </w:r>
            <w:proofErr w:type="gramEnd"/>
          </w:p>
        </w:tc>
        <w:tc>
          <w:tcPr>
            <w:tcW w:w="2214" w:type="dxa"/>
            <w:tcBorders>
              <w:top w:val="single" w:sz="4" w:space="0" w:color="auto"/>
              <w:left w:val="single" w:sz="4" w:space="0" w:color="auto"/>
              <w:bottom w:val="single" w:sz="4" w:space="0" w:color="auto"/>
              <w:right w:val="single" w:sz="4" w:space="0" w:color="auto"/>
            </w:tcBorders>
          </w:tcPr>
          <w:p w14:paraId="22DDABF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2D19EA2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639D84D"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42BE9E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61ED63C9" w14:textId="77777777" w:rsidTr="00993516">
        <w:tc>
          <w:tcPr>
            <w:tcW w:w="1406" w:type="dxa"/>
            <w:tcBorders>
              <w:top w:val="single" w:sz="4" w:space="0" w:color="auto"/>
              <w:bottom w:val="single" w:sz="4" w:space="0" w:color="auto"/>
              <w:right w:val="single" w:sz="4" w:space="0" w:color="auto"/>
            </w:tcBorders>
          </w:tcPr>
          <w:p w14:paraId="097276A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6" w:name="sub_24117"/>
            <w:r w:rsidRPr="003D64EE">
              <w:rPr>
                <w:rFonts w:ascii="Times New Roman CYR" w:eastAsia="Times New Roman" w:hAnsi="Times New Roman CYR" w:cs="Times New Roman CYR"/>
                <w:sz w:val="20"/>
                <w:szCs w:val="20"/>
              </w:rPr>
              <w:t>1.1.7</w:t>
            </w:r>
            <w:bookmarkEnd w:id="86"/>
          </w:p>
        </w:tc>
        <w:tc>
          <w:tcPr>
            <w:tcW w:w="2218" w:type="dxa"/>
            <w:tcBorders>
              <w:top w:val="nil"/>
              <w:left w:val="single" w:sz="4" w:space="0" w:color="auto"/>
              <w:bottom w:val="nil"/>
              <w:right w:val="single" w:sz="4" w:space="0" w:color="auto"/>
            </w:tcBorders>
          </w:tcPr>
          <w:p w14:paraId="073DECC9"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6DB19CE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Утвержденные в соответствии с требованиями </w:t>
            </w:r>
            <w:hyperlink r:id="rId437" w:history="1">
              <w:r w:rsidRPr="003D64EE">
                <w:rPr>
                  <w:rFonts w:ascii="Times New Roman CYR" w:eastAsia="Times New Roman" w:hAnsi="Times New Roman CYR" w:cs="Times New Roman CYR"/>
                  <w:color w:val="106BBE"/>
                  <w:sz w:val="20"/>
                  <w:szCs w:val="20"/>
                </w:rPr>
                <w:t>пунктов 6</w:t>
              </w:r>
            </w:hyperlink>
            <w:r w:rsidRPr="003D64EE">
              <w:rPr>
                <w:rFonts w:ascii="Times New Roman CYR" w:eastAsia="Times New Roman" w:hAnsi="Times New Roman CYR" w:cs="Times New Roman CYR"/>
                <w:sz w:val="20"/>
                <w:szCs w:val="20"/>
              </w:rPr>
              <w:t xml:space="preserve"> и </w:t>
            </w:r>
            <w:hyperlink r:id="rId438" w:history="1">
              <w:r w:rsidRPr="003D64EE">
                <w:rPr>
                  <w:rFonts w:ascii="Times New Roman CYR" w:eastAsia="Times New Roman" w:hAnsi="Times New Roman CYR" w:cs="Times New Roman CYR"/>
                  <w:color w:val="106BBE"/>
                  <w:sz w:val="20"/>
                  <w:szCs w:val="20"/>
                </w:rPr>
                <w:t>35</w:t>
              </w:r>
            </w:hyperlink>
            <w:r w:rsidRPr="003D64EE">
              <w:rPr>
                <w:rFonts w:ascii="Times New Roman CYR" w:eastAsia="Times New Roman" w:hAnsi="Times New Roman CYR" w:cs="Times New Roman CYR"/>
                <w:sz w:val="20"/>
                <w:szCs w:val="20"/>
              </w:rPr>
              <w:t xml:space="preserve"> Правил N 511 эксплуатационные инструкции объектов </w:t>
            </w:r>
            <w:r w:rsidRPr="003D64EE">
              <w:rPr>
                <w:rFonts w:ascii="Times New Roman CYR" w:eastAsia="Times New Roman" w:hAnsi="Times New Roman CYR" w:cs="Times New Roman CYR"/>
                <w:sz w:val="20"/>
                <w:szCs w:val="20"/>
              </w:rPr>
              <w:lastRenderedPageBreak/>
              <w:t xml:space="preserve">теплоснабжения и (или) производственные инструкции, разработанные в соответствии с </w:t>
            </w:r>
            <w:hyperlink r:id="rId439" w:history="1">
              <w:r w:rsidRPr="003D64EE">
                <w:rPr>
                  <w:rFonts w:ascii="Times New Roman CYR" w:eastAsia="Times New Roman" w:hAnsi="Times New Roman CYR" w:cs="Times New Roman CYR"/>
                  <w:color w:val="106BBE"/>
                  <w:sz w:val="20"/>
                  <w:szCs w:val="20"/>
                </w:rPr>
                <w:t>пунктом 278</w:t>
              </w:r>
            </w:hyperlink>
            <w:r w:rsidRPr="003D64EE">
              <w:rPr>
                <w:rFonts w:ascii="Times New Roman CYR" w:eastAsia="Times New Roman" w:hAnsi="Times New Roman CYR" w:cs="Times New Roman CYR"/>
                <w:sz w:val="20"/>
                <w:szCs w:val="20"/>
              </w:rPr>
              <w:t xml:space="preserve"> Правил промышленной безопасности (</w:t>
            </w:r>
            <w:hyperlink w:anchor="sub_11157" w:history="1">
              <w:r w:rsidRPr="003D64EE">
                <w:rPr>
                  <w:rFonts w:ascii="Times New Roman CYR" w:eastAsia="Times New Roman" w:hAnsi="Times New Roman CYR" w:cs="Times New Roman CYR"/>
                  <w:color w:val="106BBE"/>
                  <w:sz w:val="20"/>
                  <w:szCs w:val="20"/>
                </w:rPr>
                <w:t>подпункт 11.5.7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1DC56F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Показатель наличия эксплуатационных инструкций объектов теплоснабжения и (или) производственных </w:t>
            </w:r>
            <w:r w:rsidRPr="003D64EE">
              <w:rPr>
                <w:rFonts w:ascii="Times New Roman CYR" w:eastAsia="Times New Roman" w:hAnsi="Times New Roman CYR" w:cs="Times New Roman CYR"/>
                <w:sz w:val="20"/>
                <w:szCs w:val="20"/>
              </w:rPr>
              <w:lastRenderedPageBreak/>
              <w:t>инструкций</w:t>
            </w:r>
          </w:p>
        </w:tc>
        <w:tc>
          <w:tcPr>
            <w:tcW w:w="850" w:type="dxa"/>
            <w:tcBorders>
              <w:top w:val="single" w:sz="4" w:space="0" w:color="auto"/>
              <w:left w:val="single" w:sz="4" w:space="0" w:color="auto"/>
              <w:bottom w:val="single" w:sz="4" w:space="0" w:color="auto"/>
              <w:right w:val="single" w:sz="4" w:space="0" w:color="auto"/>
            </w:tcBorders>
          </w:tcPr>
          <w:p w14:paraId="0D019CC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0,01</w:t>
            </w:r>
          </w:p>
        </w:tc>
        <w:tc>
          <w:tcPr>
            <w:tcW w:w="1661" w:type="dxa"/>
            <w:tcBorders>
              <w:top w:val="single" w:sz="4" w:space="0" w:color="auto"/>
              <w:left w:val="single" w:sz="4" w:space="0" w:color="auto"/>
              <w:bottom w:val="single" w:sz="4" w:space="0" w:color="auto"/>
              <w:right w:val="single" w:sz="4" w:space="0" w:color="auto"/>
            </w:tcBorders>
          </w:tcPr>
          <w:p w14:paraId="11E722C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экспл</w:t>
            </w:r>
            <w:proofErr w:type="spellEnd"/>
            <w:r w:rsidRPr="003D64EE">
              <w:rPr>
                <w:rFonts w:ascii="Times New Roman CYR" w:eastAsia="Times New Roman" w:hAnsi="Times New Roman CYR" w:cs="Times New Roman CYR"/>
                <w:sz w:val="20"/>
                <w:szCs w:val="20"/>
                <w:vertAlign w:val="subscript"/>
              </w:rPr>
              <w:t>/</w:t>
            </w:r>
            <w:proofErr w:type="spellStart"/>
            <w:proofErr w:type="gramStart"/>
            <w:r w:rsidRPr="003D64EE">
              <w:rPr>
                <w:rFonts w:ascii="Times New Roman CYR" w:eastAsia="Times New Roman" w:hAnsi="Times New Roman CYR" w:cs="Times New Roman CYR"/>
                <w:sz w:val="20"/>
                <w:szCs w:val="20"/>
                <w:vertAlign w:val="subscript"/>
              </w:rPr>
              <w:t>произв.инстр</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6B2D180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3BFEF30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3EBDEF0B"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78845E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56224751" w14:textId="77777777" w:rsidTr="00993516">
        <w:tc>
          <w:tcPr>
            <w:tcW w:w="1406" w:type="dxa"/>
            <w:tcBorders>
              <w:top w:val="single" w:sz="4" w:space="0" w:color="auto"/>
              <w:bottom w:val="single" w:sz="4" w:space="0" w:color="auto"/>
              <w:right w:val="single" w:sz="4" w:space="0" w:color="auto"/>
            </w:tcBorders>
          </w:tcPr>
          <w:p w14:paraId="6B1A05C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7" w:name="sub_24118"/>
            <w:r w:rsidRPr="003D64EE">
              <w:rPr>
                <w:rFonts w:ascii="Times New Roman CYR" w:eastAsia="Times New Roman" w:hAnsi="Times New Roman CYR" w:cs="Times New Roman CYR"/>
                <w:sz w:val="20"/>
                <w:szCs w:val="20"/>
              </w:rPr>
              <w:t>1.1.8</w:t>
            </w:r>
            <w:bookmarkEnd w:id="87"/>
          </w:p>
        </w:tc>
        <w:tc>
          <w:tcPr>
            <w:tcW w:w="2218" w:type="dxa"/>
            <w:tcBorders>
              <w:top w:val="nil"/>
              <w:left w:val="single" w:sz="4" w:space="0" w:color="auto"/>
              <w:bottom w:val="nil"/>
              <w:right w:val="single" w:sz="4" w:space="0" w:color="auto"/>
            </w:tcBorders>
          </w:tcPr>
          <w:p w14:paraId="605DD6B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B027EA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Паспорта тепловых пунктов или копии паспортов тепловых пунктов в соответствии с </w:t>
            </w:r>
            <w:hyperlink r:id="rId440" w:history="1">
              <w:r w:rsidRPr="003D64EE">
                <w:rPr>
                  <w:rFonts w:ascii="Times New Roman CYR" w:eastAsia="Times New Roman" w:hAnsi="Times New Roman CYR" w:cs="Times New Roman CYR"/>
                  <w:color w:val="106BBE"/>
                  <w:sz w:val="20"/>
                  <w:szCs w:val="20"/>
                </w:rPr>
                <w:t>абзацем пятым пункта 29</w:t>
              </w:r>
            </w:hyperlink>
            <w:r w:rsidRPr="003D64EE">
              <w:rPr>
                <w:rFonts w:ascii="Times New Roman CYR" w:eastAsia="Times New Roman" w:hAnsi="Times New Roman CYR" w:cs="Times New Roman CYR"/>
                <w:sz w:val="20"/>
                <w:szCs w:val="20"/>
              </w:rPr>
              <w:t xml:space="preserve"> и </w:t>
            </w:r>
            <w:hyperlink r:id="rId441" w:history="1">
              <w:r w:rsidRPr="003D64EE">
                <w:rPr>
                  <w:rFonts w:ascii="Times New Roman CYR" w:eastAsia="Times New Roman" w:hAnsi="Times New Roman CYR" w:cs="Times New Roman CYR"/>
                  <w:color w:val="106BBE"/>
                  <w:sz w:val="20"/>
                  <w:szCs w:val="20"/>
                </w:rPr>
                <w:t>пунктом 30</w:t>
              </w:r>
            </w:hyperlink>
            <w:r w:rsidRPr="003D64EE">
              <w:rPr>
                <w:rFonts w:ascii="Times New Roman CYR" w:eastAsia="Times New Roman" w:hAnsi="Times New Roman CYR" w:cs="Times New Roman CYR"/>
                <w:sz w:val="20"/>
                <w:szCs w:val="20"/>
              </w:rPr>
              <w:t xml:space="preserve"> Правил N 511, а также проектно-техническая документация на здание (сооружение) в части внутренних систем теплоснабжения по </w:t>
            </w:r>
            <w:proofErr w:type="spellStart"/>
            <w:r w:rsidRPr="003D64EE">
              <w:rPr>
                <w:rFonts w:ascii="Times New Roman CYR" w:eastAsia="Times New Roman" w:hAnsi="Times New Roman CYR" w:cs="Times New Roman CYR"/>
                <w:sz w:val="20"/>
                <w:szCs w:val="20"/>
              </w:rPr>
              <w:t>теплопотребляющим</w:t>
            </w:r>
            <w:proofErr w:type="spellEnd"/>
            <w:r w:rsidRPr="003D64EE">
              <w:rPr>
                <w:rFonts w:ascii="Times New Roman CYR" w:eastAsia="Times New Roman" w:hAnsi="Times New Roman CYR" w:cs="Times New Roman CYR"/>
                <w:sz w:val="20"/>
                <w:szCs w:val="20"/>
              </w:rPr>
              <w:t xml:space="preserve"> установкам, установленным в здании (сооружении) (</w:t>
            </w:r>
            <w:hyperlink w:anchor="sub_11158" w:history="1">
              <w:r w:rsidRPr="003D64EE">
                <w:rPr>
                  <w:rFonts w:ascii="Times New Roman CYR" w:eastAsia="Times New Roman" w:hAnsi="Times New Roman CYR" w:cs="Times New Roman CYR"/>
                  <w:color w:val="106BBE"/>
                  <w:sz w:val="20"/>
                  <w:szCs w:val="20"/>
                </w:rPr>
                <w:t>подпункт 11.5.8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9C1762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rsidRPr="003D64EE">
              <w:rPr>
                <w:rFonts w:ascii="Times New Roman CYR" w:eastAsia="Times New Roman" w:hAnsi="Times New Roman CYR" w:cs="Times New Roman CYR"/>
                <w:sz w:val="20"/>
                <w:szCs w:val="20"/>
              </w:rPr>
              <w:t>теплопотребляющим</w:t>
            </w:r>
            <w:proofErr w:type="spellEnd"/>
            <w:r w:rsidRPr="003D64EE">
              <w:rPr>
                <w:rFonts w:ascii="Times New Roman CYR" w:eastAsia="Times New Roman" w:hAnsi="Times New Roman CYR" w:cs="Times New Roman CYR"/>
                <w:sz w:val="20"/>
                <w:szCs w:val="20"/>
              </w:rPr>
              <w:t xml:space="preserve"> установкам</w:t>
            </w:r>
          </w:p>
        </w:tc>
        <w:tc>
          <w:tcPr>
            <w:tcW w:w="850" w:type="dxa"/>
            <w:tcBorders>
              <w:top w:val="single" w:sz="4" w:space="0" w:color="auto"/>
              <w:left w:val="single" w:sz="4" w:space="0" w:color="auto"/>
              <w:bottom w:val="single" w:sz="4" w:space="0" w:color="auto"/>
              <w:right w:val="single" w:sz="4" w:space="0" w:color="auto"/>
            </w:tcBorders>
          </w:tcPr>
          <w:p w14:paraId="0DDF8E5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5463778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паспорт.тепл</w:t>
            </w:r>
            <w:proofErr w:type="gramEnd"/>
            <w:r w:rsidRPr="003D64EE">
              <w:rPr>
                <w:rFonts w:ascii="Times New Roman CYR" w:eastAsia="Times New Roman" w:hAnsi="Times New Roman CYR" w:cs="Times New Roman CYR"/>
                <w:sz w:val="20"/>
                <w:szCs w:val="20"/>
                <w:vertAlign w:val="subscript"/>
              </w:rPr>
              <w:t>.пункт</w:t>
            </w:r>
            <w:proofErr w:type="spellEnd"/>
          </w:p>
        </w:tc>
        <w:tc>
          <w:tcPr>
            <w:tcW w:w="2214" w:type="dxa"/>
            <w:tcBorders>
              <w:top w:val="single" w:sz="4" w:space="0" w:color="auto"/>
              <w:left w:val="single" w:sz="4" w:space="0" w:color="auto"/>
              <w:bottom w:val="single" w:sz="4" w:space="0" w:color="auto"/>
              <w:right w:val="single" w:sz="4" w:space="0" w:color="auto"/>
            </w:tcBorders>
          </w:tcPr>
          <w:p w14:paraId="06EDD93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6DB355B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13EC50E8"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BE89ED5"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3F465237" w14:textId="77777777" w:rsidTr="00993516">
        <w:tc>
          <w:tcPr>
            <w:tcW w:w="1406" w:type="dxa"/>
            <w:tcBorders>
              <w:top w:val="single" w:sz="4" w:space="0" w:color="auto"/>
              <w:bottom w:val="single" w:sz="4" w:space="0" w:color="auto"/>
              <w:right w:val="single" w:sz="4" w:space="0" w:color="auto"/>
            </w:tcBorders>
          </w:tcPr>
          <w:p w14:paraId="7C16C4A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8" w:name="sub_24119"/>
            <w:r w:rsidRPr="003D64EE">
              <w:rPr>
                <w:rFonts w:ascii="Times New Roman CYR" w:eastAsia="Times New Roman" w:hAnsi="Times New Roman CYR" w:cs="Times New Roman CYR"/>
                <w:sz w:val="20"/>
                <w:szCs w:val="20"/>
              </w:rPr>
              <w:t>1.1.9</w:t>
            </w:r>
            <w:bookmarkEnd w:id="88"/>
          </w:p>
        </w:tc>
        <w:tc>
          <w:tcPr>
            <w:tcW w:w="2218" w:type="dxa"/>
            <w:tcBorders>
              <w:top w:val="nil"/>
              <w:left w:val="single" w:sz="4" w:space="0" w:color="auto"/>
              <w:bottom w:val="nil"/>
              <w:right w:val="single" w:sz="4" w:space="0" w:color="auto"/>
            </w:tcBorders>
          </w:tcPr>
          <w:p w14:paraId="1083B096"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71A23A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w:t>
            </w:r>
            <w:r w:rsidRPr="003D64EE">
              <w:rPr>
                <w:rFonts w:ascii="Times New Roman CYR" w:eastAsia="Times New Roman" w:hAnsi="Times New Roman CYR" w:cs="Times New Roman CYR"/>
                <w:sz w:val="20"/>
                <w:szCs w:val="20"/>
              </w:rPr>
              <w:lastRenderedPageBreak/>
              <w:t xml:space="preserve">аварийной служб, или договоры на техническое обслуживание, </w:t>
            </w:r>
            <w:proofErr w:type="spellStart"/>
            <w:r w:rsidRPr="003D64EE">
              <w:rPr>
                <w:rFonts w:ascii="Times New Roman CYR" w:eastAsia="Times New Roman" w:hAnsi="Times New Roman CYR" w:cs="Times New Roman CYR"/>
                <w:sz w:val="20"/>
                <w:szCs w:val="20"/>
              </w:rPr>
              <w:t>энергосервисные</w:t>
            </w:r>
            <w:proofErr w:type="spellEnd"/>
            <w:r w:rsidRPr="003D64EE">
              <w:rPr>
                <w:rFonts w:ascii="Times New Roman CYR" w:eastAsia="Times New Roman" w:hAnsi="Times New Roman CYR" w:cs="Times New Roman CYR"/>
                <w:sz w:val="20"/>
                <w:szCs w:val="20"/>
              </w:rPr>
              <w:t xml:space="preserve"> контракты в случае привлечения специализированных организаций для эксплуатации оборудования (</w:t>
            </w:r>
            <w:hyperlink w:anchor="sub_11159" w:history="1">
              <w:r w:rsidRPr="003D64EE">
                <w:rPr>
                  <w:rFonts w:ascii="Times New Roman CYR" w:eastAsia="Times New Roman" w:hAnsi="Times New Roman CYR" w:cs="Times New Roman CYR"/>
                  <w:color w:val="106BBE"/>
                  <w:sz w:val="20"/>
                  <w:szCs w:val="20"/>
                </w:rPr>
                <w:t>подпункт 11.5.9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0D6FAF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Показатель наличия персонала, осуществляющего функции эксплуатационной, диспетчерской и аварийной служб или договоров на техническое </w:t>
            </w:r>
            <w:r w:rsidRPr="003D64EE">
              <w:rPr>
                <w:rFonts w:ascii="Times New Roman CYR" w:eastAsia="Times New Roman" w:hAnsi="Times New Roman CYR" w:cs="Times New Roman CYR"/>
                <w:sz w:val="20"/>
                <w:szCs w:val="20"/>
              </w:rPr>
              <w:lastRenderedPageBreak/>
              <w:t xml:space="preserve">обслуживание, </w:t>
            </w:r>
            <w:proofErr w:type="spellStart"/>
            <w:r w:rsidRPr="003D64EE">
              <w:rPr>
                <w:rFonts w:ascii="Times New Roman CYR" w:eastAsia="Times New Roman" w:hAnsi="Times New Roman CYR" w:cs="Times New Roman CYR"/>
                <w:sz w:val="20"/>
                <w:szCs w:val="20"/>
              </w:rPr>
              <w:t>энергосервисных</w:t>
            </w:r>
            <w:proofErr w:type="spellEnd"/>
            <w:r w:rsidRPr="003D64EE">
              <w:rPr>
                <w:rFonts w:ascii="Times New Roman CYR" w:eastAsia="Times New Roman" w:hAnsi="Times New Roman CYR" w:cs="Times New Roman CYR"/>
                <w:sz w:val="20"/>
                <w:szCs w:val="20"/>
              </w:rPr>
              <w:t xml:space="preserve"> контрактов</w:t>
            </w:r>
          </w:p>
        </w:tc>
        <w:tc>
          <w:tcPr>
            <w:tcW w:w="850" w:type="dxa"/>
            <w:tcBorders>
              <w:top w:val="single" w:sz="4" w:space="0" w:color="auto"/>
              <w:left w:val="single" w:sz="4" w:space="0" w:color="auto"/>
              <w:bottom w:val="single" w:sz="4" w:space="0" w:color="auto"/>
              <w:right w:val="single" w:sz="4" w:space="0" w:color="auto"/>
            </w:tcBorders>
          </w:tcPr>
          <w:p w14:paraId="42659C4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0,01</w:t>
            </w:r>
          </w:p>
        </w:tc>
        <w:tc>
          <w:tcPr>
            <w:tcW w:w="1661" w:type="dxa"/>
            <w:tcBorders>
              <w:top w:val="single" w:sz="4" w:space="0" w:color="auto"/>
              <w:left w:val="single" w:sz="4" w:space="0" w:color="auto"/>
              <w:bottom w:val="single" w:sz="4" w:space="0" w:color="auto"/>
              <w:right w:val="single" w:sz="4" w:space="0" w:color="auto"/>
            </w:tcBorders>
          </w:tcPr>
          <w:p w14:paraId="4F2960D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шт</w:t>
            </w:r>
            <w:proofErr w:type="spellEnd"/>
          </w:p>
        </w:tc>
        <w:tc>
          <w:tcPr>
            <w:tcW w:w="2214" w:type="dxa"/>
            <w:tcBorders>
              <w:top w:val="single" w:sz="4" w:space="0" w:color="auto"/>
              <w:left w:val="single" w:sz="4" w:space="0" w:color="auto"/>
              <w:bottom w:val="single" w:sz="4" w:space="0" w:color="auto"/>
              <w:right w:val="single" w:sz="4" w:space="0" w:color="auto"/>
            </w:tcBorders>
          </w:tcPr>
          <w:p w14:paraId="01757E3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1377B07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71BA8134"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AFB8C69"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0A418612" w14:textId="77777777" w:rsidTr="00993516">
        <w:tc>
          <w:tcPr>
            <w:tcW w:w="1406" w:type="dxa"/>
            <w:tcBorders>
              <w:top w:val="single" w:sz="4" w:space="0" w:color="auto"/>
              <w:bottom w:val="single" w:sz="4" w:space="0" w:color="auto"/>
              <w:right w:val="single" w:sz="4" w:space="0" w:color="auto"/>
            </w:tcBorders>
          </w:tcPr>
          <w:p w14:paraId="07CCD90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89" w:name="sub_241110"/>
            <w:r w:rsidRPr="003D64EE">
              <w:rPr>
                <w:rFonts w:ascii="Times New Roman CYR" w:eastAsia="Times New Roman" w:hAnsi="Times New Roman CYR" w:cs="Times New Roman CYR"/>
                <w:sz w:val="20"/>
                <w:szCs w:val="20"/>
              </w:rPr>
              <w:t>1.1.10</w:t>
            </w:r>
            <w:bookmarkEnd w:id="89"/>
          </w:p>
        </w:tc>
        <w:tc>
          <w:tcPr>
            <w:tcW w:w="2218" w:type="dxa"/>
            <w:tcBorders>
              <w:top w:val="nil"/>
              <w:left w:val="single" w:sz="4" w:space="0" w:color="auto"/>
              <w:bottom w:val="single" w:sz="4" w:space="0" w:color="auto"/>
              <w:right w:val="single" w:sz="4" w:space="0" w:color="auto"/>
            </w:tcBorders>
          </w:tcPr>
          <w:p w14:paraId="58AFB61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67E97F8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442" w:history="1">
              <w:r w:rsidRPr="003D64EE">
                <w:rPr>
                  <w:rFonts w:ascii="Times New Roman CYR" w:eastAsia="Times New Roman" w:hAnsi="Times New Roman CYR" w:cs="Times New Roman CYR"/>
                  <w:color w:val="106BBE"/>
                  <w:sz w:val="20"/>
                  <w:szCs w:val="20"/>
                </w:rPr>
                <w:t>пунктами 395</w:t>
              </w:r>
            </w:hyperlink>
            <w:r w:rsidRPr="003D64EE">
              <w:rPr>
                <w:rFonts w:ascii="Times New Roman CYR" w:eastAsia="Times New Roman" w:hAnsi="Times New Roman CYR" w:cs="Times New Roman CYR"/>
                <w:sz w:val="20"/>
                <w:szCs w:val="20"/>
              </w:rPr>
              <w:t xml:space="preserve"> и </w:t>
            </w:r>
            <w:hyperlink r:id="rId443" w:history="1">
              <w:r w:rsidRPr="003D64EE">
                <w:rPr>
                  <w:rFonts w:ascii="Times New Roman CYR" w:eastAsia="Times New Roman" w:hAnsi="Times New Roman CYR" w:cs="Times New Roman CYR"/>
                  <w:color w:val="106BBE"/>
                  <w:sz w:val="20"/>
                  <w:szCs w:val="20"/>
                </w:rPr>
                <w:t>448</w:t>
              </w:r>
            </w:hyperlink>
            <w:r w:rsidRPr="003D64EE">
              <w:rPr>
                <w:rFonts w:ascii="Times New Roman CYR" w:eastAsia="Times New Roman" w:hAnsi="Times New Roman CYR" w:cs="Times New Roman CYR"/>
                <w:sz w:val="20"/>
                <w:szCs w:val="20"/>
              </w:rPr>
              <w:t xml:space="preserve"> </w:t>
            </w:r>
            <w:r w:rsidRPr="003D64EE">
              <w:rPr>
                <w:rFonts w:ascii="Times New Roman CYR" w:eastAsia="Times New Roman" w:hAnsi="Times New Roman CYR" w:cs="Times New Roman CYR"/>
                <w:sz w:val="20"/>
                <w:szCs w:val="20"/>
              </w:rPr>
              <w:lastRenderedPageBreak/>
              <w:t>Правил N 511 (</w:t>
            </w:r>
            <w:hyperlink w:anchor="sub_111510" w:history="1">
              <w:r w:rsidRPr="003D64EE">
                <w:rPr>
                  <w:rFonts w:ascii="Times New Roman CYR" w:eastAsia="Times New Roman" w:hAnsi="Times New Roman CYR" w:cs="Times New Roman CYR"/>
                  <w:color w:val="106BBE"/>
                  <w:sz w:val="20"/>
                  <w:szCs w:val="20"/>
                </w:rPr>
                <w:t>подпункт 11.5.10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3CF0CF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наличия</w:t>
            </w:r>
          </w:p>
          <w:p w14:paraId="3931BAF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актов или документов,</w:t>
            </w:r>
          </w:p>
          <w:p w14:paraId="43DEA85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подтверждающих</w:t>
            </w:r>
          </w:p>
          <w:p w14:paraId="4FEDE3A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работоспособность</w:t>
            </w:r>
          </w:p>
          <w:p w14:paraId="744479A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автоматических</w:t>
            </w:r>
          </w:p>
          <w:p w14:paraId="01FAF32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регуляторов</w:t>
            </w:r>
          </w:p>
          <w:p w14:paraId="134ED4B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температуры воды</w:t>
            </w:r>
          </w:p>
        </w:tc>
        <w:tc>
          <w:tcPr>
            <w:tcW w:w="850" w:type="dxa"/>
            <w:tcBorders>
              <w:top w:val="single" w:sz="4" w:space="0" w:color="auto"/>
              <w:left w:val="single" w:sz="4" w:space="0" w:color="auto"/>
              <w:bottom w:val="single" w:sz="4" w:space="0" w:color="auto"/>
              <w:right w:val="single" w:sz="4" w:space="0" w:color="auto"/>
            </w:tcBorders>
          </w:tcPr>
          <w:p w14:paraId="524451F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0,01</w:t>
            </w:r>
          </w:p>
        </w:tc>
        <w:tc>
          <w:tcPr>
            <w:tcW w:w="1661" w:type="dxa"/>
            <w:tcBorders>
              <w:top w:val="single" w:sz="4" w:space="0" w:color="auto"/>
              <w:left w:val="single" w:sz="4" w:space="0" w:color="auto"/>
              <w:bottom w:val="single" w:sz="4" w:space="0" w:color="auto"/>
              <w:right w:val="single" w:sz="4" w:space="0" w:color="auto"/>
            </w:tcBorders>
          </w:tcPr>
          <w:p w14:paraId="220A6D5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регул.темпер</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05127EC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3197352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10DFA364"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E8BF4F6"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40569C3C" w14:textId="77777777" w:rsidTr="00993516">
        <w:tc>
          <w:tcPr>
            <w:tcW w:w="1406" w:type="dxa"/>
            <w:tcBorders>
              <w:top w:val="single" w:sz="4" w:space="0" w:color="auto"/>
              <w:bottom w:val="single" w:sz="4" w:space="0" w:color="auto"/>
              <w:right w:val="single" w:sz="4" w:space="0" w:color="auto"/>
            </w:tcBorders>
          </w:tcPr>
          <w:p w14:paraId="0EC1080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0" w:name="sub_24012"/>
            <w:r w:rsidRPr="003D64EE">
              <w:rPr>
                <w:rFonts w:ascii="Times New Roman CYR" w:eastAsia="Times New Roman" w:hAnsi="Times New Roman CYR" w:cs="Times New Roman CYR"/>
                <w:sz w:val="20"/>
                <w:szCs w:val="20"/>
              </w:rPr>
              <w:t>1.2</w:t>
            </w:r>
            <w:bookmarkEnd w:id="90"/>
          </w:p>
        </w:tc>
        <w:tc>
          <w:tcPr>
            <w:tcW w:w="2218" w:type="dxa"/>
            <w:vMerge w:val="restart"/>
            <w:tcBorders>
              <w:top w:val="single" w:sz="4" w:space="0" w:color="auto"/>
              <w:left w:val="single" w:sz="4" w:space="0" w:color="auto"/>
              <w:bottom w:val="nil"/>
              <w:right w:val="single" w:sz="4" w:space="0" w:color="auto"/>
            </w:tcBorders>
          </w:tcPr>
          <w:p w14:paraId="1E5DC3D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Обеспечивать готовность к соблюдению указанного в договоре теплоснабжения режима потребления тепловой энергии (</w:t>
            </w:r>
            <w:hyperlink r:id="rId444" w:history="1">
              <w:r w:rsidRPr="003D64EE">
                <w:rPr>
                  <w:rFonts w:ascii="Times New Roman CYR" w:eastAsia="Times New Roman" w:hAnsi="Times New Roman CYR" w:cs="Times New Roman CYR"/>
                  <w:color w:val="106BBE"/>
                  <w:sz w:val="20"/>
                  <w:szCs w:val="20"/>
                </w:rPr>
                <w:t>пункт 2 части 6 статьи 20</w:t>
              </w:r>
            </w:hyperlink>
            <w:r w:rsidRPr="003D64EE">
              <w:rPr>
                <w:rFonts w:ascii="Times New Roman CYR" w:eastAsia="Times New Roman" w:hAnsi="Times New Roman CYR" w:cs="Times New Roman CYR"/>
                <w:sz w:val="20"/>
                <w:szCs w:val="20"/>
              </w:rPr>
              <w:t xml:space="preserve"> Федерального закона о</w:t>
            </w:r>
          </w:p>
          <w:p w14:paraId="0E2E098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теплоснабжении)</w:t>
            </w:r>
          </w:p>
          <w:p w14:paraId="172F9F3D"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8FCA6E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Документы, предусмотренные </w:t>
            </w:r>
            <w:hyperlink w:anchor="sub_111511" w:history="1">
              <w:r w:rsidRPr="003D64EE">
                <w:rPr>
                  <w:rFonts w:ascii="Times New Roman CYR" w:eastAsia="Times New Roman" w:hAnsi="Times New Roman CYR" w:cs="Times New Roman CYR"/>
                  <w:color w:val="106BBE"/>
                  <w:sz w:val="20"/>
                  <w:szCs w:val="20"/>
                </w:rPr>
                <w:t>подпунктами 11.5.11</w:t>
              </w:r>
            </w:hyperlink>
            <w:r w:rsidRPr="003D64EE">
              <w:rPr>
                <w:rFonts w:ascii="Times New Roman CYR" w:eastAsia="Times New Roman" w:hAnsi="Times New Roman CYR" w:cs="Times New Roman CYR"/>
                <w:sz w:val="20"/>
                <w:szCs w:val="20"/>
              </w:rPr>
              <w:t xml:space="preserve">, </w:t>
            </w:r>
            <w:hyperlink w:anchor="sub_111519" w:history="1">
              <w:r w:rsidRPr="003D64EE">
                <w:rPr>
                  <w:rFonts w:ascii="Times New Roman CYR" w:eastAsia="Times New Roman" w:hAnsi="Times New Roman CYR" w:cs="Times New Roman CYR"/>
                  <w:color w:val="106BBE"/>
                  <w:sz w:val="20"/>
                  <w:szCs w:val="20"/>
                </w:rPr>
                <w:t>11.5.19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F9C9BA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обеспечения соблюдения указанного в договоре теплоснабжения режима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14:paraId="260D23E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0,03</w:t>
            </w:r>
          </w:p>
        </w:tc>
        <w:tc>
          <w:tcPr>
            <w:tcW w:w="1661" w:type="dxa"/>
            <w:tcBorders>
              <w:top w:val="single" w:sz="4" w:space="0" w:color="auto"/>
              <w:left w:val="single" w:sz="4" w:space="0" w:color="auto"/>
              <w:bottom w:val="single" w:sz="4" w:space="0" w:color="auto"/>
              <w:right w:val="single" w:sz="4" w:space="0" w:color="auto"/>
            </w:tcBorders>
          </w:tcPr>
          <w:p w14:paraId="6127FA0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режим</w:t>
            </w:r>
          </w:p>
        </w:tc>
        <w:tc>
          <w:tcPr>
            <w:tcW w:w="2214" w:type="dxa"/>
            <w:tcBorders>
              <w:top w:val="single" w:sz="4" w:space="0" w:color="auto"/>
              <w:left w:val="single" w:sz="4" w:space="0" w:color="auto"/>
              <w:bottom w:val="single" w:sz="4" w:space="0" w:color="auto"/>
              <w:right w:val="single" w:sz="4" w:space="0" w:color="auto"/>
            </w:tcBorders>
          </w:tcPr>
          <w:p w14:paraId="55B01B49" w14:textId="325EE9F2"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1C04DED5" wp14:editId="5BC1BC3A">
                  <wp:extent cx="581025" cy="2190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8"/>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81025" cy="219075"/>
                          </a:xfrm>
                          <a:prstGeom prst="rect">
                            <a:avLst/>
                          </a:prstGeom>
                          <a:noFill/>
                          <a:ln>
                            <a:noFill/>
                          </a:ln>
                        </pic:spPr>
                      </pic:pic>
                    </a:graphicData>
                  </a:graphic>
                </wp:inline>
              </w:drawing>
            </w:r>
          </w:p>
          <w:p w14:paraId="6013AE90" w14:textId="2EC5EB08"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01E546E2" wp14:editId="05768481">
                  <wp:extent cx="755650" cy="21209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9"/>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755650" cy="212090"/>
                          </a:xfrm>
                          <a:prstGeom prst="rect">
                            <a:avLst/>
                          </a:prstGeom>
                          <a:noFill/>
                          <a:ln>
                            <a:noFill/>
                          </a:ln>
                        </pic:spPr>
                      </pic:pic>
                    </a:graphicData>
                  </a:graphic>
                </wp:inline>
              </w:drawing>
            </w:r>
          </w:p>
          <w:p w14:paraId="6E1CAB7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тех.готов</w:t>
            </w:r>
            <w:proofErr w:type="spellEnd"/>
            <w:proofErr w:type="gramEnd"/>
            <w:r w:rsidRPr="003D64EE">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5CEBF12A"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28FC3C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68BB59D8" w14:textId="77777777" w:rsidTr="00993516">
        <w:tc>
          <w:tcPr>
            <w:tcW w:w="1406" w:type="dxa"/>
            <w:tcBorders>
              <w:top w:val="single" w:sz="4" w:space="0" w:color="auto"/>
              <w:bottom w:val="single" w:sz="4" w:space="0" w:color="auto"/>
              <w:right w:val="single" w:sz="4" w:space="0" w:color="auto"/>
            </w:tcBorders>
          </w:tcPr>
          <w:p w14:paraId="55B475B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1" w:name="sub_24121"/>
            <w:r w:rsidRPr="003D64EE">
              <w:rPr>
                <w:rFonts w:ascii="Times New Roman CYR" w:eastAsia="Times New Roman" w:hAnsi="Times New Roman CYR" w:cs="Times New Roman CYR"/>
                <w:sz w:val="20"/>
                <w:szCs w:val="20"/>
              </w:rPr>
              <w:t>1.2.1</w:t>
            </w:r>
            <w:bookmarkEnd w:id="91"/>
          </w:p>
        </w:tc>
        <w:tc>
          <w:tcPr>
            <w:tcW w:w="2218" w:type="dxa"/>
            <w:vMerge/>
            <w:tcBorders>
              <w:top w:val="single" w:sz="4" w:space="0" w:color="auto"/>
              <w:left w:val="single" w:sz="4" w:space="0" w:color="auto"/>
              <w:bottom w:val="nil"/>
              <w:right w:val="single" w:sz="4" w:space="0" w:color="auto"/>
            </w:tcBorders>
          </w:tcPr>
          <w:p w14:paraId="07142DF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C334F3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Акты осмотра объектов теплоснабжения и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 на предмет наличия</w:t>
            </w:r>
          </w:p>
          <w:p w14:paraId="4771E01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несанкционированных врезок для разбора сетевой воды или потребления тепловой энергии на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76ADE12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w:t>
            </w:r>
            <w:hyperlink w:anchor="sub_111511" w:history="1">
              <w:r w:rsidRPr="003D64EE">
                <w:rPr>
                  <w:rFonts w:ascii="Times New Roman CYR" w:eastAsia="Times New Roman" w:hAnsi="Times New Roman CYR" w:cs="Times New Roman CYR"/>
                  <w:color w:val="106BBE"/>
                  <w:sz w:val="20"/>
                  <w:szCs w:val="20"/>
                </w:rPr>
                <w:t>подпункт 11.5.11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7A2EA5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Показатель наличия актов осмотра объектов теплоснабжения и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 на предмет наличия несанкционированных врезок</w:t>
            </w:r>
          </w:p>
        </w:tc>
        <w:tc>
          <w:tcPr>
            <w:tcW w:w="850" w:type="dxa"/>
            <w:tcBorders>
              <w:top w:val="single" w:sz="4" w:space="0" w:color="auto"/>
              <w:left w:val="single" w:sz="4" w:space="0" w:color="auto"/>
              <w:bottom w:val="single" w:sz="4" w:space="0" w:color="auto"/>
              <w:right w:val="single" w:sz="4" w:space="0" w:color="auto"/>
            </w:tcBorders>
          </w:tcPr>
          <w:p w14:paraId="1003B67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797AA31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врез</w:t>
            </w:r>
            <w:proofErr w:type="gramEnd"/>
          </w:p>
        </w:tc>
        <w:tc>
          <w:tcPr>
            <w:tcW w:w="2214" w:type="dxa"/>
            <w:tcBorders>
              <w:top w:val="single" w:sz="4" w:space="0" w:color="auto"/>
              <w:left w:val="single" w:sz="4" w:space="0" w:color="auto"/>
              <w:bottom w:val="single" w:sz="4" w:space="0" w:color="auto"/>
              <w:right w:val="single" w:sz="4" w:space="0" w:color="auto"/>
            </w:tcBorders>
          </w:tcPr>
          <w:p w14:paraId="70CF1F8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54F9D2E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F1D368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EC077A8"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264DA6A3" w14:textId="77777777" w:rsidTr="00993516">
        <w:tc>
          <w:tcPr>
            <w:tcW w:w="1406" w:type="dxa"/>
            <w:tcBorders>
              <w:top w:val="single" w:sz="4" w:space="0" w:color="auto"/>
              <w:bottom w:val="single" w:sz="4" w:space="0" w:color="auto"/>
              <w:right w:val="single" w:sz="4" w:space="0" w:color="auto"/>
            </w:tcBorders>
          </w:tcPr>
          <w:p w14:paraId="7672B05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2" w:name="sub_24122"/>
            <w:r w:rsidRPr="003D64EE">
              <w:rPr>
                <w:rFonts w:ascii="Times New Roman CYR" w:eastAsia="Times New Roman" w:hAnsi="Times New Roman CYR" w:cs="Times New Roman CYR"/>
                <w:sz w:val="20"/>
                <w:szCs w:val="20"/>
              </w:rPr>
              <w:t>1.2.2</w:t>
            </w:r>
            <w:bookmarkEnd w:id="92"/>
          </w:p>
        </w:tc>
        <w:tc>
          <w:tcPr>
            <w:tcW w:w="2218" w:type="dxa"/>
            <w:tcBorders>
              <w:top w:val="nil"/>
              <w:left w:val="single" w:sz="4" w:space="0" w:color="auto"/>
              <w:bottom w:val="single" w:sz="4" w:space="0" w:color="auto"/>
              <w:right w:val="single" w:sz="4" w:space="0" w:color="auto"/>
            </w:tcBorders>
          </w:tcPr>
          <w:p w14:paraId="28E524D9"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79C367E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Подписанный</w:t>
            </w:r>
          </w:p>
          <w:p w14:paraId="587514C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представителем</w:t>
            </w:r>
          </w:p>
          <w:p w14:paraId="1EAB01D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теплоснабжающей</w:t>
            </w:r>
          </w:p>
          <w:p w14:paraId="21717B8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организации</w:t>
            </w:r>
          </w:p>
          <w:p w14:paraId="199BCFC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и уполномоченным</w:t>
            </w:r>
          </w:p>
          <w:p w14:paraId="097E6C1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представителем </w:t>
            </w:r>
            <w:r w:rsidRPr="003D64EE">
              <w:rPr>
                <w:rFonts w:ascii="Times New Roman CYR" w:eastAsia="Times New Roman" w:hAnsi="Times New Roman CYR" w:cs="Times New Roman CYR"/>
                <w:sz w:val="20"/>
                <w:szCs w:val="20"/>
              </w:rPr>
              <w:lastRenderedPageBreak/>
              <w:t xml:space="preserve">потребителя тепловой энергии акт проверки технической готовности </w:t>
            </w:r>
            <w:proofErr w:type="spellStart"/>
            <w:r w:rsidRPr="003D64EE">
              <w:rPr>
                <w:rFonts w:ascii="Times New Roman CYR" w:eastAsia="Times New Roman" w:hAnsi="Times New Roman CYR" w:cs="Times New Roman CYR"/>
                <w:sz w:val="20"/>
                <w:szCs w:val="20"/>
              </w:rPr>
              <w:t>теплопотребляющей</w:t>
            </w:r>
            <w:proofErr w:type="spellEnd"/>
            <w:r w:rsidRPr="003D64EE">
              <w:rPr>
                <w:rFonts w:ascii="Times New Roman CYR" w:eastAsia="Times New Roman" w:hAnsi="Times New Roman CYR" w:cs="Times New Roman CYR"/>
                <w:sz w:val="20"/>
                <w:szCs w:val="20"/>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3D64EE">
              <w:rPr>
                <w:rFonts w:ascii="Times New Roman CYR" w:eastAsia="Times New Roman" w:hAnsi="Times New Roman CYR" w:cs="Times New Roman CYR"/>
                <w:sz w:val="20"/>
                <w:szCs w:val="20"/>
              </w:rPr>
              <w:t>теплопотребляющих</w:t>
            </w:r>
            <w:proofErr w:type="spellEnd"/>
            <w:r w:rsidRPr="003D64EE">
              <w:rPr>
                <w:rFonts w:ascii="Times New Roman CYR" w:eastAsia="Times New Roman" w:hAnsi="Times New Roman CYR" w:cs="Times New Roman CYR"/>
                <w:sz w:val="20"/>
                <w:szCs w:val="20"/>
              </w:rPr>
              <w:t xml:space="preserve"> установок</w:t>
            </w:r>
          </w:p>
          <w:p w14:paraId="5206938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и(или)невыполнении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w:t>
            </w:r>
            <w:hyperlink w:anchor="sub_111519" w:history="1">
              <w:r w:rsidRPr="003D64EE">
                <w:rPr>
                  <w:rFonts w:ascii="Times New Roman CYR" w:eastAsia="Times New Roman" w:hAnsi="Times New Roman CYR" w:cs="Times New Roman CYR"/>
                  <w:color w:val="106BBE"/>
                  <w:sz w:val="20"/>
                  <w:szCs w:val="20"/>
                </w:rPr>
                <w:t>подпункт 11.5.19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156EA6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Показатель наличия актов проверки технической готовности </w:t>
            </w:r>
            <w:proofErr w:type="spellStart"/>
            <w:r w:rsidRPr="003D64EE">
              <w:rPr>
                <w:rFonts w:ascii="Times New Roman CYR" w:eastAsia="Times New Roman" w:hAnsi="Times New Roman CYR" w:cs="Times New Roman CYR"/>
                <w:sz w:val="20"/>
                <w:szCs w:val="20"/>
              </w:rPr>
              <w:t>теплопотребляющей</w:t>
            </w:r>
            <w:proofErr w:type="spellEnd"/>
            <w:r w:rsidRPr="003D64EE">
              <w:rPr>
                <w:rFonts w:ascii="Times New Roman CYR" w:eastAsia="Times New Roman" w:hAnsi="Times New Roman CYR" w:cs="Times New Roman CYR"/>
                <w:sz w:val="20"/>
                <w:szCs w:val="20"/>
              </w:rPr>
              <w:t xml:space="preserve"> установки объекта к </w:t>
            </w:r>
            <w:r w:rsidRPr="003D64EE">
              <w:rPr>
                <w:rFonts w:ascii="Times New Roman CYR" w:eastAsia="Times New Roman" w:hAnsi="Times New Roman CYR" w:cs="Times New Roman CYR"/>
                <w:sz w:val="20"/>
                <w:szCs w:val="20"/>
              </w:rPr>
              <w:lastRenderedPageBreak/>
              <w:t>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14:paraId="5E6B400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0,5</w:t>
            </w:r>
          </w:p>
        </w:tc>
        <w:tc>
          <w:tcPr>
            <w:tcW w:w="1661" w:type="dxa"/>
            <w:tcBorders>
              <w:top w:val="single" w:sz="4" w:space="0" w:color="auto"/>
              <w:left w:val="single" w:sz="4" w:space="0" w:color="auto"/>
              <w:bottom w:val="single" w:sz="4" w:space="0" w:color="auto"/>
              <w:right w:val="single" w:sz="4" w:space="0" w:color="auto"/>
            </w:tcBorders>
          </w:tcPr>
          <w:p w14:paraId="5383C80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тех.готов</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019E521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31C0457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38361C3C"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EE5F0A5"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626A965D" w14:textId="77777777" w:rsidTr="00993516">
        <w:tc>
          <w:tcPr>
            <w:tcW w:w="1406" w:type="dxa"/>
            <w:tcBorders>
              <w:top w:val="single" w:sz="4" w:space="0" w:color="auto"/>
              <w:bottom w:val="single" w:sz="4" w:space="0" w:color="auto"/>
              <w:right w:val="single" w:sz="4" w:space="0" w:color="auto"/>
            </w:tcBorders>
          </w:tcPr>
          <w:p w14:paraId="0BFE73A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3" w:name="sub_24013"/>
            <w:r w:rsidRPr="003D64EE">
              <w:rPr>
                <w:rFonts w:ascii="Times New Roman CYR" w:eastAsia="Times New Roman" w:hAnsi="Times New Roman CYR" w:cs="Times New Roman CYR"/>
                <w:sz w:val="20"/>
                <w:szCs w:val="20"/>
              </w:rPr>
              <w:t>1.3</w:t>
            </w:r>
            <w:bookmarkEnd w:id="93"/>
          </w:p>
        </w:tc>
        <w:tc>
          <w:tcPr>
            <w:tcW w:w="2218" w:type="dxa"/>
            <w:vMerge w:val="restart"/>
            <w:tcBorders>
              <w:top w:val="single" w:sz="4" w:space="0" w:color="auto"/>
              <w:left w:val="single" w:sz="4" w:space="0" w:color="auto"/>
              <w:bottom w:val="single" w:sz="4" w:space="0" w:color="auto"/>
              <w:right w:val="single" w:sz="4" w:space="0" w:color="auto"/>
            </w:tcBorders>
          </w:tcPr>
          <w:p w14:paraId="3BA7057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Обеспечивать отсутствие задолженности за поставленные </w:t>
            </w:r>
            <w:r w:rsidRPr="003D64EE">
              <w:rPr>
                <w:rFonts w:ascii="Times New Roman CYR" w:eastAsia="Times New Roman" w:hAnsi="Times New Roman CYR" w:cs="Times New Roman CYR"/>
                <w:sz w:val="20"/>
                <w:szCs w:val="20"/>
              </w:rPr>
              <w:lastRenderedPageBreak/>
              <w:t>тепловую энергию (мощность), теплоноситель (</w:t>
            </w:r>
            <w:hyperlink r:id="rId447" w:history="1">
              <w:r w:rsidRPr="003D64EE">
                <w:rPr>
                  <w:rFonts w:ascii="Times New Roman CYR" w:eastAsia="Times New Roman" w:hAnsi="Times New Roman CYR" w:cs="Times New Roman CYR"/>
                  <w:color w:val="106BBE"/>
                  <w:sz w:val="20"/>
                  <w:szCs w:val="20"/>
                </w:rPr>
                <w:t>пункт 3 части 6 статьи 20</w:t>
              </w:r>
            </w:hyperlink>
            <w:r w:rsidRPr="003D64EE">
              <w:rPr>
                <w:rFonts w:ascii="Times New Roman CYR" w:eastAsia="Times New Roman" w:hAnsi="Times New Roman CYR" w:cs="Times New Roman CYR"/>
                <w:sz w:val="20"/>
                <w:szCs w:val="20"/>
              </w:rPr>
              <w:t xml:space="preserve"> Федерального закона о теплоснабжении)</w:t>
            </w:r>
          </w:p>
          <w:p w14:paraId="11886FA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3A2F5A71"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5AD6A8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Документы, предусмотренные </w:t>
            </w:r>
            <w:hyperlink w:anchor="sub_111512" w:history="1">
              <w:r w:rsidRPr="003D64EE">
                <w:rPr>
                  <w:rFonts w:ascii="Times New Roman CYR" w:eastAsia="Times New Roman" w:hAnsi="Times New Roman CYR" w:cs="Times New Roman CYR"/>
                  <w:color w:val="106BBE"/>
                  <w:sz w:val="20"/>
                  <w:szCs w:val="20"/>
                </w:rPr>
                <w:t>подпунктами 11.5.12</w:t>
              </w:r>
            </w:hyperlink>
            <w:r w:rsidRPr="003D64EE">
              <w:rPr>
                <w:rFonts w:ascii="Times New Roman CYR" w:eastAsia="Times New Roman" w:hAnsi="Times New Roman CYR" w:cs="Times New Roman CYR"/>
                <w:sz w:val="20"/>
                <w:szCs w:val="20"/>
              </w:rPr>
              <w:t xml:space="preserve">, </w:t>
            </w:r>
            <w:hyperlink w:anchor="sub_111513" w:history="1">
              <w:r w:rsidRPr="003D64EE">
                <w:rPr>
                  <w:rFonts w:ascii="Times New Roman CYR" w:eastAsia="Times New Roman" w:hAnsi="Times New Roman CYR" w:cs="Times New Roman CYR"/>
                  <w:color w:val="106BBE"/>
                  <w:sz w:val="20"/>
                  <w:szCs w:val="20"/>
                </w:rPr>
                <w:t>11.5.13 пункта 11</w:t>
              </w:r>
            </w:hyperlink>
            <w:r w:rsidRPr="003D64EE">
              <w:rPr>
                <w:rFonts w:ascii="Times New Roman CYR" w:eastAsia="Times New Roman" w:hAnsi="Times New Roman CYR" w:cs="Times New Roman CYR"/>
                <w:sz w:val="20"/>
                <w:szCs w:val="20"/>
              </w:rPr>
              <w:t xml:space="preserve"> </w:t>
            </w:r>
            <w:r w:rsidRPr="003D64EE">
              <w:rPr>
                <w:rFonts w:ascii="Times New Roman CYR" w:eastAsia="Times New Roman" w:hAnsi="Times New Roman CYR" w:cs="Times New Roman CYR"/>
                <w:sz w:val="20"/>
                <w:szCs w:val="20"/>
              </w:rPr>
              <w:lastRenderedPageBreak/>
              <w:t>Правил</w:t>
            </w:r>
          </w:p>
        </w:tc>
        <w:tc>
          <w:tcPr>
            <w:tcW w:w="2041" w:type="dxa"/>
            <w:tcBorders>
              <w:top w:val="single" w:sz="4" w:space="0" w:color="auto"/>
              <w:left w:val="single" w:sz="4" w:space="0" w:color="auto"/>
              <w:bottom w:val="single" w:sz="4" w:space="0" w:color="auto"/>
              <w:right w:val="single" w:sz="4" w:space="0" w:color="auto"/>
            </w:tcBorders>
          </w:tcPr>
          <w:p w14:paraId="28DDAAB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Показатель отсутствия задолженности за поставленные </w:t>
            </w:r>
            <w:r w:rsidRPr="003D64EE">
              <w:rPr>
                <w:rFonts w:ascii="Times New Roman CYR" w:eastAsia="Times New Roman" w:hAnsi="Times New Roman CYR" w:cs="Times New Roman CYR"/>
                <w:sz w:val="20"/>
                <w:szCs w:val="20"/>
              </w:rPr>
              <w:lastRenderedPageBreak/>
              <w:t>тепловую энергию</w:t>
            </w:r>
          </w:p>
        </w:tc>
        <w:tc>
          <w:tcPr>
            <w:tcW w:w="850" w:type="dxa"/>
            <w:tcBorders>
              <w:top w:val="single" w:sz="4" w:space="0" w:color="auto"/>
              <w:left w:val="single" w:sz="4" w:space="0" w:color="auto"/>
              <w:bottom w:val="single" w:sz="4" w:space="0" w:color="auto"/>
              <w:right w:val="single" w:sz="4" w:space="0" w:color="auto"/>
            </w:tcBorders>
          </w:tcPr>
          <w:p w14:paraId="5AEA31B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0,15</w:t>
            </w:r>
          </w:p>
        </w:tc>
        <w:tc>
          <w:tcPr>
            <w:tcW w:w="1661" w:type="dxa"/>
            <w:tcBorders>
              <w:top w:val="single" w:sz="4" w:space="0" w:color="auto"/>
              <w:left w:val="single" w:sz="4" w:space="0" w:color="auto"/>
              <w:bottom w:val="single" w:sz="4" w:space="0" w:color="auto"/>
              <w:right w:val="single" w:sz="4" w:space="0" w:color="auto"/>
            </w:tcBorders>
          </w:tcPr>
          <w:p w14:paraId="658275D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задолж</w:t>
            </w:r>
            <w:proofErr w:type="spellEnd"/>
          </w:p>
        </w:tc>
        <w:tc>
          <w:tcPr>
            <w:tcW w:w="2214" w:type="dxa"/>
            <w:tcBorders>
              <w:top w:val="single" w:sz="4" w:space="0" w:color="auto"/>
              <w:left w:val="single" w:sz="4" w:space="0" w:color="auto"/>
              <w:bottom w:val="single" w:sz="4" w:space="0" w:color="auto"/>
              <w:right w:val="single" w:sz="4" w:space="0" w:color="auto"/>
            </w:tcBorders>
          </w:tcPr>
          <w:p w14:paraId="58EFF865" w14:textId="0002819E"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53DCF3BD" wp14:editId="5BEF2244">
                  <wp:extent cx="600075" cy="21907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00075" cy="219075"/>
                          </a:xfrm>
                          <a:prstGeom prst="rect">
                            <a:avLst/>
                          </a:prstGeom>
                          <a:noFill/>
                          <a:ln>
                            <a:noFill/>
                          </a:ln>
                        </pic:spPr>
                      </pic:pic>
                    </a:graphicData>
                  </a:graphic>
                </wp:inline>
              </w:drawing>
            </w:r>
          </w:p>
          <w:p w14:paraId="0919307B" w14:textId="3827D77A"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5E7F76DF" wp14:editId="0A569F3F">
                  <wp:extent cx="755650" cy="162560"/>
                  <wp:effectExtent l="0" t="0" r="0" b="88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1"/>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755650" cy="162560"/>
                          </a:xfrm>
                          <a:prstGeom prst="rect">
                            <a:avLst/>
                          </a:prstGeom>
                          <a:noFill/>
                          <a:ln>
                            <a:noFill/>
                          </a:ln>
                        </pic:spPr>
                      </pic:pic>
                    </a:graphicData>
                  </a:graphic>
                </wp:inline>
              </w:drawing>
            </w:r>
          </w:p>
          <w:p w14:paraId="2665A6D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cвер</w:t>
            </w:r>
            <w:proofErr w:type="spellEnd"/>
            <w:r w:rsidRPr="003D64EE">
              <w:rPr>
                <w:rFonts w:ascii="Times New Roman CYR" w:eastAsia="Times New Roman" w:hAnsi="Times New Roman CYR" w:cs="Times New Roman CYR"/>
                <w:sz w:val="20"/>
                <w:szCs w:val="20"/>
              </w:rPr>
              <w:t xml:space="preserve"> * 0,95</w:t>
            </w:r>
          </w:p>
        </w:tc>
        <w:tc>
          <w:tcPr>
            <w:tcW w:w="1372" w:type="dxa"/>
            <w:tcBorders>
              <w:top w:val="single" w:sz="4" w:space="0" w:color="auto"/>
              <w:left w:val="single" w:sz="4" w:space="0" w:color="auto"/>
              <w:bottom w:val="single" w:sz="4" w:space="0" w:color="auto"/>
              <w:right w:val="single" w:sz="4" w:space="0" w:color="auto"/>
            </w:tcBorders>
          </w:tcPr>
          <w:p w14:paraId="24BE5CE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35FDBDE4"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59A847B5" w14:textId="77777777" w:rsidTr="00993516">
        <w:tc>
          <w:tcPr>
            <w:tcW w:w="1406" w:type="dxa"/>
            <w:tcBorders>
              <w:top w:val="single" w:sz="4" w:space="0" w:color="auto"/>
              <w:bottom w:val="single" w:sz="4" w:space="0" w:color="auto"/>
              <w:right w:val="single" w:sz="4" w:space="0" w:color="auto"/>
            </w:tcBorders>
          </w:tcPr>
          <w:p w14:paraId="2E17530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4" w:name="sub_24131"/>
            <w:r w:rsidRPr="003D64EE">
              <w:rPr>
                <w:rFonts w:ascii="Times New Roman CYR" w:eastAsia="Times New Roman" w:hAnsi="Times New Roman CYR" w:cs="Times New Roman CYR"/>
                <w:sz w:val="20"/>
                <w:szCs w:val="20"/>
              </w:rPr>
              <w:t>1.3.1</w:t>
            </w:r>
            <w:bookmarkEnd w:id="94"/>
          </w:p>
        </w:tc>
        <w:tc>
          <w:tcPr>
            <w:tcW w:w="2218" w:type="dxa"/>
            <w:vMerge/>
            <w:tcBorders>
              <w:top w:val="single" w:sz="4" w:space="0" w:color="auto"/>
              <w:left w:val="single" w:sz="4" w:space="0" w:color="auto"/>
              <w:bottom w:val="single" w:sz="4" w:space="0" w:color="auto"/>
              <w:right w:val="single" w:sz="4" w:space="0" w:color="auto"/>
            </w:tcBorders>
          </w:tcPr>
          <w:p w14:paraId="4FD8832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02BC8E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Копии заключенных договоров теплоснабжения и (или) договоров оказания услуг по поддержанию резервной тепловой мощности (</w:t>
            </w:r>
            <w:hyperlink w:anchor="sub_111512" w:history="1">
              <w:r w:rsidRPr="003D64EE">
                <w:rPr>
                  <w:rFonts w:ascii="Times New Roman CYR" w:eastAsia="Times New Roman" w:hAnsi="Times New Roman CYR" w:cs="Times New Roman CYR"/>
                  <w:color w:val="106BBE"/>
                  <w:sz w:val="20"/>
                  <w:szCs w:val="20"/>
                </w:rPr>
                <w:t>подпункт 11.5.12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AC6408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850" w:type="dxa"/>
            <w:tcBorders>
              <w:top w:val="single" w:sz="4" w:space="0" w:color="auto"/>
              <w:left w:val="single" w:sz="4" w:space="0" w:color="auto"/>
              <w:bottom w:val="single" w:sz="4" w:space="0" w:color="auto"/>
              <w:right w:val="single" w:sz="4" w:space="0" w:color="auto"/>
            </w:tcBorders>
          </w:tcPr>
          <w:p w14:paraId="52A7086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0,05</w:t>
            </w:r>
          </w:p>
        </w:tc>
        <w:tc>
          <w:tcPr>
            <w:tcW w:w="1661" w:type="dxa"/>
            <w:tcBorders>
              <w:top w:val="single" w:sz="4" w:space="0" w:color="auto"/>
              <w:left w:val="single" w:sz="4" w:space="0" w:color="auto"/>
              <w:bottom w:val="single" w:sz="4" w:space="0" w:color="auto"/>
              <w:right w:val="single" w:sz="4" w:space="0" w:color="auto"/>
            </w:tcBorders>
          </w:tcPr>
          <w:p w14:paraId="6CFA7DF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договор</w:t>
            </w:r>
            <w:proofErr w:type="gramEnd"/>
          </w:p>
        </w:tc>
        <w:tc>
          <w:tcPr>
            <w:tcW w:w="2214" w:type="dxa"/>
            <w:tcBorders>
              <w:top w:val="single" w:sz="4" w:space="0" w:color="auto"/>
              <w:left w:val="single" w:sz="4" w:space="0" w:color="auto"/>
              <w:bottom w:val="single" w:sz="4" w:space="0" w:color="auto"/>
              <w:right w:val="single" w:sz="4" w:space="0" w:color="auto"/>
            </w:tcBorders>
          </w:tcPr>
          <w:p w14:paraId="60BFFE3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408883E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038514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B92613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3C2ACC2C" w14:textId="77777777" w:rsidTr="00993516">
        <w:tc>
          <w:tcPr>
            <w:tcW w:w="1406" w:type="dxa"/>
            <w:tcBorders>
              <w:top w:val="single" w:sz="4" w:space="0" w:color="auto"/>
              <w:bottom w:val="single" w:sz="4" w:space="0" w:color="auto"/>
              <w:right w:val="single" w:sz="4" w:space="0" w:color="auto"/>
            </w:tcBorders>
          </w:tcPr>
          <w:p w14:paraId="27D3C49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5" w:name="sub_24132"/>
            <w:r w:rsidRPr="003D64EE">
              <w:rPr>
                <w:rFonts w:ascii="Times New Roman CYR" w:eastAsia="Times New Roman" w:hAnsi="Times New Roman CYR" w:cs="Times New Roman CYR"/>
                <w:sz w:val="20"/>
                <w:szCs w:val="20"/>
              </w:rPr>
              <w:t>1.3.2</w:t>
            </w:r>
            <w:bookmarkEnd w:id="95"/>
          </w:p>
        </w:tc>
        <w:tc>
          <w:tcPr>
            <w:tcW w:w="2218" w:type="dxa"/>
            <w:vMerge/>
            <w:tcBorders>
              <w:top w:val="single" w:sz="4" w:space="0" w:color="auto"/>
              <w:left w:val="single" w:sz="4" w:space="0" w:color="auto"/>
              <w:bottom w:val="single" w:sz="4" w:space="0" w:color="auto"/>
              <w:right w:val="single" w:sz="4" w:space="0" w:color="auto"/>
            </w:tcBorders>
          </w:tcPr>
          <w:p w14:paraId="0229CCE5"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8A6203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 (</w:t>
            </w:r>
            <w:hyperlink w:anchor="sub_111513" w:history="1">
              <w:r w:rsidRPr="003D64EE">
                <w:rPr>
                  <w:rFonts w:ascii="Times New Roman CYR" w:eastAsia="Times New Roman" w:hAnsi="Times New Roman CYR" w:cs="Times New Roman CYR"/>
                  <w:color w:val="106BBE"/>
                  <w:sz w:val="20"/>
                  <w:szCs w:val="20"/>
                </w:rPr>
                <w:t>подпункт 11.5.13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82ED29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850" w:type="dxa"/>
            <w:tcBorders>
              <w:top w:val="single" w:sz="4" w:space="0" w:color="auto"/>
              <w:left w:val="single" w:sz="4" w:space="0" w:color="auto"/>
              <w:bottom w:val="single" w:sz="4" w:space="0" w:color="auto"/>
              <w:right w:val="single" w:sz="4" w:space="0" w:color="auto"/>
            </w:tcBorders>
          </w:tcPr>
          <w:p w14:paraId="77510DC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0,95</w:t>
            </w:r>
          </w:p>
        </w:tc>
        <w:tc>
          <w:tcPr>
            <w:tcW w:w="1661" w:type="dxa"/>
            <w:tcBorders>
              <w:top w:val="single" w:sz="4" w:space="0" w:color="auto"/>
              <w:left w:val="single" w:sz="4" w:space="0" w:color="auto"/>
              <w:bottom w:val="single" w:sz="4" w:space="0" w:color="auto"/>
              <w:right w:val="single" w:sz="4" w:space="0" w:color="auto"/>
            </w:tcBorders>
          </w:tcPr>
          <w:p w14:paraId="7B8B0E0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свер</w:t>
            </w:r>
            <w:proofErr w:type="spellEnd"/>
          </w:p>
        </w:tc>
        <w:tc>
          <w:tcPr>
            <w:tcW w:w="2214" w:type="dxa"/>
            <w:tcBorders>
              <w:top w:val="single" w:sz="4" w:space="0" w:color="auto"/>
              <w:left w:val="single" w:sz="4" w:space="0" w:color="auto"/>
              <w:bottom w:val="single" w:sz="4" w:space="0" w:color="auto"/>
              <w:right w:val="single" w:sz="4" w:space="0" w:color="auto"/>
            </w:tcBorders>
          </w:tcPr>
          <w:p w14:paraId="20A5B79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1081441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4A1D381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5DFC8944"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305286E1" w14:textId="77777777" w:rsidTr="00993516">
        <w:tc>
          <w:tcPr>
            <w:tcW w:w="1406" w:type="dxa"/>
            <w:tcBorders>
              <w:top w:val="single" w:sz="4" w:space="0" w:color="auto"/>
              <w:bottom w:val="single" w:sz="4" w:space="0" w:color="auto"/>
              <w:right w:val="single" w:sz="4" w:space="0" w:color="auto"/>
            </w:tcBorders>
          </w:tcPr>
          <w:p w14:paraId="50E77EF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6" w:name="sub_24014"/>
            <w:r w:rsidRPr="003D64EE">
              <w:rPr>
                <w:rFonts w:ascii="Times New Roman CYR" w:eastAsia="Times New Roman" w:hAnsi="Times New Roman CYR" w:cs="Times New Roman CYR"/>
                <w:sz w:val="20"/>
                <w:szCs w:val="20"/>
              </w:rPr>
              <w:t>1.4</w:t>
            </w:r>
            <w:bookmarkEnd w:id="96"/>
          </w:p>
        </w:tc>
        <w:tc>
          <w:tcPr>
            <w:tcW w:w="2218" w:type="dxa"/>
            <w:vMerge w:val="restart"/>
            <w:tcBorders>
              <w:top w:val="single" w:sz="4" w:space="0" w:color="auto"/>
              <w:left w:val="single" w:sz="4" w:space="0" w:color="auto"/>
              <w:bottom w:val="single" w:sz="4" w:space="0" w:color="auto"/>
              <w:right w:val="single" w:sz="4" w:space="0" w:color="auto"/>
            </w:tcBorders>
          </w:tcPr>
          <w:p w14:paraId="5BFF82E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Организовывать коммерческий учет тепловой энергии, </w:t>
            </w:r>
            <w:r w:rsidRPr="003D64EE">
              <w:rPr>
                <w:rFonts w:ascii="Times New Roman CYR" w:eastAsia="Times New Roman" w:hAnsi="Times New Roman CYR" w:cs="Times New Roman CYR"/>
                <w:sz w:val="20"/>
                <w:szCs w:val="20"/>
              </w:rPr>
              <w:lastRenderedPageBreak/>
              <w:t xml:space="preserve">теплоносителя в соответствии с требованиями, установленными </w:t>
            </w:r>
            <w:hyperlink r:id="rId450" w:history="1">
              <w:r w:rsidRPr="003D64EE">
                <w:rPr>
                  <w:rFonts w:ascii="Times New Roman CYR" w:eastAsia="Times New Roman" w:hAnsi="Times New Roman CYR" w:cs="Times New Roman CYR"/>
                  <w:color w:val="106BBE"/>
                  <w:sz w:val="20"/>
                  <w:szCs w:val="20"/>
                </w:rPr>
                <w:t>статьей 19</w:t>
              </w:r>
            </w:hyperlink>
            <w:r w:rsidRPr="003D64EE">
              <w:rPr>
                <w:rFonts w:ascii="Times New Roman CYR" w:eastAsia="Times New Roman" w:hAnsi="Times New Roman CYR" w:cs="Times New Roman CYR"/>
                <w:sz w:val="20"/>
                <w:szCs w:val="20"/>
              </w:rPr>
              <w:t xml:space="preserve"> Закона о теплоснабжении (</w:t>
            </w:r>
            <w:hyperlink r:id="rId451" w:history="1">
              <w:r w:rsidRPr="003D64EE">
                <w:rPr>
                  <w:rFonts w:ascii="Times New Roman CYR" w:eastAsia="Times New Roman" w:hAnsi="Times New Roman CYR" w:cs="Times New Roman CYR"/>
                  <w:color w:val="106BBE"/>
                  <w:sz w:val="20"/>
                  <w:szCs w:val="20"/>
                </w:rPr>
                <w:t>пункт 4 части 6 статьи 20</w:t>
              </w:r>
            </w:hyperlink>
            <w:r w:rsidRPr="003D64EE">
              <w:rPr>
                <w:rFonts w:ascii="Times New Roman CYR" w:eastAsia="Times New Roman" w:hAnsi="Times New Roman CYR" w:cs="Times New Roman CYR"/>
                <w:sz w:val="20"/>
                <w:szCs w:val="20"/>
              </w:rPr>
              <w:t xml:space="preserve"> Федерального закона о</w:t>
            </w:r>
          </w:p>
          <w:p w14:paraId="744EC83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теплоснабжении)</w:t>
            </w:r>
          </w:p>
          <w:p w14:paraId="0D62D094"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22E86A0D"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939359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Документы, предусмотренные </w:t>
            </w:r>
            <w:hyperlink w:anchor="sub_111514" w:history="1">
              <w:r w:rsidRPr="003D64EE">
                <w:rPr>
                  <w:rFonts w:ascii="Times New Roman CYR" w:eastAsia="Times New Roman" w:hAnsi="Times New Roman CYR" w:cs="Times New Roman CYR"/>
                  <w:color w:val="106BBE"/>
                  <w:sz w:val="20"/>
                  <w:szCs w:val="20"/>
                </w:rPr>
                <w:t>подпунктами 11.5.14</w:t>
              </w:r>
            </w:hyperlink>
            <w:r w:rsidRPr="003D64EE">
              <w:rPr>
                <w:rFonts w:ascii="Times New Roman CYR" w:eastAsia="Times New Roman" w:hAnsi="Times New Roman CYR" w:cs="Times New Roman CYR"/>
                <w:sz w:val="20"/>
                <w:szCs w:val="20"/>
              </w:rPr>
              <w:t xml:space="preserve">, </w:t>
            </w:r>
            <w:hyperlink w:anchor="sub_111515" w:history="1">
              <w:r w:rsidRPr="003D64EE">
                <w:rPr>
                  <w:rFonts w:ascii="Times New Roman CYR" w:eastAsia="Times New Roman" w:hAnsi="Times New Roman CYR" w:cs="Times New Roman CYR"/>
                  <w:color w:val="106BBE"/>
                  <w:sz w:val="20"/>
                  <w:szCs w:val="20"/>
                </w:rPr>
                <w:t>11.5.15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2CA870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Показатель организации коммерческого учета </w:t>
            </w:r>
            <w:r w:rsidRPr="003D64EE">
              <w:rPr>
                <w:rFonts w:ascii="Times New Roman CYR" w:eastAsia="Times New Roman" w:hAnsi="Times New Roman CYR" w:cs="Times New Roman CYR"/>
                <w:sz w:val="20"/>
                <w:szCs w:val="20"/>
              </w:rPr>
              <w:lastRenderedPageBreak/>
              <w:t>тепловой энергии, теплоносителя</w:t>
            </w:r>
          </w:p>
        </w:tc>
        <w:tc>
          <w:tcPr>
            <w:tcW w:w="850" w:type="dxa"/>
            <w:tcBorders>
              <w:top w:val="single" w:sz="4" w:space="0" w:color="auto"/>
              <w:left w:val="single" w:sz="4" w:space="0" w:color="auto"/>
              <w:bottom w:val="single" w:sz="4" w:space="0" w:color="auto"/>
              <w:right w:val="single" w:sz="4" w:space="0" w:color="auto"/>
            </w:tcBorders>
          </w:tcPr>
          <w:p w14:paraId="1EABCE5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0,02</w:t>
            </w:r>
          </w:p>
        </w:tc>
        <w:tc>
          <w:tcPr>
            <w:tcW w:w="1661" w:type="dxa"/>
            <w:tcBorders>
              <w:top w:val="single" w:sz="4" w:space="0" w:color="auto"/>
              <w:left w:val="single" w:sz="4" w:space="0" w:color="auto"/>
              <w:bottom w:val="single" w:sz="4" w:space="0" w:color="auto"/>
              <w:right w:val="single" w:sz="4" w:space="0" w:color="auto"/>
            </w:tcBorders>
          </w:tcPr>
          <w:p w14:paraId="4017F0E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учет</w:t>
            </w:r>
            <w:proofErr w:type="gramEnd"/>
          </w:p>
        </w:tc>
        <w:tc>
          <w:tcPr>
            <w:tcW w:w="2214" w:type="dxa"/>
            <w:tcBorders>
              <w:top w:val="single" w:sz="4" w:space="0" w:color="auto"/>
              <w:left w:val="single" w:sz="4" w:space="0" w:color="auto"/>
              <w:bottom w:val="single" w:sz="4" w:space="0" w:color="auto"/>
              <w:right w:val="single" w:sz="4" w:space="0" w:color="auto"/>
            </w:tcBorders>
          </w:tcPr>
          <w:p w14:paraId="71813C62" w14:textId="1100B8D4"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5B00385B" wp14:editId="6B009929">
                  <wp:extent cx="485775" cy="2190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2"/>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485775" cy="219075"/>
                          </a:xfrm>
                          <a:prstGeom prst="rect">
                            <a:avLst/>
                          </a:prstGeom>
                          <a:noFill/>
                          <a:ln>
                            <a:noFill/>
                          </a:ln>
                        </pic:spPr>
                      </pic:pic>
                    </a:graphicData>
                  </a:graphic>
                </wp:inline>
              </w:drawing>
            </w:r>
          </w:p>
          <w:p w14:paraId="05F6687A" w14:textId="5943FE6B"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327ED1C0" wp14:editId="45FB6AFB">
                  <wp:extent cx="755650" cy="14160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3"/>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755650" cy="141605"/>
                          </a:xfrm>
                          <a:prstGeom prst="rect">
                            <a:avLst/>
                          </a:prstGeom>
                          <a:noFill/>
                          <a:ln>
                            <a:noFill/>
                          </a:ln>
                        </pic:spPr>
                      </pic:pic>
                    </a:graphicData>
                  </a:graphic>
                </wp:inline>
              </w:drawing>
            </w:r>
          </w:p>
          <w:p w14:paraId="5912C0F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провер.кип</w:t>
            </w:r>
            <w:proofErr w:type="spellEnd"/>
            <w:proofErr w:type="gramEnd"/>
            <w:r w:rsidRPr="003D64EE">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3F80FFB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52DE2C3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6D483CB3" w14:textId="77777777" w:rsidTr="00993516">
        <w:tc>
          <w:tcPr>
            <w:tcW w:w="1406" w:type="dxa"/>
            <w:tcBorders>
              <w:top w:val="single" w:sz="4" w:space="0" w:color="auto"/>
              <w:bottom w:val="single" w:sz="4" w:space="0" w:color="auto"/>
              <w:right w:val="single" w:sz="4" w:space="0" w:color="auto"/>
            </w:tcBorders>
          </w:tcPr>
          <w:p w14:paraId="690D443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7" w:name="sub_24141"/>
            <w:r w:rsidRPr="003D64EE">
              <w:rPr>
                <w:rFonts w:ascii="Times New Roman CYR" w:eastAsia="Times New Roman" w:hAnsi="Times New Roman CYR" w:cs="Times New Roman CYR"/>
                <w:sz w:val="20"/>
                <w:szCs w:val="20"/>
              </w:rPr>
              <w:t>1.4.1</w:t>
            </w:r>
            <w:bookmarkEnd w:id="97"/>
          </w:p>
        </w:tc>
        <w:tc>
          <w:tcPr>
            <w:tcW w:w="2218" w:type="dxa"/>
            <w:vMerge/>
            <w:tcBorders>
              <w:top w:val="single" w:sz="4" w:space="0" w:color="auto"/>
              <w:left w:val="single" w:sz="4" w:space="0" w:color="auto"/>
              <w:bottom w:val="single" w:sz="4" w:space="0" w:color="auto"/>
              <w:right w:val="single" w:sz="4" w:space="0" w:color="auto"/>
            </w:tcBorders>
          </w:tcPr>
          <w:p w14:paraId="3CFF1A6B"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1A5614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Акты периодической проверки узла учета, составленные в соответствии с </w:t>
            </w:r>
            <w:hyperlink r:id="rId454" w:history="1">
              <w:r w:rsidRPr="003D64EE">
                <w:rPr>
                  <w:rFonts w:ascii="Times New Roman CYR" w:eastAsia="Times New Roman" w:hAnsi="Times New Roman CYR" w:cs="Times New Roman CYR"/>
                  <w:color w:val="106BBE"/>
                  <w:sz w:val="20"/>
                  <w:szCs w:val="20"/>
                </w:rPr>
                <w:t>пунктом 73</w:t>
              </w:r>
            </w:hyperlink>
            <w:r w:rsidRPr="003D64EE">
              <w:rPr>
                <w:rFonts w:ascii="Times New Roman CYR" w:eastAsia="Times New Roman" w:hAnsi="Times New Roman CYR" w:cs="Times New Roman CYR"/>
                <w:sz w:val="20"/>
                <w:szCs w:val="20"/>
              </w:rPr>
              <w:t xml:space="preserve"> Правил коммерческого учета, утвержденных </w:t>
            </w:r>
            <w:hyperlink r:id="rId455" w:history="1">
              <w:r w:rsidRPr="003D64EE">
                <w:rPr>
                  <w:rFonts w:ascii="Times New Roman CYR" w:eastAsia="Times New Roman" w:hAnsi="Times New Roman CYR" w:cs="Times New Roman CYR"/>
                  <w:color w:val="106BBE"/>
                  <w:sz w:val="20"/>
                  <w:szCs w:val="20"/>
                </w:rPr>
                <w:t>постановлением</w:t>
              </w:r>
            </w:hyperlink>
            <w:r w:rsidRPr="003D64EE">
              <w:rPr>
                <w:rFonts w:ascii="Times New Roman CYR" w:eastAsia="Times New Roman" w:hAnsi="Times New Roman CYR" w:cs="Times New Roman CYR"/>
                <w:sz w:val="20"/>
                <w:szCs w:val="20"/>
              </w:rPr>
              <w:t xml:space="preserve"> Правительства Российской Федерации от 18 ноября 2013 г. N 1034, акты разграничения балансовой принадлежности (</w:t>
            </w:r>
            <w:hyperlink w:anchor="sub_111514" w:history="1">
              <w:r w:rsidRPr="003D64EE">
                <w:rPr>
                  <w:rFonts w:ascii="Times New Roman CYR" w:eastAsia="Times New Roman" w:hAnsi="Times New Roman CYR" w:cs="Times New Roman CYR"/>
                  <w:color w:val="106BBE"/>
                  <w:sz w:val="20"/>
                  <w:szCs w:val="20"/>
                </w:rPr>
                <w:t>подпункт 11.5.14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092861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наличия акта проверки узла учета</w:t>
            </w:r>
          </w:p>
        </w:tc>
        <w:tc>
          <w:tcPr>
            <w:tcW w:w="850" w:type="dxa"/>
            <w:tcBorders>
              <w:top w:val="single" w:sz="4" w:space="0" w:color="auto"/>
              <w:left w:val="single" w:sz="4" w:space="0" w:color="auto"/>
              <w:bottom w:val="single" w:sz="4" w:space="0" w:color="auto"/>
              <w:right w:val="single" w:sz="4" w:space="0" w:color="auto"/>
            </w:tcBorders>
          </w:tcPr>
          <w:p w14:paraId="702DEB6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2CACB53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провер.</w:t>
            </w:r>
            <w:proofErr w:type="gramStart"/>
            <w:r w:rsidRPr="003D64EE">
              <w:rPr>
                <w:rFonts w:ascii="Times New Roman CYR" w:eastAsia="Times New Roman" w:hAnsi="Times New Roman CYR" w:cs="Times New Roman CYR"/>
                <w:sz w:val="20"/>
                <w:szCs w:val="20"/>
                <w:vertAlign w:val="subscript"/>
              </w:rPr>
              <w:t>уз.уч</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78B1074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3A70F1C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19F8481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64F38528"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58BF5F03" w14:textId="77777777" w:rsidTr="00993516">
        <w:tc>
          <w:tcPr>
            <w:tcW w:w="1406" w:type="dxa"/>
            <w:tcBorders>
              <w:top w:val="single" w:sz="4" w:space="0" w:color="auto"/>
              <w:bottom w:val="single" w:sz="4" w:space="0" w:color="auto"/>
              <w:right w:val="single" w:sz="4" w:space="0" w:color="auto"/>
            </w:tcBorders>
          </w:tcPr>
          <w:p w14:paraId="074D91D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8" w:name="sub_24142"/>
            <w:r w:rsidRPr="003D64EE">
              <w:rPr>
                <w:rFonts w:ascii="Times New Roman CYR" w:eastAsia="Times New Roman" w:hAnsi="Times New Roman CYR" w:cs="Times New Roman CYR"/>
                <w:sz w:val="20"/>
                <w:szCs w:val="20"/>
              </w:rPr>
              <w:t>1.4.2</w:t>
            </w:r>
            <w:bookmarkEnd w:id="98"/>
          </w:p>
        </w:tc>
        <w:tc>
          <w:tcPr>
            <w:tcW w:w="2218" w:type="dxa"/>
            <w:vMerge/>
            <w:tcBorders>
              <w:top w:val="single" w:sz="4" w:space="0" w:color="auto"/>
              <w:left w:val="single" w:sz="4" w:space="0" w:color="auto"/>
              <w:bottom w:val="single" w:sz="4" w:space="0" w:color="auto"/>
              <w:right w:val="single" w:sz="4" w:space="0" w:color="auto"/>
            </w:tcBorders>
          </w:tcPr>
          <w:p w14:paraId="45DFE341"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391E16C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w:t>
            </w:r>
            <w:hyperlink w:anchor="sub_111515" w:history="1">
              <w:r w:rsidRPr="003D64EE">
                <w:rPr>
                  <w:rFonts w:ascii="Times New Roman CYR" w:eastAsia="Times New Roman" w:hAnsi="Times New Roman CYR" w:cs="Times New Roman CYR"/>
                  <w:color w:val="106BBE"/>
                  <w:sz w:val="20"/>
                  <w:szCs w:val="20"/>
                </w:rPr>
                <w:t>подпункт 11.5.15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25C5B7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наличия актов проверки контрольно-измерительных приборов в тепловом пункте</w:t>
            </w:r>
          </w:p>
        </w:tc>
        <w:tc>
          <w:tcPr>
            <w:tcW w:w="850" w:type="dxa"/>
            <w:tcBorders>
              <w:top w:val="single" w:sz="4" w:space="0" w:color="auto"/>
              <w:left w:val="single" w:sz="4" w:space="0" w:color="auto"/>
              <w:bottom w:val="single" w:sz="4" w:space="0" w:color="auto"/>
              <w:right w:val="single" w:sz="4" w:space="0" w:color="auto"/>
            </w:tcBorders>
          </w:tcPr>
          <w:p w14:paraId="3C2D73D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36C0EA6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провер.кип</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21EC295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7BFB890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7BC402B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9A9236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365630FF" w14:textId="77777777" w:rsidTr="00993516">
        <w:tc>
          <w:tcPr>
            <w:tcW w:w="1406" w:type="dxa"/>
            <w:tcBorders>
              <w:top w:val="single" w:sz="4" w:space="0" w:color="auto"/>
              <w:bottom w:val="single" w:sz="4" w:space="0" w:color="auto"/>
              <w:right w:val="single" w:sz="4" w:space="0" w:color="auto"/>
            </w:tcBorders>
          </w:tcPr>
          <w:p w14:paraId="40ACCBF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99" w:name="sub_24002"/>
            <w:r w:rsidRPr="003D64EE">
              <w:rPr>
                <w:rFonts w:ascii="Times New Roman CYR" w:eastAsia="Times New Roman" w:hAnsi="Times New Roman CYR" w:cs="Times New Roman CYR"/>
                <w:sz w:val="20"/>
                <w:szCs w:val="20"/>
              </w:rPr>
              <w:t>2</w:t>
            </w:r>
            <w:bookmarkEnd w:id="99"/>
          </w:p>
        </w:tc>
        <w:tc>
          <w:tcPr>
            <w:tcW w:w="2218" w:type="dxa"/>
            <w:vMerge w:val="restart"/>
            <w:tcBorders>
              <w:top w:val="single" w:sz="4" w:space="0" w:color="auto"/>
              <w:left w:val="single" w:sz="4" w:space="0" w:color="auto"/>
              <w:bottom w:val="single" w:sz="4" w:space="0" w:color="auto"/>
              <w:right w:val="single" w:sz="4" w:space="0" w:color="auto"/>
            </w:tcBorders>
          </w:tcPr>
          <w:p w14:paraId="401955F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В случае эксплуатации жилищного фонда обеспечить выполнение требований </w:t>
            </w:r>
            <w:hyperlink r:id="rId456" w:history="1">
              <w:r w:rsidRPr="003D64EE">
                <w:rPr>
                  <w:rFonts w:ascii="Times New Roman CYR" w:eastAsia="Times New Roman" w:hAnsi="Times New Roman CYR" w:cs="Times New Roman CYR"/>
                  <w:color w:val="106BBE"/>
                  <w:sz w:val="20"/>
                  <w:szCs w:val="20"/>
                </w:rPr>
                <w:t>Правил и норм</w:t>
              </w:r>
            </w:hyperlink>
            <w:r w:rsidRPr="003D64EE">
              <w:rPr>
                <w:rFonts w:ascii="Times New Roman CYR" w:eastAsia="Times New Roman" w:hAnsi="Times New Roman CYR" w:cs="Times New Roman CYR"/>
                <w:sz w:val="20"/>
                <w:szCs w:val="20"/>
              </w:rPr>
              <w:t xml:space="preserve"> технической эксплуатации жилищного фонда, </w:t>
            </w:r>
            <w:r w:rsidRPr="003D64EE">
              <w:rPr>
                <w:rFonts w:ascii="Times New Roman CYR" w:eastAsia="Times New Roman" w:hAnsi="Times New Roman CYR" w:cs="Times New Roman CYR"/>
                <w:sz w:val="20"/>
                <w:szCs w:val="20"/>
              </w:rPr>
              <w:lastRenderedPageBreak/>
              <w:t xml:space="preserve">утвержденных </w:t>
            </w:r>
            <w:hyperlink r:id="rId457" w:history="1">
              <w:r w:rsidRPr="003D64EE">
                <w:rPr>
                  <w:rFonts w:ascii="Times New Roman CYR" w:eastAsia="Times New Roman" w:hAnsi="Times New Roman CYR" w:cs="Times New Roman CYR"/>
                  <w:color w:val="106BBE"/>
                  <w:sz w:val="20"/>
                  <w:szCs w:val="20"/>
                </w:rPr>
                <w:t>постановлением</w:t>
              </w:r>
            </w:hyperlink>
            <w:r w:rsidRPr="003D64EE">
              <w:rPr>
                <w:rFonts w:ascii="Times New Roman CYR" w:eastAsia="Times New Roman" w:hAnsi="Times New Roman CYR" w:cs="Times New Roman CYR"/>
                <w:sz w:val="20"/>
                <w:szCs w:val="20"/>
              </w:rPr>
              <w:t xml:space="preserve"> Госстроя Российской Федерации от 27 сентября 2003 г. N 170</w:t>
            </w:r>
            <w:r w:rsidRPr="003D64EE">
              <w:rPr>
                <w:rFonts w:ascii="Times New Roman CYR" w:eastAsia="Times New Roman" w:hAnsi="Times New Roman CYR" w:cs="Times New Roman CYR"/>
                <w:sz w:val="20"/>
                <w:szCs w:val="20"/>
                <w:vertAlign w:val="superscript"/>
              </w:rPr>
              <w:t> </w:t>
            </w:r>
            <w:hyperlink w:anchor="sub_24333" w:history="1">
              <w:r w:rsidRPr="003D64EE">
                <w:rPr>
                  <w:rFonts w:ascii="Times New Roman CYR" w:eastAsia="Times New Roman" w:hAnsi="Times New Roman CYR" w:cs="Times New Roman CYR"/>
                  <w:color w:val="106BBE"/>
                  <w:sz w:val="20"/>
                  <w:szCs w:val="20"/>
                  <w:vertAlign w:val="superscript"/>
                </w:rPr>
                <w:t>3</w:t>
              </w:r>
            </w:hyperlink>
            <w:r w:rsidRPr="003D64EE">
              <w:rPr>
                <w:rFonts w:ascii="Times New Roman CYR" w:eastAsia="Times New Roman" w:hAnsi="Times New Roman CYR" w:cs="Times New Roman CYR"/>
                <w:sz w:val="20"/>
                <w:szCs w:val="20"/>
              </w:rPr>
              <w:t xml:space="preserve"> (далее - Правила и нормы технической эксплуатации жилищного фонда) (</w:t>
            </w:r>
            <w:hyperlink w:anchor="sub_10112" w:history="1">
              <w:r w:rsidRPr="003D64EE">
                <w:rPr>
                  <w:rFonts w:ascii="Times New Roman CYR" w:eastAsia="Times New Roman" w:hAnsi="Times New Roman CYR" w:cs="Times New Roman CYR"/>
                  <w:color w:val="106BBE"/>
                  <w:sz w:val="20"/>
                  <w:szCs w:val="20"/>
                </w:rPr>
                <w:t>подпункт 11.2 пункта 11</w:t>
              </w:r>
            </w:hyperlink>
            <w:r w:rsidRPr="003D64EE">
              <w:rPr>
                <w:rFonts w:ascii="Times New Roman CYR" w:eastAsia="Times New Roman" w:hAnsi="Times New Roman CYR" w:cs="Times New Roman CYR"/>
                <w:sz w:val="20"/>
                <w:szCs w:val="20"/>
              </w:rPr>
              <w:t xml:space="preserve"> Правил)</w:t>
            </w:r>
          </w:p>
          <w:p w14:paraId="2704988A"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765CA08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A863B7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Документы, предусмотренные </w:t>
            </w:r>
            <w:hyperlink w:anchor="sub_111516" w:history="1">
              <w:r w:rsidRPr="003D64EE">
                <w:rPr>
                  <w:rFonts w:ascii="Times New Roman CYR" w:eastAsia="Times New Roman" w:hAnsi="Times New Roman CYR" w:cs="Times New Roman CYR"/>
                  <w:color w:val="106BBE"/>
                  <w:sz w:val="20"/>
                  <w:szCs w:val="20"/>
                </w:rPr>
                <w:t>подпунктами 11.5.16</w:t>
              </w:r>
            </w:hyperlink>
            <w:r w:rsidRPr="003D64EE">
              <w:rPr>
                <w:rFonts w:ascii="Times New Roman CYR" w:eastAsia="Times New Roman" w:hAnsi="Times New Roman CYR" w:cs="Times New Roman CYR"/>
                <w:sz w:val="20"/>
                <w:szCs w:val="20"/>
              </w:rPr>
              <w:t xml:space="preserve">, </w:t>
            </w:r>
            <w:hyperlink w:anchor="sub_111517" w:history="1">
              <w:r w:rsidRPr="003D64EE">
                <w:rPr>
                  <w:rFonts w:ascii="Times New Roman CYR" w:eastAsia="Times New Roman" w:hAnsi="Times New Roman CYR" w:cs="Times New Roman CYR"/>
                  <w:color w:val="106BBE"/>
                  <w:sz w:val="20"/>
                  <w:szCs w:val="20"/>
                </w:rPr>
                <w:t>11.5.17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AA3627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Показатель выполнения </w:t>
            </w:r>
            <w:hyperlink w:anchor="sub_1000" w:history="1">
              <w:r w:rsidRPr="003D64EE">
                <w:rPr>
                  <w:rFonts w:ascii="Times New Roman CYR" w:eastAsia="Times New Roman" w:hAnsi="Times New Roman CYR" w:cs="Times New Roman CYR"/>
                  <w:color w:val="106BBE"/>
                  <w:sz w:val="20"/>
                  <w:szCs w:val="20"/>
                </w:rPr>
                <w:t>Правил</w:t>
              </w:r>
            </w:hyperlink>
            <w:r w:rsidRPr="003D64EE">
              <w:rPr>
                <w:rFonts w:ascii="Times New Roman CYR" w:eastAsia="Times New Roman" w:hAnsi="Times New Roman CYR" w:cs="Times New Roman CYR"/>
                <w:sz w:val="20"/>
                <w:szCs w:val="20"/>
              </w:rPr>
              <w:t xml:space="preserve"> и норм технической эксплуатации жилищного фонда</w:t>
            </w:r>
          </w:p>
        </w:tc>
        <w:tc>
          <w:tcPr>
            <w:tcW w:w="850" w:type="dxa"/>
            <w:tcBorders>
              <w:top w:val="single" w:sz="4" w:space="0" w:color="auto"/>
              <w:left w:val="single" w:sz="4" w:space="0" w:color="auto"/>
              <w:bottom w:val="single" w:sz="4" w:space="0" w:color="auto"/>
              <w:right w:val="single" w:sz="4" w:space="0" w:color="auto"/>
            </w:tcBorders>
          </w:tcPr>
          <w:p w14:paraId="1904AE0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0,06</w:t>
            </w:r>
          </w:p>
        </w:tc>
        <w:tc>
          <w:tcPr>
            <w:tcW w:w="1661" w:type="dxa"/>
            <w:tcBorders>
              <w:top w:val="single" w:sz="4" w:space="0" w:color="auto"/>
              <w:left w:val="single" w:sz="4" w:space="0" w:color="auto"/>
              <w:bottom w:val="single" w:sz="4" w:space="0" w:color="auto"/>
              <w:right w:val="single" w:sz="4" w:space="0" w:color="auto"/>
            </w:tcBorders>
          </w:tcPr>
          <w:p w14:paraId="6395B4C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жил.фонд</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0145663B" w14:textId="3248DA61"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464192A8" wp14:editId="163CB718">
                  <wp:extent cx="752475" cy="21907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4"/>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752475" cy="219075"/>
                          </a:xfrm>
                          <a:prstGeom prst="rect">
                            <a:avLst/>
                          </a:prstGeom>
                          <a:noFill/>
                          <a:ln>
                            <a:noFill/>
                          </a:ln>
                        </pic:spPr>
                      </pic:pic>
                    </a:graphicData>
                  </a:graphic>
                </wp:inline>
              </w:drawing>
            </w:r>
          </w:p>
          <w:p w14:paraId="5E6F856D" w14:textId="210EFA93"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5CA4240D" wp14:editId="6EA09207">
                  <wp:extent cx="755650" cy="1809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5"/>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755650" cy="180975"/>
                          </a:xfrm>
                          <a:prstGeom prst="rect">
                            <a:avLst/>
                          </a:prstGeom>
                          <a:noFill/>
                          <a:ln>
                            <a:noFill/>
                          </a:ln>
                        </pic:spPr>
                      </pic:pic>
                    </a:graphicData>
                  </a:graphic>
                </wp:inline>
              </w:drawing>
            </w:r>
          </w:p>
          <w:p w14:paraId="775E95F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дезинф</w:t>
            </w:r>
            <w:proofErr w:type="spellEnd"/>
            <w:r w:rsidRPr="003D64EE">
              <w:rPr>
                <w:rFonts w:ascii="Times New Roman CYR" w:eastAsia="Times New Roman" w:hAnsi="Times New Roman CYR" w:cs="Times New Roman CYR"/>
                <w:sz w:val="20"/>
                <w:szCs w:val="20"/>
              </w:rPr>
              <w:t xml:space="preserve"> * 0,3</w:t>
            </w:r>
          </w:p>
        </w:tc>
        <w:tc>
          <w:tcPr>
            <w:tcW w:w="1372" w:type="dxa"/>
            <w:tcBorders>
              <w:top w:val="single" w:sz="4" w:space="0" w:color="auto"/>
              <w:left w:val="single" w:sz="4" w:space="0" w:color="auto"/>
              <w:bottom w:val="single" w:sz="4" w:space="0" w:color="auto"/>
              <w:right w:val="single" w:sz="4" w:space="0" w:color="auto"/>
            </w:tcBorders>
          </w:tcPr>
          <w:p w14:paraId="02AB20B6"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7A1297CB"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375444AD" w14:textId="77777777" w:rsidTr="00993516">
        <w:tc>
          <w:tcPr>
            <w:tcW w:w="1406" w:type="dxa"/>
            <w:tcBorders>
              <w:top w:val="single" w:sz="4" w:space="0" w:color="auto"/>
              <w:bottom w:val="single" w:sz="4" w:space="0" w:color="auto"/>
              <w:right w:val="single" w:sz="4" w:space="0" w:color="auto"/>
            </w:tcBorders>
          </w:tcPr>
          <w:p w14:paraId="23A286E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00" w:name="sub_24021"/>
            <w:r w:rsidRPr="003D64EE">
              <w:rPr>
                <w:rFonts w:ascii="Times New Roman CYR" w:eastAsia="Times New Roman" w:hAnsi="Times New Roman CYR" w:cs="Times New Roman CYR"/>
                <w:sz w:val="20"/>
                <w:szCs w:val="20"/>
              </w:rPr>
              <w:t>2.1</w:t>
            </w:r>
            <w:bookmarkEnd w:id="100"/>
          </w:p>
        </w:tc>
        <w:tc>
          <w:tcPr>
            <w:tcW w:w="2218" w:type="dxa"/>
            <w:vMerge/>
            <w:tcBorders>
              <w:top w:val="single" w:sz="4" w:space="0" w:color="auto"/>
              <w:left w:val="single" w:sz="4" w:space="0" w:color="auto"/>
              <w:bottom w:val="single" w:sz="4" w:space="0" w:color="auto"/>
              <w:right w:val="single" w:sz="4" w:space="0" w:color="auto"/>
            </w:tcBorders>
          </w:tcPr>
          <w:p w14:paraId="2D1ECED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1F3114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 выполненных работ по подготовке к отопительному </w:t>
            </w:r>
            <w:r w:rsidRPr="003D64EE">
              <w:rPr>
                <w:rFonts w:ascii="Times New Roman CYR" w:eastAsia="Times New Roman" w:hAnsi="Times New Roman CYR" w:cs="Times New Roman CYR"/>
                <w:sz w:val="20"/>
                <w:szCs w:val="20"/>
              </w:rPr>
              <w:lastRenderedPageBreak/>
              <w:t xml:space="preserve">периоду теплового контура здания в соответствии с требованиями </w:t>
            </w:r>
            <w:hyperlink r:id="rId460" w:history="1">
              <w:r w:rsidRPr="003D64EE">
                <w:rPr>
                  <w:rFonts w:ascii="Times New Roman CYR" w:eastAsia="Times New Roman" w:hAnsi="Times New Roman CYR" w:cs="Times New Roman CYR"/>
                  <w:color w:val="106BBE"/>
                  <w:sz w:val="20"/>
                  <w:szCs w:val="20"/>
                </w:rPr>
                <w:t>пункта 2.6.10</w:t>
              </w:r>
            </w:hyperlink>
            <w:r w:rsidRPr="003D64EE">
              <w:rPr>
                <w:rFonts w:ascii="Times New Roman CYR" w:eastAsia="Times New Roman" w:hAnsi="Times New Roman CYR" w:cs="Times New Roman CYR"/>
                <w:sz w:val="20"/>
                <w:szCs w:val="20"/>
              </w:rPr>
              <w:t xml:space="preserve"> Правил и норм технической эксплуатации жилищного фонда</w:t>
            </w:r>
          </w:p>
          <w:p w14:paraId="34E9FF6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w:t>
            </w:r>
            <w:hyperlink w:anchor="sub_111516" w:history="1">
              <w:r w:rsidRPr="003D64EE">
                <w:rPr>
                  <w:rFonts w:ascii="Times New Roman CYR" w:eastAsia="Times New Roman" w:hAnsi="Times New Roman CYR" w:cs="Times New Roman CYR"/>
                  <w:color w:val="106BBE"/>
                  <w:sz w:val="20"/>
                  <w:szCs w:val="20"/>
                </w:rPr>
                <w:t>подпункт 11.5.16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FF8A20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Показатель выполнения работ по подготовке к </w:t>
            </w:r>
            <w:r w:rsidRPr="003D64EE">
              <w:rPr>
                <w:rFonts w:ascii="Times New Roman CYR" w:eastAsia="Times New Roman" w:hAnsi="Times New Roman CYR" w:cs="Times New Roman CYR"/>
                <w:sz w:val="20"/>
                <w:szCs w:val="20"/>
              </w:rPr>
              <w:lastRenderedPageBreak/>
              <w:t>отопительному периоду теплового контура здания</w:t>
            </w:r>
          </w:p>
        </w:tc>
        <w:tc>
          <w:tcPr>
            <w:tcW w:w="850" w:type="dxa"/>
            <w:tcBorders>
              <w:top w:val="single" w:sz="4" w:space="0" w:color="auto"/>
              <w:left w:val="single" w:sz="4" w:space="0" w:color="auto"/>
              <w:bottom w:val="single" w:sz="4" w:space="0" w:color="auto"/>
              <w:right w:val="single" w:sz="4" w:space="0" w:color="auto"/>
            </w:tcBorders>
          </w:tcPr>
          <w:p w14:paraId="506CF7E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0,7</w:t>
            </w:r>
          </w:p>
        </w:tc>
        <w:tc>
          <w:tcPr>
            <w:tcW w:w="1661" w:type="dxa"/>
            <w:tcBorders>
              <w:top w:val="single" w:sz="4" w:space="0" w:color="auto"/>
              <w:left w:val="single" w:sz="4" w:space="0" w:color="auto"/>
              <w:bottom w:val="single" w:sz="4" w:space="0" w:color="auto"/>
              <w:right w:val="single" w:sz="4" w:space="0" w:color="auto"/>
            </w:tcBorders>
          </w:tcPr>
          <w:p w14:paraId="7F6F4170"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контур</w:t>
            </w:r>
            <w:proofErr w:type="gramEnd"/>
          </w:p>
        </w:tc>
        <w:tc>
          <w:tcPr>
            <w:tcW w:w="2214" w:type="dxa"/>
            <w:tcBorders>
              <w:top w:val="single" w:sz="4" w:space="0" w:color="auto"/>
              <w:left w:val="single" w:sz="4" w:space="0" w:color="auto"/>
              <w:bottom w:val="single" w:sz="4" w:space="0" w:color="auto"/>
              <w:right w:val="single" w:sz="4" w:space="0" w:color="auto"/>
            </w:tcBorders>
          </w:tcPr>
          <w:p w14:paraId="6A2E74C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1343B3E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2759F0E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407A852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2A7D2FAD" w14:textId="77777777" w:rsidTr="00993516">
        <w:tc>
          <w:tcPr>
            <w:tcW w:w="1406" w:type="dxa"/>
            <w:tcBorders>
              <w:top w:val="single" w:sz="4" w:space="0" w:color="auto"/>
              <w:bottom w:val="single" w:sz="4" w:space="0" w:color="auto"/>
              <w:right w:val="single" w:sz="4" w:space="0" w:color="auto"/>
            </w:tcBorders>
          </w:tcPr>
          <w:p w14:paraId="36DB6A3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01" w:name="sub_24022"/>
            <w:r w:rsidRPr="003D64EE">
              <w:rPr>
                <w:rFonts w:ascii="Times New Roman CYR" w:eastAsia="Times New Roman" w:hAnsi="Times New Roman CYR" w:cs="Times New Roman CYR"/>
                <w:sz w:val="20"/>
                <w:szCs w:val="20"/>
              </w:rPr>
              <w:t>2.2</w:t>
            </w:r>
            <w:bookmarkEnd w:id="101"/>
          </w:p>
        </w:tc>
        <w:tc>
          <w:tcPr>
            <w:tcW w:w="2218" w:type="dxa"/>
            <w:vMerge/>
            <w:tcBorders>
              <w:top w:val="single" w:sz="4" w:space="0" w:color="auto"/>
              <w:left w:val="single" w:sz="4" w:space="0" w:color="auto"/>
              <w:bottom w:val="single" w:sz="4" w:space="0" w:color="auto"/>
              <w:right w:val="single" w:sz="4" w:space="0" w:color="auto"/>
            </w:tcBorders>
          </w:tcPr>
          <w:p w14:paraId="1A86201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688D11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461" w:history="1">
              <w:r w:rsidRPr="003D64EE">
                <w:rPr>
                  <w:rFonts w:ascii="Times New Roman CYR" w:eastAsia="Times New Roman" w:hAnsi="Times New Roman CYR" w:cs="Times New Roman CYR"/>
                  <w:color w:val="106BBE"/>
                  <w:sz w:val="20"/>
                  <w:szCs w:val="20"/>
                </w:rPr>
                <w:t>пунктом 5.2.10</w:t>
              </w:r>
            </w:hyperlink>
            <w:r w:rsidRPr="003D64EE">
              <w:rPr>
                <w:rFonts w:ascii="Times New Roman CYR" w:eastAsia="Times New Roman" w:hAnsi="Times New Roman CYR" w:cs="Times New Roman CYR"/>
                <w:sz w:val="20"/>
                <w:szCs w:val="20"/>
              </w:rPr>
              <w:t xml:space="preserve"> Правил и норм технической эксплуатации жилищного фонда, санитарными правилами и нормами </w:t>
            </w:r>
            <w:hyperlink r:id="rId462" w:history="1">
              <w:r w:rsidRPr="003D64EE">
                <w:rPr>
                  <w:rFonts w:ascii="Times New Roman CYR" w:eastAsia="Times New Roman" w:hAnsi="Times New Roman CYR" w:cs="Times New Roman CYR"/>
                  <w:color w:val="106BBE"/>
                  <w:sz w:val="20"/>
                  <w:szCs w:val="20"/>
                </w:rPr>
                <w:t>СанПиН 1.2.3685-21</w:t>
              </w:r>
            </w:hyperlink>
            <w:r w:rsidRPr="003D64EE">
              <w:rPr>
                <w:rFonts w:ascii="Times New Roman CYR" w:eastAsia="Times New Roman" w:hAnsi="Times New Roman CYR" w:cs="Times New Roman CYR"/>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утвержденными </w:t>
            </w:r>
            <w:hyperlink r:id="rId463" w:history="1">
              <w:r w:rsidRPr="003D64EE">
                <w:rPr>
                  <w:rFonts w:ascii="Times New Roman CYR" w:eastAsia="Times New Roman" w:hAnsi="Times New Roman CYR" w:cs="Times New Roman CYR"/>
                  <w:color w:val="106BBE"/>
                  <w:sz w:val="20"/>
                  <w:szCs w:val="20"/>
                </w:rPr>
                <w:t>постановлением</w:t>
              </w:r>
            </w:hyperlink>
            <w:r w:rsidRPr="003D64EE">
              <w:rPr>
                <w:rFonts w:ascii="Times New Roman CYR" w:eastAsia="Times New Roman" w:hAnsi="Times New Roman CYR" w:cs="Times New Roman CYR"/>
                <w:sz w:val="20"/>
                <w:szCs w:val="20"/>
              </w:rPr>
              <w:t xml:space="preserve"> Главного государственного санитарного врача Российской Федерации от 28 </w:t>
            </w:r>
            <w:r w:rsidRPr="003D64EE">
              <w:rPr>
                <w:rFonts w:ascii="Times New Roman CYR" w:eastAsia="Times New Roman" w:hAnsi="Times New Roman CYR" w:cs="Times New Roman CYR"/>
                <w:sz w:val="20"/>
                <w:szCs w:val="20"/>
              </w:rPr>
              <w:lastRenderedPageBreak/>
              <w:t>января 2021 г. N 2</w:t>
            </w:r>
            <w:r w:rsidRPr="003D64EE">
              <w:rPr>
                <w:rFonts w:ascii="Times New Roman CYR" w:eastAsia="Times New Roman" w:hAnsi="Times New Roman CYR" w:cs="Times New Roman CYR"/>
                <w:sz w:val="20"/>
                <w:szCs w:val="20"/>
                <w:vertAlign w:val="superscript"/>
              </w:rPr>
              <w:t> </w:t>
            </w:r>
            <w:hyperlink w:anchor="sub_24444" w:history="1">
              <w:r w:rsidRPr="003D64EE">
                <w:rPr>
                  <w:rFonts w:ascii="Times New Roman CYR" w:eastAsia="Times New Roman" w:hAnsi="Times New Roman CYR" w:cs="Times New Roman CYR"/>
                  <w:color w:val="106BBE"/>
                  <w:sz w:val="20"/>
                  <w:szCs w:val="20"/>
                  <w:vertAlign w:val="superscript"/>
                </w:rPr>
                <w:t>4</w:t>
              </w:r>
            </w:hyperlink>
            <w:r w:rsidRPr="003D64EE">
              <w:rPr>
                <w:rFonts w:ascii="Times New Roman CYR" w:eastAsia="Times New Roman" w:hAnsi="Times New Roman CYR" w:cs="Times New Roman CYR"/>
                <w:sz w:val="20"/>
                <w:szCs w:val="20"/>
                <w:vertAlign w:val="superscript"/>
              </w:rPr>
              <w:t xml:space="preserve"> </w:t>
            </w:r>
            <w:r w:rsidRPr="003D64EE">
              <w:rPr>
                <w:rFonts w:ascii="Times New Roman CYR" w:eastAsia="Times New Roman" w:hAnsi="Times New Roman CYR" w:cs="Times New Roman CYR"/>
                <w:sz w:val="20"/>
                <w:szCs w:val="20"/>
              </w:rPr>
              <w:t>(далее - СанПиН 1.2.3685-21), и акты о результатах отбора проб воды из системы на соответствие требованиям СанПиН 1.2.3685-21, оформленные аккредитованной лабораторией (</w:t>
            </w:r>
            <w:hyperlink w:anchor="sub_111517" w:history="1">
              <w:r w:rsidRPr="003D64EE">
                <w:rPr>
                  <w:rFonts w:ascii="Times New Roman CYR" w:eastAsia="Times New Roman" w:hAnsi="Times New Roman CYR" w:cs="Times New Roman CYR"/>
                  <w:color w:val="106BBE"/>
                  <w:sz w:val="20"/>
                  <w:szCs w:val="20"/>
                </w:rPr>
                <w:t>подпункт 11.5.17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9CB346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850" w:type="dxa"/>
            <w:tcBorders>
              <w:top w:val="single" w:sz="4" w:space="0" w:color="auto"/>
              <w:left w:val="single" w:sz="4" w:space="0" w:color="auto"/>
              <w:bottom w:val="single" w:sz="4" w:space="0" w:color="auto"/>
              <w:right w:val="single" w:sz="4" w:space="0" w:color="auto"/>
            </w:tcBorders>
          </w:tcPr>
          <w:p w14:paraId="33A7333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0,3</w:t>
            </w:r>
          </w:p>
        </w:tc>
        <w:tc>
          <w:tcPr>
            <w:tcW w:w="1661" w:type="dxa"/>
            <w:tcBorders>
              <w:top w:val="single" w:sz="4" w:space="0" w:color="auto"/>
              <w:left w:val="single" w:sz="4" w:space="0" w:color="auto"/>
              <w:bottom w:val="single" w:sz="4" w:space="0" w:color="auto"/>
              <w:right w:val="single" w:sz="4" w:space="0" w:color="auto"/>
            </w:tcBorders>
          </w:tcPr>
          <w:p w14:paraId="30644A8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дезинф</w:t>
            </w:r>
            <w:proofErr w:type="spellEnd"/>
          </w:p>
        </w:tc>
        <w:tc>
          <w:tcPr>
            <w:tcW w:w="2214" w:type="dxa"/>
            <w:tcBorders>
              <w:top w:val="single" w:sz="4" w:space="0" w:color="auto"/>
              <w:left w:val="single" w:sz="4" w:space="0" w:color="auto"/>
              <w:bottom w:val="single" w:sz="4" w:space="0" w:color="auto"/>
              <w:right w:val="single" w:sz="4" w:space="0" w:color="auto"/>
            </w:tcBorders>
          </w:tcPr>
          <w:p w14:paraId="128BE17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1B54F2C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24F1F19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70CE0405"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7EFDF588" w14:textId="77777777" w:rsidTr="00993516">
        <w:tc>
          <w:tcPr>
            <w:tcW w:w="1406" w:type="dxa"/>
            <w:tcBorders>
              <w:top w:val="single" w:sz="4" w:space="0" w:color="auto"/>
              <w:bottom w:val="single" w:sz="4" w:space="0" w:color="auto"/>
              <w:right w:val="single" w:sz="4" w:space="0" w:color="auto"/>
            </w:tcBorders>
          </w:tcPr>
          <w:p w14:paraId="1F9ABD1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02" w:name="sub_24003"/>
            <w:r w:rsidRPr="003D64EE">
              <w:rPr>
                <w:rFonts w:ascii="Times New Roman CYR" w:eastAsia="Times New Roman" w:hAnsi="Times New Roman CYR" w:cs="Times New Roman CYR"/>
                <w:sz w:val="20"/>
                <w:szCs w:val="20"/>
              </w:rPr>
              <w:t>3</w:t>
            </w:r>
            <w:bookmarkEnd w:id="102"/>
          </w:p>
        </w:tc>
        <w:tc>
          <w:tcPr>
            <w:tcW w:w="2218" w:type="dxa"/>
            <w:vMerge w:val="restart"/>
            <w:tcBorders>
              <w:top w:val="single" w:sz="4" w:space="0" w:color="auto"/>
              <w:left w:val="single" w:sz="4" w:space="0" w:color="auto"/>
              <w:bottom w:val="single" w:sz="4" w:space="0" w:color="auto"/>
              <w:right w:val="single" w:sz="4" w:space="0" w:color="auto"/>
            </w:tcBorders>
          </w:tcPr>
          <w:p w14:paraId="0E53F80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Обеспечить выполнение требования, предусмотренного </w:t>
            </w:r>
            <w:hyperlink r:id="rId464" w:history="1">
              <w:r w:rsidRPr="003D64EE">
                <w:rPr>
                  <w:rFonts w:ascii="Times New Roman CYR" w:eastAsia="Times New Roman" w:hAnsi="Times New Roman CYR" w:cs="Times New Roman CYR"/>
                  <w:color w:val="106BBE"/>
                  <w:sz w:val="20"/>
                  <w:szCs w:val="20"/>
                </w:rPr>
                <w:t>пунктом 11</w:t>
              </w:r>
            </w:hyperlink>
            <w:r w:rsidRPr="003D64EE">
              <w:rPr>
                <w:rFonts w:ascii="Times New Roman CYR" w:eastAsia="Times New Roman" w:hAnsi="Times New Roman CYR" w:cs="Times New Roman CYR"/>
                <w:sz w:val="20"/>
                <w:szCs w:val="20"/>
              </w:rPr>
              <w:t xml:space="preserve"> Правил пользования газом и предоставления услуг по газоснабжению в Российской Федерации, утвержденных </w:t>
            </w:r>
            <w:hyperlink r:id="rId465" w:history="1">
              <w:r w:rsidRPr="003D64EE">
                <w:rPr>
                  <w:rFonts w:ascii="Times New Roman CYR" w:eastAsia="Times New Roman" w:hAnsi="Times New Roman CYR" w:cs="Times New Roman CYR"/>
                  <w:color w:val="106BBE"/>
                  <w:sz w:val="20"/>
                  <w:szCs w:val="20"/>
                </w:rPr>
                <w:t>постановлением</w:t>
              </w:r>
            </w:hyperlink>
            <w:r w:rsidRPr="003D64EE">
              <w:rPr>
                <w:rFonts w:ascii="Times New Roman CYR" w:eastAsia="Times New Roman" w:hAnsi="Times New Roman CYR" w:cs="Times New Roman CYR"/>
                <w:sz w:val="20"/>
                <w:szCs w:val="20"/>
              </w:rPr>
              <w:t xml:space="preserve">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hyperlink w:anchor="sub_10113" w:history="1">
              <w:r w:rsidRPr="003D64EE">
                <w:rPr>
                  <w:rFonts w:ascii="Times New Roman CYR" w:eastAsia="Times New Roman" w:hAnsi="Times New Roman CYR" w:cs="Times New Roman CYR"/>
                  <w:color w:val="106BBE"/>
                  <w:sz w:val="20"/>
                  <w:szCs w:val="20"/>
                </w:rPr>
                <w:t>подпункт 11.3 пункта 11</w:t>
              </w:r>
            </w:hyperlink>
            <w:r w:rsidRPr="003D64EE">
              <w:rPr>
                <w:rFonts w:ascii="Times New Roman CYR" w:eastAsia="Times New Roman" w:hAnsi="Times New Roman CYR" w:cs="Times New Roman CYR"/>
                <w:sz w:val="20"/>
                <w:szCs w:val="20"/>
              </w:rPr>
              <w:t xml:space="preserve"> Правил)</w:t>
            </w:r>
          </w:p>
          <w:p w14:paraId="465E65D4"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2E754E95"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14:paraId="6554786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 xml:space="preserve">Для лиц, указанных в </w:t>
            </w:r>
            <w:hyperlink w:anchor="sub_10014" w:history="1">
              <w:r w:rsidRPr="003D64EE">
                <w:rPr>
                  <w:rFonts w:ascii="Times New Roman CYR" w:eastAsia="Times New Roman" w:hAnsi="Times New Roman CYR" w:cs="Times New Roman CYR"/>
                  <w:color w:val="106BBE"/>
                  <w:sz w:val="20"/>
                  <w:szCs w:val="20"/>
                </w:rPr>
                <w:t>подпунктах 1.4</w:t>
              </w:r>
            </w:hyperlink>
            <w:r w:rsidRPr="003D64EE">
              <w:rPr>
                <w:rFonts w:ascii="Times New Roman CYR" w:eastAsia="Times New Roman" w:hAnsi="Times New Roman CYR" w:cs="Times New Roman CYR"/>
                <w:sz w:val="20"/>
                <w:szCs w:val="20"/>
              </w:rPr>
              <w:t xml:space="preserve">, </w:t>
            </w:r>
            <w:hyperlink w:anchor="sub_10015" w:history="1">
              <w:r w:rsidRPr="003D64EE">
                <w:rPr>
                  <w:rFonts w:ascii="Times New Roman CYR" w:eastAsia="Times New Roman" w:hAnsi="Times New Roman CYR" w:cs="Times New Roman CYR"/>
                  <w:color w:val="106BBE"/>
                  <w:sz w:val="20"/>
                  <w:szCs w:val="20"/>
                </w:rPr>
                <w:t>1.5 пункта 1</w:t>
              </w:r>
            </w:hyperlink>
            <w:r w:rsidRPr="003D64EE">
              <w:rPr>
                <w:rFonts w:ascii="Times New Roman CYR" w:eastAsia="Times New Roman" w:hAnsi="Times New Roman CYR" w:cs="Times New Roman CYR"/>
                <w:sz w:val="20"/>
                <w:szCs w:val="20"/>
              </w:rP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w:t>
            </w:r>
            <w:hyperlink w:anchor="sub_111518" w:history="1">
              <w:r w:rsidRPr="003D64EE">
                <w:rPr>
                  <w:rFonts w:ascii="Times New Roman CYR" w:eastAsia="Times New Roman" w:hAnsi="Times New Roman CYR" w:cs="Times New Roman CYR"/>
                  <w:color w:val="106BBE"/>
                  <w:sz w:val="20"/>
                  <w:szCs w:val="20"/>
                </w:rPr>
                <w:t>подпункт 11.5.18 пункта 11</w:t>
              </w:r>
            </w:hyperlink>
            <w:r w:rsidRPr="003D64EE">
              <w:rPr>
                <w:rFonts w:ascii="Times New Roman CYR" w:eastAsia="Times New Roman" w:hAnsi="Times New Roman CYR" w:cs="Times New Roman CYR"/>
                <w:sz w:val="20"/>
                <w:szCs w:val="20"/>
              </w:rPr>
              <w:t xml:space="preserve"> Правил)</w:t>
            </w:r>
          </w:p>
          <w:p w14:paraId="749CE6AE"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p w14:paraId="424A8F6E"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416D504B"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850" w:type="dxa"/>
            <w:tcBorders>
              <w:top w:val="single" w:sz="4" w:space="0" w:color="auto"/>
              <w:left w:val="single" w:sz="4" w:space="0" w:color="auto"/>
              <w:bottom w:val="single" w:sz="4" w:space="0" w:color="auto"/>
              <w:right w:val="single" w:sz="4" w:space="0" w:color="auto"/>
            </w:tcBorders>
          </w:tcPr>
          <w:p w14:paraId="19AE253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0,02</w:t>
            </w:r>
          </w:p>
        </w:tc>
        <w:tc>
          <w:tcPr>
            <w:tcW w:w="1661" w:type="dxa"/>
            <w:tcBorders>
              <w:top w:val="single" w:sz="4" w:space="0" w:color="auto"/>
              <w:left w:val="single" w:sz="4" w:space="0" w:color="auto"/>
              <w:bottom w:val="single" w:sz="4" w:space="0" w:color="auto"/>
              <w:right w:val="single" w:sz="4" w:space="0" w:color="auto"/>
            </w:tcBorders>
          </w:tcPr>
          <w:p w14:paraId="48D66BE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газ</w:t>
            </w:r>
            <w:proofErr w:type="gramEnd"/>
          </w:p>
        </w:tc>
        <w:tc>
          <w:tcPr>
            <w:tcW w:w="2214" w:type="dxa"/>
            <w:tcBorders>
              <w:top w:val="single" w:sz="4" w:space="0" w:color="auto"/>
              <w:left w:val="single" w:sz="4" w:space="0" w:color="auto"/>
              <w:bottom w:val="single" w:sz="4" w:space="0" w:color="auto"/>
              <w:right w:val="single" w:sz="4" w:space="0" w:color="auto"/>
            </w:tcBorders>
          </w:tcPr>
          <w:p w14:paraId="64F623E1" w14:textId="49050B7B"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noProof/>
                <w:sz w:val="20"/>
                <w:szCs w:val="20"/>
              </w:rPr>
              <w:drawing>
                <wp:inline distT="0" distB="0" distL="0" distR="0" wp14:anchorId="2007EB94" wp14:editId="70DF7E81">
                  <wp:extent cx="755650" cy="12255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6"/>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755650" cy="122555"/>
                          </a:xfrm>
                          <a:prstGeom prst="rect">
                            <a:avLst/>
                          </a:prstGeom>
                          <a:noFill/>
                          <a:ln>
                            <a:noFill/>
                          </a:ln>
                        </pic:spPr>
                      </pic:pic>
                    </a:graphicData>
                  </a:graphic>
                </wp:inline>
              </w:drawing>
            </w:r>
          </w:p>
          <w:p w14:paraId="51CB59F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догов.тех</w:t>
            </w:r>
            <w:proofErr w:type="gramEnd"/>
            <w:r w:rsidRPr="003D64EE">
              <w:rPr>
                <w:rFonts w:ascii="Times New Roman CYR" w:eastAsia="Times New Roman" w:hAnsi="Times New Roman CYR" w:cs="Times New Roman CYR"/>
                <w:sz w:val="20"/>
                <w:szCs w:val="20"/>
                <w:vertAlign w:val="subscript"/>
              </w:rPr>
              <w:t>.обсл</w:t>
            </w:r>
            <w:proofErr w:type="spellEnd"/>
            <w:r w:rsidRPr="003D64EE">
              <w:rPr>
                <w:rFonts w:ascii="Times New Roman CYR" w:eastAsia="Times New Roman" w:hAnsi="Times New Roman CYR" w:cs="Times New Roman CYR"/>
                <w:sz w:val="20"/>
                <w:szCs w:val="20"/>
              </w:rPr>
              <w:t xml:space="preserve"> * 0,5</w:t>
            </w:r>
          </w:p>
        </w:tc>
        <w:tc>
          <w:tcPr>
            <w:tcW w:w="1372" w:type="dxa"/>
            <w:tcBorders>
              <w:top w:val="single" w:sz="4" w:space="0" w:color="auto"/>
              <w:left w:val="single" w:sz="4" w:space="0" w:color="auto"/>
              <w:bottom w:val="single" w:sz="4" w:space="0" w:color="auto"/>
              <w:right w:val="single" w:sz="4" w:space="0" w:color="auto"/>
            </w:tcBorders>
          </w:tcPr>
          <w:p w14:paraId="01470970"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D41C3B7"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536D11B0" w14:textId="77777777" w:rsidTr="00993516">
        <w:tc>
          <w:tcPr>
            <w:tcW w:w="1406" w:type="dxa"/>
            <w:tcBorders>
              <w:top w:val="single" w:sz="4" w:space="0" w:color="auto"/>
              <w:bottom w:val="single" w:sz="4" w:space="0" w:color="auto"/>
              <w:right w:val="single" w:sz="4" w:space="0" w:color="auto"/>
            </w:tcBorders>
          </w:tcPr>
          <w:p w14:paraId="6FC154A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03" w:name="sub_24031"/>
            <w:r w:rsidRPr="003D64EE">
              <w:rPr>
                <w:rFonts w:ascii="Times New Roman CYR" w:eastAsia="Times New Roman" w:hAnsi="Times New Roman CYR" w:cs="Times New Roman CYR"/>
                <w:sz w:val="20"/>
                <w:szCs w:val="20"/>
              </w:rPr>
              <w:t>3.1</w:t>
            </w:r>
            <w:bookmarkEnd w:id="103"/>
          </w:p>
        </w:tc>
        <w:tc>
          <w:tcPr>
            <w:tcW w:w="2218" w:type="dxa"/>
            <w:vMerge/>
            <w:tcBorders>
              <w:top w:val="single" w:sz="4" w:space="0" w:color="auto"/>
              <w:left w:val="single" w:sz="4" w:space="0" w:color="auto"/>
              <w:bottom w:val="single" w:sz="4" w:space="0" w:color="auto"/>
              <w:right w:val="single" w:sz="4" w:space="0" w:color="auto"/>
            </w:tcBorders>
          </w:tcPr>
          <w:p w14:paraId="66D8B49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229450A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2EE6198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850" w:type="dxa"/>
            <w:tcBorders>
              <w:top w:val="single" w:sz="4" w:space="0" w:color="auto"/>
              <w:left w:val="single" w:sz="4" w:space="0" w:color="auto"/>
              <w:bottom w:val="single" w:sz="4" w:space="0" w:color="auto"/>
              <w:right w:val="single" w:sz="4" w:space="0" w:color="auto"/>
            </w:tcBorders>
          </w:tcPr>
          <w:p w14:paraId="4C6E8FE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0,5</w:t>
            </w:r>
          </w:p>
        </w:tc>
        <w:tc>
          <w:tcPr>
            <w:tcW w:w="1661" w:type="dxa"/>
            <w:tcBorders>
              <w:top w:val="single" w:sz="4" w:space="0" w:color="auto"/>
              <w:left w:val="single" w:sz="4" w:space="0" w:color="auto"/>
              <w:bottom w:val="single" w:sz="4" w:space="0" w:color="auto"/>
              <w:right w:val="single" w:sz="4" w:space="0" w:color="auto"/>
            </w:tcBorders>
          </w:tcPr>
          <w:p w14:paraId="4894A4A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дым.вент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14:paraId="097CA86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0E55512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7A1842C6"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0FC6A9C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49AEC6F2" w14:textId="77777777" w:rsidTr="00993516">
        <w:tc>
          <w:tcPr>
            <w:tcW w:w="1406" w:type="dxa"/>
            <w:tcBorders>
              <w:top w:val="single" w:sz="4" w:space="0" w:color="auto"/>
              <w:bottom w:val="single" w:sz="4" w:space="0" w:color="auto"/>
              <w:right w:val="single" w:sz="4" w:space="0" w:color="auto"/>
            </w:tcBorders>
          </w:tcPr>
          <w:p w14:paraId="1A4C5C3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04" w:name="sub_24032"/>
            <w:r w:rsidRPr="003D64EE">
              <w:rPr>
                <w:rFonts w:ascii="Times New Roman CYR" w:eastAsia="Times New Roman" w:hAnsi="Times New Roman CYR" w:cs="Times New Roman CYR"/>
                <w:sz w:val="20"/>
                <w:szCs w:val="20"/>
              </w:rPr>
              <w:t>3.2</w:t>
            </w:r>
            <w:bookmarkEnd w:id="104"/>
          </w:p>
        </w:tc>
        <w:tc>
          <w:tcPr>
            <w:tcW w:w="2218" w:type="dxa"/>
            <w:vMerge/>
            <w:tcBorders>
              <w:top w:val="single" w:sz="4" w:space="0" w:color="auto"/>
              <w:left w:val="single" w:sz="4" w:space="0" w:color="auto"/>
              <w:bottom w:val="single" w:sz="4" w:space="0" w:color="auto"/>
              <w:right w:val="single" w:sz="4" w:space="0" w:color="auto"/>
            </w:tcBorders>
          </w:tcPr>
          <w:p w14:paraId="7E7A6432"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14:paraId="3862D78A"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2041" w:type="dxa"/>
            <w:tcBorders>
              <w:top w:val="single" w:sz="4" w:space="0" w:color="auto"/>
              <w:left w:val="single" w:sz="4" w:space="0" w:color="auto"/>
              <w:bottom w:val="single" w:sz="4" w:space="0" w:color="auto"/>
              <w:right w:val="single" w:sz="4" w:space="0" w:color="auto"/>
            </w:tcBorders>
          </w:tcPr>
          <w:p w14:paraId="42F388E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Показатель наличия действующего договора о техническом обслуживании и ремонте </w:t>
            </w:r>
            <w:r w:rsidRPr="003D64EE">
              <w:rPr>
                <w:rFonts w:ascii="Times New Roman CYR" w:eastAsia="Times New Roman" w:hAnsi="Times New Roman CYR" w:cs="Times New Roman CYR"/>
                <w:sz w:val="20"/>
                <w:szCs w:val="20"/>
              </w:rPr>
              <w:lastRenderedPageBreak/>
              <w:t>внутридомового газового оборудования в многоквартирном доме</w:t>
            </w:r>
          </w:p>
        </w:tc>
        <w:tc>
          <w:tcPr>
            <w:tcW w:w="850" w:type="dxa"/>
            <w:tcBorders>
              <w:top w:val="single" w:sz="4" w:space="0" w:color="auto"/>
              <w:left w:val="single" w:sz="4" w:space="0" w:color="auto"/>
              <w:bottom w:val="single" w:sz="4" w:space="0" w:color="auto"/>
              <w:right w:val="single" w:sz="4" w:space="0" w:color="auto"/>
            </w:tcBorders>
          </w:tcPr>
          <w:p w14:paraId="13D7A92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0,5</w:t>
            </w:r>
          </w:p>
        </w:tc>
        <w:tc>
          <w:tcPr>
            <w:tcW w:w="1661" w:type="dxa"/>
            <w:tcBorders>
              <w:top w:val="single" w:sz="4" w:space="0" w:color="auto"/>
              <w:left w:val="single" w:sz="4" w:space="0" w:color="auto"/>
              <w:bottom w:val="single" w:sz="4" w:space="0" w:color="auto"/>
              <w:right w:val="single" w:sz="4" w:space="0" w:color="auto"/>
            </w:tcBorders>
          </w:tcPr>
          <w:p w14:paraId="5380656D"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proofErr w:type="gramStart"/>
            <w:r w:rsidRPr="003D64EE">
              <w:rPr>
                <w:rFonts w:ascii="Times New Roman CYR" w:eastAsia="Times New Roman" w:hAnsi="Times New Roman CYR" w:cs="Times New Roman CYR"/>
                <w:sz w:val="20"/>
                <w:szCs w:val="20"/>
                <w:vertAlign w:val="subscript"/>
              </w:rPr>
              <w:t>догов.тех</w:t>
            </w:r>
            <w:proofErr w:type="gramEnd"/>
            <w:r w:rsidRPr="003D64EE">
              <w:rPr>
                <w:rFonts w:ascii="Times New Roman CYR" w:eastAsia="Times New Roman" w:hAnsi="Times New Roman CYR" w:cs="Times New Roman CYR"/>
                <w:sz w:val="20"/>
                <w:szCs w:val="20"/>
                <w:vertAlign w:val="subscript"/>
              </w:rPr>
              <w:t>.обсл</w:t>
            </w:r>
            <w:proofErr w:type="spellEnd"/>
          </w:p>
        </w:tc>
        <w:tc>
          <w:tcPr>
            <w:tcW w:w="2214" w:type="dxa"/>
            <w:tcBorders>
              <w:top w:val="single" w:sz="4" w:space="0" w:color="auto"/>
              <w:left w:val="single" w:sz="4" w:space="0" w:color="auto"/>
              <w:bottom w:val="single" w:sz="4" w:space="0" w:color="auto"/>
              <w:right w:val="single" w:sz="4" w:space="0" w:color="auto"/>
            </w:tcBorders>
          </w:tcPr>
          <w:p w14:paraId="7FBFEBE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00C9C69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57D3BE28"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7132ECAE"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r w:rsidR="003D64EE" w:rsidRPr="003D64EE" w14:paraId="62C8C0AD" w14:textId="77777777" w:rsidTr="00993516">
        <w:tc>
          <w:tcPr>
            <w:tcW w:w="1406" w:type="dxa"/>
            <w:tcBorders>
              <w:top w:val="single" w:sz="4" w:space="0" w:color="auto"/>
              <w:bottom w:val="single" w:sz="4" w:space="0" w:color="auto"/>
              <w:right w:val="single" w:sz="4" w:space="0" w:color="auto"/>
            </w:tcBorders>
          </w:tcPr>
          <w:p w14:paraId="511315F1"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05" w:name="sub_24004"/>
            <w:r w:rsidRPr="003D64EE">
              <w:rPr>
                <w:rFonts w:ascii="Times New Roman CYR" w:eastAsia="Times New Roman" w:hAnsi="Times New Roman CYR" w:cs="Times New Roman CYR"/>
                <w:sz w:val="20"/>
                <w:szCs w:val="20"/>
              </w:rPr>
              <w:t>4</w:t>
            </w:r>
            <w:bookmarkEnd w:id="105"/>
          </w:p>
        </w:tc>
        <w:tc>
          <w:tcPr>
            <w:tcW w:w="2218" w:type="dxa"/>
            <w:tcBorders>
              <w:top w:val="single" w:sz="4" w:space="0" w:color="auto"/>
              <w:left w:val="single" w:sz="4" w:space="0" w:color="auto"/>
              <w:bottom w:val="single" w:sz="4" w:space="0" w:color="auto"/>
              <w:right w:val="single" w:sz="4" w:space="0" w:color="auto"/>
            </w:tcBorders>
          </w:tcPr>
          <w:p w14:paraId="643DAB3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Обеспечить выполнение в установленные сроки предписаний, влияющих на надежность работы в отопительный период, выданных</w:t>
            </w:r>
          </w:p>
          <w:p w14:paraId="2CDD858A"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467" w:history="1">
              <w:r w:rsidRPr="003D64EE">
                <w:rPr>
                  <w:rFonts w:ascii="Times New Roman CYR" w:eastAsia="Times New Roman" w:hAnsi="Times New Roman CYR" w:cs="Times New Roman CYR"/>
                  <w:color w:val="106BBE"/>
                  <w:sz w:val="20"/>
                  <w:szCs w:val="20"/>
                </w:rPr>
                <w:t>пунктом 2 части 1 статьи 4</w:t>
              </w:r>
            </w:hyperlink>
            <w:hyperlink r:id="rId468" w:history="1">
              <w:r w:rsidRPr="003D64EE">
                <w:rPr>
                  <w:rFonts w:ascii="Times New Roman CYR" w:eastAsia="Times New Roman" w:hAnsi="Times New Roman CYR" w:cs="Times New Roman CYR"/>
                  <w:color w:val="106BBE"/>
                  <w:sz w:val="20"/>
                  <w:szCs w:val="20"/>
                  <w:vertAlign w:val="superscript"/>
                </w:rPr>
                <w:t> 1</w:t>
              </w:r>
            </w:hyperlink>
            <w:hyperlink r:id="rId469" w:history="1">
              <w:r w:rsidRPr="003D64EE">
                <w:rPr>
                  <w:rFonts w:ascii="Times New Roman CYR" w:eastAsia="Times New Roman" w:hAnsi="Times New Roman CYR" w:cs="Times New Roman CYR"/>
                  <w:color w:val="106BBE"/>
                  <w:sz w:val="20"/>
                  <w:szCs w:val="20"/>
                </w:rPr>
                <w:t xml:space="preserve"> </w:t>
              </w:r>
            </w:hyperlink>
            <w:r w:rsidRPr="003D64EE">
              <w:rPr>
                <w:rFonts w:ascii="Times New Roman CYR" w:eastAsia="Times New Roman" w:hAnsi="Times New Roman CYR" w:cs="Times New Roman CYR"/>
                <w:sz w:val="20"/>
                <w:szCs w:val="20"/>
              </w:rPr>
              <w:t xml:space="preserve">Федерального закона о теплоснабжении </w:t>
            </w:r>
            <w:hyperlink r:id="rId470" w:history="1">
              <w:r w:rsidRPr="003D64EE">
                <w:rPr>
                  <w:rFonts w:ascii="Times New Roman CYR" w:eastAsia="Times New Roman" w:hAnsi="Times New Roman CYR" w:cs="Times New Roman CYR"/>
                  <w:color w:val="106BBE"/>
                  <w:sz w:val="20"/>
                  <w:szCs w:val="20"/>
                </w:rPr>
                <w:t>Федерального закона</w:t>
              </w:r>
            </w:hyperlink>
            <w:r w:rsidRPr="003D64EE">
              <w:rPr>
                <w:rFonts w:ascii="Times New Roman CYR" w:eastAsia="Times New Roman" w:hAnsi="Times New Roman CYR" w:cs="Times New Roman CYR"/>
                <w:sz w:val="20"/>
                <w:szCs w:val="20"/>
              </w:rPr>
              <w:t xml:space="preserve">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w:t>
            </w:r>
          </w:p>
          <w:p w14:paraId="4958D9F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требований </w:t>
            </w:r>
            <w:hyperlink r:id="rId471" w:history="1">
              <w:r w:rsidRPr="003D64EE">
                <w:rPr>
                  <w:rFonts w:ascii="Times New Roman CYR" w:eastAsia="Times New Roman" w:hAnsi="Times New Roman CYR" w:cs="Times New Roman CYR"/>
                  <w:color w:val="106BBE"/>
                  <w:sz w:val="20"/>
                  <w:szCs w:val="20"/>
                </w:rPr>
                <w:t>пунктов 6</w:t>
              </w:r>
            </w:hyperlink>
            <w:r w:rsidRPr="003D64EE">
              <w:rPr>
                <w:rFonts w:ascii="Times New Roman CYR" w:eastAsia="Times New Roman" w:hAnsi="Times New Roman CYR" w:cs="Times New Roman CYR"/>
                <w:sz w:val="20"/>
                <w:szCs w:val="20"/>
              </w:rPr>
              <w:t xml:space="preserve">, </w:t>
            </w:r>
            <w:hyperlink r:id="rId472" w:history="1">
              <w:r w:rsidRPr="003D64EE">
                <w:rPr>
                  <w:rFonts w:ascii="Times New Roman CYR" w:eastAsia="Times New Roman" w:hAnsi="Times New Roman CYR" w:cs="Times New Roman CYR"/>
                  <w:color w:val="106BBE"/>
                  <w:sz w:val="20"/>
                  <w:szCs w:val="20"/>
                </w:rPr>
                <w:t>32</w:t>
              </w:r>
            </w:hyperlink>
            <w:r w:rsidRPr="003D64EE">
              <w:rPr>
                <w:rFonts w:ascii="Times New Roman CYR" w:eastAsia="Times New Roman" w:hAnsi="Times New Roman CYR" w:cs="Times New Roman CYR"/>
                <w:sz w:val="20"/>
                <w:szCs w:val="20"/>
              </w:rPr>
              <w:t xml:space="preserve">, </w:t>
            </w:r>
            <w:hyperlink r:id="rId473" w:history="1">
              <w:r w:rsidRPr="003D64EE">
                <w:rPr>
                  <w:rFonts w:ascii="Times New Roman CYR" w:eastAsia="Times New Roman" w:hAnsi="Times New Roman CYR" w:cs="Times New Roman CYR"/>
                  <w:color w:val="106BBE"/>
                  <w:sz w:val="20"/>
                  <w:szCs w:val="20"/>
                </w:rPr>
                <w:t>35</w:t>
              </w:r>
            </w:hyperlink>
            <w:r w:rsidRPr="003D64EE">
              <w:rPr>
                <w:rFonts w:ascii="Times New Roman CYR" w:eastAsia="Times New Roman" w:hAnsi="Times New Roman CYR" w:cs="Times New Roman CYR"/>
                <w:sz w:val="20"/>
                <w:szCs w:val="20"/>
              </w:rPr>
              <w:t xml:space="preserve">, </w:t>
            </w:r>
            <w:hyperlink r:id="rId474" w:history="1">
              <w:r w:rsidRPr="003D64EE">
                <w:rPr>
                  <w:rFonts w:ascii="Times New Roman CYR" w:eastAsia="Times New Roman" w:hAnsi="Times New Roman CYR" w:cs="Times New Roman CYR"/>
                  <w:color w:val="106BBE"/>
                  <w:sz w:val="20"/>
                  <w:szCs w:val="20"/>
                </w:rPr>
                <w:t>59</w:t>
              </w:r>
            </w:hyperlink>
            <w:r w:rsidRPr="003D64EE">
              <w:rPr>
                <w:rFonts w:ascii="Times New Roman CYR" w:eastAsia="Times New Roman" w:hAnsi="Times New Roman CYR" w:cs="Times New Roman CYR"/>
                <w:sz w:val="20"/>
                <w:szCs w:val="20"/>
              </w:rPr>
              <w:t xml:space="preserve">, </w:t>
            </w:r>
            <w:hyperlink r:id="rId475" w:history="1">
              <w:r w:rsidRPr="003D64EE">
                <w:rPr>
                  <w:rFonts w:ascii="Times New Roman CYR" w:eastAsia="Times New Roman" w:hAnsi="Times New Roman CYR" w:cs="Times New Roman CYR"/>
                  <w:color w:val="106BBE"/>
                  <w:sz w:val="20"/>
                  <w:szCs w:val="20"/>
                </w:rPr>
                <w:t>60</w:t>
              </w:r>
            </w:hyperlink>
            <w:r w:rsidRPr="003D64EE">
              <w:rPr>
                <w:rFonts w:ascii="Times New Roman CYR" w:eastAsia="Times New Roman" w:hAnsi="Times New Roman CYR" w:cs="Times New Roman CYR"/>
                <w:sz w:val="20"/>
                <w:szCs w:val="20"/>
              </w:rPr>
              <w:t xml:space="preserve">, </w:t>
            </w:r>
            <w:hyperlink r:id="rId476" w:history="1">
              <w:r w:rsidRPr="003D64EE">
                <w:rPr>
                  <w:rFonts w:ascii="Times New Roman CYR" w:eastAsia="Times New Roman" w:hAnsi="Times New Roman CYR" w:cs="Times New Roman CYR"/>
                  <w:color w:val="106BBE"/>
                  <w:sz w:val="20"/>
                  <w:szCs w:val="20"/>
                </w:rPr>
                <w:t>66</w:t>
              </w:r>
            </w:hyperlink>
            <w:r w:rsidRPr="003D64EE">
              <w:rPr>
                <w:rFonts w:ascii="Times New Roman CYR" w:eastAsia="Times New Roman" w:hAnsi="Times New Roman CYR" w:cs="Times New Roman CYR"/>
                <w:sz w:val="20"/>
                <w:szCs w:val="20"/>
              </w:rPr>
              <w:t xml:space="preserve">, </w:t>
            </w:r>
            <w:hyperlink r:id="rId477" w:history="1">
              <w:r w:rsidRPr="003D64EE">
                <w:rPr>
                  <w:rFonts w:ascii="Times New Roman CYR" w:eastAsia="Times New Roman" w:hAnsi="Times New Roman CYR" w:cs="Times New Roman CYR"/>
                  <w:color w:val="106BBE"/>
                  <w:sz w:val="20"/>
                  <w:szCs w:val="20"/>
                </w:rPr>
                <w:t>абзаца первого пункта</w:t>
              </w:r>
            </w:hyperlink>
          </w:p>
          <w:p w14:paraId="70ADF872" w14:textId="77777777" w:rsidR="003D64EE" w:rsidRPr="003D64EE" w:rsidRDefault="00E34B10"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hyperlink r:id="rId478" w:history="1">
              <w:r w:rsidR="003D64EE" w:rsidRPr="003D64EE">
                <w:rPr>
                  <w:rFonts w:ascii="Times New Roman CYR" w:eastAsia="Times New Roman" w:hAnsi="Times New Roman CYR" w:cs="Times New Roman CYR"/>
                  <w:color w:val="106BBE"/>
                  <w:sz w:val="20"/>
                  <w:szCs w:val="20"/>
                </w:rPr>
                <w:t>155</w:t>
              </w:r>
            </w:hyperlink>
            <w:r w:rsidR="003D64EE" w:rsidRPr="003D64EE">
              <w:rPr>
                <w:rFonts w:ascii="Times New Roman CYR" w:eastAsia="Times New Roman" w:hAnsi="Times New Roman CYR" w:cs="Times New Roman CYR"/>
                <w:sz w:val="20"/>
                <w:szCs w:val="20"/>
              </w:rPr>
              <w:t xml:space="preserve">, </w:t>
            </w:r>
            <w:hyperlink r:id="rId479" w:history="1">
              <w:r w:rsidR="003D64EE" w:rsidRPr="003D64EE">
                <w:rPr>
                  <w:rFonts w:ascii="Times New Roman CYR" w:eastAsia="Times New Roman" w:hAnsi="Times New Roman CYR" w:cs="Times New Roman CYR"/>
                  <w:color w:val="106BBE"/>
                  <w:sz w:val="20"/>
                  <w:szCs w:val="20"/>
                </w:rPr>
                <w:t>пунктов 156</w:t>
              </w:r>
            </w:hyperlink>
            <w:r w:rsidR="003D64EE" w:rsidRPr="003D64EE">
              <w:rPr>
                <w:rFonts w:ascii="Times New Roman CYR" w:eastAsia="Times New Roman" w:hAnsi="Times New Roman CYR" w:cs="Times New Roman CYR"/>
                <w:sz w:val="20"/>
                <w:szCs w:val="20"/>
              </w:rPr>
              <w:t xml:space="preserve">, </w:t>
            </w:r>
            <w:hyperlink r:id="rId480" w:history="1">
              <w:r w:rsidR="003D64EE" w:rsidRPr="003D64EE">
                <w:rPr>
                  <w:rFonts w:ascii="Times New Roman CYR" w:eastAsia="Times New Roman" w:hAnsi="Times New Roman CYR" w:cs="Times New Roman CYR"/>
                  <w:color w:val="106BBE"/>
                  <w:sz w:val="20"/>
                  <w:szCs w:val="20"/>
                </w:rPr>
                <w:t>157</w:t>
              </w:r>
            </w:hyperlink>
            <w:r w:rsidR="003D64EE" w:rsidRPr="003D64EE">
              <w:rPr>
                <w:rFonts w:ascii="Times New Roman CYR" w:eastAsia="Times New Roman" w:hAnsi="Times New Roman CYR" w:cs="Times New Roman CYR"/>
                <w:sz w:val="20"/>
                <w:szCs w:val="20"/>
              </w:rPr>
              <w:t xml:space="preserve">, </w:t>
            </w:r>
            <w:hyperlink r:id="rId481" w:history="1">
              <w:r w:rsidR="003D64EE" w:rsidRPr="003D64EE">
                <w:rPr>
                  <w:rFonts w:ascii="Times New Roman CYR" w:eastAsia="Times New Roman" w:hAnsi="Times New Roman CYR" w:cs="Times New Roman CYR"/>
                  <w:color w:val="106BBE"/>
                  <w:sz w:val="20"/>
                  <w:szCs w:val="20"/>
                </w:rPr>
                <w:t>337</w:t>
              </w:r>
            </w:hyperlink>
            <w:r w:rsidR="003D64EE" w:rsidRPr="003D64EE">
              <w:rPr>
                <w:rFonts w:ascii="Times New Roman CYR" w:eastAsia="Times New Roman" w:hAnsi="Times New Roman CYR" w:cs="Times New Roman CYR"/>
                <w:sz w:val="20"/>
                <w:szCs w:val="20"/>
              </w:rPr>
              <w:t xml:space="preserve">, </w:t>
            </w:r>
            <w:hyperlink r:id="rId482" w:history="1">
              <w:r w:rsidR="003D64EE" w:rsidRPr="003D64EE">
                <w:rPr>
                  <w:rFonts w:ascii="Times New Roman CYR" w:eastAsia="Times New Roman" w:hAnsi="Times New Roman CYR" w:cs="Times New Roman CYR"/>
                  <w:color w:val="106BBE"/>
                  <w:sz w:val="20"/>
                  <w:szCs w:val="20"/>
                </w:rPr>
                <w:t>375</w:t>
              </w:r>
            </w:hyperlink>
            <w:r w:rsidR="003D64EE" w:rsidRPr="003D64EE">
              <w:rPr>
                <w:rFonts w:ascii="Times New Roman CYR" w:eastAsia="Times New Roman" w:hAnsi="Times New Roman CYR" w:cs="Times New Roman CYR"/>
                <w:sz w:val="20"/>
                <w:szCs w:val="20"/>
              </w:rPr>
              <w:t xml:space="preserve">, </w:t>
            </w:r>
            <w:hyperlink r:id="rId483" w:history="1">
              <w:r w:rsidR="003D64EE" w:rsidRPr="003D64EE">
                <w:rPr>
                  <w:rFonts w:ascii="Times New Roman CYR" w:eastAsia="Times New Roman" w:hAnsi="Times New Roman CYR" w:cs="Times New Roman CYR"/>
                  <w:color w:val="106BBE"/>
                  <w:sz w:val="20"/>
                  <w:szCs w:val="20"/>
                </w:rPr>
                <w:t>393</w:t>
              </w:r>
            </w:hyperlink>
            <w:r w:rsidR="003D64EE" w:rsidRPr="003D64EE">
              <w:rPr>
                <w:rFonts w:ascii="Times New Roman CYR" w:eastAsia="Times New Roman" w:hAnsi="Times New Roman CYR" w:cs="Times New Roman CYR"/>
                <w:sz w:val="20"/>
                <w:szCs w:val="20"/>
              </w:rPr>
              <w:t xml:space="preserve">, </w:t>
            </w:r>
            <w:hyperlink r:id="rId484" w:history="1">
              <w:r w:rsidR="003D64EE" w:rsidRPr="003D64EE">
                <w:rPr>
                  <w:rFonts w:ascii="Times New Roman CYR" w:eastAsia="Times New Roman" w:hAnsi="Times New Roman CYR" w:cs="Times New Roman CYR"/>
                  <w:color w:val="106BBE"/>
                  <w:sz w:val="20"/>
                  <w:szCs w:val="20"/>
                </w:rPr>
                <w:t>абзацев второго - четвертого</w:t>
              </w:r>
            </w:hyperlink>
            <w:r w:rsidR="003D64EE" w:rsidRPr="003D64EE">
              <w:rPr>
                <w:rFonts w:ascii="Times New Roman CYR" w:eastAsia="Times New Roman" w:hAnsi="Times New Roman CYR" w:cs="Times New Roman CYR"/>
                <w:sz w:val="20"/>
                <w:szCs w:val="20"/>
              </w:rPr>
              <w:t xml:space="preserve">, </w:t>
            </w:r>
            <w:hyperlink r:id="rId485" w:history="1">
              <w:r w:rsidR="003D64EE" w:rsidRPr="003D64EE">
                <w:rPr>
                  <w:rFonts w:ascii="Times New Roman CYR" w:eastAsia="Times New Roman" w:hAnsi="Times New Roman CYR" w:cs="Times New Roman CYR"/>
                  <w:color w:val="106BBE"/>
                  <w:sz w:val="20"/>
                  <w:szCs w:val="20"/>
                </w:rPr>
                <w:t>шестого - восьмого</w:t>
              </w:r>
            </w:hyperlink>
            <w:r w:rsidR="003D64EE" w:rsidRPr="003D64EE">
              <w:rPr>
                <w:rFonts w:ascii="Times New Roman CYR" w:eastAsia="Times New Roman" w:hAnsi="Times New Roman CYR" w:cs="Times New Roman CYR"/>
                <w:sz w:val="20"/>
                <w:szCs w:val="20"/>
              </w:rPr>
              <w:t xml:space="preserve"> и </w:t>
            </w:r>
            <w:hyperlink r:id="rId486" w:history="1">
              <w:r w:rsidR="003D64EE" w:rsidRPr="003D64EE">
                <w:rPr>
                  <w:rFonts w:ascii="Times New Roman CYR" w:eastAsia="Times New Roman" w:hAnsi="Times New Roman CYR" w:cs="Times New Roman CYR"/>
                  <w:color w:val="106BBE"/>
                  <w:sz w:val="20"/>
                  <w:szCs w:val="20"/>
                </w:rPr>
                <w:t>десятого пункта 404</w:t>
              </w:r>
            </w:hyperlink>
            <w:r w:rsidR="003D64EE" w:rsidRPr="003D64EE">
              <w:rPr>
                <w:rFonts w:ascii="Times New Roman CYR" w:eastAsia="Times New Roman" w:hAnsi="Times New Roman CYR" w:cs="Times New Roman CYR"/>
                <w:sz w:val="20"/>
                <w:szCs w:val="20"/>
              </w:rPr>
              <w:t xml:space="preserve">, </w:t>
            </w:r>
            <w:hyperlink r:id="rId487" w:history="1">
              <w:r w:rsidR="003D64EE" w:rsidRPr="003D64EE">
                <w:rPr>
                  <w:rFonts w:ascii="Times New Roman CYR" w:eastAsia="Times New Roman" w:hAnsi="Times New Roman CYR" w:cs="Times New Roman CYR"/>
                  <w:color w:val="106BBE"/>
                  <w:sz w:val="20"/>
                  <w:szCs w:val="20"/>
                </w:rPr>
                <w:t>пунктов 408</w:t>
              </w:r>
            </w:hyperlink>
            <w:r w:rsidR="003D64EE" w:rsidRPr="003D64EE">
              <w:rPr>
                <w:rFonts w:ascii="Times New Roman CYR" w:eastAsia="Times New Roman" w:hAnsi="Times New Roman CYR" w:cs="Times New Roman CYR"/>
                <w:sz w:val="20"/>
                <w:szCs w:val="20"/>
              </w:rPr>
              <w:t xml:space="preserve">, </w:t>
            </w:r>
            <w:hyperlink r:id="rId488" w:history="1">
              <w:r w:rsidR="003D64EE" w:rsidRPr="003D64EE">
                <w:rPr>
                  <w:rFonts w:ascii="Times New Roman CYR" w:eastAsia="Times New Roman" w:hAnsi="Times New Roman CYR" w:cs="Times New Roman CYR"/>
                  <w:color w:val="106BBE"/>
                  <w:sz w:val="20"/>
                  <w:szCs w:val="20"/>
                </w:rPr>
                <w:t>409</w:t>
              </w:r>
            </w:hyperlink>
            <w:r w:rsidR="003D64EE" w:rsidRPr="003D64EE">
              <w:rPr>
                <w:rFonts w:ascii="Times New Roman CYR" w:eastAsia="Times New Roman" w:hAnsi="Times New Roman CYR" w:cs="Times New Roman CYR"/>
                <w:sz w:val="20"/>
                <w:szCs w:val="20"/>
              </w:rPr>
              <w:t xml:space="preserve">, </w:t>
            </w:r>
            <w:hyperlink r:id="rId489" w:history="1">
              <w:r w:rsidR="003D64EE" w:rsidRPr="003D64EE">
                <w:rPr>
                  <w:rFonts w:ascii="Times New Roman CYR" w:eastAsia="Times New Roman" w:hAnsi="Times New Roman CYR" w:cs="Times New Roman CYR"/>
                  <w:color w:val="106BBE"/>
                  <w:sz w:val="20"/>
                  <w:szCs w:val="20"/>
                </w:rPr>
                <w:t>412</w:t>
              </w:r>
            </w:hyperlink>
            <w:r w:rsidR="003D64EE" w:rsidRPr="003D64EE">
              <w:rPr>
                <w:rFonts w:ascii="Times New Roman CYR" w:eastAsia="Times New Roman" w:hAnsi="Times New Roman CYR" w:cs="Times New Roman CYR"/>
                <w:sz w:val="20"/>
                <w:szCs w:val="20"/>
              </w:rPr>
              <w:t xml:space="preserve">, </w:t>
            </w:r>
            <w:hyperlink r:id="rId490" w:history="1">
              <w:r w:rsidR="003D64EE" w:rsidRPr="003D64EE">
                <w:rPr>
                  <w:rFonts w:ascii="Times New Roman CYR" w:eastAsia="Times New Roman" w:hAnsi="Times New Roman CYR" w:cs="Times New Roman CYR"/>
                  <w:color w:val="106BBE"/>
                  <w:sz w:val="20"/>
                  <w:szCs w:val="20"/>
                </w:rPr>
                <w:t>435-439</w:t>
              </w:r>
            </w:hyperlink>
            <w:r w:rsidR="003D64EE" w:rsidRPr="003D64EE">
              <w:rPr>
                <w:rFonts w:ascii="Times New Roman CYR" w:eastAsia="Times New Roman" w:hAnsi="Times New Roman CYR" w:cs="Times New Roman CYR"/>
                <w:sz w:val="20"/>
                <w:szCs w:val="20"/>
              </w:rPr>
              <w:t xml:space="preserve">, </w:t>
            </w:r>
            <w:hyperlink r:id="rId491" w:history="1">
              <w:r w:rsidR="003D64EE" w:rsidRPr="003D64EE">
                <w:rPr>
                  <w:rFonts w:ascii="Times New Roman CYR" w:eastAsia="Times New Roman" w:hAnsi="Times New Roman CYR" w:cs="Times New Roman CYR"/>
                  <w:color w:val="106BBE"/>
                  <w:sz w:val="20"/>
                  <w:szCs w:val="20"/>
                </w:rPr>
                <w:t>446-448</w:t>
              </w:r>
            </w:hyperlink>
            <w:r w:rsidR="003D64EE" w:rsidRPr="003D64EE">
              <w:rPr>
                <w:rFonts w:ascii="Times New Roman CYR" w:eastAsia="Times New Roman" w:hAnsi="Times New Roman CYR" w:cs="Times New Roman CYR"/>
                <w:sz w:val="20"/>
                <w:szCs w:val="20"/>
              </w:rPr>
              <w:t xml:space="preserve">, </w:t>
            </w:r>
            <w:hyperlink r:id="rId492" w:history="1">
              <w:r w:rsidR="003D64EE" w:rsidRPr="003D64EE">
                <w:rPr>
                  <w:rFonts w:ascii="Times New Roman CYR" w:eastAsia="Times New Roman" w:hAnsi="Times New Roman CYR" w:cs="Times New Roman CYR"/>
                  <w:color w:val="106BBE"/>
                  <w:sz w:val="20"/>
                  <w:szCs w:val="20"/>
                </w:rPr>
                <w:t>450</w:t>
              </w:r>
            </w:hyperlink>
            <w:r w:rsidR="003D64EE" w:rsidRPr="003D64EE">
              <w:rPr>
                <w:rFonts w:ascii="Times New Roman CYR" w:eastAsia="Times New Roman" w:hAnsi="Times New Roman CYR" w:cs="Times New Roman CYR"/>
                <w:sz w:val="20"/>
                <w:szCs w:val="20"/>
              </w:rPr>
              <w:t xml:space="preserve"> Правил N 511, </w:t>
            </w:r>
            <w:hyperlink r:id="rId493" w:history="1">
              <w:r w:rsidR="003D64EE" w:rsidRPr="003D64EE">
                <w:rPr>
                  <w:rFonts w:ascii="Times New Roman CYR" w:eastAsia="Times New Roman" w:hAnsi="Times New Roman CYR" w:cs="Times New Roman CYR"/>
                  <w:color w:val="106BBE"/>
                  <w:sz w:val="20"/>
                  <w:szCs w:val="20"/>
                </w:rPr>
                <w:t>пунктов 394</w:t>
              </w:r>
            </w:hyperlink>
            <w:r w:rsidR="003D64EE" w:rsidRPr="003D64EE">
              <w:rPr>
                <w:rFonts w:ascii="Times New Roman CYR" w:eastAsia="Times New Roman" w:hAnsi="Times New Roman CYR" w:cs="Times New Roman CYR"/>
                <w:sz w:val="20"/>
                <w:szCs w:val="20"/>
              </w:rPr>
              <w:t xml:space="preserve">, </w:t>
            </w:r>
            <w:hyperlink r:id="rId494" w:history="1">
              <w:r w:rsidR="003D64EE" w:rsidRPr="003D64EE">
                <w:rPr>
                  <w:rFonts w:ascii="Times New Roman CYR" w:eastAsia="Times New Roman" w:hAnsi="Times New Roman CYR" w:cs="Times New Roman CYR"/>
                  <w:color w:val="106BBE"/>
                  <w:sz w:val="20"/>
                  <w:szCs w:val="20"/>
                </w:rPr>
                <w:t>396-399</w:t>
              </w:r>
            </w:hyperlink>
            <w:r w:rsidR="003D64EE" w:rsidRPr="003D64EE">
              <w:rPr>
                <w:rFonts w:ascii="Times New Roman CYR" w:eastAsia="Times New Roman" w:hAnsi="Times New Roman CYR" w:cs="Times New Roman CYR"/>
                <w:sz w:val="20"/>
                <w:szCs w:val="20"/>
              </w:rPr>
              <w:t xml:space="preserve">, </w:t>
            </w:r>
            <w:hyperlink r:id="rId495" w:history="1">
              <w:r w:rsidR="003D64EE" w:rsidRPr="003D64EE">
                <w:rPr>
                  <w:rFonts w:ascii="Times New Roman CYR" w:eastAsia="Times New Roman" w:hAnsi="Times New Roman CYR" w:cs="Times New Roman CYR"/>
                  <w:color w:val="106BBE"/>
                  <w:sz w:val="20"/>
                  <w:szCs w:val="20"/>
                </w:rPr>
                <w:t>403</w:t>
              </w:r>
            </w:hyperlink>
            <w:r w:rsidR="003D64EE" w:rsidRPr="003D64EE">
              <w:rPr>
                <w:rFonts w:ascii="Times New Roman CYR" w:eastAsia="Times New Roman" w:hAnsi="Times New Roman CYR" w:cs="Times New Roman CYR"/>
                <w:sz w:val="20"/>
                <w:szCs w:val="20"/>
              </w:rPr>
              <w:t xml:space="preserve"> Правил промышленной безопасности (</w:t>
            </w:r>
            <w:hyperlink w:anchor="sub_10114" w:history="1">
              <w:r w:rsidR="003D64EE" w:rsidRPr="003D64EE">
                <w:rPr>
                  <w:rFonts w:ascii="Times New Roman CYR" w:eastAsia="Times New Roman" w:hAnsi="Times New Roman CYR" w:cs="Times New Roman CYR"/>
                  <w:color w:val="106BBE"/>
                  <w:sz w:val="20"/>
                  <w:szCs w:val="20"/>
                </w:rPr>
                <w:t>подпункт 11.4 пункта 11</w:t>
              </w:r>
            </w:hyperlink>
            <w:r w:rsidR="003D64EE" w:rsidRPr="003D64EE">
              <w:rPr>
                <w:rFonts w:ascii="Times New Roman CYR" w:eastAsia="Times New Roman" w:hAnsi="Times New Roman CYR" w:cs="Times New Roman CYR"/>
                <w:sz w:val="20"/>
                <w:szCs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5D211DF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Справка, представленная федеральным органом исполнительной власти государственного энергетического надзора, федерального</w:t>
            </w:r>
          </w:p>
          <w:p w14:paraId="5A87133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496" w:history="1">
              <w:r w:rsidRPr="003D64EE">
                <w:rPr>
                  <w:rFonts w:ascii="Times New Roman CYR" w:eastAsia="Times New Roman" w:hAnsi="Times New Roman CYR" w:cs="Times New Roman CYR"/>
                  <w:color w:val="106BBE"/>
                  <w:sz w:val="20"/>
                  <w:szCs w:val="20"/>
                </w:rPr>
                <w:t>пунктом 2 части 1 статьи 4</w:t>
              </w:r>
            </w:hyperlink>
            <w:hyperlink r:id="rId497" w:history="1">
              <w:r w:rsidRPr="003D64EE">
                <w:rPr>
                  <w:rFonts w:ascii="Times New Roman CYR" w:eastAsia="Times New Roman" w:hAnsi="Times New Roman CYR" w:cs="Times New Roman CYR"/>
                  <w:color w:val="106BBE"/>
                  <w:sz w:val="20"/>
                  <w:szCs w:val="20"/>
                  <w:vertAlign w:val="superscript"/>
                </w:rPr>
                <w:t> 1</w:t>
              </w:r>
            </w:hyperlink>
            <w:hyperlink r:id="rId498" w:history="1">
              <w:r w:rsidRPr="003D64EE">
                <w:rPr>
                  <w:rFonts w:ascii="Times New Roman CYR" w:eastAsia="Times New Roman" w:hAnsi="Times New Roman CYR" w:cs="Times New Roman CYR"/>
                  <w:color w:val="106BBE"/>
                  <w:sz w:val="20"/>
                  <w:szCs w:val="20"/>
                </w:rPr>
                <w:t xml:space="preserve"> </w:t>
              </w:r>
            </w:hyperlink>
            <w:r w:rsidRPr="003D64EE">
              <w:rPr>
                <w:rFonts w:ascii="Times New Roman CYR" w:eastAsia="Times New Roman" w:hAnsi="Times New Roman CYR" w:cs="Times New Roman CYR"/>
                <w:sz w:val="20"/>
                <w:szCs w:val="20"/>
              </w:rPr>
              <w:t xml:space="preserve">Федерального закона о теплоснабжении и </w:t>
            </w:r>
            <w:hyperlink r:id="rId499" w:history="1">
              <w:r w:rsidRPr="003D64EE">
                <w:rPr>
                  <w:rFonts w:ascii="Times New Roman CYR" w:eastAsia="Times New Roman" w:hAnsi="Times New Roman CYR" w:cs="Times New Roman CYR"/>
                  <w:color w:val="106BBE"/>
                  <w:sz w:val="20"/>
                  <w:szCs w:val="20"/>
                </w:rPr>
                <w:t>абзацем вторым пункта 2 статьи 5</w:t>
              </w:r>
            </w:hyperlink>
            <w:r w:rsidRPr="003D64EE">
              <w:rPr>
                <w:rFonts w:ascii="Times New Roman CYR" w:eastAsia="Times New Roman" w:hAnsi="Times New Roman CYR" w:cs="Times New Roman CYR"/>
                <w:sz w:val="20"/>
                <w:szCs w:val="20"/>
              </w:rPr>
              <w:t xml:space="preserve"> Федерального закона о промышленной безопасности), в комиссию по оценке готовности к отопительному периоду (</w:t>
            </w:r>
            <w:hyperlink w:anchor="sub_10114" w:history="1">
              <w:r w:rsidRPr="003D64EE">
                <w:rPr>
                  <w:rFonts w:ascii="Times New Roman CYR" w:eastAsia="Times New Roman" w:hAnsi="Times New Roman CYR" w:cs="Times New Roman CYR"/>
                  <w:color w:val="106BBE"/>
                  <w:sz w:val="20"/>
                  <w:szCs w:val="20"/>
                </w:rPr>
                <w:t>подпункт 11.4 пункта 11</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AFA5086"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lastRenderedPageBreak/>
              <w:t>Показатель выполнения предписаний, влияющих на надежность работы в отопительный период</w:t>
            </w:r>
          </w:p>
        </w:tc>
        <w:tc>
          <w:tcPr>
            <w:tcW w:w="850" w:type="dxa"/>
            <w:tcBorders>
              <w:top w:val="single" w:sz="4" w:space="0" w:color="auto"/>
              <w:left w:val="single" w:sz="4" w:space="0" w:color="auto"/>
              <w:bottom w:val="single" w:sz="4" w:space="0" w:color="auto"/>
              <w:right w:val="single" w:sz="4" w:space="0" w:color="auto"/>
            </w:tcBorders>
          </w:tcPr>
          <w:p w14:paraId="3FEFE917"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0,05</w:t>
            </w:r>
          </w:p>
        </w:tc>
        <w:tc>
          <w:tcPr>
            <w:tcW w:w="1661" w:type="dxa"/>
            <w:tcBorders>
              <w:top w:val="single" w:sz="4" w:space="0" w:color="auto"/>
              <w:left w:val="single" w:sz="4" w:space="0" w:color="auto"/>
              <w:bottom w:val="single" w:sz="4" w:space="0" w:color="auto"/>
              <w:right w:val="single" w:sz="4" w:space="0" w:color="auto"/>
            </w:tcBorders>
          </w:tcPr>
          <w:p w14:paraId="71CDEAF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w:t>
            </w:r>
            <w:proofErr w:type="spellStart"/>
            <w:r w:rsidRPr="003D64EE">
              <w:rPr>
                <w:rFonts w:ascii="Times New Roman CYR" w:eastAsia="Times New Roman" w:hAnsi="Times New Roman CYR" w:cs="Times New Roman CYR"/>
                <w:sz w:val="20"/>
                <w:szCs w:val="20"/>
                <w:vertAlign w:val="subscript"/>
              </w:rPr>
              <w:t>предп</w:t>
            </w:r>
            <w:proofErr w:type="spellEnd"/>
          </w:p>
        </w:tc>
        <w:tc>
          <w:tcPr>
            <w:tcW w:w="2214" w:type="dxa"/>
            <w:tcBorders>
              <w:top w:val="single" w:sz="4" w:space="0" w:color="auto"/>
              <w:left w:val="single" w:sz="4" w:space="0" w:color="auto"/>
              <w:bottom w:val="single" w:sz="4" w:space="0" w:color="auto"/>
              <w:right w:val="single" w:sz="4" w:space="0" w:color="auto"/>
            </w:tcBorders>
          </w:tcPr>
          <w:p w14:paraId="03BC4793"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69128248"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061CE09F"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1CE1ECC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Не</w:t>
            </w:r>
          </w:p>
          <w:p w14:paraId="2245974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заполняется</w:t>
            </w:r>
          </w:p>
        </w:tc>
      </w:tr>
      <w:tr w:rsidR="003D64EE" w:rsidRPr="003D64EE" w14:paraId="48FB6600" w14:textId="77777777" w:rsidTr="00993516">
        <w:tc>
          <w:tcPr>
            <w:tcW w:w="1406" w:type="dxa"/>
            <w:tcBorders>
              <w:top w:val="single" w:sz="4" w:space="0" w:color="auto"/>
              <w:bottom w:val="single" w:sz="4" w:space="0" w:color="auto"/>
              <w:right w:val="single" w:sz="4" w:space="0" w:color="auto"/>
            </w:tcBorders>
          </w:tcPr>
          <w:p w14:paraId="4A9496CC"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bookmarkStart w:id="106" w:name="sub_24005"/>
            <w:r w:rsidRPr="003D64EE">
              <w:rPr>
                <w:rFonts w:ascii="Times New Roman CYR" w:eastAsia="Times New Roman" w:hAnsi="Times New Roman CYR" w:cs="Times New Roman CYR"/>
                <w:sz w:val="20"/>
                <w:szCs w:val="20"/>
              </w:rPr>
              <w:t>5</w:t>
            </w:r>
            <w:bookmarkEnd w:id="106"/>
          </w:p>
        </w:tc>
        <w:tc>
          <w:tcPr>
            <w:tcW w:w="2218" w:type="dxa"/>
            <w:tcBorders>
              <w:top w:val="single" w:sz="4" w:space="0" w:color="auto"/>
              <w:left w:val="single" w:sz="4" w:space="0" w:color="auto"/>
              <w:bottom w:val="single" w:sz="4" w:space="0" w:color="auto"/>
              <w:right w:val="single" w:sz="4" w:space="0" w:color="auto"/>
            </w:tcBorders>
          </w:tcPr>
          <w:p w14:paraId="4169E3CE"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Обеспечить выполнение плана подготовки к отопительному периоду,</w:t>
            </w:r>
          </w:p>
          <w:p w14:paraId="16552B8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 xml:space="preserve">предусмотренного </w:t>
            </w:r>
            <w:hyperlink w:anchor="sub_1003" w:history="1">
              <w:r w:rsidRPr="003D64EE">
                <w:rPr>
                  <w:rFonts w:ascii="Times New Roman CYR" w:eastAsia="Times New Roman" w:hAnsi="Times New Roman CYR" w:cs="Times New Roman CYR"/>
                  <w:color w:val="106BBE"/>
                  <w:sz w:val="20"/>
                  <w:szCs w:val="20"/>
                </w:rPr>
                <w:t>пунктом 3</w:t>
              </w:r>
            </w:hyperlink>
            <w:r w:rsidRPr="003D64EE">
              <w:rPr>
                <w:rFonts w:ascii="Times New Roman CYR" w:eastAsia="Times New Roman" w:hAnsi="Times New Roman CYR" w:cs="Times New Roman CYR"/>
                <w:sz w:val="20"/>
                <w:szCs w:val="20"/>
              </w:rPr>
              <w:t xml:space="preserve"> Правил (</w:t>
            </w:r>
            <w:hyperlink w:anchor="sub_10115" w:history="1">
              <w:r w:rsidRPr="003D64EE">
                <w:rPr>
                  <w:rFonts w:ascii="Times New Roman CYR" w:eastAsia="Times New Roman" w:hAnsi="Times New Roman CYR" w:cs="Times New Roman CYR"/>
                  <w:color w:val="106BBE"/>
                  <w:sz w:val="20"/>
                  <w:szCs w:val="20"/>
                </w:rPr>
                <w:t>подпункт 11.5 пункта 11</w:t>
              </w:r>
            </w:hyperlink>
            <w:r w:rsidRPr="003D64EE">
              <w:rPr>
                <w:rFonts w:ascii="Times New Roman CYR" w:eastAsia="Times New Roman" w:hAnsi="Times New Roman CYR" w:cs="Times New Roman CYR"/>
                <w:sz w:val="20"/>
                <w:szCs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5C74B8A2"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План подготовки к отопительному периоду (</w:t>
            </w:r>
            <w:hyperlink w:anchor="sub_1003" w:history="1">
              <w:r w:rsidRPr="003D64EE">
                <w:rPr>
                  <w:rFonts w:ascii="Times New Roman CYR" w:eastAsia="Times New Roman" w:hAnsi="Times New Roman CYR" w:cs="Times New Roman CYR"/>
                  <w:color w:val="106BBE"/>
                  <w:sz w:val="20"/>
                  <w:szCs w:val="20"/>
                </w:rPr>
                <w:t>пункт 3</w:t>
              </w:r>
            </w:hyperlink>
            <w:r w:rsidRPr="003D64EE">
              <w:rPr>
                <w:rFonts w:ascii="Times New Roman CYR" w:eastAsia="Times New Roman" w:hAnsi="Times New Roman CYR" w:cs="Times New Roman CYR"/>
                <w:sz w:val="20"/>
                <w:szCs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4DBF4B9"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Показатель наличия утвержденного плана подготовки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14:paraId="054816D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0,02</w:t>
            </w:r>
          </w:p>
        </w:tc>
        <w:tc>
          <w:tcPr>
            <w:tcW w:w="1661" w:type="dxa"/>
            <w:tcBorders>
              <w:top w:val="single" w:sz="4" w:space="0" w:color="auto"/>
              <w:left w:val="single" w:sz="4" w:space="0" w:color="auto"/>
              <w:bottom w:val="single" w:sz="4" w:space="0" w:color="auto"/>
              <w:right w:val="single" w:sz="4" w:space="0" w:color="auto"/>
            </w:tcBorders>
          </w:tcPr>
          <w:p w14:paraId="39A090A4"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proofErr w:type="gramStart"/>
            <w:r w:rsidRPr="003D64EE">
              <w:rPr>
                <w:rFonts w:ascii="Times New Roman CYR" w:eastAsia="Times New Roman" w:hAnsi="Times New Roman CYR" w:cs="Times New Roman CYR"/>
                <w:sz w:val="20"/>
                <w:szCs w:val="20"/>
              </w:rPr>
              <w:t>К</w:t>
            </w:r>
            <w:r w:rsidRPr="003D64EE">
              <w:rPr>
                <w:rFonts w:ascii="Times New Roman CYR" w:eastAsia="Times New Roman" w:hAnsi="Times New Roman CYR" w:cs="Times New Roman CYR"/>
                <w:sz w:val="20"/>
                <w:szCs w:val="20"/>
                <w:vertAlign w:val="subscript"/>
              </w:rPr>
              <w:t> план</w:t>
            </w:r>
            <w:proofErr w:type="gramEnd"/>
          </w:p>
        </w:tc>
        <w:tc>
          <w:tcPr>
            <w:tcW w:w="2214" w:type="dxa"/>
            <w:tcBorders>
              <w:top w:val="single" w:sz="4" w:space="0" w:color="auto"/>
              <w:left w:val="single" w:sz="4" w:space="0" w:color="auto"/>
              <w:bottom w:val="single" w:sz="4" w:space="0" w:color="auto"/>
              <w:right w:val="single" w:sz="4" w:space="0" w:color="auto"/>
            </w:tcBorders>
          </w:tcPr>
          <w:p w14:paraId="5FD9C44F"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Наличие - 1</w:t>
            </w:r>
          </w:p>
          <w:p w14:paraId="404CF7A5" w14:textId="77777777" w:rsidR="003D64EE" w:rsidRPr="003D64EE" w:rsidRDefault="003D64EE" w:rsidP="003D64EE">
            <w:pPr>
              <w:widowControl w:val="0"/>
              <w:autoSpaceDE w:val="0"/>
              <w:autoSpaceDN w:val="0"/>
              <w:adjustRightInd w:val="0"/>
              <w:spacing w:after="0" w:line="240" w:lineRule="auto"/>
              <w:rPr>
                <w:rFonts w:ascii="Times New Roman CYR" w:eastAsia="Times New Roman" w:hAnsi="Times New Roman CYR" w:cs="Times New Roman CYR"/>
                <w:sz w:val="20"/>
                <w:szCs w:val="20"/>
              </w:rPr>
            </w:pPr>
            <w:r w:rsidRPr="003D64EE">
              <w:rPr>
                <w:rFonts w:ascii="Times New Roman CYR" w:eastAsia="Times New Roman" w:hAnsi="Times New Roman CYR" w:cs="Times New Roman CYR"/>
                <w:sz w:val="20"/>
                <w:szCs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14:paraId="63C552D3"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c>
          <w:tcPr>
            <w:tcW w:w="1386" w:type="dxa"/>
            <w:tcBorders>
              <w:top w:val="single" w:sz="4" w:space="0" w:color="auto"/>
              <w:left w:val="single" w:sz="4" w:space="0" w:color="auto"/>
              <w:bottom w:val="single" w:sz="4" w:space="0" w:color="auto"/>
            </w:tcBorders>
          </w:tcPr>
          <w:p w14:paraId="24075959" w14:textId="77777777" w:rsidR="003D64EE" w:rsidRPr="003D64EE" w:rsidRDefault="003D64EE" w:rsidP="003D64EE">
            <w:pPr>
              <w:widowControl w:val="0"/>
              <w:autoSpaceDE w:val="0"/>
              <w:autoSpaceDN w:val="0"/>
              <w:adjustRightInd w:val="0"/>
              <w:spacing w:after="0" w:line="240" w:lineRule="auto"/>
              <w:jc w:val="both"/>
              <w:rPr>
                <w:rFonts w:ascii="Times New Roman CYR" w:eastAsia="Times New Roman" w:hAnsi="Times New Roman CYR" w:cs="Times New Roman CYR"/>
                <w:sz w:val="20"/>
                <w:szCs w:val="20"/>
              </w:rPr>
            </w:pPr>
          </w:p>
        </w:tc>
      </w:tr>
    </w:tbl>
    <w:p w14:paraId="15E2D38E" w14:textId="29F26B47" w:rsidR="00DE1EB4" w:rsidRDefault="00DE1EB4" w:rsidP="00DE1EB4">
      <w:pPr>
        <w:tabs>
          <w:tab w:val="left" w:pos="6690"/>
        </w:tabs>
        <w:jc w:val="center"/>
        <w:rPr>
          <w:rFonts w:ascii="Times New Roman" w:hAnsi="Times New Roman" w:cs="Times New Roman"/>
          <w:sz w:val="24"/>
          <w:szCs w:val="24"/>
        </w:rPr>
      </w:pPr>
    </w:p>
    <w:p w14:paraId="42575DE1" w14:textId="2CB95329" w:rsidR="00295714" w:rsidRDefault="00295714" w:rsidP="00DE1EB4">
      <w:pPr>
        <w:tabs>
          <w:tab w:val="left" w:pos="6690"/>
        </w:tabs>
        <w:jc w:val="center"/>
        <w:rPr>
          <w:rFonts w:ascii="Times New Roman" w:hAnsi="Times New Roman" w:cs="Times New Roman"/>
          <w:sz w:val="24"/>
          <w:szCs w:val="24"/>
        </w:rPr>
      </w:pPr>
    </w:p>
    <w:p w14:paraId="5CB81E3D" w14:textId="1E6CFBE7" w:rsidR="00295714" w:rsidRDefault="00295714" w:rsidP="00DE1EB4">
      <w:pPr>
        <w:tabs>
          <w:tab w:val="left" w:pos="6690"/>
        </w:tabs>
        <w:jc w:val="center"/>
        <w:rPr>
          <w:rFonts w:ascii="Times New Roman" w:hAnsi="Times New Roman" w:cs="Times New Roman"/>
          <w:sz w:val="24"/>
          <w:szCs w:val="24"/>
        </w:rPr>
      </w:pPr>
    </w:p>
    <w:p w14:paraId="56089C6A" w14:textId="236583FF" w:rsidR="00295714" w:rsidRDefault="00295714" w:rsidP="00DE1EB4">
      <w:pPr>
        <w:tabs>
          <w:tab w:val="left" w:pos="6690"/>
        </w:tabs>
        <w:jc w:val="center"/>
        <w:rPr>
          <w:rFonts w:ascii="Times New Roman" w:hAnsi="Times New Roman" w:cs="Times New Roman"/>
          <w:sz w:val="24"/>
          <w:szCs w:val="24"/>
        </w:rPr>
      </w:pPr>
    </w:p>
    <w:p w14:paraId="0885A049" w14:textId="77777777" w:rsidR="00295714" w:rsidRDefault="00295714" w:rsidP="00DE1EB4">
      <w:pPr>
        <w:tabs>
          <w:tab w:val="left" w:pos="6690"/>
        </w:tabs>
        <w:jc w:val="center"/>
        <w:rPr>
          <w:rFonts w:ascii="Times New Roman" w:hAnsi="Times New Roman" w:cs="Times New Roman"/>
          <w:sz w:val="24"/>
          <w:szCs w:val="24"/>
        </w:rPr>
      </w:pPr>
    </w:p>
    <w:p w14:paraId="0F219F14" w14:textId="17E06EED" w:rsidR="00DE1EB4" w:rsidRDefault="00DE1EB4" w:rsidP="00DE1EB4">
      <w:pPr>
        <w:tabs>
          <w:tab w:val="left" w:pos="6690"/>
        </w:tabs>
        <w:jc w:val="center"/>
        <w:rPr>
          <w:rFonts w:ascii="Times New Roman" w:hAnsi="Times New Roman" w:cs="Times New Roman"/>
          <w:sz w:val="24"/>
          <w:szCs w:val="24"/>
        </w:rPr>
      </w:pPr>
    </w:p>
    <w:p w14:paraId="180C3777" w14:textId="27B8A101" w:rsidR="00DE1EB4" w:rsidRDefault="00DE1EB4" w:rsidP="00DE1EB4">
      <w:pPr>
        <w:tabs>
          <w:tab w:val="left" w:pos="6690"/>
        </w:tabs>
        <w:jc w:val="center"/>
        <w:rPr>
          <w:rFonts w:ascii="Times New Roman" w:hAnsi="Times New Roman" w:cs="Times New Roman"/>
          <w:sz w:val="24"/>
          <w:szCs w:val="24"/>
        </w:rPr>
      </w:pPr>
    </w:p>
    <w:p w14:paraId="4BFB22EF" w14:textId="77777777" w:rsidR="00BA4C4C" w:rsidRDefault="00BA4C4C" w:rsidP="00BA4C4C">
      <w:pPr>
        <w:pStyle w:val="Default"/>
        <w:jc w:val="right"/>
        <w:rPr>
          <w:b/>
          <w:bCs/>
        </w:rPr>
        <w:sectPr w:rsidR="00BA4C4C" w:rsidSect="00295714">
          <w:pgSz w:w="16838" w:h="11906" w:orient="landscape"/>
          <w:pgMar w:top="1701" w:right="1134" w:bottom="709" w:left="1134" w:header="709" w:footer="709" w:gutter="0"/>
          <w:cols w:space="708"/>
          <w:docGrid w:linePitch="360"/>
        </w:sectPr>
      </w:pPr>
    </w:p>
    <w:p w14:paraId="54CB4C00" w14:textId="6394512D" w:rsidR="00BA4C4C" w:rsidRPr="007D3757" w:rsidRDefault="00BA4C4C"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lastRenderedPageBreak/>
        <w:t xml:space="preserve">Приложение № 4 </w:t>
      </w:r>
    </w:p>
    <w:p w14:paraId="7D8A9127" w14:textId="4F2EE3B5" w:rsidR="00BA4C4C" w:rsidRPr="007D3757" w:rsidRDefault="00BA4C4C"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7D3757">
        <w:rPr>
          <w:rFonts w:ascii="Times New Roman" w:hAnsi="Times New Roman" w:cs="Times New Roman"/>
          <w:sz w:val="24"/>
          <w:szCs w:val="24"/>
        </w:rPr>
        <w:t xml:space="preserve"> постановления</w:t>
      </w:r>
    </w:p>
    <w:p w14:paraId="39D43FD1"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администрации Порецкого</w:t>
      </w:r>
    </w:p>
    <w:p w14:paraId="206D6D28"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16493427" w14:textId="28B430EA" w:rsid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от «___» ____ 202</w:t>
      </w:r>
      <w:r w:rsidR="003D64EE">
        <w:rPr>
          <w:rFonts w:ascii="Times New Roman" w:hAnsi="Times New Roman" w:cs="Times New Roman"/>
          <w:sz w:val="24"/>
          <w:szCs w:val="24"/>
        </w:rPr>
        <w:t>6</w:t>
      </w:r>
      <w:r w:rsidRPr="007D3757">
        <w:rPr>
          <w:rFonts w:ascii="Times New Roman" w:hAnsi="Times New Roman" w:cs="Times New Roman"/>
          <w:sz w:val="24"/>
          <w:szCs w:val="24"/>
        </w:rPr>
        <w:t xml:space="preserve"> г.</w:t>
      </w:r>
    </w:p>
    <w:p w14:paraId="0C94EE40" w14:textId="77777777" w:rsidR="007D3757" w:rsidRDefault="007D3757" w:rsidP="007D3757">
      <w:pPr>
        <w:pStyle w:val="a9"/>
        <w:jc w:val="right"/>
        <w:rPr>
          <w:rFonts w:ascii="Times New Roman" w:hAnsi="Times New Roman" w:cs="Times New Roman"/>
          <w:sz w:val="24"/>
          <w:szCs w:val="24"/>
        </w:rPr>
      </w:pPr>
    </w:p>
    <w:p w14:paraId="26CE7DA9" w14:textId="77777777" w:rsidR="007D3757" w:rsidRDefault="007D3757" w:rsidP="007D3757">
      <w:pPr>
        <w:pStyle w:val="a9"/>
        <w:jc w:val="right"/>
        <w:rPr>
          <w:rFonts w:ascii="Times New Roman" w:hAnsi="Times New Roman" w:cs="Times New Roman"/>
          <w:sz w:val="24"/>
          <w:szCs w:val="24"/>
        </w:rPr>
      </w:pPr>
    </w:p>
    <w:p w14:paraId="4C063BC4" w14:textId="77777777" w:rsidR="007D3757" w:rsidRDefault="007D3757" w:rsidP="007D3757">
      <w:pPr>
        <w:pStyle w:val="a9"/>
        <w:jc w:val="right"/>
        <w:rPr>
          <w:rFonts w:ascii="Times New Roman" w:hAnsi="Times New Roman" w:cs="Times New Roman"/>
          <w:sz w:val="24"/>
          <w:szCs w:val="24"/>
        </w:rPr>
      </w:pPr>
    </w:p>
    <w:p w14:paraId="0FDDE22F" w14:textId="77777777" w:rsidR="007D3757" w:rsidRDefault="007D3757" w:rsidP="007D3757">
      <w:pPr>
        <w:pStyle w:val="a9"/>
        <w:jc w:val="right"/>
        <w:rPr>
          <w:rFonts w:ascii="Times New Roman" w:hAnsi="Times New Roman" w:cs="Times New Roman"/>
          <w:sz w:val="24"/>
          <w:szCs w:val="24"/>
        </w:rPr>
      </w:pPr>
    </w:p>
    <w:p w14:paraId="75AFA9FD" w14:textId="3A19922D" w:rsidR="007D3757" w:rsidRDefault="007D3757" w:rsidP="007D3757">
      <w:pPr>
        <w:pStyle w:val="Default"/>
        <w:jc w:val="center"/>
        <w:rPr>
          <w:sz w:val="32"/>
          <w:szCs w:val="32"/>
        </w:rPr>
      </w:pPr>
      <w:r>
        <w:rPr>
          <w:b/>
          <w:bCs/>
          <w:sz w:val="32"/>
          <w:szCs w:val="32"/>
        </w:rPr>
        <w:t>Акт</w:t>
      </w:r>
    </w:p>
    <w:p w14:paraId="6F193E53" w14:textId="0209A111" w:rsidR="007D3757" w:rsidRDefault="007D3757" w:rsidP="007D3757">
      <w:pPr>
        <w:pStyle w:val="Default"/>
        <w:jc w:val="center"/>
        <w:rPr>
          <w:sz w:val="32"/>
          <w:szCs w:val="32"/>
        </w:rPr>
      </w:pPr>
      <w:r>
        <w:rPr>
          <w:b/>
          <w:bCs/>
          <w:sz w:val="32"/>
          <w:szCs w:val="32"/>
        </w:rPr>
        <w:t>оценки обеспечения готовности к отопительному периоду 202_/202_ г.</w:t>
      </w:r>
    </w:p>
    <w:p w14:paraId="3678FA40" w14:textId="1AE131F3" w:rsidR="007D3757" w:rsidRDefault="007D3757" w:rsidP="007D3757">
      <w:pPr>
        <w:pStyle w:val="Default"/>
        <w:rPr>
          <w:sz w:val="28"/>
          <w:szCs w:val="28"/>
        </w:rPr>
      </w:pPr>
      <w:r>
        <w:rPr>
          <w:sz w:val="28"/>
          <w:szCs w:val="28"/>
        </w:rPr>
        <w:t xml:space="preserve">______________________                                       </w:t>
      </w:r>
      <w:proofErr w:type="gramStart"/>
      <w:r>
        <w:rPr>
          <w:sz w:val="28"/>
          <w:szCs w:val="28"/>
        </w:rPr>
        <w:t xml:space="preserve">   «</w:t>
      </w:r>
      <w:proofErr w:type="gramEnd"/>
      <w:r>
        <w:rPr>
          <w:sz w:val="28"/>
          <w:szCs w:val="28"/>
        </w:rPr>
        <w:t xml:space="preserve">___»____________20__ г. </w:t>
      </w:r>
    </w:p>
    <w:p w14:paraId="5A254C14" w14:textId="77777777" w:rsidR="007D3757" w:rsidRPr="007D3757" w:rsidRDefault="007D3757" w:rsidP="007D3757">
      <w:pPr>
        <w:pStyle w:val="Default"/>
        <w:jc w:val="both"/>
      </w:pPr>
      <w:r>
        <w:rPr>
          <w:sz w:val="28"/>
          <w:szCs w:val="28"/>
        </w:rPr>
        <w:t>(</w:t>
      </w:r>
      <w:r w:rsidRPr="007D3757">
        <w:t xml:space="preserve">место составления акта) </w:t>
      </w:r>
    </w:p>
    <w:p w14:paraId="63E48B82" w14:textId="77777777" w:rsidR="007D3757" w:rsidRPr="007D3757" w:rsidRDefault="007D3757" w:rsidP="007D3757">
      <w:pPr>
        <w:pStyle w:val="Default"/>
        <w:jc w:val="both"/>
      </w:pPr>
      <w:r w:rsidRPr="007D3757">
        <w:t xml:space="preserve">Комиссия, образованная ______________________________________________ </w:t>
      </w:r>
    </w:p>
    <w:p w14:paraId="51C8D7D0" w14:textId="77777777" w:rsidR="007D3757" w:rsidRPr="007D3757" w:rsidRDefault="007D3757" w:rsidP="007D3757">
      <w:pPr>
        <w:pStyle w:val="Default"/>
        <w:jc w:val="both"/>
      </w:pPr>
      <w:r w:rsidRPr="007D3757">
        <w:t xml:space="preserve">_________________________________________________________________ </w:t>
      </w:r>
    </w:p>
    <w:p w14:paraId="210C1B62" w14:textId="77777777" w:rsidR="007D3757" w:rsidRPr="007D3757" w:rsidRDefault="007D3757" w:rsidP="007D3757">
      <w:pPr>
        <w:pStyle w:val="Default"/>
        <w:jc w:val="both"/>
      </w:pPr>
      <w:r w:rsidRPr="007D3757">
        <w:t xml:space="preserve">(форма документа и его реквизиты, которым образована комиссия) </w:t>
      </w:r>
    </w:p>
    <w:p w14:paraId="688349C1" w14:textId="77777777" w:rsidR="007D3757" w:rsidRPr="007D3757" w:rsidRDefault="007D3757" w:rsidP="007D3757">
      <w:pPr>
        <w:pStyle w:val="Default"/>
        <w:jc w:val="both"/>
      </w:pPr>
      <w:r w:rsidRPr="007D3757">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0FB15213" w14:textId="77777777" w:rsidR="007D3757" w:rsidRPr="007D3757" w:rsidRDefault="007D3757" w:rsidP="007D3757">
      <w:pPr>
        <w:pStyle w:val="Default"/>
        <w:jc w:val="both"/>
      </w:pPr>
      <w:r w:rsidRPr="007D3757">
        <w:t xml:space="preserve">____________________________________________________________________ </w:t>
      </w:r>
    </w:p>
    <w:p w14:paraId="20A65807" w14:textId="77777777" w:rsidR="007D3757" w:rsidRPr="007D3757" w:rsidRDefault="007D3757" w:rsidP="007D3757">
      <w:pPr>
        <w:pStyle w:val="Default"/>
        <w:jc w:val="both"/>
      </w:pPr>
      <w:r w:rsidRPr="007D3757">
        <w:t xml:space="preserve">(ФИО руководителя уполномоченного органа, проводящего оценку обеспечения готовности к отопительному периоду) </w:t>
      </w:r>
    </w:p>
    <w:p w14:paraId="288BD611" w14:textId="77777777" w:rsidR="007D3757" w:rsidRPr="007D3757" w:rsidRDefault="007D3757" w:rsidP="007D3757">
      <w:pPr>
        <w:pStyle w:val="Default"/>
        <w:jc w:val="both"/>
      </w:pPr>
      <w:r w:rsidRPr="007D3757">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17A015A2" w14:textId="77777777" w:rsidR="007D3757" w:rsidRPr="007D3757" w:rsidRDefault="007D3757" w:rsidP="007D3757">
      <w:pPr>
        <w:pStyle w:val="Default"/>
        <w:jc w:val="both"/>
      </w:pPr>
      <w:r w:rsidRPr="007D3757">
        <w:t xml:space="preserve">___________________________________________________________________ </w:t>
      </w:r>
    </w:p>
    <w:p w14:paraId="736A97F4" w14:textId="77777777" w:rsidR="007D3757" w:rsidRPr="007D3757" w:rsidRDefault="007D3757" w:rsidP="007D3757">
      <w:pPr>
        <w:pStyle w:val="Default"/>
        <w:jc w:val="both"/>
      </w:pPr>
      <w:r w:rsidRPr="007D3757">
        <w:t xml:space="preserve">(наименование лица, подлежащего оценке обеспечения готовности) </w:t>
      </w:r>
    </w:p>
    <w:p w14:paraId="5B545D01" w14:textId="77777777" w:rsidR="007D3757" w:rsidRPr="007D3757" w:rsidRDefault="007D3757" w:rsidP="007D3757">
      <w:pPr>
        <w:pStyle w:val="Default"/>
        <w:jc w:val="both"/>
      </w:pPr>
      <w:r w:rsidRPr="007D3757">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4E80E8D2" w14:textId="77777777" w:rsidR="007D3757" w:rsidRPr="007D3757" w:rsidRDefault="007D3757" w:rsidP="007D3757">
      <w:pPr>
        <w:pStyle w:val="Default"/>
        <w:jc w:val="both"/>
      </w:pPr>
      <w:r w:rsidRPr="007D3757">
        <w:t xml:space="preserve">1.______________________________ </w:t>
      </w:r>
    </w:p>
    <w:p w14:paraId="4270AAFD" w14:textId="77777777" w:rsidR="007D3757" w:rsidRPr="007D3757" w:rsidRDefault="007D3757" w:rsidP="007D3757">
      <w:pPr>
        <w:pStyle w:val="Default"/>
        <w:jc w:val="both"/>
      </w:pPr>
      <w:r w:rsidRPr="007D3757">
        <w:t xml:space="preserve">2.______________________________ </w:t>
      </w:r>
    </w:p>
    <w:p w14:paraId="775C788F" w14:textId="77777777" w:rsidR="007D3757" w:rsidRPr="007D3757" w:rsidRDefault="007D3757" w:rsidP="007D3757">
      <w:pPr>
        <w:pStyle w:val="Default"/>
        <w:jc w:val="both"/>
      </w:pPr>
      <w:r w:rsidRPr="007D3757">
        <w:t xml:space="preserve">3.______________________________ </w:t>
      </w:r>
    </w:p>
    <w:p w14:paraId="3189FF2F" w14:textId="77777777" w:rsidR="007D3757" w:rsidRPr="007D3757" w:rsidRDefault="007D3757" w:rsidP="007D3757">
      <w:pPr>
        <w:pStyle w:val="Default"/>
        <w:jc w:val="both"/>
      </w:pPr>
      <w:r w:rsidRPr="007D3757">
        <w:t xml:space="preserve">В ходе проведения оценки обеспечения готовности к отопительному периоду </w:t>
      </w:r>
    </w:p>
    <w:p w14:paraId="160F8405" w14:textId="7DDEB177" w:rsidR="007D3757" w:rsidRDefault="007D3757" w:rsidP="007D3757">
      <w:pPr>
        <w:pStyle w:val="Default"/>
        <w:jc w:val="both"/>
      </w:pPr>
      <w:r w:rsidRPr="007D3757">
        <w:t xml:space="preserve">комиссия установила: </w:t>
      </w:r>
    </w:p>
    <w:p w14:paraId="634B2AF9" w14:textId="77777777" w:rsidR="007D3757" w:rsidRPr="007D3757" w:rsidRDefault="007D3757" w:rsidP="007D3757">
      <w:pPr>
        <w:pStyle w:val="Default"/>
        <w:jc w:val="both"/>
      </w:pPr>
    </w:p>
    <w:p w14:paraId="6C487467" w14:textId="13033A42" w:rsidR="007D3757" w:rsidRDefault="007D3757" w:rsidP="007D3757">
      <w:pPr>
        <w:pStyle w:val="Default"/>
        <w:jc w:val="center"/>
      </w:pPr>
      <w:r w:rsidRPr="007D3757">
        <w:t>3. Уровни готовности объектов оценки обеспечения готовности:</w:t>
      </w:r>
    </w:p>
    <w:p w14:paraId="50FFE119" w14:textId="77777777" w:rsidR="007D3757" w:rsidRDefault="007D3757" w:rsidP="007D3757">
      <w:pPr>
        <w:pStyle w:val="Default"/>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4ABEB04C"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0754F3F0" w14:textId="77777777" w:rsidR="007D3757" w:rsidRPr="00E0553F" w:rsidRDefault="007D3757" w:rsidP="007A5C6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611EE60C" w14:textId="77777777" w:rsidR="007D3757" w:rsidRPr="00E0553F" w:rsidRDefault="007D3757" w:rsidP="007A5C6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796C4C79" w14:textId="77777777" w:rsidR="007D3757" w:rsidRPr="00E0553F" w:rsidRDefault="007D3757" w:rsidP="007A5C6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72A8D8AB"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107E34A5" w14:textId="77777777" w:rsidR="007D3757" w:rsidRPr="00E0553F" w:rsidRDefault="007D3757" w:rsidP="007A5C65">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54B65A08" w14:textId="77777777" w:rsidR="007D3757" w:rsidRPr="00E0553F" w:rsidRDefault="007D3757" w:rsidP="007A5C65">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D3757" w:rsidRPr="00E0553F" w14:paraId="090F937E"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528D0A50" w14:textId="77777777" w:rsidR="007D3757" w:rsidRPr="00E0553F" w:rsidRDefault="007D3757" w:rsidP="007A5C65">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07D17203" w14:textId="77777777" w:rsidR="007D3757" w:rsidRPr="00E0553F" w:rsidRDefault="007D3757" w:rsidP="007A5C65">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5B36ED40" w14:textId="77777777" w:rsidR="007D3757" w:rsidRPr="007D3757" w:rsidRDefault="007D3757" w:rsidP="007D3757">
      <w:pPr>
        <w:pStyle w:val="Default"/>
        <w:jc w:val="both"/>
      </w:pPr>
    </w:p>
    <w:p w14:paraId="4C89042E" w14:textId="6BA225DA" w:rsidR="007D3757"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D3757">
        <w:rPr>
          <w:rFonts w:ascii="Times New Roman" w:hAnsi="Times New Roman" w:cs="Times New Roman"/>
          <w:sz w:val="24"/>
          <w:szCs w:val="24"/>
        </w:rPr>
        <w:tab/>
      </w: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46931115" w14:textId="77777777" w:rsidR="007D3757" w:rsidRPr="00E0553F"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674B7AF0"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19666FC7" w14:textId="77777777" w:rsidR="007D3757" w:rsidRPr="00E0553F" w:rsidRDefault="007D3757" w:rsidP="007A5C6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9DAF28C" w14:textId="77777777" w:rsidR="007D3757" w:rsidRPr="00E0553F" w:rsidRDefault="007D3757" w:rsidP="007A5C6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F97A2C0" w14:textId="77777777" w:rsidR="007D3757" w:rsidRPr="00E0553F" w:rsidRDefault="007D3757" w:rsidP="007A5C6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58773733" w14:textId="77777777" w:rsidTr="007A5C65">
        <w:trPr>
          <w:jc w:val="center"/>
        </w:trPr>
        <w:tc>
          <w:tcPr>
            <w:tcW w:w="4590" w:type="dxa"/>
            <w:tcBorders>
              <w:top w:val="single" w:sz="6" w:space="0" w:color="auto"/>
              <w:left w:val="single" w:sz="6" w:space="0" w:color="auto"/>
              <w:bottom w:val="single" w:sz="6" w:space="0" w:color="auto"/>
              <w:right w:val="single" w:sz="6" w:space="0" w:color="auto"/>
            </w:tcBorders>
          </w:tcPr>
          <w:p w14:paraId="5823AC9F" w14:textId="77777777" w:rsidR="007D3757" w:rsidRDefault="007D3757" w:rsidP="007A5C65">
            <w:pPr>
              <w:widowControl w:val="0"/>
              <w:autoSpaceDE w:val="0"/>
              <w:autoSpaceDN w:val="0"/>
              <w:adjustRightInd w:val="0"/>
              <w:spacing w:after="0" w:line="240" w:lineRule="auto"/>
              <w:rPr>
                <w:rFonts w:ascii="Times New Roman" w:eastAsia="Times New Roman" w:hAnsi="Times New Roman" w:cs="Times New Roman"/>
                <w:sz w:val="24"/>
                <w:szCs w:val="24"/>
              </w:rPr>
            </w:pPr>
          </w:p>
          <w:p w14:paraId="55B82533" w14:textId="5F40E87B" w:rsidR="007D3757" w:rsidRPr="00E0553F" w:rsidRDefault="007D3757" w:rsidP="007A5C6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1477F178" w14:textId="77777777" w:rsidR="007D3757" w:rsidRPr="00E0553F" w:rsidRDefault="007D3757" w:rsidP="007A5C65">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708D789D" w14:textId="77777777" w:rsidR="007D3757" w:rsidRPr="00E0553F" w:rsidRDefault="007D3757" w:rsidP="007D3757">
      <w:pPr>
        <w:widowControl w:val="0"/>
        <w:autoSpaceDE w:val="0"/>
        <w:autoSpaceDN w:val="0"/>
        <w:adjustRightInd w:val="0"/>
        <w:spacing w:after="0" w:line="240" w:lineRule="auto"/>
        <w:rPr>
          <w:rFonts w:ascii="Times New Roman" w:eastAsia="Times New Roman" w:hAnsi="Times New Roman" w:cs="Times New Roman"/>
          <w:sz w:val="24"/>
          <w:szCs w:val="24"/>
        </w:rPr>
      </w:pPr>
    </w:p>
    <w:p w14:paraId="7E591E1C" w14:textId="4FD24C96" w:rsidR="007D3757" w:rsidRPr="007D3757" w:rsidRDefault="007D3757" w:rsidP="007D3757">
      <w:pPr>
        <w:widowControl w:val="0"/>
        <w:autoSpaceDE w:val="0"/>
        <w:autoSpaceDN w:val="0"/>
        <w:adjustRightInd w:val="0"/>
        <w:spacing w:after="150" w:line="240" w:lineRule="auto"/>
        <w:rPr>
          <w:rFonts w:ascii="Times New Roman" w:hAnsi="Times New Roman" w:cs="Times New Roman"/>
          <w:sz w:val="24"/>
          <w:szCs w:val="24"/>
        </w:rPr>
      </w:pPr>
      <w:r w:rsidRPr="007D3757">
        <w:rPr>
          <w:rFonts w:ascii="Times New Roman" w:hAnsi="Times New Roman" w:cs="Times New Roman"/>
          <w:sz w:val="24"/>
          <w:szCs w:val="24"/>
        </w:rPr>
        <w:lastRenderedPageBreak/>
        <w:t>Приложение:</w:t>
      </w:r>
    </w:p>
    <w:p w14:paraId="09CEF7A5"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4. Оценочный лист для расчета индекса готовности к отопительному периоду ____________________ на ____ л. в 1 экз.</w:t>
      </w:r>
    </w:p>
    <w:p w14:paraId="63FF3D5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5. Оценочный лист для расчета индекса готовности к отопительному периоду ____________________ на ____ л. в 1 экз.</w:t>
      </w:r>
    </w:p>
    <w:p w14:paraId="51E05E7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6. Оценочный лист для расчета индекса готовности к отопительному периоду ____________________ на ____ л. в 1 экз.</w:t>
      </w:r>
    </w:p>
    <w:p w14:paraId="2794AF6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Председатель комиссии: ______________________________________________</w:t>
      </w:r>
    </w:p>
    <w:p w14:paraId="0E190644"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Заместитель председателя комиссии: _________________________________</w:t>
      </w:r>
    </w:p>
    <w:p w14:paraId="71121300"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Члены комиссии: _________________________________________________</w:t>
      </w:r>
    </w:p>
    <w:p w14:paraId="5D6FDEF5"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27C955D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1EFD89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19555334"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965C1D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С актом оценки обеспечения готовности ознакомлен, один экземпляр акта получил:</w:t>
      </w:r>
    </w:p>
    <w:p w14:paraId="4FCA27A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w:t>
      </w:r>
      <w:proofErr w:type="gramStart"/>
      <w:r w:rsidRPr="007D3757">
        <w:rPr>
          <w:rFonts w:ascii="Times New Roman" w:eastAsia="Times New Roman" w:hAnsi="Times New Roman" w:cs="Times New Roman"/>
          <w:sz w:val="24"/>
          <w:szCs w:val="24"/>
        </w:rPr>
        <w:t>_»_</w:t>
      </w:r>
      <w:proofErr w:type="gramEnd"/>
      <w:r w:rsidRPr="007D3757">
        <w:rPr>
          <w:rFonts w:ascii="Times New Roman" w:eastAsia="Times New Roman" w:hAnsi="Times New Roman" w:cs="Times New Roman"/>
          <w:sz w:val="24"/>
          <w:szCs w:val="24"/>
        </w:rPr>
        <w:t>____________ 20__г.</w:t>
      </w:r>
    </w:p>
    <w:p w14:paraId="1960F84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w:t>
      </w:r>
    </w:p>
    <w:p w14:paraId="2EDCC21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13217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5DCC5B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B862DF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78B04D8"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D8B065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36D003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0C5207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B8E26CA"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E14DF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417DF2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2D5865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A4EECF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5949C5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843074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F162E0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A6169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490673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50C5E6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40F70A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D1A2A9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3284CC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9DA70A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948CA4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1AE385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B57D619"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D3BC14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EC2ACE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DCE9F6" w14:textId="77777777" w:rsidR="007D3757" w:rsidRPr="007D3757" w:rsidRDefault="007D3757" w:rsidP="007D3757">
      <w:pPr>
        <w:pStyle w:val="a9"/>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lastRenderedPageBreak/>
        <w:t>Приложение № 5</w:t>
      </w:r>
    </w:p>
    <w:p w14:paraId="37B3F002" w14:textId="0968A263" w:rsidR="007D3757" w:rsidRDefault="007D3757" w:rsidP="007D3757">
      <w:pPr>
        <w:pStyle w:val="a9"/>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7D3757">
        <w:rPr>
          <w:rFonts w:ascii="Times New Roman" w:hAnsi="Times New Roman" w:cs="Times New Roman"/>
          <w:sz w:val="24"/>
          <w:szCs w:val="24"/>
        </w:rPr>
        <w:t xml:space="preserve"> постановления</w:t>
      </w:r>
    </w:p>
    <w:p w14:paraId="2C4E7BCF"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администрации Порецкого</w:t>
      </w:r>
    </w:p>
    <w:p w14:paraId="59F0772F"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79192EBF" w14:textId="63F4C72E" w:rsid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от «___» ____ 202</w:t>
      </w:r>
      <w:r w:rsidR="003D64EE">
        <w:rPr>
          <w:rFonts w:ascii="Times New Roman" w:hAnsi="Times New Roman" w:cs="Times New Roman"/>
          <w:sz w:val="24"/>
          <w:szCs w:val="24"/>
        </w:rPr>
        <w:t>6</w:t>
      </w:r>
      <w:r w:rsidRPr="007D3757">
        <w:rPr>
          <w:rFonts w:ascii="Times New Roman" w:hAnsi="Times New Roman" w:cs="Times New Roman"/>
          <w:sz w:val="24"/>
          <w:szCs w:val="24"/>
        </w:rPr>
        <w:t xml:space="preserve"> г.</w:t>
      </w:r>
    </w:p>
    <w:p w14:paraId="037EA361" w14:textId="77777777" w:rsidR="007D3757" w:rsidRDefault="007D3757" w:rsidP="007D3757">
      <w:pPr>
        <w:pStyle w:val="a9"/>
        <w:tabs>
          <w:tab w:val="left" w:pos="360"/>
          <w:tab w:val="left" w:pos="2550"/>
          <w:tab w:val="right" w:pos="9496"/>
        </w:tabs>
        <w:jc w:val="right"/>
        <w:rPr>
          <w:rFonts w:ascii="Times New Roman" w:hAnsi="Times New Roman" w:cs="Times New Roman"/>
          <w:sz w:val="24"/>
          <w:szCs w:val="24"/>
        </w:rPr>
      </w:pPr>
    </w:p>
    <w:p w14:paraId="04BD449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56C8A0C" w14:textId="0D0B475C" w:rsidR="007D3757" w:rsidRPr="007D3757" w:rsidRDefault="007D3757" w:rsidP="007D3757">
      <w:pPr>
        <w:pStyle w:val="a9"/>
        <w:tabs>
          <w:tab w:val="left" w:pos="360"/>
          <w:tab w:val="left" w:pos="2550"/>
          <w:tab w:val="right" w:pos="9496"/>
        </w:tabs>
        <w:jc w:val="both"/>
        <w:rPr>
          <w:rFonts w:ascii="Times New Roman" w:hAnsi="Times New Roman" w:cs="Times New Roman"/>
          <w:sz w:val="24"/>
          <w:szCs w:val="24"/>
        </w:rPr>
      </w:pPr>
      <w:r>
        <w:rPr>
          <w:rFonts w:ascii="Times New Roman" w:hAnsi="Times New Roman" w:cs="Times New Roman"/>
          <w:sz w:val="24"/>
          <w:szCs w:val="24"/>
        </w:rPr>
        <w:tab/>
      </w:r>
    </w:p>
    <w:p w14:paraId="4B0470DE" w14:textId="107AF1C6" w:rsidR="007D3757" w:rsidRDefault="007D3757" w:rsidP="007D3757">
      <w:pPr>
        <w:pStyle w:val="Default"/>
        <w:jc w:val="center"/>
        <w:rPr>
          <w:sz w:val="32"/>
          <w:szCs w:val="32"/>
        </w:rPr>
      </w:pPr>
      <w:r>
        <w:rPr>
          <w:b/>
          <w:bCs/>
          <w:sz w:val="32"/>
          <w:szCs w:val="32"/>
        </w:rPr>
        <w:t>ПАСПОРТ</w:t>
      </w:r>
    </w:p>
    <w:p w14:paraId="046AC619" w14:textId="579A04C2" w:rsidR="007D3757" w:rsidRDefault="007D3757" w:rsidP="007D3757">
      <w:pPr>
        <w:pStyle w:val="Default"/>
        <w:jc w:val="center"/>
        <w:rPr>
          <w:sz w:val="32"/>
          <w:szCs w:val="32"/>
        </w:rPr>
      </w:pPr>
      <w:r>
        <w:rPr>
          <w:b/>
          <w:bCs/>
          <w:sz w:val="32"/>
          <w:szCs w:val="32"/>
        </w:rPr>
        <w:t>обеспечения готовности к отопительному периоду 202_/202_ г.</w:t>
      </w:r>
    </w:p>
    <w:p w14:paraId="2A3460FF" w14:textId="77777777" w:rsidR="007D3757" w:rsidRDefault="007D3757" w:rsidP="007D3757">
      <w:pPr>
        <w:pStyle w:val="Default"/>
        <w:rPr>
          <w:sz w:val="28"/>
          <w:szCs w:val="28"/>
        </w:rPr>
      </w:pPr>
    </w:p>
    <w:p w14:paraId="7E4D9286" w14:textId="77777777" w:rsidR="007D3757" w:rsidRDefault="007D3757" w:rsidP="007D3757">
      <w:pPr>
        <w:pStyle w:val="Default"/>
        <w:rPr>
          <w:sz w:val="28"/>
          <w:szCs w:val="28"/>
        </w:rPr>
      </w:pPr>
    </w:p>
    <w:p w14:paraId="0F3E7192" w14:textId="3679EB88" w:rsidR="007D3757" w:rsidRDefault="007D3757" w:rsidP="007D3757">
      <w:pPr>
        <w:pStyle w:val="Default"/>
        <w:rPr>
          <w:sz w:val="28"/>
          <w:szCs w:val="28"/>
        </w:rPr>
      </w:pPr>
      <w:r>
        <w:rPr>
          <w:sz w:val="28"/>
          <w:szCs w:val="28"/>
        </w:rPr>
        <w:t xml:space="preserve">Выдан_______________________________________________________________________, </w:t>
      </w:r>
    </w:p>
    <w:p w14:paraId="6997A243" w14:textId="77777777" w:rsidR="007D3757" w:rsidRDefault="007D3757" w:rsidP="007D3757">
      <w:pPr>
        <w:pStyle w:val="Default"/>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7938D554" w14:textId="77777777" w:rsidR="007D3757" w:rsidRDefault="007D3757" w:rsidP="007D3757">
      <w:pPr>
        <w:pStyle w:val="Default"/>
        <w:rPr>
          <w:sz w:val="28"/>
          <w:szCs w:val="28"/>
        </w:rPr>
      </w:pPr>
      <w:r>
        <w:rPr>
          <w:sz w:val="28"/>
          <w:szCs w:val="28"/>
        </w:rPr>
        <w:t xml:space="preserve">В отношении следующих объектов, по которым проводилась оценка обеспечения готовности к отопительному периоду: </w:t>
      </w:r>
    </w:p>
    <w:p w14:paraId="145CF46D" w14:textId="77777777" w:rsidR="007D3757" w:rsidRDefault="007D3757" w:rsidP="007D3757">
      <w:pPr>
        <w:pStyle w:val="Default"/>
        <w:rPr>
          <w:sz w:val="28"/>
          <w:szCs w:val="28"/>
        </w:rPr>
      </w:pPr>
      <w:r>
        <w:rPr>
          <w:sz w:val="28"/>
          <w:szCs w:val="28"/>
        </w:rPr>
        <w:t xml:space="preserve">1._______________________; </w:t>
      </w:r>
    </w:p>
    <w:p w14:paraId="4D19A548" w14:textId="77777777" w:rsidR="007D3757" w:rsidRDefault="007D3757" w:rsidP="007D3757">
      <w:pPr>
        <w:pStyle w:val="Default"/>
        <w:rPr>
          <w:sz w:val="28"/>
          <w:szCs w:val="28"/>
        </w:rPr>
      </w:pPr>
      <w:r>
        <w:rPr>
          <w:sz w:val="28"/>
          <w:szCs w:val="28"/>
        </w:rPr>
        <w:t xml:space="preserve">2._______________________; </w:t>
      </w:r>
    </w:p>
    <w:p w14:paraId="6BE69106" w14:textId="77777777" w:rsidR="007D3757" w:rsidRDefault="007D3757" w:rsidP="007D3757">
      <w:pPr>
        <w:pStyle w:val="Default"/>
        <w:rPr>
          <w:sz w:val="28"/>
          <w:szCs w:val="28"/>
        </w:rPr>
      </w:pPr>
      <w:r>
        <w:rPr>
          <w:sz w:val="28"/>
          <w:szCs w:val="28"/>
        </w:rPr>
        <w:t xml:space="preserve">3._______________________; </w:t>
      </w:r>
    </w:p>
    <w:p w14:paraId="0756732B" w14:textId="77777777" w:rsidR="007D3757" w:rsidRDefault="007D3757" w:rsidP="007D3757">
      <w:pPr>
        <w:pStyle w:val="Default"/>
        <w:rPr>
          <w:sz w:val="28"/>
          <w:szCs w:val="28"/>
        </w:rPr>
      </w:pPr>
      <w:r>
        <w:rPr>
          <w:sz w:val="28"/>
          <w:szCs w:val="28"/>
        </w:rPr>
        <w:t xml:space="preserve">Основание выдачи паспорта обеспечения готовности к отопительному периоду: </w:t>
      </w:r>
    </w:p>
    <w:p w14:paraId="1A8CDFF6" w14:textId="77777777" w:rsidR="007D3757" w:rsidRDefault="007D3757" w:rsidP="007D3757">
      <w:pPr>
        <w:pStyle w:val="Default"/>
        <w:rPr>
          <w:sz w:val="28"/>
          <w:szCs w:val="28"/>
        </w:rPr>
      </w:pPr>
      <w:r>
        <w:rPr>
          <w:sz w:val="28"/>
          <w:szCs w:val="28"/>
        </w:rPr>
        <w:t xml:space="preserve">Акт оценки обеспечения готовности к отопительному периоду от __________ №_________. </w:t>
      </w:r>
    </w:p>
    <w:p w14:paraId="2978A1B5" w14:textId="77777777" w:rsidR="007D3757" w:rsidRDefault="007D3757" w:rsidP="007D3757">
      <w:pPr>
        <w:pStyle w:val="Default"/>
        <w:rPr>
          <w:sz w:val="23"/>
          <w:szCs w:val="23"/>
        </w:rPr>
      </w:pPr>
      <w:r>
        <w:rPr>
          <w:sz w:val="23"/>
          <w:szCs w:val="23"/>
        </w:rPr>
        <w:t xml:space="preserve">_______________________/________________________ </w:t>
      </w:r>
    </w:p>
    <w:p w14:paraId="22C24628" w14:textId="5EA90078" w:rsidR="007D3757" w:rsidRPr="007D3757" w:rsidRDefault="007D3757" w:rsidP="007D3757">
      <w:pPr>
        <w:pStyle w:val="Default"/>
        <w:rPr>
          <w:sz w:val="20"/>
          <w:szCs w:val="20"/>
        </w:rPr>
        <w:sectPr w:rsidR="007D3757" w:rsidRPr="007D3757" w:rsidSect="00BA4C4C">
          <w:pgSz w:w="11906" w:h="16838"/>
          <w:pgMar w:top="1134" w:right="709" w:bottom="1134" w:left="1701" w:header="709" w:footer="709" w:gutter="0"/>
          <w:cols w:space="708"/>
          <w:docGrid w:linePitch="360"/>
        </w:sectPr>
      </w:pPr>
      <w:r>
        <w:rPr>
          <w:sz w:val="20"/>
          <w:szCs w:val="20"/>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
    <w:p w14:paraId="435B3A53" w14:textId="1DD95D91" w:rsidR="00DE1EB4" w:rsidRDefault="00DE1EB4" w:rsidP="00DE1EB4">
      <w:pPr>
        <w:tabs>
          <w:tab w:val="left" w:pos="6690"/>
        </w:tabs>
        <w:jc w:val="center"/>
        <w:rPr>
          <w:rFonts w:ascii="Times New Roman" w:hAnsi="Times New Roman" w:cs="Times New Roman"/>
          <w:sz w:val="24"/>
          <w:szCs w:val="24"/>
        </w:rPr>
      </w:pPr>
    </w:p>
    <w:sectPr w:rsidR="00DE1EB4" w:rsidSect="00295714">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F6B3E" w14:textId="77777777" w:rsidR="00E34B10" w:rsidRDefault="00E34B10" w:rsidP="00703262">
      <w:pPr>
        <w:spacing w:after="0" w:line="240" w:lineRule="auto"/>
      </w:pPr>
      <w:r>
        <w:separator/>
      </w:r>
    </w:p>
  </w:endnote>
  <w:endnote w:type="continuationSeparator" w:id="0">
    <w:p w14:paraId="223D9833" w14:textId="77777777" w:rsidR="00E34B10" w:rsidRDefault="00E34B10" w:rsidP="0070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C8F83" w14:textId="77777777" w:rsidR="00E34B10" w:rsidRDefault="00E34B10" w:rsidP="00703262">
      <w:pPr>
        <w:spacing w:after="0" w:line="240" w:lineRule="auto"/>
      </w:pPr>
      <w:r>
        <w:separator/>
      </w:r>
    </w:p>
  </w:footnote>
  <w:footnote w:type="continuationSeparator" w:id="0">
    <w:p w14:paraId="44FA851D" w14:textId="77777777" w:rsidR="00E34B10" w:rsidRDefault="00E34B10" w:rsidP="00703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15:restartNumberingAfterBreak="0">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2" w15:restartNumberingAfterBreak="0">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3" w15:restartNumberingAfterBreak="0">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4" w15:restartNumberingAfterBreak="0">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5" w15:restartNumberingAfterBreak="0">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6" w15:restartNumberingAfterBreak="0">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7"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9" w15:restartNumberingAfterBreak="0">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num w:numId="1">
    <w:abstractNumId w:val="8"/>
  </w:num>
  <w:num w:numId="2">
    <w:abstractNumId w:val="0"/>
  </w:num>
  <w:num w:numId="3">
    <w:abstractNumId w:val="6"/>
  </w:num>
  <w:num w:numId="4">
    <w:abstractNumId w:val="1"/>
  </w:num>
  <w:num w:numId="5">
    <w:abstractNumId w:val="2"/>
  </w:num>
  <w:num w:numId="6">
    <w:abstractNumId w:val="9"/>
  </w:num>
  <w:num w:numId="7">
    <w:abstractNumId w:val="4"/>
  </w:num>
  <w:num w:numId="8">
    <w:abstractNumId w:val="5"/>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61E15"/>
    <w:rsid w:val="00062771"/>
    <w:rsid w:val="0006312E"/>
    <w:rsid w:val="00075FE2"/>
    <w:rsid w:val="00081D3C"/>
    <w:rsid w:val="000918D7"/>
    <w:rsid w:val="000A2CCD"/>
    <w:rsid w:val="000B660D"/>
    <w:rsid w:val="000D24AA"/>
    <w:rsid w:val="000F07C4"/>
    <w:rsid w:val="00101141"/>
    <w:rsid w:val="00160999"/>
    <w:rsid w:val="00180D35"/>
    <w:rsid w:val="001820FD"/>
    <w:rsid w:val="0019763A"/>
    <w:rsid w:val="001A2CDF"/>
    <w:rsid w:val="001A396A"/>
    <w:rsid w:val="001C6F01"/>
    <w:rsid w:val="001D19BA"/>
    <w:rsid w:val="0020315A"/>
    <w:rsid w:val="00203B9C"/>
    <w:rsid w:val="00203C1D"/>
    <w:rsid w:val="0025579E"/>
    <w:rsid w:val="00280ADF"/>
    <w:rsid w:val="00295714"/>
    <w:rsid w:val="002D45A9"/>
    <w:rsid w:val="002F1685"/>
    <w:rsid w:val="002F6965"/>
    <w:rsid w:val="00321696"/>
    <w:rsid w:val="003218DB"/>
    <w:rsid w:val="00337176"/>
    <w:rsid w:val="00344337"/>
    <w:rsid w:val="00370757"/>
    <w:rsid w:val="00374599"/>
    <w:rsid w:val="003929A1"/>
    <w:rsid w:val="0039624B"/>
    <w:rsid w:val="003A2B4C"/>
    <w:rsid w:val="003B32CF"/>
    <w:rsid w:val="003D3A19"/>
    <w:rsid w:val="003D4397"/>
    <w:rsid w:val="003D64EE"/>
    <w:rsid w:val="003D7407"/>
    <w:rsid w:val="003E6F31"/>
    <w:rsid w:val="003F07C0"/>
    <w:rsid w:val="00407C4E"/>
    <w:rsid w:val="00413F13"/>
    <w:rsid w:val="00426ABB"/>
    <w:rsid w:val="00431948"/>
    <w:rsid w:val="00495C63"/>
    <w:rsid w:val="004A0202"/>
    <w:rsid w:val="004C220F"/>
    <w:rsid w:val="004C52EB"/>
    <w:rsid w:val="004C5F87"/>
    <w:rsid w:val="004D59C8"/>
    <w:rsid w:val="005042BE"/>
    <w:rsid w:val="00545439"/>
    <w:rsid w:val="005808EE"/>
    <w:rsid w:val="00583DA1"/>
    <w:rsid w:val="005C14BC"/>
    <w:rsid w:val="005D5D5C"/>
    <w:rsid w:val="005D74A5"/>
    <w:rsid w:val="00624793"/>
    <w:rsid w:val="00664C87"/>
    <w:rsid w:val="00677114"/>
    <w:rsid w:val="00680790"/>
    <w:rsid w:val="006B091F"/>
    <w:rsid w:val="006C5163"/>
    <w:rsid w:val="006E38BC"/>
    <w:rsid w:val="00702757"/>
    <w:rsid w:val="00703262"/>
    <w:rsid w:val="007074FC"/>
    <w:rsid w:val="007229D0"/>
    <w:rsid w:val="00751AA4"/>
    <w:rsid w:val="007711D2"/>
    <w:rsid w:val="00794C9D"/>
    <w:rsid w:val="007B0CD8"/>
    <w:rsid w:val="007B7081"/>
    <w:rsid w:val="007C2A3B"/>
    <w:rsid w:val="007C6117"/>
    <w:rsid w:val="007D3757"/>
    <w:rsid w:val="007E29DC"/>
    <w:rsid w:val="007F1911"/>
    <w:rsid w:val="00807656"/>
    <w:rsid w:val="0082439F"/>
    <w:rsid w:val="008305E1"/>
    <w:rsid w:val="00832F77"/>
    <w:rsid w:val="00834AE9"/>
    <w:rsid w:val="00837555"/>
    <w:rsid w:val="00840319"/>
    <w:rsid w:val="0084059F"/>
    <w:rsid w:val="00844CE2"/>
    <w:rsid w:val="008A09C1"/>
    <w:rsid w:val="008B19EA"/>
    <w:rsid w:val="008B6EF7"/>
    <w:rsid w:val="008C3065"/>
    <w:rsid w:val="0091526E"/>
    <w:rsid w:val="00941089"/>
    <w:rsid w:val="00962A48"/>
    <w:rsid w:val="00996C93"/>
    <w:rsid w:val="009A1FFE"/>
    <w:rsid w:val="009A2DAB"/>
    <w:rsid w:val="009B56D8"/>
    <w:rsid w:val="009C19CA"/>
    <w:rsid w:val="009E5020"/>
    <w:rsid w:val="00A07C27"/>
    <w:rsid w:val="00A13250"/>
    <w:rsid w:val="00A140DE"/>
    <w:rsid w:val="00A26673"/>
    <w:rsid w:val="00A8157D"/>
    <w:rsid w:val="00A91C38"/>
    <w:rsid w:val="00AA44F0"/>
    <w:rsid w:val="00AB77C6"/>
    <w:rsid w:val="00AF7BD5"/>
    <w:rsid w:val="00B24E76"/>
    <w:rsid w:val="00B2608F"/>
    <w:rsid w:val="00B40CDD"/>
    <w:rsid w:val="00B41488"/>
    <w:rsid w:val="00B55F37"/>
    <w:rsid w:val="00B775AA"/>
    <w:rsid w:val="00B828D1"/>
    <w:rsid w:val="00B83E9F"/>
    <w:rsid w:val="00B87088"/>
    <w:rsid w:val="00BA4C4C"/>
    <w:rsid w:val="00C15784"/>
    <w:rsid w:val="00C23608"/>
    <w:rsid w:val="00C403DC"/>
    <w:rsid w:val="00C414A9"/>
    <w:rsid w:val="00C60767"/>
    <w:rsid w:val="00C91BDE"/>
    <w:rsid w:val="00CA383E"/>
    <w:rsid w:val="00CB4D07"/>
    <w:rsid w:val="00CD3901"/>
    <w:rsid w:val="00CE0D9E"/>
    <w:rsid w:val="00D834A3"/>
    <w:rsid w:val="00DA3BB9"/>
    <w:rsid w:val="00DB07A8"/>
    <w:rsid w:val="00DE1EB4"/>
    <w:rsid w:val="00DF1D73"/>
    <w:rsid w:val="00E0553F"/>
    <w:rsid w:val="00E22905"/>
    <w:rsid w:val="00E34B10"/>
    <w:rsid w:val="00EC2B7B"/>
    <w:rsid w:val="00ED2D9E"/>
    <w:rsid w:val="00F217F8"/>
    <w:rsid w:val="00F24CF9"/>
    <w:rsid w:val="00F30915"/>
    <w:rsid w:val="00F359B0"/>
    <w:rsid w:val="00F5411A"/>
    <w:rsid w:val="00F76A59"/>
    <w:rsid w:val="00F86C52"/>
    <w:rsid w:val="00FD33F7"/>
    <w:rsid w:val="00FE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40C8"/>
  <w15:docId w15:val="{69B23B0E-F8D8-4616-BC81-75A518DF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59F"/>
  </w:style>
  <w:style w:type="paragraph" w:styleId="1">
    <w:name w:val="heading 1"/>
    <w:basedOn w:val="a"/>
    <w:link w:val="10"/>
    <w:uiPriority w:val="99"/>
    <w:qFormat/>
    <w:rsid w:val="001820FD"/>
    <w:pPr>
      <w:widowControl w:val="0"/>
      <w:autoSpaceDE w:val="0"/>
      <w:autoSpaceDN w:val="0"/>
      <w:spacing w:after="0" w:line="240" w:lineRule="auto"/>
      <w:jc w:val="right"/>
      <w:outlineLvl w:val="0"/>
    </w:pPr>
    <w:rPr>
      <w:rFonts w:ascii="Times New Roman" w:eastAsia="Times New Roman" w:hAnsi="Times New Roman" w:cs="Times New Roman"/>
      <w:sz w:val="26"/>
      <w:szCs w:val="26"/>
      <w:lang w:eastAsia="en-US"/>
    </w:rPr>
  </w:style>
  <w:style w:type="paragraph" w:styleId="2">
    <w:name w:val="heading 2"/>
    <w:basedOn w:val="a"/>
    <w:link w:val="20"/>
    <w:uiPriority w:val="9"/>
    <w:unhideWhenUsed/>
    <w:qFormat/>
    <w:rsid w:val="001820FD"/>
    <w:pPr>
      <w:widowControl w:val="0"/>
      <w:autoSpaceDE w:val="0"/>
      <w:autoSpaceDN w:val="0"/>
      <w:spacing w:after="0" w:line="240" w:lineRule="auto"/>
      <w:outlineLvl w:val="1"/>
    </w:pPr>
    <w:rPr>
      <w:rFonts w:ascii="Times New Roman" w:eastAsia="Times New Roman" w:hAnsi="Times New Roman" w:cs="Times New Roman"/>
      <w:b/>
      <w:bCs/>
      <w:sz w:val="25"/>
      <w:szCs w:val="2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1820FD"/>
    <w:pPr>
      <w:spacing w:after="0" w:line="240" w:lineRule="auto"/>
    </w:pPr>
  </w:style>
  <w:style w:type="character" w:customStyle="1" w:styleId="10">
    <w:name w:val="Заголовок 1 Знак"/>
    <w:basedOn w:val="a0"/>
    <w:link w:val="1"/>
    <w:uiPriority w:val="9"/>
    <w:rsid w:val="001820FD"/>
    <w:rPr>
      <w:rFonts w:ascii="Times New Roman" w:eastAsia="Times New Roman" w:hAnsi="Times New Roman" w:cs="Times New Roman"/>
      <w:sz w:val="26"/>
      <w:szCs w:val="26"/>
      <w:lang w:eastAsia="en-US"/>
    </w:rPr>
  </w:style>
  <w:style w:type="character" w:customStyle="1" w:styleId="20">
    <w:name w:val="Заголовок 2 Знак"/>
    <w:basedOn w:val="a0"/>
    <w:link w:val="2"/>
    <w:uiPriority w:val="9"/>
    <w:rsid w:val="001820FD"/>
    <w:rPr>
      <w:rFonts w:ascii="Times New Roman" w:eastAsia="Times New Roman" w:hAnsi="Times New Roman" w:cs="Times New Roman"/>
      <w:b/>
      <w:bCs/>
      <w:sz w:val="25"/>
      <w:szCs w:val="25"/>
      <w:lang w:eastAsia="en-US"/>
    </w:rPr>
  </w:style>
  <w:style w:type="numbering" w:customStyle="1" w:styleId="11">
    <w:name w:val="Нет списка1"/>
    <w:next w:val="a2"/>
    <w:uiPriority w:val="99"/>
    <w:semiHidden/>
    <w:unhideWhenUsed/>
    <w:rsid w:val="001820FD"/>
  </w:style>
  <w:style w:type="table" w:customStyle="1" w:styleId="TableNormal">
    <w:name w:val="Table Normal"/>
    <w:uiPriority w:val="2"/>
    <w:semiHidden/>
    <w:unhideWhenUsed/>
    <w:qFormat/>
    <w:rsid w:val="001820F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1820FD"/>
    <w:pPr>
      <w:widowControl w:val="0"/>
      <w:autoSpaceDE w:val="0"/>
      <w:autoSpaceDN w:val="0"/>
      <w:spacing w:after="0" w:line="240" w:lineRule="auto"/>
    </w:pPr>
    <w:rPr>
      <w:rFonts w:ascii="Times New Roman" w:eastAsia="Times New Roman" w:hAnsi="Times New Roman" w:cs="Times New Roman"/>
      <w:sz w:val="25"/>
      <w:szCs w:val="25"/>
      <w:lang w:eastAsia="en-US"/>
    </w:rPr>
  </w:style>
  <w:style w:type="character" w:customStyle="1" w:styleId="ab">
    <w:name w:val="Основной текст Знак"/>
    <w:basedOn w:val="a0"/>
    <w:link w:val="aa"/>
    <w:uiPriority w:val="1"/>
    <w:rsid w:val="001820FD"/>
    <w:rPr>
      <w:rFonts w:ascii="Times New Roman" w:eastAsia="Times New Roman" w:hAnsi="Times New Roman" w:cs="Times New Roman"/>
      <w:sz w:val="25"/>
      <w:szCs w:val="25"/>
      <w:lang w:eastAsia="en-US"/>
    </w:rPr>
  </w:style>
  <w:style w:type="paragraph" w:styleId="ac">
    <w:name w:val="Title"/>
    <w:basedOn w:val="a"/>
    <w:link w:val="ad"/>
    <w:uiPriority w:val="10"/>
    <w:qFormat/>
    <w:rsid w:val="001820FD"/>
    <w:pPr>
      <w:widowControl w:val="0"/>
      <w:autoSpaceDE w:val="0"/>
      <w:autoSpaceDN w:val="0"/>
      <w:spacing w:before="292" w:after="0" w:line="240" w:lineRule="auto"/>
      <w:ind w:left="50"/>
      <w:jc w:val="center"/>
    </w:pPr>
    <w:rPr>
      <w:rFonts w:ascii="Courier New" w:eastAsia="Courier New" w:hAnsi="Courier New" w:cs="Courier New"/>
      <w:sz w:val="35"/>
      <w:szCs w:val="35"/>
      <w:lang w:eastAsia="en-US"/>
    </w:rPr>
  </w:style>
  <w:style w:type="character" w:customStyle="1" w:styleId="ad">
    <w:name w:val="Заголовок Знак"/>
    <w:basedOn w:val="a0"/>
    <w:link w:val="ac"/>
    <w:uiPriority w:val="10"/>
    <w:rsid w:val="001820FD"/>
    <w:rPr>
      <w:rFonts w:ascii="Courier New" w:eastAsia="Courier New" w:hAnsi="Courier New" w:cs="Courier New"/>
      <w:sz w:val="35"/>
      <w:szCs w:val="35"/>
      <w:lang w:eastAsia="en-US"/>
    </w:rPr>
  </w:style>
  <w:style w:type="paragraph" w:styleId="ae">
    <w:name w:val="List Paragraph"/>
    <w:basedOn w:val="a"/>
    <w:uiPriority w:val="1"/>
    <w:qFormat/>
    <w:rsid w:val="001820FD"/>
    <w:pPr>
      <w:widowControl w:val="0"/>
      <w:autoSpaceDE w:val="0"/>
      <w:autoSpaceDN w:val="0"/>
      <w:spacing w:after="0" w:line="240" w:lineRule="auto"/>
      <w:ind w:left="327" w:hanging="704"/>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1820FD"/>
    <w:pPr>
      <w:widowControl w:val="0"/>
      <w:autoSpaceDE w:val="0"/>
      <w:autoSpaceDN w:val="0"/>
      <w:spacing w:after="0" w:line="240" w:lineRule="auto"/>
    </w:pPr>
    <w:rPr>
      <w:rFonts w:ascii="Times New Roman" w:eastAsia="Times New Roman" w:hAnsi="Times New Roman" w:cs="Times New Roman"/>
      <w:lang w:eastAsia="en-US"/>
    </w:rPr>
  </w:style>
  <w:style w:type="numbering" w:customStyle="1" w:styleId="21">
    <w:name w:val="Нет списка2"/>
    <w:next w:val="a2"/>
    <w:uiPriority w:val="99"/>
    <w:semiHidden/>
    <w:unhideWhenUsed/>
    <w:rsid w:val="00DE1EB4"/>
  </w:style>
  <w:style w:type="paragraph" w:customStyle="1" w:styleId="Default">
    <w:name w:val="Default"/>
    <w:rsid w:val="00B2608F"/>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AA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B41488"/>
  </w:style>
  <w:style w:type="numbering" w:customStyle="1" w:styleId="4">
    <w:name w:val="Нет списка4"/>
    <w:next w:val="a2"/>
    <w:uiPriority w:val="99"/>
    <w:semiHidden/>
    <w:unhideWhenUsed/>
    <w:rsid w:val="00F76A59"/>
  </w:style>
  <w:style w:type="numbering" w:customStyle="1" w:styleId="5">
    <w:name w:val="Нет списка5"/>
    <w:next w:val="a2"/>
    <w:uiPriority w:val="99"/>
    <w:semiHidden/>
    <w:unhideWhenUsed/>
    <w:rsid w:val="00344337"/>
  </w:style>
  <w:style w:type="character" w:customStyle="1" w:styleId="af0">
    <w:name w:val="Цветовое выделение"/>
    <w:uiPriority w:val="99"/>
    <w:rsid w:val="00344337"/>
    <w:rPr>
      <w:b/>
      <w:bCs/>
      <w:color w:val="26282F"/>
    </w:rPr>
  </w:style>
  <w:style w:type="character" w:customStyle="1" w:styleId="af1">
    <w:name w:val="Гипертекстовая ссылка"/>
    <w:basedOn w:val="af0"/>
    <w:uiPriority w:val="99"/>
    <w:rsid w:val="00344337"/>
    <w:rPr>
      <w:b w:val="0"/>
      <w:bCs w:val="0"/>
      <w:color w:val="106BBE"/>
    </w:rPr>
  </w:style>
  <w:style w:type="paragraph" w:customStyle="1" w:styleId="af2">
    <w:name w:val="Текст (справка)"/>
    <w:basedOn w:val="a"/>
    <w:next w:val="a"/>
    <w:uiPriority w:val="99"/>
    <w:rsid w:val="00344337"/>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3">
    <w:name w:val="Комментарий"/>
    <w:basedOn w:val="af2"/>
    <w:next w:val="a"/>
    <w:uiPriority w:val="99"/>
    <w:rsid w:val="00344337"/>
    <w:pPr>
      <w:spacing w:before="75"/>
      <w:ind w:right="0"/>
      <w:jc w:val="both"/>
    </w:pPr>
    <w:rPr>
      <w:color w:val="353842"/>
    </w:rPr>
  </w:style>
  <w:style w:type="paragraph" w:customStyle="1" w:styleId="af4">
    <w:name w:val="Информация о версии"/>
    <w:basedOn w:val="af3"/>
    <w:next w:val="a"/>
    <w:uiPriority w:val="99"/>
    <w:rsid w:val="00344337"/>
    <w:rPr>
      <w:i/>
      <w:iCs/>
    </w:rPr>
  </w:style>
  <w:style w:type="paragraph" w:customStyle="1" w:styleId="af5">
    <w:name w:val="Текст информации об изменениях"/>
    <w:basedOn w:val="a"/>
    <w:next w:val="a"/>
    <w:uiPriority w:val="99"/>
    <w:rsid w:val="00344337"/>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6">
    <w:name w:val="Информация об изменениях"/>
    <w:basedOn w:val="af5"/>
    <w:next w:val="a"/>
    <w:uiPriority w:val="99"/>
    <w:rsid w:val="00344337"/>
    <w:pPr>
      <w:spacing w:before="180"/>
      <w:ind w:left="360" w:right="360" w:firstLine="0"/>
    </w:pPr>
  </w:style>
  <w:style w:type="paragraph" w:customStyle="1" w:styleId="af7">
    <w:name w:val="Нормальный (таблица)"/>
    <w:basedOn w:val="a"/>
    <w:next w:val="a"/>
    <w:uiPriority w:val="99"/>
    <w:rsid w:val="00344337"/>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8">
    <w:name w:val="Таблицы (моноширинный)"/>
    <w:basedOn w:val="a"/>
    <w:next w:val="a"/>
    <w:uiPriority w:val="99"/>
    <w:rsid w:val="00344337"/>
    <w:pPr>
      <w:widowControl w:val="0"/>
      <w:autoSpaceDE w:val="0"/>
      <w:autoSpaceDN w:val="0"/>
      <w:adjustRightInd w:val="0"/>
      <w:spacing w:after="0" w:line="240" w:lineRule="auto"/>
    </w:pPr>
    <w:rPr>
      <w:rFonts w:ascii="Courier New" w:hAnsi="Courier New" w:cs="Courier New"/>
      <w:sz w:val="24"/>
      <w:szCs w:val="24"/>
    </w:rPr>
  </w:style>
  <w:style w:type="paragraph" w:customStyle="1" w:styleId="af9">
    <w:name w:val="Подзаголовок для информации об изменениях"/>
    <w:basedOn w:val="af5"/>
    <w:next w:val="a"/>
    <w:uiPriority w:val="99"/>
    <w:rsid w:val="00344337"/>
    <w:rPr>
      <w:b/>
      <w:bCs/>
    </w:rPr>
  </w:style>
  <w:style w:type="paragraph" w:customStyle="1" w:styleId="afa">
    <w:name w:val="Прижатый влево"/>
    <w:basedOn w:val="a"/>
    <w:next w:val="a"/>
    <w:uiPriority w:val="99"/>
    <w:rsid w:val="00344337"/>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b">
    <w:name w:val="Сноска"/>
    <w:basedOn w:val="a"/>
    <w:next w:val="a"/>
    <w:uiPriority w:val="99"/>
    <w:rsid w:val="00344337"/>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Цветовое выделение для Текст"/>
    <w:uiPriority w:val="99"/>
    <w:rsid w:val="00344337"/>
    <w:rPr>
      <w:rFonts w:ascii="Times New Roman CYR" w:hAnsi="Times New Roman CYR" w:cs="Times New Roman CYR"/>
    </w:rPr>
  </w:style>
  <w:style w:type="numbering" w:customStyle="1" w:styleId="6">
    <w:name w:val="Нет списка6"/>
    <w:next w:val="a2"/>
    <w:uiPriority w:val="99"/>
    <w:semiHidden/>
    <w:unhideWhenUsed/>
    <w:rsid w:val="003D64EE"/>
  </w:style>
  <w:style w:type="numbering" w:customStyle="1" w:styleId="7">
    <w:name w:val="Нет списка7"/>
    <w:next w:val="a2"/>
    <w:uiPriority w:val="99"/>
    <w:semiHidden/>
    <w:unhideWhenUsed/>
    <w:rsid w:val="004C2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796627">
      <w:bodyDiv w:val="1"/>
      <w:marLeft w:val="0"/>
      <w:marRight w:val="0"/>
      <w:marTop w:val="0"/>
      <w:marBottom w:val="0"/>
      <w:divBdr>
        <w:top w:val="none" w:sz="0" w:space="0" w:color="auto"/>
        <w:left w:val="none" w:sz="0" w:space="0" w:color="auto"/>
        <w:bottom w:val="none" w:sz="0" w:space="0" w:color="auto"/>
        <w:right w:val="none" w:sz="0" w:space="0" w:color="auto"/>
      </w:divBdr>
    </w:div>
    <w:div w:id="1025443264">
      <w:bodyDiv w:val="1"/>
      <w:marLeft w:val="0"/>
      <w:marRight w:val="0"/>
      <w:marTop w:val="0"/>
      <w:marBottom w:val="0"/>
      <w:divBdr>
        <w:top w:val="none" w:sz="0" w:space="0" w:color="auto"/>
        <w:left w:val="none" w:sz="0" w:space="0" w:color="auto"/>
        <w:bottom w:val="none" w:sz="0" w:space="0" w:color="auto"/>
        <w:right w:val="none" w:sz="0" w:space="0" w:color="auto"/>
      </w:divBdr>
    </w:div>
    <w:div w:id="1368724471">
      <w:bodyDiv w:val="1"/>
      <w:marLeft w:val="0"/>
      <w:marRight w:val="0"/>
      <w:marTop w:val="0"/>
      <w:marBottom w:val="0"/>
      <w:divBdr>
        <w:top w:val="none" w:sz="0" w:space="0" w:color="auto"/>
        <w:left w:val="none" w:sz="0" w:space="0" w:color="auto"/>
        <w:bottom w:val="none" w:sz="0" w:space="0" w:color="auto"/>
        <w:right w:val="none" w:sz="0" w:space="0" w:color="auto"/>
      </w:divBdr>
    </w:div>
    <w:div w:id="1980182298">
      <w:bodyDiv w:val="1"/>
      <w:marLeft w:val="0"/>
      <w:marRight w:val="0"/>
      <w:marTop w:val="0"/>
      <w:marBottom w:val="0"/>
      <w:divBdr>
        <w:top w:val="none" w:sz="0" w:space="0" w:color="auto"/>
        <w:left w:val="none" w:sz="0" w:space="0" w:color="auto"/>
        <w:bottom w:val="none" w:sz="0" w:space="0" w:color="auto"/>
        <w:right w:val="none" w:sz="0" w:space="0" w:color="auto"/>
      </w:divBdr>
      <w:divsChild>
        <w:div w:id="394015490">
          <w:marLeft w:val="0"/>
          <w:marRight w:val="300"/>
          <w:marTop w:val="0"/>
          <w:marBottom w:val="0"/>
          <w:divBdr>
            <w:top w:val="none" w:sz="0" w:space="0" w:color="auto"/>
            <w:left w:val="none" w:sz="0" w:space="0" w:color="auto"/>
            <w:bottom w:val="none" w:sz="0" w:space="0" w:color="auto"/>
            <w:right w:val="none" w:sz="0" w:space="0" w:color="auto"/>
          </w:divBdr>
        </w:div>
        <w:div w:id="41103987">
          <w:marLeft w:val="0"/>
          <w:marRight w:val="0"/>
          <w:marTop w:val="0"/>
          <w:marBottom w:val="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74647996/0" TargetMode="External"/><Relationship Id="rId299" Type="http://schemas.openxmlformats.org/officeDocument/2006/relationships/hyperlink" Target="https://internet.garant.ru/document/redirect/412109196/1412" TargetMode="External"/><Relationship Id="rId21" Type="http://schemas.openxmlformats.org/officeDocument/2006/relationships/hyperlink" Target="https://internet.garant.ru/document/redirect/412109196/1201" TargetMode="External"/><Relationship Id="rId63" Type="http://schemas.openxmlformats.org/officeDocument/2006/relationships/hyperlink" Target="https://internet.garant.ru/document/redirect/405399745/1043" TargetMode="External"/><Relationship Id="rId159" Type="http://schemas.openxmlformats.org/officeDocument/2006/relationships/hyperlink" Target="https://internet.garant.ru/document/redirect/400165158/1363" TargetMode="External"/><Relationship Id="rId324" Type="http://schemas.openxmlformats.org/officeDocument/2006/relationships/hyperlink" Target="https://internet.garant.ru/document/redirect/412109196/1306" TargetMode="External"/><Relationship Id="rId366" Type="http://schemas.openxmlformats.org/officeDocument/2006/relationships/hyperlink" Target="https://internet.garant.ru/document/redirect/412109196/1409" TargetMode="External"/><Relationship Id="rId170" Type="http://schemas.openxmlformats.org/officeDocument/2006/relationships/hyperlink" Target="https://internet.garant.ru/document/redirect/400165158/1000" TargetMode="External"/><Relationship Id="rId226" Type="http://schemas.openxmlformats.org/officeDocument/2006/relationships/hyperlink" Target="https://internet.garant.ru/document/redirect/412109196/1026" TargetMode="External"/><Relationship Id="rId433" Type="http://schemas.openxmlformats.org/officeDocument/2006/relationships/hyperlink" Target="https://internet.garant.ru/document/redirect/412109196/14046" TargetMode="External"/><Relationship Id="rId268" Type="http://schemas.openxmlformats.org/officeDocument/2006/relationships/hyperlink" Target="https://internet.garant.ru/document/redirect/412109196/1156" TargetMode="External"/><Relationship Id="rId475" Type="http://schemas.openxmlformats.org/officeDocument/2006/relationships/hyperlink" Target="https://internet.garant.ru/document/redirect/412109196/1060" TargetMode="External"/><Relationship Id="rId32" Type="http://schemas.openxmlformats.org/officeDocument/2006/relationships/hyperlink" Target="https://internet.garant.ru/document/redirect/412109196/1312" TargetMode="External"/><Relationship Id="rId74" Type="http://schemas.openxmlformats.org/officeDocument/2006/relationships/hyperlink" Target="https://internet.garant.ru/document/redirect/412109196/1097" TargetMode="External"/><Relationship Id="rId128" Type="http://schemas.openxmlformats.org/officeDocument/2006/relationships/image" Target="media/image5.emf"/><Relationship Id="rId335" Type="http://schemas.openxmlformats.org/officeDocument/2006/relationships/hyperlink" Target="https://internet.garant.ru/document/redirect/412109196/13784" TargetMode="External"/><Relationship Id="rId377" Type="http://schemas.openxmlformats.org/officeDocument/2006/relationships/hyperlink" Target="https://internet.garant.ru/document/redirect/412109196/1430" TargetMode="External"/><Relationship Id="rId500" Type="http://schemas.openxmlformats.org/officeDocument/2006/relationships/fontTable" Target="fontTable.xml"/><Relationship Id="rId5" Type="http://schemas.openxmlformats.org/officeDocument/2006/relationships/webSettings" Target="webSettings.xml"/><Relationship Id="rId181" Type="http://schemas.openxmlformats.org/officeDocument/2006/relationships/hyperlink" Target="https://internet.garant.ru/document/redirect/12177489/20402" TargetMode="External"/><Relationship Id="rId237" Type="http://schemas.openxmlformats.org/officeDocument/2006/relationships/image" Target="media/image45.emf"/><Relationship Id="rId402" Type="http://schemas.openxmlformats.org/officeDocument/2006/relationships/image" Target="media/image51.emf"/><Relationship Id="rId279" Type="http://schemas.openxmlformats.org/officeDocument/2006/relationships/hyperlink" Target="https://internet.garant.ru/document/redirect/412109196/1264" TargetMode="External"/><Relationship Id="rId444" Type="http://schemas.openxmlformats.org/officeDocument/2006/relationships/hyperlink" Target="https://internet.garant.ru/document/redirect/12177489/20602" TargetMode="External"/><Relationship Id="rId486" Type="http://schemas.openxmlformats.org/officeDocument/2006/relationships/hyperlink" Target="https://internet.garant.ru/document/redirect/412109196/140410" TargetMode="External"/><Relationship Id="rId43" Type="http://schemas.openxmlformats.org/officeDocument/2006/relationships/hyperlink" Target="https://internet.garant.ru/document/redirect/412109196/1388" TargetMode="External"/><Relationship Id="rId139" Type="http://schemas.openxmlformats.org/officeDocument/2006/relationships/image" Target="media/image15.emf"/><Relationship Id="rId290" Type="http://schemas.openxmlformats.org/officeDocument/2006/relationships/hyperlink" Target="https://internet.garant.ru/document/redirect/412109196/1359" TargetMode="External"/><Relationship Id="rId304" Type="http://schemas.openxmlformats.org/officeDocument/2006/relationships/hyperlink" Target="https://internet.garant.ru/document/redirect/412109196/1032" TargetMode="External"/><Relationship Id="rId346" Type="http://schemas.openxmlformats.org/officeDocument/2006/relationships/hyperlink" Target="https://internet.garant.ru/document/redirect/12177489/40112" TargetMode="External"/><Relationship Id="rId388" Type="http://schemas.openxmlformats.org/officeDocument/2006/relationships/hyperlink" Target="https://internet.garant.ru/document/redirect/412109196/1035" TargetMode="External"/><Relationship Id="rId85" Type="http://schemas.openxmlformats.org/officeDocument/2006/relationships/hyperlink" Target="https://internet.garant.ru/document/redirect/11900785/705" TargetMode="External"/><Relationship Id="rId150" Type="http://schemas.openxmlformats.org/officeDocument/2006/relationships/hyperlink" Target="https://internet.garant.ru/document/redirect/412109196/0" TargetMode="External"/><Relationship Id="rId192" Type="http://schemas.openxmlformats.org/officeDocument/2006/relationships/hyperlink" Target="https://internet.garant.ru/document/redirect/412109196/1295" TargetMode="External"/><Relationship Id="rId206" Type="http://schemas.openxmlformats.org/officeDocument/2006/relationships/image" Target="media/image31.emf"/><Relationship Id="rId413" Type="http://schemas.openxmlformats.org/officeDocument/2006/relationships/hyperlink" Target="https://internet.garant.ru/document/redirect/12177489/20601" TargetMode="External"/><Relationship Id="rId248" Type="http://schemas.openxmlformats.org/officeDocument/2006/relationships/hyperlink" Target="https://internet.garant.ru/document/redirect/400258929/0" TargetMode="External"/><Relationship Id="rId455" Type="http://schemas.openxmlformats.org/officeDocument/2006/relationships/hyperlink" Target="https://internet.garant.ru/document/redirect/70511954/0" TargetMode="External"/><Relationship Id="rId497" Type="http://schemas.openxmlformats.org/officeDocument/2006/relationships/hyperlink" Target="https://internet.garant.ru/document/redirect/12177489/40112" TargetMode="External"/><Relationship Id="rId12" Type="http://schemas.openxmlformats.org/officeDocument/2006/relationships/hyperlink" Target="https://internet.garant.ru/document/redirect/412109196/1060" TargetMode="External"/><Relationship Id="rId108" Type="http://schemas.openxmlformats.org/officeDocument/2006/relationships/hyperlink" Target="https://internet.garant.ru/document/redirect/70271472/1000" TargetMode="External"/><Relationship Id="rId315" Type="http://schemas.openxmlformats.org/officeDocument/2006/relationships/hyperlink" Target="https://internet.garant.ru/document/redirect/412109196/1201" TargetMode="External"/><Relationship Id="rId357" Type="http://schemas.openxmlformats.org/officeDocument/2006/relationships/hyperlink" Target="https://internet.garant.ru/document/redirect/412109196/1156" TargetMode="External"/><Relationship Id="rId54" Type="http://schemas.openxmlformats.org/officeDocument/2006/relationships/hyperlink" Target="https://internet.garant.ru/document/redirect/70215126/1900" TargetMode="External"/><Relationship Id="rId96" Type="http://schemas.openxmlformats.org/officeDocument/2006/relationships/hyperlink" Target="https://internet.garant.ru/document/redirect/412109196/14046" TargetMode="External"/><Relationship Id="rId161" Type="http://schemas.openxmlformats.org/officeDocument/2006/relationships/hyperlink" Target="https://internet.garant.ru/document/redirect/405399745/1043" TargetMode="External"/><Relationship Id="rId217" Type="http://schemas.openxmlformats.org/officeDocument/2006/relationships/hyperlink" Target="https://internet.garant.ru/document/redirect/11900785/705" TargetMode="External"/><Relationship Id="rId399" Type="http://schemas.openxmlformats.org/officeDocument/2006/relationships/hyperlink" Target="https://internet.garant.ru/document/redirect/12132859/102610" TargetMode="External"/><Relationship Id="rId259" Type="http://schemas.openxmlformats.org/officeDocument/2006/relationships/hyperlink" Target="https://internet.garant.ru/document/redirect/11900785/5022" TargetMode="External"/><Relationship Id="rId424" Type="http://schemas.openxmlformats.org/officeDocument/2006/relationships/hyperlink" Target="https://internet.garant.ru/document/redirect/412109196/1337" TargetMode="External"/><Relationship Id="rId466" Type="http://schemas.openxmlformats.org/officeDocument/2006/relationships/image" Target="media/image76.emf"/><Relationship Id="rId23" Type="http://schemas.openxmlformats.org/officeDocument/2006/relationships/hyperlink" Target="https://internet.garant.ru/document/redirect/412109196/12254" TargetMode="External"/><Relationship Id="rId119" Type="http://schemas.openxmlformats.org/officeDocument/2006/relationships/hyperlink" Target="https://internet.garant.ru/document/redirect/400258929/1000" TargetMode="External"/><Relationship Id="rId270" Type="http://schemas.openxmlformats.org/officeDocument/2006/relationships/hyperlink" Target="https://internet.garant.ru/document/redirect/412109196/1169" TargetMode="External"/><Relationship Id="rId326" Type="http://schemas.openxmlformats.org/officeDocument/2006/relationships/hyperlink" Target="https://internet.garant.ru/document/redirect/412109196/1312" TargetMode="External"/><Relationship Id="rId65" Type="http://schemas.openxmlformats.org/officeDocument/2006/relationships/hyperlink" Target="https://internet.garant.ru/document/redirect/412109196/1070" TargetMode="External"/><Relationship Id="rId130" Type="http://schemas.openxmlformats.org/officeDocument/2006/relationships/image" Target="media/image7.emf"/><Relationship Id="rId368" Type="http://schemas.openxmlformats.org/officeDocument/2006/relationships/hyperlink" Target="https://internet.garant.ru/document/redirect/412109196/1435" TargetMode="External"/><Relationship Id="rId172" Type="http://schemas.openxmlformats.org/officeDocument/2006/relationships/hyperlink" Target="https://internet.garant.ru/document/redirect/412109196/1007" TargetMode="External"/><Relationship Id="rId228" Type="http://schemas.openxmlformats.org/officeDocument/2006/relationships/hyperlink" Target="https://internet.garant.ru/document/redirect/412109196/1367" TargetMode="External"/><Relationship Id="rId435" Type="http://schemas.openxmlformats.org/officeDocument/2006/relationships/hyperlink" Target="https://internet.garant.ru/document/redirect/400165158/1278" TargetMode="External"/><Relationship Id="rId477" Type="http://schemas.openxmlformats.org/officeDocument/2006/relationships/hyperlink" Target="https://internet.garant.ru/document/redirect/412109196/1155" TargetMode="External"/><Relationship Id="rId281" Type="http://schemas.openxmlformats.org/officeDocument/2006/relationships/hyperlink" Target="https://internet.garant.ru/document/redirect/412109196/1306" TargetMode="External"/><Relationship Id="rId337" Type="http://schemas.openxmlformats.org/officeDocument/2006/relationships/hyperlink" Target="https://internet.garant.ru/document/redirect/412109196/1388" TargetMode="External"/><Relationship Id="rId34" Type="http://schemas.openxmlformats.org/officeDocument/2006/relationships/hyperlink" Target="https://internet.garant.ru/document/redirect/412109196/13338" TargetMode="External"/><Relationship Id="rId76" Type="http://schemas.openxmlformats.org/officeDocument/2006/relationships/hyperlink" Target="https://internet.garant.ru/document/redirect/412109196/1125" TargetMode="External"/><Relationship Id="rId141" Type="http://schemas.openxmlformats.org/officeDocument/2006/relationships/image" Target="media/image17.emf"/><Relationship Id="rId379" Type="http://schemas.openxmlformats.org/officeDocument/2006/relationships/hyperlink" Target="https://internet.garant.ru/document/redirect/412109196/1007" TargetMode="External"/><Relationship Id="rId7" Type="http://schemas.openxmlformats.org/officeDocument/2006/relationships/endnotes" Target="endnotes.xml"/><Relationship Id="rId183" Type="http://schemas.openxmlformats.org/officeDocument/2006/relationships/image" Target="media/image29.emf"/><Relationship Id="rId239" Type="http://schemas.openxmlformats.org/officeDocument/2006/relationships/image" Target="media/image47.emf"/><Relationship Id="rId390" Type="http://schemas.openxmlformats.org/officeDocument/2006/relationships/hyperlink" Target="https://internet.garant.ru/document/redirect/412109196/10295" TargetMode="External"/><Relationship Id="rId404" Type="http://schemas.openxmlformats.org/officeDocument/2006/relationships/image" Target="media/image53.emf"/><Relationship Id="rId446" Type="http://schemas.openxmlformats.org/officeDocument/2006/relationships/image" Target="media/image69.emf"/><Relationship Id="rId250" Type="http://schemas.openxmlformats.org/officeDocument/2006/relationships/hyperlink" Target="https://internet.garant.ru/document/redirect/12177489/29010" TargetMode="External"/><Relationship Id="rId292" Type="http://schemas.openxmlformats.org/officeDocument/2006/relationships/hyperlink" Target="https://internet.garant.ru/document/redirect/412109196/13784" TargetMode="External"/><Relationship Id="rId306" Type="http://schemas.openxmlformats.org/officeDocument/2006/relationships/hyperlink" Target="https://internet.garant.ru/document/redirect/412109196/1060" TargetMode="External"/><Relationship Id="rId488" Type="http://schemas.openxmlformats.org/officeDocument/2006/relationships/hyperlink" Target="https://internet.garant.ru/document/redirect/412109196/1409" TargetMode="External"/><Relationship Id="rId45" Type="http://schemas.openxmlformats.org/officeDocument/2006/relationships/hyperlink" Target="https://internet.garant.ru/document/redirect/412109196/14046" TargetMode="External"/><Relationship Id="rId87" Type="http://schemas.openxmlformats.org/officeDocument/2006/relationships/hyperlink" Target="https://internet.garant.ru/document/redirect/412109196/1165" TargetMode="External"/><Relationship Id="rId110" Type="http://schemas.openxmlformats.org/officeDocument/2006/relationships/hyperlink" Target="https://internet.garant.ru/document/redirect/412109196/1028" TargetMode="External"/><Relationship Id="rId348" Type="http://schemas.openxmlformats.org/officeDocument/2006/relationships/hyperlink" Target="https://internet.garant.ru/document/redirect/184452/1011" TargetMode="External"/><Relationship Id="rId152" Type="http://schemas.openxmlformats.org/officeDocument/2006/relationships/hyperlink" Target="https://internet.garant.ru/document/redirect/400165158/0" TargetMode="External"/><Relationship Id="rId194" Type="http://schemas.openxmlformats.org/officeDocument/2006/relationships/hyperlink" Target="https://internet.garant.ru/document/redirect/12177489/20404" TargetMode="External"/><Relationship Id="rId208" Type="http://schemas.openxmlformats.org/officeDocument/2006/relationships/image" Target="media/image33.emf"/><Relationship Id="rId415" Type="http://schemas.openxmlformats.org/officeDocument/2006/relationships/image" Target="media/image59.emf"/><Relationship Id="rId457" Type="http://schemas.openxmlformats.org/officeDocument/2006/relationships/hyperlink" Target="https://internet.garant.ru/document/redirect/12132859/0" TargetMode="External"/><Relationship Id="rId261" Type="http://schemas.openxmlformats.org/officeDocument/2006/relationships/hyperlink" Target="https://internet.garant.ru/document/redirect/412109196/1032" TargetMode="External"/><Relationship Id="rId499" Type="http://schemas.openxmlformats.org/officeDocument/2006/relationships/hyperlink" Target="https://internet.garant.ru/document/redirect/11900785/5022" TargetMode="External"/><Relationship Id="rId14" Type="http://schemas.openxmlformats.org/officeDocument/2006/relationships/hyperlink" Target="https://internet.garant.ru/document/redirect/412109196/1117" TargetMode="External"/><Relationship Id="rId56" Type="http://schemas.openxmlformats.org/officeDocument/2006/relationships/hyperlink" Target="https://internet.garant.ru/document/redirect/400165158/1278" TargetMode="External"/><Relationship Id="rId317" Type="http://schemas.openxmlformats.org/officeDocument/2006/relationships/hyperlink" Target="https://internet.garant.ru/document/redirect/412109196/12254" TargetMode="External"/><Relationship Id="rId359" Type="http://schemas.openxmlformats.org/officeDocument/2006/relationships/hyperlink" Target="https://internet.garant.ru/document/redirect/412109196/1337" TargetMode="External"/><Relationship Id="rId98" Type="http://schemas.openxmlformats.org/officeDocument/2006/relationships/hyperlink" Target="https://internet.garant.ru/document/redirect/412109196/1032" TargetMode="External"/><Relationship Id="rId121" Type="http://schemas.openxmlformats.org/officeDocument/2006/relationships/hyperlink" Target="https://internet.garant.ru/document/redirect/12177489/2008" TargetMode="External"/><Relationship Id="rId163" Type="http://schemas.openxmlformats.org/officeDocument/2006/relationships/hyperlink" Target="https://internet.garant.ru/document/redirect/412109196/1070" TargetMode="External"/><Relationship Id="rId219" Type="http://schemas.openxmlformats.org/officeDocument/2006/relationships/image" Target="media/image42.emf"/><Relationship Id="rId370" Type="http://schemas.openxmlformats.org/officeDocument/2006/relationships/hyperlink" Target="https://internet.garant.ru/document/redirect/412109196/1450" TargetMode="External"/><Relationship Id="rId426" Type="http://schemas.openxmlformats.org/officeDocument/2006/relationships/hyperlink" Target="https://internet.garant.ru/document/redirect/412109196/0" TargetMode="External"/><Relationship Id="rId230" Type="http://schemas.openxmlformats.org/officeDocument/2006/relationships/hyperlink" Target="https://internet.garant.ru/document/redirect/412109196/14046" TargetMode="External"/><Relationship Id="rId468" Type="http://schemas.openxmlformats.org/officeDocument/2006/relationships/hyperlink" Target="https://internet.garant.ru/document/redirect/12177489/40112" TargetMode="External"/><Relationship Id="rId25" Type="http://schemas.openxmlformats.org/officeDocument/2006/relationships/hyperlink" Target="https://internet.garant.ru/document/redirect/412109196/1250" TargetMode="External"/><Relationship Id="rId67" Type="http://schemas.openxmlformats.org/officeDocument/2006/relationships/hyperlink" Target="https://internet.garant.ru/document/redirect/400165158/1238" TargetMode="External"/><Relationship Id="rId272" Type="http://schemas.openxmlformats.org/officeDocument/2006/relationships/hyperlink" Target="https://internet.garant.ru/document/redirect/412109196/1201" TargetMode="External"/><Relationship Id="rId328" Type="http://schemas.openxmlformats.org/officeDocument/2006/relationships/hyperlink" Target="https://internet.garant.ru/document/redirect/412109196/13338" TargetMode="External"/><Relationship Id="rId132" Type="http://schemas.openxmlformats.org/officeDocument/2006/relationships/image" Target="media/image9.emf"/><Relationship Id="rId174" Type="http://schemas.openxmlformats.org/officeDocument/2006/relationships/image" Target="media/image27.emf"/><Relationship Id="rId381" Type="http://schemas.openxmlformats.org/officeDocument/2006/relationships/hyperlink" Target="https://internet.garant.ru/document/redirect/412109196/1017" TargetMode="External"/><Relationship Id="rId241" Type="http://schemas.openxmlformats.org/officeDocument/2006/relationships/hyperlink" Target="https://internet.garant.ru/document/redirect/12112848/1000" TargetMode="External"/><Relationship Id="rId437" Type="http://schemas.openxmlformats.org/officeDocument/2006/relationships/hyperlink" Target="https://internet.garant.ru/document/redirect/412109196/1006" TargetMode="External"/><Relationship Id="rId479" Type="http://schemas.openxmlformats.org/officeDocument/2006/relationships/hyperlink" Target="https://internet.garant.ru/document/redirect/412109196/1156" TargetMode="External"/><Relationship Id="rId36" Type="http://schemas.openxmlformats.org/officeDocument/2006/relationships/hyperlink" Target="https://internet.garant.ru/document/redirect/412109196/1352" TargetMode="External"/><Relationship Id="rId283" Type="http://schemas.openxmlformats.org/officeDocument/2006/relationships/hyperlink" Target="https://internet.garant.ru/document/redirect/412109196/1312" TargetMode="External"/><Relationship Id="rId339" Type="http://schemas.openxmlformats.org/officeDocument/2006/relationships/hyperlink" Target="https://internet.garant.ru/document/redirect/412109196/14046" TargetMode="External"/><Relationship Id="rId490" Type="http://schemas.openxmlformats.org/officeDocument/2006/relationships/hyperlink" Target="https://internet.garant.ru/document/redirect/412109196/1435" TargetMode="External"/><Relationship Id="rId78" Type="http://schemas.openxmlformats.org/officeDocument/2006/relationships/hyperlink" Target="https://internet.garant.ru/document/redirect/412109196/1279" TargetMode="External"/><Relationship Id="rId101" Type="http://schemas.openxmlformats.org/officeDocument/2006/relationships/hyperlink" Target="https://internet.garant.ru/document/redirect/412109196/1251" TargetMode="External"/><Relationship Id="rId143" Type="http://schemas.openxmlformats.org/officeDocument/2006/relationships/image" Target="media/image19.emf"/><Relationship Id="rId185" Type="http://schemas.openxmlformats.org/officeDocument/2006/relationships/hyperlink" Target="https://internet.garant.ru/document/redirect/412109196/1125" TargetMode="External"/><Relationship Id="rId350" Type="http://schemas.openxmlformats.org/officeDocument/2006/relationships/hyperlink" Target="https://internet.garant.ru/document/redirect/412109196/1006" TargetMode="External"/><Relationship Id="rId406" Type="http://schemas.openxmlformats.org/officeDocument/2006/relationships/hyperlink" Target="https://internet.garant.ru/document/redirect/12177489/0" TargetMode="External"/><Relationship Id="rId9" Type="http://schemas.openxmlformats.org/officeDocument/2006/relationships/hyperlink" Target="https://internet.garant.ru/document/redirect/412109196/1026" TargetMode="External"/><Relationship Id="rId210" Type="http://schemas.openxmlformats.org/officeDocument/2006/relationships/image" Target="media/image35.emf"/><Relationship Id="rId392" Type="http://schemas.openxmlformats.org/officeDocument/2006/relationships/hyperlink" Target="https://internet.garant.ru/document/redirect/412109196/1395" TargetMode="External"/><Relationship Id="rId448" Type="http://schemas.openxmlformats.org/officeDocument/2006/relationships/image" Target="media/image70.emf"/><Relationship Id="rId252" Type="http://schemas.openxmlformats.org/officeDocument/2006/relationships/hyperlink" Target="https://internet.garant.ru/document/redirect/412109196/1114" TargetMode="External"/><Relationship Id="rId294" Type="http://schemas.openxmlformats.org/officeDocument/2006/relationships/hyperlink" Target="https://internet.garant.ru/document/redirect/412109196/1388" TargetMode="External"/><Relationship Id="rId308" Type="http://schemas.openxmlformats.org/officeDocument/2006/relationships/hyperlink" Target="https://internet.garant.ru/document/redirect/412109196/1117" TargetMode="External"/><Relationship Id="rId47" Type="http://schemas.openxmlformats.org/officeDocument/2006/relationships/hyperlink" Target="https://internet.garant.ru/document/redirect/412109196/1408" TargetMode="External"/><Relationship Id="rId89" Type="http://schemas.openxmlformats.org/officeDocument/2006/relationships/hyperlink" Target="https://internet.garant.ru/document/redirect/412109196/1352" TargetMode="External"/><Relationship Id="rId112" Type="http://schemas.openxmlformats.org/officeDocument/2006/relationships/hyperlink" Target="https://internet.garant.ru/document/redirect/12112848/0" TargetMode="External"/><Relationship Id="rId154" Type="http://schemas.openxmlformats.org/officeDocument/2006/relationships/image" Target="media/image23.emf"/><Relationship Id="rId361" Type="http://schemas.openxmlformats.org/officeDocument/2006/relationships/hyperlink" Target="https://internet.garant.ru/document/redirect/412109196/1393" TargetMode="External"/><Relationship Id="rId196" Type="http://schemas.openxmlformats.org/officeDocument/2006/relationships/hyperlink" Target="https://internet.garant.ru/document/redirect/412109196/1279" TargetMode="External"/><Relationship Id="rId417" Type="http://schemas.openxmlformats.org/officeDocument/2006/relationships/image" Target="media/image61.emf"/><Relationship Id="rId459" Type="http://schemas.openxmlformats.org/officeDocument/2006/relationships/image" Target="media/image75.emf"/><Relationship Id="rId16" Type="http://schemas.openxmlformats.org/officeDocument/2006/relationships/hyperlink" Target="https://internet.garant.ru/document/redirect/412109196/1155" TargetMode="External"/><Relationship Id="rId221" Type="http://schemas.openxmlformats.org/officeDocument/2006/relationships/hyperlink" Target="https://internet.garant.ru/document/redirect/412109196/1165" TargetMode="External"/><Relationship Id="rId263" Type="http://schemas.openxmlformats.org/officeDocument/2006/relationships/hyperlink" Target="https://internet.garant.ru/document/redirect/412109196/1060" TargetMode="External"/><Relationship Id="rId319" Type="http://schemas.openxmlformats.org/officeDocument/2006/relationships/hyperlink" Target="https://internet.garant.ru/document/redirect/412109196/1250" TargetMode="External"/><Relationship Id="rId470" Type="http://schemas.openxmlformats.org/officeDocument/2006/relationships/hyperlink" Target="https://internet.garant.ru/document/redirect/11900785/0" TargetMode="External"/><Relationship Id="rId58" Type="http://schemas.openxmlformats.org/officeDocument/2006/relationships/hyperlink" Target="https://internet.garant.ru/document/redirect/412109196/1035" TargetMode="External"/><Relationship Id="rId123" Type="http://schemas.openxmlformats.org/officeDocument/2006/relationships/image" Target="media/image2.emf"/><Relationship Id="rId330" Type="http://schemas.openxmlformats.org/officeDocument/2006/relationships/hyperlink" Target="https://internet.garant.ru/document/redirect/412109196/1352" TargetMode="External"/><Relationship Id="rId165" Type="http://schemas.openxmlformats.org/officeDocument/2006/relationships/hyperlink" Target="https://internet.garant.ru/document/redirect/400165158/1238" TargetMode="External"/><Relationship Id="rId372" Type="http://schemas.openxmlformats.org/officeDocument/2006/relationships/hyperlink" Target="https://internet.garant.ru/document/redirect/400165158/1396" TargetMode="External"/><Relationship Id="rId428" Type="http://schemas.openxmlformats.org/officeDocument/2006/relationships/hyperlink" Target="https://internet.garant.ru/document/redirect/412109196/1007" TargetMode="External"/><Relationship Id="rId232" Type="http://schemas.openxmlformats.org/officeDocument/2006/relationships/hyperlink" Target="https://internet.garant.ru/document/redirect/412109196/1364" TargetMode="External"/><Relationship Id="rId274" Type="http://schemas.openxmlformats.org/officeDocument/2006/relationships/hyperlink" Target="https://internet.garant.ru/document/redirect/412109196/12254" TargetMode="External"/><Relationship Id="rId481" Type="http://schemas.openxmlformats.org/officeDocument/2006/relationships/hyperlink" Target="https://internet.garant.ru/document/redirect/412109196/1337" TargetMode="External"/><Relationship Id="rId27" Type="http://schemas.openxmlformats.org/officeDocument/2006/relationships/hyperlink" Target="https://internet.garant.ru/document/redirect/412109196/12512" TargetMode="External"/><Relationship Id="rId69" Type="http://schemas.openxmlformats.org/officeDocument/2006/relationships/hyperlink" Target="https://internet.garant.ru/document/redirect/412109196/1007" TargetMode="External"/><Relationship Id="rId134" Type="http://schemas.openxmlformats.org/officeDocument/2006/relationships/image" Target="media/image11.emf"/><Relationship Id="rId80" Type="http://schemas.openxmlformats.org/officeDocument/2006/relationships/hyperlink" Target="https://internet.garant.ru/document/redirect/12161093/134" TargetMode="External"/><Relationship Id="rId176" Type="http://schemas.openxmlformats.org/officeDocument/2006/relationships/hyperlink" Target="https://internet.garant.ru/document/redirect/400164872/1000" TargetMode="External"/><Relationship Id="rId341" Type="http://schemas.openxmlformats.org/officeDocument/2006/relationships/hyperlink" Target="https://internet.garant.ru/document/redirect/412109196/1408" TargetMode="External"/><Relationship Id="rId383" Type="http://schemas.openxmlformats.org/officeDocument/2006/relationships/hyperlink" Target="https://internet.garant.ru/document/redirect/412109196/14046" TargetMode="External"/><Relationship Id="rId439" Type="http://schemas.openxmlformats.org/officeDocument/2006/relationships/hyperlink" Target="https://internet.garant.ru/document/redirect/400165158/1278" TargetMode="External"/><Relationship Id="rId201" Type="http://schemas.openxmlformats.org/officeDocument/2006/relationships/hyperlink" Target="https://internet.garant.ru/document/redirect/12161093/134" TargetMode="External"/><Relationship Id="rId243" Type="http://schemas.openxmlformats.org/officeDocument/2006/relationships/image" Target="media/image48.emf"/><Relationship Id="rId285" Type="http://schemas.openxmlformats.org/officeDocument/2006/relationships/hyperlink" Target="https://internet.garant.ru/document/redirect/412109196/13338" TargetMode="External"/><Relationship Id="rId450" Type="http://schemas.openxmlformats.org/officeDocument/2006/relationships/hyperlink" Target="https://internet.garant.ru/document/redirect/12177489/19" TargetMode="External"/><Relationship Id="rId38" Type="http://schemas.openxmlformats.org/officeDocument/2006/relationships/hyperlink" Target="https://internet.garant.ru/document/redirect/412109196/1356" TargetMode="External"/><Relationship Id="rId103" Type="http://schemas.openxmlformats.org/officeDocument/2006/relationships/hyperlink" Target="https://internet.garant.ru/document/redirect/412109196/1294" TargetMode="External"/><Relationship Id="rId310" Type="http://schemas.openxmlformats.org/officeDocument/2006/relationships/hyperlink" Target="https://internet.garant.ru/document/redirect/412109196/1155" TargetMode="External"/><Relationship Id="rId492" Type="http://schemas.openxmlformats.org/officeDocument/2006/relationships/hyperlink" Target="https://internet.garant.ru/document/redirect/412109196/1450" TargetMode="External"/><Relationship Id="rId91" Type="http://schemas.openxmlformats.org/officeDocument/2006/relationships/hyperlink" Target="https://internet.garant.ru/document/redirect/412109196/1356" TargetMode="External"/><Relationship Id="rId145" Type="http://schemas.openxmlformats.org/officeDocument/2006/relationships/image" Target="media/image21.emf"/><Relationship Id="rId187" Type="http://schemas.openxmlformats.org/officeDocument/2006/relationships/hyperlink" Target="https://internet.garant.ru/document/redirect/412109196/1249" TargetMode="External"/><Relationship Id="rId352" Type="http://schemas.openxmlformats.org/officeDocument/2006/relationships/hyperlink" Target="https://internet.garant.ru/document/redirect/412109196/1035" TargetMode="External"/><Relationship Id="rId394" Type="http://schemas.openxmlformats.org/officeDocument/2006/relationships/hyperlink" Target="https://internet.garant.ru/document/redirect/70215126/1000" TargetMode="External"/><Relationship Id="rId408" Type="http://schemas.openxmlformats.org/officeDocument/2006/relationships/image" Target="media/image55.emf"/><Relationship Id="rId212" Type="http://schemas.openxmlformats.org/officeDocument/2006/relationships/image" Target="media/image37.emf"/><Relationship Id="rId254" Type="http://schemas.openxmlformats.org/officeDocument/2006/relationships/hyperlink" Target="https://internet.garant.ru/document/redirect/74647996/0" TargetMode="External"/><Relationship Id="rId49" Type="http://schemas.openxmlformats.org/officeDocument/2006/relationships/hyperlink" Target="https://internet.garant.ru/document/redirect/412109196/0" TargetMode="External"/><Relationship Id="rId114" Type="http://schemas.openxmlformats.org/officeDocument/2006/relationships/hyperlink" Target="https://internet.garant.ru/document/redirect/12177579/200" TargetMode="External"/><Relationship Id="rId296" Type="http://schemas.openxmlformats.org/officeDocument/2006/relationships/hyperlink" Target="https://internet.garant.ru/document/redirect/412109196/14046" TargetMode="External"/><Relationship Id="rId461" Type="http://schemas.openxmlformats.org/officeDocument/2006/relationships/hyperlink" Target="https://internet.garant.ru/document/redirect/12132859/105210" TargetMode="External"/><Relationship Id="rId60" Type="http://schemas.openxmlformats.org/officeDocument/2006/relationships/hyperlink" Target="https://internet.garant.ru/document/redirect/400165158/1278" TargetMode="External"/><Relationship Id="rId156" Type="http://schemas.openxmlformats.org/officeDocument/2006/relationships/hyperlink" Target="https://internet.garant.ru/document/redirect/412109196/1035" TargetMode="External"/><Relationship Id="rId198" Type="http://schemas.openxmlformats.org/officeDocument/2006/relationships/hyperlink" Target="https://internet.garant.ru/document/redirect/12177489/20405" TargetMode="External"/><Relationship Id="rId321" Type="http://schemas.openxmlformats.org/officeDocument/2006/relationships/hyperlink" Target="https://internet.garant.ru/document/redirect/412109196/12512" TargetMode="External"/><Relationship Id="rId363" Type="http://schemas.openxmlformats.org/officeDocument/2006/relationships/hyperlink" Target="https://internet.garant.ru/document/redirect/412109196/14046" TargetMode="External"/><Relationship Id="rId419" Type="http://schemas.openxmlformats.org/officeDocument/2006/relationships/image" Target="media/image63.emf"/><Relationship Id="rId223" Type="http://schemas.openxmlformats.org/officeDocument/2006/relationships/hyperlink" Target="https://internet.garant.ru/document/redirect/412109196/1352" TargetMode="External"/><Relationship Id="rId430" Type="http://schemas.openxmlformats.org/officeDocument/2006/relationships/hyperlink" Target="https://internet.garant.ru/document/redirect/400165158/0" TargetMode="External"/><Relationship Id="rId18" Type="http://schemas.openxmlformats.org/officeDocument/2006/relationships/hyperlink" Target="https://internet.garant.ru/document/redirect/412109196/1157" TargetMode="External"/><Relationship Id="rId265" Type="http://schemas.openxmlformats.org/officeDocument/2006/relationships/hyperlink" Target="https://internet.garant.ru/document/redirect/412109196/1117" TargetMode="External"/><Relationship Id="rId472" Type="http://schemas.openxmlformats.org/officeDocument/2006/relationships/hyperlink" Target="https://internet.garant.ru/document/redirect/412109196/1032" TargetMode="External"/><Relationship Id="rId125" Type="http://schemas.openxmlformats.org/officeDocument/2006/relationships/image" Target="media/image4.emf"/><Relationship Id="rId167" Type="http://schemas.openxmlformats.org/officeDocument/2006/relationships/image" Target="media/image26.emf"/><Relationship Id="rId332" Type="http://schemas.openxmlformats.org/officeDocument/2006/relationships/hyperlink" Target="https://internet.garant.ru/document/redirect/412109196/1356" TargetMode="External"/><Relationship Id="rId374" Type="http://schemas.openxmlformats.org/officeDocument/2006/relationships/hyperlink" Target="https://internet.garant.ru/document/redirect/412109196/1337" TargetMode="External"/><Relationship Id="rId71" Type="http://schemas.openxmlformats.org/officeDocument/2006/relationships/hyperlink" Target="https://internet.garant.ru/document/redirect/400164872/1000" TargetMode="External"/><Relationship Id="rId234" Type="http://schemas.openxmlformats.org/officeDocument/2006/relationships/hyperlink" Target="https://internet.garant.ru/document/redirect/70271472/1000" TargetMode="External"/><Relationship Id="rId2" Type="http://schemas.openxmlformats.org/officeDocument/2006/relationships/numbering" Target="numbering.xml"/><Relationship Id="rId29" Type="http://schemas.openxmlformats.org/officeDocument/2006/relationships/hyperlink" Target="https://internet.garant.ru/document/redirect/412109196/1265" TargetMode="External"/><Relationship Id="rId276" Type="http://schemas.openxmlformats.org/officeDocument/2006/relationships/hyperlink" Target="https://internet.garant.ru/document/redirect/412109196/1250" TargetMode="External"/><Relationship Id="rId441" Type="http://schemas.openxmlformats.org/officeDocument/2006/relationships/hyperlink" Target="https://internet.garant.ru/document/redirect/412109196/1030" TargetMode="External"/><Relationship Id="rId483" Type="http://schemas.openxmlformats.org/officeDocument/2006/relationships/hyperlink" Target="https://internet.garant.ru/document/redirect/412109196/1393" TargetMode="External"/><Relationship Id="rId40" Type="http://schemas.openxmlformats.org/officeDocument/2006/relationships/hyperlink" Target="https://internet.garant.ru/document/redirect/412109196/1375" TargetMode="External"/><Relationship Id="rId136" Type="http://schemas.openxmlformats.org/officeDocument/2006/relationships/hyperlink" Target="https://internet.garant.ru/document/redirect/12177489/20401" TargetMode="External"/><Relationship Id="rId178" Type="http://schemas.openxmlformats.org/officeDocument/2006/relationships/hyperlink" Target="https://internet.garant.ru/document/redirect/412109196/1095" TargetMode="External"/><Relationship Id="rId301" Type="http://schemas.openxmlformats.org/officeDocument/2006/relationships/hyperlink" Target="https://internet.garant.ru/document/redirect/400165158/1396" TargetMode="External"/><Relationship Id="rId343" Type="http://schemas.openxmlformats.org/officeDocument/2006/relationships/hyperlink" Target="https://internet.garant.ru/document/redirect/400165158/1394" TargetMode="External"/><Relationship Id="rId82" Type="http://schemas.openxmlformats.org/officeDocument/2006/relationships/hyperlink" Target="https://internet.garant.ru/document/redirect/70511954/0" TargetMode="External"/><Relationship Id="rId203" Type="http://schemas.openxmlformats.org/officeDocument/2006/relationships/hyperlink" Target="https://internet.garant.ru/document/redirect/412109196/10065" TargetMode="External"/><Relationship Id="rId385" Type="http://schemas.openxmlformats.org/officeDocument/2006/relationships/hyperlink" Target="https://internet.garant.ru/document/redirect/400165158/1278" TargetMode="External"/><Relationship Id="rId245" Type="http://schemas.openxmlformats.org/officeDocument/2006/relationships/hyperlink" Target="https://internet.garant.ru/document/redirect/12177579/200" TargetMode="External"/><Relationship Id="rId287" Type="http://schemas.openxmlformats.org/officeDocument/2006/relationships/hyperlink" Target="https://internet.garant.ru/document/redirect/412109196/1352" TargetMode="External"/><Relationship Id="rId410" Type="http://schemas.openxmlformats.org/officeDocument/2006/relationships/image" Target="media/image57.emf"/><Relationship Id="rId452" Type="http://schemas.openxmlformats.org/officeDocument/2006/relationships/image" Target="media/image72.emf"/><Relationship Id="rId494" Type="http://schemas.openxmlformats.org/officeDocument/2006/relationships/hyperlink" Target="https://internet.garant.ru/document/redirect/400165158/1396" TargetMode="External"/><Relationship Id="rId105" Type="http://schemas.openxmlformats.org/officeDocument/2006/relationships/hyperlink" Target="https://internet.garant.ru/document/redirect/412109196/1447" TargetMode="External"/><Relationship Id="rId147" Type="http://schemas.openxmlformats.org/officeDocument/2006/relationships/hyperlink" Target="https://internet.garant.ru/document/redirect/70215126/1000" TargetMode="External"/><Relationship Id="rId312" Type="http://schemas.openxmlformats.org/officeDocument/2006/relationships/hyperlink" Target="https://internet.garant.ru/document/redirect/412109196/1157" TargetMode="External"/><Relationship Id="rId354" Type="http://schemas.openxmlformats.org/officeDocument/2006/relationships/hyperlink" Target="https://internet.garant.ru/document/redirect/412109196/1060" TargetMode="External"/><Relationship Id="rId51" Type="http://schemas.openxmlformats.org/officeDocument/2006/relationships/hyperlink" Target="https://internet.garant.ru/document/redirect/400165158/1396" TargetMode="External"/><Relationship Id="rId93" Type="http://schemas.openxmlformats.org/officeDocument/2006/relationships/hyperlink" Target="https://internet.garant.ru/document/redirect/412109196/13338" TargetMode="External"/><Relationship Id="rId189" Type="http://schemas.openxmlformats.org/officeDocument/2006/relationships/hyperlink" Target="https://internet.garant.ru/document/redirect/412109196/1251" TargetMode="External"/><Relationship Id="rId396" Type="http://schemas.openxmlformats.org/officeDocument/2006/relationships/hyperlink" Target="https://internet.garant.ru/document/redirect/412109196/14045" TargetMode="External"/><Relationship Id="rId214" Type="http://schemas.openxmlformats.org/officeDocument/2006/relationships/image" Target="media/image39.emf"/><Relationship Id="rId256" Type="http://schemas.openxmlformats.org/officeDocument/2006/relationships/hyperlink" Target="https://internet.garant.ru/document/redirect/12177489/40112" TargetMode="External"/><Relationship Id="rId298" Type="http://schemas.openxmlformats.org/officeDocument/2006/relationships/hyperlink" Target="https://internet.garant.ru/document/redirect/412109196/1408" TargetMode="External"/><Relationship Id="rId421" Type="http://schemas.openxmlformats.org/officeDocument/2006/relationships/image" Target="media/image65.emf"/><Relationship Id="rId463" Type="http://schemas.openxmlformats.org/officeDocument/2006/relationships/hyperlink" Target="https://internet.garant.ru/document/redirect/400274954/0" TargetMode="External"/><Relationship Id="rId116" Type="http://schemas.openxmlformats.org/officeDocument/2006/relationships/hyperlink" Target="https://internet.garant.ru/document/redirect/74647996/1000" TargetMode="External"/><Relationship Id="rId158" Type="http://schemas.openxmlformats.org/officeDocument/2006/relationships/hyperlink" Target="https://internet.garant.ru/document/redirect/400165158/1278" TargetMode="External"/><Relationship Id="rId323" Type="http://schemas.openxmlformats.org/officeDocument/2006/relationships/hyperlink" Target="https://internet.garant.ru/document/redirect/412109196/1265" TargetMode="External"/><Relationship Id="rId20" Type="http://schemas.openxmlformats.org/officeDocument/2006/relationships/hyperlink" Target="https://internet.garant.ru/document/redirect/412109196/1170" TargetMode="External"/><Relationship Id="rId62" Type="http://schemas.openxmlformats.org/officeDocument/2006/relationships/hyperlink" Target="https://internet.garant.ru/document/redirect/400165158/1364" TargetMode="External"/><Relationship Id="rId365" Type="http://schemas.openxmlformats.org/officeDocument/2006/relationships/hyperlink" Target="https://internet.garant.ru/document/redirect/412109196/1408" TargetMode="External"/><Relationship Id="rId225" Type="http://schemas.openxmlformats.org/officeDocument/2006/relationships/hyperlink" Target="https://internet.garant.ru/document/redirect/412109196/1356" TargetMode="External"/><Relationship Id="rId267" Type="http://schemas.openxmlformats.org/officeDocument/2006/relationships/hyperlink" Target="https://internet.garant.ru/document/redirect/412109196/1155" TargetMode="External"/><Relationship Id="rId432" Type="http://schemas.openxmlformats.org/officeDocument/2006/relationships/hyperlink" Target="https://internet.garant.ru/document/redirect/412109196/1026" TargetMode="External"/><Relationship Id="rId474" Type="http://schemas.openxmlformats.org/officeDocument/2006/relationships/hyperlink" Target="https://internet.garant.ru/document/redirect/412109196/1059" TargetMode="External"/><Relationship Id="rId127" Type="http://schemas.openxmlformats.org/officeDocument/2006/relationships/hyperlink" Target="https://internet.garant.ru/document/redirect/12177489/0" TargetMode="External"/><Relationship Id="rId10" Type="http://schemas.openxmlformats.org/officeDocument/2006/relationships/hyperlink" Target="https://internet.garant.ru/document/redirect/412109196/1032" TargetMode="External"/><Relationship Id="rId31" Type="http://schemas.openxmlformats.org/officeDocument/2006/relationships/hyperlink" Target="https://internet.garant.ru/document/redirect/412109196/1311" TargetMode="External"/><Relationship Id="rId52" Type="http://schemas.openxmlformats.org/officeDocument/2006/relationships/hyperlink" Target="https://internet.garant.ru/document/redirect/400165158/1403" TargetMode="External"/><Relationship Id="rId73" Type="http://schemas.openxmlformats.org/officeDocument/2006/relationships/hyperlink" Target="https://internet.garant.ru/document/redirect/412109196/1095" TargetMode="External"/><Relationship Id="rId94" Type="http://schemas.openxmlformats.org/officeDocument/2006/relationships/hyperlink" Target="https://internet.garant.ru/document/redirect/412109196/1367" TargetMode="External"/><Relationship Id="rId148" Type="http://schemas.openxmlformats.org/officeDocument/2006/relationships/hyperlink" Target="https://internet.garant.ru/document/redirect/70215126/0" TargetMode="External"/><Relationship Id="rId169" Type="http://schemas.openxmlformats.org/officeDocument/2006/relationships/hyperlink" Target="https://internet.garant.ru/document/redirect/412109196/1000" TargetMode="External"/><Relationship Id="rId334" Type="http://schemas.openxmlformats.org/officeDocument/2006/relationships/hyperlink" Target="https://internet.garant.ru/document/redirect/412109196/1375" TargetMode="External"/><Relationship Id="rId355" Type="http://schemas.openxmlformats.org/officeDocument/2006/relationships/hyperlink" Target="https://internet.garant.ru/document/redirect/412109196/1066" TargetMode="External"/><Relationship Id="rId376" Type="http://schemas.openxmlformats.org/officeDocument/2006/relationships/hyperlink" Target="https://internet.garant.ru/document/redirect/412109196/1447" TargetMode="External"/><Relationship Id="rId397" Type="http://schemas.openxmlformats.org/officeDocument/2006/relationships/hyperlink" Target="https://internet.garant.ru/document/redirect/412109196/140410" TargetMode="External"/><Relationship Id="rId4" Type="http://schemas.openxmlformats.org/officeDocument/2006/relationships/settings" Target="settings.xml"/><Relationship Id="rId180" Type="http://schemas.openxmlformats.org/officeDocument/2006/relationships/hyperlink" Target="https://internet.garant.ru/document/redirect/400165158/1236" TargetMode="External"/><Relationship Id="rId215" Type="http://schemas.openxmlformats.org/officeDocument/2006/relationships/image" Target="media/image40.emf"/><Relationship Id="rId236" Type="http://schemas.openxmlformats.org/officeDocument/2006/relationships/image" Target="media/image44.emf"/><Relationship Id="rId257" Type="http://schemas.openxmlformats.org/officeDocument/2006/relationships/hyperlink" Target="https://internet.garant.ru/document/redirect/12177489/40112" TargetMode="External"/><Relationship Id="rId278" Type="http://schemas.openxmlformats.org/officeDocument/2006/relationships/hyperlink" Target="https://internet.garant.ru/document/redirect/412109196/12512" TargetMode="External"/><Relationship Id="rId401" Type="http://schemas.openxmlformats.org/officeDocument/2006/relationships/image" Target="media/image50.emf"/><Relationship Id="rId422" Type="http://schemas.openxmlformats.org/officeDocument/2006/relationships/image" Target="media/image66.emf"/><Relationship Id="rId443" Type="http://schemas.openxmlformats.org/officeDocument/2006/relationships/hyperlink" Target="https://internet.garant.ru/document/redirect/412109196/1448" TargetMode="External"/><Relationship Id="rId464" Type="http://schemas.openxmlformats.org/officeDocument/2006/relationships/hyperlink" Target="https://internet.garant.ru/document/redirect/184452/1011" TargetMode="External"/><Relationship Id="rId303" Type="http://schemas.openxmlformats.org/officeDocument/2006/relationships/hyperlink" Target="https://internet.garant.ru/document/redirect/412109196/1026" TargetMode="External"/><Relationship Id="rId485" Type="http://schemas.openxmlformats.org/officeDocument/2006/relationships/hyperlink" Target="https://internet.garant.ru/document/redirect/412109196/14046" TargetMode="External"/><Relationship Id="rId42" Type="http://schemas.openxmlformats.org/officeDocument/2006/relationships/hyperlink" Target="https://internet.garant.ru/document/redirect/412109196/13785" TargetMode="External"/><Relationship Id="rId84" Type="http://schemas.openxmlformats.org/officeDocument/2006/relationships/hyperlink" Target="https://internet.garant.ru/document/redirect/412109196/1015" TargetMode="External"/><Relationship Id="rId138" Type="http://schemas.openxmlformats.org/officeDocument/2006/relationships/image" Target="media/image14.emf"/><Relationship Id="rId345" Type="http://schemas.openxmlformats.org/officeDocument/2006/relationships/hyperlink" Target="https://internet.garant.ru/document/redirect/400165158/1403" TargetMode="External"/><Relationship Id="rId387" Type="http://schemas.openxmlformats.org/officeDocument/2006/relationships/hyperlink" Target="https://internet.garant.ru/document/redirect/412109196/1006" TargetMode="External"/><Relationship Id="rId191" Type="http://schemas.openxmlformats.org/officeDocument/2006/relationships/hyperlink" Target="https://internet.garant.ru/document/redirect/412109196/1294" TargetMode="External"/><Relationship Id="rId205" Type="http://schemas.openxmlformats.org/officeDocument/2006/relationships/hyperlink" Target="https://internet.garant.ru/document/redirect/12177489/20407" TargetMode="External"/><Relationship Id="rId247" Type="http://schemas.openxmlformats.org/officeDocument/2006/relationships/hyperlink" Target="https://internet.garant.ru/document/redirect/400258929/1000" TargetMode="External"/><Relationship Id="rId412" Type="http://schemas.openxmlformats.org/officeDocument/2006/relationships/hyperlink" Target="https://internet.garant.ru/document/redirect/12177489/2302" TargetMode="External"/><Relationship Id="rId107" Type="http://schemas.openxmlformats.org/officeDocument/2006/relationships/hyperlink" Target="https://internet.garant.ru/document/redirect/412109196/1388" TargetMode="External"/><Relationship Id="rId289" Type="http://schemas.openxmlformats.org/officeDocument/2006/relationships/hyperlink" Target="https://internet.garant.ru/document/redirect/412109196/1356" TargetMode="External"/><Relationship Id="rId454" Type="http://schemas.openxmlformats.org/officeDocument/2006/relationships/hyperlink" Target="https://internet.garant.ru/document/redirect/70511954/73" TargetMode="External"/><Relationship Id="rId496" Type="http://schemas.openxmlformats.org/officeDocument/2006/relationships/hyperlink" Target="https://internet.garant.ru/document/redirect/12177489/40112" TargetMode="External"/><Relationship Id="rId11" Type="http://schemas.openxmlformats.org/officeDocument/2006/relationships/hyperlink" Target="https://internet.garant.ru/document/redirect/412109196/1059" TargetMode="External"/><Relationship Id="rId53" Type="http://schemas.openxmlformats.org/officeDocument/2006/relationships/hyperlink" Target="https://internet.garant.ru/document/redirect/400165158/0" TargetMode="External"/><Relationship Id="rId149" Type="http://schemas.openxmlformats.org/officeDocument/2006/relationships/hyperlink" Target="https://internet.garant.ru/document/redirect/412109196/1500" TargetMode="External"/><Relationship Id="rId314" Type="http://schemas.openxmlformats.org/officeDocument/2006/relationships/hyperlink" Target="https://internet.garant.ru/document/redirect/412109196/1170" TargetMode="External"/><Relationship Id="rId356" Type="http://schemas.openxmlformats.org/officeDocument/2006/relationships/hyperlink" Target="https://internet.garant.ru/document/redirect/412109196/1155" TargetMode="External"/><Relationship Id="rId398" Type="http://schemas.openxmlformats.org/officeDocument/2006/relationships/hyperlink" Target="https://internet.garant.ru/document/redirect/12161093/134" TargetMode="External"/><Relationship Id="rId95" Type="http://schemas.openxmlformats.org/officeDocument/2006/relationships/hyperlink" Target="https://internet.garant.ru/document/redirect/412109196/1335" TargetMode="External"/><Relationship Id="rId160" Type="http://schemas.openxmlformats.org/officeDocument/2006/relationships/hyperlink" Target="https://internet.garant.ru/document/redirect/400165158/1364" TargetMode="External"/><Relationship Id="rId216" Type="http://schemas.openxmlformats.org/officeDocument/2006/relationships/image" Target="media/image41.emf"/><Relationship Id="rId423" Type="http://schemas.openxmlformats.org/officeDocument/2006/relationships/image" Target="media/image67.emf"/><Relationship Id="rId258" Type="http://schemas.openxmlformats.org/officeDocument/2006/relationships/hyperlink" Target="https://internet.garant.ru/document/redirect/12177489/40112" TargetMode="External"/><Relationship Id="rId465" Type="http://schemas.openxmlformats.org/officeDocument/2006/relationships/hyperlink" Target="https://internet.garant.ru/document/redirect/184452/0" TargetMode="External"/><Relationship Id="rId22" Type="http://schemas.openxmlformats.org/officeDocument/2006/relationships/hyperlink" Target="https://internet.garant.ru/document/redirect/412109196/1202" TargetMode="External"/><Relationship Id="rId64" Type="http://schemas.openxmlformats.org/officeDocument/2006/relationships/hyperlink" Target="https://internet.garant.ru/document/redirect/405399745/0" TargetMode="External"/><Relationship Id="rId118" Type="http://schemas.openxmlformats.org/officeDocument/2006/relationships/hyperlink" Target="https://internet.garant.ru/document/redirect/400165158/1386" TargetMode="External"/><Relationship Id="rId325" Type="http://schemas.openxmlformats.org/officeDocument/2006/relationships/hyperlink" Target="https://internet.garant.ru/document/redirect/412109196/1311" TargetMode="External"/><Relationship Id="rId367" Type="http://schemas.openxmlformats.org/officeDocument/2006/relationships/hyperlink" Target="https://internet.garant.ru/document/redirect/412109196/1412" TargetMode="External"/><Relationship Id="rId171" Type="http://schemas.openxmlformats.org/officeDocument/2006/relationships/hyperlink" Target="https://internet.garant.ru/document/redirect/11900785/10" TargetMode="External"/><Relationship Id="rId227" Type="http://schemas.openxmlformats.org/officeDocument/2006/relationships/hyperlink" Target="https://internet.garant.ru/document/redirect/412109196/13338" TargetMode="External"/><Relationship Id="rId269" Type="http://schemas.openxmlformats.org/officeDocument/2006/relationships/hyperlink" Target="https://internet.garant.ru/document/redirect/412109196/1157" TargetMode="External"/><Relationship Id="rId434" Type="http://schemas.openxmlformats.org/officeDocument/2006/relationships/hyperlink" Target="https://internet.garant.ru/document/redirect/412109196/1412" TargetMode="External"/><Relationship Id="rId476" Type="http://schemas.openxmlformats.org/officeDocument/2006/relationships/hyperlink" Target="https://internet.garant.ru/document/redirect/412109196/1066" TargetMode="External"/><Relationship Id="rId33" Type="http://schemas.openxmlformats.org/officeDocument/2006/relationships/hyperlink" Target="https://internet.garant.ru/document/redirect/412109196/1315" TargetMode="External"/><Relationship Id="rId129" Type="http://schemas.openxmlformats.org/officeDocument/2006/relationships/image" Target="media/image6.emf"/><Relationship Id="rId280" Type="http://schemas.openxmlformats.org/officeDocument/2006/relationships/hyperlink" Target="https://internet.garant.ru/document/redirect/412109196/1265" TargetMode="External"/><Relationship Id="rId336" Type="http://schemas.openxmlformats.org/officeDocument/2006/relationships/hyperlink" Target="https://internet.garant.ru/document/redirect/412109196/13785" TargetMode="External"/><Relationship Id="rId501" Type="http://schemas.openxmlformats.org/officeDocument/2006/relationships/theme" Target="theme/theme1.xml"/><Relationship Id="rId75" Type="http://schemas.openxmlformats.org/officeDocument/2006/relationships/hyperlink" Target="https://internet.garant.ru/document/redirect/400165158/1236" TargetMode="External"/><Relationship Id="rId140" Type="http://schemas.openxmlformats.org/officeDocument/2006/relationships/image" Target="media/image16.emf"/><Relationship Id="rId182" Type="http://schemas.openxmlformats.org/officeDocument/2006/relationships/hyperlink" Target="https://internet.garant.ru/document/redirect/12177489/20403" TargetMode="External"/><Relationship Id="rId378" Type="http://schemas.openxmlformats.org/officeDocument/2006/relationships/hyperlink" Target="https://internet.garant.ru/document/redirect/412109196/14472" TargetMode="External"/><Relationship Id="rId403" Type="http://schemas.openxmlformats.org/officeDocument/2006/relationships/image" Target="media/image52.emf"/><Relationship Id="rId6" Type="http://schemas.openxmlformats.org/officeDocument/2006/relationships/footnotes" Target="footnotes.xml"/><Relationship Id="rId238" Type="http://schemas.openxmlformats.org/officeDocument/2006/relationships/image" Target="media/image46.emf"/><Relationship Id="rId445" Type="http://schemas.openxmlformats.org/officeDocument/2006/relationships/image" Target="media/image68.emf"/><Relationship Id="rId487" Type="http://schemas.openxmlformats.org/officeDocument/2006/relationships/hyperlink" Target="https://internet.garant.ru/document/redirect/412109196/1408" TargetMode="External"/><Relationship Id="rId291" Type="http://schemas.openxmlformats.org/officeDocument/2006/relationships/hyperlink" Target="https://internet.garant.ru/document/redirect/412109196/1375" TargetMode="External"/><Relationship Id="rId305" Type="http://schemas.openxmlformats.org/officeDocument/2006/relationships/hyperlink" Target="https://internet.garant.ru/document/redirect/412109196/1059" TargetMode="External"/><Relationship Id="rId347" Type="http://schemas.openxmlformats.org/officeDocument/2006/relationships/hyperlink" Target="https://internet.garant.ru/document/redirect/11900785/5022" TargetMode="External"/><Relationship Id="rId44" Type="http://schemas.openxmlformats.org/officeDocument/2006/relationships/hyperlink" Target="https://internet.garant.ru/document/redirect/412109196/14042" TargetMode="External"/><Relationship Id="rId86" Type="http://schemas.openxmlformats.org/officeDocument/2006/relationships/hyperlink" Target="https://internet.garant.ru/document/redirect/412109196/1027" TargetMode="External"/><Relationship Id="rId151" Type="http://schemas.openxmlformats.org/officeDocument/2006/relationships/hyperlink" Target="https://internet.garant.ru/document/redirect/400165158/1278" TargetMode="External"/><Relationship Id="rId389" Type="http://schemas.openxmlformats.org/officeDocument/2006/relationships/hyperlink" Target="https://internet.garant.ru/document/redirect/400165158/1278" TargetMode="External"/><Relationship Id="rId193" Type="http://schemas.openxmlformats.org/officeDocument/2006/relationships/hyperlink" Target="https://internet.garant.ru/document/redirect/412109196/1447" TargetMode="External"/><Relationship Id="rId207" Type="http://schemas.openxmlformats.org/officeDocument/2006/relationships/image" Target="media/image32.emf"/><Relationship Id="rId249" Type="http://schemas.openxmlformats.org/officeDocument/2006/relationships/hyperlink" Target="https://internet.garant.ru/document/redirect/12177489/2008" TargetMode="External"/><Relationship Id="rId414" Type="http://schemas.openxmlformats.org/officeDocument/2006/relationships/image" Target="media/image58.emf"/><Relationship Id="rId456" Type="http://schemas.openxmlformats.org/officeDocument/2006/relationships/hyperlink" Target="https://internet.garant.ru/document/redirect/12132859/1000" TargetMode="External"/><Relationship Id="rId498" Type="http://schemas.openxmlformats.org/officeDocument/2006/relationships/hyperlink" Target="https://internet.garant.ru/document/redirect/12177489/40112" TargetMode="External"/><Relationship Id="rId13" Type="http://schemas.openxmlformats.org/officeDocument/2006/relationships/hyperlink" Target="https://internet.garant.ru/document/redirect/412109196/1066" TargetMode="External"/><Relationship Id="rId109" Type="http://schemas.openxmlformats.org/officeDocument/2006/relationships/hyperlink" Target="https://internet.garant.ru/document/redirect/70271472/0" TargetMode="External"/><Relationship Id="rId260" Type="http://schemas.openxmlformats.org/officeDocument/2006/relationships/hyperlink" Target="https://internet.garant.ru/document/redirect/412109196/1026" TargetMode="External"/><Relationship Id="rId316" Type="http://schemas.openxmlformats.org/officeDocument/2006/relationships/hyperlink" Target="https://internet.garant.ru/document/redirect/412109196/1202" TargetMode="External"/><Relationship Id="rId55" Type="http://schemas.openxmlformats.org/officeDocument/2006/relationships/hyperlink" Target="https://internet.garant.ru/document/redirect/412109196/1500" TargetMode="External"/><Relationship Id="rId97" Type="http://schemas.openxmlformats.org/officeDocument/2006/relationships/hyperlink" Target="https://internet.garant.ru/document/redirect/412109196/1412" TargetMode="External"/><Relationship Id="rId120" Type="http://schemas.openxmlformats.org/officeDocument/2006/relationships/hyperlink" Target="https://internet.garant.ru/document/redirect/400258929/0" TargetMode="External"/><Relationship Id="rId358" Type="http://schemas.openxmlformats.org/officeDocument/2006/relationships/hyperlink" Target="https://internet.garant.ru/document/redirect/412109196/1157" TargetMode="External"/><Relationship Id="rId162" Type="http://schemas.openxmlformats.org/officeDocument/2006/relationships/hyperlink" Target="https://internet.garant.ru/document/redirect/405399745/0" TargetMode="External"/><Relationship Id="rId218" Type="http://schemas.openxmlformats.org/officeDocument/2006/relationships/hyperlink" Target="https://internet.garant.ru/document/redirect/412109196/1027" TargetMode="External"/><Relationship Id="rId425" Type="http://schemas.openxmlformats.org/officeDocument/2006/relationships/hyperlink" Target="https://internet.garant.ru/document/redirect/412109196/1450" TargetMode="External"/><Relationship Id="rId467" Type="http://schemas.openxmlformats.org/officeDocument/2006/relationships/hyperlink" Target="https://internet.garant.ru/document/redirect/12177489/40112" TargetMode="External"/><Relationship Id="rId271" Type="http://schemas.openxmlformats.org/officeDocument/2006/relationships/hyperlink" Target="https://internet.garant.ru/document/redirect/412109196/1170" TargetMode="External"/><Relationship Id="rId24" Type="http://schemas.openxmlformats.org/officeDocument/2006/relationships/hyperlink" Target="https://internet.garant.ru/document/redirect/412109196/1249" TargetMode="External"/><Relationship Id="rId66" Type="http://schemas.openxmlformats.org/officeDocument/2006/relationships/hyperlink" Target="https://internet.garant.ru/document/redirect/412109196/1071" TargetMode="External"/><Relationship Id="rId131" Type="http://schemas.openxmlformats.org/officeDocument/2006/relationships/image" Target="media/image8.emf"/><Relationship Id="rId327" Type="http://schemas.openxmlformats.org/officeDocument/2006/relationships/hyperlink" Target="https://internet.garant.ru/document/redirect/412109196/1315" TargetMode="External"/><Relationship Id="rId369" Type="http://schemas.openxmlformats.org/officeDocument/2006/relationships/hyperlink" Target="https://internet.garant.ru/document/redirect/412109196/1446" TargetMode="External"/><Relationship Id="rId173" Type="http://schemas.openxmlformats.org/officeDocument/2006/relationships/hyperlink" Target="https://internet.garant.ru/document/redirect/400165158/1228" TargetMode="External"/><Relationship Id="rId229" Type="http://schemas.openxmlformats.org/officeDocument/2006/relationships/hyperlink" Target="https://internet.garant.ru/document/redirect/412109196/1335" TargetMode="External"/><Relationship Id="rId380" Type="http://schemas.openxmlformats.org/officeDocument/2006/relationships/hyperlink" Target="https://internet.garant.ru/document/redirect/400165158/1228" TargetMode="External"/><Relationship Id="rId436" Type="http://schemas.openxmlformats.org/officeDocument/2006/relationships/hyperlink" Target="https://internet.garant.ru/document/redirect/412109196/10062" TargetMode="External"/><Relationship Id="rId240" Type="http://schemas.openxmlformats.org/officeDocument/2006/relationships/hyperlink" Target="https://internet.garant.ru/document/redirect/412109196/1028" TargetMode="External"/><Relationship Id="rId478" Type="http://schemas.openxmlformats.org/officeDocument/2006/relationships/hyperlink" Target="https://internet.garant.ru/document/redirect/412109196/1155" TargetMode="External"/><Relationship Id="rId35" Type="http://schemas.openxmlformats.org/officeDocument/2006/relationships/hyperlink" Target="https://internet.garant.ru/document/redirect/412109196/1348" TargetMode="External"/><Relationship Id="rId77" Type="http://schemas.openxmlformats.org/officeDocument/2006/relationships/hyperlink" Target="https://internet.garant.ru/document/redirect/412109196/1276" TargetMode="External"/><Relationship Id="rId100" Type="http://schemas.openxmlformats.org/officeDocument/2006/relationships/hyperlink" Target="https://internet.garant.ru/document/redirect/412109196/1250" TargetMode="External"/><Relationship Id="rId282" Type="http://schemas.openxmlformats.org/officeDocument/2006/relationships/hyperlink" Target="https://internet.garant.ru/document/redirect/412109196/1311" TargetMode="External"/><Relationship Id="rId338" Type="http://schemas.openxmlformats.org/officeDocument/2006/relationships/hyperlink" Target="https://internet.garant.ru/document/redirect/412109196/14042" TargetMode="External"/><Relationship Id="rId8" Type="http://schemas.openxmlformats.org/officeDocument/2006/relationships/image" Target="media/image1.png"/><Relationship Id="rId142" Type="http://schemas.openxmlformats.org/officeDocument/2006/relationships/image" Target="media/image18.emf"/><Relationship Id="rId184" Type="http://schemas.openxmlformats.org/officeDocument/2006/relationships/image" Target="media/image30.emf"/><Relationship Id="rId391" Type="http://schemas.openxmlformats.org/officeDocument/2006/relationships/hyperlink" Target="https://internet.garant.ru/document/redirect/412109196/1030" TargetMode="External"/><Relationship Id="rId405" Type="http://schemas.openxmlformats.org/officeDocument/2006/relationships/hyperlink" Target="https://internet.garant.ru/document/redirect/12177489/206" TargetMode="External"/><Relationship Id="rId447" Type="http://schemas.openxmlformats.org/officeDocument/2006/relationships/hyperlink" Target="https://internet.garant.ru/document/redirect/12177489/20603" TargetMode="External"/><Relationship Id="rId251" Type="http://schemas.openxmlformats.org/officeDocument/2006/relationships/hyperlink" Target="https://internet.garant.ru/document/redirect/12177489/20409" TargetMode="External"/><Relationship Id="rId489" Type="http://schemas.openxmlformats.org/officeDocument/2006/relationships/hyperlink" Target="https://internet.garant.ru/document/redirect/412109196/1412" TargetMode="External"/><Relationship Id="rId46" Type="http://schemas.openxmlformats.org/officeDocument/2006/relationships/hyperlink" Target="https://internet.garant.ru/document/redirect/412109196/140410" TargetMode="External"/><Relationship Id="rId293" Type="http://schemas.openxmlformats.org/officeDocument/2006/relationships/hyperlink" Target="https://internet.garant.ru/document/redirect/412109196/13785" TargetMode="External"/><Relationship Id="rId307" Type="http://schemas.openxmlformats.org/officeDocument/2006/relationships/hyperlink" Target="https://internet.garant.ru/document/redirect/412109196/1066" TargetMode="External"/><Relationship Id="rId349" Type="http://schemas.openxmlformats.org/officeDocument/2006/relationships/hyperlink" Target="https://internet.garant.ru/document/redirect/184452/0" TargetMode="External"/><Relationship Id="rId88" Type="http://schemas.openxmlformats.org/officeDocument/2006/relationships/hyperlink" Target="https://internet.garant.ru/document/redirect/412109196/1195" TargetMode="External"/><Relationship Id="rId111" Type="http://schemas.openxmlformats.org/officeDocument/2006/relationships/hyperlink" Target="https://internet.garant.ru/document/redirect/12112848/1000" TargetMode="External"/><Relationship Id="rId153" Type="http://schemas.openxmlformats.org/officeDocument/2006/relationships/hyperlink" Target="https://internet.garant.ru/document/redirect/412109196/10062" TargetMode="External"/><Relationship Id="rId195" Type="http://schemas.openxmlformats.org/officeDocument/2006/relationships/hyperlink" Target="https://internet.garant.ru/document/redirect/412109196/1276" TargetMode="External"/><Relationship Id="rId209" Type="http://schemas.openxmlformats.org/officeDocument/2006/relationships/image" Target="media/image34.emf"/><Relationship Id="rId360" Type="http://schemas.openxmlformats.org/officeDocument/2006/relationships/hyperlink" Target="https://internet.garant.ru/document/redirect/412109196/1375" TargetMode="External"/><Relationship Id="rId416" Type="http://schemas.openxmlformats.org/officeDocument/2006/relationships/image" Target="media/image60.emf"/><Relationship Id="rId220" Type="http://schemas.openxmlformats.org/officeDocument/2006/relationships/image" Target="media/image43.emf"/><Relationship Id="rId458" Type="http://schemas.openxmlformats.org/officeDocument/2006/relationships/image" Target="media/image74.emf"/><Relationship Id="rId15" Type="http://schemas.openxmlformats.org/officeDocument/2006/relationships/hyperlink" Target="https://internet.garant.ru/document/redirect/412109196/1125" TargetMode="External"/><Relationship Id="rId57" Type="http://schemas.openxmlformats.org/officeDocument/2006/relationships/hyperlink" Target="https://internet.garant.ru/document/redirect/412109196/10062" TargetMode="External"/><Relationship Id="rId262" Type="http://schemas.openxmlformats.org/officeDocument/2006/relationships/hyperlink" Target="https://internet.garant.ru/document/redirect/412109196/1059" TargetMode="External"/><Relationship Id="rId318" Type="http://schemas.openxmlformats.org/officeDocument/2006/relationships/hyperlink" Target="https://internet.garant.ru/document/redirect/412109196/1249" TargetMode="External"/><Relationship Id="rId99" Type="http://schemas.openxmlformats.org/officeDocument/2006/relationships/hyperlink" Target="https://internet.garant.ru/document/redirect/412109196/1249" TargetMode="External"/><Relationship Id="rId122" Type="http://schemas.openxmlformats.org/officeDocument/2006/relationships/hyperlink" Target="https://internet.garant.ru/document/redirect/12177489/29010" TargetMode="External"/><Relationship Id="rId164" Type="http://schemas.openxmlformats.org/officeDocument/2006/relationships/hyperlink" Target="https://internet.garant.ru/document/redirect/412109196/1071" TargetMode="External"/><Relationship Id="rId371" Type="http://schemas.openxmlformats.org/officeDocument/2006/relationships/hyperlink" Target="https://internet.garant.ru/document/redirect/400165158/1394" TargetMode="External"/><Relationship Id="rId427" Type="http://schemas.openxmlformats.org/officeDocument/2006/relationships/hyperlink" Target="https://internet.garant.ru/document/redirect/412109196/1447" TargetMode="External"/><Relationship Id="rId469" Type="http://schemas.openxmlformats.org/officeDocument/2006/relationships/hyperlink" Target="https://internet.garant.ru/document/redirect/12177489/40112" TargetMode="External"/><Relationship Id="rId26" Type="http://schemas.openxmlformats.org/officeDocument/2006/relationships/hyperlink" Target="https://internet.garant.ru/document/redirect/412109196/1251" TargetMode="External"/><Relationship Id="rId231" Type="http://schemas.openxmlformats.org/officeDocument/2006/relationships/hyperlink" Target="https://internet.garant.ru/document/redirect/412109196/1412" TargetMode="External"/><Relationship Id="rId273" Type="http://schemas.openxmlformats.org/officeDocument/2006/relationships/hyperlink" Target="https://internet.garant.ru/document/redirect/412109196/1202" TargetMode="External"/><Relationship Id="rId329" Type="http://schemas.openxmlformats.org/officeDocument/2006/relationships/hyperlink" Target="https://internet.garant.ru/document/redirect/412109196/1348" TargetMode="External"/><Relationship Id="rId480" Type="http://schemas.openxmlformats.org/officeDocument/2006/relationships/hyperlink" Target="https://internet.garant.ru/document/redirect/412109196/1157" TargetMode="External"/><Relationship Id="rId68" Type="http://schemas.openxmlformats.org/officeDocument/2006/relationships/hyperlink" Target="https://internet.garant.ru/document/redirect/11900785/10" TargetMode="External"/><Relationship Id="rId133" Type="http://schemas.openxmlformats.org/officeDocument/2006/relationships/image" Target="media/image10.emf"/><Relationship Id="rId175" Type="http://schemas.openxmlformats.org/officeDocument/2006/relationships/image" Target="media/image28.emf"/><Relationship Id="rId340" Type="http://schemas.openxmlformats.org/officeDocument/2006/relationships/hyperlink" Target="https://internet.garant.ru/document/redirect/412109196/140410" TargetMode="External"/><Relationship Id="rId200" Type="http://schemas.openxmlformats.org/officeDocument/2006/relationships/hyperlink" Target="https://internet.garant.ru/document/redirect/70511954/0" TargetMode="External"/><Relationship Id="rId382" Type="http://schemas.openxmlformats.org/officeDocument/2006/relationships/hyperlink" Target="https://internet.garant.ru/document/redirect/412109196/1026" TargetMode="External"/><Relationship Id="rId438" Type="http://schemas.openxmlformats.org/officeDocument/2006/relationships/hyperlink" Target="https://internet.garant.ru/document/redirect/412109196/1035" TargetMode="External"/><Relationship Id="rId242" Type="http://schemas.openxmlformats.org/officeDocument/2006/relationships/hyperlink" Target="https://internet.garant.ru/document/redirect/12112848/0" TargetMode="External"/><Relationship Id="rId284" Type="http://schemas.openxmlformats.org/officeDocument/2006/relationships/hyperlink" Target="https://internet.garant.ru/document/redirect/412109196/1315" TargetMode="External"/><Relationship Id="rId491" Type="http://schemas.openxmlformats.org/officeDocument/2006/relationships/hyperlink" Target="https://internet.garant.ru/document/redirect/412109196/1446" TargetMode="External"/><Relationship Id="rId37" Type="http://schemas.openxmlformats.org/officeDocument/2006/relationships/hyperlink" Target="https://internet.garant.ru/document/redirect/412109196/1355" TargetMode="External"/><Relationship Id="rId79" Type="http://schemas.openxmlformats.org/officeDocument/2006/relationships/hyperlink" Target="https://internet.garant.ru/document/redirect/400165158/1278" TargetMode="External"/><Relationship Id="rId102" Type="http://schemas.openxmlformats.org/officeDocument/2006/relationships/hyperlink" Target="https://internet.garant.ru/document/redirect/412109196/12512" TargetMode="External"/><Relationship Id="rId144" Type="http://schemas.openxmlformats.org/officeDocument/2006/relationships/image" Target="media/image20.emf"/><Relationship Id="rId90" Type="http://schemas.openxmlformats.org/officeDocument/2006/relationships/hyperlink" Target="https://internet.garant.ru/document/redirect/412109196/1355" TargetMode="External"/><Relationship Id="rId186" Type="http://schemas.openxmlformats.org/officeDocument/2006/relationships/hyperlink" Target="https://internet.garant.ru/document/redirect/412109196/1032" TargetMode="External"/><Relationship Id="rId351" Type="http://schemas.openxmlformats.org/officeDocument/2006/relationships/hyperlink" Target="https://internet.garant.ru/document/redirect/412109196/1032" TargetMode="External"/><Relationship Id="rId393" Type="http://schemas.openxmlformats.org/officeDocument/2006/relationships/hyperlink" Target="https://internet.garant.ru/document/redirect/412109196/1448" TargetMode="External"/><Relationship Id="rId407" Type="http://schemas.openxmlformats.org/officeDocument/2006/relationships/image" Target="media/image54.emf"/><Relationship Id="rId449" Type="http://schemas.openxmlformats.org/officeDocument/2006/relationships/image" Target="media/image71.emf"/><Relationship Id="rId211" Type="http://schemas.openxmlformats.org/officeDocument/2006/relationships/image" Target="media/image36.emf"/><Relationship Id="rId253" Type="http://schemas.openxmlformats.org/officeDocument/2006/relationships/hyperlink" Target="https://internet.garant.ru/document/redirect/74647996/1000" TargetMode="External"/><Relationship Id="rId295" Type="http://schemas.openxmlformats.org/officeDocument/2006/relationships/hyperlink" Target="https://internet.garant.ru/document/redirect/412109196/14042" TargetMode="External"/><Relationship Id="rId309" Type="http://schemas.openxmlformats.org/officeDocument/2006/relationships/hyperlink" Target="https://internet.garant.ru/document/redirect/412109196/1125" TargetMode="External"/><Relationship Id="rId460" Type="http://schemas.openxmlformats.org/officeDocument/2006/relationships/hyperlink" Target="https://internet.garant.ru/document/redirect/12132859/102610" TargetMode="External"/><Relationship Id="rId48" Type="http://schemas.openxmlformats.org/officeDocument/2006/relationships/hyperlink" Target="https://internet.garant.ru/document/redirect/412109196/1412" TargetMode="External"/><Relationship Id="rId113" Type="http://schemas.openxmlformats.org/officeDocument/2006/relationships/hyperlink" Target="https://internet.garant.ru/document/redirect/11900785/16000" TargetMode="External"/><Relationship Id="rId320" Type="http://schemas.openxmlformats.org/officeDocument/2006/relationships/hyperlink" Target="https://internet.garant.ru/document/redirect/412109196/1251" TargetMode="External"/><Relationship Id="rId155" Type="http://schemas.openxmlformats.org/officeDocument/2006/relationships/image" Target="media/image24.emf"/><Relationship Id="rId197" Type="http://schemas.openxmlformats.org/officeDocument/2006/relationships/hyperlink" Target="https://internet.garant.ru/document/redirect/400165158/1278" TargetMode="External"/><Relationship Id="rId362" Type="http://schemas.openxmlformats.org/officeDocument/2006/relationships/hyperlink" Target="https://internet.garant.ru/document/redirect/412109196/14042" TargetMode="External"/><Relationship Id="rId418" Type="http://schemas.openxmlformats.org/officeDocument/2006/relationships/image" Target="media/image62.emf"/><Relationship Id="rId222" Type="http://schemas.openxmlformats.org/officeDocument/2006/relationships/hyperlink" Target="https://internet.garant.ru/document/redirect/412109196/1195" TargetMode="External"/><Relationship Id="rId264" Type="http://schemas.openxmlformats.org/officeDocument/2006/relationships/hyperlink" Target="https://internet.garant.ru/document/redirect/412109196/1066" TargetMode="External"/><Relationship Id="rId471" Type="http://schemas.openxmlformats.org/officeDocument/2006/relationships/hyperlink" Target="https://internet.garant.ru/document/redirect/412109196/1006" TargetMode="External"/><Relationship Id="rId17" Type="http://schemas.openxmlformats.org/officeDocument/2006/relationships/hyperlink" Target="https://internet.garant.ru/document/redirect/412109196/1156" TargetMode="External"/><Relationship Id="rId59" Type="http://schemas.openxmlformats.org/officeDocument/2006/relationships/hyperlink" Target="https://internet.garant.ru/document/redirect/412109196/1038" TargetMode="External"/><Relationship Id="rId124" Type="http://schemas.openxmlformats.org/officeDocument/2006/relationships/image" Target="media/image3.emf"/><Relationship Id="rId70" Type="http://schemas.openxmlformats.org/officeDocument/2006/relationships/hyperlink" Target="https://internet.garant.ru/document/redirect/400165158/1228" TargetMode="External"/><Relationship Id="rId166" Type="http://schemas.openxmlformats.org/officeDocument/2006/relationships/image" Target="media/image25.emf"/><Relationship Id="rId331" Type="http://schemas.openxmlformats.org/officeDocument/2006/relationships/hyperlink" Target="https://internet.garant.ru/document/redirect/412109196/1355" TargetMode="External"/><Relationship Id="rId373" Type="http://schemas.openxmlformats.org/officeDocument/2006/relationships/hyperlink" Target="https://internet.garant.ru/document/redirect/400165158/1403" TargetMode="External"/><Relationship Id="rId429" Type="http://schemas.openxmlformats.org/officeDocument/2006/relationships/hyperlink" Target="https://internet.garant.ru/document/redirect/400165158/1228" TargetMode="External"/><Relationship Id="rId1" Type="http://schemas.openxmlformats.org/officeDocument/2006/relationships/customXml" Target="../customXml/item1.xml"/><Relationship Id="rId233" Type="http://schemas.openxmlformats.org/officeDocument/2006/relationships/hyperlink" Target="https://internet.garant.ru/document/redirect/412109196/1388" TargetMode="External"/><Relationship Id="rId440" Type="http://schemas.openxmlformats.org/officeDocument/2006/relationships/hyperlink" Target="https://internet.garant.ru/document/redirect/412109196/10295" TargetMode="External"/><Relationship Id="rId28" Type="http://schemas.openxmlformats.org/officeDocument/2006/relationships/hyperlink" Target="https://internet.garant.ru/document/redirect/412109196/1264" TargetMode="External"/><Relationship Id="rId275" Type="http://schemas.openxmlformats.org/officeDocument/2006/relationships/hyperlink" Target="https://internet.garant.ru/document/redirect/412109196/1249" TargetMode="External"/><Relationship Id="rId300" Type="http://schemas.openxmlformats.org/officeDocument/2006/relationships/hyperlink" Target="https://internet.garant.ru/document/redirect/400165158/1394" TargetMode="External"/><Relationship Id="rId482" Type="http://schemas.openxmlformats.org/officeDocument/2006/relationships/hyperlink" Target="https://internet.garant.ru/document/redirect/412109196/1375" TargetMode="External"/><Relationship Id="rId81" Type="http://schemas.openxmlformats.org/officeDocument/2006/relationships/hyperlink" Target="https://internet.garant.ru/document/redirect/70511954/1000" TargetMode="External"/><Relationship Id="rId135" Type="http://schemas.openxmlformats.org/officeDocument/2006/relationships/image" Target="media/image12.emf"/><Relationship Id="rId177" Type="http://schemas.openxmlformats.org/officeDocument/2006/relationships/hyperlink" Target="https://internet.garant.ru/document/redirect/400164872/0" TargetMode="External"/><Relationship Id="rId342" Type="http://schemas.openxmlformats.org/officeDocument/2006/relationships/hyperlink" Target="https://internet.garant.ru/document/redirect/412109196/1412" TargetMode="External"/><Relationship Id="rId384" Type="http://schemas.openxmlformats.org/officeDocument/2006/relationships/hyperlink" Target="https://internet.garant.ru/document/redirect/412109196/1412" TargetMode="External"/><Relationship Id="rId202" Type="http://schemas.openxmlformats.org/officeDocument/2006/relationships/hyperlink" Target="https://internet.garant.ru/document/redirect/12177489/20406" TargetMode="External"/><Relationship Id="rId244" Type="http://schemas.openxmlformats.org/officeDocument/2006/relationships/hyperlink" Target="https://internet.garant.ru/document/redirect/11900785/16000" TargetMode="External"/><Relationship Id="rId39" Type="http://schemas.openxmlformats.org/officeDocument/2006/relationships/hyperlink" Target="https://internet.garant.ru/document/redirect/412109196/1359" TargetMode="External"/><Relationship Id="rId286" Type="http://schemas.openxmlformats.org/officeDocument/2006/relationships/hyperlink" Target="https://internet.garant.ru/document/redirect/412109196/1348" TargetMode="External"/><Relationship Id="rId451" Type="http://schemas.openxmlformats.org/officeDocument/2006/relationships/hyperlink" Target="https://internet.garant.ru/document/redirect/12177489/20604" TargetMode="External"/><Relationship Id="rId493" Type="http://schemas.openxmlformats.org/officeDocument/2006/relationships/hyperlink" Target="https://internet.garant.ru/document/redirect/400165158/1394" TargetMode="External"/><Relationship Id="rId50" Type="http://schemas.openxmlformats.org/officeDocument/2006/relationships/hyperlink" Target="https://internet.garant.ru/document/redirect/400165158/1394" TargetMode="External"/><Relationship Id="rId104" Type="http://schemas.openxmlformats.org/officeDocument/2006/relationships/hyperlink" Target="https://internet.garant.ru/document/redirect/412109196/1295" TargetMode="External"/><Relationship Id="rId146" Type="http://schemas.openxmlformats.org/officeDocument/2006/relationships/image" Target="media/image22.emf"/><Relationship Id="rId188" Type="http://schemas.openxmlformats.org/officeDocument/2006/relationships/hyperlink" Target="https://internet.garant.ru/document/redirect/412109196/1250" TargetMode="External"/><Relationship Id="rId311" Type="http://schemas.openxmlformats.org/officeDocument/2006/relationships/hyperlink" Target="https://internet.garant.ru/document/redirect/412109196/1156" TargetMode="External"/><Relationship Id="rId353" Type="http://schemas.openxmlformats.org/officeDocument/2006/relationships/hyperlink" Target="https://internet.garant.ru/document/redirect/412109196/1059" TargetMode="External"/><Relationship Id="rId395" Type="http://schemas.openxmlformats.org/officeDocument/2006/relationships/hyperlink" Target="https://internet.garant.ru/document/redirect/70511954/73" TargetMode="External"/><Relationship Id="rId409" Type="http://schemas.openxmlformats.org/officeDocument/2006/relationships/image" Target="media/image56.emf"/><Relationship Id="rId92" Type="http://schemas.openxmlformats.org/officeDocument/2006/relationships/hyperlink" Target="https://internet.garant.ru/document/redirect/412109196/1026" TargetMode="External"/><Relationship Id="rId213" Type="http://schemas.openxmlformats.org/officeDocument/2006/relationships/image" Target="media/image38.emf"/><Relationship Id="rId420" Type="http://schemas.openxmlformats.org/officeDocument/2006/relationships/image" Target="media/image64.emf"/><Relationship Id="rId255" Type="http://schemas.openxmlformats.org/officeDocument/2006/relationships/hyperlink" Target="https://internet.garant.ru/document/redirect/400165158/1386" TargetMode="External"/><Relationship Id="rId297" Type="http://schemas.openxmlformats.org/officeDocument/2006/relationships/hyperlink" Target="https://internet.garant.ru/document/redirect/412109196/140410" TargetMode="External"/><Relationship Id="rId462" Type="http://schemas.openxmlformats.org/officeDocument/2006/relationships/hyperlink" Target="https://internet.garant.ru/document/redirect/400274954/1000" TargetMode="External"/><Relationship Id="rId115" Type="http://schemas.openxmlformats.org/officeDocument/2006/relationships/hyperlink" Target="https://internet.garant.ru/document/redirect/412109196/1114" TargetMode="External"/><Relationship Id="rId157" Type="http://schemas.openxmlformats.org/officeDocument/2006/relationships/hyperlink" Target="https://internet.garant.ru/document/redirect/412109196/1038" TargetMode="External"/><Relationship Id="rId322" Type="http://schemas.openxmlformats.org/officeDocument/2006/relationships/hyperlink" Target="https://internet.garant.ru/document/redirect/412109196/1264" TargetMode="External"/><Relationship Id="rId364" Type="http://schemas.openxmlformats.org/officeDocument/2006/relationships/hyperlink" Target="https://internet.garant.ru/document/redirect/412109196/140410" TargetMode="External"/><Relationship Id="rId61" Type="http://schemas.openxmlformats.org/officeDocument/2006/relationships/hyperlink" Target="https://internet.garant.ru/document/redirect/400165158/1363" TargetMode="External"/><Relationship Id="rId199" Type="http://schemas.openxmlformats.org/officeDocument/2006/relationships/hyperlink" Target="https://internet.garant.ru/document/redirect/70511954/1000" TargetMode="External"/><Relationship Id="rId19" Type="http://schemas.openxmlformats.org/officeDocument/2006/relationships/hyperlink" Target="https://internet.garant.ru/document/redirect/412109196/1169" TargetMode="External"/><Relationship Id="rId224" Type="http://schemas.openxmlformats.org/officeDocument/2006/relationships/hyperlink" Target="https://internet.garant.ru/document/redirect/412109196/1355" TargetMode="External"/><Relationship Id="rId266" Type="http://schemas.openxmlformats.org/officeDocument/2006/relationships/hyperlink" Target="https://internet.garant.ru/document/redirect/412109196/1125" TargetMode="External"/><Relationship Id="rId431" Type="http://schemas.openxmlformats.org/officeDocument/2006/relationships/hyperlink" Target="https://internet.garant.ru/document/redirect/412109196/1017" TargetMode="External"/><Relationship Id="rId473" Type="http://schemas.openxmlformats.org/officeDocument/2006/relationships/hyperlink" Target="https://internet.garant.ru/document/redirect/412109196/1035" TargetMode="External"/><Relationship Id="rId30" Type="http://schemas.openxmlformats.org/officeDocument/2006/relationships/hyperlink" Target="https://internet.garant.ru/document/redirect/412109196/1306" TargetMode="External"/><Relationship Id="rId126" Type="http://schemas.openxmlformats.org/officeDocument/2006/relationships/hyperlink" Target="https://internet.garant.ru/document/redirect/12177489/204" TargetMode="External"/><Relationship Id="rId168" Type="http://schemas.openxmlformats.org/officeDocument/2006/relationships/hyperlink" Target="https://internet.garant.ru/document/redirect/405399745/1000" TargetMode="External"/><Relationship Id="rId333" Type="http://schemas.openxmlformats.org/officeDocument/2006/relationships/hyperlink" Target="https://internet.garant.ru/document/redirect/412109196/1359" TargetMode="External"/><Relationship Id="rId72" Type="http://schemas.openxmlformats.org/officeDocument/2006/relationships/hyperlink" Target="https://internet.garant.ru/document/redirect/400164872/0" TargetMode="External"/><Relationship Id="rId375" Type="http://schemas.openxmlformats.org/officeDocument/2006/relationships/hyperlink" Target="https://internet.garant.ru/document/redirect/412109196/1450" TargetMode="External"/><Relationship Id="rId3" Type="http://schemas.openxmlformats.org/officeDocument/2006/relationships/styles" Target="styles.xml"/><Relationship Id="rId235" Type="http://schemas.openxmlformats.org/officeDocument/2006/relationships/hyperlink" Target="https://internet.garant.ru/document/redirect/70271472/0" TargetMode="External"/><Relationship Id="rId277" Type="http://schemas.openxmlformats.org/officeDocument/2006/relationships/hyperlink" Target="https://internet.garant.ru/document/redirect/412109196/1251" TargetMode="External"/><Relationship Id="rId400" Type="http://schemas.openxmlformats.org/officeDocument/2006/relationships/image" Target="media/image49.emf"/><Relationship Id="rId442" Type="http://schemas.openxmlformats.org/officeDocument/2006/relationships/hyperlink" Target="https://internet.garant.ru/document/redirect/412109196/1395" TargetMode="External"/><Relationship Id="rId484" Type="http://schemas.openxmlformats.org/officeDocument/2006/relationships/hyperlink" Target="https://internet.garant.ru/document/redirect/412109196/14042" TargetMode="External"/><Relationship Id="rId137" Type="http://schemas.openxmlformats.org/officeDocument/2006/relationships/image" Target="media/image13.emf"/><Relationship Id="rId302" Type="http://schemas.openxmlformats.org/officeDocument/2006/relationships/hyperlink" Target="https://internet.garant.ru/document/redirect/400165158/1403" TargetMode="External"/><Relationship Id="rId344" Type="http://schemas.openxmlformats.org/officeDocument/2006/relationships/hyperlink" Target="https://internet.garant.ru/document/redirect/400165158/1396" TargetMode="External"/><Relationship Id="rId41" Type="http://schemas.openxmlformats.org/officeDocument/2006/relationships/hyperlink" Target="https://internet.garant.ru/document/redirect/412109196/13784" TargetMode="External"/><Relationship Id="rId83" Type="http://schemas.openxmlformats.org/officeDocument/2006/relationships/hyperlink" Target="https://internet.garant.ru/document/redirect/412109196/10065" TargetMode="External"/><Relationship Id="rId179" Type="http://schemas.openxmlformats.org/officeDocument/2006/relationships/hyperlink" Target="https://internet.garant.ru/document/redirect/412109196/1097" TargetMode="External"/><Relationship Id="rId386" Type="http://schemas.openxmlformats.org/officeDocument/2006/relationships/hyperlink" Target="https://internet.garant.ru/document/redirect/412109196/10062" TargetMode="External"/><Relationship Id="rId190" Type="http://schemas.openxmlformats.org/officeDocument/2006/relationships/hyperlink" Target="https://internet.garant.ru/document/redirect/412109196/12512" TargetMode="External"/><Relationship Id="rId204" Type="http://schemas.openxmlformats.org/officeDocument/2006/relationships/hyperlink" Target="https://internet.garant.ru/document/redirect/412109196/1015" TargetMode="External"/><Relationship Id="rId246" Type="http://schemas.openxmlformats.org/officeDocument/2006/relationships/hyperlink" Target="https://internet.garant.ru/document/redirect/12177489/20408" TargetMode="External"/><Relationship Id="rId288" Type="http://schemas.openxmlformats.org/officeDocument/2006/relationships/hyperlink" Target="https://internet.garant.ru/document/redirect/412109196/1355" TargetMode="External"/><Relationship Id="rId411" Type="http://schemas.openxmlformats.org/officeDocument/2006/relationships/hyperlink" Target="https://internet.garant.ru/document/redirect/12177489/2302" TargetMode="External"/><Relationship Id="rId453" Type="http://schemas.openxmlformats.org/officeDocument/2006/relationships/image" Target="media/image73.emf"/><Relationship Id="rId106" Type="http://schemas.openxmlformats.org/officeDocument/2006/relationships/hyperlink" Target="https://internet.garant.ru/document/redirect/412109196/1364" TargetMode="External"/><Relationship Id="rId313" Type="http://schemas.openxmlformats.org/officeDocument/2006/relationships/hyperlink" Target="https://internet.garant.ru/document/redirect/412109196/1169" TargetMode="External"/><Relationship Id="rId495" Type="http://schemas.openxmlformats.org/officeDocument/2006/relationships/hyperlink" Target="https://internet.garant.ru/document/redirect/400165158/14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92083-FF4D-4EE6-9E63-3F972576B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76</Pages>
  <Words>22305</Words>
  <Characters>127145</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Кадры-1</dc:creator>
  <cp:keywords/>
  <dc:description/>
  <cp:lastModifiedBy>Овсянкина Людмила Александровна</cp:lastModifiedBy>
  <cp:revision>14</cp:revision>
  <cp:lastPrinted>2026-08-13T13:48:00Z</cp:lastPrinted>
  <dcterms:created xsi:type="dcterms:W3CDTF">2026-07-08T11:02:00Z</dcterms:created>
  <dcterms:modified xsi:type="dcterms:W3CDTF">2026-08-13T13:48:00Z</dcterms:modified>
</cp:coreProperties>
</file>