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0F" w:rsidRPr="006D070F" w:rsidRDefault="006D070F" w:rsidP="006D070F">
      <w:pPr>
        <w:pStyle w:val="af6"/>
        <w:keepNext/>
        <w:suppressLineNumbers/>
        <w:shd w:val="clear" w:color="auto" w:fill="FFFFFF"/>
        <w:suppressAutoHyphens/>
        <w:jc w:val="right"/>
        <w:rPr>
          <w:sz w:val="24"/>
          <w:szCs w:val="24"/>
        </w:rPr>
      </w:pPr>
      <w:r w:rsidRPr="006D070F">
        <w:rPr>
          <w:sz w:val="24"/>
          <w:szCs w:val="24"/>
        </w:rPr>
        <w:t>Утверждено:</w:t>
      </w:r>
    </w:p>
    <w:p w:rsidR="006D070F" w:rsidRPr="006D070F" w:rsidRDefault="006D070F" w:rsidP="006D070F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 w:rsidRPr="006D070F">
        <w:rPr>
          <w:sz w:val="24"/>
          <w:szCs w:val="24"/>
        </w:rPr>
        <w:t xml:space="preserve">постановлением администрации </w:t>
      </w:r>
    </w:p>
    <w:p w:rsidR="006D070F" w:rsidRPr="006D070F" w:rsidRDefault="006D070F" w:rsidP="006D070F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>
        <w:rPr>
          <w:sz w:val="24"/>
          <w:szCs w:val="24"/>
        </w:rPr>
        <w:t>Батыревского</w:t>
      </w:r>
      <w:r w:rsidRPr="006D070F">
        <w:rPr>
          <w:sz w:val="24"/>
          <w:szCs w:val="24"/>
        </w:rPr>
        <w:t xml:space="preserve"> муниципального округа </w:t>
      </w:r>
    </w:p>
    <w:p w:rsidR="006D070F" w:rsidRPr="00F24D2D" w:rsidRDefault="006D070F" w:rsidP="006D070F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bookmarkStart w:id="0" w:name="_GoBack"/>
      <w:bookmarkEnd w:id="0"/>
      <w:r w:rsidRPr="006D070F">
        <w:rPr>
          <w:sz w:val="24"/>
          <w:szCs w:val="24"/>
        </w:rPr>
        <w:t xml:space="preserve">Чувашской </w:t>
      </w:r>
      <w:r w:rsidRPr="00F24D2D">
        <w:rPr>
          <w:sz w:val="24"/>
          <w:szCs w:val="24"/>
        </w:rPr>
        <w:t>Республики</w:t>
      </w:r>
    </w:p>
    <w:p w:rsidR="006D070F" w:rsidRPr="00342BF8" w:rsidRDefault="006D070F" w:rsidP="006D070F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color w:val="000000" w:themeColor="text1"/>
          <w:sz w:val="24"/>
          <w:szCs w:val="24"/>
        </w:rPr>
      </w:pPr>
      <w:r w:rsidRPr="00342BF8">
        <w:rPr>
          <w:color w:val="000000" w:themeColor="text1"/>
          <w:sz w:val="24"/>
          <w:szCs w:val="24"/>
        </w:rPr>
        <w:t xml:space="preserve">от </w:t>
      </w:r>
      <w:r w:rsidR="00285F63" w:rsidRPr="00342BF8">
        <w:rPr>
          <w:color w:val="000000" w:themeColor="text1"/>
          <w:sz w:val="24"/>
          <w:szCs w:val="24"/>
        </w:rPr>
        <w:t>«</w:t>
      </w:r>
      <w:r w:rsidR="00DE308C" w:rsidRPr="00342BF8">
        <w:rPr>
          <w:color w:val="000000" w:themeColor="text1"/>
          <w:sz w:val="24"/>
          <w:szCs w:val="24"/>
        </w:rPr>
        <w:t>2</w:t>
      </w:r>
      <w:r w:rsidR="00342BF8" w:rsidRPr="00342BF8">
        <w:rPr>
          <w:color w:val="000000" w:themeColor="text1"/>
          <w:sz w:val="24"/>
          <w:szCs w:val="24"/>
        </w:rPr>
        <w:t>3</w:t>
      </w:r>
      <w:r w:rsidR="00285F63" w:rsidRPr="00342BF8">
        <w:rPr>
          <w:color w:val="000000" w:themeColor="text1"/>
          <w:sz w:val="24"/>
          <w:szCs w:val="24"/>
        </w:rPr>
        <w:t xml:space="preserve">» </w:t>
      </w:r>
      <w:r w:rsidR="007621F4" w:rsidRPr="00342BF8">
        <w:rPr>
          <w:color w:val="000000" w:themeColor="text1"/>
          <w:sz w:val="24"/>
          <w:szCs w:val="24"/>
        </w:rPr>
        <w:t>янва</w:t>
      </w:r>
      <w:r w:rsidR="00D54CE1" w:rsidRPr="00342BF8">
        <w:rPr>
          <w:color w:val="000000" w:themeColor="text1"/>
          <w:sz w:val="24"/>
          <w:szCs w:val="24"/>
        </w:rPr>
        <w:t>ря</w:t>
      </w:r>
      <w:r w:rsidR="00285F63" w:rsidRPr="00342BF8">
        <w:rPr>
          <w:color w:val="000000" w:themeColor="text1"/>
          <w:sz w:val="24"/>
          <w:szCs w:val="24"/>
        </w:rPr>
        <w:t xml:space="preserve"> 202</w:t>
      </w:r>
      <w:r w:rsidR="007621F4" w:rsidRPr="00342BF8">
        <w:rPr>
          <w:color w:val="000000" w:themeColor="text1"/>
          <w:sz w:val="24"/>
          <w:szCs w:val="24"/>
        </w:rPr>
        <w:t>5</w:t>
      </w:r>
      <w:r w:rsidR="00285F63" w:rsidRPr="00342BF8">
        <w:rPr>
          <w:color w:val="000000" w:themeColor="text1"/>
          <w:sz w:val="24"/>
          <w:szCs w:val="24"/>
        </w:rPr>
        <w:t xml:space="preserve"> года </w:t>
      </w:r>
      <w:r w:rsidR="00D54CE1" w:rsidRPr="00342BF8">
        <w:rPr>
          <w:color w:val="000000" w:themeColor="text1"/>
          <w:sz w:val="24"/>
          <w:szCs w:val="24"/>
        </w:rPr>
        <w:t>№</w:t>
      </w:r>
      <w:r w:rsidR="00285F63" w:rsidRPr="00342BF8">
        <w:rPr>
          <w:color w:val="000000" w:themeColor="text1"/>
          <w:sz w:val="24"/>
          <w:szCs w:val="24"/>
        </w:rPr>
        <w:t xml:space="preserve"> </w:t>
      </w:r>
      <w:r w:rsidR="00342BF8" w:rsidRPr="00342BF8">
        <w:rPr>
          <w:color w:val="000000" w:themeColor="text1"/>
          <w:sz w:val="24"/>
          <w:szCs w:val="24"/>
        </w:rPr>
        <w:t>68</w:t>
      </w:r>
      <w:r w:rsidRPr="00342BF8">
        <w:rPr>
          <w:color w:val="000000" w:themeColor="text1"/>
          <w:sz w:val="24"/>
          <w:szCs w:val="24"/>
        </w:rPr>
        <w:t xml:space="preserve"> </w:t>
      </w:r>
    </w:p>
    <w:p w:rsidR="006D070F" w:rsidRDefault="006D070F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4"/>
          <w:szCs w:val="24"/>
        </w:rPr>
      </w:pPr>
    </w:p>
    <w:p w:rsidR="00CB7DF3" w:rsidRPr="0036690C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  <w:r w:rsidRPr="0036690C">
        <w:rPr>
          <w:b/>
          <w:sz w:val="24"/>
          <w:szCs w:val="24"/>
        </w:rPr>
        <w:t xml:space="preserve">Извещение </w:t>
      </w:r>
    </w:p>
    <w:p w:rsidR="00B93BCB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  <w:r w:rsidRPr="0036690C">
        <w:rPr>
          <w:b/>
          <w:sz w:val="24"/>
          <w:szCs w:val="24"/>
        </w:rPr>
        <w:t xml:space="preserve">о проведение аукциона в электронной форме </w:t>
      </w:r>
    </w:p>
    <w:p w:rsidR="00CB7DF3" w:rsidRPr="0036690C" w:rsidRDefault="00CB7DF3" w:rsidP="00B93BCB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  <w:r w:rsidRPr="0036690C">
        <w:rPr>
          <w:b/>
          <w:sz w:val="24"/>
          <w:szCs w:val="24"/>
        </w:rPr>
        <w:t xml:space="preserve">на право заключения договоров </w:t>
      </w:r>
      <w:r w:rsidR="0093339C" w:rsidRPr="0036690C">
        <w:rPr>
          <w:b/>
          <w:sz w:val="24"/>
          <w:szCs w:val="24"/>
        </w:rPr>
        <w:t xml:space="preserve">аренды </w:t>
      </w:r>
      <w:r w:rsidR="00B417BF" w:rsidRPr="0036690C">
        <w:rPr>
          <w:b/>
          <w:sz w:val="24"/>
          <w:szCs w:val="24"/>
        </w:rPr>
        <w:t>земельных участков</w:t>
      </w:r>
    </w:p>
    <w:p w:rsidR="00CB7DF3" w:rsidRPr="0036690C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</w:p>
    <w:p w:rsidR="00CB7DF3" w:rsidRPr="00FD61E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36690C">
        <w:rPr>
          <w:color w:val="auto"/>
        </w:rPr>
        <w:t xml:space="preserve">Администрация </w:t>
      </w:r>
      <w:r w:rsidR="00B93BCB">
        <w:rPr>
          <w:color w:val="auto"/>
        </w:rPr>
        <w:t>Батыревского</w:t>
      </w:r>
      <w:r w:rsidR="0093339C" w:rsidRPr="0036690C">
        <w:rPr>
          <w:color w:val="auto"/>
        </w:rPr>
        <w:t xml:space="preserve"> </w:t>
      </w:r>
      <w:r w:rsidRPr="0036690C">
        <w:t>муниципального округа</w:t>
      </w:r>
      <w:r w:rsidRPr="0036690C">
        <w:rPr>
          <w:color w:val="auto"/>
        </w:rPr>
        <w:t xml:space="preserve"> Чувашской Республики в соответствии с </w:t>
      </w:r>
      <w:r w:rsidR="0093339C" w:rsidRPr="0036690C">
        <w:rPr>
          <w:color w:val="auto"/>
        </w:rPr>
        <w:t xml:space="preserve">постановлением </w:t>
      </w:r>
      <w:r w:rsidRPr="0036690C">
        <w:rPr>
          <w:color w:val="auto"/>
        </w:rPr>
        <w:t xml:space="preserve">администрации </w:t>
      </w:r>
      <w:r w:rsidR="00B93BCB">
        <w:rPr>
          <w:color w:val="auto"/>
        </w:rPr>
        <w:t>Батыревского</w:t>
      </w:r>
      <w:r w:rsidR="0093339C" w:rsidRPr="0036690C">
        <w:rPr>
          <w:color w:val="auto"/>
        </w:rPr>
        <w:t xml:space="preserve"> </w:t>
      </w:r>
      <w:r w:rsidRPr="0036690C">
        <w:t>муниципального округа</w:t>
      </w:r>
      <w:r w:rsidRPr="0036690C">
        <w:rPr>
          <w:color w:val="auto"/>
        </w:rPr>
        <w:t xml:space="preserve"> Чувашской </w:t>
      </w:r>
      <w:r w:rsidRPr="00F24D2D">
        <w:rPr>
          <w:color w:val="auto"/>
        </w:rPr>
        <w:t xml:space="preserve">Республики </w:t>
      </w:r>
      <w:r w:rsidRPr="00FF2FB6">
        <w:rPr>
          <w:color w:val="000000" w:themeColor="text1"/>
        </w:rPr>
        <w:t xml:space="preserve">от </w:t>
      </w:r>
      <w:r w:rsidR="00DE308C" w:rsidRPr="00342BF8">
        <w:rPr>
          <w:color w:val="000000" w:themeColor="text1"/>
        </w:rPr>
        <w:t>2</w:t>
      </w:r>
      <w:r w:rsidR="00342BF8" w:rsidRPr="00342BF8">
        <w:rPr>
          <w:color w:val="000000" w:themeColor="text1"/>
        </w:rPr>
        <w:t>3</w:t>
      </w:r>
      <w:r w:rsidR="00F114B6" w:rsidRPr="00342BF8">
        <w:rPr>
          <w:color w:val="000000" w:themeColor="text1"/>
        </w:rPr>
        <w:t xml:space="preserve"> </w:t>
      </w:r>
      <w:r w:rsidR="007621F4" w:rsidRPr="00342BF8">
        <w:rPr>
          <w:color w:val="000000" w:themeColor="text1"/>
        </w:rPr>
        <w:t>янва</w:t>
      </w:r>
      <w:r w:rsidR="00D54CE1" w:rsidRPr="00342BF8">
        <w:rPr>
          <w:color w:val="000000" w:themeColor="text1"/>
        </w:rPr>
        <w:t>ря</w:t>
      </w:r>
      <w:r w:rsidR="00CE0976" w:rsidRPr="00342BF8">
        <w:rPr>
          <w:color w:val="000000" w:themeColor="text1"/>
        </w:rPr>
        <w:t xml:space="preserve"> 202</w:t>
      </w:r>
      <w:r w:rsidR="007621F4" w:rsidRPr="00342BF8">
        <w:rPr>
          <w:color w:val="000000" w:themeColor="text1"/>
        </w:rPr>
        <w:t>5</w:t>
      </w:r>
      <w:r w:rsidR="00CE0976" w:rsidRPr="00342BF8">
        <w:rPr>
          <w:color w:val="000000" w:themeColor="text1"/>
        </w:rPr>
        <w:t xml:space="preserve"> года №</w:t>
      </w:r>
      <w:r w:rsidR="00342BF8" w:rsidRPr="00342BF8">
        <w:rPr>
          <w:color w:val="000000" w:themeColor="text1"/>
        </w:rPr>
        <w:t>68</w:t>
      </w:r>
      <w:r w:rsidRPr="00342BF8">
        <w:rPr>
          <w:color w:val="000000" w:themeColor="text1"/>
        </w:rPr>
        <w:t xml:space="preserve"> </w:t>
      </w:r>
      <w:r w:rsidRPr="00FD61E0">
        <w:rPr>
          <w:color w:val="auto"/>
        </w:rPr>
        <w:t>сообщает о проведении аукциона</w:t>
      </w:r>
      <w:r w:rsidRPr="00FD61E0">
        <w:t xml:space="preserve"> </w:t>
      </w:r>
      <w:r w:rsidRPr="00FD61E0">
        <w:rPr>
          <w:color w:val="auto"/>
        </w:rPr>
        <w:t>в электронной форме</w:t>
      </w:r>
      <w:r w:rsidRPr="00FD61E0">
        <w:t xml:space="preserve">, открытого по составу участников и по форме подачи предложений о цене права на заключение договоров </w:t>
      </w:r>
      <w:r w:rsidR="0093339C" w:rsidRPr="00FD61E0">
        <w:t>аренды</w:t>
      </w:r>
      <w:r w:rsidRPr="00FD61E0">
        <w:t xml:space="preserve"> земельных участков.</w:t>
      </w:r>
    </w:p>
    <w:p w:rsidR="00CB7DF3" w:rsidRPr="0036690C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FD61E0">
        <w:rPr>
          <w:b/>
        </w:rPr>
        <w:t>Организатор аукциона</w:t>
      </w:r>
      <w:r w:rsidR="00FD61E0">
        <w:rPr>
          <w:b/>
        </w:rPr>
        <w:t xml:space="preserve"> (уполномоченный орган)</w:t>
      </w:r>
      <w:r w:rsidRPr="00FD61E0">
        <w:t xml:space="preserve"> - Администрация </w:t>
      </w:r>
      <w:r w:rsidR="00B93BCB">
        <w:t>Батыревского</w:t>
      </w:r>
      <w:r w:rsidR="0093339C" w:rsidRPr="00FD61E0">
        <w:t xml:space="preserve"> муниципально</w:t>
      </w:r>
      <w:r w:rsidRPr="00FD61E0">
        <w:t>го округа Чувашской Республики.</w:t>
      </w:r>
    </w:p>
    <w:p w:rsidR="00CB7DF3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36690C"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4E0701" w:rsidRPr="0036690C" w:rsidRDefault="004E0701" w:rsidP="004E0701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93060E" w:rsidRPr="0036690C" w:rsidRDefault="00EB351B" w:rsidP="004E0701">
      <w:pPr>
        <w:ind w:firstLine="0"/>
        <w:jc w:val="center"/>
        <w:rPr>
          <w:rFonts w:ascii="Times New Roman" w:hAnsi="Times New Roman" w:cs="Times New Roman"/>
          <w:color w:val="000000"/>
        </w:rPr>
      </w:pPr>
      <w:r w:rsidRPr="0036690C">
        <w:rPr>
          <w:rFonts w:ascii="Times New Roman" w:hAnsi="Times New Roman" w:cs="Times New Roman"/>
          <w:b/>
          <w:color w:val="000000"/>
        </w:rPr>
        <w:t xml:space="preserve">РАЗДЕЛ 1. </w:t>
      </w:r>
      <w:r w:rsidR="004E0701" w:rsidRPr="0036690C">
        <w:rPr>
          <w:rFonts w:ascii="Times New Roman" w:hAnsi="Times New Roman" w:cs="Times New Roman"/>
          <w:b/>
          <w:color w:val="000000"/>
        </w:rPr>
        <w:t>СВЕДЕНИЯ О ПРЕДМЕТЕ ЭЛЕКТРОННОГО АУКЦИОНА</w:t>
      </w:r>
    </w:p>
    <w:p w:rsidR="004E0701" w:rsidRPr="00FD6FF0" w:rsidRDefault="009C7A6E" w:rsidP="004E0701">
      <w:pPr>
        <w:ind w:firstLine="567"/>
        <w:rPr>
          <w:rFonts w:ascii="Times New Roman" w:hAnsi="Times New Roman" w:cs="Times New Roman"/>
          <w:b/>
        </w:rPr>
      </w:pPr>
      <w:r w:rsidRPr="00FD6FF0">
        <w:rPr>
          <w:rFonts w:ascii="Times New Roman" w:hAnsi="Times New Roman" w:cs="Times New Roman"/>
          <w:b/>
        </w:rPr>
        <w:t>Лот №</w:t>
      </w:r>
      <w:r w:rsidR="004E0701" w:rsidRPr="00FD6FF0">
        <w:rPr>
          <w:rFonts w:ascii="Times New Roman" w:hAnsi="Times New Roman" w:cs="Times New Roman"/>
          <w:b/>
        </w:rPr>
        <w:t xml:space="preserve">1 </w:t>
      </w:r>
      <w:r w:rsidR="00311E8F" w:rsidRPr="00FD6FF0">
        <w:rPr>
          <w:rFonts w:ascii="Times New Roman" w:hAnsi="Times New Roman" w:cs="Times New Roman"/>
          <w:b/>
        </w:rPr>
        <w:t xml:space="preserve">право на заключение договора аренды земельного участка на территории </w:t>
      </w:r>
      <w:r w:rsidR="00B93BCB" w:rsidRPr="00FD6FF0">
        <w:rPr>
          <w:rFonts w:ascii="Times New Roman" w:hAnsi="Times New Roman" w:cs="Times New Roman"/>
          <w:b/>
        </w:rPr>
        <w:t>Батыревского</w:t>
      </w:r>
      <w:r w:rsidR="00311E8F" w:rsidRPr="00FD6FF0">
        <w:rPr>
          <w:rFonts w:ascii="Times New Roman" w:hAnsi="Times New Roman" w:cs="Times New Roman"/>
          <w:b/>
        </w:rPr>
        <w:t xml:space="preserve"> муниципально</w:t>
      </w:r>
      <w:r w:rsidRPr="00FD6FF0">
        <w:rPr>
          <w:rFonts w:ascii="Times New Roman" w:hAnsi="Times New Roman" w:cs="Times New Roman"/>
          <w:b/>
        </w:rPr>
        <w:t>го округа Чувашской Республики</w:t>
      </w:r>
    </w:p>
    <w:p w:rsidR="00F82496" w:rsidRPr="00FD6FF0" w:rsidRDefault="00311E8F" w:rsidP="004E0701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Местоположение:</w:t>
      </w:r>
      <w:r w:rsidR="009845A5" w:rsidRPr="00FD6FF0">
        <w:rPr>
          <w:rFonts w:ascii="Times New Roman" w:hAnsi="Times New Roman" w:cs="Times New Roman"/>
        </w:rPr>
        <w:t xml:space="preserve"> </w:t>
      </w:r>
      <w:r w:rsidR="005E4755" w:rsidRPr="00FD6FF0">
        <w:rPr>
          <w:rFonts w:ascii="Times New Roman" w:hAnsi="Times New Roman" w:cs="Times New Roman"/>
        </w:rPr>
        <w:t xml:space="preserve">Чувашская Республика - Чувашия, </w:t>
      </w:r>
      <w:r w:rsidR="00F82496" w:rsidRPr="00FD6FF0">
        <w:rPr>
          <w:rFonts w:ascii="Times New Roman" w:hAnsi="Times New Roman" w:cs="Times New Roman"/>
        </w:rPr>
        <w:t>Батыревский</w:t>
      </w:r>
      <w:r w:rsidR="006A519A" w:rsidRPr="00FD6FF0">
        <w:rPr>
          <w:rFonts w:ascii="Times New Roman" w:hAnsi="Times New Roman" w:cs="Times New Roman"/>
        </w:rPr>
        <w:t xml:space="preserve"> р-н, с/п Балабаш-Баишевское</w:t>
      </w:r>
      <w:r w:rsidR="00F82496" w:rsidRPr="00FD6FF0">
        <w:rPr>
          <w:rFonts w:ascii="Times New Roman" w:hAnsi="Times New Roman" w:cs="Times New Roman"/>
        </w:rPr>
        <w:t>.</w:t>
      </w:r>
    </w:p>
    <w:p w:rsidR="00311E8F" w:rsidRPr="00FD6FF0" w:rsidRDefault="00311E8F" w:rsidP="004E0701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Площадь:</w:t>
      </w:r>
      <w:r w:rsidR="009845A5" w:rsidRPr="00FD6FF0">
        <w:rPr>
          <w:rFonts w:ascii="Times New Roman" w:hAnsi="Times New Roman" w:cs="Times New Roman"/>
        </w:rPr>
        <w:t xml:space="preserve"> </w:t>
      </w:r>
      <w:r w:rsidR="00DE308C" w:rsidRPr="00FD6FF0">
        <w:rPr>
          <w:rFonts w:ascii="Times New Roman" w:hAnsi="Times New Roman" w:cs="Times New Roman"/>
        </w:rPr>
        <w:t>5879</w:t>
      </w:r>
      <w:r w:rsidR="009845A5" w:rsidRPr="00FD6FF0">
        <w:rPr>
          <w:rFonts w:ascii="Times New Roman" w:hAnsi="Times New Roman" w:cs="Times New Roman"/>
        </w:rPr>
        <w:t xml:space="preserve"> кв.м.</w:t>
      </w:r>
    </w:p>
    <w:p w:rsidR="00311E8F" w:rsidRPr="00FD6FF0" w:rsidRDefault="00311E8F" w:rsidP="004E0701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Кадастровый номер:</w:t>
      </w:r>
      <w:r w:rsidR="009845A5" w:rsidRPr="00FD6FF0">
        <w:rPr>
          <w:rFonts w:ascii="Times New Roman" w:hAnsi="Times New Roman" w:cs="Times New Roman"/>
        </w:rPr>
        <w:t xml:space="preserve"> </w:t>
      </w:r>
      <w:r w:rsidR="00F433E8" w:rsidRPr="00FD6FF0">
        <w:rPr>
          <w:rFonts w:ascii="Times New Roman" w:hAnsi="Times New Roman" w:cs="Times New Roman"/>
        </w:rPr>
        <w:t>21:08:</w:t>
      </w:r>
      <w:r w:rsidR="00DE308C" w:rsidRPr="00FD6FF0">
        <w:rPr>
          <w:rFonts w:ascii="Times New Roman" w:hAnsi="Times New Roman" w:cs="Times New Roman"/>
        </w:rPr>
        <w:t>200301</w:t>
      </w:r>
      <w:r w:rsidR="00F433E8" w:rsidRPr="00FD6FF0">
        <w:rPr>
          <w:rFonts w:ascii="Times New Roman" w:hAnsi="Times New Roman" w:cs="Times New Roman"/>
        </w:rPr>
        <w:t>:</w:t>
      </w:r>
      <w:r w:rsidR="00DE308C" w:rsidRPr="00FD6FF0">
        <w:rPr>
          <w:rFonts w:ascii="Times New Roman" w:hAnsi="Times New Roman" w:cs="Times New Roman"/>
        </w:rPr>
        <w:t>630</w:t>
      </w:r>
      <w:r w:rsidR="0084308C" w:rsidRPr="00FD6FF0">
        <w:rPr>
          <w:rFonts w:ascii="Times New Roman" w:hAnsi="Times New Roman" w:cs="Times New Roman"/>
        </w:rPr>
        <w:t>.</w:t>
      </w:r>
    </w:p>
    <w:p w:rsidR="00E1400E" w:rsidRPr="00FD6FF0" w:rsidRDefault="00311E8F" w:rsidP="00F433E8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Сведения о правах:</w:t>
      </w:r>
      <w:r w:rsidR="009845A5" w:rsidRPr="00FD6FF0">
        <w:rPr>
          <w:rFonts w:ascii="Times New Roman" w:hAnsi="Times New Roman" w:cs="Times New Roman"/>
        </w:rPr>
        <w:t xml:space="preserve"> </w:t>
      </w:r>
      <w:r w:rsidR="00F433E8" w:rsidRPr="00FD6FF0">
        <w:rPr>
          <w:rFonts w:ascii="Times New Roman" w:hAnsi="Times New Roman" w:cs="Times New Roman"/>
        </w:rPr>
        <w:t>Земельный участок образован из земель или земельного участка, государственная собственность на которые не разграничена</w:t>
      </w:r>
      <w:r w:rsidR="004203B0" w:rsidRPr="00FD6FF0">
        <w:rPr>
          <w:rFonts w:ascii="Times New Roman" w:hAnsi="Times New Roman" w:cs="Times New Roman"/>
        </w:rPr>
        <w:t>.</w:t>
      </w:r>
    </w:p>
    <w:p w:rsidR="004203B0" w:rsidRPr="00FD6FF0" w:rsidRDefault="00845DF6" w:rsidP="00845DF6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</w:rPr>
        <w:t xml:space="preserve">         </w:t>
      </w:r>
      <w:r w:rsidR="004203B0" w:rsidRPr="00FD6FF0">
        <w:rPr>
          <w:rFonts w:ascii="Times New Roman" w:hAnsi="Times New Roman" w:cs="Times New Roman"/>
        </w:rPr>
        <w:t xml:space="preserve">Ограничения (обременения права): </w:t>
      </w:r>
      <w:r w:rsidR="00FB7D33" w:rsidRPr="00FD6FF0">
        <w:rPr>
          <w:rFonts w:ascii="Times New Roman" w:hAnsi="Times New Roman" w:cs="Times New Roman"/>
        </w:rPr>
        <w:t>не зарегистрированы</w:t>
      </w:r>
      <w:r w:rsidR="004203B0" w:rsidRPr="00FD6FF0">
        <w:rPr>
          <w:rFonts w:ascii="Times New Roman" w:hAnsi="Times New Roman" w:cs="Times New Roman"/>
        </w:rPr>
        <w:t>.</w:t>
      </w:r>
      <w:r w:rsidR="004203B0" w:rsidRPr="00FD6FF0">
        <w:rPr>
          <w:rFonts w:ascii="Times New Roman" w:hAnsi="Times New Roman" w:cs="Times New Roman"/>
          <w:color w:val="000000" w:themeColor="text1"/>
        </w:rPr>
        <w:t xml:space="preserve"> </w:t>
      </w:r>
    </w:p>
    <w:p w:rsidR="00311E8F" w:rsidRPr="00FD6FF0" w:rsidRDefault="00311E8F" w:rsidP="004203B0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  <w:color w:val="000000" w:themeColor="text1"/>
        </w:rPr>
        <w:t>Разрешенное использование:</w:t>
      </w:r>
      <w:r w:rsidR="009845A5" w:rsidRPr="00FD6FF0">
        <w:rPr>
          <w:rFonts w:ascii="Times New Roman" w:hAnsi="Times New Roman" w:cs="Times New Roman"/>
          <w:color w:val="000000" w:themeColor="text1"/>
        </w:rPr>
        <w:t xml:space="preserve"> </w:t>
      </w:r>
      <w:r w:rsidR="00DE308C" w:rsidRPr="00FD6FF0">
        <w:rPr>
          <w:rFonts w:ascii="Times New Roman" w:hAnsi="Times New Roman" w:cs="Times New Roman"/>
          <w:color w:val="000000" w:themeColor="text1"/>
        </w:rPr>
        <w:t>Сельскохозяйственное использование</w:t>
      </w:r>
      <w:r w:rsidR="002E4AC3" w:rsidRPr="00FD6FF0">
        <w:rPr>
          <w:rFonts w:ascii="Times New Roman" w:hAnsi="Times New Roman" w:cs="Times New Roman"/>
          <w:color w:val="000000" w:themeColor="text1"/>
        </w:rPr>
        <w:t>.</w:t>
      </w:r>
    </w:p>
    <w:p w:rsidR="00E1400E" w:rsidRPr="00FD6FF0" w:rsidRDefault="00311E8F" w:rsidP="00E1400E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Категория земель:</w:t>
      </w:r>
      <w:r w:rsidR="009845A5" w:rsidRPr="00FD6FF0">
        <w:rPr>
          <w:rFonts w:ascii="Times New Roman" w:hAnsi="Times New Roman" w:cs="Times New Roman"/>
        </w:rPr>
        <w:t xml:space="preserve"> </w:t>
      </w:r>
      <w:r w:rsidR="009C7A6E" w:rsidRPr="00FD6FF0">
        <w:rPr>
          <w:rFonts w:ascii="Times New Roman" w:hAnsi="Times New Roman" w:cs="Times New Roman"/>
        </w:rPr>
        <w:t xml:space="preserve">Земли </w:t>
      </w:r>
      <w:r w:rsidR="004F5E60" w:rsidRPr="00FD6FF0">
        <w:rPr>
          <w:rFonts w:ascii="Times New Roman" w:hAnsi="Times New Roman" w:cs="Times New Roman"/>
        </w:rPr>
        <w:t>сельскохозяйственного назначения</w:t>
      </w:r>
      <w:r w:rsidR="002E4AC3" w:rsidRPr="00FD6FF0">
        <w:rPr>
          <w:rFonts w:ascii="Times New Roman" w:hAnsi="Times New Roman" w:cs="Times New Roman"/>
        </w:rPr>
        <w:t>.</w:t>
      </w:r>
    </w:p>
    <w:p w:rsidR="00311E8F" w:rsidRPr="00FD6FF0" w:rsidRDefault="00311E8F" w:rsidP="004E0701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Начальная цена </w:t>
      </w:r>
      <w:r w:rsidR="009845A5" w:rsidRPr="00FD6FF0">
        <w:rPr>
          <w:rFonts w:ascii="Times New Roman" w:hAnsi="Times New Roman" w:cs="Times New Roman"/>
        </w:rPr>
        <w:t>размера годовой арендной платы</w:t>
      </w:r>
      <w:r w:rsidRPr="00FD6FF0">
        <w:rPr>
          <w:rFonts w:ascii="Times New Roman" w:hAnsi="Times New Roman" w:cs="Times New Roman"/>
        </w:rPr>
        <w:t>:</w:t>
      </w:r>
      <w:r w:rsidR="009845A5" w:rsidRPr="00FD6FF0">
        <w:rPr>
          <w:rFonts w:ascii="Times New Roman" w:hAnsi="Times New Roman" w:cs="Times New Roman"/>
        </w:rPr>
        <w:t xml:space="preserve"> </w:t>
      </w:r>
      <w:r w:rsidR="00DE308C" w:rsidRPr="00FD6FF0">
        <w:rPr>
          <w:rFonts w:ascii="Times New Roman" w:hAnsi="Times New Roman" w:cs="Times New Roman"/>
        </w:rPr>
        <w:t>604</w:t>
      </w:r>
      <w:r w:rsidR="009845A5" w:rsidRPr="00FD6FF0">
        <w:rPr>
          <w:rFonts w:ascii="Times New Roman" w:hAnsi="Times New Roman" w:cs="Times New Roman"/>
        </w:rPr>
        <w:t xml:space="preserve"> (</w:t>
      </w:r>
      <w:r w:rsidR="00DE308C" w:rsidRPr="00FD6FF0">
        <w:rPr>
          <w:rFonts w:ascii="Times New Roman" w:hAnsi="Times New Roman" w:cs="Times New Roman"/>
        </w:rPr>
        <w:t>Шестьсот четыре</w:t>
      </w:r>
      <w:r w:rsidR="009845A5" w:rsidRPr="00FD6FF0">
        <w:rPr>
          <w:rFonts w:ascii="Times New Roman" w:hAnsi="Times New Roman" w:cs="Times New Roman"/>
        </w:rPr>
        <w:t>)</w:t>
      </w:r>
      <w:r w:rsidR="009C0B58" w:rsidRPr="00FD6FF0">
        <w:rPr>
          <w:rFonts w:ascii="Times New Roman" w:hAnsi="Times New Roman" w:cs="Times New Roman"/>
        </w:rPr>
        <w:t xml:space="preserve"> </w:t>
      </w:r>
      <w:r w:rsidR="009845A5" w:rsidRPr="00FD6FF0">
        <w:rPr>
          <w:rFonts w:ascii="Times New Roman" w:hAnsi="Times New Roman" w:cs="Times New Roman"/>
        </w:rPr>
        <w:t>руб</w:t>
      </w:r>
      <w:r w:rsidR="00EC155F" w:rsidRPr="00FD6FF0">
        <w:rPr>
          <w:rFonts w:ascii="Times New Roman" w:hAnsi="Times New Roman" w:cs="Times New Roman"/>
        </w:rPr>
        <w:t>.</w:t>
      </w:r>
      <w:r w:rsidR="00716593" w:rsidRPr="00FD6FF0">
        <w:rPr>
          <w:rFonts w:ascii="Times New Roman" w:hAnsi="Times New Roman" w:cs="Times New Roman"/>
        </w:rPr>
        <w:t xml:space="preserve"> </w:t>
      </w:r>
      <w:r w:rsidR="00B42B5F" w:rsidRPr="00FD6FF0">
        <w:rPr>
          <w:rFonts w:ascii="Times New Roman" w:hAnsi="Times New Roman" w:cs="Times New Roman"/>
        </w:rPr>
        <w:t>00</w:t>
      </w:r>
      <w:r w:rsidR="003919FC" w:rsidRPr="00FD6FF0">
        <w:rPr>
          <w:rFonts w:ascii="Times New Roman" w:hAnsi="Times New Roman" w:cs="Times New Roman"/>
        </w:rPr>
        <w:t xml:space="preserve"> </w:t>
      </w:r>
      <w:r w:rsidR="00EC155F" w:rsidRPr="00FD6FF0">
        <w:rPr>
          <w:rFonts w:ascii="Times New Roman" w:hAnsi="Times New Roman" w:cs="Times New Roman"/>
        </w:rPr>
        <w:t>коп.</w:t>
      </w:r>
    </w:p>
    <w:p w:rsidR="002E6047" w:rsidRPr="00FD6FF0" w:rsidRDefault="00311E8F" w:rsidP="002E6047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Шаг аукциона</w:t>
      </w:r>
      <w:r w:rsidR="002D47C1" w:rsidRPr="00FD6FF0">
        <w:rPr>
          <w:rFonts w:ascii="Times New Roman" w:hAnsi="Times New Roman" w:cs="Times New Roman"/>
        </w:rPr>
        <w:t xml:space="preserve"> 3%: </w:t>
      </w:r>
      <w:r w:rsidR="006A519A" w:rsidRPr="00FD6FF0">
        <w:rPr>
          <w:rFonts w:ascii="Times New Roman" w:hAnsi="Times New Roman" w:cs="Times New Roman"/>
        </w:rPr>
        <w:t>18</w:t>
      </w:r>
      <w:r w:rsidR="002E6047" w:rsidRPr="00FD6FF0">
        <w:rPr>
          <w:rFonts w:ascii="Times New Roman" w:hAnsi="Times New Roman" w:cs="Times New Roman"/>
        </w:rPr>
        <w:t xml:space="preserve"> (</w:t>
      </w:r>
      <w:r w:rsidR="006A519A" w:rsidRPr="00FD6FF0">
        <w:rPr>
          <w:rFonts w:ascii="Times New Roman" w:hAnsi="Times New Roman" w:cs="Times New Roman"/>
        </w:rPr>
        <w:t>Восемнадцать</w:t>
      </w:r>
      <w:r w:rsidR="002E6047" w:rsidRPr="00FD6FF0">
        <w:rPr>
          <w:rFonts w:ascii="Times New Roman" w:hAnsi="Times New Roman" w:cs="Times New Roman"/>
        </w:rPr>
        <w:t xml:space="preserve">) руб. </w:t>
      </w:r>
      <w:r w:rsidR="006A519A" w:rsidRPr="00FD6FF0">
        <w:rPr>
          <w:rFonts w:ascii="Times New Roman" w:hAnsi="Times New Roman" w:cs="Times New Roman"/>
        </w:rPr>
        <w:t>12</w:t>
      </w:r>
      <w:r w:rsidR="002E6047" w:rsidRPr="00FD6FF0">
        <w:rPr>
          <w:rFonts w:ascii="Times New Roman" w:hAnsi="Times New Roman" w:cs="Times New Roman"/>
        </w:rPr>
        <w:t xml:space="preserve"> коп.</w:t>
      </w:r>
    </w:p>
    <w:p w:rsidR="00B42B5F" w:rsidRPr="00FD6FF0" w:rsidRDefault="00311E8F" w:rsidP="00B42B5F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Размер задатка</w:t>
      </w:r>
      <w:r w:rsidR="00480479" w:rsidRPr="00FD6FF0">
        <w:rPr>
          <w:rFonts w:ascii="Times New Roman" w:hAnsi="Times New Roman" w:cs="Times New Roman"/>
        </w:rPr>
        <w:t xml:space="preserve"> </w:t>
      </w:r>
      <w:r w:rsidR="00EC155F" w:rsidRPr="00FD6FF0">
        <w:rPr>
          <w:rFonts w:ascii="Times New Roman" w:hAnsi="Times New Roman" w:cs="Times New Roman"/>
        </w:rPr>
        <w:t>10</w:t>
      </w:r>
      <w:r w:rsidR="00480479" w:rsidRPr="00FD6FF0">
        <w:rPr>
          <w:rFonts w:ascii="Times New Roman" w:hAnsi="Times New Roman" w:cs="Times New Roman"/>
        </w:rPr>
        <w:t>0%</w:t>
      </w:r>
      <w:r w:rsidR="0093060E" w:rsidRPr="00FD6FF0">
        <w:rPr>
          <w:rFonts w:ascii="Times New Roman" w:hAnsi="Times New Roman" w:cs="Times New Roman"/>
        </w:rPr>
        <w:t xml:space="preserve">: </w:t>
      </w:r>
      <w:r w:rsidR="006A519A" w:rsidRPr="00FD6FF0">
        <w:rPr>
          <w:rFonts w:ascii="Times New Roman" w:hAnsi="Times New Roman" w:cs="Times New Roman"/>
        </w:rPr>
        <w:t>604 (Шестьсот четыре</w:t>
      </w:r>
      <w:r w:rsidR="00B42B5F" w:rsidRPr="00FD6FF0">
        <w:rPr>
          <w:rFonts w:ascii="Times New Roman" w:hAnsi="Times New Roman" w:cs="Times New Roman"/>
        </w:rPr>
        <w:t xml:space="preserve">) руб. </w:t>
      </w:r>
      <w:r w:rsidR="002E6047" w:rsidRPr="00FD6FF0">
        <w:rPr>
          <w:rFonts w:ascii="Times New Roman" w:hAnsi="Times New Roman" w:cs="Times New Roman"/>
        </w:rPr>
        <w:t>0</w:t>
      </w:r>
      <w:r w:rsidR="00B42B5F" w:rsidRPr="00FD6FF0">
        <w:rPr>
          <w:rFonts w:ascii="Times New Roman" w:hAnsi="Times New Roman" w:cs="Times New Roman"/>
        </w:rPr>
        <w:t>0 коп.</w:t>
      </w:r>
    </w:p>
    <w:p w:rsidR="00311E8F" w:rsidRPr="00FD6FF0" w:rsidRDefault="00311E8F" w:rsidP="004E0701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Срок аренды земельного участка</w:t>
      </w:r>
      <w:r w:rsidR="0093060E" w:rsidRPr="00FD6FF0">
        <w:rPr>
          <w:rFonts w:ascii="Times New Roman" w:hAnsi="Times New Roman" w:cs="Times New Roman"/>
        </w:rPr>
        <w:t xml:space="preserve">: </w:t>
      </w:r>
      <w:r w:rsidR="006A519A" w:rsidRPr="00FD6FF0">
        <w:rPr>
          <w:rFonts w:ascii="Times New Roman" w:hAnsi="Times New Roman" w:cs="Times New Roman"/>
        </w:rPr>
        <w:t>49 лет</w:t>
      </w:r>
      <w:r w:rsidR="0093060E" w:rsidRPr="00FD6FF0">
        <w:rPr>
          <w:rFonts w:ascii="Times New Roman" w:hAnsi="Times New Roman" w:cs="Times New Roman"/>
        </w:rPr>
        <w:t>.</w:t>
      </w:r>
    </w:p>
    <w:p w:rsidR="006A519A" w:rsidRPr="00FD6FF0" w:rsidRDefault="006A519A" w:rsidP="004E0701">
      <w:pPr>
        <w:ind w:firstLine="567"/>
        <w:rPr>
          <w:rFonts w:ascii="Times New Roman" w:hAnsi="Times New Roman" w:cs="Times New Roman"/>
        </w:rPr>
      </w:pPr>
    </w:p>
    <w:p w:rsidR="006A519A" w:rsidRPr="00FD6FF0" w:rsidRDefault="006A519A" w:rsidP="006A519A">
      <w:pPr>
        <w:ind w:firstLine="567"/>
        <w:rPr>
          <w:rFonts w:ascii="Times New Roman" w:hAnsi="Times New Roman" w:cs="Times New Roman"/>
          <w:b/>
        </w:rPr>
      </w:pPr>
      <w:r w:rsidRPr="00FD6FF0">
        <w:rPr>
          <w:rFonts w:ascii="Times New Roman" w:hAnsi="Times New Roman" w:cs="Times New Roman"/>
          <w:b/>
        </w:rPr>
        <w:t>Лот №2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Местоположение: Чувашская Республика - Чувашия, муниципальный округ Батыревский.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Площадь: 17140 кв.м.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Кадастровый номер: 21:08:080301:463.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Сведения о правах: Земельный участок образован из земель или земельного участка, государственная собственность на которые не разграничена.</w:t>
      </w:r>
    </w:p>
    <w:p w:rsidR="006A519A" w:rsidRPr="00FD6FF0" w:rsidRDefault="006A519A" w:rsidP="006A519A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</w:rPr>
        <w:t xml:space="preserve">         Ограничения (обременения права): не зарегистрированы.</w:t>
      </w:r>
      <w:r w:rsidRPr="00FD6FF0">
        <w:rPr>
          <w:rFonts w:ascii="Times New Roman" w:hAnsi="Times New Roman" w:cs="Times New Roman"/>
          <w:color w:val="000000" w:themeColor="text1"/>
        </w:rPr>
        <w:t xml:space="preserve"> </w:t>
      </w:r>
    </w:p>
    <w:p w:rsidR="006A519A" w:rsidRPr="00FD6FF0" w:rsidRDefault="006A519A" w:rsidP="006A519A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  <w:color w:val="000000" w:themeColor="text1"/>
        </w:rPr>
        <w:t>Разрешенное использование: Сельскохозяйственное использование.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Начальная цена размера годовой арендной платы: 1620 (Одна тысяча шестьсот двадцать) руб. 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Шаг аукциона 3%: 48 (Сорок восемь) руб. 60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Размер задатка 100%: 1620 (Одна тысяча шестьсот двадцать) руб. 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Срок аренды земельного участка: 49 лет.</w:t>
      </w:r>
    </w:p>
    <w:p w:rsidR="006A519A" w:rsidRDefault="006A519A" w:rsidP="006A519A">
      <w:pPr>
        <w:ind w:firstLine="567"/>
        <w:rPr>
          <w:rFonts w:ascii="Times New Roman" w:hAnsi="Times New Roman" w:cs="Times New Roman"/>
        </w:rPr>
      </w:pPr>
    </w:p>
    <w:p w:rsidR="00E9317B" w:rsidRPr="00FD6FF0" w:rsidRDefault="00E9317B" w:rsidP="006A519A">
      <w:pPr>
        <w:ind w:firstLine="567"/>
        <w:rPr>
          <w:rFonts w:ascii="Times New Roman" w:hAnsi="Times New Roman" w:cs="Times New Roman"/>
        </w:rPr>
      </w:pPr>
    </w:p>
    <w:p w:rsidR="006A519A" w:rsidRPr="00FD6FF0" w:rsidRDefault="006A519A" w:rsidP="006A519A">
      <w:pPr>
        <w:ind w:firstLine="567"/>
        <w:rPr>
          <w:rFonts w:ascii="Times New Roman" w:hAnsi="Times New Roman" w:cs="Times New Roman"/>
          <w:b/>
        </w:rPr>
      </w:pPr>
      <w:r w:rsidRPr="00FD6FF0">
        <w:rPr>
          <w:rFonts w:ascii="Times New Roman" w:hAnsi="Times New Roman" w:cs="Times New Roman"/>
          <w:b/>
        </w:rPr>
        <w:lastRenderedPageBreak/>
        <w:t>Лот №3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Местоположение: Чувашская Республика - Чувашия, Батыревский</w:t>
      </w:r>
      <w:r w:rsidR="007C7D38" w:rsidRPr="00FD6FF0">
        <w:rPr>
          <w:rFonts w:ascii="Times New Roman" w:hAnsi="Times New Roman" w:cs="Times New Roman"/>
        </w:rPr>
        <w:t xml:space="preserve"> муниципальный округ</w:t>
      </w:r>
      <w:r w:rsidRPr="00FD6FF0">
        <w:rPr>
          <w:rFonts w:ascii="Times New Roman" w:hAnsi="Times New Roman" w:cs="Times New Roman"/>
        </w:rPr>
        <w:t>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Площадь: </w:t>
      </w:r>
      <w:r w:rsidR="007C7D38" w:rsidRPr="00FD6FF0">
        <w:rPr>
          <w:rFonts w:ascii="Times New Roman" w:hAnsi="Times New Roman" w:cs="Times New Roman"/>
        </w:rPr>
        <w:t>10823</w:t>
      </w:r>
      <w:r w:rsidRPr="00FD6FF0">
        <w:rPr>
          <w:rFonts w:ascii="Times New Roman" w:hAnsi="Times New Roman" w:cs="Times New Roman"/>
        </w:rPr>
        <w:t xml:space="preserve"> кв.м.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Кадастровый номер: 21:08:</w:t>
      </w:r>
      <w:r w:rsidR="007C7D38" w:rsidRPr="00FD6FF0">
        <w:rPr>
          <w:rFonts w:ascii="Times New Roman" w:hAnsi="Times New Roman" w:cs="Times New Roman"/>
        </w:rPr>
        <w:t>1401</w:t>
      </w:r>
      <w:r w:rsidRPr="00FD6FF0">
        <w:rPr>
          <w:rFonts w:ascii="Times New Roman" w:hAnsi="Times New Roman" w:cs="Times New Roman"/>
        </w:rPr>
        <w:t>01:6</w:t>
      </w:r>
      <w:r w:rsidR="007C7D38" w:rsidRPr="00FD6FF0">
        <w:rPr>
          <w:rFonts w:ascii="Times New Roman" w:hAnsi="Times New Roman" w:cs="Times New Roman"/>
        </w:rPr>
        <w:t>75</w:t>
      </w:r>
      <w:r w:rsidRPr="00FD6FF0">
        <w:rPr>
          <w:rFonts w:ascii="Times New Roman" w:hAnsi="Times New Roman" w:cs="Times New Roman"/>
        </w:rPr>
        <w:t>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Сведения о правах: Земельный участок образован из земель или земельного участка, государственная собственность на которые не разграничена.</w:t>
      </w:r>
    </w:p>
    <w:p w:rsidR="007C7D38" w:rsidRPr="00FD6FF0" w:rsidRDefault="006A519A" w:rsidP="007C7D38">
      <w:pPr>
        <w:widowControl/>
        <w:ind w:firstLine="0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         Ограничения (обременения права): </w:t>
      </w:r>
      <w:r w:rsidR="007C7D38" w:rsidRPr="00FD6FF0">
        <w:rPr>
          <w:rFonts w:ascii="Times New Roman" w:hAnsi="Times New Roman" w:cs="Times New Roman"/>
        </w:rPr>
        <w:t>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06.04.2014 № статья 65 выдан: Правительство Российской Федерации; постановление РФ от 10.01.2009 № 17 выдан: Правительство Российской Федерации; кАРТА (ПЛАН) xml-файл от 04.04.2014 № 21/401/14-1430 выдан: ЗАО "Институт "Чувашгипроводхоз"; Содержание ограничения (обременения): Содержание ограничений - статья 65 Водного кодекса РФ часть 15, часть 17. Тип: Зона природоохранного назначения. Вид: Для размещения водных объектов.; Реестровый номер границы: 21:00-6.103; Вид объекта реестра границ: Зона с особыми условиями использования территории; Вид зоны по документу: Прибрежная защитная полоса р.Була; Тип зоны: Прибрежная защитная полоса; Номер: 1;</w:t>
      </w:r>
    </w:p>
    <w:p w:rsidR="007C7D38" w:rsidRPr="00FD6FF0" w:rsidRDefault="007C7D38" w:rsidP="007C7D38">
      <w:pPr>
        <w:widowControl/>
        <w:ind w:firstLine="0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предусмотренные статьей 56 Земельного кодекса Российской Федерации; Срок действия: не установлен; реквизиты документа-основания: карта (план) от 05.12.2016 № б/н; водный кодекс от 03.06.2016 № 74-ФЗ; Содержание ограничения (обременения): статья 65 Водный кодекс РФ; Реестровый номер границы: 21:08-6.108; Вид объекта реестра границ: Зона с особыми условиями использования территории; Вид зоны по документу: Прибрежная защитная полоса реки Шигал; Тип зоны: Прибрежная защитная полоса; Номер: 2;</w:t>
      </w:r>
    </w:p>
    <w:p w:rsidR="007C7D38" w:rsidRPr="00FD6FF0" w:rsidRDefault="007C7D38" w:rsidP="007C7D38">
      <w:pPr>
        <w:widowControl/>
        <w:ind w:firstLine="0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65 выдан: Правительство Российской Федерации; постановление РФ от 10.01.2009 № 17 выдан: Правительство Российской Федерации; кАРТА (ПЛАН) xml-файл от 04.04.2014 № 21/401/14-1431 выдан: ЗАО "Институт "Чувашгипроводхоз"; Содержание ограничения (обременения): Содержание ограничений - статья 65 Водного кодекса РФ часть 15, часть 17. Тип:</w:t>
      </w:r>
    </w:p>
    <w:p w:rsidR="007C7D38" w:rsidRPr="00FD6FF0" w:rsidRDefault="007C7D38" w:rsidP="007C7D38">
      <w:pPr>
        <w:widowControl/>
        <w:ind w:firstLine="0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Зона природоохранного назначения. Вид: Для размещения водных объектов.; Реестровый номер границы: 21:00-6.104; Вид объекта реестра границ: Зона с особыми условиями использования территории; Вид зоны по документу: Водоохранная зона р.Була; Тип зоны: Водоохранная зона; Номер: 1;</w:t>
      </w:r>
    </w:p>
    <w:p w:rsidR="006A519A" w:rsidRPr="00FD6FF0" w:rsidRDefault="007C7D38" w:rsidP="007C7D38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</w:rPr>
        <w:t>предусмотренные статьей 56 Земельного кодекса Российской Федерации; Срок действия: не установлен; реквизиты документа-основания: карта (план) от 05.12.2016 № б/н; водный кодекс от 03.06.2016 № 74-ФЗ; Содержание ограничения (обременения): статья 65 Водный кодекс РФ; Реестровый номер границы: 21:08-6.102; Вид объекта реестра границ: Зона с особыми условиями использования территории; Вид зоны по документу: Водоохранная зона реки Шигал; Тип зоны: Водоохранная зона; Номер: 1</w:t>
      </w:r>
      <w:r w:rsidR="006A519A" w:rsidRPr="00FD6FF0">
        <w:rPr>
          <w:rFonts w:ascii="Times New Roman" w:hAnsi="Times New Roman" w:cs="Times New Roman"/>
        </w:rPr>
        <w:t>.</w:t>
      </w:r>
      <w:r w:rsidR="006A519A" w:rsidRPr="00FD6FF0">
        <w:rPr>
          <w:rFonts w:ascii="Times New Roman" w:hAnsi="Times New Roman" w:cs="Times New Roman"/>
          <w:color w:val="000000" w:themeColor="text1"/>
        </w:rPr>
        <w:t xml:space="preserve"> </w:t>
      </w:r>
    </w:p>
    <w:p w:rsidR="006A519A" w:rsidRPr="00FD6FF0" w:rsidRDefault="006A519A" w:rsidP="006A519A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  <w:color w:val="000000" w:themeColor="text1"/>
        </w:rPr>
        <w:t>Разрешенное использование: Сельскохозяйственное использование.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Начальная цена размера годовой арендной платы: </w:t>
      </w:r>
      <w:r w:rsidR="007C7D38" w:rsidRPr="00FD6FF0">
        <w:rPr>
          <w:rFonts w:ascii="Times New Roman" w:hAnsi="Times New Roman" w:cs="Times New Roman"/>
        </w:rPr>
        <w:t>1061</w:t>
      </w:r>
      <w:r w:rsidRPr="00FD6FF0">
        <w:rPr>
          <w:rFonts w:ascii="Times New Roman" w:hAnsi="Times New Roman" w:cs="Times New Roman"/>
        </w:rPr>
        <w:t xml:space="preserve"> (</w:t>
      </w:r>
      <w:r w:rsidR="007C7D38" w:rsidRPr="00FD6FF0">
        <w:rPr>
          <w:rFonts w:ascii="Times New Roman" w:hAnsi="Times New Roman" w:cs="Times New Roman"/>
        </w:rPr>
        <w:t>Одна тысяча шестьдесят один</w:t>
      </w:r>
      <w:r w:rsidRPr="00FD6FF0">
        <w:rPr>
          <w:rFonts w:ascii="Times New Roman" w:hAnsi="Times New Roman" w:cs="Times New Roman"/>
        </w:rPr>
        <w:t>) руб. 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Шаг аукциона 3%: </w:t>
      </w:r>
      <w:r w:rsidR="007C7D38" w:rsidRPr="00FD6FF0">
        <w:rPr>
          <w:rFonts w:ascii="Times New Roman" w:hAnsi="Times New Roman" w:cs="Times New Roman"/>
        </w:rPr>
        <w:t>31</w:t>
      </w:r>
      <w:r w:rsidRPr="00FD6FF0">
        <w:rPr>
          <w:rFonts w:ascii="Times New Roman" w:hAnsi="Times New Roman" w:cs="Times New Roman"/>
        </w:rPr>
        <w:t xml:space="preserve"> (</w:t>
      </w:r>
      <w:r w:rsidR="007C7D38" w:rsidRPr="00FD6FF0">
        <w:rPr>
          <w:rFonts w:ascii="Times New Roman" w:hAnsi="Times New Roman" w:cs="Times New Roman"/>
        </w:rPr>
        <w:t>Тридцать один</w:t>
      </w:r>
      <w:r w:rsidRPr="00FD6FF0">
        <w:rPr>
          <w:rFonts w:ascii="Times New Roman" w:hAnsi="Times New Roman" w:cs="Times New Roman"/>
        </w:rPr>
        <w:t xml:space="preserve">) руб. </w:t>
      </w:r>
      <w:r w:rsidR="007C7D38" w:rsidRPr="00FD6FF0">
        <w:rPr>
          <w:rFonts w:ascii="Times New Roman" w:hAnsi="Times New Roman" w:cs="Times New Roman"/>
        </w:rPr>
        <w:t>83</w:t>
      </w:r>
      <w:r w:rsidRPr="00FD6FF0">
        <w:rPr>
          <w:rFonts w:ascii="Times New Roman" w:hAnsi="Times New Roman" w:cs="Times New Roman"/>
        </w:rPr>
        <w:t xml:space="preserve">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Размер задатка 100%: </w:t>
      </w:r>
      <w:r w:rsidR="007C7D38" w:rsidRPr="00FD6FF0">
        <w:rPr>
          <w:rFonts w:ascii="Times New Roman" w:hAnsi="Times New Roman" w:cs="Times New Roman"/>
        </w:rPr>
        <w:t>1061 (Одна тысяча шестьдесят один</w:t>
      </w:r>
      <w:r w:rsidRPr="00FD6FF0">
        <w:rPr>
          <w:rFonts w:ascii="Times New Roman" w:hAnsi="Times New Roman" w:cs="Times New Roman"/>
        </w:rPr>
        <w:t>) руб. 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Срок аренды земельного участка: 49 лет.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</w:p>
    <w:p w:rsidR="006A519A" w:rsidRPr="00FD6FF0" w:rsidRDefault="006A519A" w:rsidP="006A519A">
      <w:pPr>
        <w:ind w:firstLine="567"/>
        <w:rPr>
          <w:rFonts w:ascii="Times New Roman" w:hAnsi="Times New Roman" w:cs="Times New Roman"/>
          <w:b/>
        </w:rPr>
      </w:pPr>
      <w:r w:rsidRPr="00FD6FF0">
        <w:rPr>
          <w:rFonts w:ascii="Times New Roman" w:hAnsi="Times New Roman" w:cs="Times New Roman"/>
          <w:b/>
        </w:rPr>
        <w:t>Лот №4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Местоположение: Чувашская Республика - Чувашия, </w:t>
      </w:r>
      <w:r w:rsidR="007C7D38" w:rsidRPr="00FD6FF0">
        <w:rPr>
          <w:rFonts w:ascii="Times New Roman" w:hAnsi="Times New Roman" w:cs="Times New Roman"/>
        </w:rPr>
        <w:t>р-н</w:t>
      </w:r>
      <w:r w:rsidRPr="00FD6FF0">
        <w:rPr>
          <w:rFonts w:ascii="Times New Roman" w:hAnsi="Times New Roman" w:cs="Times New Roman"/>
        </w:rPr>
        <w:t xml:space="preserve"> Батыревский</w:t>
      </w:r>
      <w:r w:rsidR="007C7D38" w:rsidRPr="00FD6FF0">
        <w:rPr>
          <w:rFonts w:ascii="Times New Roman" w:hAnsi="Times New Roman" w:cs="Times New Roman"/>
        </w:rPr>
        <w:t>, с/пос Норваш-Шигалинское</w:t>
      </w:r>
      <w:r w:rsidRPr="00FD6FF0">
        <w:rPr>
          <w:rFonts w:ascii="Times New Roman" w:hAnsi="Times New Roman" w:cs="Times New Roman"/>
        </w:rPr>
        <w:t>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Площадь: </w:t>
      </w:r>
      <w:r w:rsidR="007C7D38" w:rsidRPr="00FD6FF0">
        <w:rPr>
          <w:rFonts w:ascii="Times New Roman" w:hAnsi="Times New Roman" w:cs="Times New Roman"/>
        </w:rPr>
        <w:t>6305</w:t>
      </w:r>
      <w:r w:rsidRPr="00FD6FF0">
        <w:rPr>
          <w:rFonts w:ascii="Times New Roman" w:hAnsi="Times New Roman" w:cs="Times New Roman"/>
        </w:rPr>
        <w:t xml:space="preserve"> кв.м.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Кадастровый номер: 21:08:</w:t>
      </w:r>
      <w:r w:rsidR="007C7D38" w:rsidRPr="00FD6FF0">
        <w:rPr>
          <w:rFonts w:ascii="Times New Roman" w:hAnsi="Times New Roman" w:cs="Times New Roman"/>
        </w:rPr>
        <w:t>330412</w:t>
      </w:r>
      <w:r w:rsidRPr="00FD6FF0">
        <w:rPr>
          <w:rFonts w:ascii="Times New Roman" w:hAnsi="Times New Roman" w:cs="Times New Roman"/>
        </w:rPr>
        <w:t>:</w:t>
      </w:r>
      <w:r w:rsidR="007C7D38" w:rsidRPr="00FD6FF0">
        <w:rPr>
          <w:rFonts w:ascii="Times New Roman" w:hAnsi="Times New Roman" w:cs="Times New Roman"/>
        </w:rPr>
        <w:t>139</w:t>
      </w:r>
      <w:r w:rsidRPr="00FD6FF0">
        <w:rPr>
          <w:rFonts w:ascii="Times New Roman" w:hAnsi="Times New Roman" w:cs="Times New Roman"/>
        </w:rPr>
        <w:t>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Сведения о правах: Земельный участок образован из земель или земельного участка, </w:t>
      </w:r>
      <w:r w:rsidRPr="00FD6FF0">
        <w:rPr>
          <w:rFonts w:ascii="Times New Roman" w:hAnsi="Times New Roman" w:cs="Times New Roman"/>
        </w:rPr>
        <w:lastRenderedPageBreak/>
        <w:t>государственная собственность на которые не разграничена.</w:t>
      </w:r>
    </w:p>
    <w:p w:rsidR="00A778A5" w:rsidRPr="00FD6FF0" w:rsidRDefault="006A519A" w:rsidP="00A778A5">
      <w:pPr>
        <w:widowControl/>
        <w:ind w:firstLine="0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         Ограничения (обременения права): </w:t>
      </w:r>
      <w:r w:rsidR="007C7D38" w:rsidRPr="00FD6FF0">
        <w:rPr>
          <w:rFonts w:ascii="Times New Roman" w:hAnsi="Times New Roman" w:cs="Times New Roman"/>
        </w:rPr>
        <w:t>предусмотренные статьей 56 Земельного кодекса</w:t>
      </w:r>
      <w:r w:rsidR="00A778A5" w:rsidRPr="00FD6FF0">
        <w:rPr>
          <w:rFonts w:ascii="Times New Roman" w:hAnsi="Times New Roman" w:cs="Times New Roman"/>
        </w:rPr>
        <w:t xml:space="preserve"> </w:t>
      </w:r>
      <w:r w:rsidR="007C7D38" w:rsidRPr="00FD6FF0">
        <w:rPr>
          <w:rFonts w:ascii="Times New Roman" w:hAnsi="Times New Roman" w:cs="Times New Roman"/>
        </w:rPr>
        <w:t>Российской Федерации; Срок действия: не установлен; реквизиты документа-основания: карта (план) от 10.10.2016 № б/н;</w:t>
      </w:r>
      <w:r w:rsidR="00A778A5" w:rsidRPr="00FD6FF0">
        <w:rPr>
          <w:rFonts w:ascii="Times New Roman" w:hAnsi="Times New Roman" w:cs="Times New Roman"/>
        </w:rPr>
        <w:t xml:space="preserve"> </w:t>
      </w:r>
      <w:r w:rsidR="007C7D38" w:rsidRPr="00FD6FF0">
        <w:rPr>
          <w:rFonts w:ascii="Times New Roman" w:hAnsi="Times New Roman" w:cs="Times New Roman"/>
        </w:rPr>
        <w:t>водный кодекс от 03.06.2006 № 74-ФЗ; Содержание ограничения (обременения): статья 65 Водный кодекс РФ; Реестровый</w:t>
      </w:r>
      <w:r w:rsidR="00A778A5" w:rsidRPr="00FD6FF0">
        <w:rPr>
          <w:rFonts w:ascii="Times New Roman" w:hAnsi="Times New Roman" w:cs="Times New Roman"/>
        </w:rPr>
        <w:t xml:space="preserve"> </w:t>
      </w:r>
      <w:r w:rsidR="007C7D38" w:rsidRPr="00FD6FF0">
        <w:rPr>
          <w:rFonts w:ascii="Times New Roman" w:hAnsi="Times New Roman" w:cs="Times New Roman"/>
        </w:rPr>
        <w:t>номер границы: 21:08-6.130; Вид объекта реестра границ: Зона с особыми условиями использования территории; Вид зоны по</w:t>
      </w:r>
      <w:r w:rsidR="00A778A5" w:rsidRPr="00FD6FF0">
        <w:rPr>
          <w:rFonts w:ascii="Times New Roman" w:hAnsi="Times New Roman" w:cs="Times New Roman"/>
        </w:rPr>
        <w:t xml:space="preserve"> </w:t>
      </w:r>
      <w:r w:rsidR="007C7D38" w:rsidRPr="00FD6FF0">
        <w:rPr>
          <w:rFonts w:ascii="Times New Roman" w:hAnsi="Times New Roman" w:cs="Times New Roman"/>
        </w:rPr>
        <w:t>документу: Водоохранная зона реки Абуржа; Тип зоны: Водоохранная зона; Номер: 1</w:t>
      </w:r>
      <w:r w:rsidR="00A778A5" w:rsidRPr="00FD6FF0">
        <w:rPr>
          <w:rFonts w:ascii="Times New Roman" w:hAnsi="Times New Roman" w:cs="Times New Roman"/>
        </w:rPr>
        <w:t>;</w:t>
      </w:r>
    </w:p>
    <w:p w:rsidR="00A778A5" w:rsidRPr="00FD6FF0" w:rsidRDefault="00A778A5" w:rsidP="00A778A5">
      <w:pPr>
        <w:widowControl/>
        <w:ind w:firstLine="0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предусмотренные статьей 56 Земельного кодекса Российской Федерации; Срок действия: не установлен; реквизиты документа-основания: карта (план) от 10.10.2016 № б/н; водный кодекс от 03.06.2006 № 74-ФЗ; Содержание ограничения (обременения): статья 65 Водный кодекс РФ; Реестровый номер границы: 21:08-6.107; Вид объекта реестра границ: Зона с особыми условиями использования территории; Вид зоны по документу: Прибрежная защитная полоса реки Абуржа; Тип зоны: Прибрежная защитная полоса; Номер: 2;</w:t>
      </w:r>
    </w:p>
    <w:p w:rsidR="00A778A5" w:rsidRPr="00FD6FF0" w:rsidRDefault="00A778A5" w:rsidP="00A778A5">
      <w:pPr>
        <w:widowControl/>
        <w:ind w:firstLine="0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предусмотренные статьей 56 Земельного кодекса Российской Федерации; Срок действия: не установлен; реквизиты документа-основания: свидетельство о государственной регистрации права от 16.05.2008 № 413778 выдан: Управление Федеральной регистрационной службы Чувашской Республики; доверенность от 21.05.2013 № 3Д-1002 выдан: ОАО"МРСК Волги"; справка о нахождении объектов на балансе от 01.01.2013 № б/н выдан: Южное ПО отделения филиала "МРСК Волги"-"Чувашэнерго"; картографическая основа от 15.01.1981 № n-38-035 выдан: Ср ВКф; письмо – обращение от 04.09.2013 № 21/401/13-7244; кАРТА (ПЛАН) xml-файл от 03.09.2013 № 1260;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№160); Реестровый номер границы: 21:08-6.44; Вид объекта реестра границ: Зона с особыми условиями использования территории; Вид зоны по документу: Охранная зона электросетевого комплекса: воздушной линии электропередачи ВЛ 10 кВ "Труд" от ПС "Первомайская" 35/10 кВ; Тип зоны: Охранная зона инженерных коммуникаций; Номер: 21:08;</w:t>
      </w:r>
    </w:p>
    <w:p w:rsidR="006A519A" w:rsidRPr="00FD6FF0" w:rsidRDefault="00A778A5" w:rsidP="00A778A5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</w:rPr>
        <w:t xml:space="preserve">предусмотренные статьей 56 Земельного кодекса Российской Федерации; Срок действия: не установлен; реквизиты документа-основания: доверенность от 27.06.2012 № 3Д-1130 выдан: нотариус Мясникова В.Р.; письмо-обращение от 20.11.2012 № 05/735 выдан: ФГУП "Ростехинвентаризация - Федеральное БТИ"; карта (План) от 16.11.2012 № б/н выдан: Филиал ФГУП "Ростехинвентаризация - Федеральное БТИ"; Содержание ограничения (обременения): Ширина охранной зоны по обе стороны линии электропередачи от крайних проводов -15 м.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№160).; Реестровый номер границы: 21:00-6.7; Вид объекта реестра границ: Зона с особыми условиями использования территории; Вид зоны по документу: Охранная зона объекта электросетевого комплекса: воздушная высоковольтная линия электропередачи ВЛ-35 кВ </w:t>
      </w:r>
      <w:r w:rsidRPr="00FD6FF0">
        <w:rPr>
          <w:rFonts w:ascii="Cambria Math" w:hAnsi="Cambria Math" w:cs="Cambria Math"/>
        </w:rPr>
        <w:t>≪</w:t>
      </w:r>
      <w:r w:rsidRPr="00FD6FF0">
        <w:rPr>
          <w:rFonts w:ascii="Times New Roman" w:hAnsi="Times New Roman" w:cs="Times New Roman"/>
        </w:rPr>
        <w:t>Первомайск-Шемурша</w:t>
      </w:r>
      <w:r w:rsidRPr="00FD6FF0">
        <w:rPr>
          <w:rFonts w:ascii="Cambria Math" w:hAnsi="Cambria Math" w:cs="Cambria Math"/>
        </w:rPr>
        <w:t>≫</w:t>
      </w:r>
      <w:r w:rsidRPr="00FD6FF0">
        <w:rPr>
          <w:rFonts w:ascii="Times New Roman" w:hAnsi="Times New Roman" w:cs="Times New Roman"/>
        </w:rPr>
        <w:t>; Тип зоны: Охранная зона инженерных коммуникаций</w:t>
      </w:r>
      <w:r w:rsidR="006A519A" w:rsidRPr="00FD6FF0">
        <w:rPr>
          <w:rFonts w:ascii="Times New Roman" w:hAnsi="Times New Roman" w:cs="Times New Roman"/>
        </w:rPr>
        <w:t>.</w:t>
      </w:r>
      <w:r w:rsidR="006A519A" w:rsidRPr="00FD6FF0">
        <w:rPr>
          <w:rFonts w:ascii="Times New Roman" w:hAnsi="Times New Roman" w:cs="Times New Roman"/>
          <w:color w:val="000000" w:themeColor="text1"/>
        </w:rPr>
        <w:t xml:space="preserve"> </w:t>
      </w:r>
    </w:p>
    <w:p w:rsidR="006A519A" w:rsidRPr="00FD6FF0" w:rsidRDefault="006A519A" w:rsidP="006A519A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  <w:color w:val="000000" w:themeColor="text1"/>
        </w:rPr>
        <w:t>Разрешенное использование: Сельскохозяйственное использование.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Начальная цена размера годовой арендной платы: 64</w:t>
      </w:r>
      <w:r w:rsidR="00C210CA" w:rsidRPr="00FD6FF0">
        <w:rPr>
          <w:rFonts w:ascii="Times New Roman" w:hAnsi="Times New Roman" w:cs="Times New Roman"/>
        </w:rPr>
        <w:t>6</w:t>
      </w:r>
      <w:r w:rsidRPr="00FD6FF0">
        <w:rPr>
          <w:rFonts w:ascii="Times New Roman" w:hAnsi="Times New Roman" w:cs="Times New Roman"/>
        </w:rPr>
        <w:t xml:space="preserve"> (Шестьсот </w:t>
      </w:r>
      <w:r w:rsidR="00C210CA" w:rsidRPr="00FD6FF0">
        <w:rPr>
          <w:rFonts w:ascii="Times New Roman" w:hAnsi="Times New Roman" w:cs="Times New Roman"/>
        </w:rPr>
        <w:t>сорок шесть</w:t>
      </w:r>
      <w:r w:rsidRPr="00FD6FF0">
        <w:rPr>
          <w:rFonts w:ascii="Times New Roman" w:hAnsi="Times New Roman" w:cs="Times New Roman"/>
        </w:rPr>
        <w:t>) руб. 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Шаг аукциона 3%: 1</w:t>
      </w:r>
      <w:r w:rsidR="00C210CA" w:rsidRPr="00FD6FF0">
        <w:rPr>
          <w:rFonts w:ascii="Times New Roman" w:hAnsi="Times New Roman" w:cs="Times New Roman"/>
        </w:rPr>
        <w:t>9</w:t>
      </w:r>
      <w:r w:rsidRPr="00FD6FF0">
        <w:rPr>
          <w:rFonts w:ascii="Times New Roman" w:hAnsi="Times New Roman" w:cs="Times New Roman"/>
        </w:rPr>
        <w:t xml:space="preserve"> (</w:t>
      </w:r>
      <w:r w:rsidR="00C210CA" w:rsidRPr="00FD6FF0">
        <w:rPr>
          <w:rFonts w:ascii="Times New Roman" w:hAnsi="Times New Roman" w:cs="Times New Roman"/>
        </w:rPr>
        <w:t>Девятнадцать</w:t>
      </w:r>
      <w:r w:rsidRPr="00FD6FF0">
        <w:rPr>
          <w:rFonts w:ascii="Times New Roman" w:hAnsi="Times New Roman" w:cs="Times New Roman"/>
        </w:rPr>
        <w:t xml:space="preserve">) руб. </w:t>
      </w:r>
      <w:r w:rsidR="00C210CA" w:rsidRPr="00FD6FF0">
        <w:rPr>
          <w:rFonts w:ascii="Times New Roman" w:hAnsi="Times New Roman" w:cs="Times New Roman"/>
        </w:rPr>
        <w:t>38</w:t>
      </w:r>
      <w:r w:rsidRPr="00FD6FF0">
        <w:rPr>
          <w:rFonts w:ascii="Times New Roman" w:hAnsi="Times New Roman" w:cs="Times New Roman"/>
        </w:rPr>
        <w:t xml:space="preserve">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Размер задатка 100%: </w:t>
      </w:r>
      <w:r w:rsidR="00C210CA" w:rsidRPr="00FD6FF0">
        <w:rPr>
          <w:rFonts w:ascii="Times New Roman" w:hAnsi="Times New Roman" w:cs="Times New Roman"/>
        </w:rPr>
        <w:t>646 (Шестьсот сорок шесть</w:t>
      </w:r>
      <w:r w:rsidRPr="00FD6FF0">
        <w:rPr>
          <w:rFonts w:ascii="Times New Roman" w:hAnsi="Times New Roman" w:cs="Times New Roman"/>
        </w:rPr>
        <w:t>) руб. 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Срок аренды земельного участка: 49 лет.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</w:p>
    <w:p w:rsidR="006A519A" w:rsidRPr="00FD6FF0" w:rsidRDefault="006A519A" w:rsidP="006A519A">
      <w:pPr>
        <w:ind w:firstLine="567"/>
        <w:rPr>
          <w:rFonts w:ascii="Times New Roman" w:hAnsi="Times New Roman" w:cs="Times New Roman"/>
          <w:b/>
        </w:rPr>
      </w:pPr>
      <w:r w:rsidRPr="00FD6FF0">
        <w:rPr>
          <w:rFonts w:ascii="Times New Roman" w:hAnsi="Times New Roman" w:cs="Times New Roman"/>
          <w:b/>
        </w:rPr>
        <w:t>Лот №5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Местоположение: Чувашская Республика - Чувашия, Батыревский</w:t>
      </w:r>
      <w:r w:rsidR="00B00A12" w:rsidRPr="00FD6FF0">
        <w:rPr>
          <w:rFonts w:ascii="Times New Roman" w:hAnsi="Times New Roman" w:cs="Times New Roman"/>
        </w:rPr>
        <w:t xml:space="preserve"> р-н, с/пос Первомайское</w:t>
      </w:r>
      <w:r w:rsidRPr="00FD6FF0">
        <w:rPr>
          <w:rFonts w:ascii="Times New Roman" w:hAnsi="Times New Roman" w:cs="Times New Roman"/>
        </w:rPr>
        <w:t>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Площадь: </w:t>
      </w:r>
      <w:r w:rsidR="00B00A12" w:rsidRPr="00FD6FF0">
        <w:rPr>
          <w:rFonts w:ascii="Times New Roman" w:hAnsi="Times New Roman" w:cs="Times New Roman"/>
        </w:rPr>
        <w:t>2411</w:t>
      </w:r>
      <w:r w:rsidRPr="00FD6FF0">
        <w:rPr>
          <w:rFonts w:ascii="Times New Roman" w:hAnsi="Times New Roman" w:cs="Times New Roman"/>
        </w:rPr>
        <w:t xml:space="preserve"> кв.м.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Кадастровый номер: 21:08:</w:t>
      </w:r>
      <w:r w:rsidR="00B00A12" w:rsidRPr="00FD6FF0">
        <w:rPr>
          <w:rFonts w:ascii="Times New Roman" w:hAnsi="Times New Roman" w:cs="Times New Roman"/>
        </w:rPr>
        <w:t>0505</w:t>
      </w:r>
      <w:r w:rsidRPr="00FD6FF0">
        <w:rPr>
          <w:rFonts w:ascii="Times New Roman" w:hAnsi="Times New Roman" w:cs="Times New Roman"/>
        </w:rPr>
        <w:t>01:</w:t>
      </w:r>
      <w:r w:rsidR="00B00A12" w:rsidRPr="00FD6FF0">
        <w:rPr>
          <w:rFonts w:ascii="Times New Roman" w:hAnsi="Times New Roman" w:cs="Times New Roman"/>
        </w:rPr>
        <w:t>412</w:t>
      </w:r>
      <w:r w:rsidRPr="00FD6FF0">
        <w:rPr>
          <w:rFonts w:ascii="Times New Roman" w:hAnsi="Times New Roman" w:cs="Times New Roman"/>
        </w:rPr>
        <w:t>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Сведения о правах: Земельный участок образован из земель или земельного участка, государственная собственность на которые не разграничена.</w:t>
      </w:r>
    </w:p>
    <w:p w:rsidR="005A0C35" w:rsidRPr="00FD6FF0" w:rsidRDefault="006A519A" w:rsidP="005A0C35">
      <w:pPr>
        <w:widowControl/>
        <w:ind w:firstLine="0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lastRenderedPageBreak/>
        <w:t xml:space="preserve">         Ограничения (обременения права): </w:t>
      </w:r>
      <w:r w:rsidR="005A0C35" w:rsidRPr="00FD6FF0">
        <w:rPr>
          <w:rFonts w:ascii="Times New Roman" w:hAnsi="Times New Roman" w:cs="Times New Roman"/>
        </w:rPr>
        <w:t>предусмотренные статьей 56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07.08.2018 № б/н; сопроводительное письмо от 26.09.2018 № б/н; постановление об изменении границ охранных зон от 24.08.2018 № 778; Содержание ограничения (обременения): Постановление Правительства РФ от 24.02.2009 N 160 (ред. от 17.05.2016)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зон"). пп. 8-11 часть III.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</w:t>
      </w:r>
    </w:p>
    <w:p w:rsidR="006A519A" w:rsidRPr="00FD6FF0" w:rsidRDefault="005A0C35" w:rsidP="005A0C35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</w:rPr>
        <w:t>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электропередачи).; Реестровый номер границы: 21:08-6.40; Вид объекта реестра границ: Зона с особыми условиями использования территории; Вид зоны по документу: Охранная зона линий и сооружений связи и линий и сооружений радиофикации; Тип зоны: Охранная зона инженерных коммуникаций; Номер: 21.08.2.62</w:t>
      </w:r>
      <w:r w:rsidR="006A519A" w:rsidRPr="00FD6FF0">
        <w:rPr>
          <w:rFonts w:ascii="Times New Roman" w:hAnsi="Times New Roman" w:cs="Times New Roman"/>
        </w:rPr>
        <w:t>.</w:t>
      </w:r>
      <w:r w:rsidR="006A519A" w:rsidRPr="00FD6FF0">
        <w:rPr>
          <w:rFonts w:ascii="Times New Roman" w:hAnsi="Times New Roman" w:cs="Times New Roman"/>
          <w:color w:val="000000" w:themeColor="text1"/>
        </w:rPr>
        <w:t xml:space="preserve"> </w:t>
      </w:r>
    </w:p>
    <w:p w:rsidR="006A519A" w:rsidRPr="00FD6FF0" w:rsidRDefault="006A519A" w:rsidP="006A519A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  <w:color w:val="000000" w:themeColor="text1"/>
        </w:rPr>
        <w:t>Разрешенное использование: Сельскохозяйственное использование.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Начальная цена размера годовой арендной платы: </w:t>
      </w:r>
      <w:r w:rsidR="005A0C35" w:rsidRPr="00FD6FF0">
        <w:rPr>
          <w:rFonts w:ascii="Times New Roman" w:hAnsi="Times New Roman" w:cs="Times New Roman"/>
        </w:rPr>
        <w:t>266</w:t>
      </w:r>
      <w:r w:rsidRPr="00FD6FF0">
        <w:rPr>
          <w:rFonts w:ascii="Times New Roman" w:hAnsi="Times New Roman" w:cs="Times New Roman"/>
        </w:rPr>
        <w:t xml:space="preserve"> (</w:t>
      </w:r>
      <w:r w:rsidR="005A0C35" w:rsidRPr="00FD6FF0">
        <w:rPr>
          <w:rFonts w:ascii="Times New Roman" w:hAnsi="Times New Roman" w:cs="Times New Roman"/>
        </w:rPr>
        <w:t>Двести шестьдесят шесть</w:t>
      </w:r>
      <w:r w:rsidRPr="00FD6FF0">
        <w:rPr>
          <w:rFonts w:ascii="Times New Roman" w:hAnsi="Times New Roman" w:cs="Times New Roman"/>
        </w:rPr>
        <w:t xml:space="preserve">) руб. </w:t>
      </w:r>
      <w:r w:rsidR="005A0C35" w:rsidRPr="00FD6FF0">
        <w:rPr>
          <w:rFonts w:ascii="Times New Roman" w:hAnsi="Times New Roman" w:cs="Times New Roman"/>
        </w:rPr>
        <w:t xml:space="preserve">       </w:t>
      </w:r>
      <w:r w:rsidRPr="00FD6FF0">
        <w:rPr>
          <w:rFonts w:ascii="Times New Roman" w:hAnsi="Times New Roman" w:cs="Times New Roman"/>
        </w:rPr>
        <w:t>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Шаг аукциона 3%: </w:t>
      </w:r>
      <w:r w:rsidR="005A0C35" w:rsidRPr="00FD6FF0">
        <w:rPr>
          <w:rFonts w:ascii="Times New Roman" w:hAnsi="Times New Roman" w:cs="Times New Roman"/>
        </w:rPr>
        <w:t>7</w:t>
      </w:r>
      <w:r w:rsidRPr="00FD6FF0">
        <w:rPr>
          <w:rFonts w:ascii="Times New Roman" w:hAnsi="Times New Roman" w:cs="Times New Roman"/>
        </w:rPr>
        <w:t xml:space="preserve"> (</w:t>
      </w:r>
      <w:r w:rsidR="005A0C35" w:rsidRPr="00FD6FF0">
        <w:rPr>
          <w:rFonts w:ascii="Times New Roman" w:hAnsi="Times New Roman" w:cs="Times New Roman"/>
        </w:rPr>
        <w:t>Семь</w:t>
      </w:r>
      <w:r w:rsidRPr="00FD6FF0">
        <w:rPr>
          <w:rFonts w:ascii="Times New Roman" w:hAnsi="Times New Roman" w:cs="Times New Roman"/>
        </w:rPr>
        <w:t xml:space="preserve">) руб. </w:t>
      </w:r>
      <w:r w:rsidR="005A0C35" w:rsidRPr="00FD6FF0">
        <w:rPr>
          <w:rFonts w:ascii="Times New Roman" w:hAnsi="Times New Roman" w:cs="Times New Roman"/>
        </w:rPr>
        <w:t>98</w:t>
      </w:r>
      <w:r w:rsidRPr="00FD6FF0">
        <w:rPr>
          <w:rFonts w:ascii="Times New Roman" w:hAnsi="Times New Roman" w:cs="Times New Roman"/>
        </w:rPr>
        <w:t xml:space="preserve">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Размер задатка 100%: </w:t>
      </w:r>
      <w:r w:rsidR="005A0C35" w:rsidRPr="00FD6FF0">
        <w:rPr>
          <w:rFonts w:ascii="Times New Roman" w:hAnsi="Times New Roman" w:cs="Times New Roman"/>
        </w:rPr>
        <w:t>266 (Двести шестьдесят шесть</w:t>
      </w:r>
      <w:r w:rsidRPr="00FD6FF0">
        <w:rPr>
          <w:rFonts w:ascii="Times New Roman" w:hAnsi="Times New Roman" w:cs="Times New Roman"/>
        </w:rPr>
        <w:t>) руб. 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Срок аренды земельного участка: 49 лет.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</w:p>
    <w:p w:rsidR="006A519A" w:rsidRPr="00FD6FF0" w:rsidRDefault="006A519A" w:rsidP="006A519A">
      <w:pPr>
        <w:ind w:firstLine="567"/>
        <w:rPr>
          <w:rFonts w:ascii="Times New Roman" w:hAnsi="Times New Roman" w:cs="Times New Roman"/>
          <w:b/>
        </w:rPr>
      </w:pPr>
      <w:r w:rsidRPr="00FD6FF0">
        <w:rPr>
          <w:rFonts w:ascii="Times New Roman" w:hAnsi="Times New Roman" w:cs="Times New Roman"/>
          <w:b/>
        </w:rPr>
        <w:t>Лот №6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Местоположение: Чувашская Республика - Чувашия, </w:t>
      </w:r>
      <w:r w:rsidR="0031021A" w:rsidRPr="00FD6FF0">
        <w:rPr>
          <w:rFonts w:ascii="Times New Roman" w:hAnsi="Times New Roman" w:cs="Times New Roman"/>
        </w:rPr>
        <w:t>р-н</w:t>
      </w:r>
      <w:r w:rsidRPr="00FD6FF0">
        <w:rPr>
          <w:rFonts w:ascii="Times New Roman" w:hAnsi="Times New Roman" w:cs="Times New Roman"/>
        </w:rPr>
        <w:t xml:space="preserve"> Батыревский</w:t>
      </w:r>
      <w:r w:rsidR="0031021A" w:rsidRPr="00FD6FF0">
        <w:rPr>
          <w:rFonts w:ascii="Times New Roman" w:hAnsi="Times New Roman" w:cs="Times New Roman"/>
        </w:rPr>
        <w:t>, с/пос Тойсинское</w:t>
      </w:r>
      <w:r w:rsidRPr="00FD6FF0">
        <w:rPr>
          <w:rFonts w:ascii="Times New Roman" w:hAnsi="Times New Roman" w:cs="Times New Roman"/>
        </w:rPr>
        <w:t>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Площадь: 5</w:t>
      </w:r>
      <w:r w:rsidR="0031021A" w:rsidRPr="00FD6FF0">
        <w:rPr>
          <w:rFonts w:ascii="Times New Roman" w:hAnsi="Times New Roman" w:cs="Times New Roman"/>
        </w:rPr>
        <w:t>622</w:t>
      </w:r>
      <w:r w:rsidRPr="00FD6FF0">
        <w:rPr>
          <w:rFonts w:ascii="Times New Roman" w:hAnsi="Times New Roman" w:cs="Times New Roman"/>
        </w:rPr>
        <w:t xml:space="preserve"> кв.м.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Кадастровый номер: 21:08:2</w:t>
      </w:r>
      <w:r w:rsidR="0031021A" w:rsidRPr="00FD6FF0">
        <w:rPr>
          <w:rFonts w:ascii="Times New Roman" w:hAnsi="Times New Roman" w:cs="Times New Roman"/>
        </w:rPr>
        <w:t>802</w:t>
      </w:r>
      <w:r w:rsidRPr="00FD6FF0">
        <w:rPr>
          <w:rFonts w:ascii="Times New Roman" w:hAnsi="Times New Roman" w:cs="Times New Roman"/>
        </w:rPr>
        <w:t>01:</w:t>
      </w:r>
      <w:r w:rsidR="0031021A" w:rsidRPr="00FD6FF0">
        <w:rPr>
          <w:rFonts w:ascii="Times New Roman" w:hAnsi="Times New Roman" w:cs="Times New Roman"/>
        </w:rPr>
        <w:t>313</w:t>
      </w:r>
      <w:r w:rsidRPr="00FD6FF0">
        <w:rPr>
          <w:rFonts w:ascii="Times New Roman" w:hAnsi="Times New Roman" w:cs="Times New Roman"/>
        </w:rPr>
        <w:t>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Сведения о правах: Земельный участок образован из земель или земельного участка, государственная собственность на которые не разграничена.</w:t>
      </w:r>
    </w:p>
    <w:p w:rsidR="0031021A" w:rsidRPr="00FD6FF0" w:rsidRDefault="006A519A" w:rsidP="0031021A">
      <w:pPr>
        <w:widowControl/>
        <w:ind w:firstLine="0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         Ограничения (обременения права): </w:t>
      </w:r>
      <w:r w:rsidR="0031021A" w:rsidRPr="00FD6FF0">
        <w:rPr>
          <w:rFonts w:ascii="Times New Roman" w:hAnsi="Times New Roman" w:cs="Times New Roman"/>
        </w:rPr>
        <w:t xml:space="preserve">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06.04.2014 № статья 65 выдан: Правительство Российской Федерации; постановление РФ от 10.01.2009 № 17 выдан: Правительство Российской Федерации; кАРТА (ПЛАН) xml-файл от 04.04.2014 № 21/401/14-1430 выдан: ЗАО "Институт </w:t>
      </w:r>
      <w:r w:rsidR="0031021A" w:rsidRPr="00FD6FF0">
        <w:rPr>
          <w:rFonts w:ascii="Times New Roman" w:hAnsi="Times New Roman" w:cs="Times New Roman"/>
        </w:rPr>
        <w:lastRenderedPageBreak/>
        <w:t>"Чувашгипроводхоз"; Содержание ограничения (обременения): Содержание ограничений - статья 65 Водного кодекса РФ часть 15, часть 17. Тип: Зона природоохранного назначения. Вид: Для размещения водных объектов.; Реестровый номер границы: 21:00-6.103; Вид объекта реестра границ: Зона с особыми условиями использования территории; Вид зоны по документу: Прибрежная защитная полоса р.Була; Тип зоны: Прибрежная защитная полоса; Номер: 1;</w:t>
      </w:r>
    </w:p>
    <w:p w:rsidR="0031021A" w:rsidRPr="00FD6FF0" w:rsidRDefault="0031021A" w:rsidP="0031021A">
      <w:pPr>
        <w:widowControl/>
        <w:ind w:firstLine="0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65 выдан: Правительство Российской Федерации; постановление РФ от 10.01.2009 № 17 выдан: Правительство Российской Федерации; кАРТА (ПЛАН) xml-файл от 04.04.2014 № 21/401/14-1431 выдан: ЗАО "Институт "Чувашгипроводхоз"; Содержание ограничения (обременения): Содержание ограничений - статья 65 Водного кодекса РФ часть 15, часть 17. Тип:</w:t>
      </w:r>
    </w:p>
    <w:p w:rsidR="006A519A" w:rsidRPr="00FD6FF0" w:rsidRDefault="0031021A" w:rsidP="0031021A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</w:rPr>
        <w:t>Зона природоохранного назначения. Вид: Для размещения водных объектов.; Реестровый номер границы: 21:00-6.104; Вид объекта реестра границ: Зона с особыми условиями использования территории; Вид зоны по документу: Водоохранная зона р.Була; Тип зоны: Водоохранная зона; Номер: 1</w:t>
      </w:r>
      <w:r w:rsidR="006A519A" w:rsidRPr="00FD6FF0">
        <w:rPr>
          <w:rFonts w:ascii="Times New Roman" w:hAnsi="Times New Roman" w:cs="Times New Roman"/>
        </w:rPr>
        <w:t>.</w:t>
      </w:r>
      <w:r w:rsidR="006A519A" w:rsidRPr="00FD6FF0">
        <w:rPr>
          <w:rFonts w:ascii="Times New Roman" w:hAnsi="Times New Roman" w:cs="Times New Roman"/>
          <w:color w:val="000000" w:themeColor="text1"/>
        </w:rPr>
        <w:t xml:space="preserve"> </w:t>
      </w:r>
    </w:p>
    <w:p w:rsidR="006A519A" w:rsidRPr="00FD6FF0" w:rsidRDefault="006A519A" w:rsidP="006A519A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  <w:color w:val="000000" w:themeColor="text1"/>
        </w:rPr>
        <w:t>Разрешенное использование: Сельскохозяйственное использование.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Начальная цена размера годовой арендной платы: </w:t>
      </w:r>
      <w:r w:rsidR="0031021A" w:rsidRPr="00FD6FF0">
        <w:rPr>
          <w:rFonts w:ascii="Times New Roman" w:hAnsi="Times New Roman" w:cs="Times New Roman"/>
        </w:rPr>
        <w:t>581</w:t>
      </w:r>
      <w:r w:rsidRPr="00FD6FF0">
        <w:rPr>
          <w:rFonts w:ascii="Times New Roman" w:hAnsi="Times New Roman" w:cs="Times New Roman"/>
        </w:rPr>
        <w:t xml:space="preserve"> (</w:t>
      </w:r>
      <w:r w:rsidR="0031021A" w:rsidRPr="00FD6FF0">
        <w:rPr>
          <w:rFonts w:ascii="Times New Roman" w:hAnsi="Times New Roman" w:cs="Times New Roman"/>
        </w:rPr>
        <w:t>Пятьсот восемьдесят один</w:t>
      </w:r>
      <w:r w:rsidRPr="00FD6FF0">
        <w:rPr>
          <w:rFonts w:ascii="Times New Roman" w:hAnsi="Times New Roman" w:cs="Times New Roman"/>
        </w:rPr>
        <w:t xml:space="preserve">) руб. </w:t>
      </w:r>
      <w:r w:rsidR="00C577CC" w:rsidRPr="00FD6FF0">
        <w:rPr>
          <w:rFonts w:ascii="Times New Roman" w:hAnsi="Times New Roman" w:cs="Times New Roman"/>
        </w:rPr>
        <w:t xml:space="preserve">      </w:t>
      </w:r>
      <w:r w:rsidRPr="00FD6FF0">
        <w:rPr>
          <w:rFonts w:ascii="Times New Roman" w:hAnsi="Times New Roman" w:cs="Times New Roman"/>
        </w:rPr>
        <w:t>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Шаг аукциона 3%: 1</w:t>
      </w:r>
      <w:r w:rsidR="0031021A" w:rsidRPr="00FD6FF0">
        <w:rPr>
          <w:rFonts w:ascii="Times New Roman" w:hAnsi="Times New Roman" w:cs="Times New Roman"/>
        </w:rPr>
        <w:t xml:space="preserve">7 </w:t>
      </w:r>
      <w:r w:rsidRPr="00FD6FF0">
        <w:rPr>
          <w:rFonts w:ascii="Times New Roman" w:hAnsi="Times New Roman" w:cs="Times New Roman"/>
        </w:rPr>
        <w:t>(</w:t>
      </w:r>
      <w:r w:rsidR="0031021A" w:rsidRPr="00FD6FF0">
        <w:rPr>
          <w:rFonts w:ascii="Times New Roman" w:hAnsi="Times New Roman" w:cs="Times New Roman"/>
        </w:rPr>
        <w:t>С</w:t>
      </w:r>
      <w:r w:rsidRPr="00FD6FF0">
        <w:rPr>
          <w:rFonts w:ascii="Times New Roman" w:hAnsi="Times New Roman" w:cs="Times New Roman"/>
        </w:rPr>
        <w:t xml:space="preserve">емнадцать) руб. </w:t>
      </w:r>
      <w:r w:rsidR="0031021A" w:rsidRPr="00FD6FF0">
        <w:rPr>
          <w:rFonts w:ascii="Times New Roman" w:hAnsi="Times New Roman" w:cs="Times New Roman"/>
        </w:rPr>
        <w:t>43</w:t>
      </w:r>
      <w:r w:rsidRPr="00FD6FF0">
        <w:rPr>
          <w:rFonts w:ascii="Times New Roman" w:hAnsi="Times New Roman" w:cs="Times New Roman"/>
        </w:rPr>
        <w:t xml:space="preserve">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Размер задатка 100%: </w:t>
      </w:r>
      <w:r w:rsidR="0031021A" w:rsidRPr="00FD6FF0">
        <w:rPr>
          <w:rFonts w:ascii="Times New Roman" w:hAnsi="Times New Roman" w:cs="Times New Roman"/>
        </w:rPr>
        <w:t>581 (Пятьсот восемьдесят один</w:t>
      </w:r>
      <w:r w:rsidRPr="00FD6FF0">
        <w:rPr>
          <w:rFonts w:ascii="Times New Roman" w:hAnsi="Times New Roman" w:cs="Times New Roman"/>
        </w:rPr>
        <w:t>) руб. 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Срок аренды земельного участка: 49 лет.</w:t>
      </w:r>
    </w:p>
    <w:p w:rsidR="006A519A" w:rsidRPr="00FD6FF0" w:rsidRDefault="006A519A" w:rsidP="004E0701">
      <w:pPr>
        <w:ind w:firstLine="567"/>
        <w:rPr>
          <w:rFonts w:ascii="Times New Roman" w:hAnsi="Times New Roman" w:cs="Times New Roman"/>
        </w:rPr>
      </w:pPr>
    </w:p>
    <w:p w:rsidR="006A519A" w:rsidRPr="00FD6FF0" w:rsidRDefault="006A519A" w:rsidP="006A519A">
      <w:pPr>
        <w:ind w:firstLine="567"/>
        <w:rPr>
          <w:rFonts w:ascii="Times New Roman" w:hAnsi="Times New Roman" w:cs="Times New Roman"/>
          <w:b/>
        </w:rPr>
      </w:pPr>
      <w:r w:rsidRPr="00FD6FF0">
        <w:rPr>
          <w:rFonts w:ascii="Times New Roman" w:hAnsi="Times New Roman" w:cs="Times New Roman"/>
          <w:b/>
        </w:rPr>
        <w:t>Лот №7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Местоположение: Чувашская Республика - Чувашия, Батыревский</w:t>
      </w:r>
      <w:r w:rsidR="00C577CC" w:rsidRPr="00FD6FF0">
        <w:rPr>
          <w:rFonts w:ascii="Times New Roman" w:hAnsi="Times New Roman" w:cs="Times New Roman"/>
        </w:rPr>
        <w:t xml:space="preserve"> муниципальный округ</w:t>
      </w:r>
      <w:r w:rsidRPr="00FD6FF0">
        <w:rPr>
          <w:rFonts w:ascii="Times New Roman" w:hAnsi="Times New Roman" w:cs="Times New Roman"/>
        </w:rPr>
        <w:t>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Площадь: </w:t>
      </w:r>
      <w:r w:rsidR="00C577CC" w:rsidRPr="00FD6FF0">
        <w:rPr>
          <w:rFonts w:ascii="Times New Roman" w:hAnsi="Times New Roman" w:cs="Times New Roman"/>
        </w:rPr>
        <w:t>12652</w:t>
      </w:r>
      <w:r w:rsidRPr="00FD6FF0">
        <w:rPr>
          <w:rFonts w:ascii="Times New Roman" w:hAnsi="Times New Roman" w:cs="Times New Roman"/>
        </w:rPr>
        <w:t xml:space="preserve"> кв.м.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Кадастровый номер: 21:08:</w:t>
      </w:r>
      <w:r w:rsidR="00C577CC" w:rsidRPr="00FD6FF0">
        <w:rPr>
          <w:rFonts w:ascii="Times New Roman" w:hAnsi="Times New Roman" w:cs="Times New Roman"/>
        </w:rPr>
        <w:t>340102</w:t>
      </w:r>
      <w:r w:rsidRPr="00FD6FF0">
        <w:rPr>
          <w:rFonts w:ascii="Times New Roman" w:hAnsi="Times New Roman" w:cs="Times New Roman"/>
        </w:rPr>
        <w:t>:</w:t>
      </w:r>
      <w:r w:rsidR="00C577CC" w:rsidRPr="00FD6FF0">
        <w:rPr>
          <w:rFonts w:ascii="Times New Roman" w:hAnsi="Times New Roman" w:cs="Times New Roman"/>
        </w:rPr>
        <w:t>230</w:t>
      </w:r>
      <w:r w:rsidRPr="00FD6FF0">
        <w:rPr>
          <w:rFonts w:ascii="Times New Roman" w:hAnsi="Times New Roman" w:cs="Times New Roman"/>
        </w:rPr>
        <w:t>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Сведения о правах: Земельный участок образован из земель или земельного участка, государственная собственность на которые не разграничена.</w:t>
      </w:r>
    </w:p>
    <w:p w:rsidR="006A519A" w:rsidRPr="00FD6FF0" w:rsidRDefault="006A519A" w:rsidP="006A519A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</w:rPr>
        <w:t xml:space="preserve">         Ограничения (обременения права): не зарегистрированы.</w:t>
      </w:r>
      <w:r w:rsidRPr="00FD6FF0">
        <w:rPr>
          <w:rFonts w:ascii="Times New Roman" w:hAnsi="Times New Roman" w:cs="Times New Roman"/>
          <w:color w:val="000000" w:themeColor="text1"/>
        </w:rPr>
        <w:t xml:space="preserve"> </w:t>
      </w:r>
    </w:p>
    <w:p w:rsidR="006A519A" w:rsidRPr="00FD6FF0" w:rsidRDefault="006A519A" w:rsidP="006A519A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  <w:color w:val="000000" w:themeColor="text1"/>
        </w:rPr>
        <w:t>Разрешенное использование: Сельскохозяйственное использование.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Начальная цена размера годовой арендной платы: </w:t>
      </w:r>
      <w:r w:rsidR="00C577CC" w:rsidRPr="00FD6FF0">
        <w:rPr>
          <w:rFonts w:ascii="Times New Roman" w:hAnsi="Times New Roman" w:cs="Times New Roman"/>
        </w:rPr>
        <w:t>1223</w:t>
      </w:r>
      <w:r w:rsidRPr="00FD6FF0">
        <w:rPr>
          <w:rFonts w:ascii="Times New Roman" w:hAnsi="Times New Roman" w:cs="Times New Roman"/>
        </w:rPr>
        <w:t xml:space="preserve"> (</w:t>
      </w:r>
      <w:r w:rsidR="00C577CC" w:rsidRPr="00FD6FF0">
        <w:rPr>
          <w:rFonts w:ascii="Times New Roman" w:hAnsi="Times New Roman" w:cs="Times New Roman"/>
        </w:rPr>
        <w:t>Одна тысяча двести двадцать три</w:t>
      </w:r>
      <w:r w:rsidRPr="00FD6FF0">
        <w:rPr>
          <w:rFonts w:ascii="Times New Roman" w:hAnsi="Times New Roman" w:cs="Times New Roman"/>
        </w:rPr>
        <w:t>) руб. 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Шаг аукциона 3%: </w:t>
      </w:r>
      <w:r w:rsidR="00C577CC" w:rsidRPr="00FD6FF0">
        <w:rPr>
          <w:rFonts w:ascii="Times New Roman" w:hAnsi="Times New Roman" w:cs="Times New Roman"/>
        </w:rPr>
        <w:t>36</w:t>
      </w:r>
      <w:r w:rsidRPr="00FD6FF0">
        <w:rPr>
          <w:rFonts w:ascii="Times New Roman" w:hAnsi="Times New Roman" w:cs="Times New Roman"/>
        </w:rPr>
        <w:t xml:space="preserve"> (</w:t>
      </w:r>
      <w:r w:rsidR="00C577CC" w:rsidRPr="00FD6FF0">
        <w:rPr>
          <w:rFonts w:ascii="Times New Roman" w:hAnsi="Times New Roman" w:cs="Times New Roman"/>
        </w:rPr>
        <w:t>тридцать шесть</w:t>
      </w:r>
      <w:r w:rsidRPr="00FD6FF0">
        <w:rPr>
          <w:rFonts w:ascii="Times New Roman" w:hAnsi="Times New Roman" w:cs="Times New Roman"/>
        </w:rPr>
        <w:t xml:space="preserve">) руб. </w:t>
      </w:r>
      <w:r w:rsidR="00C577CC" w:rsidRPr="00FD6FF0">
        <w:rPr>
          <w:rFonts w:ascii="Times New Roman" w:hAnsi="Times New Roman" w:cs="Times New Roman"/>
        </w:rPr>
        <w:t>69</w:t>
      </w:r>
      <w:r w:rsidRPr="00FD6FF0">
        <w:rPr>
          <w:rFonts w:ascii="Times New Roman" w:hAnsi="Times New Roman" w:cs="Times New Roman"/>
        </w:rPr>
        <w:t xml:space="preserve">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Размер задатка 100%: </w:t>
      </w:r>
      <w:r w:rsidR="00C577CC" w:rsidRPr="00FD6FF0">
        <w:rPr>
          <w:rFonts w:ascii="Times New Roman" w:hAnsi="Times New Roman" w:cs="Times New Roman"/>
        </w:rPr>
        <w:t>1223 (Одна тысяча двести двадцать три</w:t>
      </w:r>
      <w:r w:rsidRPr="00FD6FF0">
        <w:rPr>
          <w:rFonts w:ascii="Times New Roman" w:hAnsi="Times New Roman" w:cs="Times New Roman"/>
        </w:rPr>
        <w:t>) руб. 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Срок аренды земельного участка: 49 лет.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</w:p>
    <w:p w:rsidR="006A519A" w:rsidRPr="00FD6FF0" w:rsidRDefault="006A519A" w:rsidP="006A519A">
      <w:pPr>
        <w:ind w:firstLine="567"/>
        <w:rPr>
          <w:rFonts w:ascii="Times New Roman" w:hAnsi="Times New Roman" w:cs="Times New Roman"/>
          <w:b/>
        </w:rPr>
      </w:pPr>
      <w:r w:rsidRPr="00FD6FF0">
        <w:rPr>
          <w:rFonts w:ascii="Times New Roman" w:hAnsi="Times New Roman" w:cs="Times New Roman"/>
          <w:b/>
        </w:rPr>
        <w:t>Лот №8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Местоположение: Чувашская Республика - Чувашия, Батыревский</w:t>
      </w:r>
      <w:r w:rsidR="00063BF5" w:rsidRPr="00FD6FF0">
        <w:rPr>
          <w:rFonts w:ascii="Times New Roman" w:hAnsi="Times New Roman" w:cs="Times New Roman"/>
        </w:rPr>
        <w:t xml:space="preserve"> м.о.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Площадь: </w:t>
      </w:r>
      <w:r w:rsidR="00063BF5" w:rsidRPr="00FD6FF0">
        <w:rPr>
          <w:rFonts w:ascii="Times New Roman" w:hAnsi="Times New Roman" w:cs="Times New Roman"/>
        </w:rPr>
        <w:t>24771</w:t>
      </w:r>
      <w:r w:rsidRPr="00FD6FF0">
        <w:rPr>
          <w:rFonts w:ascii="Times New Roman" w:hAnsi="Times New Roman" w:cs="Times New Roman"/>
        </w:rPr>
        <w:t xml:space="preserve"> кв.м.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Кадастровый номер: 21:08:200301:6</w:t>
      </w:r>
      <w:r w:rsidR="00063BF5" w:rsidRPr="00FD6FF0">
        <w:rPr>
          <w:rFonts w:ascii="Times New Roman" w:hAnsi="Times New Roman" w:cs="Times New Roman"/>
        </w:rPr>
        <w:t>55</w:t>
      </w:r>
      <w:r w:rsidRPr="00FD6FF0">
        <w:rPr>
          <w:rFonts w:ascii="Times New Roman" w:hAnsi="Times New Roman" w:cs="Times New Roman"/>
        </w:rPr>
        <w:t>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Сведения о правах: Земельный участок образован из земель или земельного участка, государственная собственность на которые не разграничена.</w:t>
      </w:r>
    </w:p>
    <w:p w:rsidR="006A519A" w:rsidRPr="00FD6FF0" w:rsidRDefault="006A519A" w:rsidP="006A519A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</w:rPr>
        <w:t xml:space="preserve">         Ограничения (обременения права): не зарегистрированы.</w:t>
      </w:r>
      <w:r w:rsidRPr="00FD6FF0">
        <w:rPr>
          <w:rFonts w:ascii="Times New Roman" w:hAnsi="Times New Roman" w:cs="Times New Roman"/>
          <w:color w:val="000000" w:themeColor="text1"/>
        </w:rPr>
        <w:t xml:space="preserve"> </w:t>
      </w:r>
    </w:p>
    <w:p w:rsidR="006A519A" w:rsidRPr="00FD6FF0" w:rsidRDefault="006A519A" w:rsidP="006A519A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  <w:color w:val="000000" w:themeColor="text1"/>
        </w:rPr>
        <w:t xml:space="preserve">Разрешенное использование: </w:t>
      </w:r>
      <w:r w:rsidR="00063BF5" w:rsidRPr="00FD6FF0">
        <w:rPr>
          <w:rFonts w:ascii="Times New Roman" w:hAnsi="Times New Roman" w:cs="Times New Roman"/>
          <w:color w:val="000000" w:themeColor="text1"/>
        </w:rPr>
        <w:t>Для с</w:t>
      </w:r>
      <w:r w:rsidRPr="00FD6FF0">
        <w:rPr>
          <w:rFonts w:ascii="Times New Roman" w:hAnsi="Times New Roman" w:cs="Times New Roman"/>
          <w:color w:val="000000" w:themeColor="text1"/>
        </w:rPr>
        <w:t>ельскохозяйственно</w:t>
      </w:r>
      <w:r w:rsidR="00063BF5" w:rsidRPr="00FD6FF0">
        <w:rPr>
          <w:rFonts w:ascii="Times New Roman" w:hAnsi="Times New Roman" w:cs="Times New Roman"/>
          <w:color w:val="000000" w:themeColor="text1"/>
        </w:rPr>
        <w:t>го производства</w:t>
      </w:r>
      <w:r w:rsidRPr="00FD6FF0">
        <w:rPr>
          <w:rFonts w:ascii="Times New Roman" w:hAnsi="Times New Roman" w:cs="Times New Roman"/>
          <w:color w:val="000000" w:themeColor="text1"/>
        </w:rPr>
        <w:t>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Начальная цена размера годовой арендной платы: </w:t>
      </w:r>
      <w:r w:rsidR="00063BF5" w:rsidRPr="00FD6FF0">
        <w:rPr>
          <w:rFonts w:ascii="Times New Roman" w:hAnsi="Times New Roman" w:cs="Times New Roman"/>
        </w:rPr>
        <w:t>2273</w:t>
      </w:r>
      <w:r w:rsidRPr="00FD6FF0">
        <w:rPr>
          <w:rFonts w:ascii="Times New Roman" w:hAnsi="Times New Roman" w:cs="Times New Roman"/>
        </w:rPr>
        <w:t xml:space="preserve"> (</w:t>
      </w:r>
      <w:r w:rsidR="00063BF5" w:rsidRPr="00FD6FF0">
        <w:rPr>
          <w:rFonts w:ascii="Times New Roman" w:hAnsi="Times New Roman" w:cs="Times New Roman"/>
        </w:rPr>
        <w:t>Две тысячи двести семьдесят три</w:t>
      </w:r>
      <w:r w:rsidRPr="00FD6FF0">
        <w:rPr>
          <w:rFonts w:ascii="Times New Roman" w:hAnsi="Times New Roman" w:cs="Times New Roman"/>
        </w:rPr>
        <w:t>) руб. 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Шаг аукциона 3%: </w:t>
      </w:r>
      <w:r w:rsidR="00063BF5" w:rsidRPr="00FD6FF0">
        <w:rPr>
          <w:rFonts w:ascii="Times New Roman" w:hAnsi="Times New Roman" w:cs="Times New Roman"/>
        </w:rPr>
        <w:t>6</w:t>
      </w:r>
      <w:r w:rsidRPr="00FD6FF0">
        <w:rPr>
          <w:rFonts w:ascii="Times New Roman" w:hAnsi="Times New Roman" w:cs="Times New Roman"/>
        </w:rPr>
        <w:t>8 (</w:t>
      </w:r>
      <w:r w:rsidR="00063BF5" w:rsidRPr="00FD6FF0">
        <w:rPr>
          <w:rFonts w:ascii="Times New Roman" w:hAnsi="Times New Roman" w:cs="Times New Roman"/>
        </w:rPr>
        <w:t>Шестьдесят восемь</w:t>
      </w:r>
      <w:r w:rsidRPr="00FD6FF0">
        <w:rPr>
          <w:rFonts w:ascii="Times New Roman" w:hAnsi="Times New Roman" w:cs="Times New Roman"/>
        </w:rPr>
        <w:t>) руб. 1</w:t>
      </w:r>
      <w:r w:rsidR="00063BF5" w:rsidRPr="00FD6FF0">
        <w:rPr>
          <w:rFonts w:ascii="Times New Roman" w:hAnsi="Times New Roman" w:cs="Times New Roman"/>
        </w:rPr>
        <w:t>9</w:t>
      </w:r>
      <w:r w:rsidRPr="00FD6FF0">
        <w:rPr>
          <w:rFonts w:ascii="Times New Roman" w:hAnsi="Times New Roman" w:cs="Times New Roman"/>
        </w:rPr>
        <w:t xml:space="preserve">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Размер задатка 100%: </w:t>
      </w:r>
      <w:r w:rsidR="00063BF5" w:rsidRPr="00FD6FF0">
        <w:rPr>
          <w:rFonts w:ascii="Times New Roman" w:hAnsi="Times New Roman" w:cs="Times New Roman"/>
        </w:rPr>
        <w:t>2273 (Две тысячи двести семьдесят три</w:t>
      </w:r>
      <w:r w:rsidRPr="00FD6FF0">
        <w:rPr>
          <w:rFonts w:ascii="Times New Roman" w:hAnsi="Times New Roman" w:cs="Times New Roman"/>
        </w:rPr>
        <w:t>) руб. 00 коп.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Срок аренды земельного участка: 49 лет.</w:t>
      </w:r>
    </w:p>
    <w:p w:rsidR="008F5DFF" w:rsidRPr="00FD6FF0" w:rsidRDefault="008F5DFF" w:rsidP="008F5DFF">
      <w:pPr>
        <w:ind w:firstLine="567"/>
        <w:rPr>
          <w:rFonts w:ascii="Times New Roman" w:hAnsi="Times New Roman" w:cs="Times New Roman"/>
          <w:b/>
        </w:rPr>
      </w:pPr>
      <w:r w:rsidRPr="00FD6FF0">
        <w:rPr>
          <w:rFonts w:ascii="Times New Roman" w:hAnsi="Times New Roman" w:cs="Times New Roman"/>
          <w:b/>
        </w:rPr>
        <w:lastRenderedPageBreak/>
        <w:t>Лот №9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8F5DFF" w:rsidRPr="00FD6FF0" w:rsidRDefault="008F5DFF" w:rsidP="008F5DFF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Местоположение: Чувашская Республика - Чувашия, р-н Батыревский, с/пос Шаймурзинское.</w:t>
      </w:r>
    </w:p>
    <w:p w:rsidR="008F5DFF" w:rsidRPr="00FD6FF0" w:rsidRDefault="008F5DFF" w:rsidP="008F5DFF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Площадь: 618 кв.м.</w:t>
      </w:r>
    </w:p>
    <w:p w:rsidR="008F5DFF" w:rsidRPr="00FD6FF0" w:rsidRDefault="008F5DFF" w:rsidP="008F5DFF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Кадастровый номер: 21:08:320601:232.</w:t>
      </w:r>
    </w:p>
    <w:p w:rsidR="008F5DFF" w:rsidRPr="00FD6FF0" w:rsidRDefault="008F5DFF" w:rsidP="008F5DFF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Сведения о правах: Собственность муниципального образования «Батыревский муниципальный округ Чувашской Республики». </w:t>
      </w:r>
    </w:p>
    <w:p w:rsidR="008F5DFF" w:rsidRPr="00FD6FF0" w:rsidRDefault="008F5DFF" w:rsidP="008F5DFF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</w:rPr>
        <w:t xml:space="preserve">         Ограничения (обременения права): не зарегистрированы.</w:t>
      </w:r>
      <w:r w:rsidRPr="00FD6FF0">
        <w:rPr>
          <w:rFonts w:ascii="Times New Roman" w:hAnsi="Times New Roman" w:cs="Times New Roman"/>
          <w:color w:val="000000" w:themeColor="text1"/>
        </w:rPr>
        <w:t xml:space="preserve"> </w:t>
      </w:r>
    </w:p>
    <w:p w:rsidR="008F5DFF" w:rsidRPr="00FD6FF0" w:rsidRDefault="008F5DFF" w:rsidP="008F5DFF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  <w:color w:val="000000" w:themeColor="text1"/>
        </w:rPr>
        <w:t>Разрешенное использование: Для сельскохозяйственного производства.</w:t>
      </w:r>
    </w:p>
    <w:p w:rsidR="008F5DFF" w:rsidRPr="00FD6FF0" w:rsidRDefault="008F5DFF" w:rsidP="008F5DFF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8F5DFF" w:rsidRPr="00FD6FF0" w:rsidRDefault="008F5DFF" w:rsidP="008F5DFF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Начальная цена размера годовой арендной платы: 76 (Семьдесят шесть) руб. 00 коп.</w:t>
      </w:r>
    </w:p>
    <w:p w:rsidR="008F5DFF" w:rsidRPr="00FD6FF0" w:rsidRDefault="008F5DFF" w:rsidP="008F5DFF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Шаг аукциона 3%: 2 (Два) руб. 28 коп.</w:t>
      </w:r>
    </w:p>
    <w:p w:rsidR="008F5DFF" w:rsidRPr="00FD6FF0" w:rsidRDefault="008F5DFF" w:rsidP="008F5DFF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Размер задатка 100%: 76 (Семьдесят шесть) руб. 00 коп.</w:t>
      </w:r>
    </w:p>
    <w:p w:rsidR="008F5DFF" w:rsidRPr="00FD6FF0" w:rsidRDefault="008F5DFF" w:rsidP="008F5DFF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Срок аренды земельного участка: 49 лет.</w:t>
      </w:r>
    </w:p>
    <w:p w:rsidR="008F5DFF" w:rsidRPr="00FD6FF0" w:rsidRDefault="008F5DFF" w:rsidP="006A519A">
      <w:pPr>
        <w:ind w:firstLine="567"/>
        <w:rPr>
          <w:rFonts w:ascii="Times New Roman" w:hAnsi="Times New Roman" w:cs="Times New Roman"/>
        </w:rPr>
      </w:pPr>
    </w:p>
    <w:p w:rsidR="00292582" w:rsidRPr="00FD6FF0" w:rsidRDefault="00292582" w:rsidP="00292582">
      <w:pPr>
        <w:ind w:firstLine="567"/>
        <w:rPr>
          <w:rFonts w:ascii="Times New Roman" w:hAnsi="Times New Roman" w:cs="Times New Roman"/>
          <w:b/>
        </w:rPr>
      </w:pPr>
      <w:r w:rsidRPr="00FD6FF0">
        <w:rPr>
          <w:rFonts w:ascii="Times New Roman" w:hAnsi="Times New Roman" w:cs="Times New Roman"/>
          <w:b/>
        </w:rPr>
        <w:t>Лот №10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292582" w:rsidRPr="00FD6FF0" w:rsidRDefault="00292582" w:rsidP="00292582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Местоположение: Чувашская Республика - Чувашия, Батыревский район, Норваш-Шигалинское сельское поселение.</w:t>
      </w:r>
    </w:p>
    <w:p w:rsidR="00292582" w:rsidRPr="00FD6FF0" w:rsidRDefault="00292582" w:rsidP="00292582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Площадь: 2210 кв.м.</w:t>
      </w:r>
    </w:p>
    <w:p w:rsidR="00292582" w:rsidRPr="00FD6FF0" w:rsidRDefault="00292582" w:rsidP="00292582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Кадастровый номер: 21:08:430201:206.</w:t>
      </w:r>
    </w:p>
    <w:p w:rsidR="00292582" w:rsidRPr="00FD6FF0" w:rsidRDefault="00292582" w:rsidP="00292582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Сведения о правах: Земельный участок образован из земель или земельного участка, государственная собственность на которые не разграничена.</w:t>
      </w:r>
    </w:p>
    <w:p w:rsidR="00292582" w:rsidRPr="00FD6FF0" w:rsidRDefault="00292582" w:rsidP="00292582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</w:rPr>
        <w:t xml:space="preserve">         Ограничения (обременения права): не зарегистрированы.</w:t>
      </w:r>
      <w:r w:rsidRPr="00FD6FF0">
        <w:rPr>
          <w:rFonts w:ascii="Times New Roman" w:hAnsi="Times New Roman" w:cs="Times New Roman"/>
          <w:color w:val="000000" w:themeColor="text1"/>
        </w:rPr>
        <w:t xml:space="preserve"> </w:t>
      </w:r>
    </w:p>
    <w:p w:rsidR="00292582" w:rsidRPr="00FD6FF0" w:rsidRDefault="00292582" w:rsidP="00292582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  <w:color w:val="000000" w:themeColor="text1"/>
        </w:rPr>
        <w:t>Разрешенное использование: Пчеловодство.</w:t>
      </w:r>
    </w:p>
    <w:p w:rsidR="00292582" w:rsidRPr="00FD6FF0" w:rsidRDefault="00292582" w:rsidP="00292582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292582" w:rsidRPr="00FD6FF0" w:rsidRDefault="00292582" w:rsidP="00292582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Начальная цена размера годовой арендной платы: 246 (Двести сорок шесть) руб. 00 коп.</w:t>
      </w:r>
    </w:p>
    <w:p w:rsidR="00292582" w:rsidRPr="00FD6FF0" w:rsidRDefault="00292582" w:rsidP="00292582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Шаг аукциона 3%: 7 (Семь) руб. 38 коп.</w:t>
      </w:r>
    </w:p>
    <w:p w:rsidR="00292582" w:rsidRPr="00FD6FF0" w:rsidRDefault="00292582" w:rsidP="00292582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Размер задатка 100%: 246 (Двести сорок шесть) руб. 00 коп.</w:t>
      </w:r>
    </w:p>
    <w:p w:rsidR="00292582" w:rsidRPr="00FD6FF0" w:rsidRDefault="00292582" w:rsidP="00292582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Срок аренды земельного участка: 49 лет.</w:t>
      </w:r>
    </w:p>
    <w:p w:rsidR="008F5DFF" w:rsidRPr="00FD6FF0" w:rsidRDefault="00CD70FC" w:rsidP="006A519A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 </w:t>
      </w:r>
    </w:p>
    <w:p w:rsidR="00CD70FC" w:rsidRPr="00FD6FF0" w:rsidRDefault="00CD70FC" w:rsidP="00CD70FC">
      <w:pPr>
        <w:ind w:firstLine="567"/>
        <w:rPr>
          <w:rFonts w:ascii="Times New Roman" w:hAnsi="Times New Roman" w:cs="Times New Roman"/>
          <w:b/>
        </w:rPr>
      </w:pPr>
      <w:r w:rsidRPr="00FD6FF0">
        <w:rPr>
          <w:rFonts w:ascii="Times New Roman" w:hAnsi="Times New Roman" w:cs="Times New Roman"/>
          <w:b/>
        </w:rPr>
        <w:t>Лот №11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CD70FC" w:rsidRPr="00FD6FF0" w:rsidRDefault="00CD70FC" w:rsidP="00CD70FC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Местоположение: Чувашская Республика - Чувашия, Батыревский р-н, с. Сугуты, ул.Советская.</w:t>
      </w:r>
    </w:p>
    <w:p w:rsidR="00CD70FC" w:rsidRPr="00FD6FF0" w:rsidRDefault="00CD70FC" w:rsidP="00CD70FC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Площадь: 834 кв.м.</w:t>
      </w:r>
    </w:p>
    <w:p w:rsidR="00CD70FC" w:rsidRPr="00FD6FF0" w:rsidRDefault="00CD70FC" w:rsidP="00CD70FC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Кадастровый номер: 21:08:360202:320.</w:t>
      </w:r>
    </w:p>
    <w:p w:rsidR="00CD70FC" w:rsidRPr="00FD6FF0" w:rsidRDefault="00CD70FC" w:rsidP="00CD70FC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Сведения о правах: Земельный участок образован из земель или земельного участка, государственная собственность на которые не разграничена.</w:t>
      </w:r>
    </w:p>
    <w:p w:rsidR="00CD70FC" w:rsidRPr="00FD6FF0" w:rsidRDefault="00CD70FC" w:rsidP="00CD70FC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</w:rPr>
        <w:t xml:space="preserve">         Ограничения (обременения права): не зарегистрированы.</w:t>
      </w:r>
      <w:r w:rsidRPr="00FD6FF0">
        <w:rPr>
          <w:rFonts w:ascii="Times New Roman" w:hAnsi="Times New Roman" w:cs="Times New Roman"/>
          <w:color w:val="000000" w:themeColor="text1"/>
        </w:rPr>
        <w:t xml:space="preserve"> </w:t>
      </w:r>
    </w:p>
    <w:p w:rsidR="00CD70FC" w:rsidRPr="00FD6FF0" w:rsidRDefault="00CD70FC" w:rsidP="00CD70FC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  <w:color w:val="000000" w:themeColor="text1"/>
        </w:rPr>
        <w:t>Разрешенное использование: Для индивидуального жилищного строительства.</w:t>
      </w:r>
    </w:p>
    <w:p w:rsidR="00CD70FC" w:rsidRPr="00FD6FF0" w:rsidRDefault="00CD70FC" w:rsidP="00CD70FC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Категория земель: Земли населенных пунктов.</w:t>
      </w:r>
    </w:p>
    <w:p w:rsidR="007A07BF" w:rsidRPr="00FD6FF0" w:rsidRDefault="007A07BF" w:rsidP="00CD70FC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Максимальная площадь застройки – </w:t>
      </w:r>
      <w:r w:rsidR="003627B3" w:rsidRPr="00FD6FF0">
        <w:rPr>
          <w:rFonts w:ascii="Times New Roman" w:hAnsi="Times New Roman" w:cs="Times New Roman"/>
        </w:rPr>
        <w:t>2</w:t>
      </w:r>
      <w:r w:rsidR="00766E43" w:rsidRPr="00FD6FF0">
        <w:rPr>
          <w:rFonts w:ascii="Times New Roman" w:hAnsi="Times New Roman" w:cs="Times New Roman"/>
        </w:rPr>
        <w:t>50</w:t>
      </w:r>
      <w:r w:rsidR="003627B3" w:rsidRPr="00FD6FF0">
        <w:rPr>
          <w:rFonts w:ascii="Times New Roman" w:hAnsi="Times New Roman" w:cs="Times New Roman"/>
        </w:rPr>
        <w:t>,2</w:t>
      </w:r>
      <w:r w:rsidR="00766E43" w:rsidRPr="00FD6FF0">
        <w:rPr>
          <w:rFonts w:ascii="Times New Roman" w:hAnsi="Times New Roman" w:cs="Times New Roman"/>
        </w:rPr>
        <w:t xml:space="preserve"> кв.м.</w:t>
      </w:r>
    </w:p>
    <w:p w:rsidR="007A07BF" w:rsidRPr="00FD6FF0" w:rsidRDefault="007A07BF" w:rsidP="00CD70FC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Предельная этажность зданий, строений – </w:t>
      </w:r>
      <w:r w:rsidR="00766E43" w:rsidRPr="00FD6FF0">
        <w:rPr>
          <w:rFonts w:ascii="Times New Roman" w:hAnsi="Times New Roman" w:cs="Times New Roman"/>
        </w:rPr>
        <w:t>3</w:t>
      </w:r>
    </w:p>
    <w:p w:rsidR="007A07BF" w:rsidRPr="00FD6FF0" w:rsidRDefault="007A07BF" w:rsidP="00CD70FC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Максимальный процент застройки, % - </w:t>
      </w:r>
      <w:r w:rsidR="00766E43" w:rsidRPr="00FD6FF0">
        <w:rPr>
          <w:rFonts w:ascii="Times New Roman" w:hAnsi="Times New Roman" w:cs="Times New Roman"/>
        </w:rPr>
        <w:t>30 %</w:t>
      </w:r>
    </w:p>
    <w:p w:rsidR="007A07BF" w:rsidRPr="00FD6FF0" w:rsidRDefault="007A07BF" w:rsidP="00CD70FC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Минимальные отступы от границ земельных участков </w:t>
      </w:r>
      <w:r w:rsidR="00766E43" w:rsidRPr="00FD6FF0">
        <w:rPr>
          <w:rFonts w:ascii="Times New Roman" w:hAnsi="Times New Roman" w:cs="Times New Roman"/>
        </w:rPr>
        <w:t>–</w:t>
      </w:r>
      <w:r w:rsidRPr="00FD6FF0">
        <w:rPr>
          <w:rFonts w:ascii="Times New Roman" w:hAnsi="Times New Roman" w:cs="Times New Roman"/>
        </w:rPr>
        <w:t xml:space="preserve"> </w:t>
      </w:r>
      <w:r w:rsidR="00766E43" w:rsidRPr="00FD6FF0">
        <w:rPr>
          <w:rFonts w:ascii="Times New Roman" w:hAnsi="Times New Roman" w:cs="Times New Roman"/>
        </w:rPr>
        <w:t>3 м.</w:t>
      </w:r>
    </w:p>
    <w:p w:rsidR="00CD70FC" w:rsidRPr="00FD6FF0" w:rsidRDefault="00CD70FC" w:rsidP="00CD70FC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Начальная цена размера годовой арендной платы: 15312 (Пятнадцать тысяч триста двенадцать) руб. 00 коп.</w:t>
      </w:r>
    </w:p>
    <w:p w:rsidR="00CD70FC" w:rsidRPr="00FD6FF0" w:rsidRDefault="00CD70FC" w:rsidP="00CD70FC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Шаг аукциона 3%: 459 (Четыреста пятьдесят девять) руб. 36 коп.</w:t>
      </w:r>
    </w:p>
    <w:p w:rsidR="00CD70FC" w:rsidRPr="00FD6FF0" w:rsidRDefault="00CD70FC" w:rsidP="00CD70FC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Размер задатка 100%: 15312 (Пятнадцать тысяч триста двенадцать) руб. 00 коп.</w:t>
      </w:r>
    </w:p>
    <w:p w:rsidR="00CD70FC" w:rsidRPr="00FD6FF0" w:rsidRDefault="00CD70FC" w:rsidP="00CD70FC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Срок аренды земельного участка: </w:t>
      </w:r>
      <w:r w:rsidR="003627B3" w:rsidRPr="00FD6FF0">
        <w:rPr>
          <w:rFonts w:ascii="Times New Roman" w:hAnsi="Times New Roman" w:cs="Times New Roman"/>
        </w:rPr>
        <w:t>20</w:t>
      </w:r>
      <w:r w:rsidRPr="00FD6FF0">
        <w:rPr>
          <w:rFonts w:ascii="Times New Roman" w:hAnsi="Times New Roman" w:cs="Times New Roman"/>
        </w:rPr>
        <w:t xml:space="preserve"> лет.</w:t>
      </w:r>
    </w:p>
    <w:p w:rsidR="00CD70FC" w:rsidRPr="00FD6FF0" w:rsidRDefault="00CD70FC" w:rsidP="006A519A">
      <w:pPr>
        <w:ind w:firstLine="567"/>
        <w:rPr>
          <w:rFonts w:ascii="Times New Roman" w:hAnsi="Times New Roman" w:cs="Times New Roman"/>
        </w:rPr>
      </w:pPr>
    </w:p>
    <w:p w:rsidR="00342BF8" w:rsidRDefault="00342BF8" w:rsidP="003627B3">
      <w:pPr>
        <w:ind w:firstLine="567"/>
        <w:rPr>
          <w:rFonts w:ascii="Times New Roman" w:hAnsi="Times New Roman" w:cs="Times New Roman"/>
          <w:b/>
        </w:rPr>
      </w:pPr>
    </w:p>
    <w:p w:rsidR="003627B3" w:rsidRPr="00FD6FF0" w:rsidRDefault="003627B3" w:rsidP="003627B3">
      <w:pPr>
        <w:ind w:firstLine="567"/>
        <w:rPr>
          <w:rFonts w:ascii="Times New Roman" w:hAnsi="Times New Roman" w:cs="Times New Roman"/>
          <w:b/>
        </w:rPr>
      </w:pPr>
      <w:r w:rsidRPr="00FD6FF0">
        <w:rPr>
          <w:rFonts w:ascii="Times New Roman" w:hAnsi="Times New Roman" w:cs="Times New Roman"/>
          <w:b/>
        </w:rPr>
        <w:lastRenderedPageBreak/>
        <w:t>Лот №12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3627B3" w:rsidRPr="00FD6FF0" w:rsidRDefault="003627B3" w:rsidP="003627B3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Местоположение: Чувашская Республика - Чувашия, Батыревский р-н, с/п Татарско-Сугутское, д. Татарские Сугуты, ул. Молодежная.</w:t>
      </w:r>
    </w:p>
    <w:p w:rsidR="003627B3" w:rsidRPr="00FD6FF0" w:rsidRDefault="003627B3" w:rsidP="003627B3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Площадь: 831 кв.м.</w:t>
      </w:r>
    </w:p>
    <w:p w:rsidR="003627B3" w:rsidRPr="00FD6FF0" w:rsidRDefault="003627B3" w:rsidP="003627B3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Кадастровый номер: 21:08:370201:416.</w:t>
      </w:r>
    </w:p>
    <w:p w:rsidR="003627B3" w:rsidRPr="00FD6FF0" w:rsidRDefault="003627B3" w:rsidP="003627B3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Сведения о правах: Земельный участок образован из земель или земельного участка, государственная собственность на которые не разграничена.</w:t>
      </w:r>
    </w:p>
    <w:p w:rsidR="00CC1471" w:rsidRPr="00CC1471" w:rsidRDefault="003627B3" w:rsidP="00CC1471">
      <w:pPr>
        <w:widowControl/>
        <w:ind w:firstLine="0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         Ограничения (обременения права): </w:t>
      </w:r>
      <w:r w:rsidR="00CC1471" w:rsidRPr="00CC1471">
        <w:rPr>
          <w:rFonts w:ascii="Times New Roman" w:hAnsi="Times New Roman" w:cs="Times New Roman"/>
        </w:rPr>
        <w:t>предусмотренные статьей 56 Земельного кодекса</w:t>
      </w:r>
      <w:r w:rsidR="00CC1471">
        <w:rPr>
          <w:rFonts w:ascii="Times New Roman" w:hAnsi="Times New Roman" w:cs="Times New Roman"/>
        </w:rPr>
        <w:t xml:space="preserve"> </w:t>
      </w:r>
      <w:r w:rsidR="00CC1471" w:rsidRPr="00CC1471">
        <w:rPr>
          <w:rFonts w:ascii="Times New Roman" w:hAnsi="Times New Roman" w:cs="Times New Roman"/>
        </w:rPr>
        <w:t>Российской Федерации; Срок действия: не установлен; реквизиты документа-основания: свидетельство о государственной</w:t>
      </w:r>
      <w:r w:rsidR="00CC1471">
        <w:rPr>
          <w:rFonts w:ascii="Times New Roman" w:hAnsi="Times New Roman" w:cs="Times New Roman"/>
        </w:rPr>
        <w:t xml:space="preserve"> </w:t>
      </w:r>
      <w:r w:rsidR="00CC1471" w:rsidRPr="00CC1471">
        <w:rPr>
          <w:rFonts w:ascii="Times New Roman" w:hAnsi="Times New Roman" w:cs="Times New Roman"/>
        </w:rPr>
        <w:t>регистрации права от 13.05.2008 № 413772 выдан: Управление Федеральной регистрационной службы Чувашской Республики;</w:t>
      </w:r>
      <w:r w:rsidR="00CC1471">
        <w:rPr>
          <w:rFonts w:ascii="Times New Roman" w:hAnsi="Times New Roman" w:cs="Times New Roman"/>
        </w:rPr>
        <w:t xml:space="preserve"> </w:t>
      </w:r>
      <w:r w:rsidR="00CC1471" w:rsidRPr="00CC1471">
        <w:rPr>
          <w:rFonts w:ascii="Times New Roman" w:hAnsi="Times New Roman" w:cs="Times New Roman"/>
        </w:rPr>
        <w:t>доверенность от 21.05.2013 № 3Д-1002 выдан: ОАО"МРСК Волги"; справка о нахождении объектов на балансе от 01.01.2013 №</w:t>
      </w:r>
    </w:p>
    <w:p w:rsidR="003627B3" w:rsidRPr="00CC1471" w:rsidRDefault="00CC1471" w:rsidP="00CC1471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CC1471">
        <w:rPr>
          <w:rFonts w:ascii="Times New Roman" w:hAnsi="Times New Roman" w:cs="Times New Roman"/>
        </w:rPr>
        <w:t>б/н выдан: Южное ПО отделения филиала "МРСК Волги"-"Чувашэнерго"; картографическая основа от 15.01.1981 № 200k_n-38-12</w:t>
      </w:r>
      <w:r>
        <w:rPr>
          <w:rFonts w:ascii="Times New Roman" w:hAnsi="Times New Roman" w:cs="Times New Roman"/>
        </w:rPr>
        <w:t xml:space="preserve"> </w:t>
      </w:r>
      <w:r w:rsidRPr="00CC1471">
        <w:rPr>
          <w:rFonts w:ascii="Times New Roman" w:hAnsi="Times New Roman" w:cs="Times New Roman"/>
        </w:rPr>
        <w:t>выдан: Ср ВКф; Содержание ограничения (обременения): правила установления охранных зон объектов электросетевого</w:t>
      </w:r>
      <w:r>
        <w:rPr>
          <w:rFonts w:ascii="Times New Roman" w:hAnsi="Times New Roman" w:cs="Times New Roman"/>
        </w:rPr>
        <w:t xml:space="preserve"> </w:t>
      </w:r>
      <w:r w:rsidRPr="00CC1471">
        <w:rPr>
          <w:rFonts w:ascii="Times New Roman" w:hAnsi="Times New Roman" w:cs="Times New Roman"/>
        </w:rPr>
        <w:t>хозяйства и особых условий использования земельных участков, расположенных в границах таких зон (утв. Постановлением</w:t>
      </w:r>
      <w:r>
        <w:rPr>
          <w:rFonts w:ascii="Times New Roman" w:hAnsi="Times New Roman" w:cs="Times New Roman"/>
        </w:rPr>
        <w:t xml:space="preserve"> </w:t>
      </w:r>
      <w:r w:rsidRPr="00CC1471">
        <w:rPr>
          <w:rFonts w:ascii="Times New Roman" w:hAnsi="Times New Roman" w:cs="Times New Roman"/>
        </w:rPr>
        <w:t>Правительства РФ от 24 февраля 2009 г. №160); Реестровый номер границы: 21:08-6.9; Вид объекта реестра границ: Зона с</w:t>
      </w:r>
      <w:r>
        <w:rPr>
          <w:rFonts w:ascii="Times New Roman" w:hAnsi="Times New Roman" w:cs="Times New Roman"/>
        </w:rPr>
        <w:t xml:space="preserve"> </w:t>
      </w:r>
      <w:r w:rsidRPr="00CC1471">
        <w:rPr>
          <w:rFonts w:ascii="Times New Roman" w:hAnsi="Times New Roman" w:cs="Times New Roman"/>
        </w:rPr>
        <w:t>особыми условиями использования территории; Вид зоны по документу: Охранная зона электросетевого комплекса: воздушной</w:t>
      </w:r>
      <w:r>
        <w:rPr>
          <w:rFonts w:ascii="Times New Roman" w:hAnsi="Times New Roman" w:cs="Times New Roman"/>
        </w:rPr>
        <w:t xml:space="preserve"> </w:t>
      </w:r>
      <w:r w:rsidRPr="00CC1471">
        <w:rPr>
          <w:rFonts w:ascii="Times New Roman" w:hAnsi="Times New Roman" w:cs="Times New Roman"/>
        </w:rPr>
        <w:t>линии электропередачи ВЛ 10 кВ "СТФ Тат.Сугуты" от ПС "Сугуты" 110/10 кВ; Тип зоны: Охранная зона инженерных</w:t>
      </w:r>
      <w:r>
        <w:rPr>
          <w:rFonts w:ascii="Times New Roman" w:hAnsi="Times New Roman" w:cs="Times New Roman"/>
        </w:rPr>
        <w:t xml:space="preserve"> </w:t>
      </w:r>
      <w:r w:rsidRPr="00CC1471">
        <w:rPr>
          <w:rFonts w:ascii="Times New Roman" w:hAnsi="Times New Roman" w:cs="Times New Roman"/>
        </w:rPr>
        <w:t>коммуникаций; Номер: 21:08</w:t>
      </w:r>
      <w:r w:rsidR="003627B3" w:rsidRPr="00CC1471">
        <w:rPr>
          <w:rFonts w:ascii="Times New Roman" w:hAnsi="Times New Roman" w:cs="Times New Roman"/>
        </w:rPr>
        <w:t>.</w:t>
      </w:r>
      <w:r w:rsidR="003627B3" w:rsidRPr="00CC1471">
        <w:rPr>
          <w:rFonts w:ascii="Times New Roman" w:hAnsi="Times New Roman" w:cs="Times New Roman"/>
          <w:color w:val="000000" w:themeColor="text1"/>
        </w:rPr>
        <w:t xml:space="preserve"> </w:t>
      </w:r>
    </w:p>
    <w:p w:rsidR="003627B3" w:rsidRPr="00FD6FF0" w:rsidRDefault="003627B3" w:rsidP="003627B3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FD6FF0">
        <w:rPr>
          <w:rFonts w:ascii="Times New Roman" w:hAnsi="Times New Roman" w:cs="Times New Roman"/>
          <w:color w:val="000000" w:themeColor="text1"/>
        </w:rPr>
        <w:t xml:space="preserve">Разрешенное использование: </w:t>
      </w:r>
      <w:r w:rsidR="00BD5CEE" w:rsidRPr="00FD6FF0">
        <w:rPr>
          <w:rFonts w:ascii="Times New Roman" w:hAnsi="Times New Roman" w:cs="Times New Roman"/>
          <w:color w:val="000000" w:themeColor="text1"/>
        </w:rPr>
        <w:t>Ведение огородничества</w:t>
      </w:r>
      <w:r w:rsidRPr="00FD6FF0">
        <w:rPr>
          <w:rFonts w:ascii="Times New Roman" w:hAnsi="Times New Roman" w:cs="Times New Roman"/>
          <w:color w:val="000000" w:themeColor="text1"/>
        </w:rPr>
        <w:t>.</w:t>
      </w:r>
    </w:p>
    <w:p w:rsidR="003627B3" w:rsidRPr="00FD6FF0" w:rsidRDefault="003627B3" w:rsidP="003627B3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Категория земель: Земли </w:t>
      </w:r>
      <w:r w:rsidR="00BD5CEE" w:rsidRPr="00FD6FF0">
        <w:rPr>
          <w:rFonts w:ascii="Times New Roman" w:hAnsi="Times New Roman" w:cs="Times New Roman"/>
        </w:rPr>
        <w:t>населенных пунктов</w:t>
      </w:r>
      <w:r w:rsidRPr="00FD6FF0">
        <w:rPr>
          <w:rFonts w:ascii="Times New Roman" w:hAnsi="Times New Roman" w:cs="Times New Roman"/>
        </w:rPr>
        <w:t>.</w:t>
      </w:r>
    </w:p>
    <w:p w:rsidR="003627B3" w:rsidRPr="00FD6FF0" w:rsidRDefault="003627B3" w:rsidP="003627B3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Начальная цена размера годовой арендной платы: 2</w:t>
      </w:r>
      <w:r w:rsidR="00BD5CEE" w:rsidRPr="00FD6FF0">
        <w:rPr>
          <w:rFonts w:ascii="Times New Roman" w:hAnsi="Times New Roman" w:cs="Times New Roman"/>
        </w:rPr>
        <w:t>712</w:t>
      </w:r>
      <w:r w:rsidRPr="00FD6FF0">
        <w:rPr>
          <w:rFonts w:ascii="Times New Roman" w:hAnsi="Times New Roman" w:cs="Times New Roman"/>
        </w:rPr>
        <w:t xml:space="preserve"> (</w:t>
      </w:r>
      <w:r w:rsidR="00BD5CEE" w:rsidRPr="00FD6FF0">
        <w:rPr>
          <w:rFonts w:ascii="Times New Roman" w:hAnsi="Times New Roman" w:cs="Times New Roman"/>
        </w:rPr>
        <w:t>Две тысячи семьсот двенадцать</w:t>
      </w:r>
      <w:r w:rsidRPr="00FD6FF0">
        <w:rPr>
          <w:rFonts w:ascii="Times New Roman" w:hAnsi="Times New Roman" w:cs="Times New Roman"/>
        </w:rPr>
        <w:t>) руб. 00 коп.</w:t>
      </w:r>
    </w:p>
    <w:p w:rsidR="003627B3" w:rsidRPr="00FD6FF0" w:rsidRDefault="003627B3" w:rsidP="003627B3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Шаг аукциона 3%: </w:t>
      </w:r>
      <w:r w:rsidR="00862017" w:rsidRPr="00FD6FF0">
        <w:rPr>
          <w:rFonts w:ascii="Times New Roman" w:hAnsi="Times New Roman" w:cs="Times New Roman"/>
        </w:rPr>
        <w:t>81</w:t>
      </w:r>
      <w:r w:rsidRPr="00FD6FF0">
        <w:rPr>
          <w:rFonts w:ascii="Times New Roman" w:hAnsi="Times New Roman" w:cs="Times New Roman"/>
        </w:rPr>
        <w:t xml:space="preserve"> (</w:t>
      </w:r>
      <w:r w:rsidR="00862017" w:rsidRPr="00FD6FF0">
        <w:rPr>
          <w:rFonts w:ascii="Times New Roman" w:hAnsi="Times New Roman" w:cs="Times New Roman"/>
        </w:rPr>
        <w:t>Восемьдесят один</w:t>
      </w:r>
      <w:r w:rsidRPr="00FD6FF0">
        <w:rPr>
          <w:rFonts w:ascii="Times New Roman" w:hAnsi="Times New Roman" w:cs="Times New Roman"/>
        </w:rPr>
        <w:t>) руб. 3</w:t>
      </w:r>
      <w:r w:rsidR="00CC1471">
        <w:rPr>
          <w:rFonts w:ascii="Times New Roman" w:hAnsi="Times New Roman" w:cs="Times New Roman"/>
        </w:rPr>
        <w:t>6</w:t>
      </w:r>
      <w:r w:rsidRPr="00FD6FF0">
        <w:rPr>
          <w:rFonts w:ascii="Times New Roman" w:hAnsi="Times New Roman" w:cs="Times New Roman"/>
        </w:rPr>
        <w:t xml:space="preserve"> коп.</w:t>
      </w:r>
    </w:p>
    <w:p w:rsidR="003627B3" w:rsidRPr="00FD6FF0" w:rsidRDefault="003627B3" w:rsidP="003627B3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Размер задатка 100%: </w:t>
      </w:r>
      <w:r w:rsidR="00BD5CEE" w:rsidRPr="00FD6FF0">
        <w:rPr>
          <w:rFonts w:ascii="Times New Roman" w:hAnsi="Times New Roman" w:cs="Times New Roman"/>
        </w:rPr>
        <w:t>2712 (Две тысячи семьсот двенадцать</w:t>
      </w:r>
      <w:r w:rsidRPr="00FD6FF0">
        <w:rPr>
          <w:rFonts w:ascii="Times New Roman" w:hAnsi="Times New Roman" w:cs="Times New Roman"/>
        </w:rPr>
        <w:t>) руб. 00 коп.</w:t>
      </w:r>
    </w:p>
    <w:p w:rsidR="003627B3" w:rsidRPr="00FD6FF0" w:rsidRDefault="003627B3" w:rsidP="003627B3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 xml:space="preserve">Срок аренды земельного участка: </w:t>
      </w:r>
      <w:r w:rsidR="00E56614" w:rsidRPr="00FD6FF0">
        <w:rPr>
          <w:rFonts w:ascii="Times New Roman" w:hAnsi="Times New Roman" w:cs="Times New Roman"/>
        </w:rPr>
        <w:t>3 года</w:t>
      </w:r>
      <w:r w:rsidRPr="00FD6FF0">
        <w:rPr>
          <w:rFonts w:ascii="Times New Roman" w:hAnsi="Times New Roman" w:cs="Times New Roman"/>
        </w:rPr>
        <w:t>.</w:t>
      </w:r>
    </w:p>
    <w:p w:rsidR="006A519A" w:rsidRPr="00FD6FF0" w:rsidRDefault="006A519A" w:rsidP="006A519A">
      <w:pPr>
        <w:ind w:firstLine="567"/>
        <w:rPr>
          <w:rFonts w:ascii="Times New Roman" w:hAnsi="Times New Roman" w:cs="Times New Roman"/>
        </w:rPr>
      </w:pPr>
    </w:p>
    <w:p w:rsidR="002D47C1" w:rsidRPr="00FD6FF0" w:rsidRDefault="00EB351B" w:rsidP="002D47C1">
      <w:pPr>
        <w:jc w:val="center"/>
        <w:rPr>
          <w:rFonts w:ascii="Times New Roman" w:hAnsi="Times New Roman" w:cs="Times New Roman"/>
          <w:b/>
          <w:caps/>
        </w:rPr>
      </w:pPr>
      <w:r w:rsidRPr="00FD6FF0">
        <w:rPr>
          <w:rFonts w:ascii="Times New Roman" w:hAnsi="Times New Roman" w:cs="Times New Roman"/>
          <w:b/>
          <w:caps/>
        </w:rPr>
        <w:t xml:space="preserve">РАЗДЕЛ 2. </w:t>
      </w:r>
      <w:r w:rsidR="003D0415" w:rsidRPr="00FD6FF0">
        <w:rPr>
          <w:rFonts w:ascii="Times New Roman" w:hAnsi="Times New Roman" w:cs="Times New Roman"/>
          <w:b/>
          <w:caps/>
        </w:rPr>
        <w:t xml:space="preserve">МЕСТО, </w:t>
      </w:r>
      <w:r w:rsidR="00A11FAE" w:rsidRPr="00FD6FF0">
        <w:rPr>
          <w:rFonts w:ascii="Times New Roman" w:hAnsi="Times New Roman" w:cs="Times New Roman"/>
          <w:b/>
          <w:caps/>
        </w:rPr>
        <w:t xml:space="preserve">дата И </w:t>
      </w:r>
      <w:r w:rsidR="002D47C1" w:rsidRPr="00FD6FF0">
        <w:rPr>
          <w:rFonts w:ascii="Times New Roman" w:hAnsi="Times New Roman" w:cs="Times New Roman"/>
          <w:b/>
          <w:caps/>
        </w:rPr>
        <w:t>время проведения аукциона</w:t>
      </w:r>
    </w:p>
    <w:p w:rsidR="002D47C1" w:rsidRPr="00FD6FF0" w:rsidRDefault="00AF40A7" w:rsidP="0077791A">
      <w:pPr>
        <w:ind w:firstLine="567"/>
        <w:rPr>
          <w:rFonts w:ascii="Times New Roman" w:hAnsi="Times New Roman" w:cs="Times New Roman"/>
          <w:bCs/>
        </w:rPr>
      </w:pPr>
      <w:r w:rsidRPr="00FD6FF0">
        <w:rPr>
          <w:rFonts w:ascii="Times New Roman" w:hAnsi="Times New Roman" w:cs="Times New Roman"/>
        </w:rPr>
        <w:t>2.</w:t>
      </w:r>
      <w:r w:rsidR="00120C7C" w:rsidRPr="00FD6FF0">
        <w:rPr>
          <w:rFonts w:ascii="Times New Roman" w:hAnsi="Times New Roman" w:cs="Times New Roman"/>
        </w:rPr>
        <w:t>1</w:t>
      </w:r>
      <w:r w:rsidRPr="00FD6FF0">
        <w:rPr>
          <w:rFonts w:ascii="Times New Roman" w:hAnsi="Times New Roman" w:cs="Times New Roman"/>
        </w:rPr>
        <w:t xml:space="preserve">. </w:t>
      </w:r>
      <w:r w:rsidR="00120C7C" w:rsidRPr="00FD6FF0">
        <w:rPr>
          <w:rFonts w:ascii="Times New Roman" w:hAnsi="Times New Roman" w:cs="Times New Roman"/>
        </w:rPr>
        <w:t xml:space="preserve">Дата и время начала приема </w:t>
      </w:r>
      <w:r w:rsidR="001039A9" w:rsidRPr="00FD6FF0">
        <w:rPr>
          <w:rFonts w:ascii="Times New Roman" w:hAnsi="Times New Roman" w:cs="Times New Roman"/>
        </w:rPr>
        <w:t xml:space="preserve">заявок на участие в аукционе – </w:t>
      </w:r>
      <w:r w:rsidR="00E15879">
        <w:rPr>
          <w:rFonts w:ascii="Times New Roman" w:hAnsi="Times New Roman" w:cs="Times New Roman"/>
        </w:rPr>
        <w:t>2</w:t>
      </w:r>
      <w:r w:rsidR="007621F4" w:rsidRPr="00FD6FF0">
        <w:rPr>
          <w:rFonts w:ascii="Times New Roman" w:hAnsi="Times New Roman" w:cs="Times New Roman"/>
        </w:rPr>
        <w:t>4</w:t>
      </w:r>
      <w:r w:rsidR="00387B5D" w:rsidRPr="00FD6FF0">
        <w:rPr>
          <w:rFonts w:ascii="Times New Roman" w:hAnsi="Times New Roman" w:cs="Times New Roman"/>
        </w:rPr>
        <w:t xml:space="preserve"> </w:t>
      </w:r>
      <w:r w:rsidR="007621F4" w:rsidRPr="00FD6FF0">
        <w:rPr>
          <w:rFonts w:ascii="Times New Roman" w:hAnsi="Times New Roman" w:cs="Times New Roman"/>
        </w:rPr>
        <w:t>янва</w:t>
      </w:r>
      <w:r w:rsidR="00D54CE1" w:rsidRPr="00FD6FF0">
        <w:rPr>
          <w:rFonts w:ascii="Times New Roman" w:hAnsi="Times New Roman" w:cs="Times New Roman"/>
        </w:rPr>
        <w:t>ря</w:t>
      </w:r>
      <w:r w:rsidR="00B81777" w:rsidRPr="00FD6FF0">
        <w:rPr>
          <w:rFonts w:ascii="Times New Roman" w:hAnsi="Times New Roman" w:cs="Times New Roman"/>
        </w:rPr>
        <w:t xml:space="preserve"> 202</w:t>
      </w:r>
      <w:r w:rsidR="007621F4" w:rsidRPr="00FD6FF0">
        <w:rPr>
          <w:rFonts w:ascii="Times New Roman" w:hAnsi="Times New Roman" w:cs="Times New Roman"/>
        </w:rPr>
        <w:t>5</w:t>
      </w:r>
      <w:r w:rsidR="00B81777" w:rsidRPr="00FD6FF0">
        <w:rPr>
          <w:rFonts w:ascii="Times New Roman" w:hAnsi="Times New Roman" w:cs="Times New Roman"/>
        </w:rPr>
        <w:t xml:space="preserve"> года,</w:t>
      </w:r>
      <w:r w:rsidR="004153C4" w:rsidRPr="00FD6FF0">
        <w:rPr>
          <w:rFonts w:ascii="Times New Roman" w:hAnsi="Times New Roman" w:cs="Times New Roman"/>
        </w:rPr>
        <w:t xml:space="preserve"> </w:t>
      </w:r>
      <w:r w:rsidR="007621F4" w:rsidRPr="00FD6FF0">
        <w:rPr>
          <w:rFonts w:ascii="Times New Roman" w:hAnsi="Times New Roman" w:cs="Times New Roman"/>
        </w:rPr>
        <w:t xml:space="preserve">         </w:t>
      </w:r>
      <w:r w:rsidR="00120C7C" w:rsidRPr="00FD6FF0">
        <w:rPr>
          <w:rFonts w:ascii="Times New Roman" w:hAnsi="Times New Roman" w:cs="Times New Roman"/>
        </w:rPr>
        <w:t>08 часов 00 минут.</w:t>
      </w:r>
    </w:p>
    <w:p w:rsidR="00120C7C" w:rsidRPr="00FD6FF0" w:rsidRDefault="00AF40A7" w:rsidP="002D47C1">
      <w:pPr>
        <w:ind w:firstLine="567"/>
        <w:rPr>
          <w:rFonts w:ascii="Times New Roman" w:hAnsi="Times New Roman" w:cs="Times New Roman"/>
        </w:rPr>
      </w:pPr>
      <w:r w:rsidRPr="00FD6FF0">
        <w:rPr>
          <w:rFonts w:ascii="Times New Roman" w:hAnsi="Times New Roman" w:cs="Times New Roman"/>
        </w:rPr>
        <w:t>2.</w:t>
      </w:r>
      <w:r w:rsidR="00120C7C" w:rsidRPr="00FD6FF0">
        <w:rPr>
          <w:rFonts w:ascii="Times New Roman" w:hAnsi="Times New Roman" w:cs="Times New Roman"/>
        </w:rPr>
        <w:t>2</w:t>
      </w:r>
      <w:r w:rsidRPr="00FD6FF0">
        <w:rPr>
          <w:rFonts w:ascii="Times New Roman" w:hAnsi="Times New Roman" w:cs="Times New Roman"/>
        </w:rPr>
        <w:t xml:space="preserve">. </w:t>
      </w:r>
      <w:r w:rsidR="00120C7C" w:rsidRPr="00FD6FF0">
        <w:rPr>
          <w:rFonts w:ascii="Times New Roman" w:hAnsi="Times New Roman" w:cs="Times New Roman"/>
        </w:rPr>
        <w:t xml:space="preserve">Дата и время окончания приема заявок на участие в аукционе – </w:t>
      </w:r>
      <w:r w:rsidR="00E15879">
        <w:rPr>
          <w:rFonts w:ascii="Times New Roman" w:hAnsi="Times New Roman" w:cs="Times New Roman"/>
        </w:rPr>
        <w:t>2</w:t>
      </w:r>
      <w:r w:rsidR="007621F4" w:rsidRPr="00FD6FF0">
        <w:rPr>
          <w:rFonts w:ascii="Times New Roman" w:hAnsi="Times New Roman" w:cs="Times New Roman"/>
        </w:rPr>
        <w:t>3</w:t>
      </w:r>
      <w:r w:rsidR="00120C7C" w:rsidRPr="00FD6FF0">
        <w:rPr>
          <w:rFonts w:ascii="Times New Roman" w:hAnsi="Times New Roman" w:cs="Times New Roman"/>
        </w:rPr>
        <w:t xml:space="preserve"> </w:t>
      </w:r>
      <w:r w:rsidR="007621F4" w:rsidRPr="00FD6FF0">
        <w:rPr>
          <w:rFonts w:ascii="Times New Roman" w:hAnsi="Times New Roman" w:cs="Times New Roman"/>
        </w:rPr>
        <w:t>феврал</w:t>
      </w:r>
      <w:r w:rsidR="00387B5D" w:rsidRPr="00FD6FF0">
        <w:rPr>
          <w:rFonts w:ascii="Times New Roman" w:hAnsi="Times New Roman" w:cs="Times New Roman"/>
        </w:rPr>
        <w:t>я</w:t>
      </w:r>
      <w:r w:rsidR="00126D2A" w:rsidRPr="00FD6FF0">
        <w:rPr>
          <w:rFonts w:ascii="Times New Roman" w:hAnsi="Times New Roman" w:cs="Times New Roman"/>
        </w:rPr>
        <w:t xml:space="preserve"> 202</w:t>
      </w:r>
      <w:r w:rsidR="007621F4" w:rsidRPr="00FD6FF0">
        <w:rPr>
          <w:rFonts w:ascii="Times New Roman" w:hAnsi="Times New Roman" w:cs="Times New Roman"/>
        </w:rPr>
        <w:t>5</w:t>
      </w:r>
      <w:r w:rsidR="00120C7C" w:rsidRPr="00FD6FF0">
        <w:rPr>
          <w:rFonts w:ascii="Times New Roman" w:hAnsi="Times New Roman" w:cs="Times New Roman"/>
        </w:rPr>
        <w:t xml:space="preserve"> года, </w:t>
      </w:r>
      <w:r w:rsidR="007A3660" w:rsidRPr="00FD6FF0">
        <w:rPr>
          <w:rFonts w:ascii="Times New Roman" w:hAnsi="Times New Roman" w:cs="Times New Roman"/>
        </w:rPr>
        <w:t xml:space="preserve">  </w:t>
      </w:r>
      <w:r w:rsidR="00120C7C" w:rsidRPr="00FD6FF0">
        <w:rPr>
          <w:rFonts w:ascii="Times New Roman" w:hAnsi="Times New Roman" w:cs="Times New Roman"/>
        </w:rPr>
        <w:t>1</w:t>
      </w:r>
      <w:r w:rsidR="007621F4" w:rsidRPr="00FD6FF0">
        <w:rPr>
          <w:rFonts w:ascii="Times New Roman" w:hAnsi="Times New Roman" w:cs="Times New Roman"/>
        </w:rPr>
        <w:t>0</w:t>
      </w:r>
      <w:r w:rsidR="00120C7C" w:rsidRPr="00FD6FF0">
        <w:rPr>
          <w:rFonts w:ascii="Times New Roman" w:hAnsi="Times New Roman" w:cs="Times New Roman"/>
        </w:rPr>
        <w:t xml:space="preserve"> часов 00 минут. </w:t>
      </w:r>
    </w:p>
    <w:p w:rsidR="002D47C1" w:rsidRPr="00951F18" w:rsidRDefault="00AF40A7" w:rsidP="002D47C1">
      <w:pPr>
        <w:ind w:firstLine="567"/>
        <w:rPr>
          <w:rFonts w:ascii="Times New Roman" w:hAnsi="Times New Roman" w:cs="Times New Roman"/>
          <w:bCs/>
        </w:rPr>
      </w:pPr>
      <w:r w:rsidRPr="00FD6FF0">
        <w:rPr>
          <w:rFonts w:ascii="Times New Roman" w:hAnsi="Times New Roman" w:cs="Times New Roman"/>
        </w:rPr>
        <w:t>2.</w:t>
      </w:r>
      <w:r w:rsidR="00993508" w:rsidRPr="00FD6FF0">
        <w:rPr>
          <w:rFonts w:ascii="Times New Roman" w:hAnsi="Times New Roman" w:cs="Times New Roman"/>
        </w:rPr>
        <w:t>3</w:t>
      </w:r>
      <w:r w:rsidRPr="00FD6FF0">
        <w:rPr>
          <w:rFonts w:ascii="Times New Roman" w:hAnsi="Times New Roman" w:cs="Times New Roman"/>
        </w:rPr>
        <w:t xml:space="preserve">. </w:t>
      </w:r>
      <w:r w:rsidR="00687DA5" w:rsidRPr="00FD6FF0">
        <w:rPr>
          <w:rFonts w:ascii="Times New Roman" w:hAnsi="Times New Roman" w:cs="Times New Roman"/>
        </w:rPr>
        <w:t>Рассмотрение</w:t>
      </w:r>
      <w:r w:rsidR="002D47C1" w:rsidRPr="00FD6FF0">
        <w:rPr>
          <w:rFonts w:ascii="Times New Roman" w:hAnsi="Times New Roman" w:cs="Times New Roman"/>
        </w:rPr>
        <w:t xml:space="preserve"> заявок на участие в аукционе – </w:t>
      </w:r>
      <w:r w:rsidR="00E15879">
        <w:rPr>
          <w:rFonts w:ascii="Times New Roman" w:hAnsi="Times New Roman" w:cs="Times New Roman"/>
        </w:rPr>
        <w:t>25</w:t>
      </w:r>
      <w:r w:rsidR="007D0E7A" w:rsidRPr="00FD6FF0">
        <w:rPr>
          <w:rFonts w:ascii="Times New Roman" w:hAnsi="Times New Roman" w:cs="Times New Roman"/>
        </w:rPr>
        <w:t xml:space="preserve"> </w:t>
      </w:r>
      <w:r w:rsidR="00C910BA" w:rsidRPr="00FD6FF0">
        <w:rPr>
          <w:rFonts w:ascii="Times New Roman" w:hAnsi="Times New Roman" w:cs="Times New Roman"/>
        </w:rPr>
        <w:t>феврал</w:t>
      </w:r>
      <w:r w:rsidR="00387B5D" w:rsidRPr="00FD6FF0">
        <w:rPr>
          <w:rFonts w:ascii="Times New Roman" w:hAnsi="Times New Roman" w:cs="Times New Roman"/>
        </w:rPr>
        <w:t>я</w:t>
      </w:r>
      <w:r w:rsidR="00126D2A" w:rsidRPr="00FD6FF0">
        <w:rPr>
          <w:rFonts w:ascii="Times New Roman" w:hAnsi="Times New Roman" w:cs="Times New Roman"/>
        </w:rPr>
        <w:t xml:space="preserve"> 202</w:t>
      </w:r>
      <w:r w:rsidR="00C910BA" w:rsidRPr="00FD6FF0">
        <w:rPr>
          <w:rFonts w:ascii="Times New Roman" w:hAnsi="Times New Roman" w:cs="Times New Roman"/>
        </w:rPr>
        <w:t>5</w:t>
      </w:r>
      <w:r w:rsidR="00C16A80" w:rsidRPr="00FD6FF0">
        <w:rPr>
          <w:rFonts w:ascii="Times New Roman" w:hAnsi="Times New Roman" w:cs="Times New Roman"/>
        </w:rPr>
        <w:t xml:space="preserve"> года</w:t>
      </w:r>
      <w:r w:rsidR="002D47C1" w:rsidRPr="00951F18">
        <w:rPr>
          <w:rFonts w:ascii="Times New Roman" w:hAnsi="Times New Roman" w:cs="Times New Roman"/>
        </w:rPr>
        <w:t>.</w:t>
      </w:r>
    </w:p>
    <w:p w:rsidR="00B81777" w:rsidRPr="00951F18" w:rsidRDefault="00993508" w:rsidP="00B81777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2.4. Место приема Заявок на участие в аукционе: электронная торговая площадка РОСЭЛТОРГ </w:t>
      </w:r>
      <w:hyperlink r:id="rId8" w:history="1">
        <w:r w:rsidR="00B81777" w:rsidRPr="00951F18">
          <w:rPr>
            <w:rStyle w:val="af3"/>
            <w:rFonts w:ascii="Times New Roman" w:hAnsi="Times New Roman"/>
          </w:rPr>
          <w:t>http://www.roseltorg.ru</w:t>
        </w:r>
      </w:hyperlink>
      <w:r w:rsidRPr="00951F18">
        <w:rPr>
          <w:rFonts w:ascii="Times New Roman" w:hAnsi="Times New Roman" w:cs="Times New Roman"/>
        </w:rPr>
        <w:t>.</w:t>
      </w:r>
    </w:p>
    <w:p w:rsidR="00993508" w:rsidRPr="00951F18" w:rsidRDefault="00993508" w:rsidP="00B81777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2.</w:t>
      </w:r>
      <w:r w:rsidR="00B81777" w:rsidRPr="00951F18">
        <w:rPr>
          <w:rFonts w:ascii="Times New Roman" w:hAnsi="Times New Roman" w:cs="Times New Roman"/>
        </w:rPr>
        <w:t>4</w:t>
      </w:r>
      <w:r w:rsidRPr="00951F18">
        <w:rPr>
          <w:rFonts w:ascii="Times New Roman" w:hAnsi="Times New Roman" w:cs="Times New Roman"/>
        </w:rPr>
        <w:t>.</w:t>
      </w:r>
      <w:r w:rsidR="00B81777" w:rsidRPr="00951F18">
        <w:rPr>
          <w:rFonts w:ascii="Times New Roman" w:hAnsi="Times New Roman" w:cs="Times New Roman"/>
        </w:rPr>
        <w:t>1</w:t>
      </w:r>
      <w:r w:rsidRPr="00951F18">
        <w:rPr>
          <w:rFonts w:ascii="Times New Roman" w:hAnsi="Times New Roman" w:cs="Times New Roman"/>
        </w:rPr>
        <w:t xml:space="preserve"> Место подачи (приема) заявок и место проведения аукциона: Единая электронная торговая площадка (ЕЭТП) - https://www.roseltorg.ru, (далее- также электронная площадка).</w:t>
      </w:r>
    </w:p>
    <w:p w:rsidR="002D47C1" w:rsidRPr="00951F18" w:rsidRDefault="00AF40A7" w:rsidP="00334162">
      <w:pPr>
        <w:ind w:firstLine="567"/>
        <w:rPr>
          <w:rFonts w:ascii="Times New Roman" w:hAnsi="Times New Roman" w:cs="Times New Roman"/>
          <w:b/>
        </w:rPr>
      </w:pPr>
      <w:r w:rsidRPr="00951F18">
        <w:rPr>
          <w:rFonts w:ascii="Times New Roman" w:hAnsi="Times New Roman" w:cs="Times New Roman"/>
        </w:rPr>
        <w:t xml:space="preserve">2.5. </w:t>
      </w:r>
      <w:r w:rsidR="00322052" w:rsidRPr="00951F18">
        <w:rPr>
          <w:rFonts w:ascii="Times New Roman" w:hAnsi="Times New Roman" w:cs="Times New Roman"/>
        </w:rPr>
        <w:t>Проведение аукциона</w:t>
      </w:r>
      <w:r w:rsidR="007A3660" w:rsidRPr="00951F18">
        <w:rPr>
          <w:rFonts w:ascii="Times New Roman" w:hAnsi="Times New Roman" w:cs="Times New Roman"/>
        </w:rPr>
        <w:t xml:space="preserve"> </w:t>
      </w:r>
      <w:r w:rsidR="00387B5D" w:rsidRPr="00951F18">
        <w:rPr>
          <w:rFonts w:ascii="Times New Roman" w:hAnsi="Times New Roman" w:cs="Times New Roman"/>
        </w:rPr>
        <w:t>–</w:t>
      </w:r>
      <w:r w:rsidR="00322052" w:rsidRPr="00951F18">
        <w:rPr>
          <w:rFonts w:ascii="Times New Roman" w:hAnsi="Times New Roman" w:cs="Times New Roman"/>
        </w:rPr>
        <w:t xml:space="preserve"> </w:t>
      </w:r>
      <w:r w:rsidR="00E15879">
        <w:rPr>
          <w:rFonts w:ascii="Times New Roman" w:hAnsi="Times New Roman" w:cs="Times New Roman"/>
        </w:rPr>
        <w:t>2</w:t>
      </w:r>
      <w:r w:rsidR="00C910BA">
        <w:rPr>
          <w:rFonts w:ascii="Times New Roman" w:hAnsi="Times New Roman" w:cs="Times New Roman"/>
        </w:rPr>
        <w:t>8</w:t>
      </w:r>
      <w:r w:rsidR="00387B5D" w:rsidRPr="00951F18">
        <w:rPr>
          <w:rFonts w:ascii="Times New Roman" w:hAnsi="Times New Roman" w:cs="Times New Roman"/>
        </w:rPr>
        <w:t xml:space="preserve"> </w:t>
      </w:r>
      <w:r w:rsidR="00C910BA">
        <w:rPr>
          <w:rFonts w:ascii="Times New Roman" w:hAnsi="Times New Roman" w:cs="Times New Roman"/>
        </w:rPr>
        <w:t>феврал</w:t>
      </w:r>
      <w:r w:rsidR="00387B5D" w:rsidRPr="00951F18">
        <w:rPr>
          <w:rFonts w:ascii="Times New Roman" w:hAnsi="Times New Roman" w:cs="Times New Roman"/>
        </w:rPr>
        <w:t>я</w:t>
      </w:r>
      <w:r w:rsidR="00993508" w:rsidRPr="00951F18">
        <w:rPr>
          <w:rFonts w:ascii="Times New Roman" w:hAnsi="Times New Roman" w:cs="Times New Roman"/>
        </w:rPr>
        <w:t xml:space="preserve"> 202</w:t>
      </w:r>
      <w:r w:rsidR="00C910BA">
        <w:rPr>
          <w:rFonts w:ascii="Times New Roman" w:hAnsi="Times New Roman" w:cs="Times New Roman"/>
        </w:rPr>
        <w:t>5</w:t>
      </w:r>
      <w:r w:rsidR="00993508" w:rsidRPr="00951F18">
        <w:rPr>
          <w:rFonts w:ascii="Times New Roman" w:hAnsi="Times New Roman" w:cs="Times New Roman"/>
        </w:rPr>
        <w:t xml:space="preserve"> года в 10 часов 00 минут по московскому времени на электронной торговой площадке РОСЭЛТОРГ </w:t>
      </w:r>
      <w:hyperlink r:id="rId9" w:history="1">
        <w:r w:rsidR="00993508" w:rsidRPr="00951F18">
          <w:rPr>
            <w:rStyle w:val="af3"/>
            <w:rFonts w:ascii="Times New Roman" w:hAnsi="Times New Roman"/>
          </w:rPr>
          <w:t>https://www.roseltorg.ru</w:t>
        </w:r>
      </w:hyperlink>
      <w:r w:rsidR="00993508" w:rsidRPr="00951F18">
        <w:rPr>
          <w:rFonts w:ascii="Times New Roman" w:hAnsi="Times New Roman" w:cs="Times New Roman"/>
        </w:rPr>
        <w:t>.</w:t>
      </w:r>
    </w:p>
    <w:p w:rsidR="005C777E" w:rsidRPr="00951F18" w:rsidRDefault="005C777E" w:rsidP="00334162">
      <w:pPr>
        <w:ind w:firstLine="567"/>
        <w:rPr>
          <w:rFonts w:ascii="Times New Roman" w:hAnsi="Times New Roman" w:cs="Times New Roman"/>
        </w:rPr>
      </w:pPr>
    </w:p>
    <w:p w:rsidR="003F6788" w:rsidRPr="00951F18" w:rsidRDefault="00EB351B" w:rsidP="003F6788">
      <w:pPr>
        <w:shd w:val="clear" w:color="auto" w:fill="FFFFFF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951F18">
        <w:rPr>
          <w:rFonts w:ascii="Times New Roman" w:hAnsi="Times New Roman" w:cs="Times New Roman"/>
          <w:b/>
        </w:rPr>
        <w:t>РАЗДЕЛ 3. УСЛОВИЯ АУКЦИОНА</w:t>
      </w:r>
    </w:p>
    <w:p w:rsidR="00AF40A7" w:rsidRPr="00951F18" w:rsidRDefault="00AF40A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3.1. Электронный аукцион проводится на электронной площадке, указанной в п. 2.1. Раздела 2 настоящего Извещения о проведение аукциона в электронной форме на право заключения договоров аренды земельных участков (далее-Извещение) в соответствии с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нужд.</w:t>
      </w:r>
    </w:p>
    <w:p w:rsidR="00AF40A7" w:rsidRPr="00951F18" w:rsidRDefault="00AF40A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3.2. </w:t>
      </w:r>
      <w:r w:rsidR="00BD20BA" w:rsidRPr="00951F18">
        <w:rPr>
          <w:rFonts w:ascii="Times New Roman" w:hAnsi="Times New Roman" w:cs="Times New Roman"/>
        </w:rPr>
        <w:t xml:space="preserve">Участники электронного аукциона должны быть </w:t>
      </w:r>
      <w:r w:rsidRPr="00951F18">
        <w:rPr>
          <w:rFonts w:ascii="Times New Roman" w:hAnsi="Times New Roman" w:cs="Times New Roman"/>
        </w:rPr>
        <w:t>зарегистр</w:t>
      </w:r>
      <w:r w:rsidR="00BD20BA" w:rsidRPr="00951F18">
        <w:rPr>
          <w:rFonts w:ascii="Times New Roman" w:hAnsi="Times New Roman" w:cs="Times New Roman"/>
        </w:rPr>
        <w:t>ированные и аккредитованные на э</w:t>
      </w:r>
      <w:r w:rsidRPr="00951F18">
        <w:rPr>
          <w:rFonts w:ascii="Times New Roman" w:hAnsi="Times New Roman" w:cs="Times New Roman"/>
        </w:rPr>
        <w:t xml:space="preserve">лектронной площадке в порядке, установленном Регламентом </w:t>
      </w:r>
      <w:r w:rsidR="00BD20BA" w:rsidRPr="00951F18">
        <w:rPr>
          <w:rFonts w:ascii="Times New Roman" w:hAnsi="Times New Roman" w:cs="Times New Roman"/>
        </w:rPr>
        <w:t>электронной</w:t>
      </w:r>
      <w:r w:rsidRPr="00951F18">
        <w:rPr>
          <w:rFonts w:ascii="Times New Roman" w:hAnsi="Times New Roman" w:cs="Times New Roman"/>
        </w:rPr>
        <w:t xml:space="preserve"> площадки.</w:t>
      </w:r>
    </w:p>
    <w:p w:rsidR="00BD20BA" w:rsidRPr="00951F18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3.3. Участники электронного аукциона должны соответствовать требованиям, установленным законодательством Российской Федерации к таким участникам, а также настоящим Извещением, в том числе необходимо внесение в установленном порядке задатка.</w:t>
      </w:r>
    </w:p>
    <w:p w:rsidR="00BD20BA" w:rsidRPr="00951F18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lastRenderedPageBreak/>
        <w:t>3.4. Лицо, изъявившее желание участвовать в электронном аукционе и согласное с его условиями, представляет в составе Заявки документы в электронном виде в соответствии с настоящим Извещением.</w:t>
      </w:r>
    </w:p>
    <w:p w:rsidR="00BD20BA" w:rsidRPr="00951F18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3.5. Размер взымаемой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платы оператору электронной площадки за участие в электронном аукционе – 1% от начальной цены предмета аукциона и не более 2 000 рублей (включая НДС).</w:t>
      </w:r>
    </w:p>
    <w:p w:rsidR="00BD20BA" w:rsidRPr="00951F18" w:rsidRDefault="00BD20BA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</w:p>
    <w:p w:rsidR="00BD20BA" w:rsidRPr="00951F18" w:rsidRDefault="00BD20BA" w:rsidP="00BD20BA">
      <w:pPr>
        <w:ind w:firstLine="567"/>
        <w:contextualSpacing/>
        <w:jc w:val="center"/>
        <w:rPr>
          <w:rFonts w:ascii="Times New Roman" w:hAnsi="Times New Roman" w:cs="Times New Roman"/>
          <w:b/>
          <w:caps/>
        </w:rPr>
      </w:pPr>
      <w:r w:rsidRPr="00951F18">
        <w:rPr>
          <w:rFonts w:ascii="Times New Roman" w:hAnsi="Times New Roman" w:cs="Times New Roman"/>
          <w:b/>
          <w:caps/>
        </w:rPr>
        <w:t>РАЗДЕЛ 4. Порядок регистрации на электронной площадке</w:t>
      </w:r>
    </w:p>
    <w:p w:rsidR="00BD20BA" w:rsidRPr="00951F18" w:rsidRDefault="00BD20BA" w:rsidP="00BD20BA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4.1. Для обеспечения доступа к участию в электронном аукционе Заявителям необходимо пройти процедуру регистрации на электронной площадке.</w:t>
      </w:r>
    </w:p>
    <w:p w:rsidR="00BD20BA" w:rsidRPr="00951F18" w:rsidRDefault="00BD20BA" w:rsidP="00BD20BA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4.2. Регистрация на электронной площадке осуществляется без взимания платы.</w:t>
      </w:r>
    </w:p>
    <w:p w:rsidR="00BD20BA" w:rsidRPr="00951F18" w:rsidRDefault="00BD20BA" w:rsidP="00BD20BA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4.3.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BD20BA" w:rsidRPr="00F03546" w:rsidRDefault="00BD20BA" w:rsidP="00BD20BA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4.4. Регистрация на электронной площадке проводится в соответствии с Регламентом электронной площадки.</w:t>
      </w:r>
    </w:p>
    <w:p w:rsidR="00BD20BA" w:rsidRPr="00F03546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20BA" w:rsidRPr="00F03546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3546">
        <w:rPr>
          <w:rFonts w:ascii="Times New Roman" w:hAnsi="Times New Roman" w:cs="Times New Roman"/>
          <w:b/>
          <w:caps/>
          <w:sz w:val="24"/>
          <w:szCs w:val="24"/>
        </w:rPr>
        <w:t xml:space="preserve">РАЗДЕЛ 5. Порядок ознакомления с документами </w:t>
      </w:r>
    </w:p>
    <w:p w:rsidR="00AC223E" w:rsidRPr="00F03546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3546">
        <w:rPr>
          <w:rFonts w:ascii="Times New Roman" w:hAnsi="Times New Roman" w:cs="Times New Roman"/>
          <w:b/>
          <w:caps/>
          <w:sz w:val="24"/>
          <w:szCs w:val="24"/>
        </w:rPr>
        <w:t>и информацией о ПРЕДМЕТЕ АУКЦИОНА</w:t>
      </w:r>
    </w:p>
    <w:p w:rsidR="00BD20BA" w:rsidRPr="00F03546" w:rsidRDefault="00A82FB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F03546">
        <w:rPr>
          <w:bCs/>
          <w:sz w:val="24"/>
          <w:szCs w:val="24"/>
        </w:rPr>
        <w:t xml:space="preserve">5.1. Извещение </w:t>
      </w:r>
      <w:r w:rsidR="00BD20BA" w:rsidRPr="00F03546">
        <w:rPr>
          <w:bCs/>
          <w:sz w:val="24"/>
          <w:szCs w:val="24"/>
        </w:rPr>
        <w:t xml:space="preserve">о проведении аукциона </w:t>
      </w:r>
      <w:r w:rsidR="00BD20BA" w:rsidRPr="00F03546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F03546">
        <w:rPr>
          <w:sz w:val="24"/>
          <w:szCs w:val="24"/>
        </w:rPr>
        <w:t>(</w:t>
      </w:r>
      <w:r w:rsidR="00BD20BA" w:rsidRPr="00F03546">
        <w:rPr>
          <w:sz w:val="24"/>
          <w:szCs w:val="24"/>
        </w:rPr>
        <w:t>https://torgi.gov.ru/new</w:t>
      </w:r>
      <w:r w:rsidRPr="00F03546">
        <w:rPr>
          <w:sz w:val="24"/>
          <w:szCs w:val="24"/>
        </w:rPr>
        <w:t>)</w:t>
      </w:r>
      <w:r w:rsidR="00BD20BA" w:rsidRPr="00F03546">
        <w:rPr>
          <w:sz w:val="24"/>
          <w:szCs w:val="24"/>
        </w:rPr>
        <w:t xml:space="preserve">, официальном сайте Продавца – </w:t>
      </w:r>
      <w:r w:rsidRPr="00F03546">
        <w:rPr>
          <w:sz w:val="24"/>
          <w:szCs w:val="24"/>
        </w:rPr>
        <w:t xml:space="preserve">Администрация </w:t>
      </w:r>
      <w:r w:rsidR="00B93BCB" w:rsidRPr="00F03546">
        <w:rPr>
          <w:sz w:val="24"/>
          <w:szCs w:val="24"/>
        </w:rPr>
        <w:t>Батыревского</w:t>
      </w:r>
      <w:r w:rsidRPr="00F03546">
        <w:rPr>
          <w:sz w:val="24"/>
          <w:szCs w:val="24"/>
        </w:rPr>
        <w:t xml:space="preserve"> муниципального округа Чувашской Республики (http://</w:t>
      </w:r>
      <w:r w:rsidR="00631D47" w:rsidRPr="00F03546">
        <w:rPr>
          <w:sz w:val="24"/>
          <w:szCs w:val="24"/>
          <w:lang w:val="en-US"/>
        </w:rPr>
        <w:t>batyr</w:t>
      </w:r>
      <w:r w:rsidRPr="00F03546">
        <w:rPr>
          <w:sz w:val="24"/>
          <w:szCs w:val="24"/>
        </w:rPr>
        <w:t>.cap.ru)</w:t>
      </w:r>
      <w:r w:rsidR="00BD20BA" w:rsidRPr="00F03546">
        <w:rPr>
          <w:sz w:val="24"/>
          <w:szCs w:val="24"/>
        </w:rPr>
        <w:t xml:space="preserve">, на электронной площадке </w:t>
      </w:r>
      <w:r w:rsidR="00C02C8E" w:rsidRPr="00F03546">
        <w:rPr>
          <w:sz w:val="24"/>
          <w:szCs w:val="24"/>
        </w:rPr>
        <w:t>(</w:t>
      </w:r>
      <w:r w:rsidR="00C02C8E" w:rsidRPr="00F03546">
        <w:rPr>
          <w:sz w:val="24"/>
          <w:szCs w:val="24"/>
          <w:lang w:val="en-US"/>
        </w:rPr>
        <w:t>h</w:t>
      </w:r>
      <w:r w:rsidR="00C02C8E" w:rsidRPr="00F03546">
        <w:rPr>
          <w:sz w:val="24"/>
          <w:szCs w:val="24"/>
        </w:rPr>
        <w:t>ttps://www.roseltorg.ru)</w:t>
      </w:r>
      <w:r w:rsidR="00BD20BA" w:rsidRPr="00F03546">
        <w:rPr>
          <w:sz w:val="24"/>
          <w:szCs w:val="24"/>
        </w:rPr>
        <w:t>.</w:t>
      </w:r>
    </w:p>
    <w:p w:rsidR="00BD20BA" w:rsidRPr="00F03546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F03546">
        <w:rPr>
          <w:sz w:val="24"/>
          <w:szCs w:val="24"/>
        </w:rPr>
        <w:t xml:space="preserve">5.2. </w:t>
      </w:r>
      <w:r w:rsidR="00BD20BA" w:rsidRPr="00F03546">
        <w:rPr>
          <w:sz w:val="24"/>
          <w:szCs w:val="24"/>
        </w:rPr>
        <w:t xml:space="preserve">Любое заинтересованное лицо, прошедшее аккредитацию на определенной для проведения </w:t>
      </w:r>
      <w:r w:rsidRPr="00F03546">
        <w:rPr>
          <w:sz w:val="24"/>
          <w:szCs w:val="24"/>
        </w:rPr>
        <w:t xml:space="preserve">электронного аукциона электронной </w:t>
      </w:r>
      <w:r w:rsidR="00BD20BA" w:rsidRPr="00F03546">
        <w:rPr>
          <w:sz w:val="24"/>
          <w:szCs w:val="24"/>
        </w:rPr>
        <w:t>площадке, вправе нап</w:t>
      </w:r>
      <w:r w:rsidRPr="00F03546">
        <w:rPr>
          <w:sz w:val="24"/>
          <w:szCs w:val="24"/>
        </w:rPr>
        <w:t>равить посредством функционала э</w:t>
      </w:r>
      <w:r w:rsidR="00BD20BA" w:rsidRPr="00F03546">
        <w:rPr>
          <w:sz w:val="24"/>
          <w:szCs w:val="24"/>
        </w:rPr>
        <w:t xml:space="preserve">лектронной площадки запрос о разъяснении положений настоящего </w:t>
      </w:r>
      <w:r w:rsidRPr="00F03546">
        <w:rPr>
          <w:sz w:val="24"/>
          <w:szCs w:val="24"/>
        </w:rPr>
        <w:t>извещения. Оператор э</w:t>
      </w:r>
      <w:r w:rsidR="00BD20BA" w:rsidRPr="00F03546">
        <w:rPr>
          <w:sz w:val="24"/>
          <w:szCs w:val="24"/>
        </w:rPr>
        <w:t xml:space="preserve">лектронной площадки направляет запрос Организатору </w:t>
      </w:r>
      <w:r w:rsidRPr="00F03546">
        <w:rPr>
          <w:sz w:val="24"/>
          <w:szCs w:val="24"/>
        </w:rPr>
        <w:t>э</w:t>
      </w:r>
      <w:r w:rsidR="00BD20BA" w:rsidRPr="00F03546">
        <w:rPr>
          <w:sz w:val="24"/>
          <w:szCs w:val="24"/>
        </w:rPr>
        <w:t xml:space="preserve">лектронного аукциона. </w:t>
      </w:r>
    </w:p>
    <w:p w:rsidR="00BD20BA" w:rsidRPr="0036690C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F03546">
        <w:rPr>
          <w:sz w:val="24"/>
          <w:szCs w:val="24"/>
        </w:rPr>
        <w:t xml:space="preserve">5.3. </w:t>
      </w:r>
      <w:r w:rsidR="00BD20BA" w:rsidRPr="00F03546">
        <w:rPr>
          <w:sz w:val="24"/>
          <w:szCs w:val="24"/>
        </w:rPr>
        <w:t>В течение 2 (двух) рабочих дней, следующи</w:t>
      </w:r>
      <w:r w:rsidR="00BD20BA" w:rsidRPr="0036690C">
        <w:rPr>
          <w:sz w:val="24"/>
          <w:szCs w:val="24"/>
        </w:rPr>
        <w:t xml:space="preserve">х за датой поступления от Оператора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лектронной площадки запроса, Организатор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лектронного аукциона предоставляет Оператору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>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D20BA" w:rsidRPr="0036690C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36690C">
        <w:rPr>
          <w:sz w:val="24"/>
          <w:szCs w:val="24"/>
        </w:rPr>
        <w:t xml:space="preserve">5.4. </w:t>
      </w:r>
      <w:r w:rsidR="00BD20BA" w:rsidRPr="0036690C">
        <w:rPr>
          <w:sz w:val="24"/>
          <w:szCs w:val="24"/>
        </w:rPr>
        <w:t xml:space="preserve">Любое заинтересованное лицо независимо от регистрации на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лектронной площадке со дня начала приема заявок вправе направить на электронный адрес Организатора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>лектронного аукциона запрос о разъяснении размещенной информации.</w:t>
      </w:r>
    </w:p>
    <w:p w:rsidR="00BD20BA" w:rsidRPr="0036690C" w:rsidRDefault="00BD20BA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По истечении 2 (двух) рабочих дней со дня поступления запроса Организатор </w:t>
      </w:r>
      <w:r w:rsidR="00C02C8E" w:rsidRPr="0036690C">
        <w:rPr>
          <w:rFonts w:ascii="Times New Roman" w:hAnsi="Times New Roman" w:cs="Times New Roman"/>
        </w:rPr>
        <w:t>э</w:t>
      </w:r>
      <w:r w:rsidRPr="0036690C">
        <w:rPr>
          <w:rFonts w:ascii="Times New Roman" w:hAnsi="Times New Roman" w:cs="Times New Roman"/>
        </w:rPr>
        <w:t>лектронного аукциона направляет на электронный адрес заинтересованного лица разъяснение с указанием предмета запроса.</w:t>
      </w:r>
    </w:p>
    <w:p w:rsidR="00C02C8E" w:rsidRPr="0036690C" w:rsidRDefault="00C02C8E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5.5. </w:t>
      </w:r>
      <w:r w:rsidR="00BD20BA" w:rsidRPr="0036690C">
        <w:rPr>
          <w:rFonts w:ascii="Times New Roman" w:hAnsi="Times New Roman" w:cs="Times New Roman"/>
        </w:rPr>
        <w:t xml:space="preserve"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:rsidR="00BD20BA" w:rsidRDefault="00C02C8E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5.6. Любое заинтересованное лицо независимо от регистрации на электронной площадке с даты размещения Извещения до даты окончания срока приема заявок на участие в электронном аукционе осуществляет осмотр земельных участков на местности самостоятельно.</w:t>
      </w:r>
    </w:p>
    <w:p w:rsidR="00C07FA5" w:rsidRDefault="00C07FA5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</w:p>
    <w:p w:rsidR="00C07FA5" w:rsidRDefault="00C02C8E" w:rsidP="00C07FA5">
      <w:pPr>
        <w:shd w:val="clear" w:color="auto" w:fill="FFFFFF"/>
        <w:tabs>
          <w:tab w:val="left" w:pos="2536"/>
        </w:tabs>
        <w:ind w:firstLine="426"/>
        <w:contextualSpacing/>
        <w:jc w:val="center"/>
        <w:rPr>
          <w:b/>
          <w:caps/>
        </w:rPr>
      </w:pPr>
      <w:r w:rsidRPr="0036690C">
        <w:rPr>
          <w:b/>
          <w:caps/>
        </w:rPr>
        <w:t>РАЗДЕЛ 6. Порядок, форма подачи заявок</w:t>
      </w:r>
    </w:p>
    <w:p w:rsidR="00C02C8E" w:rsidRPr="0036690C" w:rsidRDefault="00C02C8E" w:rsidP="00C07FA5">
      <w:pPr>
        <w:shd w:val="clear" w:color="auto" w:fill="FFFFFF"/>
        <w:tabs>
          <w:tab w:val="left" w:pos="2536"/>
        </w:tabs>
        <w:ind w:firstLine="426"/>
        <w:contextualSpacing/>
        <w:jc w:val="center"/>
        <w:rPr>
          <w:b/>
          <w:caps/>
        </w:rPr>
      </w:pPr>
      <w:r w:rsidRPr="0036690C">
        <w:rPr>
          <w:b/>
          <w:caps/>
        </w:rPr>
        <w:t>и срок отзыва заявок на участие в аукционе</w:t>
      </w:r>
    </w:p>
    <w:p w:rsidR="006363AA" w:rsidRPr="0036690C" w:rsidRDefault="006363AA" w:rsidP="006363A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6.1. Для участия в аукционе заявител</w:t>
      </w:r>
      <w:r w:rsidR="00B417BF" w:rsidRPr="0036690C">
        <w:rPr>
          <w:rFonts w:ascii="Times New Roman" w:hAnsi="Times New Roman" w:cs="Times New Roman"/>
        </w:rPr>
        <w:t>и</w:t>
      </w:r>
      <w:r w:rsidRPr="0036690C">
        <w:rPr>
          <w:rFonts w:ascii="Times New Roman" w:hAnsi="Times New Roman" w:cs="Times New Roman"/>
        </w:rPr>
        <w:t xml:space="preserve"> </w:t>
      </w:r>
      <w:r w:rsidR="00B417BF" w:rsidRPr="0036690C">
        <w:rPr>
          <w:rFonts w:ascii="Times New Roman" w:hAnsi="Times New Roman" w:cs="Times New Roman"/>
        </w:rPr>
        <w:t>представляют в установленный в извещении о проведении аукциона срок следующие документы: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1) заявка на участие в аукционе по установленной в приложении №1 к извещению форме с указанием банковских реквизитов счета для возврата задатка;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2) </w:t>
      </w:r>
      <w:r w:rsidR="00B81777">
        <w:rPr>
          <w:rFonts w:ascii="Times New Roman" w:hAnsi="Times New Roman" w:cs="Times New Roman"/>
        </w:rPr>
        <w:t xml:space="preserve"> </w:t>
      </w:r>
      <w:r w:rsidRPr="0036690C">
        <w:rPr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B417BF" w:rsidRPr="0036690C" w:rsidRDefault="00B81777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="00B417BF" w:rsidRPr="0036690C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4) документы, подтверждающие внесение задатка.</w:t>
      </w:r>
    </w:p>
    <w:p w:rsidR="00621EF1" w:rsidRPr="0036690C" w:rsidRDefault="00621EF1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6.2.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6.1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F6590" w:rsidRPr="0036690C" w:rsidRDefault="007F6590" w:rsidP="007F6590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6.3. В случае если от имени Заявителя действует иное лицо, заявка должна содержать доверенность на осуществление действий от имени Заявителя. В случае, если указанная доверенность подписана лицом, уполномоченным руководителем Заявителя, заявка должна содержать документ, подтверждающий полномочия такого лица. </w:t>
      </w:r>
    </w:p>
    <w:p w:rsidR="007F6590" w:rsidRPr="0036690C" w:rsidRDefault="007F6590" w:rsidP="007F6590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Доверенность оформляется в соответствии с требованиями законодательства Российской Федерации.</w:t>
      </w:r>
    </w:p>
    <w:p w:rsidR="00621EF1" w:rsidRPr="0036690C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6.4</w:t>
      </w:r>
      <w:r w:rsidR="00621EF1" w:rsidRPr="0036690C">
        <w:rPr>
          <w:rFonts w:ascii="Times New Roman" w:hAnsi="Times New Roman" w:cs="Times New Roman"/>
        </w:rPr>
        <w:t>. Подача Заявителем Заявки на участие в аукционе является его согласием о блокировании Оператором электронной площадки операций по Счету такого Заявителя в отношении денежных средств в размере обеспечения Заявки (задатка) на участие в электронном аукционе по соответствующему лоту, указанного в Разделе 1 настоящего Извещения.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</w:t>
      </w:r>
      <w:r w:rsidR="007F6590" w:rsidRPr="0036690C">
        <w:rPr>
          <w:rFonts w:ascii="Times New Roman" w:hAnsi="Times New Roman" w:cs="Times New Roman"/>
        </w:rPr>
        <w:t>5</w:t>
      </w:r>
      <w:r w:rsidRPr="0036690C">
        <w:rPr>
          <w:rFonts w:ascii="Times New Roman" w:hAnsi="Times New Roman" w:cs="Times New Roman"/>
        </w:rPr>
        <w:t xml:space="preserve">. Организатор аукциона не вправе требовать представление иных документов, за исключением документов, указанных в пунктах </w:t>
      </w:r>
      <w:r w:rsidR="00047A76" w:rsidRPr="0036690C">
        <w:rPr>
          <w:rFonts w:ascii="Times New Roman" w:hAnsi="Times New Roman" w:cs="Times New Roman"/>
        </w:rPr>
        <w:t>6.1.</w:t>
      </w:r>
      <w:r w:rsidR="00951F18">
        <w:rPr>
          <w:rFonts w:ascii="Times New Roman" w:hAnsi="Times New Roman" w:cs="Times New Roman"/>
        </w:rPr>
        <w:t xml:space="preserve"> </w:t>
      </w:r>
      <w:r w:rsidRPr="0036690C">
        <w:rPr>
          <w:rFonts w:ascii="Times New Roman" w:hAnsi="Times New Roman" w:cs="Times New Roman"/>
        </w:rPr>
        <w:t>настояще</w:t>
      </w:r>
      <w:r w:rsidR="00047A76" w:rsidRPr="0036690C">
        <w:rPr>
          <w:rFonts w:ascii="Times New Roman" w:hAnsi="Times New Roman" w:cs="Times New Roman"/>
        </w:rPr>
        <w:t>го</w:t>
      </w:r>
      <w:r w:rsidRPr="0036690C">
        <w:rPr>
          <w:rFonts w:ascii="Times New Roman" w:hAnsi="Times New Roman" w:cs="Times New Roman"/>
        </w:rPr>
        <w:t xml:space="preserve"> </w:t>
      </w:r>
      <w:r w:rsidR="00047A76" w:rsidRPr="0036690C">
        <w:rPr>
          <w:rFonts w:ascii="Times New Roman" w:hAnsi="Times New Roman" w:cs="Times New Roman"/>
        </w:rPr>
        <w:t>Извещения</w:t>
      </w:r>
      <w:r w:rsidRPr="0036690C">
        <w:rPr>
          <w:rFonts w:ascii="Times New Roman" w:hAnsi="Times New Roman" w:cs="Times New Roman"/>
        </w:rPr>
        <w:t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7F6590" w:rsidRPr="0036690C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6.6. </w:t>
      </w:r>
      <w:r w:rsidR="006B5551" w:rsidRPr="0036690C">
        <w:rPr>
          <w:rFonts w:ascii="Times New Roman" w:hAnsi="Times New Roman" w:cs="Times New Roman"/>
        </w:rPr>
        <w:t>Один заявитель вправе подать только одну заявку на участие в аукционе</w:t>
      </w:r>
      <w:r w:rsidRPr="0036690C">
        <w:rPr>
          <w:rFonts w:ascii="Times New Roman" w:hAnsi="Times New Roman" w:cs="Times New Roman"/>
        </w:rPr>
        <w:t>.</w:t>
      </w:r>
    </w:p>
    <w:p w:rsidR="007F6590" w:rsidRPr="0036690C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6.7. </w:t>
      </w:r>
      <w:r w:rsidR="006B5551" w:rsidRPr="0036690C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B5551" w:rsidRPr="0036690C" w:rsidRDefault="006B5551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6.8.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223CB" w:rsidRPr="0036690C" w:rsidRDefault="006223CB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6.9. Заявки подаются на электронную площадку, начиная с даты начала приема заявок до времени и даты окончания приема заявок, указанных в п.2.2 и п.2.3. раздела 2 настоящего Извещения.</w:t>
      </w:r>
    </w:p>
    <w:p w:rsidR="00B6027D" w:rsidRPr="0036690C" w:rsidRDefault="00B6027D" w:rsidP="00B6027D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6.10. В случае подачи заявки на многолотовую процедуру заявка подается на каждый лот отдельно.</w:t>
      </w:r>
    </w:p>
    <w:p w:rsidR="00C43127" w:rsidRPr="0036690C" w:rsidRDefault="00C4312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</w:t>
      </w:r>
      <w:r w:rsidR="00B6027D" w:rsidRPr="0036690C">
        <w:rPr>
          <w:rFonts w:ascii="Times New Roman" w:hAnsi="Times New Roman" w:cs="Times New Roman"/>
        </w:rPr>
        <w:t>1</w:t>
      </w:r>
      <w:r w:rsidRPr="0036690C">
        <w:rPr>
          <w:rFonts w:ascii="Times New Roman" w:hAnsi="Times New Roman" w:cs="Times New Roman"/>
        </w:rPr>
        <w:t>. Заявка на участие в аукционе, поступившая по истечении срока приема заявок, возвращается заявителю в день ее поступления.</w:t>
      </w:r>
    </w:p>
    <w:p w:rsidR="00C43127" w:rsidRPr="0036690C" w:rsidRDefault="00B6027D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6.12</w:t>
      </w:r>
      <w:r w:rsidR="00C43127" w:rsidRPr="0036690C">
        <w:rPr>
          <w:rFonts w:ascii="Times New Roman" w:hAnsi="Times New Roman" w:cs="Times New Roman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173651" w:rsidRPr="0036690C" w:rsidRDefault="00173651" w:rsidP="00173651">
      <w:pPr>
        <w:pStyle w:val="af6"/>
        <w:tabs>
          <w:tab w:val="left" w:pos="284"/>
        </w:tabs>
        <w:jc w:val="center"/>
        <w:rPr>
          <w:rFonts w:eastAsia="Calibri"/>
          <w:b/>
          <w:caps/>
          <w:sz w:val="24"/>
          <w:szCs w:val="24"/>
        </w:rPr>
      </w:pPr>
      <w:r w:rsidRPr="0036690C">
        <w:rPr>
          <w:b/>
          <w:caps/>
          <w:sz w:val="24"/>
          <w:szCs w:val="24"/>
        </w:rPr>
        <w:t>Раздел 7. Обеспечение Заявок на участие в Электронном аукционе</w:t>
      </w:r>
    </w:p>
    <w:p w:rsidR="00173651" w:rsidRPr="0036690C" w:rsidRDefault="00173651" w:rsidP="00173651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36690C">
        <w:rPr>
          <w:rFonts w:eastAsia="Calibri"/>
          <w:sz w:val="24"/>
          <w:szCs w:val="24"/>
        </w:rPr>
        <w:t>7.1. Обеспечение Заявок на участие в электронном аукционе представляется в виде задатка.</w:t>
      </w:r>
    </w:p>
    <w:p w:rsidR="00B6027D" w:rsidRPr="0036690C" w:rsidRDefault="00173651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36690C">
        <w:rPr>
          <w:rFonts w:eastAsia="Calibri"/>
          <w:sz w:val="24"/>
          <w:szCs w:val="24"/>
        </w:rPr>
        <w:t xml:space="preserve">7.2. </w:t>
      </w:r>
      <w:r w:rsidR="00B6027D" w:rsidRPr="0036690C">
        <w:rPr>
          <w:rFonts w:eastAsia="Calibri"/>
          <w:sz w:val="24"/>
          <w:szCs w:val="24"/>
        </w:rPr>
        <w:t xml:space="preserve">До момента подачи заявки по соответствующему лоту на участие в электронном аукционе Претендент должен произвести перечисление средств в размере задатка, указанного в Разделе 1 по соответствующему лоту на открытый у Оператора электронной площадки лицевой </w:t>
      </w:r>
      <w:r w:rsidR="00B6027D" w:rsidRPr="0036690C">
        <w:rPr>
          <w:rFonts w:eastAsia="Calibri"/>
          <w:sz w:val="24"/>
          <w:szCs w:val="24"/>
        </w:rPr>
        <w:lastRenderedPageBreak/>
        <w:t>счет Претендента, открытый ему Оператором электронной площадки для обеспечения участия в процедуре.</w:t>
      </w:r>
      <w:r w:rsidR="0036690C" w:rsidRPr="0036690C">
        <w:rPr>
          <w:rFonts w:eastAsia="Calibri"/>
          <w:sz w:val="24"/>
          <w:szCs w:val="24"/>
        </w:rPr>
        <w:t xml:space="preserve"> Задаток должен поступить на указанный лицевой счет в срок не позднее даты и времени окончания приема заявок на участие в аукционе.</w:t>
      </w:r>
    </w:p>
    <w:p w:rsidR="0036690C" w:rsidRPr="00B5098E" w:rsidRDefault="00B6027D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 xml:space="preserve">7.3. </w:t>
      </w:r>
      <w:r w:rsidR="0036690C" w:rsidRPr="00B5098E">
        <w:rPr>
          <w:rFonts w:eastAsia="Calibri"/>
          <w:sz w:val="24"/>
          <w:szCs w:val="24"/>
        </w:rPr>
        <w:t>Реквизиты для перечисления задатка: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Расчетный счет: 40702810510050001273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Корреспондентский счет: 30101810145250000411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БИК:</w:t>
      </w:r>
      <w:r w:rsidRPr="00B5098E">
        <w:rPr>
          <w:rFonts w:eastAsia="Calibri"/>
          <w:sz w:val="24"/>
          <w:szCs w:val="24"/>
        </w:rPr>
        <w:tab/>
        <w:t>044525411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ИНН:</w:t>
      </w:r>
      <w:r w:rsidRPr="00B5098E">
        <w:rPr>
          <w:rFonts w:eastAsia="Calibri"/>
          <w:sz w:val="24"/>
          <w:szCs w:val="24"/>
        </w:rPr>
        <w:tab/>
        <w:t>7707704692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КПП:</w:t>
      </w:r>
      <w:r w:rsidRPr="00B5098E">
        <w:rPr>
          <w:rFonts w:eastAsia="Calibri"/>
          <w:sz w:val="24"/>
          <w:szCs w:val="24"/>
        </w:rPr>
        <w:tab/>
        <w:t>772501001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Наименование банка: Филиал «Центральный» Банка ВТБ (ПАО) в г. Москве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Наименование получателя: АО «Единая электронная торговая площадка»</w:t>
      </w:r>
    </w:p>
    <w:p w:rsidR="0036690C" w:rsidRPr="00B5098E" w:rsidRDefault="0036690C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Назначение платежа: Пополнение лицевого с</w:t>
      </w:r>
      <w:r w:rsidR="00A77306">
        <w:rPr>
          <w:rFonts w:eastAsia="Calibri"/>
          <w:sz w:val="24"/>
          <w:szCs w:val="24"/>
        </w:rPr>
        <w:t xml:space="preserve">чета № _______ по заявке № </w:t>
      </w:r>
      <w:r w:rsidRPr="00B5098E">
        <w:rPr>
          <w:rFonts w:eastAsia="Calibri"/>
          <w:sz w:val="24"/>
          <w:szCs w:val="24"/>
        </w:rPr>
        <w:t>_______ , НДС не облагается.</w:t>
      </w:r>
    </w:p>
    <w:p w:rsidR="00B6027D" w:rsidRPr="0036690C" w:rsidRDefault="00F03EB3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7.4. </w:t>
      </w:r>
      <w:r w:rsidR="00B6027D" w:rsidRPr="0036690C">
        <w:rPr>
          <w:rFonts w:eastAsia="Calibri"/>
          <w:sz w:val="24"/>
          <w:szCs w:val="24"/>
        </w:rPr>
        <w:t xml:space="preserve">Направление Претендентом заявки на участие в электронном аукционе автоматически является поручением Оператору электронной площадки о блокировании операций по вышеуказанному </w:t>
      </w:r>
      <w:r w:rsidR="0036690C" w:rsidRPr="0036690C">
        <w:rPr>
          <w:rFonts w:eastAsia="Calibri"/>
          <w:sz w:val="24"/>
          <w:szCs w:val="24"/>
        </w:rPr>
        <w:t xml:space="preserve">лицевому </w:t>
      </w:r>
      <w:r w:rsidR="00B6027D" w:rsidRPr="0036690C">
        <w:rPr>
          <w:rFonts w:eastAsia="Calibri"/>
          <w:sz w:val="24"/>
          <w:szCs w:val="24"/>
        </w:rPr>
        <w:t xml:space="preserve">счету Претендента в отношении денежных средств в размере </w:t>
      </w:r>
      <w:r w:rsidR="0036690C" w:rsidRPr="0036690C">
        <w:rPr>
          <w:rFonts w:eastAsia="Calibri"/>
          <w:sz w:val="24"/>
          <w:szCs w:val="24"/>
        </w:rPr>
        <w:t>задатка</w:t>
      </w:r>
      <w:r w:rsidR="00B6027D" w:rsidRPr="0036690C">
        <w:rPr>
          <w:rFonts w:eastAsia="Calibri"/>
          <w:sz w:val="24"/>
          <w:szCs w:val="24"/>
        </w:rPr>
        <w:t>.</w:t>
      </w:r>
    </w:p>
    <w:p w:rsidR="0036690C" w:rsidRPr="0036690C" w:rsidRDefault="0036690C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36690C">
        <w:rPr>
          <w:rFonts w:eastAsia="Calibri"/>
          <w:sz w:val="24"/>
          <w:szCs w:val="24"/>
        </w:rPr>
        <w:t xml:space="preserve">7.4. Участие в аукционе возможно только при наличии на лицевом счете Претендента, открытом для проведения операций по обеспечению участия в процедурах, денежных средств, в отношении которых не осуществлено блокирование операций по счету в размере не менее чем размер задатка, предусмотренного в Разделе 1 настоящего Извещения по соответствующему лоту. </w:t>
      </w:r>
    </w:p>
    <w:p w:rsidR="003F6788" w:rsidRPr="0036690C" w:rsidRDefault="0036690C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7.5</w:t>
      </w:r>
      <w:r w:rsidR="003F6788" w:rsidRPr="0036690C">
        <w:rPr>
          <w:rFonts w:ascii="Times New Roman" w:hAnsi="Times New Roman" w:cs="Times New Roman"/>
          <w:bCs/>
        </w:rPr>
        <w:t xml:space="preserve">. </w:t>
      </w:r>
      <w:r w:rsidR="003F6788" w:rsidRPr="0036690C">
        <w:rPr>
          <w:rFonts w:ascii="Times New Roman" w:hAnsi="Times New Roman" w:cs="Times New Roman"/>
        </w:rPr>
        <w:t>Возврат задатков осуществляется:</w:t>
      </w:r>
    </w:p>
    <w:p w:rsidR="00F03EB3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 течение трех рабочих дней со дня поступления уведомления об отзыве заявки на участие в аукционе, заявителю отозвавшую заявку до дня окончания срока приема заявок;</w:t>
      </w:r>
    </w:p>
    <w:p w:rsidR="00F03EB3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 течение трех рабочих дней со дня оформления протокола приема заявок на участие в аукционе, заявителю, не допущенному к участию в аукционе;</w:t>
      </w:r>
    </w:p>
    <w:p w:rsidR="00F03EB3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 течение трех рабочих дней со дня подписания протокола о результатах аукциона, лицам, участвовавшим в аукционе, но не победившим в нем.</w:t>
      </w:r>
    </w:p>
    <w:p w:rsidR="00F03EB3" w:rsidRDefault="003D680D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7.6. Возврат задатка осуществляется путем разблокирования </w:t>
      </w:r>
      <w:r w:rsidR="00725D20" w:rsidRPr="00725D20">
        <w:rPr>
          <w:rFonts w:ascii="Times New Roman" w:hAnsi="Times New Roman" w:cs="Times New Roman"/>
          <w:bCs/>
        </w:rPr>
        <w:t>операций по вышеуказанному лицевому счету Претендента в отношении денежных средств в размере задатка.</w:t>
      </w:r>
    </w:p>
    <w:p w:rsidR="00FD438E" w:rsidRDefault="00FD438E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7.7. </w:t>
      </w:r>
      <w:r w:rsidRPr="00FD438E">
        <w:rPr>
          <w:rFonts w:ascii="Times New Roman" w:hAnsi="Times New Roman" w:cs="Times New Roman"/>
          <w:bCs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извещением порядке договор аренды земельного участка вследствие уклонения от заключения указанных договоров, не возвращаются.</w:t>
      </w:r>
    </w:p>
    <w:p w:rsidR="00FD438E" w:rsidRDefault="00FD438E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</w:p>
    <w:p w:rsidR="00A37D6A" w:rsidRDefault="00A37D6A" w:rsidP="00A37D6A">
      <w:pPr>
        <w:pStyle w:val="af9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РАЗДЕЛ 8. </w:t>
      </w:r>
      <w:r w:rsidRPr="00530A07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Порядок рассмотрения Заявок</w:t>
      </w:r>
    </w:p>
    <w:p w:rsidR="00A37D6A" w:rsidRPr="004D2693" w:rsidRDefault="00FD438E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A37D6A" w:rsidRPr="004D2693">
        <w:rPr>
          <w:rFonts w:ascii="Times New Roman" w:hAnsi="Times New Roman"/>
          <w:sz w:val="24"/>
          <w:szCs w:val="24"/>
        </w:rPr>
        <w:t>Аукционная комиссия рассматр</w:t>
      </w:r>
      <w:r>
        <w:rPr>
          <w:rFonts w:ascii="Times New Roman" w:hAnsi="Times New Roman"/>
          <w:sz w:val="24"/>
          <w:szCs w:val="24"/>
        </w:rPr>
        <w:t xml:space="preserve">ивает поступившие от Оператора электронной </w:t>
      </w:r>
      <w:r w:rsidR="00A37D6A" w:rsidRPr="004D2693">
        <w:rPr>
          <w:rFonts w:ascii="Times New Roman" w:hAnsi="Times New Roman"/>
          <w:sz w:val="24"/>
          <w:szCs w:val="24"/>
        </w:rPr>
        <w:t xml:space="preserve">площадки Заявки на соответствие их требованиям, установленным </w:t>
      </w:r>
      <w:r w:rsidR="00A37D6A">
        <w:rPr>
          <w:rFonts w:ascii="Times New Roman" w:hAnsi="Times New Roman"/>
          <w:sz w:val="24"/>
          <w:szCs w:val="24"/>
        </w:rPr>
        <w:t xml:space="preserve">настоящим </w:t>
      </w:r>
      <w:r w:rsidR="00DF1E7B">
        <w:rPr>
          <w:rFonts w:ascii="Times New Roman" w:hAnsi="Times New Roman"/>
          <w:sz w:val="24"/>
          <w:szCs w:val="24"/>
        </w:rPr>
        <w:t>Извеще</w:t>
      </w:r>
      <w:r>
        <w:rPr>
          <w:rFonts w:ascii="Times New Roman" w:hAnsi="Times New Roman"/>
          <w:sz w:val="24"/>
          <w:szCs w:val="24"/>
        </w:rPr>
        <w:t>нием</w:t>
      </w:r>
      <w:r w:rsidR="00A37D6A" w:rsidRPr="004D2693">
        <w:rPr>
          <w:rFonts w:ascii="Times New Roman" w:hAnsi="Times New Roman"/>
          <w:sz w:val="24"/>
          <w:szCs w:val="24"/>
        </w:rPr>
        <w:t>. Ра</w:t>
      </w:r>
      <w:r>
        <w:rPr>
          <w:rFonts w:ascii="Times New Roman" w:hAnsi="Times New Roman"/>
          <w:sz w:val="24"/>
          <w:szCs w:val="24"/>
        </w:rPr>
        <w:t>ссмотрение заявок на участие в э</w:t>
      </w:r>
      <w:r w:rsidR="00A37D6A" w:rsidRPr="004D2693">
        <w:rPr>
          <w:rFonts w:ascii="Times New Roman" w:hAnsi="Times New Roman"/>
          <w:sz w:val="24"/>
          <w:szCs w:val="24"/>
        </w:rPr>
        <w:t>лектронном аукционе производится Аукц</w:t>
      </w:r>
      <w:r>
        <w:rPr>
          <w:rFonts w:ascii="Times New Roman" w:hAnsi="Times New Roman"/>
          <w:sz w:val="24"/>
          <w:szCs w:val="24"/>
        </w:rPr>
        <w:t>ионной комиссией по проведению э</w:t>
      </w:r>
      <w:r w:rsidR="00A37D6A" w:rsidRPr="004D2693">
        <w:rPr>
          <w:rFonts w:ascii="Times New Roman" w:hAnsi="Times New Roman"/>
          <w:sz w:val="24"/>
          <w:szCs w:val="24"/>
        </w:rPr>
        <w:t>лектронного аукциона самостоятельно в отсутствие лиц, подавших данные Заявки.</w:t>
      </w:r>
    </w:p>
    <w:p w:rsidR="00A37D6A" w:rsidRPr="004D2693" w:rsidRDefault="00FD438E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="00A37D6A" w:rsidRPr="004D2693">
        <w:rPr>
          <w:rFonts w:ascii="Times New Roman" w:hAnsi="Times New Roman"/>
          <w:sz w:val="24"/>
          <w:szCs w:val="24"/>
        </w:rPr>
        <w:t xml:space="preserve"> По результатам рассмотрения Заявок Аукционная комиссия принимает решение о допуске Заявителя,</w:t>
      </w:r>
      <w:r>
        <w:rPr>
          <w:rFonts w:ascii="Times New Roman" w:hAnsi="Times New Roman"/>
          <w:sz w:val="24"/>
          <w:szCs w:val="24"/>
        </w:rPr>
        <w:t xml:space="preserve"> подавшего Заявку, к участию в э</w:t>
      </w:r>
      <w:r w:rsidR="00A37D6A" w:rsidRPr="004D2693">
        <w:rPr>
          <w:rFonts w:ascii="Times New Roman" w:hAnsi="Times New Roman"/>
          <w:sz w:val="24"/>
          <w:szCs w:val="24"/>
        </w:rPr>
        <w:t>лектронном аукционе или об отказе в допуске Заявителя к участию в таком аукционе.</w:t>
      </w:r>
    </w:p>
    <w:p w:rsidR="00A37D6A" w:rsidRPr="004D2693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A37D6A">
        <w:rPr>
          <w:rFonts w:ascii="Times New Roman" w:hAnsi="Times New Roman"/>
          <w:sz w:val="24"/>
          <w:szCs w:val="24"/>
        </w:rPr>
        <w:t>3</w:t>
      </w:r>
      <w:r w:rsidR="00A37D6A" w:rsidRPr="001C1937">
        <w:rPr>
          <w:rFonts w:ascii="Times New Roman" w:hAnsi="Times New Roman"/>
          <w:sz w:val="24"/>
          <w:szCs w:val="24"/>
        </w:rPr>
        <w:t xml:space="preserve">. Заявитель не допускается к участию в </w:t>
      </w:r>
      <w:r w:rsidR="00FD438E">
        <w:rPr>
          <w:rFonts w:ascii="Times New Roman" w:hAnsi="Times New Roman"/>
          <w:sz w:val="24"/>
          <w:szCs w:val="24"/>
        </w:rPr>
        <w:t>э</w:t>
      </w:r>
      <w:r w:rsidR="00A37D6A" w:rsidRPr="001C1937">
        <w:rPr>
          <w:rFonts w:ascii="Times New Roman" w:hAnsi="Times New Roman"/>
          <w:sz w:val="24"/>
          <w:szCs w:val="24"/>
        </w:rPr>
        <w:t>лектронном аукционе в случае:</w:t>
      </w:r>
    </w:p>
    <w:p w:rsidR="00A37D6A" w:rsidRPr="001C1937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4D2693">
        <w:rPr>
          <w:rFonts w:ascii="Times New Roman" w:hAnsi="Times New Roman"/>
          <w:sz w:val="24"/>
          <w:szCs w:val="24"/>
        </w:rPr>
        <w:t xml:space="preserve">- </w:t>
      </w:r>
      <w:r w:rsidRPr="001C1937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7D6A" w:rsidRPr="001C1937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C1937">
        <w:rPr>
          <w:rFonts w:ascii="Times New Roman" w:hAnsi="Times New Roman"/>
          <w:sz w:val="24"/>
          <w:szCs w:val="24"/>
        </w:rPr>
        <w:t xml:space="preserve"> непоступление задатка на дату рассмотрения заявок на участие в аукционе;</w:t>
      </w:r>
    </w:p>
    <w:p w:rsidR="00A37D6A" w:rsidRPr="001C1937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C1937">
        <w:rPr>
          <w:rFonts w:ascii="Times New Roman" w:hAnsi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 w:rsidR="00FD438E">
        <w:rPr>
          <w:rFonts w:ascii="Times New Roman" w:hAnsi="Times New Roman"/>
          <w:sz w:val="24"/>
          <w:szCs w:val="24"/>
        </w:rPr>
        <w:t xml:space="preserve">Земельным </w:t>
      </w:r>
      <w:r w:rsidRPr="001C1937">
        <w:rPr>
          <w:rFonts w:ascii="Times New Roman" w:hAnsi="Times New Roman"/>
          <w:sz w:val="24"/>
          <w:szCs w:val="24"/>
        </w:rPr>
        <w:t xml:space="preserve">Кодексом </w:t>
      </w:r>
      <w:r w:rsidR="00FD438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1C1937">
        <w:rPr>
          <w:rFonts w:ascii="Times New Roman" w:hAnsi="Times New Roman"/>
          <w:sz w:val="24"/>
          <w:szCs w:val="24"/>
        </w:rPr>
        <w:t xml:space="preserve">и другими федеральными законами не имеет права быть участником </w:t>
      </w:r>
      <w:r w:rsidR="00FD438E">
        <w:rPr>
          <w:rFonts w:ascii="Times New Roman" w:hAnsi="Times New Roman"/>
          <w:sz w:val="24"/>
          <w:szCs w:val="24"/>
        </w:rPr>
        <w:t>конкретного аукциона или приобрести земельный участок в аренду;</w:t>
      </w:r>
    </w:p>
    <w:p w:rsidR="00A37D6A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1C1937">
        <w:rPr>
          <w:rFonts w:ascii="Times New Roman" w:hAnsi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</w:t>
      </w:r>
      <w:r w:rsidR="00FA4D5C">
        <w:rPr>
          <w:rFonts w:ascii="Times New Roman" w:hAnsi="Times New Roman"/>
          <w:sz w:val="24"/>
          <w:szCs w:val="24"/>
        </w:rPr>
        <w:t xml:space="preserve"> статьей 39.12 Земельного Кодекса Российской Федерации</w:t>
      </w:r>
      <w:r w:rsidRPr="001C1937">
        <w:rPr>
          <w:rFonts w:ascii="Times New Roman" w:hAnsi="Times New Roman"/>
          <w:sz w:val="24"/>
          <w:szCs w:val="24"/>
        </w:rPr>
        <w:t xml:space="preserve"> реестре недобросовестных участников аукциона.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FA4D5C">
        <w:rPr>
          <w:rFonts w:ascii="Times New Roman" w:hAnsi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</w:t>
      </w:r>
      <w:r w:rsidRPr="00FA4D5C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</w:t>
      </w:r>
      <w:r>
        <w:rPr>
          <w:rFonts w:ascii="Times New Roman" w:hAnsi="Times New Roman"/>
          <w:sz w:val="24"/>
          <w:szCs w:val="24"/>
        </w:rPr>
        <w:t>протокола, указанного в пункте 8.4.</w:t>
      </w:r>
      <w:r w:rsidRPr="00FA4D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Извещения</w:t>
      </w:r>
      <w:r w:rsidRPr="00FA4D5C">
        <w:rPr>
          <w:rFonts w:ascii="Times New Roman" w:hAnsi="Times New Roman"/>
          <w:sz w:val="24"/>
          <w:szCs w:val="24"/>
        </w:rPr>
        <w:t>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</w:t>
      </w:r>
      <w:r w:rsidRPr="00FA4D5C">
        <w:rPr>
          <w:rFonts w:ascii="Times New Roman" w:hAnsi="Times New Roman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8.7. </w:t>
      </w:r>
      <w:r w:rsidRPr="00FA4D5C">
        <w:rPr>
          <w:rFonts w:ascii="Times New Roman" w:hAnsi="Times New Roman"/>
          <w:sz w:val="24"/>
          <w:szCs w:val="24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</w:t>
      </w:r>
      <w:r>
        <w:rPr>
          <w:rFonts w:ascii="Times New Roman" w:hAnsi="Times New Roman"/>
          <w:sz w:val="24"/>
          <w:szCs w:val="24"/>
        </w:rPr>
        <w:t>8.4 настоящего Извещения</w:t>
      </w:r>
      <w:r w:rsidRPr="00FA4D5C">
        <w:rPr>
          <w:rFonts w:ascii="Times New Roman" w:hAnsi="Times New Roman"/>
          <w:sz w:val="24"/>
          <w:szCs w:val="24"/>
        </w:rPr>
        <w:t xml:space="preserve">, обязан направить заявителю </w:t>
      </w:r>
      <w:r w:rsidR="00836048" w:rsidRPr="00836048">
        <w:rPr>
          <w:rFonts w:ascii="Times New Roman" w:hAnsi="Times New Roman"/>
          <w:sz w:val="24"/>
          <w:szCs w:val="24"/>
        </w:rPr>
        <w:t>два</w:t>
      </w:r>
      <w:r w:rsidRPr="00FA4D5C">
        <w:rPr>
          <w:rFonts w:ascii="Times New Roman" w:hAnsi="Times New Roman"/>
          <w:sz w:val="24"/>
          <w:szCs w:val="24"/>
        </w:rPr>
        <w:t xml:space="preserve"> экземпляра подписанного проекта договора аренды земельного участка. При этом договор заключается в размере, равном начальной цене предмета аукциона.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 </w:t>
      </w:r>
      <w:r w:rsidRPr="00FA4D5C">
        <w:rPr>
          <w:rFonts w:ascii="Times New Roman" w:hAnsi="Times New Roman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836048">
        <w:rPr>
          <w:rFonts w:ascii="Times New Roman" w:hAnsi="Times New Roman"/>
          <w:sz w:val="24"/>
          <w:szCs w:val="24"/>
        </w:rPr>
        <w:t>два</w:t>
      </w:r>
      <w:r w:rsidRPr="00FA4D5C">
        <w:rPr>
          <w:rFonts w:ascii="Times New Roman" w:hAnsi="Times New Roman"/>
          <w:sz w:val="24"/>
          <w:szCs w:val="24"/>
        </w:rPr>
        <w:t xml:space="preserve"> экземпляра подписанного проекта договора аренды земельного участка. При этом договор аренды земельного участка определяется в размере, равном начальной цене предмета аукциона.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6D95" w:rsidRDefault="00226D95" w:rsidP="002C21FE">
      <w:pPr>
        <w:ind w:firstLine="567"/>
        <w:jc w:val="center"/>
        <w:rPr>
          <w:rFonts w:eastAsia="Calibri"/>
          <w:b/>
          <w:caps/>
          <w:lang w:eastAsia="en-US"/>
        </w:rPr>
      </w:pPr>
    </w:p>
    <w:p w:rsidR="00585F65" w:rsidRDefault="002C21FE" w:rsidP="002C21FE">
      <w:pPr>
        <w:ind w:firstLine="567"/>
        <w:jc w:val="center"/>
        <w:rPr>
          <w:b/>
          <w:bCs/>
        </w:rPr>
      </w:pPr>
      <w:r>
        <w:rPr>
          <w:rFonts w:eastAsia="Calibri"/>
          <w:b/>
          <w:caps/>
          <w:lang w:eastAsia="en-US"/>
        </w:rPr>
        <w:t xml:space="preserve">РАЗДЕЛ 9. </w:t>
      </w:r>
      <w:r w:rsidR="00A11FAE" w:rsidRPr="0036690C">
        <w:rPr>
          <w:b/>
          <w:bCs/>
        </w:rPr>
        <w:t>ПОРЯДОК ПРОВЕДЕНИЯ АУКЦИОНА</w:t>
      </w:r>
      <w:r w:rsidR="00585F65">
        <w:rPr>
          <w:b/>
          <w:bCs/>
        </w:rPr>
        <w:t xml:space="preserve">, </w:t>
      </w:r>
    </w:p>
    <w:p w:rsidR="003F6788" w:rsidRDefault="00585F65" w:rsidP="002C21FE">
      <w:pPr>
        <w:ind w:firstLine="567"/>
        <w:jc w:val="center"/>
        <w:rPr>
          <w:b/>
          <w:bCs/>
        </w:rPr>
      </w:pPr>
      <w:r>
        <w:rPr>
          <w:b/>
          <w:bCs/>
        </w:rPr>
        <w:t>ЗАКЛЮЧЕНИЕ ДОГОВОРА АРЕНДЫ ЗЕМЕЛЬНОГО УЧАСТКА</w:t>
      </w:r>
    </w:p>
    <w:p w:rsidR="003F6788" w:rsidRPr="0036690C" w:rsidRDefault="007B5CC6" w:rsidP="003F6788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9.1. </w:t>
      </w:r>
      <w:r w:rsidR="003F6788" w:rsidRPr="0036690C">
        <w:rPr>
          <w:rFonts w:ascii="Times New Roman" w:eastAsia="Calibri" w:hAnsi="Times New Roman" w:cs="Times New Roman"/>
          <w:lang w:eastAsia="en-US"/>
        </w:rPr>
        <w:t>Проведение аукциона обеспечивается Оператором электронной площадки.</w:t>
      </w:r>
    </w:p>
    <w:p w:rsidR="003F6788" w:rsidRDefault="007B5CC6" w:rsidP="003F6788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9.2. </w:t>
      </w:r>
      <w:r w:rsidR="003F6788" w:rsidRPr="0036690C">
        <w:rPr>
          <w:rFonts w:ascii="Times New Roman" w:eastAsia="Calibri" w:hAnsi="Times New Roman" w:cs="Times New Roman"/>
          <w:lang w:eastAsia="en-US"/>
        </w:rPr>
        <w:t>В аукционе могут участвовать только Заявители, допущенные к у</w:t>
      </w:r>
      <w:r>
        <w:rPr>
          <w:rFonts w:ascii="Times New Roman" w:eastAsia="Calibri" w:hAnsi="Times New Roman" w:cs="Times New Roman"/>
          <w:lang w:eastAsia="en-US"/>
        </w:rPr>
        <w:t>частию в аукционе и признанные у</w:t>
      </w:r>
      <w:r w:rsidR="003F6788" w:rsidRPr="0036690C">
        <w:rPr>
          <w:rFonts w:ascii="Times New Roman" w:eastAsia="Calibri" w:hAnsi="Times New Roman" w:cs="Times New Roman"/>
          <w:lang w:eastAsia="en-US"/>
        </w:rPr>
        <w:t>частниками</w:t>
      </w:r>
      <w:r>
        <w:rPr>
          <w:rFonts w:ascii="Times New Roman" w:eastAsia="Calibri" w:hAnsi="Times New Roman" w:cs="Times New Roman"/>
          <w:lang w:eastAsia="en-US"/>
        </w:rPr>
        <w:t xml:space="preserve"> аукциона</w:t>
      </w:r>
      <w:r w:rsidR="003F6788" w:rsidRPr="0036690C">
        <w:rPr>
          <w:rFonts w:ascii="Times New Roman" w:eastAsia="Calibri" w:hAnsi="Times New Roman" w:cs="Times New Roman"/>
          <w:lang w:eastAsia="en-US"/>
        </w:rPr>
        <w:t xml:space="preserve">. Оператор электронной площадки обеспечивает </w:t>
      </w:r>
      <w:r>
        <w:rPr>
          <w:rFonts w:ascii="Times New Roman" w:eastAsia="Calibri" w:hAnsi="Times New Roman" w:cs="Times New Roman"/>
          <w:lang w:eastAsia="en-US"/>
        </w:rPr>
        <w:t>у</w:t>
      </w:r>
      <w:r w:rsidR="003F6788" w:rsidRPr="0036690C">
        <w:rPr>
          <w:rFonts w:ascii="Times New Roman" w:eastAsia="Calibri" w:hAnsi="Times New Roman" w:cs="Times New Roman"/>
          <w:lang w:eastAsia="en-US"/>
        </w:rPr>
        <w:t>частникам</w:t>
      </w:r>
      <w:r>
        <w:rPr>
          <w:rFonts w:ascii="Times New Roman" w:eastAsia="Calibri" w:hAnsi="Times New Roman" w:cs="Times New Roman"/>
          <w:lang w:eastAsia="en-US"/>
        </w:rPr>
        <w:t xml:space="preserve"> аукциона</w:t>
      </w:r>
      <w:r w:rsidR="003F6788" w:rsidRPr="0036690C">
        <w:rPr>
          <w:rFonts w:ascii="Times New Roman" w:eastAsia="Calibri" w:hAnsi="Times New Roman" w:cs="Times New Roman"/>
          <w:lang w:eastAsia="en-US"/>
        </w:rPr>
        <w:t xml:space="preserve"> возможность принять участие в аукционе. 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9.3. </w:t>
      </w:r>
      <w:r w:rsidRPr="007B5CC6">
        <w:rPr>
          <w:rFonts w:ascii="Times New Roman" w:eastAsia="Calibri" w:hAnsi="Times New Roman" w:cs="Times New Roman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9.4. </w:t>
      </w:r>
      <w:r w:rsidRPr="00585F65">
        <w:rPr>
          <w:rFonts w:ascii="Times New Roman" w:eastAsia="Calibri" w:hAnsi="Times New Roman" w:cs="Times New Roman"/>
          <w:lang w:eastAsia="en-US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</w:t>
      </w:r>
      <w:r w:rsidRPr="00585F65">
        <w:rPr>
          <w:rFonts w:ascii="Times New Roman" w:eastAsia="Calibri" w:hAnsi="Times New Roman" w:cs="Times New Roman"/>
          <w:lang w:eastAsia="en-US"/>
        </w:rPr>
        <w:lastRenderedPageBreak/>
        <w:t>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</w:t>
      </w:r>
      <w:r w:rsidR="00585F65">
        <w:rPr>
          <w:rFonts w:ascii="Times New Roman" w:eastAsia="Calibri" w:hAnsi="Times New Roman" w:cs="Times New Roman"/>
          <w:lang w:eastAsia="en-US"/>
        </w:rPr>
        <w:t>5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  <w:r w:rsidRPr="007B5CC6">
        <w:rPr>
          <w:rFonts w:ascii="Times New Roman" w:eastAsia="Calibri" w:hAnsi="Times New Roman" w:cs="Times New Roman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1) сведения о месте, дате и времени проведения аукциона;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</w:t>
      </w:r>
      <w:r w:rsidR="00585F65">
        <w:rPr>
          <w:rFonts w:ascii="Times New Roman" w:eastAsia="Calibri" w:hAnsi="Times New Roman" w:cs="Times New Roman"/>
          <w:lang w:eastAsia="en-US"/>
        </w:rPr>
        <w:t>6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  <w:r w:rsidRPr="007B5CC6">
        <w:rPr>
          <w:rFonts w:ascii="Times New Roman" w:eastAsia="Calibri" w:hAnsi="Times New Roman" w:cs="Times New Roman"/>
          <w:lang w:eastAsia="en-US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</w:t>
      </w:r>
      <w:r w:rsidR="00585F65">
        <w:rPr>
          <w:rFonts w:ascii="Times New Roman" w:eastAsia="Calibri" w:hAnsi="Times New Roman" w:cs="Times New Roman"/>
          <w:lang w:eastAsia="en-US"/>
        </w:rPr>
        <w:t>7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  <w:r w:rsidRPr="007B5CC6">
        <w:rPr>
          <w:rFonts w:ascii="Times New Roman" w:eastAsia="Calibri" w:hAnsi="Times New Roman" w:cs="Times New Roman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B5CC6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9.8</w:t>
      </w:r>
      <w:r w:rsidR="007B5CC6">
        <w:rPr>
          <w:rFonts w:ascii="Times New Roman" w:eastAsia="Calibri" w:hAnsi="Times New Roman" w:cs="Times New Roman"/>
          <w:lang w:eastAsia="en-US"/>
        </w:rPr>
        <w:t xml:space="preserve">. </w:t>
      </w:r>
      <w:r w:rsidR="007B5CC6" w:rsidRPr="007B5CC6">
        <w:rPr>
          <w:rFonts w:ascii="Times New Roman" w:eastAsia="Calibri" w:hAnsi="Times New Roman" w:cs="Times New Roman"/>
          <w:lang w:eastAsia="en-US"/>
        </w:rPr>
        <w:t xml:space="preserve">Уполномоченный орган направляет победителю аукциона или единственному принявшему участие в аукционе его участнику </w:t>
      </w:r>
      <w:r w:rsidR="00836048" w:rsidRPr="00836048">
        <w:rPr>
          <w:rFonts w:ascii="Times New Roman" w:eastAsia="Calibri" w:hAnsi="Times New Roman" w:cs="Times New Roman"/>
          <w:lang w:eastAsia="en-US"/>
        </w:rPr>
        <w:t>два</w:t>
      </w:r>
      <w:r w:rsidR="007B5CC6" w:rsidRPr="007B5CC6">
        <w:rPr>
          <w:rFonts w:ascii="Times New Roman" w:eastAsia="Calibri" w:hAnsi="Times New Roman" w:cs="Times New Roman"/>
          <w:lang w:eastAsia="en-US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7B5CC6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9.9</w:t>
      </w:r>
      <w:r w:rsidR="003167A9">
        <w:rPr>
          <w:rFonts w:ascii="Times New Roman" w:eastAsia="Calibri" w:hAnsi="Times New Roman" w:cs="Times New Roman"/>
          <w:lang w:eastAsia="en-US"/>
        </w:rPr>
        <w:t xml:space="preserve">. 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Не допускается заключение договора </w:t>
      </w:r>
      <w:r w:rsidR="003167A9">
        <w:rPr>
          <w:rFonts w:ascii="Times New Roman" w:eastAsia="Calibri" w:hAnsi="Times New Roman" w:cs="Times New Roman"/>
          <w:lang w:eastAsia="en-US"/>
        </w:rPr>
        <w:t>аренды земельного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B5CC6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9.10</w:t>
      </w:r>
      <w:r w:rsidR="003167A9">
        <w:rPr>
          <w:rFonts w:ascii="Times New Roman" w:eastAsia="Calibri" w:hAnsi="Times New Roman" w:cs="Times New Roman"/>
          <w:lang w:eastAsia="en-US"/>
        </w:rPr>
        <w:t xml:space="preserve">. </w:t>
      </w:r>
      <w:r w:rsidR="003167A9" w:rsidRPr="003167A9">
        <w:rPr>
          <w:rFonts w:ascii="Times New Roman" w:eastAsia="Calibri" w:hAnsi="Times New Roman" w:cs="Times New Roman"/>
          <w:lang w:eastAsia="en-US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3167A9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9.11</w:t>
      </w:r>
      <w:r w:rsidR="003167A9">
        <w:rPr>
          <w:rFonts w:ascii="Times New Roman" w:eastAsia="Calibri" w:hAnsi="Times New Roman" w:cs="Times New Roman"/>
          <w:lang w:eastAsia="en-US"/>
        </w:rPr>
        <w:t xml:space="preserve">. </w:t>
      </w:r>
      <w:r w:rsidR="003167A9" w:rsidRPr="003167A9">
        <w:rPr>
          <w:rFonts w:ascii="Times New Roman" w:eastAsia="Calibri" w:hAnsi="Times New Roman" w:cs="Times New Roman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>
        <w:rPr>
          <w:rFonts w:ascii="Times New Roman" w:eastAsia="Calibri" w:hAnsi="Times New Roman" w:cs="Times New Roman"/>
          <w:lang w:eastAsia="en-US"/>
        </w:rPr>
        <w:t>а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указанн</w:t>
      </w:r>
      <w:r>
        <w:rPr>
          <w:rFonts w:ascii="Times New Roman" w:eastAsia="Calibri" w:hAnsi="Times New Roman" w:cs="Times New Roman"/>
          <w:lang w:eastAsia="en-US"/>
        </w:rPr>
        <w:t>ого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договор</w:t>
      </w:r>
      <w:r>
        <w:rPr>
          <w:rFonts w:ascii="Times New Roman" w:eastAsia="Calibri" w:hAnsi="Times New Roman" w:cs="Times New Roman"/>
          <w:lang w:eastAsia="en-US"/>
        </w:rPr>
        <w:t>а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не был им подписан и представлен в уполномоченный орган, организатор аукциона предлагает заключить указанны</w:t>
      </w:r>
      <w:r>
        <w:rPr>
          <w:rFonts w:ascii="Times New Roman" w:eastAsia="Calibri" w:hAnsi="Times New Roman" w:cs="Times New Roman"/>
          <w:lang w:eastAsia="en-US"/>
        </w:rPr>
        <w:t>й договор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9.12. </w:t>
      </w:r>
      <w:r w:rsidRPr="00585F65">
        <w:rPr>
          <w:rFonts w:ascii="Times New Roman" w:eastAsia="Calibri" w:hAnsi="Times New Roman" w:cs="Times New Roman"/>
          <w:lang w:eastAsia="en-US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rFonts w:ascii="Times New Roman" w:eastAsia="Calibri" w:hAnsi="Times New Roman" w:cs="Times New Roman"/>
          <w:lang w:eastAsia="en-US"/>
        </w:rPr>
        <w:t>уполномоченный орган подписанный</w:t>
      </w:r>
      <w:r w:rsidRPr="00585F65">
        <w:rPr>
          <w:rFonts w:ascii="Times New Roman" w:eastAsia="Calibri" w:hAnsi="Times New Roman" w:cs="Times New Roman"/>
          <w:lang w:eastAsia="en-US"/>
        </w:rPr>
        <w:t xml:space="preserve"> им договор, организатор аукциона вправе объявить о проведении повторного аукциона или </w:t>
      </w:r>
      <w:r w:rsidRPr="00585F65">
        <w:rPr>
          <w:rFonts w:ascii="Times New Roman" w:eastAsia="Calibri" w:hAnsi="Times New Roman" w:cs="Times New Roman"/>
          <w:lang w:eastAsia="en-US"/>
        </w:rPr>
        <w:lastRenderedPageBreak/>
        <w:t xml:space="preserve">распорядиться земельным участком иным образом в соответствии с </w:t>
      </w:r>
      <w:r>
        <w:rPr>
          <w:rFonts w:ascii="Times New Roman" w:eastAsia="Calibri" w:hAnsi="Times New Roman" w:cs="Times New Roman"/>
          <w:lang w:eastAsia="en-US"/>
        </w:rPr>
        <w:t>Земельным Кодексом Российской Федерации.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9.13. </w:t>
      </w:r>
      <w:r w:rsidRPr="00585F65">
        <w:rPr>
          <w:rFonts w:ascii="Times New Roman" w:eastAsia="Calibri" w:hAnsi="Times New Roman" w:cs="Times New Roman"/>
          <w:lang w:eastAsia="en-US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85F65">
        <w:rPr>
          <w:rFonts w:ascii="Times New Roman" w:eastAsia="Calibri" w:hAnsi="Times New Roman" w:cs="Times New Roman"/>
          <w:lang w:eastAsia="en-US"/>
        </w:rPr>
        <w:t>39.12 Земельн</w:t>
      </w:r>
      <w:r>
        <w:rPr>
          <w:rFonts w:ascii="Times New Roman" w:eastAsia="Calibri" w:hAnsi="Times New Roman" w:cs="Times New Roman"/>
          <w:lang w:eastAsia="en-US"/>
        </w:rPr>
        <w:t>ого</w:t>
      </w:r>
      <w:r w:rsidRPr="00585F65">
        <w:rPr>
          <w:rFonts w:ascii="Times New Roman" w:eastAsia="Calibri" w:hAnsi="Times New Roman" w:cs="Times New Roman"/>
          <w:lang w:eastAsia="en-US"/>
        </w:rPr>
        <w:t xml:space="preserve"> Кодекс</w:t>
      </w:r>
      <w:r>
        <w:rPr>
          <w:rFonts w:ascii="Times New Roman" w:eastAsia="Calibri" w:hAnsi="Times New Roman" w:cs="Times New Roman"/>
          <w:lang w:eastAsia="en-US"/>
        </w:rPr>
        <w:t>а</w:t>
      </w:r>
      <w:r w:rsidRPr="00585F65">
        <w:rPr>
          <w:rFonts w:ascii="Times New Roman" w:eastAsia="Calibri" w:hAnsi="Times New Roman" w:cs="Times New Roman"/>
          <w:lang w:eastAsia="en-US"/>
        </w:rPr>
        <w:t xml:space="preserve"> Российской Федерации и которые уклонились от их заключения, включаются в реестр недобросовестных участников аукциона.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9.14. </w:t>
      </w:r>
      <w:r w:rsidRPr="00585F65">
        <w:rPr>
          <w:rFonts w:ascii="Times New Roman" w:eastAsia="Calibri" w:hAnsi="Times New Roman" w:cs="Times New Roman"/>
          <w:lang w:eastAsia="en-US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</w:p>
    <w:p w:rsidR="00FD61E0" w:rsidRDefault="00FD61E0" w:rsidP="00FD61E0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D61E0">
        <w:rPr>
          <w:rFonts w:ascii="Times New Roman" w:eastAsia="Calibri" w:hAnsi="Times New Roman" w:cs="Times New Roman"/>
          <w:b/>
          <w:lang w:eastAsia="en-US"/>
        </w:rPr>
        <w:t>РАЗДЕЛ 10. ОБЩЕПРИНЯТЫЕ ПОНЯТИЕ</w:t>
      </w:r>
    </w:p>
    <w:p w:rsidR="00FD61E0" w:rsidRPr="00AB5E5E" w:rsidRDefault="00FD61E0" w:rsidP="00FD61E0">
      <w:pPr>
        <w:ind w:firstLine="709"/>
      </w:pPr>
      <w:r w:rsidRPr="00AB5E5E">
        <w:rPr>
          <w:b/>
        </w:rPr>
        <w:t>Сайт</w:t>
      </w:r>
      <w:r w:rsidRPr="00AB5E5E"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FD61E0" w:rsidRPr="00BB1825" w:rsidRDefault="00FD61E0" w:rsidP="00FD61E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BB1825">
        <w:rPr>
          <w:rFonts w:ascii="Times New Roman" w:hAnsi="Times New Roman"/>
          <w:b/>
          <w:sz w:val="24"/>
          <w:szCs w:val="24"/>
          <w:lang w:eastAsia="ru-RU"/>
        </w:rPr>
        <w:t xml:space="preserve">Предмет Электронного аукциона – </w:t>
      </w:r>
      <w:r w:rsidRPr="008F0D9E">
        <w:rPr>
          <w:rFonts w:ascii="Times New Roman" w:hAnsi="Times New Roman"/>
          <w:sz w:val="24"/>
          <w:szCs w:val="24"/>
          <w:lang w:eastAsia="ru-RU"/>
        </w:rPr>
        <w:t>право на заключение договора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аренды</w:t>
      </w:r>
      <w:r w:rsidRPr="005E0CD4">
        <w:rPr>
          <w:rFonts w:ascii="Times New Roman" w:hAnsi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5E0CD4">
        <w:rPr>
          <w:rFonts w:ascii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B1825">
        <w:rPr>
          <w:rFonts w:ascii="Times New Roman" w:hAnsi="Times New Roman"/>
          <w:sz w:val="24"/>
          <w:szCs w:val="24"/>
        </w:rPr>
        <w:t>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 xml:space="preserve">Организатор </w:t>
      </w:r>
      <w:r>
        <w:rPr>
          <w:b/>
        </w:rPr>
        <w:t>э</w:t>
      </w:r>
      <w:r w:rsidRPr="00BB1825">
        <w:rPr>
          <w:b/>
        </w:rPr>
        <w:t>лектронного аукциона</w:t>
      </w:r>
      <w:r>
        <w:rPr>
          <w:b/>
        </w:rPr>
        <w:t xml:space="preserve"> (уполномоченный орган)</w:t>
      </w:r>
      <w:r w:rsidRPr="00BB1825">
        <w:rPr>
          <w:b/>
        </w:rPr>
        <w:t xml:space="preserve"> –</w:t>
      </w:r>
      <w:r w:rsidRPr="00BB1825">
        <w:t xml:space="preserve"> </w:t>
      </w:r>
      <w:r w:rsidRPr="00FD61E0">
        <w:t xml:space="preserve">Администрация </w:t>
      </w:r>
      <w:r w:rsidR="00B93BCB">
        <w:t>Батыревского</w:t>
      </w:r>
      <w:r w:rsidRPr="00FD61E0">
        <w:t xml:space="preserve"> муниципального округа Чувашской Республики.</w:t>
      </w:r>
    </w:p>
    <w:p w:rsidR="00FD61E0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BB1825">
        <w:rPr>
          <w:b/>
        </w:rPr>
        <w:t xml:space="preserve">Оператор Электронной площадки – </w:t>
      </w:r>
      <w:r w:rsidRPr="00FD61E0">
        <w:t>Оператор электронной площадки – АО «Единая электронная торговая площадка» www.roseltorg.ru, адрес местонахождения: 115114, г. Москва, ул. Кожевническая, д. 14, стр. 5, тел. +7 (495) 276-16-26.</w:t>
      </w:r>
    </w:p>
    <w:p w:rsidR="00FD61E0" w:rsidRPr="00BF3CF7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BB1825">
        <w:rPr>
          <w:b/>
        </w:rPr>
        <w:t>Регламент Электронной</w:t>
      </w:r>
      <w:r w:rsidRPr="00BF3CF7">
        <w:rPr>
          <w:b/>
        </w:rPr>
        <w:t xml:space="preserve"> площадки</w:t>
      </w:r>
      <w:r w:rsidRPr="00BF3CF7">
        <w:t xml:space="preserve"> - документ, определяющий правила, регулирующие порядок работы Электронной торговой площадки, ее использования и проведения на не</w:t>
      </w:r>
      <w:r>
        <w:t>й аукционов в электронной форме.</w:t>
      </w:r>
    </w:p>
    <w:p w:rsidR="00FD61E0" w:rsidRPr="00AB5E5E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D61E0" w:rsidRPr="00AB5E5E" w:rsidRDefault="00FD61E0" w:rsidP="00FD61E0">
      <w:pPr>
        <w:ind w:firstLine="709"/>
      </w:pPr>
      <w:r w:rsidRPr="00AB5E5E">
        <w:rPr>
          <w:b/>
        </w:rPr>
        <w:t>Открытая часть электронной площадки</w:t>
      </w:r>
      <w:r w:rsidRPr="00AB5E5E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D61E0" w:rsidRPr="00AB5E5E" w:rsidRDefault="00FD61E0" w:rsidP="00FD61E0">
      <w:pPr>
        <w:ind w:firstLine="709"/>
      </w:pPr>
      <w:r w:rsidRPr="00AB5E5E">
        <w:rPr>
          <w:b/>
        </w:rPr>
        <w:t>Закрытая часть электронной площадки</w:t>
      </w:r>
      <w:r w:rsidRPr="00AB5E5E">
        <w:t xml:space="preserve"> – раздел электронной площадки, доступ к которому имеют только зарегистрированные на электронной площадке </w:t>
      </w:r>
      <w:r>
        <w:t>Организатор Электронного аукциона</w:t>
      </w:r>
      <w:r w:rsidRPr="00AB5E5E">
        <w:t xml:space="preserve"> и участники </w:t>
      </w:r>
      <w:r>
        <w:t>аукциона</w:t>
      </w:r>
      <w:r w:rsidRPr="00AB5E5E">
        <w:t>, позволяющий пользователям получить доступ к информации и выполнять определенные действия.</w:t>
      </w:r>
    </w:p>
    <w:p w:rsidR="00FD61E0" w:rsidRPr="00AB5E5E" w:rsidRDefault="00FD61E0" w:rsidP="00FD61E0">
      <w:pPr>
        <w:ind w:firstLine="709"/>
      </w:pPr>
      <w:r w:rsidRPr="00AB5E5E">
        <w:t>«</w:t>
      </w:r>
      <w:r w:rsidRPr="00AB5E5E">
        <w:rPr>
          <w:b/>
        </w:rPr>
        <w:t>Личный кабинет»</w:t>
      </w:r>
      <w:r w:rsidRPr="00AB5E5E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D61E0" w:rsidRDefault="00FD61E0" w:rsidP="00FD61E0">
      <w:pPr>
        <w:ind w:firstLine="709"/>
      </w:pPr>
      <w:r w:rsidRPr="00BB1825">
        <w:rPr>
          <w:b/>
        </w:rPr>
        <w:t>Электронный аукцион</w:t>
      </w:r>
      <w:r w:rsidRPr="00BB1825">
        <w:t xml:space="preserve"> – </w:t>
      </w:r>
      <w:r>
        <w:t>а</w:t>
      </w:r>
      <w:r w:rsidRPr="005E0CD4">
        <w:t xml:space="preserve">укцион по </w:t>
      </w:r>
      <w:r>
        <w:t>аренд</w:t>
      </w:r>
      <w:r w:rsidRPr="005E0CD4">
        <w:t>е земельных участков</w:t>
      </w:r>
      <w:r w:rsidRPr="00BB1825">
        <w:t xml:space="preserve">, право </w:t>
      </w:r>
      <w:r>
        <w:t>приобретения</w:t>
      </w:r>
      <w:r w:rsidRPr="00BB1825">
        <w:t xml:space="preserve"> котор</w:t>
      </w:r>
      <w:r>
        <w:t>ых</w:t>
      </w:r>
      <w:r w:rsidRPr="00BB1825">
        <w:t xml:space="preserve"> принадлежит участнику, предложившему в ходе торгов наиболее высокую цену, проводимы</w:t>
      </w:r>
      <w:r>
        <w:t>х</w:t>
      </w:r>
      <w:r w:rsidRPr="00BB1825">
        <w:t xml:space="preserve">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FD61E0" w:rsidRPr="00BB1825" w:rsidRDefault="00FD61E0" w:rsidP="00FD61E0">
      <w:pPr>
        <w:ind w:firstLine="709"/>
      </w:pPr>
      <w:r>
        <w:rPr>
          <w:b/>
          <w:bCs/>
        </w:rPr>
        <w:t>Заявка на участие в э</w:t>
      </w:r>
      <w:r w:rsidRPr="00BB1825">
        <w:rPr>
          <w:b/>
          <w:bCs/>
        </w:rPr>
        <w:t>лектронном аукционе (</w:t>
      </w:r>
      <w:r>
        <w:rPr>
          <w:b/>
          <w:bCs/>
        </w:rPr>
        <w:t>также</w:t>
      </w:r>
      <w:r w:rsidRPr="00BB1825">
        <w:rPr>
          <w:b/>
          <w:bCs/>
        </w:rPr>
        <w:t>- Заявка)</w:t>
      </w:r>
      <w:r w:rsidRPr="00BB1825">
        <w:t xml:space="preserve"> - сведения и документы, представленные Заявителем для участия в </w:t>
      </w:r>
      <w:r>
        <w:t>э</w:t>
      </w:r>
      <w:r w:rsidRPr="00BB1825">
        <w:t>лектронном аукционе;</w:t>
      </w:r>
    </w:p>
    <w:p w:rsidR="00FD61E0" w:rsidRDefault="00FD61E0" w:rsidP="00FD61E0">
      <w:pPr>
        <w:ind w:firstLine="709"/>
      </w:pPr>
      <w:r w:rsidRPr="00BB1825">
        <w:rPr>
          <w:b/>
          <w:bCs/>
        </w:rPr>
        <w:t>Обеспечение Заявки (задаток)</w:t>
      </w:r>
      <w:r w:rsidRPr="00BB1825">
        <w:t xml:space="preserve"> - внесение денежных средств заявителем в размере и порядке, которые установлены </w:t>
      </w:r>
      <w:r>
        <w:t>Извещением</w:t>
      </w:r>
      <w:r w:rsidRPr="00BB1825">
        <w:t>, в качестве обеспечения своей заявки и свидетельствующ</w:t>
      </w:r>
      <w:r>
        <w:t>е</w:t>
      </w:r>
      <w:r w:rsidRPr="00BB1825">
        <w:t xml:space="preserve">е о серьезности намерений заявителя на участие в </w:t>
      </w:r>
      <w:r>
        <w:t>э</w:t>
      </w:r>
      <w:r w:rsidRPr="00BB1825">
        <w:t xml:space="preserve">лектронном аукционе. 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Заявитель</w:t>
      </w:r>
      <w:r>
        <w:rPr>
          <w:b/>
        </w:rPr>
        <w:t xml:space="preserve"> (Претендент)</w:t>
      </w:r>
      <w:r w:rsidRPr="00BB1825">
        <w:t xml:space="preserve"> – </w:t>
      </w:r>
      <w:r w:rsidRPr="005E0CD4">
        <w:t>зарегистрированное на электронной площадке физическое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Участник электронного аукциона</w:t>
      </w:r>
      <w:r w:rsidRPr="00BB1825">
        <w:t xml:space="preserve"> – Заявитель</w:t>
      </w:r>
      <w:r>
        <w:t xml:space="preserve"> (Претендент)</w:t>
      </w:r>
      <w:r w:rsidRPr="00BB1825">
        <w:t xml:space="preserve">, допущенный к участию в </w:t>
      </w:r>
      <w:r w:rsidRPr="00BB1825">
        <w:lastRenderedPageBreak/>
        <w:t>Электронном аукционе.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Электронная подпись</w:t>
      </w:r>
      <w:r w:rsidRPr="00BB1825"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Электронный документ</w:t>
      </w:r>
      <w:r w:rsidRPr="00BB1825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D61E0" w:rsidRPr="00FD61E0" w:rsidRDefault="00FD61E0" w:rsidP="00FD61E0">
      <w:pPr>
        <w:ind w:firstLine="709"/>
      </w:pPr>
      <w:r w:rsidRPr="00BB1825">
        <w:rPr>
          <w:b/>
        </w:rPr>
        <w:t>Электронный образ документа</w:t>
      </w:r>
      <w:r w:rsidRPr="00BB1825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Электронное сообщение (электронное уведомление)</w:t>
      </w:r>
      <w:r w:rsidRPr="00BB1825"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Электронный журнал</w:t>
      </w:r>
      <w:r w:rsidRPr="00BB1825">
        <w:t xml:space="preserve"> – совокупность автоматически сгенерированных с помощью программно-аппаратных средств Оператора электронной торговой площадки документов и экранных форм, которые содержат информацию о количестве, наименовании участников, о сделанных участниками ценовых предложениях и о времени их подачи. 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 xml:space="preserve">Шаг Электронного аукциона </w:t>
      </w:r>
      <w:r w:rsidRPr="00BB1825">
        <w:t xml:space="preserve">– установленная Организатором </w:t>
      </w:r>
      <w:r>
        <w:t>э</w:t>
      </w:r>
      <w:r w:rsidRPr="00BB1825">
        <w:t>лектронного аукциона в фиксированной сумме и н</w:t>
      </w:r>
      <w:r>
        <w:t>е изменяющаяся в течение всего э</w:t>
      </w:r>
      <w:r w:rsidRPr="00BB1825">
        <w:t xml:space="preserve">лектронного аукциона величина, составляющая </w:t>
      </w:r>
      <w:r>
        <w:t>не более 3</w:t>
      </w:r>
      <w:r w:rsidRPr="00BB1825">
        <w:t xml:space="preserve"> (</w:t>
      </w:r>
      <w:r>
        <w:t>трех</w:t>
      </w:r>
      <w:r w:rsidRPr="00BB1825">
        <w:t>) процентов начальной цены предмета Электронного аукциона, на которую в ходе процедуры Электронного аукциона его участниками последовательно повышается начальная цена Электронного аукциона.</w:t>
      </w:r>
    </w:p>
    <w:p w:rsidR="00FD61E0" w:rsidRDefault="00FD61E0" w:rsidP="00FD61E0">
      <w:pPr>
        <w:ind w:firstLine="709"/>
      </w:pPr>
      <w:r w:rsidRPr="00BB1825">
        <w:rPr>
          <w:b/>
        </w:rPr>
        <w:t>Победитель Электронного аукциона</w:t>
      </w:r>
      <w:r w:rsidRPr="00BB1825">
        <w:t xml:space="preserve"> – </w:t>
      </w:r>
      <w:r w:rsidRPr="00102203">
        <w:t>участник электронного аукциона, предложивший наиболее высокую цену имущества.</w:t>
      </w:r>
    </w:p>
    <w:p w:rsidR="00FD61E0" w:rsidRDefault="00FD61E0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</w:p>
    <w:p w:rsidR="00585F65" w:rsidRPr="00C51FE2" w:rsidRDefault="00C51FE2" w:rsidP="00C51FE2">
      <w:pPr>
        <w:widowControl/>
        <w:ind w:firstLine="567"/>
        <w:jc w:val="center"/>
        <w:rPr>
          <w:b/>
        </w:rPr>
      </w:pPr>
      <w:r w:rsidRPr="00C51FE2">
        <w:rPr>
          <w:b/>
        </w:rPr>
        <w:t>ПРИЛОЖЕНИЯ К ИЗВЕЩЕНИЮ:</w:t>
      </w:r>
    </w:p>
    <w:p w:rsidR="00585F65" w:rsidRDefault="00585F65" w:rsidP="00585F65">
      <w:pPr>
        <w:widowControl/>
        <w:ind w:firstLine="567"/>
      </w:pPr>
      <w:r>
        <w:t>Приложение №1.</w:t>
      </w:r>
      <w:r w:rsidRPr="00536A88">
        <w:t xml:space="preserve"> </w:t>
      </w:r>
      <w:r>
        <w:t>Форма заявки на участие в аукционе;</w:t>
      </w:r>
    </w:p>
    <w:p w:rsidR="00585F65" w:rsidRDefault="00585F65" w:rsidP="00585F65">
      <w:pPr>
        <w:widowControl/>
        <w:ind w:firstLine="567"/>
      </w:pPr>
      <w:r>
        <w:t xml:space="preserve">Приложение №2 Проект договора аренды </w:t>
      </w:r>
      <w:r w:rsidRPr="00586478">
        <w:t>земельного участка</w:t>
      </w:r>
      <w:r>
        <w:t>.</w:t>
      </w:r>
    </w:p>
    <w:p w:rsidR="007A3660" w:rsidRDefault="007A3660" w:rsidP="00322052">
      <w:pPr>
        <w:widowControl/>
        <w:ind w:firstLine="0"/>
        <w:rPr>
          <w:rFonts w:ascii="Times New Roman" w:eastAsia="Calibri" w:hAnsi="Times New Roman" w:cs="Times New Roman"/>
          <w:lang w:eastAsia="en-US"/>
        </w:rPr>
      </w:pPr>
    </w:p>
    <w:p w:rsidR="0090546B" w:rsidRDefault="0090546B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5C777E" w:rsidRDefault="005C777E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5C777E" w:rsidRDefault="005C777E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5C777E" w:rsidRDefault="005C777E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5C777E" w:rsidRDefault="005C777E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5C777E" w:rsidRDefault="005C777E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5C777E" w:rsidRDefault="005C777E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42BF8" w:rsidRDefault="00342BF8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22052" w:rsidRPr="007176D7" w:rsidRDefault="00322052" w:rsidP="00322052">
      <w:pPr>
        <w:ind w:left="-567" w:right="-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76D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22052" w:rsidRPr="007176D7" w:rsidRDefault="00322052" w:rsidP="00322052">
      <w:pPr>
        <w:ind w:left="-567" w:right="-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76D7">
        <w:rPr>
          <w:rFonts w:ascii="Times New Roman" w:hAnsi="Times New Roman" w:cs="Times New Roman"/>
          <w:bCs/>
          <w:sz w:val="20"/>
          <w:szCs w:val="20"/>
        </w:rPr>
        <w:t>к информационному сообщению</w:t>
      </w:r>
    </w:p>
    <w:p w:rsidR="00322052" w:rsidRPr="007176D7" w:rsidRDefault="00322052" w:rsidP="00322052">
      <w:pPr>
        <w:ind w:left="5812" w:firstLine="142"/>
        <w:rPr>
          <w:rFonts w:ascii="Times New Roman" w:hAnsi="Times New Roman" w:cs="Times New Roman"/>
          <w:bCs/>
          <w:i/>
        </w:rPr>
      </w:pPr>
    </w:p>
    <w:p w:rsidR="00322052" w:rsidRPr="007176D7" w:rsidRDefault="00322052" w:rsidP="00322052">
      <w:pPr>
        <w:ind w:right="5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52" w:rsidRPr="007176D7" w:rsidRDefault="00322052" w:rsidP="003220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76D7">
        <w:rPr>
          <w:rFonts w:ascii="Times New Roman" w:hAnsi="Times New Roman" w:cs="Times New Roman"/>
          <w:b/>
          <w:sz w:val="28"/>
          <w:szCs w:val="28"/>
        </w:rPr>
        <w:t>АО «Единая электронная торговая площадка»</w:t>
      </w:r>
      <w:r w:rsidR="00E921FA" w:rsidRPr="007176D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2052" w:rsidRPr="007176D7" w:rsidRDefault="00322052" w:rsidP="003220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76D7">
        <w:rPr>
          <w:rFonts w:ascii="Times New Roman" w:hAnsi="Times New Roman" w:cs="Times New Roman"/>
          <w:b/>
          <w:sz w:val="20"/>
          <w:szCs w:val="20"/>
        </w:rPr>
        <w:t>ЗАЯВКА НА УЧАСТИЕ В ТОРГАХ</w:t>
      </w:r>
    </w:p>
    <w:p w:rsidR="00322052" w:rsidRDefault="00322052" w:rsidP="00322052">
      <w:pPr>
        <w:pStyle w:val="af9"/>
        <w:rPr>
          <w:rFonts w:ascii="Times New Roman" w:hAnsi="Times New Roman"/>
          <w:lang w:eastAsia="ru-RU"/>
        </w:rPr>
      </w:pPr>
    </w:p>
    <w:p w:rsidR="00322052" w:rsidRPr="001A38BF" w:rsidRDefault="005C777E" w:rsidP="00322052">
      <w:pPr>
        <w:pStyle w:val="af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  <w:r w:rsidR="00322052" w:rsidRPr="00F02BCA">
        <w:rPr>
          <w:rFonts w:ascii="Times New Roman" w:hAnsi="Times New Roman"/>
          <w:lang w:eastAsia="ru-RU"/>
        </w:rPr>
        <w:t>Заявка подана:</w:t>
      </w:r>
      <w:r w:rsidR="00322052">
        <w:rPr>
          <w:rFonts w:ascii="Times New Roman" w:hAnsi="Times New Roman"/>
          <w:lang w:eastAsia="ru-RU"/>
        </w:rPr>
        <w:t>___</w:t>
      </w:r>
      <w:r w:rsidR="00322052" w:rsidRPr="001A38BF">
        <w:rPr>
          <w:rFonts w:ascii="Times New Roman" w:hAnsi="Times New Roman"/>
          <w:sz w:val="24"/>
          <w:szCs w:val="24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="00322052" w:rsidRPr="001A38BF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22052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322052" w:rsidRPr="001A38BF" w:rsidRDefault="00322052" w:rsidP="00322052">
      <w:pPr>
        <w:keepNext/>
        <w:keepLines/>
        <w:suppressLineNumbers/>
        <w:tabs>
          <w:tab w:val="left" w:pos="567"/>
        </w:tabs>
        <w:suppressAutoHyphens/>
        <w:jc w:val="center"/>
        <w:rPr>
          <w:rFonts w:ascii="Times New Roman" w:hAnsi="Times New Roman" w:cs="Times New Roman"/>
          <w:bCs/>
          <w:sz w:val="20"/>
        </w:rPr>
      </w:pPr>
      <w:r w:rsidRPr="001A38BF">
        <w:rPr>
          <w:rFonts w:ascii="Times New Roman" w:hAnsi="Times New Roman" w:cs="Times New Roman"/>
          <w:bCs/>
          <w:sz w:val="20"/>
        </w:rPr>
        <w:t xml:space="preserve">(Ф.И.О., </w:t>
      </w:r>
      <w:r>
        <w:rPr>
          <w:rFonts w:ascii="Times New Roman" w:hAnsi="Times New Roman" w:cs="Times New Roman"/>
          <w:bCs/>
          <w:sz w:val="20"/>
        </w:rPr>
        <w:t>ОГРНИП</w:t>
      </w:r>
      <w:r w:rsidRPr="001A38BF">
        <w:rPr>
          <w:rFonts w:ascii="Times New Roman" w:hAnsi="Times New Roman" w:cs="Times New Roman"/>
          <w:bCs/>
          <w:sz w:val="20"/>
        </w:rPr>
        <w:t>)</w:t>
      </w:r>
    </w:p>
    <w:p w:rsidR="00322052" w:rsidRPr="001A38BF" w:rsidRDefault="00322052" w:rsidP="00322052">
      <w:pPr>
        <w:keepNext/>
        <w:keepLines/>
        <w:suppressLineNumbers/>
        <w:tabs>
          <w:tab w:val="left" w:pos="567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Pr="001A38BF">
        <w:rPr>
          <w:rFonts w:ascii="Times New Roman" w:hAnsi="Times New Roman" w:cs="Times New Roman"/>
        </w:rPr>
        <w:t>Заявителя: ____________________________________</w:t>
      </w:r>
      <w:r w:rsidR="00F077C3">
        <w:rPr>
          <w:rFonts w:ascii="Times New Roman" w:hAnsi="Times New Roman" w:cs="Times New Roman"/>
        </w:rPr>
        <w:t>_</w:t>
      </w:r>
      <w:r w:rsidRPr="001A38BF">
        <w:rPr>
          <w:rFonts w:ascii="Times New Roman" w:hAnsi="Times New Roman" w:cs="Times New Roman"/>
        </w:rPr>
        <w:t>_________________________.</w:t>
      </w:r>
    </w:p>
    <w:p w:rsidR="005C777E" w:rsidRDefault="00322052" w:rsidP="00322052">
      <w:pPr>
        <w:rPr>
          <w:rFonts w:ascii="Times New Roman" w:hAnsi="Times New Roman" w:cs="Times New Roman"/>
        </w:rPr>
      </w:pPr>
      <w:r w:rsidRPr="001A38BF">
        <w:rPr>
          <w:rFonts w:ascii="Times New Roman" w:hAnsi="Times New Roman" w:cs="Times New Roman"/>
        </w:rPr>
        <w:t>Контактный телефон, адрес электронной почты Заявителя ________</w:t>
      </w:r>
      <w:r>
        <w:rPr>
          <w:rFonts w:ascii="Times New Roman" w:hAnsi="Times New Roman" w:cs="Times New Roman"/>
        </w:rPr>
        <w:t>_</w:t>
      </w:r>
      <w:r w:rsidR="005C777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</w:t>
      </w:r>
    </w:p>
    <w:p w:rsidR="00322052" w:rsidRPr="001A38BF" w:rsidRDefault="00322052" w:rsidP="00322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Pr="001A38BF">
        <w:rPr>
          <w:rFonts w:ascii="Times New Roman" w:hAnsi="Times New Roman" w:cs="Times New Roman"/>
        </w:rPr>
        <w:t>___________</w:t>
      </w:r>
      <w:r w:rsidR="00F2454A">
        <w:rPr>
          <w:rFonts w:ascii="Times New Roman" w:hAnsi="Times New Roman" w:cs="Times New Roman"/>
        </w:rPr>
        <w:t>__________________</w:t>
      </w:r>
      <w:r w:rsidRPr="001A38BF">
        <w:rPr>
          <w:rFonts w:ascii="Times New Roman" w:hAnsi="Times New Roman" w:cs="Times New Roman"/>
        </w:rPr>
        <w:t>_______________</w:t>
      </w:r>
      <w:r w:rsidR="005C777E">
        <w:rPr>
          <w:rFonts w:ascii="Times New Roman" w:hAnsi="Times New Roman" w:cs="Times New Roman"/>
        </w:rPr>
        <w:t>_</w:t>
      </w:r>
      <w:r w:rsidRPr="001A38BF">
        <w:rPr>
          <w:rFonts w:ascii="Times New Roman" w:hAnsi="Times New Roman" w:cs="Times New Roman"/>
        </w:rPr>
        <w:t>__________________</w:t>
      </w:r>
    </w:p>
    <w:p w:rsidR="00322052" w:rsidRPr="001A38BF" w:rsidRDefault="00322052" w:rsidP="00322052">
      <w:pPr>
        <w:rPr>
          <w:rFonts w:ascii="Times New Roman" w:hAnsi="Times New Roman" w:cs="Times New Roman"/>
        </w:rPr>
      </w:pPr>
      <w:r w:rsidRPr="001A38BF">
        <w:rPr>
          <w:rFonts w:ascii="Times New Roman" w:hAnsi="Times New Roman" w:cs="Times New Roman"/>
        </w:rPr>
        <w:t>ИНН заявителя_</w:t>
      </w:r>
      <w:r w:rsidR="00F2454A">
        <w:rPr>
          <w:rFonts w:ascii="Times New Roman" w:hAnsi="Times New Roman" w:cs="Times New Roman"/>
        </w:rPr>
        <w:t>__________________________</w:t>
      </w:r>
      <w:r w:rsidRPr="001A38BF">
        <w:rPr>
          <w:rFonts w:ascii="Times New Roman" w:hAnsi="Times New Roman" w:cs="Times New Roman"/>
        </w:rPr>
        <w:t>_____________________________________</w:t>
      </w:r>
    </w:p>
    <w:p w:rsidR="00322052" w:rsidRPr="001A38BF" w:rsidRDefault="00F2454A" w:rsidP="00322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СНИЛС:________________</w:t>
      </w:r>
      <w:r w:rsidR="00322052" w:rsidRPr="001A38BF">
        <w:rPr>
          <w:rFonts w:ascii="Times New Roman" w:hAnsi="Times New Roman" w:cs="Times New Roman"/>
        </w:rPr>
        <w:t>____________________________</w:t>
      </w:r>
      <w:r w:rsidR="00322052">
        <w:rPr>
          <w:rFonts w:ascii="Times New Roman" w:hAnsi="Times New Roman" w:cs="Times New Roman"/>
        </w:rPr>
        <w:t>__________________________</w:t>
      </w:r>
    </w:p>
    <w:p w:rsidR="00322052" w:rsidRPr="00F02BCA" w:rsidRDefault="00322052" w:rsidP="00322052">
      <w:pPr>
        <w:pStyle w:val="af9"/>
        <w:rPr>
          <w:rFonts w:ascii="Times New Roman" w:hAnsi="Times New Roman"/>
          <w:lang w:eastAsia="ru-RU"/>
        </w:rPr>
      </w:pPr>
    </w:p>
    <w:p w:rsidR="00322052" w:rsidRPr="001A38BF" w:rsidRDefault="00322052" w:rsidP="00322052">
      <w:pPr>
        <w:shd w:val="clear" w:color="auto" w:fill="FFFFFF"/>
        <w:tabs>
          <w:tab w:val="left" w:leader="underscore" w:pos="10490"/>
        </w:tabs>
        <w:spacing w:line="264" w:lineRule="auto"/>
        <w:ind w:left="6"/>
        <w:rPr>
          <w:rFonts w:ascii="Times New Roman" w:hAnsi="Times New Roman" w:cs="Times New Roman"/>
          <w:b/>
          <w:szCs w:val="20"/>
        </w:rPr>
      </w:pPr>
      <w:r w:rsidRPr="001A38BF">
        <w:rPr>
          <w:rFonts w:ascii="Times New Roman" w:hAnsi="Times New Roman" w:cs="Times New Roman"/>
          <w:b/>
          <w:spacing w:val="-1"/>
          <w:szCs w:val="20"/>
        </w:rPr>
        <w:t>Банковские реквизиты Заявителя</w:t>
      </w:r>
      <w:r w:rsidRPr="001A38BF">
        <w:rPr>
          <w:rFonts w:ascii="Times New Roman" w:hAnsi="Times New Roman" w:cs="Times New Roman"/>
          <w:b/>
          <w:szCs w:val="20"/>
        </w:rPr>
        <w:t>:</w:t>
      </w:r>
    </w:p>
    <w:p w:rsidR="00322052" w:rsidRPr="001A38BF" w:rsidRDefault="00322052" w:rsidP="00322052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z w:val="20"/>
          <w:szCs w:val="20"/>
        </w:rPr>
        <w:t>Наименование банка _______________</w:t>
      </w:r>
      <w:r w:rsidR="00F2454A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1A38BF">
        <w:rPr>
          <w:rFonts w:ascii="Times New Roman" w:hAnsi="Times New Roman" w:cs="Times New Roman"/>
          <w:sz w:val="20"/>
          <w:szCs w:val="20"/>
        </w:rPr>
        <w:t>___</w:t>
      </w:r>
    </w:p>
    <w:p w:rsidR="00322052" w:rsidRPr="001A38BF" w:rsidRDefault="00322052" w:rsidP="00322052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z w:val="20"/>
          <w:szCs w:val="20"/>
        </w:rPr>
        <w:t>Расч/счет   № _</w:t>
      </w:r>
      <w:r w:rsidR="00F2454A">
        <w:rPr>
          <w:rFonts w:ascii="Times New Roman" w:hAnsi="Times New Roman" w:cs="Times New Roman"/>
          <w:sz w:val="20"/>
          <w:szCs w:val="20"/>
        </w:rPr>
        <w:t>________________________</w:t>
      </w:r>
      <w:r w:rsidRPr="001A38B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</w:t>
      </w:r>
    </w:p>
    <w:p w:rsidR="00322052" w:rsidRPr="001A38BF" w:rsidRDefault="00322052" w:rsidP="00322052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z w:val="20"/>
          <w:szCs w:val="20"/>
        </w:rPr>
        <w:t xml:space="preserve">Корр/счет </w:t>
      </w:r>
      <w:r w:rsidR="00F2454A">
        <w:rPr>
          <w:rFonts w:ascii="Times New Roman" w:hAnsi="Times New Roman" w:cs="Times New Roman"/>
          <w:sz w:val="20"/>
          <w:szCs w:val="20"/>
        </w:rPr>
        <w:t xml:space="preserve"> № ________________</w:t>
      </w:r>
      <w:r w:rsidRPr="001A38B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 </w:t>
      </w:r>
    </w:p>
    <w:p w:rsidR="00322052" w:rsidRPr="001A38BF" w:rsidRDefault="00322052" w:rsidP="00322052">
      <w:pPr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line="264" w:lineRule="auto"/>
        <w:ind w:left="5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pacing w:val="-4"/>
          <w:sz w:val="20"/>
          <w:szCs w:val="20"/>
        </w:rPr>
        <w:t>БИК __________________________ И</w:t>
      </w:r>
      <w:r w:rsidRPr="001A38BF">
        <w:rPr>
          <w:rFonts w:ascii="Times New Roman" w:hAnsi="Times New Roman" w:cs="Times New Roman"/>
          <w:spacing w:val="-7"/>
          <w:sz w:val="20"/>
          <w:szCs w:val="20"/>
        </w:rPr>
        <w:t xml:space="preserve">НН _____________________________ </w:t>
      </w:r>
      <w:r w:rsidRPr="001A38BF">
        <w:rPr>
          <w:rFonts w:ascii="Times New Roman" w:hAnsi="Times New Roman" w:cs="Times New Roman"/>
          <w:spacing w:val="-6"/>
          <w:sz w:val="20"/>
          <w:szCs w:val="20"/>
        </w:rPr>
        <w:t>КПП____________________________</w:t>
      </w:r>
    </w:p>
    <w:p w:rsidR="00322052" w:rsidRDefault="00322052" w:rsidP="00322052">
      <w:pPr>
        <w:jc w:val="center"/>
        <w:rPr>
          <w:rFonts w:ascii="Times New Roman" w:hAnsi="Times New Roman" w:cs="Times New Roman"/>
          <w:b/>
        </w:rPr>
      </w:pPr>
    </w:p>
    <w:p w:rsidR="00322052" w:rsidRDefault="00322052" w:rsidP="00322052">
      <w:pPr>
        <w:jc w:val="center"/>
        <w:rPr>
          <w:rFonts w:ascii="Times New Roman" w:hAnsi="Times New Roman" w:cs="Times New Roman"/>
          <w:sz w:val="20"/>
          <w:szCs w:val="20"/>
        </w:rPr>
      </w:pPr>
      <w:r w:rsidRPr="007176D7">
        <w:rPr>
          <w:rFonts w:ascii="Times New Roman" w:hAnsi="Times New Roman" w:cs="Times New Roman"/>
          <w:b/>
        </w:rPr>
        <w:t>принимая решение об участии в торгах по продаже</w:t>
      </w:r>
      <w:r w:rsidRPr="007176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2052" w:rsidRPr="007176D7" w:rsidRDefault="00322052" w:rsidP="0032205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2052" w:rsidRPr="004E6129" w:rsidRDefault="00322052" w:rsidP="00322052">
      <w:pPr>
        <w:rPr>
          <w:rFonts w:ascii="Times New Roman" w:hAnsi="Times New Roman" w:cs="Times New Roman"/>
          <w:b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>_____________________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_______</w:t>
      </w:r>
      <w:r w:rsidRPr="004E6129">
        <w:rPr>
          <w:rFonts w:ascii="Times New Roman" w:hAnsi="Times New Roman" w:cs="Times New Roman"/>
        </w:rPr>
        <w:t xml:space="preserve"> кв. м., категория земель – </w:t>
      </w:r>
      <w:r>
        <w:rPr>
          <w:rFonts w:ascii="Times New Roman" w:hAnsi="Times New Roman" w:cs="Times New Roman"/>
        </w:rPr>
        <w:t>___________________________</w:t>
      </w:r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>
        <w:rPr>
          <w:rFonts w:ascii="Times New Roman" w:hAnsi="Times New Roman" w:cs="Times New Roman"/>
        </w:rPr>
        <w:t>_____________________,</w:t>
      </w:r>
      <w:r w:rsidRPr="004E6129">
        <w:rPr>
          <w:rFonts w:ascii="Times New Roman" w:hAnsi="Times New Roman" w:cs="Times New Roman"/>
        </w:rPr>
        <w:t xml:space="preserve"> расположенный по адресу: </w:t>
      </w:r>
      <w:r>
        <w:rPr>
          <w:rFonts w:ascii="Times New Roman" w:hAnsi="Times New Roman" w:cs="Times New Roman"/>
        </w:rPr>
        <w:t>_____</w:t>
      </w:r>
      <w:r w:rsidR="00F245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_________________________.</w:t>
      </w:r>
    </w:p>
    <w:p w:rsidR="00322052" w:rsidRPr="004E6129" w:rsidRDefault="00322052" w:rsidP="00322052">
      <w:pPr>
        <w:ind w:right="-1"/>
        <w:rPr>
          <w:rFonts w:ascii="Times New Roman" w:hAnsi="Times New Roman" w:cs="Times New Roman"/>
          <w:b/>
        </w:rPr>
      </w:pPr>
      <w:r w:rsidRPr="004E6129">
        <w:rPr>
          <w:rFonts w:ascii="Times New Roman" w:hAnsi="Times New Roman" w:cs="Times New Roman"/>
          <w:b/>
        </w:rPr>
        <w:t>обязуюсь:</w:t>
      </w:r>
    </w:p>
    <w:p w:rsidR="00322052" w:rsidRPr="00F02BCA" w:rsidRDefault="00322052" w:rsidP="00322052">
      <w:pPr>
        <w:ind w:right="-1" w:firstLine="426"/>
        <w:rPr>
          <w:rFonts w:ascii="Times New Roman" w:hAnsi="Times New Roman" w:cs="Times New Roman"/>
          <w:b/>
        </w:rPr>
      </w:pPr>
      <w:r w:rsidRPr="004E6129">
        <w:rPr>
          <w:rFonts w:ascii="Times New Roman" w:hAnsi="Times New Roman" w:cs="Times New Roman"/>
        </w:rPr>
        <w:t>1.Выполнять правила и условия проведения торгов, указанные в информационном сообщении, №</w:t>
      </w:r>
      <w:r>
        <w:rPr>
          <w:rFonts w:ascii="Times New Roman" w:hAnsi="Times New Roman" w:cs="Times New Roman"/>
        </w:rPr>
        <w:t>____________________________</w:t>
      </w:r>
      <w:r w:rsidRPr="004E6129">
        <w:rPr>
          <w:rFonts w:ascii="Times New Roman" w:hAnsi="Times New Roman" w:cs="Times New Roman"/>
        </w:rPr>
        <w:t xml:space="preserve"> (</w:t>
      </w:r>
      <w:r w:rsidRPr="004E6129">
        <w:rPr>
          <w:rFonts w:ascii="Times New Roman" w:hAnsi="Times New Roman" w:cs="Times New Roman"/>
          <w:sz w:val="18"/>
          <w:szCs w:val="18"/>
        </w:rPr>
        <w:t xml:space="preserve">указывается код лота с электронной торговой площадки </w:t>
      </w:r>
      <w:r w:rsidRPr="004E6129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4E6129">
        <w:rPr>
          <w:rFonts w:ascii="Times New Roman" w:hAnsi="Times New Roman" w:cs="Times New Roman"/>
          <w:sz w:val="18"/>
          <w:szCs w:val="18"/>
        </w:rPr>
        <w:t>.</w:t>
      </w:r>
      <w:r w:rsidRPr="004E6129">
        <w:rPr>
          <w:rFonts w:ascii="Times New Roman" w:hAnsi="Times New Roman" w:cs="Times New Roman"/>
          <w:sz w:val="18"/>
          <w:szCs w:val="18"/>
          <w:lang w:val="en-US"/>
        </w:rPr>
        <w:t>roseltorg</w:t>
      </w:r>
      <w:r w:rsidRPr="004E6129">
        <w:rPr>
          <w:rFonts w:ascii="Times New Roman" w:hAnsi="Times New Roman" w:cs="Times New Roman"/>
          <w:sz w:val="18"/>
          <w:szCs w:val="18"/>
        </w:rPr>
        <w:t>.</w:t>
      </w:r>
      <w:r w:rsidRPr="004E6129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4E6129">
        <w:rPr>
          <w:rFonts w:ascii="Times New Roman" w:hAnsi="Times New Roman" w:cs="Times New Roman"/>
        </w:rPr>
        <w:t xml:space="preserve">), размещенном на сайте </w:t>
      </w:r>
      <w:r w:rsidRPr="004E6129">
        <w:rPr>
          <w:rFonts w:ascii="Times New Roman" w:hAnsi="Times New Roman" w:cs="Times New Roman"/>
          <w:lang w:val="en-US"/>
        </w:rPr>
        <w:t>www</w:t>
      </w:r>
      <w:r w:rsidRPr="004E6129">
        <w:rPr>
          <w:rFonts w:ascii="Times New Roman" w:hAnsi="Times New Roman" w:cs="Times New Roman"/>
        </w:rPr>
        <w:t>.</w:t>
      </w:r>
      <w:r w:rsidRPr="004E6129">
        <w:rPr>
          <w:rFonts w:ascii="Times New Roman" w:hAnsi="Times New Roman" w:cs="Times New Roman"/>
          <w:lang w:val="en-US"/>
        </w:rPr>
        <w:t>roseltorg</w:t>
      </w:r>
      <w:r w:rsidRPr="004E6129">
        <w:rPr>
          <w:rFonts w:ascii="Times New Roman" w:hAnsi="Times New Roman" w:cs="Times New Roman"/>
        </w:rPr>
        <w:t>.</w:t>
      </w:r>
      <w:r w:rsidRPr="004E6129">
        <w:rPr>
          <w:rFonts w:ascii="Times New Roman" w:hAnsi="Times New Roman" w:cs="Times New Roman"/>
          <w:lang w:val="en-US"/>
        </w:rPr>
        <w:t>ru</w:t>
      </w:r>
      <w:r w:rsidRPr="004E6129">
        <w:rPr>
          <w:rFonts w:ascii="Times New Roman" w:hAnsi="Times New Roman" w:cs="Times New Roman"/>
        </w:rPr>
        <w:t>, а также официальном</w:t>
      </w:r>
      <w:r>
        <w:rPr>
          <w:rFonts w:ascii="Times New Roman" w:hAnsi="Times New Roman" w:cs="Times New Roman"/>
        </w:rPr>
        <w:t xml:space="preserve"> сайте</w:t>
      </w:r>
      <w:r w:rsidRPr="00F02BCA">
        <w:rPr>
          <w:rFonts w:ascii="Times New Roman" w:hAnsi="Times New Roman" w:cs="Times New Roman"/>
        </w:rPr>
        <w:t>.</w:t>
      </w:r>
    </w:p>
    <w:p w:rsidR="00322052" w:rsidRPr="00F02BCA" w:rsidRDefault="00322052" w:rsidP="00322052">
      <w:pPr>
        <w:pStyle w:val="af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02BCA">
        <w:t>В случае признания победителем торгов:</w:t>
      </w:r>
    </w:p>
    <w:p w:rsidR="00322052" w:rsidRPr="000C4492" w:rsidRDefault="00322052" w:rsidP="00322052">
      <w:pPr>
        <w:tabs>
          <w:tab w:val="left" w:pos="709"/>
        </w:tabs>
        <w:ind w:firstLine="426"/>
        <w:rPr>
          <w:rFonts w:ascii="Times New Roman" w:hAnsi="Times New Roman" w:cs="Times New Roman"/>
        </w:rPr>
      </w:pPr>
      <w:r w:rsidRPr="000C4492">
        <w:rPr>
          <w:rFonts w:ascii="Times New Roman" w:hAnsi="Times New Roman" w:cs="Times New Roman"/>
        </w:rPr>
        <w:t xml:space="preserve">- не ранее чем через десять дней со дня размещения итогов заключить с Продавцом договор </w:t>
      </w:r>
      <w:r>
        <w:rPr>
          <w:rFonts w:ascii="Times New Roman" w:hAnsi="Times New Roman" w:cs="Times New Roman"/>
        </w:rPr>
        <w:t xml:space="preserve">аренды </w:t>
      </w:r>
      <w:r w:rsidRPr="000C4492">
        <w:rPr>
          <w:rFonts w:ascii="Times New Roman" w:hAnsi="Times New Roman" w:cs="Times New Roman"/>
        </w:rPr>
        <w:t xml:space="preserve"> и уплатить Продавцу стоимость земельного участка, установленную по результатам аукциона, в сроки и на счёт, определяемые договором </w:t>
      </w:r>
      <w:r>
        <w:rPr>
          <w:rFonts w:ascii="Times New Roman" w:hAnsi="Times New Roman" w:cs="Times New Roman"/>
        </w:rPr>
        <w:t>аренды</w:t>
      </w:r>
      <w:r w:rsidRPr="000C4492">
        <w:rPr>
          <w:rFonts w:ascii="Times New Roman" w:hAnsi="Times New Roman" w:cs="Times New Roman"/>
        </w:rPr>
        <w:t>.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  <w:b/>
        </w:rPr>
        <w:t>Мне известно, что</w:t>
      </w:r>
      <w:r w:rsidRPr="007176D7">
        <w:rPr>
          <w:rFonts w:ascii="Times New Roman" w:hAnsi="Times New Roman" w:cs="Times New Roman"/>
        </w:rPr>
        <w:t xml:space="preserve">: 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  <w:b/>
        </w:rPr>
        <w:t>1.</w:t>
      </w:r>
      <w:r w:rsidRPr="007176D7">
        <w:rPr>
          <w:rFonts w:ascii="Times New Roman" w:hAnsi="Times New Roman" w:cs="Times New Roman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  <w:b/>
        </w:rPr>
        <w:t>2</w:t>
      </w:r>
      <w:r w:rsidRPr="007176D7">
        <w:rPr>
          <w:rFonts w:ascii="Times New Roman" w:hAnsi="Times New Roman" w:cs="Times New Roman"/>
        </w:rPr>
        <w:t>. В случае отказа (уклонения) победителя торгов</w:t>
      </w:r>
      <w:r>
        <w:rPr>
          <w:rFonts w:ascii="Times New Roman" w:hAnsi="Times New Roman" w:cs="Times New Roman"/>
        </w:rPr>
        <w:t xml:space="preserve"> </w:t>
      </w:r>
      <w:r w:rsidRPr="007176D7">
        <w:rPr>
          <w:rFonts w:ascii="Times New Roman" w:hAnsi="Times New Roman" w:cs="Times New Roman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hAnsi="Times New Roman" w:cs="Times New Roman"/>
        </w:rPr>
        <w:t>земельного участка</w:t>
      </w:r>
      <w:r w:rsidRPr="007176D7">
        <w:rPr>
          <w:rFonts w:ascii="Times New Roman" w:hAnsi="Times New Roman" w:cs="Times New Roman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</w:rPr>
        <w:t xml:space="preserve">Кроме того, в случае неисполнения покупателем обязанности по оплате </w:t>
      </w:r>
      <w:r>
        <w:rPr>
          <w:rFonts w:ascii="Times New Roman" w:hAnsi="Times New Roman" w:cs="Times New Roman"/>
        </w:rPr>
        <w:t>земельного участка</w:t>
      </w:r>
      <w:r w:rsidRPr="007176D7">
        <w:rPr>
          <w:rFonts w:ascii="Times New Roman" w:hAnsi="Times New Roman" w:cs="Times New Roman"/>
        </w:rPr>
        <w:t xml:space="preserve">, а также в случае уклонения участником, признанным победителем аукциона от заключения Договора  </w:t>
      </w:r>
      <w:r>
        <w:rPr>
          <w:rFonts w:ascii="Times New Roman" w:hAnsi="Times New Roman" w:cs="Times New Roman"/>
        </w:rPr>
        <w:t>аренды</w:t>
      </w:r>
      <w:r w:rsidRPr="007176D7">
        <w:rPr>
          <w:rFonts w:ascii="Times New Roman" w:hAnsi="Times New Roman" w:cs="Times New Roman"/>
        </w:rPr>
        <w:t xml:space="preserve">  (Приложение </w:t>
      </w:r>
      <w:r>
        <w:rPr>
          <w:rFonts w:ascii="Times New Roman" w:hAnsi="Times New Roman" w:cs="Times New Roman"/>
        </w:rPr>
        <w:t>2</w:t>
      </w:r>
      <w:r w:rsidRPr="007176D7">
        <w:rPr>
          <w:rFonts w:ascii="Times New Roman" w:hAnsi="Times New Roman" w:cs="Times New Roman"/>
        </w:rPr>
        <w:t xml:space="preserve"> к информационному сообщению) с данного участника (покупателя) взим</w:t>
      </w:r>
      <w:r>
        <w:rPr>
          <w:rFonts w:ascii="Times New Roman" w:hAnsi="Times New Roman" w:cs="Times New Roman"/>
        </w:rPr>
        <w:t>ается штраф в размере задатка (100</w:t>
      </w:r>
      <w:r w:rsidRPr="007176D7">
        <w:rPr>
          <w:rFonts w:ascii="Times New Roman" w:hAnsi="Times New Roman" w:cs="Times New Roman"/>
        </w:rPr>
        <w:t xml:space="preserve">% от начальной цены </w:t>
      </w:r>
      <w:r>
        <w:rPr>
          <w:rFonts w:ascii="Times New Roman" w:hAnsi="Times New Roman" w:cs="Times New Roman"/>
        </w:rPr>
        <w:t>земельного участка</w:t>
      </w:r>
      <w:r w:rsidRPr="007176D7">
        <w:rPr>
          <w:rFonts w:ascii="Times New Roman" w:hAnsi="Times New Roman" w:cs="Times New Roman"/>
        </w:rPr>
        <w:t>).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7176D7">
        <w:rPr>
          <w:rFonts w:ascii="Times New Roman" w:hAnsi="Times New Roman" w:cs="Times New Roman"/>
          <w:b/>
        </w:rPr>
        <w:t>.</w:t>
      </w:r>
      <w:r w:rsidRPr="007176D7">
        <w:rPr>
          <w:rFonts w:ascii="Times New Roman" w:hAnsi="Times New Roman" w:cs="Times New Roman"/>
        </w:rPr>
        <w:t xml:space="preserve"> Настоящим подтверждаю, что ознакомился с информацией </w:t>
      </w:r>
      <w:r>
        <w:rPr>
          <w:rFonts w:ascii="Times New Roman" w:hAnsi="Times New Roman" w:cs="Times New Roman"/>
        </w:rPr>
        <w:t>в извещении</w:t>
      </w:r>
      <w:r w:rsidRPr="007176D7">
        <w:rPr>
          <w:rFonts w:ascii="Times New Roman" w:hAnsi="Times New Roman" w:cs="Times New Roman"/>
        </w:rPr>
        <w:t>. Претензий по объему и качеству документации не имею.</w:t>
      </w:r>
    </w:p>
    <w:p w:rsidR="00322052" w:rsidRDefault="00322052" w:rsidP="0032205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7176D7">
        <w:rPr>
          <w:rFonts w:ascii="Times New Roman" w:hAnsi="Times New Roman" w:cs="Times New Roman"/>
          <w:b/>
        </w:rPr>
        <w:t>.</w:t>
      </w:r>
      <w:r w:rsidRPr="007176D7">
        <w:rPr>
          <w:rFonts w:ascii="Times New Roman" w:hAnsi="Times New Roman" w:cs="Times New Roman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                              </w:t>
      </w:r>
      <w:r w:rsidRPr="0032205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Приложение №2                                   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Договор № __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                                            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с. Батырево                                                                                                               _______________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Арендодатель:</w:t>
      </w:r>
      <w:r w:rsidRPr="0032205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Администрация  Батыревского муниципального округа Чувашской Республики,  в лице в лице ____________________, действующего на основании доверенности главы Батыревского муниципального округа _________________, 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322052">
        <w:rPr>
          <w:rFonts w:ascii="Times New Roman" w:hAnsi="Times New Roman" w:cs="Times New Roman"/>
          <w:b/>
          <w:bCs/>
          <w:color w:val="000000"/>
        </w:rPr>
        <w:t>Арендатор:</w:t>
      </w:r>
      <w:r w:rsidRPr="00322052">
        <w:rPr>
          <w:rFonts w:ascii="Times New Roman" w:hAnsi="Times New Roman" w:cs="Times New Roman"/>
          <w:bCs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322052">
        <w:rPr>
          <w:rFonts w:ascii="Times New Roman" w:hAnsi="Times New Roman" w:cs="Times New Roman"/>
          <w:color w:val="000000"/>
        </w:rPr>
        <w:t xml:space="preserve"> на основании протокола №__ от ____________ г.</w:t>
      </w:r>
      <w:r w:rsidRPr="00322052">
        <w:rPr>
          <w:rFonts w:ascii="Times New Roman" w:hAnsi="Times New Roman" w:cs="Times New Roman"/>
          <w:bCs/>
          <w:color w:val="000000"/>
        </w:rPr>
        <w:t>,</w:t>
      </w:r>
      <w:r w:rsidRPr="00322052">
        <w:rPr>
          <w:rFonts w:ascii="Times New Roman" w:hAnsi="Times New Roman" w:cs="Times New Roman"/>
          <w:color w:val="000000"/>
        </w:rPr>
        <w:t xml:space="preserve"> аукциона по лоту №_ на права заключения договора аренды земельного участка, заключили настоящий договор (далее – Договор) о нижеследующем:  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ПРЕДМЕТ ДОГОВОРА</w:t>
      </w:r>
    </w:p>
    <w:p w:rsidR="00322052" w:rsidRPr="00322052" w:rsidRDefault="00322052" w:rsidP="00322052">
      <w:pPr>
        <w:widowControl/>
        <w:numPr>
          <w:ilvl w:val="1"/>
          <w:numId w:val="4"/>
        </w:numPr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Арендодатель передает, а Арендатор принимает в аренду земельный участок (далее – Участок), общей площадью ___кв.м. с кадастровым номером ____________________ </w:t>
      </w:r>
      <w:r w:rsidRPr="00322052">
        <w:rPr>
          <w:rFonts w:ascii="Times New Roman" w:hAnsi="Times New Roman" w:cs="Times New Roman"/>
          <w:bCs/>
          <w:color w:val="000000"/>
          <w:sz w:val="22"/>
          <w:szCs w:val="22"/>
        </w:rPr>
        <w:t>из земель ________________________</w:t>
      </w:r>
      <w:r w:rsidRPr="00322052">
        <w:rPr>
          <w:rFonts w:ascii="Times New Roman" w:hAnsi="Times New Roman" w:cs="Times New Roman"/>
          <w:color w:val="000000"/>
          <w:sz w:val="22"/>
          <w:szCs w:val="22"/>
        </w:rPr>
        <w:t>, расположенный по адресу: ______________________________________________________________________________, с видом разрешенного использования: ____________________________</w:t>
      </w:r>
      <w:r w:rsidRPr="00322052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322052" w:rsidRPr="00322052" w:rsidRDefault="00322052" w:rsidP="00322052">
      <w:pPr>
        <w:widowControl/>
        <w:numPr>
          <w:ilvl w:val="1"/>
          <w:numId w:val="4"/>
        </w:numPr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Участок передается без передаточного акта.</w:t>
      </w:r>
    </w:p>
    <w:p w:rsidR="00322052" w:rsidRPr="00322052" w:rsidRDefault="00322052" w:rsidP="00322052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СРОК ДОГОВОРА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2.1. Срок аренды Участка устанавливается </w:t>
      </w:r>
      <w:r w:rsidRPr="00322052">
        <w:rPr>
          <w:rFonts w:ascii="Times New Roman" w:hAnsi="Times New Roman" w:cs="Times New Roman"/>
          <w:color w:val="003300"/>
          <w:sz w:val="22"/>
          <w:szCs w:val="22"/>
        </w:rPr>
        <w:t xml:space="preserve">с ____________ </w:t>
      </w:r>
      <w:r w:rsidRPr="00322052">
        <w:rPr>
          <w:rFonts w:ascii="Times New Roman" w:hAnsi="Times New Roman" w:cs="Times New Roman"/>
          <w:sz w:val="22"/>
          <w:szCs w:val="22"/>
        </w:rPr>
        <w:t>года  по _____________ год</w:t>
      </w:r>
      <w:r w:rsidRPr="00322052">
        <w:rPr>
          <w:rFonts w:ascii="Times New Roman" w:hAnsi="Times New Roman" w:cs="Times New Roman"/>
          <w:color w:val="003300"/>
          <w:sz w:val="22"/>
          <w:szCs w:val="22"/>
        </w:rPr>
        <w:t>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2.2. Участок считается переданным Арендодателем в аренду Арендатору с даты, указанной в п.2.1.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2.3.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 кадастра и картографии Чувашской Республике.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7A3660" w:rsidRDefault="00322052" w:rsidP="00EC3CC4">
      <w:pPr>
        <w:widowControl/>
        <w:numPr>
          <w:ilvl w:val="0"/>
          <w:numId w:val="4"/>
        </w:num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A3660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РАЗМЕР И УСЛОВИЯ ВНЕСЕНИЯ АРЕНДНОЙ ПЛАТЫ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3.1. Размер годовой арендной платы за земельный участок устанавливается в соответствии с проведенным ______________</w:t>
      </w:r>
      <w:r w:rsidRPr="00322052">
        <w:rPr>
          <w:rFonts w:ascii="Times New Roman" w:hAnsi="Times New Roman" w:cs="Times New Roman"/>
          <w:color w:val="003300"/>
          <w:sz w:val="22"/>
          <w:szCs w:val="22"/>
        </w:rPr>
        <w:t xml:space="preserve"> </w:t>
      </w:r>
      <w:r w:rsidRPr="00322052">
        <w:rPr>
          <w:rFonts w:ascii="Times New Roman" w:hAnsi="Times New Roman" w:cs="Times New Roman"/>
          <w:sz w:val="22"/>
          <w:szCs w:val="22"/>
        </w:rPr>
        <w:t>г.</w:t>
      </w: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 аукционом и составляет _____________________________________.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3.2. В счет арендной платы засчитывается сумма внесенного Арендатором задатка в размере _____________________.</w:t>
      </w:r>
    </w:p>
    <w:p w:rsidR="003F1643" w:rsidRPr="00BE4B55" w:rsidRDefault="00322052" w:rsidP="003F1643">
      <w:pPr>
        <w:ind w:firstLine="709"/>
        <w:rPr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3.3. </w:t>
      </w:r>
      <w:r w:rsidR="003F1643" w:rsidRPr="00BE4B55">
        <w:rPr>
          <w:color w:val="000000"/>
          <w:sz w:val="22"/>
          <w:szCs w:val="22"/>
        </w:rPr>
        <w:t>Арендная плата вносится Арендатором ежемесячно, равными долями за каждый месяц вперед, до 10 числа текущего месяца, путем перечисления на счет 03100643000000011500 в Отделении НБ Чувашская Республика Банка России//УФК по Чувашской Республике г. Чебоксары,  БИК 019706900, ИНН 2100002608, КПП 210001001, КБК 90311105012140000120, ОКТМО 97507000,  получатель – УФК по Чувашской Республике УФК по ЧР (Администрация Батыревского муниципального округа, лицевой счет № 04153Q41660).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3.4. Арендная плата начисляется с даты, указанной в п. 2.1.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3.5. Арендная плата за пользование Участком с даты, указанной в п. 2.1. Договора, до момента его государственной регистрации уплачивается Арендатором в порядке, предусмотренным п. 3.4. Договора, но не позднее 30 (тридцати) календарных дней с даты государственной регистрации Договора в установленном порядке.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3.6. Арендодатель имеет право зачислять текущие платежи в счет погашения предыдущей задолженности без согласования с Арендатором.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3.7. Не использование Участка Арендатором не может служить основанием не внесения им арендной платы.</w:t>
      </w:r>
    </w:p>
    <w:p w:rsidR="00322052" w:rsidRPr="00322052" w:rsidRDefault="00322052" w:rsidP="00322052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ПРАВА И ОБЯЗАННОСТИ СТОРОН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4.1.Арендодатель имеет право: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4.1.1. Требовать досрочного расторжения Договора при использовании Участка не по целевому назначению, при невнесении арендной платы два раза подряд (более чем за 2 месяца), либо внесении ее не в полном объеме на протяжении указанного периода.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lastRenderedPageBreak/>
        <w:t>4.1.2.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4.1.3. На возмещение убытков, причиненных ухудшением качества Участка и в результате использования Участка не по целевому назначению или с нарушением законодательства.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 Арендодатель обязан: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4.2.1. Выполнять в полном объеме все условия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4.2.2. Передать Арендатору Участок по Договору аренды.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4.2.3. Письменно уведомить Арендатора об изменении реквизитов, указанных в п.3.3 настоящего Договора, для перечисления арендной платы.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4.2.5.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4.3. Арендатор имеет право: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4.3.1. Использовать Участок на условиях, установленных настоящим Договором.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 Арендатор обязан: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4.4.1. Выполнять в полном объеме все условия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4.4.2. Использовать Участок в соответствии с целевым назначением и видом разрешенного использования.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4.4.3. Принять Участок по Договору аренды.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4.4.4. Обязательство по уплате арендной платы считается исполненным с даты поступления денежных средств на счета получателя по реквизитам, указанным Арендодателем в п. 3.2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4.4.5.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требованию, в целях контроля выполнения Арендатором п.4.4.2.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4.4.8. Своевременно письменно уведомить Арендодателя об изменении своих почтовых и банковских реквизитов.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4.4.9.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5.ОТВЕТСТВЕННОСТЬ СТОРОН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322052">
        <w:rPr>
          <w:rFonts w:ascii="Times New Roman" w:hAnsi="Times New Roman" w:cs="Times New Roman"/>
          <w:sz w:val="22"/>
          <w:szCs w:val="22"/>
        </w:rPr>
        <w:t>5.1. За нарушение 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322052">
        <w:rPr>
          <w:rFonts w:ascii="Times New Roman" w:hAnsi="Times New Roman" w:cs="Times New Roman"/>
          <w:sz w:val="22"/>
          <w:szCs w:val="22"/>
        </w:rPr>
        <w:t>5.2.</w:t>
      </w:r>
      <w:r w:rsidRPr="00322052">
        <w:rPr>
          <w:rFonts w:ascii="Times New Roman" w:hAnsi="Times New Roman" w:cs="Times New Roman"/>
          <w:bCs/>
          <w:sz w:val="22"/>
          <w:szCs w:val="22"/>
        </w:rPr>
        <w:t xml:space="preserve"> В случае невнесения арендной платы в сроки, установленные настоящим договором, арендатор уплачивает Арендодателю пени из расчета 1/300 ставки рефинансирования ЦБ России от суммы не внесенного в срок платежа за каждый календарный день просрочки на счет, указанный в расчете размера арендной платы.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322052">
        <w:rPr>
          <w:rFonts w:ascii="Times New Roman" w:hAnsi="Times New Roman" w:cs="Times New Roman"/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6. ИЗМЕНЕНИЕ, РАСТОРЖЕНИЕ И ПРЕКРАЩЕНИЕ ДОГОВОРА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6.1. Все изменения и (или) дополнения к настоящему Договору оформляются Сторонами в письменной форме и регистрируются в установленном законом порядке.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6.2. Настоящий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6.3. При прекращении (расторжении) настоящего Договора Арендатор обязан вернуть Арендодателю Участок в надлежащем состоянии.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7A36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7. РАССМОТРЕНИЕ СПОРОВ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7A36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8. ОСОБЫЕ УСЛОВИЯ ДОГОВОРА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8.1. На момент заключения настоящего договора Арендодатель гарантирует, что земельный участок, сдаваемый в аренду, не заложен, не арестован, не обременен правами и не является предметом исков третьих лиц.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8.2. Любые споры, возникающие из настоящего договора или в связи с ним, подлежат окончательному урегулированию в судебном порядке.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8.3. Реорганизация Сторон не является основанием для изменения условий или расторжения Договора. Новый арендодатель становится правопреемником Арендодателя по Договору, но при этом Договор подлежит переоформлению на основании соглашения, но лишь в части изменения наименования и реквизитов нового арендодателя.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8.4. Договор субаренды земельного участка, а также Договор передачи Арендатором своих прав и обязанностей по Договору направляются Арендодателю для последующего учета. 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8.5. При досрочном расторжении Договора договор субаренды земельного участка прекращает свое действие. 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8.6. Договор не подлежит оглашению, за исключением случаев, предусмотренных Договором и (или) действующим законодательством Российской Федерации.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8.7. 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8.8. Арендатор вышеуказанного земельного участка ______________  состоит в браке с __________ ,  __________ года рождения. 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8.9. Настоящий Договор составлен в 2 (двух) экземплярах, имеющих одинаковую юридическую силу.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9. РЕКВИЗИТЫ СТОРОН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370"/>
        <w:gridCol w:w="4035"/>
      </w:tblGrid>
      <w:tr w:rsidR="00322052" w:rsidRPr="00322052" w:rsidTr="00EC3CC4">
        <w:trPr>
          <w:trHeight w:val="3790"/>
          <w:tblCellSpacing w:w="0" w:type="dxa"/>
        </w:trPr>
        <w:tc>
          <w:tcPr>
            <w:tcW w:w="5370" w:type="dxa"/>
          </w:tcPr>
          <w:tbl>
            <w:tblPr>
              <w:tblW w:w="4996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 w:firstRow="1" w:lastRow="0" w:firstColumn="1" w:lastColumn="0" w:noHBand="0" w:noVBand="0"/>
            </w:tblPr>
            <w:tblGrid>
              <w:gridCol w:w="4996"/>
            </w:tblGrid>
            <w:tr w:rsidR="00322052" w:rsidRPr="00322052" w:rsidTr="00EC3CC4">
              <w:trPr>
                <w:trHeight w:val="3820"/>
                <w:tblCellSpacing w:w="0" w:type="dxa"/>
              </w:trPr>
              <w:tc>
                <w:tcPr>
                  <w:tcW w:w="4996" w:type="dxa"/>
                </w:tcPr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Арендодатель: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Администрация Батыревского муниципального округа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Чувашской Республики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адрес: 429350, с. Батырево, пр. Ленина, 5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тел: 8(83532) 6-14-26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УФК по ЧР (Администрация Батыревского муниципального округа, лицевой счет № 04153Q41660),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ИНН 2100002608, КПП 210001001,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БИК 019706900,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к/с 40102810945370000084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Банк получателя: Отделение -НБ Чувашская Республика Банка России//УФК по Чувашской Республике г.Чебоксары,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расчетный счет 03100643000000011500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код бюджетной классификации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90311105012140000120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_________________ / ________________ /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5" w:type="dxa"/>
          </w:tcPr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20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20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Арендатор:</w:t>
            </w: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2052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__________________</w:t>
            </w:r>
          </w:p>
        </w:tc>
      </w:tr>
    </w:tbl>
    <w:p w:rsidR="00322052" w:rsidRDefault="00322052" w:rsidP="00F24D2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sectPr w:rsidR="00322052" w:rsidSect="007A3660">
      <w:pgSz w:w="11900" w:h="16800"/>
      <w:pgMar w:top="709" w:right="70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4A" w:rsidRDefault="00D9154A" w:rsidP="00957F23">
      <w:r>
        <w:separator/>
      </w:r>
    </w:p>
  </w:endnote>
  <w:endnote w:type="continuationSeparator" w:id="0">
    <w:p w:rsidR="00D9154A" w:rsidRDefault="00D9154A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4A" w:rsidRDefault="00D9154A" w:rsidP="00957F23">
      <w:r>
        <w:separator/>
      </w:r>
    </w:p>
  </w:footnote>
  <w:footnote w:type="continuationSeparator" w:id="0">
    <w:p w:rsidR="00D9154A" w:rsidRDefault="00D9154A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77809"/>
    <w:multiLevelType w:val="multilevel"/>
    <w:tmpl w:val="D0085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55"/>
    <w:rsid w:val="00006B73"/>
    <w:rsid w:val="00047A76"/>
    <w:rsid w:val="00053D52"/>
    <w:rsid w:val="0005472B"/>
    <w:rsid w:val="00054D14"/>
    <w:rsid w:val="00061BC6"/>
    <w:rsid w:val="00063BF5"/>
    <w:rsid w:val="000656D6"/>
    <w:rsid w:val="00083499"/>
    <w:rsid w:val="000922CD"/>
    <w:rsid w:val="000B07CD"/>
    <w:rsid w:val="000B1590"/>
    <w:rsid w:val="000B576E"/>
    <w:rsid w:val="000B7D38"/>
    <w:rsid w:val="000C68BB"/>
    <w:rsid w:val="000C7D99"/>
    <w:rsid w:val="000D1F3E"/>
    <w:rsid w:val="000D4FA0"/>
    <w:rsid w:val="000E0707"/>
    <w:rsid w:val="000E0A16"/>
    <w:rsid w:val="000F636F"/>
    <w:rsid w:val="000F678B"/>
    <w:rsid w:val="001039A9"/>
    <w:rsid w:val="00106B78"/>
    <w:rsid w:val="00111F35"/>
    <w:rsid w:val="001136A4"/>
    <w:rsid w:val="00120C7C"/>
    <w:rsid w:val="00123AFC"/>
    <w:rsid w:val="001268EC"/>
    <w:rsid w:val="00126D2A"/>
    <w:rsid w:val="001319D6"/>
    <w:rsid w:val="00132190"/>
    <w:rsid w:val="001326C5"/>
    <w:rsid w:val="00133015"/>
    <w:rsid w:val="00135A85"/>
    <w:rsid w:val="00152E35"/>
    <w:rsid w:val="00163EEB"/>
    <w:rsid w:val="0016587D"/>
    <w:rsid w:val="00166E01"/>
    <w:rsid w:val="00173651"/>
    <w:rsid w:val="001758F9"/>
    <w:rsid w:val="00176950"/>
    <w:rsid w:val="001836A9"/>
    <w:rsid w:val="001854CA"/>
    <w:rsid w:val="00192C44"/>
    <w:rsid w:val="001962E8"/>
    <w:rsid w:val="001A1404"/>
    <w:rsid w:val="001A6C8A"/>
    <w:rsid w:val="001B3B13"/>
    <w:rsid w:val="001C40A6"/>
    <w:rsid w:val="001C7C20"/>
    <w:rsid w:val="001D3362"/>
    <w:rsid w:val="001E69F4"/>
    <w:rsid w:val="001F41D7"/>
    <w:rsid w:val="00204AB8"/>
    <w:rsid w:val="00216210"/>
    <w:rsid w:val="00224210"/>
    <w:rsid w:val="00226D95"/>
    <w:rsid w:val="0023542D"/>
    <w:rsid w:val="0024118F"/>
    <w:rsid w:val="002466E1"/>
    <w:rsid w:val="002609CF"/>
    <w:rsid w:val="00261F89"/>
    <w:rsid w:val="002755E6"/>
    <w:rsid w:val="00285F63"/>
    <w:rsid w:val="002860C5"/>
    <w:rsid w:val="00287CFB"/>
    <w:rsid w:val="00292582"/>
    <w:rsid w:val="00292C4D"/>
    <w:rsid w:val="00296034"/>
    <w:rsid w:val="002A1577"/>
    <w:rsid w:val="002A20B7"/>
    <w:rsid w:val="002A37F7"/>
    <w:rsid w:val="002A4F1C"/>
    <w:rsid w:val="002A5B53"/>
    <w:rsid w:val="002C21FE"/>
    <w:rsid w:val="002C422B"/>
    <w:rsid w:val="002C451D"/>
    <w:rsid w:val="002C68FC"/>
    <w:rsid w:val="002D3331"/>
    <w:rsid w:val="002D47C1"/>
    <w:rsid w:val="002E4537"/>
    <w:rsid w:val="002E4AC3"/>
    <w:rsid w:val="002E5216"/>
    <w:rsid w:val="002E6047"/>
    <w:rsid w:val="002F043C"/>
    <w:rsid w:val="002F71C1"/>
    <w:rsid w:val="00304B51"/>
    <w:rsid w:val="0030785A"/>
    <w:rsid w:val="0031021A"/>
    <w:rsid w:val="00311015"/>
    <w:rsid w:val="00311E8F"/>
    <w:rsid w:val="003167A9"/>
    <w:rsid w:val="00322052"/>
    <w:rsid w:val="00324B24"/>
    <w:rsid w:val="00324FD0"/>
    <w:rsid w:val="0032527C"/>
    <w:rsid w:val="0033289D"/>
    <w:rsid w:val="00334162"/>
    <w:rsid w:val="00342BF8"/>
    <w:rsid w:val="00343857"/>
    <w:rsid w:val="003527FE"/>
    <w:rsid w:val="003627B3"/>
    <w:rsid w:val="003637A9"/>
    <w:rsid w:val="0036690C"/>
    <w:rsid w:val="00373EFD"/>
    <w:rsid w:val="00387B5D"/>
    <w:rsid w:val="003906E5"/>
    <w:rsid w:val="003919FC"/>
    <w:rsid w:val="00391D2B"/>
    <w:rsid w:val="003A3BB0"/>
    <w:rsid w:val="003A6D86"/>
    <w:rsid w:val="003A7B99"/>
    <w:rsid w:val="003B0909"/>
    <w:rsid w:val="003B4913"/>
    <w:rsid w:val="003B786E"/>
    <w:rsid w:val="003D0415"/>
    <w:rsid w:val="003D395D"/>
    <w:rsid w:val="003D680D"/>
    <w:rsid w:val="003E3F41"/>
    <w:rsid w:val="003F1643"/>
    <w:rsid w:val="003F2E9C"/>
    <w:rsid w:val="003F4567"/>
    <w:rsid w:val="003F6788"/>
    <w:rsid w:val="003F6D2C"/>
    <w:rsid w:val="003F7252"/>
    <w:rsid w:val="0040195C"/>
    <w:rsid w:val="004149D7"/>
    <w:rsid w:val="004153C4"/>
    <w:rsid w:val="004179D3"/>
    <w:rsid w:val="004203B0"/>
    <w:rsid w:val="00422971"/>
    <w:rsid w:val="0045046E"/>
    <w:rsid w:val="00452026"/>
    <w:rsid w:val="00454599"/>
    <w:rsid w:val="004608E9"/>
    <w:rsid w:val="00463FA7"/>
    <w:rsid w:val="0047013B"/>
    <w:rsid w:val="00471CE5"/>
    <w:rsid w:val="00471D24"/>
    <w:rsid w:val="00480479"/>
    <w:rsid w:val="00483C85"/>
    <w:rsid w:val="00496149"/>
    <w:rsid w:val="004A240B"/>
    <w:rsid w:val="004A51C3"/>
    <w:rsid w:val="004B661C"/>
    <w:rsid w:val="004C0FCB"/>
    <w:rsid w:val="004C3BE8"/>
    <w:rsid w:val="004C4DDC"/>
    <w:rsid w:val="004D08D7"/>
    <w:rsid w:val="004E0701"/>
    <w:rsid w:val="004F41E2"/>
    <w:rsid w:val="004F4556"/>
    <w:rsid w:val="004F4FFB"/>
    <w:rsid w:val="004F5E60"/>
    <w:rsid w:val="004F6696"/>
    <w:rsid w:val="00500BFE"/>
    <w:rsid w:val="00501E73"/>
    <w:rsid w:val="005045CB"/>
    <w:rsid w:val="00507867"/>
    <w:rsid w:val="005231B1"/>
    <w:rsid w:val="0053102A"/>
    <w:rsid w:val="00531FB1"/>
    <w:rsid w:val="00540BFF"/>
    <w:rsid w:val="00540D54"/>
    <w:rsid w:val="00544DF2"/>
    <w:rsid w:val="00555A32"/>
    <w:rsid w:val="00563A29"/>
    <w:rsid w:val="005642B3"/>
    <w:rsid w:val="005704CA"/>
    <w:rsid w:val="0057648F"/>
    <w:rsid w:val="00581F94"/>
    <w:rsid w:val="00585439"/>
    <w:rsid w:val="00585F65"/>
    <w:rsid w:val="005A0C35"/>
    <w:rsid w:val="005A124E"/>
    <w:rsid w:val="005A31E6"/>
    <w:rsid w:val="005C3EEE"/>
    <w:rsid w:val="005C777E"/>
    <w:rsid w:val="005D134B"/>
    <w:rsid w:val="005D7099"/>
    <w:rsid w:val="005E143F"/>
    <w:rsid w:val="005E1B71"/>
    <w:rsid w:val="005E1DD0"/>
    <w:rsid w:val="005E39AB"/>
    <w:rsid w:val="005E42B1"/>
    <w:rsid w:val="005E4755"/>
    <w:rsid w:val="005E5EE8"/>
    <w:rsid w:val="00607458"/>
    <w:rsid w:val="006145F9"/>
    <w:rsid w:val="00621C92"/>
    <w:rsid w:val="00621EF1"/>
    <w:rsid w:val="006223CB"/>
    <w:rsid w:val="00625282"/>
    <w:rsid w:val="00625979"/>
    <w:rsid w:val="00631D47"/>
    <w:rsid w:val="00632044"/>
    <w:rsid w:val="006363AA"/>
    <w:rsid w:val="00636A48"/>
    <w:rsid w:val="006415DA"/>
    <w:rsid w:val="006417D9"/>
    <w:rsid w:val="006445A7"/>
    <w:rsid w:val="006446DF"/>
    <w:rsid w:val="006525B0"/>
    <w:rsid w:val="00654448"/>
    <w:rsid w:val="00666C23"/>
    <w:rsid w:val="006706FE"/>
    <w:rsid w:val="00684074"/>
    <w:rsid w:val="00687DA5"/>
    <w:rsid w:val="0069216C"/>
    <w:rsid w:val="00696914"/>
    <w:rsid w:val="006A519A"/>
    <w:rsid w:val="006A6CE4"/>
    <w:rsid w:val="006B0126"/>
    <w:rsid w:val="006B3E2F"/>
    <w:rsid w:val="006B5551"/>
    <w:rsid w:val="006B6FA5"/>
    <w:rsid w:val="006C490C"/>
    <w:rsid w:val="006C5B5B"/>
    <w:rsid w:val="006C798D"/>
    <w:rsid w:val="006D070F"/>
    <w:rsid w:val="006D3F69"/>
    <w:rsid w:val="006D5B01"/>
    <w:rsid w:val="006D6EE4"/>
    <w:rsid w:val="006D7AD1"/>
    <w:rsid w:val="006E7003"/>
    <w:rsid w:val="006E7C78"/>
    <w:rsid w:val="006F0E8A"/>
    <w:rsid w:val="006F1DBA"/>
    <w:rsid w:val="007013F8"/>
    <w:rsid w:val="00703A8A"/>
    <w:rsid w:val="007117D3"/>
    <w:rsid w:val="0071288A"/>
    <w:rsid w:val="00714B82"/>
    <w:rsid w:val="00716593"/>
    <w:rsid w:val="00716C88"/>
    <w:rsid w:val="00725D20"/>
    <w:rsid w:val="00734531"/>
    <w:rsid w:val="007411B8"/>
    <w:rsid w:val="00742930"/>
    <w:rsid w:val="00743102"/>
    <w:rsid w:val="007432DF"/>
    <w:rsid w:val="00745777"/>
    <w:rsid w:val="00750526"/>
    <w:rsid w:val="00750B97"/>
    <w:rsid w:val="007535C0"/>
    <w:rsid w:val="0076073E"/>
    <w:rsid w:val="00761BF6"/>
    <w:rsid w:val="00761EE6"/>
    <w:rsid w:val="007621F4"/>
    <w:rsid w:val="00763AF3"/>
    <w:rsid w:val="007667D3"/>
    <w:rsid w:val="00766E43"/>
    <w:rsid w:val="00770AFB"/>
    <w:rsid w:val="00772D3E"/>
    <w:rsid w:val="007740CA"/>
    <w:rsid w:val="00777895"/>
    <w:rsid w:val="0077791A"/>
    <w:rsid w:val="007A07BF"/>
    <w:rsid w:val="007A2387"/>
    <w:rsid w:val="007A3660"/>
    <w:rsid w:val="007A4887"/>
    <w:rsid w:val="007B457B"/>
    <w:rsid w:val="007B5477"/>
    <w:rsid w:val="007B5CC6"/>
    <w:rsid w:val="007B7F10"/>
    <w:rsid w:val="007C0627"/>
    <w:rsid w:val="007C09DD"/>
    <w:rsid w:val="007C4474"/>
    <w:rsid w:val="007C6CB1"/>
    <w:rsid w:val="007C7D38"/>
    <w:rsid w:val="007D0E7A"/>
    <w:rsid w:val="007D42A3"/>
    <w:rsid w:val="007D4F5A"/>
    <w:rsid w:val="007D66A3"/>
    <w:rsid w:val="007D673B"/>
    <w:rsid w:val="007E34C4"/>
    <w:rsid w:val="007F0892"/>
    <w:rsid w:val="007F1D19"/>
    <w:rsid w:val="007F6590"/>
    <w:rsid w:val="00830A47"/>
    <w:rsid w:val="00835AE2"/>
    <w:rsid w:val="00836048"/>
    <w:rsid w:val="00836A3E"/>
    <w:rsid w:val="00842F68"/>
    <w:rsid w:val="0084308C"/>
    <w:rsid w:val="00843583"/>
    <w:rsid w:val="008437E3"/>
    <w:rsid w:val="00845DF6"/>
    <w:rsid w:val="00854C16"/>
    <w:rsid w:val="008613F3"/>
    <w:rsid w:val="00862017"/>
    <w:rsid w:val="0086784D"/>
    <w:rsid w:val="00871B1D"/>
    <w:rsid w:val="00881D44"/>
    <w:rsid w:val="008A6AE6"/>
    <w:rsid w:val="008B1BDF"/>
    <w:rsid w:val="008B5526"/>
    <w:rsid w:val="008B7191"/>
    <w:rsid w:val="008C1DF4"/>
    <w:rsid w:val="008E40D5"/>
    <w:rsid w:val="008E459C"/>
    <w:rsid w:val="008F0621"/>
    <w:rsid w:val="008F5DFF"/>
    <w:rsid w:val="0090546B"/>
    <w:rsid w:val="0091457B"/>
    <w:rsid w:val="009246F4"/>
    <w:rsid w:val="00926A9D"/>
    <w:rsid w:val="0093060E"/>
    <w:rsid w:val="00933219"/>
    <w:rsid w:val="0093339C"/>
    <w:rsid w:val="009362B2"/>
    <w:rsid w:val="0094359E"/>
    <w:rsid w:val="00943E9C"/>
    <w:rsid w:val="00944128"/>
    <w:rsid w:val="009454E0"/>
    <w:rsid w:val="00951F18"/>
    <w:rsid w:val="00957F23"/>
    <w:rsid w:val="00963C34"/>
    <w:rsid w:val="00966D3F"/>
    <w:rsid w:val="00970646"/>
    <w:rsid w:val="009761B7"/>
    <w:rsid w:val="009845A5"/>
    <w:rsid w:val="00986CF6"/>
    <w:rsid w:val="00991C16"/>
    <w:rsid w:val="00993508"/>
    <w:rsid w:val="00994FF3"/>
    <w:rsid w:val="00995C80"/>
    <w:rsid w:val="00997F96"/>
    <w:rsid w:val="009A15EE"/>
    <w:rsid w:val="009A3C80"/>
    <w:rsid w:val="009C0B58"/>
    <w:rsid w:val="009C1C47"/>
    <w:rsid w:val="009C5D15"/>
    <w:rsid w:val="009C7A6E"/>
    <w:rsid w:val="009D36B7"/>
    <w:rsid w:val="009E6543"/>
    <w:rsid w:val="009F6301"/>
    <w:rsid w:val="00A01AF2"/>
    <w:rsid w:val="00A02ADC"/>
    <w:rsid w:val="00A0427C"/>
    <w:rsid w:val="00A06269"/>
    <w:rsid w:val="00A06A53"/>
    <w:rsid w:val="00A1147D"/>
    <w:rsid w:val="00A11FAE"/>
    <w:rsid w:val="00A12483"/>
    <w:rsid w:val="00A16E1E"/>
    <w:rsid w:val="00A2242A"/>
    <w:rsid w:val="00A34C84"/>
    <w:rsid w:val="00A37D6A"/>
    <w:rsid w:val="00A4341E"/>
    <w:rsid w:val="00A445CE"/>
    <w:rsid w:val="00A54460"/>
    <w:rsid w:val="00A6119E"/>
    <w:rsid w:val="00A62EB9"/>
    <w:rsid w:val="00A63A40"/>
    <w:rsid w:val="00A77306"/>
    <w:rsid w:val="00A778A5"/>
    <w:rsid w:val="00A82FBE"/>
    <w:rsid w:val="00A92588"/>
    <w:rsid w:val="00A961FF"/>
    <w:rsid w:val="00AA0A3D"/>
    <w:rsid w:val="00AB220C"/>
    <w:rsid w:val="00AC223E"/>
    <w:rsid w:val="00AD056F"/>
    <w:rsid w:val="00AD3003"/>
    <w:rsid w:val="00AF40A7"/>
    <w:rsid w:val="00AF49BF"/>
    <w:rsid w:val="00B00A12"/>
    <w:rsid w:val="00B04BE5"/>
    <w:rsid w:val="00B209B0"/>
    <w:rsid w:val="00B21C39"/>
    <w:rsid w:val="00B26C88"/>
    <w:rsid w:val="00B337C9"/>
    <w:rsid w:val="00B408A5"/>
    <w:rsid w:val="00B417BF"/>
    <w:rsid w:val="00B41EAB"/>
    <w:rsid w:val="00B42B5F"/>
    <w:rsid w:val="00B47F8C"/>
    <w:rsid w:val="00B5098E"/>
    <w:rsid w:val="00B6027D"/>
    <w:rsid w:val="00B62029"/>
    <w:rsid w:val="00B63640"/>
    <w:rsid w:val="00B64DCB"/>
    <w:rsid w:val="00B71F2E"/>
    <w:rsid w:val="00B72FB7"/>
    <w:rsid w:val="00B734A5"/>
    <w:rsid w:val="00B803F3"/>
    <w:rsid w:val="00B81777"/>
    <w:rsid w:val="00B85240"/>
    <w:rsid w:val="00B8790E"/>
    <w:rsid w:val="00B93BCB"/>
    <w:rsid w:val="00BA4EAF"/>
    <w:rsid w:val="00BB2EFF"/>
    <w:rsid w:val="00BC078D"/>
    <w:rsid w:val="00BC1BFA"/>
    <w:rsid w:val="00BC6A7F"/>
    <w:rsid w:val="00BD0355"/>
    <w:rsid w:val="00BD20BA"/>
    <w:rsid w:val="00BD44B9"/>
    <w:rsid w:val="00BD5CEE"/>
    <w:rsid w:val="00BE0BAD"/>
    <w:rsid w:val="00BE6FEF"/>
    <w:rsid w:val="00BF5AEE"/>
    <w:rsid w:val="00C016C9"/>
    <w:rsid w:val="00C02C8E"/>
    <w:rsid w:val="00C07FA5"/>
    <w:rsid w:val="00C12D94"/>
    <w:rsid w:val="00C16A80"/>
    <w:rsid w:val="00C210CA"/>
    <w:rsid w:val="00C219BE"/>
    <w:rsid w:val="00C34ABB"/>
    <w:rsid w:val="00C42A21"/>
    <w:rsid w:val="00C43127"/>
    <w:rsid w:val="00C441CF"/>
    <w:rsid w:val="00C46AD5"/>
    <w:rsid w:val="00C471FF"/>
    <w:rsid w:val="00C47223"/>
    <w:rsid w:val="00C51FE2"/>
    <w:rsid w:val="00C55E2E"/>
    <w:rsid w:val="00C577CC"/>
    <w:rsid w:val="00C61651"/>
    <w:rsid w:val="00C62F12"/>
    <w:rsid w:val="00C63250"/>
    <w:rsid w:val="00C726C8"/>
    <w:rsid w:val="00C7487C"/>
    <w:rsid w:val="00C80C21"/>
    <w:rsid w:val="00C8423A"/>
    <w:rsid w:val="00C90756"/>
    <w:rsid w:val="00C910BA"/>
    <w:rsid w:val="00C97B8E"/>
    <w:rsid w:val="00CA0ECA"/>
    <w:rsid w:val="00CA7F61"/>
    <w:rsid w:val="00CB633A"/>
    <w:rsid w:val="00CB70B9"/>
    <w:rsid w:val="00CB7DF3"/>
    <w:rsid w:val="00CC1471"/>
    <w:rsid w:val="00CC14BC"/>
    <w:rsid w:val="00CC5C13"/>
    <w:rsid w:val="00CC72DE"/>
    <w:rsid w:val="00CD2FDB"/>
    <w:rsid w:val="00CD319E"/>
    <w:rsid w:val="00CD70FC"/>
    <w:rsid w:val="00CD76DF"/>
    <w:rsid w:val="00CE0976"/>
    <w:rsid w:val="00CE6811"/>
    <w:rsid w:val="00CF53B8"/>
    <w:rsid w:val="00D01373"/>
    <w:rsid w:val="00D02657"/>
    <w:rsid w:val="00D03CB6"/>
    <w:rsid w:val="00D06380"/>
    <w:rsid w:val="00D14634"/>
    <w:rsid w:val="00D15616"/>
    <w:rsid w:val="00D16243"/>
    <w:rsid w:val="00D17934"/>
    <w:rsid w:val="00D209E4"/>
    <w:rsid w:val="00D217EF"/>
    <w:rsid w:val="00D3022C"/>
    <w:rsid w:val="00D37FCB"/>
    <w:rsid w:val="00D54332"/>
    <w:rsid w:val="00D54CE1"/>
    <w:rsid w:val="00D634AB"/>
    <w:rsid w:val="00D6693A"/>
    <w:rsid w:val="00D67569"/>
    <w:rsid w:val="00D71609"/>
    <w:rsid w:val="00D73D59"/>
    <w:rsid w:val="00D84268"/>
    <w:rsid w:val="00D848E1"/>
    <w:rsid w:val="00D9154A"/>
    <w:rsid w:val="00DA0C6E"/>
    <w:rsid w:val="00DA27A8"/>
    <w:rsid w:val="00DB5568"/>
    <w:rsid w:val="00DB6A3A"/>
    <w:rsid w:val="00DC4928"/>
    <w:rsid w:val="00DE308C"/>
    <w:rsid w:val="00DE5B16"/>
    <w:rsid w:val="00DE666E"/>
    <w:rsid w:val="00DF1E7B"/>
    <w:rsid w:val="00DF577C"/>
    <w:rsid w:val="00E04D10"/>
    <w:rsid w:val="00E1400E"/>
    <w:rsid w:val="00E15879"/>
    <w:rsid w:val="00E1660B"/>
    <w:rsid w:val="00E224DE"/>
    <w:rsid w:val="00E22F72"/>
    <w:rsid w:val="00E34243"/>
    <w:rsid w:val="00E3686C"/>
    <w:rsid w:val="00E5471E"/>
    <w:rsid w:val="00E56614"/>
    <w:rsid w:val="00E70841"/>
    <w:rsid w:val="00E72F74"/>
    <w:rsid w:val="00E7327D"/>
    <w:rsid w:val="00E801CD"/>
    <w:rsid w:val="00E809DE"/>
    <w:rsid w:val="00E90DF7"/>
    <w:rsid w:val="00E921FA"/>
    <w:rsid w:val="00E93081"/>
    <w:rsid w:val="00E9317B"/>
    <w:rsid w:val="00E95988"/>
    <w:rsid w:val="00EA2C89"/>
    <w:rsid w:val="00EA2E1E"/>
    <w:rsid w:val="00EA52C0"/>
    <w:rsid w:val="00EB336F"/>
    <w:rsid w:val="00EB351B"/>
    <w:rsid w:val="00EC03AA"/>
    <w:rsid w:val="00EC155F"/>
    <w:rsid w:val="00EC3CC4"/>
    <w:rsid w:val="00ED1FC8"/>
    <w:rsid w:val="00ED2F67"/>
    <w:rsid w:val="00EE09EA"/>
    <w:rsid w:val="00EE10CD"/>
    <w:rsid w:val="00EE775A"/>
    <w:rsid w:val="00F0136A"/>
    <w:rsid w:val="00F02E69"/>
    <w:rsid w:val="00F03546"/>
    <w:rsid w:val="00F03EB3"/>
    <w:rsid w:val="00F077C3"/>
    <w:rsid w:val="00F114B6"/>
    <w:rsid w:val="00F2454A"/>
    <w:rsid w:val="00F24D2D"/>
    <w:rsid w:val="00F24DD2"/>
    <w:rsid w:val="00F303D3"/>
    <w:rsid w:val="00F372C5"/>
    <w:rsid w:val="00F37316"/>
    <w:rsid w:val="00F426F8"/>
    <w:rsid w:val="00F4334B"/>
    <w:rsid w:val="00F433E8"/>
    <w:rsid w:val="00F434F6"/>
    <w:rsid w:val="00F46311"/>
    <w:rsid w:val="00F554C0"/>
    <w:rsid w:val="00F5573F"/>
    <w:rsid w:val="00F74E04"/>
    <w:rsid w:val="00F82496"/>
    <w:rsid w:val="00F8321D"/>
    <w:rsid w:val="00F84046"/>
    <w:rsid w:val="00F90BE1"/>
    <w:rsid w:val="00F9225E"/>
    <w:rsid w:val="00F96500"/>
    <w:rsid w:val="00FA4D5C"/>
    <w:rsid w:val="00FB00FC"/>
    <w:rsid w:val="00FB5907"/>
    <w:rsid w:val="00FB7D33"/>
    <w:rsid w:val="00FD438E"/>
    <w:rsid w:val="00FD5353"/>
    <w:rsid w:val="00FD58AC"/>
    <w:rsid w:val="00FD5B7F"/>
    <w:rsid w:val="00FD61E0"/>
    <w:rsid w:val="00FD6FF0"/>
    <w:rsid w:val="00FE400C"/>
    <w:rsid w:val="00FE4254"/>
    <w:rsid w:val="00FE51D6"/>
    <w:rsid w:val="00FE6550"/>
    <w:rsid w:val="00FF2FB6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097263-36FD-4D3F-90C5-3AE3583A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C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rsid w:val="00BD20BA"/>
    <w:pPr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D20BA"/>
    <w:rPr>
      <w:rFonts w:ascii="Times New Roman" w:hAnsi="Times New Roman"/>
      <w:sz w:val="16"/>
      <w:szCs w:val="16"/>
    </w:rPr>
  </w:style>
  <w:style w:type="paragraph" w:styleId="af9">
    <w:name w:val="No Spacing"/>
    <w:uiPriority w:val="1"/>
    <w:qFormat/>
    <w:rsid w:val="00A37D6A"/>
    <w:rPr>
      <w:sz w:val="22"/>
      <w:szCs w:val="22"/>
      <w:lang w:eastAsia="en-US"/>
    </w:rPr>
  </w:style>
  <w:style w:type="paragraph" w:styleId="afa">
    <w:name w:val="Normal (Web)"/>
    <w:basedOn w:val="a"/>
    <w:unhideWhenUsed/>
    <w:rsid w:val="00FD61E0"/>
    <w:pPr>
      <w:widowControl/>
      <w:autoSpaceDE/>
      <w:autoSpaceDN/>
      <w:adjustRightInd/>
      <w:spacing w:after="150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D832-B16E-474D-9C28-4529318B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9195</Words>
  <Characters>52417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61490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Кудряшова Ирина Васильевна</cp:lastModifiedBy>
  <cp:revision>2</cp:revision>
  <cp:lastPrinted>2025-01-23T07:24:00Z</cp:lastPrinted>
  <dcterms:created xsi:type="dcterms:W3CDTF">2025-01-23T13:00:00Z</dcterms:created>
  <dcterms:modified xsi:type="dcterms:W3CDTF">2025-01-23T13:00:00Z</dcterms:modified>
</cp:coreProperties>
</file>