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55" w:rsidRDefault="00830855" w:rsidP="00002789">
      <w:pPr>
        <w:shd w:val="clear" w:color="auto" w:fill="FFFFFF"/>
        <w:jc w:val="center"/>
        <w:rPr>
          <w:bCs/>
          <w:sz w:val="26"/>
          <w:szCs w:val="26"/>
        </w:rPr>
      </w:pPr>
    </w:p>
    <w:p w:rsidR="00830855" w:rsidRDefault="00830855" w:rsidP="00002789">
      <w:pPr>
        <w:shd w:val="clear" w:color="auto" w:fill="FFFFFF"/>
        <w:jc w:val="center"/>
        <w:rPr>
          <w:bCs/>
          <w:sz w:val="26"/>
          <w:szCs w:val="26"/>
        </w:rPr>
      </w:pPr>
    </w:p>
    <w:p w:rsidR="00002789" w:rsidRPr="00E77379" w:rsidRDefault="00002789" w:rsidP="00002789">
      <w:pPr>
        <w:shd w:val="clear" w:color="auto" w:fill="FFFFFF"/>
        <w:jc w:val="center"/>
        <w:rPr>
          <w:b/>
          <w:bCs/>
          <w:sz w:val="26"/>
          <w:szCs w:val="26"/>
        </w:rPr>
      </w:pPr>
      <w:r w:rsidRPr="00E77379">
        <w:rPr>
          <w:b/>
          <w:bCs/>
          <w:sz w:val="26"/>
          <w:szCs w:val="26"/>
        </w:rPr>
        <w:t xml:space="preserve">Пояснительная записка </w:t>
      </w:r>
    </w:p>
    <w:p w:rsidR="00002789" w:rsidRPr="00E77379" w:rsidRDefault="00002789" w:rsidP="00334888">
      <w:pPr>
        <w:shd w:val="clear" w:color="auto" w:fill="FFFFFF"/>
        <w:jc w:val="center"/>
        <w:rPr>
          <w:b/>
          <w:bCs/>
          <w:sz w:val="26"/>
          <w:szCs w:val="26"/>
        </w:rPr>
      </w:pPr>
      <w:r w:rsidRPr="00E77379">
        <w:rPr>
          <w:b/>
          <w:bCs/>
          <w:sz w:val="26"/>
          <w:szCs w:val="26"/>
        </w:rPr>
        <w:t xml:space="preserve">к проекту </w:t>
      </w:r>
      <w:r w:rsidR="003E7094" w:rsidRPr="00E77379">
        <w:rPr>
          <w:b/>
          <w:bCs/>
          <w:sz w:val="26"/>
          <w:szCs w:val="26"/>
        </w:rPr>
        <w:t>п</w:t>
      </w:r>
      <w:r w:rsidR="00D42C9C" w:rsidRPr="00E77379">
        <w:rPr>
          <w:b/>
          <w:bCs/>
          <w:sz w:val="26"/>
          <w:szCs w:val="26"/>
        </w:rPr>
        <w:t xml:space="preserve">остановления Кабинета Министров </w:t>
      </w:r>
      <w:r w:rsidR="002D3454" w:rsidRPr="00E77379">
        <w:rPr>
          <w:b/>
          <w:bCs/>
          <w:sz w:val="26"/>
          <w:szCs w:val="26"/>
        </w:rPr>
        <w:t>Чувашской Республики</w:t>
      </w:r>
    </w:p>
    <w:p w:rsidR="00F824B4" w:rsidRPr="00C11BCF" w:rsidRDefault="002D3454" w:rsidP="00830855">
      <w:pPr>
        <w:jc w:val="center"/>
        <w:rPr>
          <w:sz w:val="26"/>
          <w:szCs w:val="26"/>
        </w:rPr>
      </w:pPr>
      <w:r w:rsidRPr="00E77379">
        <w:rPr>
          <w:b/>
          <w:sz w:val="26"/>
          <w:szCs w:val="26"/>
        </w:rPr>
        <w:t>«</w:t>
      </w:r>
      <w:r w:rsidR="00D032AA" w:rsidRPr="002C63D2">
        <w:rPr>
          <w:b/>
          <w:bCs/>
          <w:sz w:val="26"/>
          <w:szCs w:val="28"/>
        </w:rPr>
        <w:t xml:space="preserve">О </w:t>
      </w:r>
      <w:r w:rsidR="00D032AA">
        <w:rPr>
          <w:b/>
          <w:bCs/>
          <w:sz w:val="26"/>
          <w:szCs w:val="28"/>
        </w:rPr>
        <w:t>внесении изменений</w:t>
      </w:r>
      <w:r w:rsidR="00D032AA" w:rsidRPr="002C63D2">
        <w:rPr>
          <w:b/>
          <w:bCs/>
          <w:sz w:val="26"/>
          <w:szCs w:val="28"/>
        </w:rPr>
        <w:t xml:space="preserve"> </w:t>
      </w:r>
      <w:r w:rsidR="00D032AA">
        <w:rPr>
          <w:b/>
          <w:bCs/>
          <w:sz w:val="26"/>
          <w:szCs w:val="28"/>
        </w:rPr>
        <w:t>в постановление Кабинета Министров Чувашской Республики</w:t>
      </w:r>
      <w:r w:rsidR="00D032AA" w:rsidRPr="002C63D2">
        <w:rPr>
          <w:b/>
          <w:bCs/>
          <w:sz w:val="26"/>
          <w:szCs w:val="28"/>
        </w:rPr>
        <w:t xml:space="preserve"> </w:t>
      </w:r>
      <w:r w:rsidR="00D032AA">
        <w:rPr>
          <w:b/>
          <w:bCs/>
          <w:sz w:val="26"/>
          <w:szCs w:val="28"/>
        </w:rPr>
        <w:t>от</w:t>
      </w:r>
      <w:r w:rsidR="00D032AA" w:rsidRPr="002C63D2">
        <w:rPr>
          <w:b/>
          <w:bCs/>
          <w:sz w:val="26"/>
          <w:szCs w:val="28"/>
        </w:rPr>
        <w:t xml:space="preserve"> </w:t>
      </w:r>
      <w:r w:rsidR="00D032AA">
        <w:rPr>
          <w:b/>
          <w:bCs/>
          <w:sz w:val="26"/>
          <w:szCs w:val="28"/>
        </w:rPr>
        <w:t>11</w:t>
      </w:r>
      <w:r w:rsidR="00D032AA" w:rsidRPr="002C63D2">
        <w:rPr>
          <w:b/>
          <w:bCs/>
          <w:sz w:val="26"/>
          <w:szCs w:val="28"/>
        </w:rPr>
        <w:t xml:space="preserve"> </w:t>
      </w:r>
      <w:r w:rsidR="00D032AA">
        <w:rPr>
          <w:b/>
          <w:bCs/>
          <w:sz w:val="26"/>
          <w:szCs w:val="28"/>
        </w:rPr>
        <w:t>декабря 2008 г.</w:t>
      </w:r>
      <w:r w:rsidR="00D032AA" w:rsidRPr="002C63D2">
        <w:rPr>
          <w:b/>
          <w:bCs/>
          <w:sz w:val="26"/>
          <w:szCs w:val="28"/>
        </w:rPr>
        <w:t xml:space="preserve"> </w:t>
      </w:r>
      <w:r w:rsidR="00D032AA">
        <w:rPr>
          <w:b/>
          <w:bCs/>
          <w:sz w:val="26"/>
          <w:szCs w:val="28"/>
        </w:rPr>
        <w:t>№</w:t>
      </w:r>
      <w:r w:rsidR="00D032AA" w:rsidRPr="002C63D2">
        <w:rPr>
          <w:b/>
          <w:bCs/>
          <w:sz w:val="26"/>
          <w:szCs w:val="28"/>
        </w:rPr>
        <w:t xml:space="preserve"> 381</w:t>
      </w:r>
      <w:r w:rsidR="00D42C9C" w:rsidRPr="00E77379">
        <w:rPr>
          <w:b/>
          <w:sz w:val="26"/>
          <w:szCs w:val="26"/>
        </w:rPr>
        <w:t>»</w:t>
      </w:r>
    </w:p>
    <w:p w:rsidR="00953B45" w:rsidRPr="00C11BCF" w:rsidRDefault="00953B45" w:rsidP="00953B45">
      <w:pPr>
        <w:jc w:val="center"/>
        <w:rPr>
          <w:sz w:val="26"/>
          <w:szCs w:val="26"/>
        </w:rPr>
      </w:pPr>
    </w:p>
    <w:p w:rsidR="00D42C9C" w:rsidRDefault="00BB6F5B" w:rsidP="0083085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</w:t>
      </w:r>
      <w:r w:rsidR="00002789" w:rsidRPr="00C11BCF">
        <w:rPr>
          <w:bCs/>
          <w:sz w:val="26"/>
          <w:szCs w:val="26"/>
        </w:rPr>
        <w:t xml:space="preserve">роект </w:t>
      </w:r>
      <w:r w:rsidR="00D42C9C">
        <w:rPr>
          <w:bCs/>
          <w:sz w:val="26"/>
          <w:szCs w:val="26"/>
        </w:rPr>
        <w:t xml:space="preserve">постановления Кабинета Министров </w:t>
      </w:r>
      <w:r w:rsidR="002D3454">
        <w:rPr>
          <w:bCs/>
          <w:sz w:val="26"/>
          <w:szCs w:val="26"/>
        </w:rPr>
        <w:t>Чувашской Республики</w:t>
      </w:r>
      <w:r w:rsidR="0090746C">
        <w:rPr>
          <w:bCs/>
          <w:sz w:val="26"/>
          <w:szCs w:val="26"/>
        </w:rPr>
        <w:t xml:space="preserve"> </w:t>
      </w:r>
      <w:r w:rsidR="007D0992">
        <w:rPr>
          <w:bCs/>
          <w:sz w:val="26"/>
          <w:szCs w:val="26"/>
        </w:rPr>
        <w:t xml:space="preserve">          </w:t>
      </w:r>
      <w:r w:rsidR="00D42C9C" w:rsidRPr="00D032AA">
        <w:rPr>
          <w:sz w:val="26"/>
          <w:szCs w:val="26"/>
        </w:rPr>
        <w:t>«</w:t>
      </w:r>
      <w:r w:rsidR="00D032AA" w:rsidRPr="00D032AA">
        <w:rPr>
          <w:bCs/>
          <w:sz w:val="26"/>
          <w:szCs w:val="28"/>
        </w:rPr>
        <w:t>О внесении изменений в постановление Кабинета Министров Чувашской Респу</w:t>
      </w:r>
      <w:r w:rsidR="00D032AA" w:rsidRPr="00D032AA">
        <w:rPr>
          <w:bCs/>
          <w:sz w:val="26"/>
          <w:szCs w:val="28"/>
        </w:rPr>
        <w:t>б</w:t>
      </w:r>
      <w:r w:rsidR="00D032AA" w:rsidRPr="00D032AA">
        <w:rPr>
          <w:bCs/>
          <w:sz w:val="26"/>
          <w:szCs w:val="28"/>
        </w:rPr>
        <w:t>лики от 11 декабря 2008 г. № 381</w:t>
      </w:r>
      <w:r w:rsidR="00D42C9C" w:rsidRPr="00E83E7C">
        <w:rPr>
          <w:sz w:val="26"/>
          <w:szCs w:val="26"/>
        </w:rPr>
        <w:t>»</w:t>
      </w:r>
      <w:r w:rsidR="00CD27B0" w:rsidRPr="00CD27B0">
        <w:rPr>
          <w:sz w:val="26"/>
          <w:szCs w:val="26"/>
        </w:rPr>
        <w:t xml:space="preserve"> (далее – проект </w:t>
      </w:r>
      <w:r w:rsidR="00CD27B0">
        <w:rPr>
          <w:sz w:val="26"/>
          <w:szCs w:val="26"/>
        </w:rPr>
        <w:t>постановления)</w:t>
      </w:r>
      <w:r w:rsidR="00D42C9C">
        <w:rPr>
          <w:sz w:val="26"/>
          <w:szCs w:val="26"/>
        </w:rPr>
        <w:t xml:space="preserve"> </w:t>
      </w:r>
      <w:r w:rsidR="0090746C">
        <w:rPr>
          <w:sz w:val="26"/>
          <w:szCs w:val="26"/>
        </w:rPr>
        <w:t xml:space="preserve">разработан </w:t>
      </w:r>
      <w:r w:rsidR="00644F7D">
        <w:rPr>
          <w:sz w:val="26"/>
          <w:szCs w:val="26"/>
        </w:rPr>
        <w:t>Г</w:t>
      </w:r>
      <w:r w:rsidR="00644F7D">
        <w:rPr>
          <w:sz w:val="26"/>
          <w:szCs w:val="26"/>
        </w:rPr>
        <w:t>о</w:t>
      </w:r>
      <w:r w:rsidR="00644F7D">
        <w:rPr>
          <w:sz w:val="26"/>
          <w:szCs w:val="26"/>
        </w:rPr>
        <w:t>сударственным комитетом</w:t>
      </w:r>
      <w:r w:rsidR="0090746C">
        <w:rPr>
          <w:sz w:val="26"/>
          <w:szCs w:val="26"/>
        </w:rPr>
        <w:t xml:space="preserve"> Чувашской Республики по делам гражданской обороны и чрезвычайным ситуациям</w:t>
      </w:r>
      <w:r w:rsidR="00D42C9C">
        <w:rPr>
          <w:sz w:val="26"/>
          <w:szCs w:val="26"/>
        </w:rPr>
        <w:t>.</w:t>
      </w:r>
    </w:p>
    <w:p w:rsidR="004B7219" w:rsidRDefault="004B7219" w:rsidP="004B7219">
      <w:pPr>
        <w:ind w:firstLine="709"/>
        <w:jc w:val="both"/>
        <w:rPr>
          <w:sz w:val="26"/>
          <w:szCs w:val="26"/>
        </w:rPr>
      </w:pPr>
      <w:r w:rsidRPr="003560DA">
        <w:rPr>
          <w:sz w:val="26"/>
          <w:szCs w:val="26"/>
        </w:rPr>
        <w:t>Проект постановления</w:t>
      </w:r>
      <w:r w:rsidR="00331E46">
        <w:rPr>
          <w:sz w:val="26"/>
          <w:szCs w:val="26"/>
        </w:rPr>
        <w:t xml:space="preserve"> подготовлен</w:t>
      </w:r>
      <w:r w:rsidRPr="003560DA">
        <w:rPr>
          <w:sz w:val="26"/>
          <w:szCs w:val="26"/>
        </w:rPr>
        <w:t xml:space="preserve"> </w:t>
      </w:r>
      <w:r w:rsidR="00331E46">
        <w:rPr>
          <w:sz w:val="26"/>
          <w:szCs w:val="26"/>
        </w:rPr>
        <w:t>в</w:t>
      </w:r>
      <w:r w:rsidR="00331E46" w:rsidRPr="003159AB">
        <w:rPr>
          <w:sz w:val="26"/>
          <w:szCs w:val="26"/>
        </w:rPr>
        <w:t xml:space="preserve"> соответствии с</w:t>
      </w:r>
      <w:r w:rsidR="00D032AA">
        <w:rPr>
          <w:sz w:val="26"/>
          <w:szCs w:val="26"/>
        </w:rPr>
        <w:t xml:space="preserve"> постановлением Каб</w:t>
      </w:r>
      <w:r w:rsidR="00D032AA">
        <w:rPr>
          <w:sz w:val="26"/>
          <w:szCs w:val="26"/>
        </w:rPr>
        <w:t>и</w:t>
      </w:r>
      <w:r w:rsidR="00D032AA">
        <w:rPr>
          <w:sz w:val="26"/>
          <w:szCs w:val="26"/>
        </w:rPr>
        <w:t xml:space="preserve">нета Министров Чувашской Республики от </w:t>
      </w:r>
      <w:r w:rsidR="001518CC">
        <w:rPr>
          <w:sz w:val="26"/>
          <w:szCs w:val="26"/>
        </w:rPr>
        <w:t>2</w:t>
      </w:r>
      <w:r w:rsidR="006750A7">
        <w:rPr>
          <w:sz w:val="26"/>
          <w:szCs w:val="26"/>
        </w:rPr>
        <w:t>0</w:t>
      </w:r>
      <w:r w:rsidR="00D032AA">
        <w:rPr>
          <w:sz w:val="26"/>
          <w:szCs w:val="26"/>
        </w:rPr>
        <w:t xml:space="preserve"> </w:t>
      </w:r>
      <w:r w:rsidR="00440186">
        <w:rPr>
          <w:sz w:val="26"/>
          <w:szCs w:val="26"/>
        </w:rPr>
        <w:t>января</w:t>
      </w:r>
      <w:r w:rsidR="00D032AA">
        <w:rPr>
          <w:sz w:val="26"/>
          <w:szCs w:val="26"/>
        </w:rPr>
        <w:t xml:space="preserve"> 202</w:t>
      </w:r>
      <w:r w:rsidR="006750A7">
        <w:rPr>
          <w:sz w:val="26"/>
          <w:szCs w:val="26"/>
        </w:rPr>
        <w:t>5</w:t>
      </w:r>
      <w:r w:rsidR="00D032AA">
        <w:rPr>
          <w:sz w:val="26"/>
          <w:szCs w:val="26"/>
        </w:rPr>
        <w:t xml:space="preserve"> г. № </w:t>
      </w:r>
      <w:r w:rsidR="006750A7">
        <w:rPr>
          <w:sz w:val="26"/>
          <w:szCs w:val="26"/>
        </w:rPr>
        <w:t>6</w:t>
      </w:r>
      <w:r w:rsidR="00D032AA">
        <w:rPr>
          <w:sz w:val="26"/>
          <w:szCs w:val="26"/>
        </w:rPr>
        <w:t xml:space="preserve"> «О повышении оплаты труда работников государственных учреждений Чувашской</w:t>
      </w:r>
      <w:r w:rsidR="009A68A1">
        <w:rPr>
          <w:sz w:val="26"/>
          <w:szCs w:val="26"/>
        </w:rPr>
        <w:t xml:space="preserve"> Республики», предусматривающим</w:t>
      </w:r>
      <w:r w:rsidR="00D032AA">
        <w:rPr>
          <w:sz w:val="26"/>
          <w:szCs w:val="26"/>
        </w:rPr>
        <w:t xml:space="preserve"> повышение с 1 </w:t>
      </w:r>
      <w:r w:rsidR="00440186">
        <w:rPr>
          <w:sz w:val="26"/>
          <w:szCs w:val="26"/>
        </w:rPr>
        <w:t>января</w:t>
      </w:r>
      <w:r w:rsidR="00D032AA">
        <w:rPr>
          <w:sz w:val="26"/>
          <w:szCs w:val="26"/>
        </w:rPr>
        <w:t xml:space="preserve"> 202</w:t>
      </w:r>
      <w:r w:rsidR="006750A7">
        <w:rPr>
          <w:sz w:val="26"/>
          <w:szCs w:val="26"/>
        </w:rPr>
        <w:t>5</w:t>
      </w:r>
      <w:r w:rsidR="00D032AA">
        <w:rPr>
          <w:sz w:val="26"/>
          <w:szCs w:val="26"/>
        </w:rPr>
        <w:t xml:space="preserve"> г</w:t>
      </w:r>
      <w:r w:rsidR="009A68A1">
        <w:rPr>
          <w:sz w:val="26"/>
          <w:szCs w:val="26"/>
        </w:rPr>
        <w:t>.</w:t>
      </w:r>
      <w:r w:rsidR="00D032AA">
        <w:rPr>
          <w:sz w:val="26"/>
          <w:szCs w:val="26"/>
        </w:rPr>
        <w:t xml:space="preserve"> должностных окладов работн</w:t>
      </w:r>
      <w:r w:rsidR="00D032AA">
        <w:rPr>
          <w:sz w:val="26"/>
          <w:szCs w:val="26"/>
        </w:rPr>
        <w:t>и</w:t>
      </w:r>
      <w:r w:rsidR="00D032AA">
        <w:rPr>
          <w:sz w:val="26"/>
          <w:szCs w:val="26"/>
        </w:rPr>
        <w:t>ков государственных учреждений Чувашской Республики</w:t>
      </w:r>
      <w:r w:rsidR="00485F1B">
        <w:rPr>
          <w:sz w:val="26"/>
          <w:szCs w:val="26"/>
        </w:rPr>
        <w:t xml:space="preserve"> на </w:t>
      </w:r>
      <w:r w:rsidR="001518CC">
        <w:rPr>
          <w:sz w:val="26"/>
          <w:szCs w:val="26"/>
        </w:rPr>
        <w:t>8,</w:t>
      </w:r>
      <w:r w:rsidR="006750A7">
        <w:rPr>
          <w:sz w:val="26"/>
          <w:szCs w:val="26"/>
        </w:rPr>
        <w:t>1</w:t>
      </w:r>
      <w:r w:rsidR="00485F1B">
        <w:rPr>
          <w:sz w:val="26"/>
          <w:szCs w:val="26"/>
        </w:rPr>
        <w:t xml:space="preserve"> процентов</w:t>
      </w:r>
      <w:r w:rsidR="00331E46">
        <w:rPr>
          <w:sz w:val="26"/>
          <w:szCs w:val="26"/>
        </w:rPr>
        <w:t>.</w:t>
      </w:r>
    </w:p>
    <w:p w:rsidR="006750A7" w:rsidRDefault="006750A7" w:rsidP="004B721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Также проектом постановления р</w:t>
      </w:r>
      <w:r w:rsidRPr="006750A7">
        <w:rPr>
          <w:sz w:val="26"/>
          <w:szCs w:val="26"/>
        </w:rPr>
        <w:t>аботникам, занимающим должности кап</w:t>
      </w:r>
      <w:r w:rsidRPr="006750A7">
        <w:rPr>
          <w:sz w:val="26"/>
          <w:szCs w:val="26"/>
        </w:rPr>
        <w:t>и</w:t>
      </w:r>
      <w:r w:rsidRPr="006750A7">
        <w:rPr>
          <w:sz w:val="26"/>
          <w:szCs w:val="26"/>
        </w:rPr>
        <w:t xml:space="preserve">тана (старшего моториста-рулевого) спасательного катера, мастера </w:t>
      </w:r>
      <w:proofErr w:type="spellStart"/>
      <w:r w:rsidRPr="006750A7">
        <w:rPr>
          <w:sz w:val="26"/>
          <w:szCs w:val="26"/>
        </w:rPr>
        <w:t>газодымоз</w:t>
      </w:r>
      <w:r w:rsidRPr="006750A7">
        <w:rPr>
          <w:sz w:val="26"/>
          <w:szCs w:val="26"/>
        </w:rPr>
        <w:t>а</w:t>
      </w:r>
      <w:r w:rsidRPr="006750A7">
        <w:rPr>
          <w:sz w:val="26"/>
          <w:szCs w:val="26"/>
        </w:rPr>
        <w:t>щитной</w:t>
      </w:r>
      <w:proofErr w:type="spellEnd"/>
      <w:r w:rsidRPr="006750A7">
        <w:rPr>
          <w:sz w:val="26"/>
          <w:szCs w:val="26"/>
        </w:rPr>
        <w:t xml:space="preserve"> службы пожарной части противопожарной службы Чувашской Республ</w:t>
      </w:r>
      <w:r w:rsidRPr="006750A7">
        <w:rPr>
          <w:sz w:val="26"/>
          <w:szCs w:val="26"/>
        </w:rPr>
        <w:t>и</w:t>
      </w:r>
      <w:r w:rsidRPr="006750A7">
        <w:rPr>
          <w:sz w:val="26"/>
          <w:szCs w:val="26"/>
        </w:rPr>
        <w:t>ки, пожарного противопожарной службы Чувашской Республики, командира отд</w:t>
      </w:r>
      <w:r w:rsidRPr="006750A7">
        <w:rPr>
          <w:sz w:val="26"/>
          <w:szCs w:val="26"/>
        </w:rPr>
        <w:t>е</w:t>
      </w:r>
      <w:r w:rsidRPr="006750A7">
        <w:rPr>
          <w:sz w:val="26"/>
          <w:szCs w:val="26"/>
        </w:rPr>
        <w:t>ления пожарной части противопожарной службы Чувашской Республики, начал</w:t>
      </w:r>
      <w:r w:rsidRPr="006750A7">
        <w:rPr>
          <w:sz w:val="26"/>
          <w:szCs w:val="26"/>
        </w:rPr>
        <w:t>ь</w:t>
      </w:r>
      <w:r w:rsidRPr="006750A7">
        <w:rPr>
          <w:sz w:val="26"/>
          <w:szCs w:val="26"/>
        </w:rPr>
        <w:t>ника караула пожарной части противопожарной службы Чувашской Республики, водолазного специалиста, начальника спасательной станции, спасателя, спасателя 3 класса, спасателя 2 класса, спасателя 1 класса, начальника пожарной части прот</w:t>
      </w:r>
      <w:r w:rsidRPr="006750A7">
        <w:rPr>
          <w:sz w:val="26"/>
          <w:szCs w:val="26"/>
        </w:rPr>
        <w:t>и</w:t>
      </w:r>
      <w:r w:rsidRPr="006750A7">
        <w:rPr>
          <w:sz w:val="26"/>
          <w:szCs w:val="26"/>
        </w:rPr>
        <w:t>вопожарной</w:t>
      </w:r>
      <w:proofErr w:type="gramEnd"/>
      <w:r w:rsidRPr="006750A7">
        <w:rPr>
          <w:sz w:val="26"/>
          <w:szCs w:val="26"/>
        </w:rPr>
        <w:t xml:space="preserve"> службы Чувашской Республики, заместителя начальника пожарной части противопожарной службы Чувашской Республики, начальника поисково-спасательного подразделения (поисково-спасательного отряда службы), матроса-спасателя, водителя пожарного автомобиля, водолаза, медицинской сестры, фельдшера</w:t>
      </w:r>
      <w:r>
        <w:rPr>
          <w:sz w:val="26"/>
          <w:szCs w:val="26"/>
        </w:rPr>
        <w:t xml:space="preserve"> увеличивается ежемесячная выплата стимулирую</w:t>
      </w:r>
      <w:r w:rsidR="00BE1473">
        <w:rPr>
          <w:sz w:val="26"/>
          <w:szCs w:val="26"/>
        </w:rPr>
        <w:t>щ</w:t>
      </w:r>
      <w:r>
        <w:rPr>
          <w:sz w:val="26"/>
          <w:szCs w:val="26"/>
        </w:rPr>
        <w:t>его характера,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рая с 1 января 2025 г.</w:t>
      </w:r>
      <w:r w:rsidR="00766A74">
        <w:rPr>
          <w:sz w:val="26"/>
          <w:szCs w:val="26"/>
        </w:rPr>
        <w:t xml:space="preserve"> будет составлять 12 400 рублей.</w:t>
      </w:r>
    </w:p>
    <w:p w:rsidR="00766A74" w:rsidRDefault="00766A74" w:rsidP="004B72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проектом постановления уточняется порядок оказания матер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альной помощи работникам и руководителям государственных учреждений Ч</w:t>
      </w:r>
      <w:r>
        <w:rPr>
          <w:sz w:val="26"/>
          <w:szCs w:val="26"/>
        </w:rPr>
        <w:t>у</w:t>
      </w:r>
      <w:r>
        <w:rPr>
          <w:sz w:val="26"/>
          <w:szCs w:val="26"/>
        </w:rPr>
        <w:t>вашской Республики, подведомственных Государственному комитету Чувашской Республики по делам гражданской обороны и чрезвычайных ситуаций (далее – ГКЧС Чувашии). Оказание материальной помощи работникам и руководителям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сударственных учреждений Чувашской Республики, подведомственных ГКЧС Ч</w:t>
      </w:r>
      <w:r>
        <w:rPr>
          <w:sz w:val="26"/>
          <w:szCs w:val="26"/>
        </w:rPr>
        <w:t>у</w:t>
      </w:r>
      <w:r>
        <w:rPr>
          <w:sz w:val="26"/>
          <w:szCs w:val="26"/>
        </w:rPr>
        <w:t>вашии, осуществляется в пределах фонда оплаты труда, выделяемого государс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венному учреждению из республиканского бюджета Чувашской Республики на 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кущий год.</w:t>
      </w:r>
    </w:p>
    <w:p w:rsidR="00CD27B0" w:rsidRDefault="00CD27B0" w:rsidP="004B7219">
      <w:pPr>
        <w:ind w:firstLine="720"/>
        <w:jc w:val="both"/>
        <w:rPr>
          <w:sz w:val="26"/>
          <w:szCs w:val="26"/>
        </w:rPr>
      </w:pPr>
      <w:proofErr w:type="gramStart"/>
      <w:r w:rsidRPr="00C91958">
        <w:rPr>
          <w:sz w:val="26"/>
          <w:szCs w:val="26"/>
        </w:rPr>
        <w:t>Проект постановления не устанавливает новые</w:t>
      </w:r>
      <w:r w:rsidR="006750A7">
        <w:rPr>
          <w:sz w:val="26"/>
          <w:szCs w:val="26"/>
        </w:rPr>
        <w:t xml:space="preserve"> и</w:t>
      </w:r>
      <w:r w:rsidRPr="00C91958">
        <w:rPr>
          <w:sz w:val="26"/>
          <w:szCs w:val="26"/>
        </w:rPr>
        <w:t xml:space="preserve"> не изменяет ранее пред</w:t>
      </w:r>
      <w:r w:rsidRPr="00C91958">
        <w:rPr>
          <w:sz w:val="26"/>
          <w:szCs w:val="26"/>
        </w:rPr>
        <w:t>у</w:t>
      </w:r>
      <w:r w:rsidRPr="00C91958">
        <w:rPr>
          <w:sz w:val="26"/>
          <w:szCs w:val="26"/>
        </w:rPr>
        <w:t>смотренные нормативными правовыми актами Чувашской Республики обязател</w:t>
      </w:r>
      <w:r w:rsidRPr="00C91958">
        <w:rPr>
          <w:sz w:val="26"/>
          <w:szCs w:val="26"/>
        </w:rPr>
        <w:t>ь</w:t>
      </w:r>
      <w:r w:rsidRPr="00C91958">
        <w:rPr>
          <w:sz w:val="26"/>
          <w:szCs w:val="26"/>
        </w:rPr>
        <w:t>ные требования, связанные с осуществлением предпринимательской и иной экон</w:t>
      </w:r>
      <w:r w:rsidRPr="00C91958">
        <w:rPr>
          <w:sz w:val="26"/>
          <w:szCs w:val="26"/>
        </w:rPr>
        <w:t>о</w:t>
      </w:r>
      <w:r w:rsidRPr="00C91958">
        <w:rPr>
          <w:sz w:val="26"/>
          <w:szCs w:val="26"/>
        </w:rPr>
        <w:t>мической деятельности, оценка соблюдения которых осуществляется в рамках г</w:t>
      </w:r>
      <w:r w:rsidRPr="00C91958">
        <w:rPr>
          <w:sz w:val="26"/>
          <w:szCs w:val="26"/>
        </w:rPr>
        <w:t>о</w:t>
      </w:r>
      <w:r w:rsidRPr="00C91958">
        <w:rPr>
          <w:sz w:val="26"/>
          <w:szCs w:val="26"/>
        </w:rPr>
        <w:t>сударственного контроля (надзора), привлечения к административной ответстве</w:t>
      </w:r>
      <w:r w:rsidRPr="00C91958">
        <w:rPr>
          <w:sz w:val="26"/>
          <w:szCs w:val="26"/>
        </w:rPr>
        <w:t>н</w:t>
      </w:r>
      <w:r w:rsidRPr="00C91958">
        <w:rPr>
          <w:sz w:val="26"/>
          <w:szCs w:val="26"/>
        </w:rPr>
        <w:t>ности, предоставления лицензий и иных разрешений, аккредитации, оценки соо</w:t>
      </w:r>
      <w:r w:rsidRPr="00C91958">
        <w:rPr>
          <w:sz w:val="26"/>
          <w:szCs w:val="26"/>
        </w:rPr>
        <w:t>т</w:t>
      </w:r>
      <w:r w:rsidRPr="00C91958">
        <w:rPr>
          <w:sz w:val="26"/>
          <w:szCs w:val="26"/>
        </w:rPr>
        <w:t>ветствия продукции, иных форм оценок и экспертиз;</w:t>
      </w:r>
      <w:proofErr w:type="gramEnd"/>
      <w:r w:rsidRPr="00C91958">
        <w:rPr>
          <w:sz w:val="26"/>
          <w:szCs w:val="26"/>
        </w:rPr>
        <w:t xml:space="preserve"> не устанавливает новые</w:t>
      </w:r>
      <w:r w:rsidR="006750A7">
        <w:rPr>
          <w:sz w:val="26"/>
          <w:szCs w:val="26"/>
        </w:rPr>
        <w:t xml:space="preserve"> и</w:t>
      </w:r>
      <w:r w:rsidRPr="00C91958">
        <w:rPr>
          <w:sz w:val="26"/>
          <w:szCs w:val="26"/>
        </w:rPr>
        <w:t xml:space="preserve"> не изменяет ранее предусмотренные нормативными правовыми актами Чувашской Республики обязанности и запреты для субъектов предпринимательской и инв</w:t>
      </w:r>
      <w:r w:rsidRPr="00C91958">
        <w:rPr>
          <w:sz w:val="26"/>
          <w:szCs w:val="26"/>
        </w:rPr>
        <w:t>е</w:t>
      </w:r>
      <w:r w:rsidRPr="00C91958">
        <w:rPr>
          <w:sz w:val="26"/>
          <w:szCs w:val="26"/>
        </w:rPr>
        <w:t>стиционной деятельности; не устанавливает</w:t>
      </w:r>
      <w:r w:rsidR="006750A7">
        <w:rPr>
          <w:sz w:val="26"/>
          <w:szCs w:val="26"/>
        </w:rPr>
        <w:t xml:space="preserve"> и</w:t>
      </w:r>
      <w:r w:rsidRPr="00C91958">
        <w:rPr>
          <w:sz w:val="26"/>
          <w:szCs w:val="26"/>
        </w:rPr>
        <w:t xml:space="preserve"> не изменяет ответственность за н</w:t>
      </w:r>
      <w:r w:rsidRPr="00C91958">
        <w:rPr>
          <w:sz w:val="26"/>
          <w:szCs w:val="26"/>
        </w:rPr>
        <w:t>а</w:t>
      </w:r>
      <w:r w:rsidRPr="00C91958">
        <w:rPr>
          <w:sz w:val="26"/>
          <w:szCs w:val="26"/>
        </w:rPr>
        <w:t>рушение нормативных правовых актов Чувашской Республики, затрагивающих в</w:t>
      </w:r>
      <w:r w:rsidRPr="00C91958">
        <w:rPr>
          <w:sz w:val="26"/>
          <w:szCs w:val="26"/>
        </w:rPr>
        <w:t>о</w:t>
      </w:r>
      <w:r w:rsidRPr="00C91958">
        <w:rPr>
          <w:sz w:val="26"/>
          <w:szCs w:val="26"/>
        </w:rPr>
        <w:t xml:space="preserve">просы осуществления предпринимательской и иной экономической деятельности, в связи </w:t>
      </w:r>
      <w:proofErr w:type="gramStart"/>
      <w:r w:rsidRPr="00C91958">
        <w:rPr>
          <w:sz w:val="26"/>
          <w:szCs w:val="26"/>
        </w:rPr>
        <w:t>с</w:t>
      </w:r>
      <w:proofErr w:type="gramEnd"/>
      <w:r w:rsidRPr="00C91958">
        <w:rPr>
          <w:sz w:val="26"/>
          <w:szCs w:val="26"/>
        </w:rPr>
        <w:t xml:space="preserve"> чем оценка регулирующего воздействия проекта постановления не пров</w:t>
      </w:r>
      <w:r w:rsidRPr="00C91958">
        <w:rPr>
          <w:sz w:val="26"/>
          <w:szCs w:val="26"/>
        </w:rPr>
        <w:t>о</w:t>
      </w:r>
      <w:r w:rsidRPr="00C91958">
        <w:rPr>
          <w:sz w:val="26"/>
          <w:szCs w:val="26"/>
        </w:rPr>
        <w:lastRenderedPageBreak/>
        <w:t>дится.</w:t>
      </w:r>
    </w:p>
    <w:p w:rsidR="004B7219" w:rsidRPr="003560DA" w:rsidRDefault="00C85DFC" w:rsidP="004B7219">
      <w:pPr>
        <w:tabs>
          <w:tab w:val="left" w:pos="567"/>
          <w:tab w:val="left" w:pos="709"/>
        </w:tabs>
        <w:ind w:firstLine="744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постановления</w:t>
      </w:r>
      <w:r w:rsidR="00440186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потребует выделения</w:t>
      </w:r>
      <w:r w:rsidR="00440186">
        <w:rPr>
          <w:sz w:val="26"/>
          <w:szCs w:val="26"/>
        </w:rPr>
        <w:t xml:space="preserve"> дополнительных средств из республиканского бюджета Чувашской Республики, поскольку средства на увеличение окладов работников государственных учреждений на </w:t>
      </w:r>
      <w:r w:rsidR="001518CC">
        <w:rPr>
          <w:sz w:val="26"/>
          <w:szCs w:val="26"/>
        </w:rPr>
        <w:t>8</w:t>
      </w:r>
      <w:r w:rsidR="006750A7">
        <w:rPr>
          <w:sz w:val="26"/>
          <w:szCs w:val="26"/>
        </w:rPr>
        <w:t>,1</w:t>
      </w:r>
      <w:r w:rsidR="00440186">
        <w:rPr>
          <w:sz w:val="26"/>
          <w:szCs w:val="26"/>
        </w:rPr>
        <w:t xml:space="preserve">% </w:t>
      </w:r>
      <w:r w:rsidR="00766A74">
        <w:rPr>
          <w:sz w:val="26"/>
          <w:szCs w:val="26"/>
        </w:rPr>
        <w:t>и ежем</w:t>
      </w:r>
      <w:r w:rsidR="00766A74">
        <w:rPr>
          <w:sz w:val="26"/>
          <w:szCs w:val="26"/>
        </w:rPr>
        <w:t>е</w:t>
      </w:r>
      <w:r w:rsidR="00766A74">
        <w:rPr>
          <w:sz w:val="26"/>
          <w:szCs w:val="26"/>
        </w:rPr>
        <w:t>сячной выплаты отдельным категориям сотрудников государственных учреждений Чувашской Республики, подведомственных</w:t>
      </w:r>
      <w:r w:rsidR="000670E7">
        <w:rPr>
          <w:sz w:val="26"/>
          <w:szCs w:val="26"/>
        </w:rPr>
        <w:t xml:space="preserve"> ГКЧС Чувашии,</w:t>
      </w:r>
      <w:r w:rsidR="00766A74">
        <w:rPr>
          <w:sz w:val="26"/>
          <w:szCs w:val="26"/>
        </w:rPr>
        <w:t xml:space="preserve"> </w:t>
      </w:r>
      <w:r w:rsidR="00440186">
        <w:rPr>
          <w:sz w:val="26"/>
          <w:szCs w:val="26"/>
        </w:rPr>
        <w:t>заложены в составе расходов республиканского бюджета Чувашской Республики на 202</w:t>
      </w:r>
      <w:r w:rsidR="006750A7">
        <w:rPr>
          <w:sz w:val="26"/>
          <w:szCs w:val="26"/>
        </w:rPr>
        <w:t>5</w:t>
      </w:r>
      <w:r w:rsidR="00440186">
        <w:rPr>
          <w:sz w:val="26"/>
          <w:szCs w:val="26"/>
        </w:rPr>
        <w:t xml:space="preserve"> год.</w:t>
      </w:r>
    </w:p>
    <w:p w:rsidR="0090746C" w:rsidRDefault="0090746C" w:rsidP="00830855">
      <w:pPr>
        <w:ind w:firstLine="708"/>
        <w:jc w:val="both"/>
        <w:rPr>
          <w:bCs/>
          <w:sz w:val="26"/>
          <w:szCs w:val="26"/>
        </w:rPr>
      </w:pPr>
    </w:p>
    <w:p w:rsidR="00440186" w:rsidRDefault="00440186" w:rsidP="00830855">
      <w:pPr>
        <w:ind w:firstLine="708"/>
        <w:jc w:val="both"/>
        <w:rPr>
          <w:bCs/>
          <w:sz w:val="26"/>
          <w:szCs w:val="26"/>
        </w:rPr>
      </w:pPr>
    </w:p>
    <w:p w:rsidR="0090746C" w:rsidRDefault="0090746C" w:rsidP="00830855">
      <w:pPr>
        <w:ind w:firstLine="708"/>
        <w:jc w:val="both"/>
        <w:rPr>
          <w:bCs/>
          <w:sz w:val="26"/>
          <w:szCs w:val="26"/>
        </w:rPr>
      </w:pPr>
    </w:p>
    <w:p w:rsidR="007D79AF" w:rsidRDefault="00CD27B0" w:rsidP="007D79A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D79A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D79AF">
        <w:rPr>
          <w:sz w:val="26"/>
          <w:szCs w:val="26"/>
        </w:rPr>
        <w:t xml:space="preserve"> Государственного комитета</w:t>
      </w:r>
    </w:p>
    <w:p w:rsidR="001518CC" w:rsidRDefault="006750A7" w:rsidP="007D79AF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22225</wp:posOffset>
            </wp:positionV>
            <wp:extent cx="2238375" cy="962025"/>
            <wp:effectExtent l="19050" t="0" r="9525" b="0"/>
            <wp:wrapNone/>
            <wp:docPr id="1" name="Рисунок 1" descr="C:\Users\gkchs23\Desktop\Пав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chs23\Desktop\Павл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9AF">
        <w:rPr>
          <w:sz w:val="26"/>
          <w:szCs w:val="26"/>
        </w:rPr>
        <w:t>Чувашской Республики</w:t>
      </w:r>
      <w:r w:rsidR="00035AA3">
        <w:rPr>
          <w:sz w:val="26"/>
          <w:szCs w:val="26"/>
        </w:rPr>
        <w:t xml:space="preserve"> </w:t>
      </w:r>
    </w:p>
    <w:p w:rsidR="007D79AF" w:rsidRDefault="007D79AF" w:rsidP="007D79AF">
      <w:pPr>
        <w:rPr>
          <w:sz w:val="26"/>
          <w:szCs w:val="26"/>
        </w:rPr>
      </w:pPr>
      <w:r>
        <w:rPr>
          <w:sz w:val="26"/>
          <w:szCs w:val="26"/>
        </w:rPr>
        <w:t>по делам гражданской обороны</w:t>
      </w:r>
    </w:p>
    <w:p w:rsidR="00327156" w:rsidRDefault="007D79AF" w:rsidP="007D79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чрезвычайным ситуациям                                                                           </w:t>
      </w:r>
      <w:r w:rsidR="00CD27B0">
        <w:rPr>
          <w:sz w:val="26"/>
          <w:szCs w:val="26"/>
        </w:rPr>
        <w:t>С</w:t>
      </w:r>
      <w:r w:rsidRPr="00F32A0E">
        <w:rPr>
          <w:sz w:val="26"/>
          <w:szCs w:val="26"/>
        </w:rPr>
        <w:t>.</w:t>
      </w:r>
      <w:r w:rsidR="00CD27B0">
        <w:rPr>
          <w:sz w:val="26"/>
          <w:szCs w:val="26"/>
        </w:rPr>
        <w:t>Г</w:t>
      </w:r>
      <w:r w:rsidRPr="00F32A0E">
        <w:rPr>
          <w:sz w:val="26"/>
          <w:szCs w:val="26"/>
        </w:rPr>
        <w:t>.</w:t>
      </w:r>
      <w:r w:rsidR="00D57AAE">
        <w:rPr>
          <w:sz w:val="26"/>
          <w:szCs w:val="26"/>
        </w:rPr>
        <w:t xml:space="preserve"> </w:t>
      </w:r>
      <w:r w:rsidR="00CD27B0">
        <w:rPr>
          <w:sz w:val="26"/>
          <w:szCs w:val="26"/>
        </w:rPr>
        <w:t>Павлов</w:t>
      </w:r>
    </w:p>
    <w:sectPr w:rsidR="00327156" w:rsidSect="00EA6FC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53B45"/>
    <w:rsid w:val="00002789"/>
    <w:rsid w:val="00035AA3"/>
    <w:rsid w:val="00035AC5"/>
    <w:rsid w:val="000578B7"/>
    <w:rsid w:val="000670E7"/>
    <w:rsid w:val="00075CB4"/>
    <w:rsid w:val="0008155B"/>
    <w:rsid w:val="000E5E16"/>
    <w:rsid w:val="000F3D2D"/>
    <w:rsid w:val="0010710C"/>
    <w:rsid w:val="0011756C"/>
    <w:rsid w:val="001359DD"/>
    <w:rsid w:val="00137063"/>
    <w:rsid w:val="001518CC"/>
    <w:rsid w:val="001564B6"/>
    <w:rsid w:val="001A0FA6"/>
    <w:rsid w:val="001B4260"/>
    <w:rsid w:val="00202F4B"/>
    <w:rsid w:val="00214448"/>
    <w:rsid w:val="00264173"/>
    <w:rsid w:val="00273A47"/>
    <w:rsid w:val="0028684A"/>
    <w:rsid w:val="002C42C9"/>
    <w:rsid w:val="002D3454"/>
    <w:rsid w:val="002E0E33"/>
    <w:rsid w:val="002E61F5"/>
    <w:rsid w:val="00304D50"/>
    <w:rsid w:val="00307DD8"/>
    <w:rsid w:val="0032641D"/>
    <w:rsid w:val="00327156"/>
    <w:rsid w:val="00331E46"/>
    <w:rsid w:val="00334888"/>
    <w:rsid w:val="003661CD"/>
    <w:rsid w:val="003A1EF1"/>
    <w:rsid w:val="003C5D3B"/>
    <w:rsid w:val="003E0502"/>
    <w:rsid w:val="003E7094"/>
    <w:rsid w:val="00401F85"/>
    <w:rsid w:val="00406F02"/>
    <w:rsid w:val="004072D7"/>
    <w:rsid w:val="004328D9"/>
    <w:rsid w:val="00440186"/>
    <w:rsid w:val="0046337D"/>
    <w:rsid w:val="004850B4"/>
    <w:rsid w:val="00485F1B"/>
    <w:rsid w:val="004B7219"/>
    <w:rsid w:val="004C769F"/>
    <w:rsid w:val="004D2E8C"/>
    <w:rsid w:val="004E069C"/>
    <w:rsid w:val="004E29B9"/>
    <w:rsid w:val="004F1653"/>
    <w:rsid w:val="00501106"/>
    <w:rsid w:val="005176D7"/>
    <w:rsid w:val="00521226"/>
    <w:rsid w:val="00547B3A"/>
    <w:rsid w:val="0055165F"/>
    <w:rsid w:val="005639A6"/>
    <w:rsid w:val="00571CC5"/>
    <w:rsid w:val="005746FA"/>
    <w:rsid w:val="0059528D"/>
    <w:rsid w:val="005B240C"/>
    <w:rsid w:val="005D0A6B"/>
    <w:rsid w:val="00617A70"/>
    <w:rsid w:val="00644F7D"/>
    <w:rsid w:val="006518DF"/>
    <w:rsid w:val="006750A7"/>
    <w:rsid w:val="006A2C69"/>
    <w:rsid w:val="00720C4B"/>
    <w:rsid w:val="00721D51"/>
    <w:rsid w:val="0074250A"/>
    <w:rsid w:val="00766A74"/>
    <w:rsid w:val="00773159"/>
    <w:rsid w:val="00791D7F"/>
    <w:rsid w:val="007959B0"/>
    <w:rsid w:val="007C38C7"/>
    <w:rsid w:val="007D0992"/>
    <w:rsid w:val="007D3875"/>
    <w:rsid w:val="007D493F"/>
    <w:rsid w:val="007D79AF"/>
    <w:rsid w:val="007E5283"/>
    <w:rsid w:val="007E52D5"/>
    <w:rsid w:val="007F575C"/>
    <w:rsid w:val="008177FE"/>
    <w:rsid w:val="00821262"/>
    <w:rsid w:val="00830855"/>
    <w:rsid w:val="008536A8"/>
    <w:rsid w:val="00864EBB"/>
    <w:rsid w:val="0088342C"/>
    <w:rsid w:val="00887FEC"/>
    <w:rsid w:val="008973D8"/>
    <w:rsid w:val="008C19A8"/>
    <w:rsid w:val="008D29E8"/>
    <w:rsid w:val="008D4379"/>
    <w:rsid w:val="0090746C"/>
    <w:rsid w:val="00931865"/>
    <w:rsid w:val="009432C2"/>
    <w:rsid w:val="00953B45"/>
    <w:rsid w:val="00975EF6"/>
    <w:rsid w:val="009A49DA"/>
    <w:rsid w:val="009A68A1"/>
    <w:rsid w:val="009D7BF1"/>
    <w:rsid w:val="00A135EC"/>
    <w:rsid w:val="00A4444C"/>
    <w:rsid w:val="00A85772"/>
    <w:rsid w:val="00AA43FE"/>
    <w:rsid w:val="00AB5FC5"/>
    <w:rsid w:val="00AB7185"/>
    <w:rsid w:val="00AF7002"/>
    <w:rsid w:val="00B24C98"/>
    <w:rsid w:val="00B9463E"/>
    <w:rsid w:val="00B958CB"/>
    <w:rsid w:val="00BB6F5B"/>
    <w:rsid w:val="00BE1473"/>
    <w:rsid w:val="00BE702D"/>
    <w:rsid w:val="00BF1895"/>
    <w:rsid w:val="00C11BCF"/>
    <w:rsid w:val="00C44D7C"/>
    <w:rsid w:val="00C45399"/>
    <w:rsid w:val="00C7165C"/>
    <w:rsid w:val="00C85DFC"/>
    <w:rsid w:val="00C939D0"/>
    <w:rsid w:val="00CD27B0"/>
    <w:rsid w:val="00CD2970"/>
    <w:rsid w:val="00CF43CF"/>
    <w:rsid w:val="00CF5C13"/>
    <w:rsid w:val="00D032AA"/>
    <w:rsid w:val="00D32AE8"/>
    <w:rsid w:val="00D42C9C"/>
    <w:rsid w:val="00D57AAE"/>
    <w:rsid w:val="00DC09A7"/>
    <w:rsid w:val="00DE7E32"/>
    <w:rsid w:val="00E0389E"/>
    <w:rsid w:val="00E07293"/>
    <w:rsid w:val="00E11F80"/>
    <w:rsid w:val="00E571DE"/>
    <w:rsid w:val="00E62485"/>
    <w:rsid w:val="00E73F3A"/>
    <w:rsid w:val="00E7694C"/>
    <w:rsid w:val="00E77379"/>
    <w:rsid w:val="00E83E7C"/>
    <w:rsid w:val="00EA6FC6"/>
    <w:rsid w:val="00EC656F"/>
    <w:rsid w:val="00F16972"/>
    <w:rsid w:val="00F17CFA"/>
    <w:rsid w:val="00F27547"/>
    <w:rsid w:val="00F62EE6"/>
    <w:rsid w:val="00F766A5"/>
    <w:rsid w:val="00F824B4"/>
    <w:rsid w:val="00FB5B04"/>
    <w:rsid w:val="00FC3702"/>
    <w:rsid w:val="00FD6334"/>
    <w:rsid w:val="00FF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B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953B45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paragraph" w:styleId="a3">
    <w:name w:val="Balloon Text"/>
    <w:basedOn w:val="a"/>
    <w:semiHidden/>
    <w:rsid w:val="00C11B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49DA"/>
  </w:style>
  <w:style w:type="character" w:styleId="a4">
    <w:name w:val="Hyperlink"/>
    <w:basedOn w:val="a0"/>
    <w:uiPriority w:val="99"/>
    <w:unhideWhenUsed/>
    <w:rsid w:val="009A49DA"/>
    <w:rPr>
      <w:color w:val="0000FF"/>
      <w:u w:val="single"/>
    </w:rPr>
  </w:style>
  <w:style w:type="paragraph" w:customStyle="1" w:styleId="1">
    <w:name w:val="Знак Знак1 Знак"/>
    <w:basedOn w:val="a"/>
    <w:rsid w:val="00E0389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Знак"/>
    <w:basedOn w:val="a"/>
    <w:rsid w:val="00214448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921B-E747-4AA6-AB67-607B90D3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GKCHS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OS</dc:creator>
  <cp:lastModifiedBy>gkchs23</cp:lastModifiedBy>
  <cp:revision>5</cp:revision>
  <cp:lastPrinted>2022-10-07T10:18:00Z</cp:lastPrinted>
  <dcterms:created xsi:type="dcterms:W3CDTF">2025-01-22T11:31:00Z</dcterms:created>
  <dcterms:modified xsi:type="dcterms:W3CDTF">2025-01-22T12:11:00Z</dcterms:modified>
</cp:coreProperties>
</file>