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CD" w:rsidRPr="00D94C69" w:rsidRDefault="000601CD" w:rsidP="00060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1330"/>
        <w:gridCol w:w="4135"/>
      </w:tblGrid>
      <w:tr w:rsidR="005B3D45" w:rsidRPr="00490269" w:rsidTr="008166BD">
        <w:trPr>
          <w:cantSplit/>
          <w:trHeight w:val="542"/>
        </w:trPr>
        <w:tc>
          <w:tcPr>
            <w:tcW w:w="4106" w:type="dxa"/>
          </w:tcPr>
          <w:p w:rsidR="005B3D45" w:rsidRPr="00862F73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490269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026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5B3D45" w:rsidRPr="00490269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</w:tcPr>
          <w:p w:rsidR="005B3D45" w:rsidRPr="00490269" w:rsidRDefault="008166B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269">
              <w:rPr>
                <w:noProof/>
                <w:sz w:val="24"/>
                <w:szCs w:val="24"/>
              </w:rPr>
              <w:drawing>
                <wp:inline distT="0" distB="0" distL="0" distR="0" wp14:anchorId="7AE74B26" wp14:editId="163AF727">
                  <wp:extent cx="704850" cy="838200"/>
                  <wp:effectExtent l="0" t="0" r="0" b="0"/>
                  <wp:docPr id="2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5B3D45" w:rsidRPr="00490269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490269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9026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5B3D45" w:rsidRPr="00490269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D45" w:rsidRPr="00490269" w:rsidTr="008166BD">
        <w:trPr>
          <w:cantSplit/>
          <w:trHeight w:val="1785"/>
        </w:trPr>
        <w:tc>
          <w:tcPr>
            <w:tcW w:w="4106" w:type="dxa"/>
          </w:tcPr>
          <w:p w:rsidR="008166BD" w:rsidRPr="00490269" w:rsidRDefault="008166BD" w:rsidP="008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026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ÇĚРП</w:t>
            </w:r>
            <w:r w:rsidRPr="0049026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Ӳ</w:t>
            </w:r>
            <w:r w:rsidRPr="0049026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49026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МУНИЦИПАЛЛĂ</w:t>
            </w:r>
          </w:p>
          <w:p w:rsidR="008166BD" w:rsidRPr="00490269" w:rsidRDefault="008166BD" w:rsidP="0081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026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ОКРУГĔН ДЕПУТАТСЕН ПУХĂВĚ</w:t>
            </w:r>
          </w:p>
          <w:p w:rsidR="005B3D45" w:rsidRPr="00490269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490269" w:rsidRDefault="005B3D45" w:rsidP="00816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026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5B3D45" w:rsidRPr="00490269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490269" w:rsidRDefault="00CF6DAE" w:rsidP="002D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F6DA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2023ç.</w:t>
            </w:r>
            <w:r w:rsidR="0059565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октябр</w:t>
            </w:r>
            <w:bookmarkStart w:id="0" w:name="_GoBack"/>
            <w:bookmarkEnd w:id="0"/>
            <w:r w:rsidRPr="00CF6DA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ĕн 19-мӗшӗ 18-1</w:t>
            </w:r>
            <w:r w:rsidR="0059565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8</w:t>
            </w:r>
            <w:r w:rsidRPr="00CF6DA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№</w:t>
            </w:r>
            <w:r w:rsidR="00797252" w:rsidRPr="0049026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5B3D45" w:rsidRPr="00490269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490269" w:rsidRDefault="008166BD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49026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Ç</w:t>
            </w:r>
            <w:r w:rsidRPr="00490269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ěрп</w:t>
            </w:r>
            <w:r w:rsidRPr="004902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ÿ</w:t>
            </w:r>
            <w:r w:rsidR="005B3D45" w:rsidRPr="0049026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5B3D45" w:rsidRPr="00490269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90269" w:rsidRPr="00490269" w:rsidRDefault="00490269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D45" w:rsidRPr="00490269" w:rsidRDefault="005B3D45" w:rsidP="009F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3D45" w:rsidRPr="00490269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026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5B3D45" w:rsidRPr="00490269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9026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ЦИВИЛЬСКОГО МУНИЦИПАЛЬНОГО ОКРУГА</w:t>
            </w:r>
          </w:p>
          <w:p w:rsidR="005B3D45" w:rsidRPr="00490269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B3D45" w:rsidRPr="00490269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026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5B3D45" w:rsidRPr="00490269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490269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026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490269" w:rsidRPr="0049026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CF6DA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19 </w:t>
            </w:r>
            <w:r w:rsidR="00490269" w:rsidRPr="0049026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октября</w:t>
            </w:r>
            <w:r w:rsidRPr="0049026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675250" w:rsidRPr="0049026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2023</w:t>
            </w:r>
            <w:r w:rsidR="00084D90" w:rsidRPr="0049026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797252" w:rsidRPr="0049026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г. № </w:t>
            </w:r>
            <w:r w:rsidR="0059565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18-18</w:t>
            </w:r>
          </w:p>
          <w:p w:rsidR="005B3D45" w:rsidRPr="00490269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B3D45" w:rsidRPr="00490269" w:rsidRDefault="005B3D45" w:rsidP="009F5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026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5B3D45" w:rsidRPr="00490269" w:rsidRDefault="005B3D45" w:rsidP="009F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tbl>
      <w:tblPr>
        <w:tblStyle w:val="a4"/>
        <w:tblW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245"/>
      </w:tblGrid>
      <w:tr w:rsidR="00797252" w:rsidRPr="00490269" w:rsidTr="00DF35D4">
        <w:trPr>
          <w:trHeight w:val="1519"/>
        </w:trPr>
        <w:tc>
          <w:tcPr>
            <w:tcW w:w="6487" w:type="dxa"/>
            <w:hideMark/>
          </w:tcPr>
          <w:p w:rsidR="00797252" w:rsidRPr="00490269" w:rsidRDefault="002004C6" w:rsidP="00E47271">
            <w:pPr>
              <w:tabs>
                <w:tab w:val="left" w:pos="5137"/>
              </w:tabs>
              <w:ind w:right="-108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0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Собрания депутатов Цивильского муниципального округа Чувашской Республики от 24.11.2022 №5-2 «Об утверждении Положения о вопросах налогового регулирования </w:t>
            </w:r>
            <w:proofErr w:type="gramStart"/>
            <w:r w:rsidRPr="00490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90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90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Цивильском</w:t>
            </w:r>
            <w:proofErr w:type="gramEnd"/>
            <w:r w:rsidRPr="00490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муниципальном округе Чувашской Республики, отнесенных законодательством Российской Федерации о налогах и сборах к ведению</w:t>
            </w:r>
            <w:r w:rsidR="00AE392B" w:rsidRPr="00490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органов местного самоуправления</w:t>
            </w:r>
            <w:r w:rsidR="00755624" w:rsidRPr="00490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left w:val="nil"/>
            </w:tcBorders>
          </w:tcPr>
          <w:p w:rsidR="00797252" w:rsidRPr="00490269" w:rsidRDefault="00797252" w:rsidP="000E4324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97252" w:rsidRPr="00490269" w:rsidRDefault="00797252" w:rsidP="000E4324">
      <w:pPr>
        <w:pStyle w:val="1"/>
        <w:tabs>
          <w:tab w:val="left" w:pos="7530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90269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797252" w:rsidRPr="00490269" w:rsidRDefault="00797252" w:rsidP="000E43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соответствии с </w:t>
      </w:r>
      <w:hyperlink r:id="rId10" w:history="1">
        <w:r w:rsidRPr="00490269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Налоговым кодексом</w:t>
        </w:r>
      </w:hyperlink>
      <w:r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11" w:history="1">
        <w:r w:rsidRPr="00490269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="00F41D6E"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41D6E"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="00F41D6E"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31.07.2003 N 389-ФЗ «О внесении изменений в части первую и вторую Налогового кодекса Российской Федерации, отдельные з</w:t>
      </w:r>
      <w:r w:rsidR="006B4CCD"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>аконодательные акты Российской Ф</w:t>
      </w:r>
      <w:r w:rsidR="00F41D6E"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>едерации и о приостановлении действия абзаца второго пункта 1 статьи 78 части первой Налогового кодекса Российской Федерации</w:t>
      </w:r>
      <w:r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AE392B" w:rsidRPr="00490269" w:rsidRDefault="00AE392B" w:rsidP="00AE392B">
      <w:pPr>
        <w:jc w:val="center"/>
        <w:rPr>
          <w:rFonts w:ascii="Times New Roman" w:hAnsi="Times New Roman" w:cs="Times New Roman"/>
          <w:b/>
        </w:rPr>
      </w:pPr>
    </w:p>
    <w:p w:rsidR="00DF35D4" w:rsidRPr="00490269" w:rsidRDefault="00AE392B" w:rsidP="00DF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269">
        <w:rPr>
          <w:rFonts w:ascii="Times New Roman" w:hAnsi="Times New Roman" w:cs="Times New Roman"/>
          <w:b/>
        </w:rPr>
        <w:t xml:space="preserve">СОБРАНИЕ ДЕПУТАТОВ ЦИВИЛЬСКОГО МУНИЦИПАЛЬНОГО ОКРУГА </w:t>
      </w:r>
    </w:p>
    <w:p w:rsidR="00AE392B" w:rsidRPr="00490269" w:rsidRDefault="00AE392B" w:rsidP="00DF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269">
        <w:rPr>
          <w:rFonts w:ascii="Times New Roman" w:hAnsi="Times New Roman" w:cs="Times New Roman"/>
          <w:b/>
        </w:rPr>
        <w:t>ЧУВАШСКОЙ РЕСПУБЛИКИ РЕШИЛО:</w:t>
      </w:r>
    </w:p>
    <w:p w:rsidR="00DF35D4" w:rsidRPr="00490269" w:rsidRDefault="00DF35D4" w:rsidP="00DF35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7252" w:rsidRPr="00490269" w:rsidRDefault="00797252" w:rsidP="00221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00"/>
      <w:r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в </w:t>
      </w:r>
      <w:r w:rsidR="00221F23"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>Положени</w:t>
      </w:r>
      <w:r w:rsidR="00221F2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21F23"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вопросах налогового регулирования </w:t>
      </w:r>
      <w:proofErr w:type="gramStart"/>
      <w:r w:rsidR="00221F23"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221F23"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21F23"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Цивильском</w:t>
      </w:r>
      <w:proofErr w:type="gramEnd"/>
      <w:r w:rsidR="00221F23"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</w:t>
      </w:r>
      <w:r w:rsidR="00221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утвержденное </w:t>
      </w:r>
      <w:r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="00221F2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Собрания депутатов Цивильского муниципального округа Чувашской Республики от 24.11.2022 </w:t>
      </w:r>
      <w:bookmarkStart w:id="2" w:name="sub_10201"/>
      <w:bookmarkEnd w:id="1"/>
      <w:r w:rsidR="009A6C75"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>№5-2</w:t>
      </w:r>
      <w:r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sub_10203"/>
      <w:bookmarkEnd w:id="2"/>
      <w:r w:rsidR="00221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Положение) </w:t>
      </w:r>
      <w:r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изменения:</w:t>
      </w:r>
      <w:bookmarkEnd w:id="3"/>
    </w:p>
    <w:p w:rsidR="00221F23" w:rsidRDefault="00F41D6E" w:rsidP="00221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221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21F23"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>стать</w:t>
      </w:r>
      <w:r w:rsidR="00221F2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21F23"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</w:t>
      </w:r>
      <w:r w:rsidR="00221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Положения: </w:t>
      </w:r>
    </w:p>
    <w:p w:rsidR="00221F23" w:rsidRDefault="00221F23" w:rsidP="00221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1.1.1. </w:t>
      </w:r>
      <w:r w:rsidR="00F41D6E"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>в абзаце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73150" w:rsidRPr="00490269" w:rsidRDefault="00F41D6E" w:rsidP="00221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пункте 6 </w:t>
      </w:r>
      <w:r w:rsidR="00473150"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>слова</w:t>
      </w:r>
      <w:r w:rsidR="006B4CCD"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="006B4CCD"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73150"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473150"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>твечающая требованиям, установленным статьей 74.1 Налогового кодекса Российской Федерации» исключить;</w:t>
      </w:r>
    </w:p>
    <w:p w:rsidR="00473150" w:rsidRPr="00490269" w:rsidRDefault="00473150" w:rsidP="00221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абзац</w:t>
      </w:r>
      <w:r w:rsidR="00221F23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третьим </w:t>
      </w:r>
      <w:r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следующего содержания:</w:t>
      </w:r>
    </w:p>
    <w:p w:rsidR="001808E1" w:rsidRPr="00490269" w:rsidRDefault="00473150" w:rsidP="00221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>«Указанная в настоящем пункте банковская гарантия может быть представлена за налогоплательщика гарантом. Требования к банковской гарантии и порядок ее представления гарантом устанавливаются в соответствии со статьей 74.1 Налогового кодекса Российской Федерации</w:t>
      </w:r>
      <w:proofErr w:type="gramStart"/>
      <w:r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>.»;</w:t>
      </w:r>
    </w:p>
    <w:p w:rsidR="00797252" w:rsidRPr="00490269" w:rsidRDefault="00797252" w:rsidP="00221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221F2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21F2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808E1"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пункте 7 слова «банк, выдавший» заменить словами</w:t>
      </w:r>
      <w:r w:rsidR="006B4CCD"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1808E1"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>гаранта, выдавшего»</w:t>
      </w:r>
      <w:r w:rsidR="00221F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808E1"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слово «банка» заменить словом «гаранта</w:t>
      </w:r>
      <w:r w:rsidR="007B13D3"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B4CCD"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797252" w:rsidRDefault="000E4324" w:rsidP="00221F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90269">
        <w:rPr>
          <w:color w:val="000000" w:themeColor="text1"/>
        </w:rPr>
        <w:t>1.</w:t>
      </w:r>
      <w:r w:rsidR="00221F23">
        <w:rPr>
          <w:color w:val="000000" w:themeColor="text1"/>
        </w:rPr>
        <w:t>2</w:t>
      </w:r>
      <w:r w:rsidR="00AE392B" w:rsidRPr="00490269">
        <w:rPr>
          <w:color w:val="000000" w:themeColor="text1"/>
        </w:rPr>
        <w:t>.</w:t>
      </w:r>
      <w:r w:rsidRPr="00490269">
        <w:rPr>
          <w:color w:val="000000" w:themeColor="text1"/>
        </w:rPr>
        <w:t xml:space="preserve"> </w:t>
      </w:r>
      <w:r w:rsidR="00D62394" w:rsidRPr="00490269">
        <w:rPr>
          <w:color w:val="000000" w:themeColor="text1"/>
        </w:rPr>
        <w:t>в абзаце 4 статьи 20 слова «</w:t>
      </w:r>
      <w:r w:rsidR="00AA1806" w:rsidRPr="00490269">
        <w:rPr>
          <w:color w:val="000000" w:themeColor="text1"/>
        </w:rPr>
        <w:t>и объектами</w:t>
      </w:r>
      <w:r w:rsidR="006B4CCD" w:rsidRPr="00490269">
        <w:rPr>
          <w:color w:val="000000" w:themeColor="text1"/>
        </w:rPr>
        <w:t>»</w:t>
      </w:r>
      <w:r w:rsidR="00AA1806" w:rsidRPr="00490269">
        <w:rPr>
          <w:color w:val="000000" w:themeColor="text1"/>
        </w:rPr>
        <w:t xml:space="preserve"> заменить словами</w:t>
      </w:r>
      <w:r w:rsidR="006B4CCD" w:rsidRPr="00490269">
        <w:rPr>
          <w:color w:val="000000" w:themeColor="text1"/>
        </w:rPr>
        <w:t xml:space="preserve"> «и (</w:t>
      </w:r>
      <w:r w:rsidR="00746876" w:rsidRPr="00490269">
        <w:rPr>
          <w:color w:val="000000" w:themeColor="text1"/>
        </w:rPr>
        <w:t>или) объектами», слова «</w:t>
      </w:r>
      <w:r w:rsidR="00AA1806" w:rsidRPr="00490269">
        <w:rPr>
          <w:color w:val="000000" w:themeColor="text1"/>
        </w:rPr>
        <w:t xml:space="preserve">доли в праве на земельный участок, приходящейся на объект» заменить словами </w:t>
      </w:r>
      <w:r w:rsidR="00F3733E">
        <w:rPr>
          <w:color w:val="000000" w:themeColor="text1"/>
        </w:rPr>
        <w:t>«</w:t>
      </w:r>
      <w:r w:rsidR="00AA1806" w:rsidRPr="00490269">
        <w:rPr>
          <w:color w:val="000000" w:themeColor="text1"/>
        </w:rPr>
        <w:t>части земельного участка, приходящейся на объект</w:t>
      </w:r>
      <w:r w:rsidR="00746876" w:rsidRPr="00490269">
        <w:rPr>
          <w:color w:val="000000" w:themeColor="text1"/>
        </w:rPr>
        <w:t xml:space="preserve"> недвижимого имущества» слова «</w:t>
      </w:r>
      <w:r w:rsidR="00AA1806" w:rsidRPr="00490269">
        <w:rPr>
          <w:color w:val="000000" w:themeColor="text1"/>
        </w:rPr>
        <w:t xml:space="preserve">и к </w:t>
      </w:r>
      <w:r w:rsidR="00CD1CDC" w:rsidRPr="00490269">
        <w:rPr>
          <w:color w:val="000000" w:themeColor="text1"/>
        </w:rPr>
        <w:t>«</w:t>
      </w:r>
      <w:r w:rsidR="00AA1806" w:rsidRPr="00490269">
        <w:rPr>
          <w:color w:val="000000" w:themeColor="text1"/>
        </w:rPr>
        <w:t>объектам» заменить словами «</w:t>
      </w:r>
      <w:proofErr w:type="gramStart"/>
      <w:r w:rsidR="007B13D3" w:rsidRPr="00490269">
        <w:rPr>
          <w:color w:val="000000" w:themeColor="text1"/>
        </w:rPr>
        <w:t>и(</w:t>
      </w:r>
      <w:proofErr w:type="gramEnd"/>
      <w:r w:rsidR="00AA1806" w:rsidRPr="00490269">
        <w:rPr>
          <w:color w:val="000000" w:themeColor="text1"/>
        </w:rPr>
        <w:t>или) к объектам».</w:t>
      </w:r>
    </w:p>
    <w:p w:rsidR="00395FA1" w:rsidRPr="00490269" w:rsidRDefault="00395FA1" w:rsidP="00221F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2. Настоящее решение вступает в силу после его официального опубликования (обнародования), за исключением положений, для которых настоящим решением установлены иные сроки вступления в силу.</w:t>
      </w:r>
    </w:p>
    <w:p w:rsidR="00746876" w:rsidRPr="00490269" w:rsidRDefault="00395FA1" w:rsidP="00221F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490269" w:rsidRPr="00490269">
        <w:rPr>
          <w:color w:val="000000" w:themeColor="text1"/>
        </w:rPr>
        <w:t>. Пункт</w:t>
      </w:r>
      <w:r w:rsidR="00746876" w:rsidRPr="00490269">
        <w:rPr>
          <w:color w:val="000000" w:themeColor="text1"/>
        </w:rPr>
        <w:t xml:space="preserve"> </w:t>
      </w:r>
      <w:r w:rsidR="00490269" w:rsidRPr="00490269">
        <w:rPr>
          <w:color w:val="000000" w:themeColor="text1"/>
        </w:rPr>
        <w:t>1.1</w:t>
      </w:r>
      <w:r w:rsidR="00486697">
        <w:rPr>
          <w:color w:val="000000" w:themeColor="text1"/>
        </w:rPr>
        <w:t xml:space="preserve"> </w:t>
      </w:r>
      <w:r w:rsidR="00486697" w:rsidRPr="00490269">
        <w:rPr>
          <w:color w:val="000000" w:themeColor="text1"/>
        </w:rPr>
        <w:t>настоящего решения</w:t>
      </w:r>
      <w:r w:rsidR="00490269" w:rsidRPr="00490269">
        <w:rPr>
          <w:color w:val="000000" w:themeColor="text1"/>
        </w:rPr>
        <w:t xml:space="preserve"> вступают в силу с </w:t>
      </w:r>
      <w:r w:rsidR="00221F23">
        <w:rPr>
          <w:color w:val="000000" w:themeColor="text1"/>
        </w:rPr>
        <w:t>0</w:t>
      </w:r>
      <w:r w:rsidR="00490269" w:rsidRPr="00490269">
        <w:rPr>
          <w:color w:val="000000" w:themeColor="text1"/>
        </w:rPr>
        <w:t>1 апреля 2024 г</w:t>
      </w:r>
      <w:r w:rsidR="00A337B7">
        <w:rPr>
          <w:color w:val="000000" w:themeColor="text1"/>
        </w:rPr>
        <w:t>ода</w:t>
      </w:r>
      <w:r w:rsidR="00490269" w:rsidRPr="00490269">
        <w:rPr>
          <w:color w:val="000000" w:themeColor="text1"/>
        </w:rPr>
        <w:t>.</w:t>
      </w:r>
    </w:p>
    <w:p w:rsidR="007B13D3" w:rsidRDefault="00395FA1" w:rsidP="00221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46876"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>.  Пункт 1.</w:t>
      </w:r>
      <w:r w:rsidR="0048669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46876"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решения</w:t>
      </w:r>
      <w:r w:rsidR="007B13D3"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вступает в силу</w:t>
      </w:r>
      <w:r w:rsidR="00746876"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221F2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46876"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>1 января 202</w:t>
      </w:r>
      <w:r w:rsidR="00221F2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46876"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490269" w:rsidRPr="004902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1F23" w:rsidRDefault="00221F23" w:rsidP="00221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7B4A" w:rsidRDefault="00AC7B4A" w:rsidP="00221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7B4A" w:rsidRPr="00490269" w:rsidRDefault="00AC7B4A" w:rsidP="00221F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6520" w:type="pct"/>
        <w:tblInd w:w="108" w:type="dxa"/>
        <w:tblLook w:val="0000" w:firstRow="0" w:lastRow="0" w:firstColumn="0" w:lastColumn="0" w:noHBand="0" w:noVBand="0"/>
      </w:tblPr>
      <w:tblGrid>
        <w:gridCol w:w="7881"/>
        <w:gridCol w:w="1681"/>
        <w:gridCol w:w="1603"/>
        <w:gridCol w:w="1683"/>
      </w:tblGrid>
      <w:tr w:rsidR="00D4707F" w:rsidRPr="00490269" w:rsidTr="009E2BE9">
        <w:trPr>
          <w:gridAfter w:val="1"/>
          <w:wAfter w:w="655" w:type="pct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</w:tcPr>
          <w:p w:rsidR="00DF35D4" w:rsidRPr="00490269" w:rsidRDefault="00797252" w:rsidP="000E432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490269">
              <w:rPr>
                <w:rFonts w:ascii="Times New Roman" w:hAnsi="Times New Roman" w:cs="Times New Roman"/>
                <w:color w:val="000000" w:themeColor="text1"/>
              </w:rPr>
              <w:t>Председатель Собрания депутатов</w:t>
            </w:r>
            <w:r w:rsidRPr="00490269">
              <w:rPr>
                <w:rFonts w:ascii="Times New Roman" w:hAnsi="Times New Roman" w:cs="Times New Roman"/>
                <w:color w:val="000000" w:themeColor="text1"/>
              </w:rPr>
              <w:br/>
              <w:t xml:space="preserve">Цивильского муниципального округа </w:t>
            </w:r>
          </w:p>
          <w:p w:rsidR="00797252" w:rsidRPr="00490269" w:rsidRDefault="00797252" w:rsidP="000E432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490269">
              <w:rPr>
                <w:rFonts w:ascii="Times New Roman" w:hAnsi="Times New Roman" w:cs="Times New Roman"/>
                <w:color w:val="000000" w:themeColor="text1"/>
              </w:rPr>
              <w:t xml:space="preserve">Чувашской Республики                                                                                              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252" w:rsidRPr="00490269" w:rsidRDefault="00797252" w:rsidP="000E432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35D4" w:rsidRPr="00490269" w:rsidRDefault="000E4324" w:rsidP="000E432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97252" w:rsidRPr="00490269" w:rsidRDefault="000E4324" w:rsidP="000E432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97252" w:rsidRPr="00490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В. Баранова</w:t>
            </w:r>
          </w:p>
        </w:tc>
      </w:tr>
      <w:tr w:rsidR="00D4707F" w:rsidRPr="000E4324" w:rsidTr="009E2BE9">
        <w:tc>
          <w:tcPr>
            <w:tcW w:w="37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252" w:rsidRPr="00490269" w:rsidRDefault="00797252" w:rsidP="000E432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490269">
              <w:rPr>
                <w:rFonts w:ascii="Times New Roman" w:hAnsi="Times New Roman" w:cs="Times New Roman"/>
                <w:color w:val="000000" w:themeColor="text1"/>
              </w:rPr>
              <w:br/>
              <w:t>Глава Цивильского</w:t>
            </w:r>
            <w:r w:rsidRPr="00490269">
              <w:rPr>
                <w:rFonts w:ascii="Times New Roman" w:hAnsi="Times New Roman" w:cs="Times New Roman"/>
                <w:color w:val="000000" w:themeColor="text1"/>
              </w:rPr>
              <w:br/>
              <w:t xml:space="preserve">муниципального округа </w:t>
            </w:r>
          </w:p>
          <w:p w:rsidR="00797252" w:rsidRPr="000E4324" w:rsidRDefault="00797252" w:rsidP="000E432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490269">
              <w:rPr>
                <w:rFonts w:ascii="Times New Roman" w:hAnsi="Times New Roman" w:cs="Times New Roman"/>
                <w:color w:val="000000" w:themeColor="text1"/>
              </w:rPr>
              <w:t xml:space="preserve">Чувашской  Республики                                                                                         </w:t>
            </w:r>
            <w:r w:rsidR="000E4324" w:rsidRPr="00490269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490269">
              <w:rPr>
                <w:rFonts w:ascii="Times New Roman" w:hAnsi="Times New Roman" w:cs="Times New Roman"/>
                <w:color w:val="000000" w:themeColor="text1"/>
              </w:rPr>
              <w:t>А.В.</w:t>
            </w:r>
            <w:r w:rsidR="00DF35D4" w:rsidRPr="004902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90269">
              <w:rPr>
                <w:rFonts w:ascii="Times New Roman" w:hAnsi="Times New Roman" w:cs="Times New Roman"/>
                <w:color w:val="000000" w:themeColor="text1"/>
              </w:rPr>
              <w:t>Иванов</w:t>
            </w:r>
            <w:r w:rsidRPr="000E4324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252" w:rsidRPr="000E4324" w:rsidRDefault="00797252" w:rsidP="000E4324">
            <w:pPr>
              <w:pStyle w:val="ae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47CEB" w:rsidRPr="000E4324" w:rsidRDefault="00347CEB" w:rsidP="000E432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47CEB" w:rsidRPr="000E4324" w:rsidSect="009A6C7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76" w:rsidRDefault="00CB4B76" w:rsidP="002B7D0C">
      <w:pPr>
        <w:spacing w:after="0" w:line="240" w:lineRule="auto"/>
      </w:pPr>
      <w:r>
        <w:separator/>
      </w:r>
    </w:p>
  </w:endnote>
  <w:endnote w:type="continuationSeparator" w:id="0">
    <w:p w:rsidR="00CB4B76" w:rsidRDefault="00CB4B76" w:rsidP="002B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76" w:rsidRDefault="00CB4B76" w:rsidP="002B7D0C">
      <w:pPr>
        <w:spacing w:after="0" w:line="240" w:lineRule="auto"/>
      </w:pPr>
      <w:r>
        <w:separator/>
      </w:r>
    </w:p>
  </w:footnote>
  <w:footnote w:type="continuationSeparator" w:id="0">
    <w:p w:rsidR="00CB4B76" w:rsidRDefault="00CB4B76" w:rsidP="002B7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1A9"/>
    <w:multiLevelType w:val="multilevel"/>
    <w:tmpl w:val="DB1E8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28086634"/>
    <w:multiLevelType w:val="multilevel"/>
    <w:tmpl w:val="2E98C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7CE82C98"/>
    <w:multiLevelType w:val="multilevel"/>
    <w:tmpl w:val="442481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CD"/>
    <w:rsid w:val="000003A8"/>
    <w:rsid w:val="000200D0"/>
    <w:rsid w:val="000601CD"/>
    <w:rsid w:val="00084D90"/>
    <w:rsid w:val="000A39E2"/>
    <w:rsid w:val="000E3C73"/>
    <w:rsid w:val="000E4324"/>
    <w:rsid w:val="00110794"/>
    <w:rsid w:val="001258C2"/>
    <w:rsid w:val="00156A0F"/>
    <w:rsid w:val="0017190B"/>
    <w:rsid w:val="00173A17"/>
    <w:rsid w:val="001808E1"/>
    <w:rsid w:val="001C3D25"/>
    <w:rsid w:val="001C5F4C"/>
    <w:rsid w:val="001E1B40"/>
    <w:rsid w:val="002004C6"/>
    <w:rsid w:val="002138DF"/>
    <w:rsid w:val="00221F23"/>
    <w:rsid w:val="002432B2"/>
    <w:rsid w:val="002557AE"/>
    <w:rsid w:val="00295BC9"/>
    <w:rsid w:val="002B7D0C"/>
    <w:rsid w:val="002D6B62"/>
    <w:rsid w:val="002E125C"/>
    <w:rsid w:val="002E4CE8"/>
    <w:rsid w:val="002F3738"/>
    <w:rsid w:val="002F4373"/>
    <w:rsid w:val="00304508"/>
    <w:rsid w:val="00342457"/>
    <w:rsid w:val="00347CEB"/>
    <w:rsid w:val="003529B9"/>
    <w:rsid w:val="00374A8E"/>
    <w:rsid w:val="0039066E"/>
    <w:rsid w:val="00395FA1"/>
    <w:rsid w:val="003C6893"/>
    <w:rsid w:val="003C7B3E"/>
    <w:rsid w:val="003D3AEC"/>
    <w:rsid w:val="003E1264"/>
    <w:rsid w:val="00416C67"/>
    <w:rsid w:val="00426E87"/>
    <w:rsid w:val="00430351"/>
    <w:rsid w:val="00435CE3"/>
    <w:rsid w:val="004368D5"/>
    <w:rsid w:val="00473150"/>
    <w:rsid w:val="0048283A"/>
    <w:rsid w:val="00486697"/>
    <w:rsid w:val="004878E7"/>
    <w:rsid w:val="00490269"/>
    <w:rsid w:val="004A002D"/>
    <w:rsid w:val="004D2E74"/>
    <w:rsid w:val="004F1EB4"/>
    <w:rsid w:val="00542B70"/>
    <w:rsid w:val="00590544"/>
    <w:rsid w:val="00595655"/>
    <w:rsid w:val="005A22AB"/>
    <w:rsid w:val="005B3D45"/>
    <w:rsid w:val="005E7A54"/>
    <w:rsid w:val="005F040D"/>
    <w:rsid w:val="00642586"/>
    <w:rsid w:val="006471C1"/>
    <w:rsid w:val="00666AE7"/>
    <w:rsid w:val="00675250"/>
    <w:rsid w:val="006765F0"/>
    <w:rsid w:val="006A60BA"/>
    <w:rsid w:val="006B4CCD"/>
    <w:rsid w:val="006C5546"/>
    <w:rsid w:val="007044FB"/>
    <w:rsid w:val="00746876"/>
    <w:rsid w:val="007504F4"/>
    <w:rsid w:val="00755624"/>
    <w:rsid w:val="00797252"/>
    <w:rsid w:val="007B13D3"/>
    <w:rsid w:val="007E657B"/>
    <w:rsid w:val="007E77E1"/>
    <w:rsid w:val="007F54C4"/>
    <w:rsid w:val="00804FD3"/>
    <w:rsid w:val="0080623B"/>
    <w:rsid w:val="008166BD"/>
    <w:rsid w:val="00831B00"/>
    <w:rsid w:val="00862F73"/>
    <w:rsid w:val="0086622B"/>
    <w:rsid w:val="0087363A"/>
    <w:rsid w:val="008D006E"/>
    <w:rsid w:val="008E4A68"/>
    <w:rsid w:val="008E663A"/>
    <w:rsid w:val="00947FAA"/>
    <w:rsid w:val="0097670B"/>
    <w:rsid w:val="009973BE"/>
    <w:rsid w:val="009A6C75"/>
    <w:rsid w:val="009E2BE9"/>
    <w:rsid w:val="009F13E6"/>
    <w:rsid w:val="009F2EB3"/>
    <w:rsid w:val="00A337B7"/>
    <w:rsid w:val="00A456D8"/>
    <w:rsid w:val="00A5240B"/>
    <w:rsid w:val="00A938D5"/>
    <w:rsid w:val="00AA1806"/>
    <w:rsid w:val="00AC461C"/>
    <w:rsid w:val="00AC7B4A"/>
    <w:rsid w:val="00AE392B"/>
    <w:rsid w:val="00B3322E"/>
    <w:rsid w:val="00B52BAA"/>
    <w:rsid w:val="00BA3329"/>
    <w:rsid w:val="00BF0DF0"/>
    <w:rsid w:val="00C25571"/>
    <w:rsid w:val="00C45E73"/>
    <w:rsid w:val="00C654B6"/>
    <w:rsid w:val="00CA2470"/>
    <w:rsid w:val="00CB4B76"/>
    <w:rsid w:val="00CD1CDC"/>
    <w:rsid w:val="00CD2718"/>
    <w:rsid w:val="00CE537A"/>
    <w:rsid w:val="00CF6DAE"/>
    <w:rsid w:val="00D4707F"/>
    <w:rsid w:val="00D62394"/>
    <w:rsid w:val="00DA782E"/>
    <w:rsid w:val="00DB4A80"/>
    <w:rsid w:val="00DB66EE"/>
    <w:rsid w:val="00DD6807"/>
    <w:rsid w:val="00DE62CA"/>
    <w:rsid w:val="00DF35D4"/>
    <w:rsid w:val="00E024AA"/>
    <w:rsid w:val="00E17BC5"/>
    <w:rsid w:val="00E31414"/>
    <w:rsid w:val="00E32021"/>
    <w:rsid w:val="00E34597"/>
    <w:rsid w:val="00E47271"/>
    <w:rsid w:val="00E6422F"/>
    <w:rsid w:val="00E720C8"/>
    <w:rsid w:val="00E96D2F"/>
    <w:rsid w:val="00EA34F7"/>
    <w:rsid w:val="00EB2BA8"/>
    <w:rsid w:val="00EC05D8"/>
    <w:rsid w:val="00F3733E"/>
    <w:rsid w:val="00F41D6E"/>
    <w:rsid w:val="00F53040"/>
    <w:rsid w:val="00FA245D"/>
    <w:rsid w:val="00FA27CB"/>
    <w:rsid w:val="00FB29B4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2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1CD"/>
    <w:pPr>
      <w:ind w:left="720"/>
      <w:contextualSpacing/>
    </w:pPr>
  </w:style>
  <w:style w:type="table" w:styleId="a4">
    <w:name w:val="Table Grid"/>
    <w:basedOn w:val="a1"/>
    <w:uiPriority w:val="39"/>
    <w:rsid w:val="0006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0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0601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1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2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7">
    <w:name w:val="s_37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16C67"/>
  </w:style>
  <w:style w:type="paragraph" w:customStyle="1" w:styleId="s1">
    <w:name w:val="s_1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B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7D0C"/>
  </w:style>
  <w:style w:type="paragraph" w:styleId="ab">
    <w:name w:val="footer"/>
    <w:basedOn w:val="a"/>
    <w:link w:val="ac"/>
    <w:uiPriority w:val="99"/>
    <w:unhideWhenUsed/>
    <w:rsid w:val="002B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7D0C"/>
  </w:style>
  <w:style w:type="character" w:customStyle="1" w:styleId="10">
    <w:name w:val="Заголовок 1 Знак"/>
    <w:basedOn w:val="a0"/>
    <w:link w:val="1"/>
    <w:uiPriority w:val="9"/>
    <w:rsid w:val="00797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797252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7972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797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2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1CD"/>
    <w:pPr>
      <w:ind w:left="720"/>
      <w:contextualSpacing/>
    </w:pPr>
  </w:style>
  <w:style w:type="table" w:styleId="a4">
    <w:name w:val="Table Grid"/>
    <w:basedOn w:val="a1"/>
    <w:uiPriority w:val="39"/>
    <w:rsid w:val="0006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0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0601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1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2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7">
    <w:name w:val="s_37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16C67"/>
  </w:style>
  <w:style w:type="paragraph" w:customStyle="1" w:styleId="s1">
    <w:name w:val="s_1"/>
    <w:basedOn w:val="a"/>
    <w:rsid w:val="0041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B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7D0C"/>
  </w:style>
  <w:style w:type="paragraph" w:styleId="ab">
    <w:name w:val="footer"/>
    <w:basedOn w:val="a"/>
    <w:link w:val="ac"/>
    <w:uiPriority w:val="99"/>
    <w:unhideWhenUsed/>
    <w:rsid w:val="002B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7D0C"/>
  </w:style>
  <w:style w:type="character" w:customStyle="1" w:styleId="10">
    <w:name w:val="Заголовок 1 Знак"/>
    <w:basedOn w:val="a0"/>
    <w:link w:val="1"/>
    <w:uiPriority w:val="9"/>
    <w:rsid w:val="00797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797252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7972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797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0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5203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37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3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46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1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47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9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9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2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2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0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86367/1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0900200/1000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908D-035E-433C-A7C9-67F28D5B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Алексеева Ольга Васильевна</cp:lastModifiedBy>
  <cp:revision>3</cp:revision>
  <cp:lastPrinted>2023-09-28T12:09:00Z</cp:lastPrinted>
  <dcterms:created xsi:type="dcterms:W3CDTF">2023-10-24T04:59:00Z</dcterms:created>
  <dcterms:modified xsi:type="dcterms:W3CDTF">2023-10-24T05:00:00Z</dcterms:modified>
</cp:coreProperties>
</file>