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0B8" w:rsidRDefault="005B60B8"/>
    <w:tbl>
      <w:tblPr>
        <w:tblW w:w="10348" w:type="dxa"/>
        <w:jc w:val="center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5B60B8">
        <w:trPr>
          <w:trHeight w:val="851"/>
          <w:jc w:val="center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28AAE77B" wp14:editId="3F7F17F3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5B60B8">
        <w:trPr>
          <w:trHeight w:val="2118"/>
          <w:jc w:val="center"/>
        </w:trPr>
        <w:tc>
          <w:tcPr>
            <w:tcW w:w="4253" w:type="dxa"/>
          </w:tcPr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FD622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57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57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103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C01" w:rsidRDefault="00FD6220" w:rsidP="00DD7E50">
            <w:pPr>
              <w:pStyle w:val="af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57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57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103</w:t>
            </w:r>
          </w:p>
          <w:p w:rsidR="00FD6220" w:rsidRDefault="00FD622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Улатӑр г.</w:t>
            </w:r>
          </w:p>
        </w:tc>
      </w:tr>
    </w:tbl>
    <w:p w:rsidR="00FC7127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FB4" w:rsidRPr="00250E77" w:rsidRDefault="00C57FB4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FB4" w:rsidRPr="005B60B8" w:rsidRDefault="00C57FB4" w:rsidP="00C57FB4">
      <w:pPr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6"/>
          <w:szCs w:val="26"/>
        </w:rPr>
      </w:pPr>
      <w:r w:rsidRPr="005B60B8">
        <w:rPr>
          <w:rFonts w:ascii="Times New Roman" w:hAnsi="Times New Roman" w:cs="Times New Roman"/>
          <w:b/>
          <w:color w:val="22272F"/>
          <w:sz w:val="26"/>
          <w:szCs w:val="26"/>
        </w:rPr>
        <w:t xml:space="preserve">О создании балансовой комиссии по рассмотрению </w:t>
      </w:r>
    </w:p>
    <w:p w:rsidR="00C57FB4" w:rsidRPr="005B60B8" w:rsidRDefault="00C57FB4" w:rsidP="00C57FB4">
      <w:pPr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6"/>
          <w:szCs w:val="26"/>
        </w:rPr>
      </w:pPr>
      <w:r w:rsidRPr="005B60B8">
        <w:rPr>
          <w:rFonts w:ascii="Times New Roman" w:hAnsi="Times New Roman" w:cs="Times New Roman"/>
          <w:b/>
          <w:color w:val="22272F"/>
          <w:sz w:val="26"/>
          <w:szCs w:val="26"/>
        </w:rPr>
        <w:t xml:space="preserve">результатов финансово-хозяйственной деятельности муниципальных унитарных предприятий </w:t>
      </w:r>
      <w:r w:rsidR="001C46EA" w:rsidRPr="005B60B8">
        <w:rPr>
          <w:rFonts w:ascii="Times New Roman" w:hAnsi="Times New Roman" w:cs="Times New Roman"/>
          <w:b/>
          <w:color w:val="22272F"/>
          <w:sz w:val="26"/>
          <w:szCs w:val="26"/>
        </w:rPr>
        <w:t xml:space="preserve">и учреждений </w:t>
      </w:r>
      <w:r w:rsidRPr="005B60B8">
        <w:rPr>
          <w:rFonts w:ascii="Times New Roman" w:hAnsi="Times New Roman" w:cs="Times New Roman"/>
          <w:b/>
          <w:color w:val="22272F"/>
          <w:sz w:val="26"/>
          <w:szCs w:val="26"/>
        </w:rPr>
        <w:t>Алатырского муниципального округа</w:t>
      </w:r>
    </w:p>
    <w:p w:rsidR="00C57FB4" w:rsidRPr="005B60B8" w:rsidRDefault="00C57FB4" w:rsidP="00C57FB4">
      <w:pPr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6"/>
          <w:szCs w:val="26"/>
        </w:rPr>
      </w:pPr>
    </w:p>
    <w:p w:rsidR="00C57FB4" w:rsidRPr="005B0AF0" w:rsidRDefault="00C57FB4" w:rsidP="00C57FB4">
      <w:pPr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8"/>
          <w:szCs w:val="28"/>
        </w:rPr>
      </w:pPr>
    </w:p>
    <w:p w:rsidR="00C57FB4" w:rsidRDefault="00C57FB4" w:rsidP="00C57FB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57FB4" w:rsidRPr="005B60B8" w:rsidRDefault="00C57FB4" w:rsidP="00C57FB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5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5B60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целях повышения эффективности управления предприятиями, учреждениями и организациями, а также для усиления ответственности руководителей предприятий, учреждений и организаций за результаты финансово-хозяйственной муниципальных унитарных предприятий </w:t>
      </w:r>
      <w:r w:rsidR="00AB1C9F" w:rsidRPr="005B60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учреждений </w:t>
      </w:r>
      <w:r w:rsidRPr="005B60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Алатырского муниципального округа, администрация Алатырского муниципального округа  </w:t>
      </w:r>
    </w:p>
    <w:p w:rsidR="00C57FB4" w:rsidRPr="005B60B8" w:rsidRDefault="00C57FB4" w:rsidP="00C57FB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B60B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постановляет</w:t>
      </w:r>
      <w:r w:rsidRPr="005B60B8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C57FB4" w:rsidRPr="005B60B8" w:rsidRDefault="00C57FB4" w:rsidP="00C57FB4">
      <w:pPr>
        <w:pStyle w:val="af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B60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1. Утвердить прилагаемые:</w:t>
      </w:r>
    </w:p>
    <w:p w:rsidR="00C57FB4" w:rsidRPr="005B60B8" w:rsidRDefault="00C57FB4" w:rsidP="00C57FB4">
      <w:pPr>
        <w:pStyle w:val="af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B60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Положение о балансовой комиссии по анализу деятельности муниципальных предприятий </w:t>
      </w:r>
      <w:r w:rsidR="00AB1C9F" w:rsidRPr="005B60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учреждений </w:t>
      </w:r>
      <w:r w:rsidRPr="005B60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Алатырского муниципального округа Чувашской Республики (Приложение № 1).    </w:t>
      </w:r>
    </w:p>
    <w:p w:rsidR="00C57FB4" w:rsidRPr="005B60B8" w:rsidRDefault="00C57FB4" w:rsidP="00C57FB4">
      <w:pPr>
        <w:pStyle w:val="af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B60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Состав  балансовой комиссии Алатырского муниципального округ</w:t>
      </w:r>
      <w:proofErr w:type="gramStart"/>
      <w:r w:rsidRPr="005B60B8">
        <w:rPr>
          <w:rFonts w:ascii="Times New Roman" w:hAnsi="Times New Roman" w:cs="Times New Roman"/>
          <w:color w:val="000000" w:themeColor="text1"/>
          <w:sz w:val="26"/>
          <w:szCs w:val="26"/>
        </w:rPr>
        <w:t>а(</w:t>
      </w:r>
      <w:proofErr w:type="gramEnd"/>
      <w:r w:rsidRPr="005B60B8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 № 2).</w:t>
      </w:r>
    </w:p>
    <w:p w:rsidR="00AB1C9F" w:rsidRPr="005B60B8" w:rsidRDefault="00C57FB4" w:rsidP="00AB1C9F">
      <w:pPr>
        <w:pStyle w:val="af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B60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Положение о порядке определения и уплаты муниципальными унитарными предприятиями Алатырского муниципального округа Чувашской Республики части прибыли, подлежащей перечислению в местный бюджет Алатырского муниципального округа Чувашской Республики (Приложение № 3).</w:t>
      </w:r>
    </w:p>
    <w:p w:rsidR="00AB1C9F" w:rsidRPr="005B60B8" w:rsidRDefault="00AB1C9F" w:rsidP="00F87562">
      <w:pPr>
        <w:pStyle w:val="af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B60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2. Установить, что отраслевые отделы администрации Алатырского муниципального округа, осуществляющие координацию и регулирование деятельности предприятий, учреждений и обществ соответствующей </w:t>
      </w:r>
      <w:r w:rsidR="00F87562" w:rsidRPr="005B60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своей </w:t>
      </w:r>
      <w:r w:rsidRPr="005B60B8">
        <w:rPr>
          <w:rFonts w:ascii="Times New Roman" w:hAnsi="Times New Roman" w:cs="Times New Roman"/>
          <w:color w:val="000000" w:themeColor="text1"/>
          <w:sz w:val="26"/>
          <w:szCs w:val="26"/>
        </w:rPr>
        <w:t>отрасли</w:t>
      </w:r>
      <w:r w:rsidRPr="005B60B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обеспечивают </w:t>
      </w:r>
      <w:proofErr w:type="gramStart"/>
      <w:r w:rsidRPr="005B60B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 w:rsidRPr="005B60B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исполнением решений </w:t>
      </w:r>
      <w:r w:rsidRPr="005B60B8">
        <w:rPr>
          <w:rFonts w:ascii="Times New Roman" w:hAnsi="Times New Roman" w:cs="Times New Roman"/>
          <w:color w:val="000000" w:themeColor="text1"/>
          <w:sz w:val="26"/>
          <w:szCs w:val="26"/>
        </w:rPr>
        <w:t>балансов</w:t>
      </w:r>
      <w:r w:rsidR="00F87562" w:rsidRPr="005B60B8">
        <w:rPr>
          <w:rFonts w:ascii="Times New Roman" w:hAnsi="Times New Roman" w:cs="Times New Roman"/>
          <w:color w:val="000000" w:themeColor="text1"/>
          <w:sz w:val="26"/>
          <w:szCs w:val="26"/>
        </w:rPr>
        <w:t>ой</w:t>
      </w:r>
      <w:r w:rsidRPr="005B60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комисси</w:t>
      </w:r>
      <w:r w:rsidR="00F87562" w:rsidRPr="005B60B8">
        <w:rPr>
          <w:rFonts w:ascii="Times New Roman" w:hAnsi="Times New Roman" w:cs="Times New Roman"/>
          <w:color w:val="000000" w:themeColor="text1"/>
          <w:sz w:val="26"/>
          <w:szCs w:val="26"/>
        </w:rPr>
        <w:t>и.</w:t>
      </w:r>
    </w:p>
    <w:p w:rsidR="00AB1C9F" w:rsidRPr="005B60B8" w:rsidRDefault="00AB1C9F" w:rsidP="00C27F4E">
      <w:pPr>
        <w:pStyle w:val="af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B60B8">
        <w:rPr>
          <w:rFonts w:ascii="Times New Roman" w:hAnsi="Times New Roman" w:cs="Times New Roman"/>
          <w:color w:val="000000" w:themeColor="text1"/>
          <w:sz w:val="26"/>
          <w:szCs w:val="26"/>
        </w:rPr>
        <w:t>3. Подготовку аналитических материалов к заседаниям балансовой комиссии по учреждениям, подведомственным отделу образования администрации Алатырского муниципального округа, отделу культуры, по делам национальностей, спорта и информационного обеспечения администрации Ала</w:t>
      </w:r>
      <w:r w:rsidR="001A33AE" w:rsidRPr="005B60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тырского муниципального округа возложить </w:t>
      </w:r>
      <w:r w:rsidRPr="005B60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</w:t>
      </w:r>
      <w:r w:rsidR="001A33AE" w:rsidRPr="005B60B8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Pr="005B60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униципальное </w:t>
      </w:r>
      <w:r w:rsidR="00C27F4E" w:rsidRPr="005B60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казенное </w:t>
      </w:r>
      <w:r w:rsidRPr="005B60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бюджетное учреждение "Центр финансового и хозяйственного обеспечения </w:t>
      </w:r>
      <w:r w:rsidR="00C27F4E" w:rsidRPr="005B60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Алатырского муниципального округа</w:t>
      </w:r>
      <w:r w:rsidRPr="005B60B8">
        <w:rPr>
          <w:rFonts w:ascii="Times New Roman" w:hAnsi="Times New Roman" w:cs="Times New Roman"/>
          <w:color w:val="000000" w:themeColor="text1"/>
          <w:sz w:val="26"/>
          <w:szCs w:val="26"/>
        </w:rPr>
        <w:t>".</w:t>
      </w:r>
    </w:p>
    <w:p w:rsidR="00C57FB4" w:rsidRPr="005B60B8" w:rsidRDefault="00F87562" w:rsidP="00C57FB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B60B8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C57FB4" w:rsidRPr="005B60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Признать утратившим силу постановление администрации Алатырского района Чувашской Республики от 11.05.2022г. №181 «О создании балансовой комиссии по </w:t>
      </w:r>
      <w:r w:rsidR="00C57FB4" w:rsidRPr="005B60B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рассмотрению результатов финансово-хозяйственной деятельности муниципальных унитарных предприятий   Алатырского района»</w:t>
      </w:r>
    </w:p>
    <w:p w:rsidR="00C57FB4" w:rsidRPr="005B60B8" w:rsidRDefault="00F87562" w:rsidP="00C57FB4">
      <w:pPr>
        <w:pStyle w:val="s1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5B60B8">
        <w:rPr>
          <w:color w:val="000000" w:themeColor="text1"/>
          <w:sz w:val="26"/>
          <w:szCs w:val="26"/>
        </w:rPr>
        <w:t>5</w:t>
      </w:r>
      <w:r w:rsidR="00C57FB4" w:rsidRPr="005B60B8">
        <w:rPr>
          <w:color w:val="000000" w:themeColor="text1"/>
          <w:sz w:val="26"/>
          <w:szCs w:val="26"/>
        </w:rPr>
        <w:t xml:space="preserve">. </w:t>
      </w:r>
      <w:proofErr w:type="gramStart"/>
      <w:r w:rsidR="00C57FB4" w:rsidRPr="005B60B8">
        <w:rPr>
          <w:color w:val="000000" w:themeColor="text1"/>
          <w:sz w:val="26"/>
          <w:szCs w:val="26"/>
        </w:rPr>
        <w:t>Контроль за</w:t>
      </w:r>
      <w:proofErr w:type="gramEnd"/>
      <w:r w:rsidR="00C57FB4" w:rsidRPr="005B60B8">
        <w:rPr>
          <w:color w:val="000000" w:themeColor="text1"/>
          <w:sz w:val="26"/>
          <w:szCs w:val="26"/>
        </w:rPr>
        <w:t xml:space="preserve"> исполнением настоящего постановления возложить на заместителя главы - начальника финансового отдела администрации Алатырского муниципального округа Чувашской Республики.</w:t>
      </w:r>
    </w:p>
    <w:p w:rsidR="00C57FB4" w:rsidRPr="005B60B8" w:rsidRDefault="00F87562" w:rsidP="00C57FB4">
      <w:pPr>
        <w:pStyle w:val="s1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5B60B8">
        <w:rPr>
          <w:color w:val="000000" w:themeColor="text1"/>
          <w:sz w:val="26"/>
          <w:szCs w:val="26"/>
        </w:rPr>
        <w:t>6</w:t>
      </w:r>
      <w:r w:rsidR="00C57FB4" w:rsidRPr="005B60B8">
        <w:rPr>
          <w:color w:val="000000" w:themeColor="text1"/>
          <w:sz w:val="26"/>
          <w:szCs w:val="26"/>
        </w:rPr>
        <w:t>. Настоящее постановление вступает в силу после его официального опубликования.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3"/>
      </w:tblGrid>
      <w:tr w:rsidR="00C57FB4" w:rsidRPr="005B60B8" w:rsidTr="00C57FB4">
        <w:tc>
          <w:tcPr>
            <w:tcW w:w="3300" w:type="pct"/>
            <w:shd w:val="clear" w:color="auto" w:fill="auto"/>
            <w:vAlign w:val="bottom"/>
            <w:hideMark/>
          </w:tcPr>
          <w:p w:rsidR="00C57FB4" w:rsidRPr="005B60B8" w:rsidRDefault="00C57FB4" w:rsidP="00C57FB4">
            <w:pPr>
              <w:pStyle w:val="s16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C57FB4" w:rsidRPr="005B60B8" w:rsidRDefault="00C57FB4" w:rsidP="00C57FB4">
            <w:pPr>
              <w:pStyle w:val="s16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5B60B8">
              <w:rPr>
                <w:color w:val="000000" w:themeColor="text1"/>
                <w:sz w:val="26"/>
                <w:szCs w:val="26"/>
              </w:rPr>
              <w:t xml:space="preserve"> Глава Алатырского</w:t>
            </w:r>
          </w:p>
          <w:p w:rsidR="00C57FB4" w:rsidRPr="005B60B8" w:rsidRDefault="00C57FB4" w:rsidP="00755C59">
            <w:pPr>
              <w:pStyle w:val="s16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5B60B8">
              <w:rPr>
                <w:color w:val="000000" w:themeColor="text1"/>
                <w:sz w:val="26"/>
                <w:szCs w:val="26"/>
              </w:rPr>
              <w:t xml:space="preserve">Муниципального округа                                         </w:t>
            </w:r>
            <w:r w:rsidR="005B60B8">
              <w:rPr>
                <w:color w:val="000000" w:themeColor="text1"/>
                <w:sz w:val="26"/>
                <w:szCs w:val="26"/>
              </w:rPr>
              <w:t xml:space="preserve">            </w:t>
            </w:r>
            <w:r w:rsidRPr="005B60B8">
              <w:rPr>
                <w:color w:val="000000" w:themeColor="text1"/>
                <w:sz w:val="26"/>
                <w:szCs w:val="26"/>
              </w:rPr>
              <w:t xml:space="preserve">                               Н.И. Шпилевая</w:t>
            </w:r>
            <w:proofErr w:type="gramEnd"/>
          </w:p>
        </w:tc>
      </w:tr>
    </w:tbl>
    <w:p w:rsidR="00C57FB4" w:rsidRPr="005B60B8" w:rsidRDefault="00C57FB4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C57FB4" w:rsidRPr="00D35379" w:rsidRDefault="00C57FB4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57FB4" w:rsidRPr="00D35379" w:rsidRDefault="00C57FB4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57FB4" w:rsidRPr="00D35379" w:rsidRDefault="00C57FB4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57FB4" w:rsidRPr="00D35379" w:rsidRDefault="00C57FB4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57FB4" w:rsidRPr="00D35379" w:rsidRDefault="00C57FB4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55C59" w:rsidRPr="00D35379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55C59" w:rsidRPr="00D35379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55C59" w:rsidRPr="00D35379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55C59" w:rsidRPr="00D35379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55C59" w:rsidRPr="00D35379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55C59" w:rsidRPr="00D35379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55C59" w:rsidRPr="00D35379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55C59" w:rsidRPr="00D35379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55C59" w:rsidRPr="00D35379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55C59" w:rsidRPr="00D35379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55C59" w:rsidRPr="00D35379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55C59" w:rsidRPr="00D35379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55C59" w:rsidRPr="00D35379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55C59" w:rsidRPr="00D35379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55C59" w:rsidRPr="00755C59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755C59" w:rsidRPr="00755C59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755C59" w:rsidRPr="00755C59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755C59" w:rsidRPr="00755C59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755C59" w:rsidRPr="00755C59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755C59" w:rsidRPr="00755C59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755C59" w:rsidRPr="00755C59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755C59" w:rsidRPr="00755C59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755C59" w:rsidRPr="00755C59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755C59" w:rsidRPr="00755C59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755C59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5B60B8" w:rsidRDefault="005B60B8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5B60B8" w:rsidRDefault="005B60B8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5B60B8" w:rsidRDefault="005B60B8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5B60B8" w:rsidRDefault="005B60B8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5B60B8" w:rsidRDefault="005B60B8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5B60B8" w:rsidRDefault="005B60B8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5B60B8" w:rsidRDefault="005B60B8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5B60B8" w:rsidRDefault="005B60B8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5B60B8" w:rsidRDefault="005B60B8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5B60B8" w:rsidRDefault="005B60B8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C57FB4" w:rsidRDefault="00C57FB4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725A0">
        <w:rPr>
          <w:rFonts w:ascii="Times New Roman" w:eastAsia="Times New Roman" w:hAnsi="Times New Roman" w:cs="Times New Roman"/>
          <w:color w:val="22272F"/>
          <w:sz w:val="24"/>
          <w:szCs w:val="24"/>
        </w:rPr>
        <w:t>П</w:t>
      </w:r>
      <w:r w:rsidRPr="005B0AF0">
        <w:rPr>
          <w:rFonts w:ascii="Times New Roman" w:eastAsia="Times New Roman" w:hAnsi="Times New Roman" w:cs="Times New Roman"/>
          <w:color w:val="22272F"/>
          <w:sz w:val="24"/>
          <w:szCs w:val="24"/>
        </w:rPr>
        <w:t>риложение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№ 1</w:t>
      </w:r>
    </w:p>
    <w:p w:rsidR="00C57FB4" w:rsidRDefault="00C57FB4" w:rsidP="00C57F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Утверждено</w:t>
      </w:r>
      <w:r w:rsidRPr="005B0AF0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</w:r>
      <w:hyperlink r:id="rId10" w:anchor="/document/400541721/entry/0" w:history="1">
        <w:proofErr w:type="gramStart"/>
        <w:r w:rsidRPr="00A725A0">
          <w:rPr>
            <w:rStyle w:val="af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постановлени</w:t>
        </w:r>
      </w:hyperlink>
      <w:r>
        <w:rPr>
          <w:rStyle w:val="af4"/>
          <w:rFonts w:ascii="Times New Roman" w:hAnsi="Times New Roman" w:cs="Times New Roman"/>
          <w:color w:val="000000" w:themeColor="text1"/>
          <w:sz w:val="24"/>
          <w:szCs w:val="24"/>
          <w:u w:val="none"/>
        </w:rPr>
        <w:t>ем</w:t>
      </w:r>
      <w:proofErr w:type="gramEnd"/>
      <w:r w:rsidRPr="00A725A0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A725A0">
        <w:rPr>
          <w:rFonts w:ascii="Times New Roman" w:hAnsi="Times New Roman" w:cs="Times New Roman"/>
          <w:sz w:val="24"/>
          <w:szCs w:val="24"/>
        </w:rPr>
        <w:br/>
        <w:t>Алатырского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C57FB4" w:rsidRPr="005B0AF0" w:rsidRDefault="00F87562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57FB4">
        <w:rPr>
          <w:rFonts w:ascii="Times New Roman" w:hAnsi="Times New Roman" w:cs="Times New Roman"/>
          <w:sz w:val="24"/>
          <w:szCs w:val="24"/>
        </w:rPr>
        <w:t xml:space="preserve">круга </w:t>
      </w:r>
      <w:r w:rsidR="00C57FB4" w:rsidRPr="00A725A0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C57FB4" w:rsidRPr="00A725A0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5B60B8">
        <w:rPr>
          <w:rFonts w:ascii="Times New Roman" w:hAnsi="Times New Roman" w:cs="Times New Roman"/>
          <w:sz w:val="24"/>
          <w:szCs w:val="24"/>
        </w:rPr>
        <w:t>27.</w:t>
      </w:r>
      <w:r w:rsidR="00097A72">
        <w:rPr>
          <w:rFonts w:ascii="Times New Roman" w:hAnsi="Times New Roman" w:cs="Times New Roman"/>
          <w:sz w:val="24"/>
          <w:szCs w:val="24"/>
        </w:rPr>
        <w:t>01.</w:t>
      </w:r>
      <w:r w:rsidR="00C57FB4" w:rsidRPr="00A725A0">
        <w:rPr>
          <w:rFonts w:ascii="Times New Roman" w:hAnsi="Times New Roman" w:cs="Times New Roman"/>
          <w:sz w:val="24"/>
          <w:szCs w:val="24"/>
        </w:rPr>
        <w:t>202</w:t>
      </w:r>
      <w:r w:rsidR="00C57FB4">
        <w:rPr>
          <w:rFonts w:ascii="Times New Roman" w:hAnsi="Times New Roman" w:cs="Times New Roman"/>
          <w:sz w:val="24"/>
          <w:szCs w:val="24"/>
        </w:rPr>
        <w:t>3</w:t>
      </w:r>
      <w:r w:rsidR="00C57FB4" w:rsidRPr="00A725A0">
        <w:rPr>
          <w:rFonts w:ascii="Times New Roman" w:hAnsi="Times New Roman" w:cs="Times New Roman"/>
          <w:sz w:val="24"/>
          <w:szCs w:val="24"/>
        </w:rPr>
        <w:t xml:space="preserve"> года N</w:t>
      </w:r>
      <w:r w:rsidR="005B60B8">
        <w:rPr>
          <w:rFonts w:ascii="Times New Roman" w:hAnsi="Times New Roman" w:cs="Times New Roman"/>
          <w:sz w:val="24"/>
          <w:szCs w:val="24"/>
        </w:rPr>
        <w:t>103</w:t>
      </w:r>
    </w:p>
    <w:p w:rsidR="00C57FB4" w:rsidRPr="005B60B8" w:rsidRDefault="00C57FB4" w:rsidP="00C57F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B60B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Положение </w:t>
      </w:r>
    </w:p>
    <w:p w:rsidR="00C57FB4" w:rsidRPr="005B60B8" w:rsidRDefault="00C57FB4" w:rsidP="00C57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6"/>
          <w:szCs w:val="26"/>
        </w:rPr>
      </w:pPr>
      <w:r w:rsidRPr="005B60B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 балансовой комиссии по анализу деятельности муниципальных предприятий </w:t>
      </w:r>
      <w:r w:rsidR="001C46EA" w:rsidRPr="005B60B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и учреждений </w:t>
      </w:r>
      <w:r w:rsidRPr="005B60B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Алатырского муниципального округа Чувашской Республики</w:t>
      </w:r>
    </w:p>
    <w:p w:rsidR="00C57FB4" w:rsidRPr="005B60B8" w:rsidRDefault="00C57FB4" w:rsidP="00C57FB4">
      <w:pPr>
        <w:pStyle w:val="1"/>
        <w:jc w:val="center"/>
        <w:rPr>
          <w:sz w:val="26"/>
          <w:szCs w:val="26"/>
        </w:rPr>
      </w:pPr>
      <w:bookmarkStart w:id="0" w:name="sub_10"/>
      <w:r w:rsidRPr="005B60B8">
        <w:rPr>
          <w:b w:val="0"/>
          <w:sz w:val="26"/>
          <w:szCs w:val="26"/>
        </w:rPr>
        <w:t>1. Общие положения</w:t>
      </w:r>
      <w:bookmarkEnd w:id="0"/>
    </w:p>
    <w:p w:rsidR="00C57FB4" w:rsidRPr="005B60B8" w:rsidRDefault="00C57FB4" w:rsidP="00C57F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1"/>
      <w:r w:rsidRPr="005B60B8">
        <w:rPr>
          <w:rFonts w:ascii="Times New Roman" w:hAnsi="Times New Roman" w:cs="Times New Roman"/>
          <w:sz w:val="26"/>
          <w:szCs w:val="26"/>
        </w:rPr>
        <w:t xml:space="preserve">   1.1. Настоящее Положение определяет цели, задачи и функции  балансовой  комиссии и порядок её работы.</w:t>
      </w:r>
    </w:p>
    <w:p w:rsidR="00C57FB4" w:rsidRPr="005B60B8" w:rsidRDefault="00C57FB4" w:rsidP="00C57F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12"/>
      <w:bookmarkEnd w:id="1"/>
      <w:r w:rsidRPr="005B60B8">
        <w:rPr>
          <w:rFonts w:ascii="Times New Roman" w:hAnsi="Times New Roman" w:cs="Times New Roman"/>
          <w:sz w:val="26"/>
          <w:szCs w:val="26"/>
        </w:rPr>
        <w:t xml:space="preserve">   1.2. Балансовая комиссия (далее - комиссия) создаётся в целях повышения эффективности управления и распоряжения муниципальной собственностью муниципального образования Алатырского муниципального округа, </w:t>
      </w:r>
      <w:proofErr w:type="gramStart"/>
      <w:r w:rsidRPr="005B60B8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5B60B8">
        <w:rPr>
          <w:rFonts w:ascii="Times New Roman" w:hAnsi="Times New Roman" w:cs="Times New Roman"/>
          <w:sz w:val="26"/>
          <w:szCs w:val="26"/>
        </w:rPr>
        <w:t xml:space="preserve"> деятельностью муниципальных унитарных предприятий</w:t>
      </w:r>
      <w:r w:rsidR="001C46EA" w:rsidRPr="005B60B8">
        <w:rPr>
          <w:rFonts w:ascii="Times New Roman" w:hAnsi="Times New Roman" w:cs="Times New Roman"/>
          <w:sz w:val="26"/>
          <w:szCs w:val="26"/>
        </w:rPr>
        <w:t xml:space="preserve"> и учреждений </w:t>
      </w:r>
      <w:r w:rsidRPr="005B60B8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1C46EA" w:rsidRPr="005B60B8">
        <w:rPr>
          <w:rFonts w:ascii="Times New Roman" w:hAnsi="Times New Roman" w:cs="Times New Roman"/>
          <w:sz w:val="26"/>
          <w:szCs w:val="26"/>
        </w:rPr>
        <w:t>–</w:t>
      </w:r>
      <w:r w:rsidRPr="005B60B8">
        <w:rPr>
          <w:rFonts w:ascii="Times New Roman" w:hAnsi="Times New Roman" w:cs="Times New Roman"/>
          <w:sz w:val="26"/>
          <w:szCs w:val="26"/>
        </w:rPr>
        <w:t xml:space="preserve"> предприятие</w:t>
      </w:r>
      <w:r w:rsidR="001C46EA" w:rsidRPr="005B60B8">
        <w:rPr>
          <w:rFonts w:ascii="Times New Roman" w:hAnsi="Times New Roman" w:cs="Times New Roman"/>
          <w:sz w:val="26"/>
          <w:szCs w:val="26"/>
        </w:rPr>
        <w:t xml:space="preserve"> и учреждения</w:t>
      </w:r>
      <w:r w:rsidRPr="005B60B8">
        <w:rPr>
          <w:rFonts w:ascii="Times New Roman" w:hAnsi="Times New Roman" w:cs="Times New Roman"/>
          <w:sz w:val="26"/>
          <w:szCs w:val="26"/>
        </w:rPr>
        <w:t xml:space="preserve">). </w:t>
      </w:r>
      <w:bookmarkStart w:id="3" w:name="sub_13"/>
      <w:bookmarkEnd w:id="2"/>
    </w:p>
    <w:p w:rsidR="00C57FB4" w:rsidRPr="005B60B8" w:rsidRDefault="00C57FB4" w:rsidP="00C57F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60B8">
        <w:rPr>
          <w:rFonts w:ascii="Times New Roman" w:hAnsi="Times New Roman" w:cs="Times New Roman"/>
          <w:sz w:val="26"/>
          <w:szCs w:val="26"/>
        </w:rPr>
        <w:t xml:space="preserve">   1.3. Комиссии в своей деятельности руководствуются </w:t>
      </w:r>
      <w:hyperlink r:id="rId11" w:history="1">
        <w:r w:rsidRPr="005B60B8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Конституцией</w:t>
        </w:r>
      </w:hyperlink>
      <w:r w:rsidRPr="005B60B8">
        <w:rPr>
          <w:rFonts w:ascii="Times New Roman" w:hAnsi="Times New Roman" w:cs="Times New Roman"/>
          <w:sz w:val="26"/>
          <w:szCs w:val="26"/>
        </w:rPr>
        <w:t xml:space="preserve">Российской Федерации, федеральными законами и иными нормативными правовыми актами Российской Федерации, </w:t>
      </w:r>
      <w:hyperlink r:id="rId12" w:history="1">
        <w:r w:rsidRPr="005B60B8">
          <w:rPr>
            <w:rStyle w:val="af5"/>
            <w:rFonts w:ascii="Times New Roman" w:hAnsi="Times New Roman" w:cs="Times New Roman"/>
            <w:color w:val="000000" w:themeColor="text1"/>
            <w:sz w:val="26"/>
            <w:szCs w:val="26"/>
          </w:rPr>
          <w:t>Конституцией</w:t>
        </w:r>
      </w:hyperlink>
      <w:r w:rsidRPr="005B60B8">
        <w:rPr>
          <w:rFonts w:ascii="Times New Roman" w:hAnsi="Times New Roman" w:cs="Times New Roman"/>
          <w:sz w:val="26"/>
          <w:szCs w:val="26"/>
        </w:rPr>
        <w:t>Чувашской Республики, законами и иными нормативными правовыми актами Чувашской Республики, Уставом Алатырского муниципального округа, решениями Собрания депутатов Алатырского муниципального округа, постановлениями и распоряжениями администрации Алатырского муниципального округа, а также настоящим Положением.</w:t>
      </w:r>
    </w:p>
    <w:bookmarkEnd w:id="3"/>
    <w:p w:rsidR="00C57FB4" w:rsidRPr="005B60B8" w:rsidRDefault="00C57FB4" w:rsidP="00C57FB4">
      <w:pPr>
        <w:pStyle w:val="1"/>
        <w:jc w:val="center"/>
        <w:rPr>
          <w:sz w:val="26"/>
          <w:szCs w:val="26"/>
        </w:rPr>
      </w:pPr>
      <w:r w:rsidRPr="005B60B8">
        <w:rPr>
          <w:b w:val="0"/>
          <w:sz w:val="26"/>
          <w:szCs w:val="26"/>
        </w:rPr>
        <w:t>2. Задачи комиссии</w:t>
      </w:r>
    </w:p>
    <w:p w:rsidR="00C57FB4" w:rsidRPr="005B60B8" w:rsidRDefault="00C57FB4" w:rsidP="00C57F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60B8">
        <w:rPr>
          <w:rFonts w:ascii="Times New Roman" w:hAnsi="Times New Roman" w:cs="Times New Roman"/>
          <w:sz w:val="26"/>
          <w:szCs w:val="26"/>
        </w:rPr>
        <w:t xml:space="preserve">   Задачами комиссии являются:</w:t>
      </w:r>
    </w:p>
    <w:p w:rsidR="001A33AE" w:rsidRPr="005B60B8" w:rsidRDefault="001A33AE" w:rsidP="001A3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B60B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оценка итогов деятельности учреждений на основании рассмотрения отчетов о выполнении муниципальных заданий на оказание муниципальных услуг (выполнение работ) и о достижении установленных показателей эффективности деятельности учреждений, а также выработка рекомендаций по премированию (</w:t>
      </w:r>
      <w:proofErr w:type="spellStart"/>
      <w:r w:rsidRPr="005B60B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депремированию</w:t>
      </w:r>
      <w:proofErr w:type="spellEnd"/>
      <w:r w:rsidRPr="005B60B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 руководителей учреждений;</w:t>
      </w:r>
    </w:p>
    <w:p w:rsidR="001A33AE" w:rsidRPr="005B60B8" w:rsidRDefault="001A33AE" w:rsidP="001A3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B60B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оценка итогов деятельности автономных некоммерческих организаций и достижения ими установленных показателей экономической эффективности их деятельности за отчетный финансовый год;</w:t>
      </w:r>
    </w:p>
    <w:p w:rsidR="001A33AE" w:rsidRPr="005B60B8" w:rsidRDefault="001A33AE" w:rsidP="001A3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B60B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выработка рекомендаций о приоритетных направлениях деятельности автономных некоммерческих организаций на очередной финансовый год и плановый период;</w:t>
      </w:r>
    </w:p>
    <w:p w:rsidR="001A33AE" w:rsidRPr="005B60B8" w:rsidRDefault="001A33AE" w:rsidP="001A3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B60B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выработка рекомендаций по утверждение ежегодных программ (планов) деятельности предприятий, показателей деятельности предприятий, включающих показатели экономической эффективности деятельности и дополнительные показатели деятельности предприятий (далее - показатели деятельности предприятия), показателей </w:t>
      </w:r>
      <w:proofErr w:type="spellStart"/>
      <w:r w:rsidRPr="005B60B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депремирования</w:t>
      </w:r>
      <w:proofErr w:type="spellEnd"/>
      <w:r w:rsidRPr="005B60B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руководителей предприятий (далее - показатели </w:t>
      </w:r>
      <w:proofErr w:type="spellStart"/>
      <w:r w:rsidRPr="005B60B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депремирования</w:t>
      </w:r>
      <w:proofErr w:type="spellEnd"/>
      <w:r w:rsidRPr="005B60B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 на очередной финансовый год и аналогичных прогнозных значений на два последующих года;</w:t>
      </w:r>
    </w:p>
    <w:p w:rsidR="001A33AE" w:rsidRPr="005B60B8" w:rsidRDefault="001A33AE" w:rsidP="001A3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B60B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- оценка финансово-хозяйственной деятельности предприятий, в том числе проверка соответствия результатов их деятельности основным экономическим показателям по результатам анализа представленной бухгалтерской (финансовой) отчетности, справок и расшифровок к ним, отчетов руководителей предприятий;</w:t>
      </w:r>
    </w:p>
    <w:p w:rsidR="001A33AE" w:rsidRPr="005B60B8" w:rsidRDefault="001A33AE" w:rsidP="001A3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B60B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выработка рекомендаций по утверждению годовой бухгалтерской (финансовой) отчетности (для предприятий);</w:t>
      </w:r>
    </w:p>
    <w:p w:rsidR="001A33AE" w:rsidRPr="005B60B8" w:rsidRDefault="001A33AE" w:rsidP="001A3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B60B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выработка рекомендаций по распределению части прибыли, остающейся в распоряжении предприятия после уплаты налогов и иных обязательных платежей;</w:t>
      </w:r>
    </w:p>
    <w:p w:rsidR="001A33AE" w:rsidRPr="005B60B8" w:rsidRDefault="001A33AE" w:rsidP="001A3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B60B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оценка уровня профессиональной компетенции руководителей предприятий, при необходимости рассмотрение вопроса о соответствии руководителя предприятия занимаемой должности либо проведении его внеочередной аттестации;</w:t>
      </w:r>
    </w:p>
    <w:p w:rsidR="001A33AE" w:rsidRPr="005B60B8" w:rsidRDefault="001A33AE" w:rsidP="001A3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B60B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выработка рекомендаций по совершенствованию систем управления предприятиями в целях повышения эффективности их производственно-хозяйственной деятельности;</w:t>
      </w:r>
    </w:p>
    <w:p w:rsidR="001A33AE" w:rsidRPr="005B60B8" w:rsidRDefault="001A33AE" w:rsidP="001A3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B60B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оценка результатов выполнения показателей деятельности предприятий, показателей </w:t>
      </w:r>
      <w:proofErr w:type="spellStart"/>
      <w:r w:rsidRPr="005B60B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депремирования</w:t>
      </w:r>
      <w:proofErr w:type="spellEnd"/>
      <w:r w:rsidRPr="005B60B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выработка рекомендаций по премированию (</w:t>
      </w:r>
      <w:proofErr w:type="spellStart"/>
      <w:r w:rsidRPr="005B60B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депремированию</w:t>
      </w:r>
      <w:proofErr w:type="spellEnd"/>
      <w:r w:rsidRPr="005B60B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 руководителей предприятий;</w:t>
      </w:r>
    </w:p>
    <w:p w:rsidR="001A33AE" w:rsidRPr="005B60B8" w:rsidRDefault="001A33AE" w:rsidP="001A3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B60B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оценка уровня соотношения среднемесячной заработной платы руководителей, их заместителей, главных бухгалтеров учреждений и предприятий, формируемой за счет всех источников финансового обеспечения и рассчитываемой за календарный год, и среднемесячной заработной платы работников учреждений и предприятий (без учета заработной платы соответствующего руководителя, его заместителей, главного бухгалтера);</w:t>
      </w:r>
    </w:p>
    <w:p w:rsidR="001A33AE" w:rsidRPr="005B60B8" w:rsidRDefault="001A33AE" w:rsidP="001A3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B60B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оценка реализации обществами программ отчуждения непрофильных активов;</w:t>
      </w:r>
    </w:p>
    <w:p w:rsidR="001A33AE" w:rsidRPr="005B60B8" w:rsidRDefault="001A33AE" w:rsidP="001A33AE">
      <w:pPr>
        <w:spacing w:after="0" w:line="240" w:lineRule="auto"/>
        <w:jc w:val="both"/>
        <w:rPr>
          <w:rFonts w:ascii="&amp;quot" w:eastAsia="Times New Roman" w:hAnsi="&amp;quot" w:cs="Times New Roman"/>
          <w:color w:val="22272F"/>
          <w:sz w:val="26"/>
          <w:szCs w:val="26"/>
        </w:rPr>
      </w:pPr>
      <w:r w:rsidRPr="005B60B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выработка рекомендаций по утверждению программы отчуждения непрофильных активов предприятий, реестра непрофильных активов предприятий, оценка реализации предприятиями программ отчуждения непрофильных активов</w:t>
      </w:r>
      <w:r w:rsidRPr="005B60B8">
        <w:rPr>
          <w:rFonts w:ascii="&amp;quot" w:eastAsia="Times New Roman" w:hAnsi="&amp;quot" w:cs="Times New Roman"/>
          <w:color w:val="22272F"/>
          <w:sz w:val="26"/>
          <w:szCs w:val="26"/>
        </w:rPr>
        <w:t>.</w:t>
      </w:r>
    </w:p>
    <w:p w:rsidR="00C57FB4" w:rsidRPr="005B60B8" w:rsidRDefault="00C57FB4" w:rsidP="00C57F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30"/>
    </w:p>
    <w:p w:rsidR="00C57FB4" w:rsidRPr="005B60B8" w:rsidRDefault="00C57FB4" w:rsidP="00C57FB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B60B8">
        <w:rPr>
          <w:rFonts w:ascii="Times New Roman" w:hAnsi="Times New Roman" w:cs="Times New Roman"/>
          <w:sz w:val="26"/>
          <w:szCs w:val="26"/>
        </w:rPr>
        <w:t>3. Порядок работы комиссий</w:t>
      </w:r>
    </w:p>
    <w:p w:rsidR="00C57FB4" w:rsidRPr="005B60B8" w:rsidRDefault="00C57FB4" w:rsidP="00C57FB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57FB4" w:rsidRPr="005B60B8" w:rsidRDefault="00C57FB4" w:rsidP="00C57F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31"/>
      <w:bookmarkEnd w:id="4"/>
      <w:r w:rsidRPr="005B60B8">
        <w:rPr>
          <w:rFonts w:ascii="Times New Roman" w:hAnsi="Times New Roman" w:cs="Times New Roman"/>
          <w:sz w:val="26"/>
          <w:szCs w:val="26"/>
        </w:rPr>
        <w:t xml:space="preserve">    3.1. </w:t>
      </w:r>
      <w:bookmarkStart w:id="6" w:name="sub_34"/>
      <w:bookmarkEnd w:id="5"/>
      <w:r w:rsidRPr="005B60B8">
        <w:rPr>
          <w:rFonts w:ascii="Times New Roman" w:hAnsi="Times New Roman" w:cs="Times New Roman"/>
          <w:sz w:val="26"/>
          <w:szCs w:val="26"/>
        </w:rPr>
        <w:t xml:space="preserve">Заседания комиссии проводятся ежегодно не позднее 25 апреля текущего года. </w:t>
      </w:r>
      <w:bookmarkEnd w:id="6"/>
    </w:p>
    <w:p w:rsidR="00015252" w:rsidRPr="005B60B8" w:rsidRDefault="00C57FB4" w:rsidP="00C57F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7" w:name="sub_35"/>
      <w:r w:rsidRPr="005B60B8">
        <w:rPr>
          <w:rFonts w:ascii="Times New Roman" w:hAnsi="Times New Roman" w:cs="Times New Roman"/>
          <w:sz w:val="26"/>
          <w:szCs w:val="26"/>
        </w:rPr>
        <w:t xml:space="preserve">   3.2. Заседание комиссии правомочно, если на нем присутствует более половины ее состава. Решения комиссии принимаются большинством голосов присутствующих на заседании членов комиссии путем открытого голосования. При равенстве голосов голос председателя является </w:t>
      </w:r>
    </w:p>
    <w:p w:rsidR="00C57FB4" w:rsidRPr="005B60B8" w:rsidRDefault="00C57FB4" w:rsidP="00C57F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60B8">
        <w:rPr>
          <w:rFonts w:ascii="Times New Roman" w:hAnsi="Times New Roman" w:cs="Times New Roman"/>
          <w:sz w:val="26"/>
          <w:szCs w:val="26"/>
        </w:rPr>
        <w:t>решающим.</w:t>
      </w:r>
    </w:p>
    <w:p w:rsidR="00C57FB4" w:rsidRPr="005B60B8" w:rsidRDefault="00C57FB4" w:rsidP="00C57F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8" w:name="sub_36"/>
      <w:bookmarkEnd w:id="7"/>
      <w:r w:rsidRPr="005B60B8">
        <w:rPr>
          <w:rFonts w:ascii="Times New Roman" w:hAnsi="Times New Roman" w:cs="Times New Roman"/>
          <w:sz w:val="26"/>
          <w:szCs w:val="26"/>
        </w:rPr>
        <w:t xml:space="preserve"> 3.3. Решения комиссии оформляются протоколами, которые подписываются председательствующим и секретарем. Члены комиссии с протокольным решением знакомятся под роспись.</w:t>
      </w:r>
    </w:p>
    <w:p w:rsidR="00C57FB4" w:rsidRPr="005B60B8" w:rsidRDefault="00C57FB4" w:rsidP="00C57F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9" w:name="sub_37"/>
      <w:bookmarkStart w:id="10" w:name="sub_41"/>
      <w:bookmarkEnd w:id="8"/>
      <w:bookmarkEnd w:id="9"/>
      <w:r w:rsidRPr="005B60B8">
        <w:rPr>
          <w:rFonts w:ascii="Times New Roman" w:hAnsi="Times New Roman" w:cs="Times New Roman"/>
          <w:sz w:val="26"/>
          <w:szCs w:val="26"/>
        </w:rPr>
        <w:t>3.4. Секретарь комиссии в недельный срок до дня работы комиссии рассылает, предприятиям</w:t>
      </w:r>
      <w:r w:rsidR="001A33AE" w:rsidRPr="005B60B8">
        <w:rPr>
          <w:rFonts w:ascii="Times New Roman" w:hAnsi="Times New Roman" w:cs="Times New Roman"/>
          <w:sz w:val="26"/>
          <w:szCs w:val="26"/>
        </w:rPr>
        <w:t>, учреждениям</w:t>
      </w:r>
      <w:r w:rsidRPr="005B60B8">
        <w:rPr>
          <w:rFonts w:ascii="Times New Roman" w:hAnsi="Times New Roman" w:cs="Times New Roman"/>
          <w:sz w:val="26"/>
          <w:szCs w:val="26"/>
        </w:rPr>
        <w:t xml:space="preserve"> извещения о сроках рассмотрения их деятельности на заседании комиссии.</w:t>
      </w:r>
    </w:p>
    <w:p w:rsidR="00C57FB4" w:rsidRPr="005B60B8" w:rsidRDefault="00C57FB4" w:rsidP="00C57F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sub_411"/>
      <w:bookmarkEnd w:id="10"/>
      <w:r w:rsidRPr="005B60B8">
        <w:rPr>
          <w:rFonts w:ascii="Times New Roman" w:hAnsi="Times New Roman" w:cs="Times New Roman"/>
          <w:sz w:val="26"/>
          <w:szCs w:val="26"/>
        </w:rPr>
        <w:t xml:space="preserve"> 3.5. </w:t>
      </w:r>
      <w:bookmarkStart w:id="12" w:name="sub_42"/>
      <w:bookmarkEnd w:id="11"/>
      <w:r w:rsidRPr="005B60B8">
        <w:rPr>
          <w:rFonts w:ascii="Times New Roman" w:hAnsi="Times New Roman" w:cs="Times New Roman"/>
          <w:sz w:val="26"/>
          <w:szCs w:val="26"/>
        </w:rPr>
        <w:t xml:space="preserve"> Предприятия  не </w:t>
      </w:r>
      <w:proofErr w:type="gramStart"/>
      <w:r w:rsidRPr="005B60B8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5B60B8">
        <w:rPr>
          <w:rFonts w:ascii="Times New Roman" w:hAnsi="Times New Roman" w:cs="Times New Roman"/>
          <w:sz w:val="26"/>
          <w:szCs w:val="26"/>
        </w:rPr>
        <w:t xml:space="preserve"> чем за  неделю до даты заседания представляют в соответствии с законодательством Российской Федерации в  отдел экономики и муниципального имущества следующий комплект документов:</w:t>
      </w:r>
    </w:p>
    <w:bookmarkEnd w:id="12"/>
    <w:p w:rsidR="00C57FB4" w:rsidRPr="005B60B8" w:rsidRDefault="00C57FB4" w:rsidP="00C57FB4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0F0F0"/>
        </w:rPr>
      </w:pPr>
      <w:r w:rsidRPr="005B60B8">
        <w:rPr>
          <w:rFonts w:ascii="Times New Roman" w:hAnsi="Times New Roman" w:cs="Times New Roman"/>
          <w:sz w:val="26"/>
          <w:szCs w:val="26"/>
        </w:rPr>
        <w:t xml:space="preserve">     а) бухгалтерскую (финансовую) отчетность за прошедший финансовый год и за отчетный период; </w:t>
      </w:r>
    </w:p>
    <w:p w:rsidR="00C57FB4" w:rsidRPr="005B60B8" w:rsidRDefault="00C57FB4" w:rsidP="00C57F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60B8">
        <w:rPr>
          <w:rFonts w:ascii="Times New Roman" w:hAnsi="Times New Roman" w:cs="Times New Roman"/>
          <w:sz w:val="26"/>
          <w:szCs w:val="26"/>
        </w:rPr>
        <w:t xml:space="preserve">     б) сведения о выполнении показателей деятельности предприятий;</w:t>
      </w:r>
    </w:p>
    <w:p w:rsidR="00C57FB4" w:rsidRPr="005B60B8" w:rsidRDefault="00C57FB4" w:rsidP="00C57F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60B8">
        <w:rPr>
          <w:rFonts w:ascii="Times New Roman" w:hAnsi="Times New Roman" w:cs="Times New Roman"/>
          <w:sz w:val="26"/>
          <w:szCs w:val="26"/>
        </w:rPr>
        <w:lastRenderedPageBreak/>
        <w:t xml:space="preserve">     в) программу деятельности предприятия на очередной финансовый год;</w:t>
      </w:r>
      <w:bookmarkStart w:id="13" w:name="sub_423"/>
    </w:p>
    <w:p w:rsidR="00C57FB4" w:rsidRPr="005B60B8" w:rsidRDefault="00C57FB4" w:rsidP="00C57F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60B8">
        <w:rPr>
          <w:rFonts w:ascii="Times New Roman" w:hAnsi="Times New Roman" w:cs="Times New Roman"/>
          <w:sz w:val="26"/>
          <w:szCs w:val="26"/>
        </w:rPr>
        <w:t xml:space="preserve">    г) справку-расшифровку по объектам незавершенного строительства с указанием сроков введения их в эксплуатацию в соответствии с планом капитального строительства;</w:t>
      </w:r>
      <w:bookmarkStart w:id="14" w:name="sub_424"/>
      <w:bookmarkEnd w:id="13"/>
    </w:p>
    <w:p w:rsidR="00C57FB4" w:rsidRPr="005B60B8" w:rsidRDefault="00C57FB4" w:rsidP="00C57F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60B8">
        <w:rPr>
          <w:rFonts w:ascii="Times New Roman" w:hAnsi="Times New Roman" w:cs="Times New Roman"/>
          <w:sz w:val="26"/>
          <w:szCs w:val="26"/>
        </w:rPr>
        <w:t xml:space="preserve">    д) приказ об учетной </w:t>
      </w:r>
      <w:proofErr w:type="gramStart"/>
      <w:r w:rsidRPr="005B60B8">
        <w:rPr>
          <w:rFonts w:ascii="Times New Roman" w:hAnsi="Times New Roman" w:cs="Times New Roman"/>
          <w:sz w:val="26"/>
          <w:szCs w:val="26"/>
        </w:rPr>
        <w:t>политике на</w:t>
      </w:r>
      <w:proofErr w:type="gramEnd"/>
      <w:r w:rsidRPr="005B60B8">
        <w:rPr>
          <w:rFonts w:ascii="Times New Roman" w:hAnsi="Times New Roman" w:cs="Times New Roman"/>
          <w:sz w:val="26"/>
          <w:szCs w:val="26"/>
        </w:rPr>
        <w:t xml:space="preserve"> текущий год;</w:t>
      </w:r>
      <w:bookmarkStart w:id="15" w:name="sub_425"/>
      <w:bookmarkEnd w:id="14"/>
    </w:p>
    <w:p w:rsidR="00C57FB4" w:rsidRPr="005B60B8" w:rsidRDefault="00C57FB4" w:rsidP="000152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0B8">
        <w:rPr>
          <w:rFonts w:ascii="Times New Roman" w:hAnsi="Times New Roman" w:cs="Times New Roman"/>
          <w:sz w:val="26"/>
          <w:szCs w:val="26"/>
        </w:rPr>
        <w:t xml:space="preserve">    е) расшифровку отвлеченных средств из чистой прибыли;</w:t>
      </w:r>
    </w:p>
    <w:p w:rsidR="00C57FB4" w:rsidRPr="005B60B8" w:rsidRDefault="00C57FB4" w:rsidP="000152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6" w:name="sub_426"/>
      <w:bookmarkEnd w:id="15"/>
      <w:r w:rsidRPr="005B60B8">
        <w:rPr>
          <w:rFonts w:ascii="Times New Roman" w:hAnsi="Times New Roman" w:cs="Times New Roman"/>
          <w:sz w:val="26"/>
          <w:szCs w:val="26"/>
        </w:rPr>
        <w:t xml:space="preserve">    ж) расшифровку долгосрочных финансовых вложений;</w:t>
      </w:r>
    </w:p>
    <w:p w:rsidR="00C57FB4" w:rsidRPr="005B60B8" w:rsidRDefault="00C57FB4" w:rsidP="000152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7" w:name="sub_427"/>
      <w:bookmarkEnd w:id="16"/>
      <w:r w:rsidRPr="005B60B8">
        <w:rPr>
          <w:rFonts w:ascii="Times New Roman" w:hAnsi="Times New Roman" w:cs="Times New Roman"/>
          <w:sz w:val="26"/>
          <w:szCs w:val="26"/>
        </w:rPr>
        <w:t xml:space="preserve">    з) акты проверки налоговыми органами, имеющиеся аудиторские отчеты и заключения;</w:t>
      </w:r>
    </w:p>
    <w:p w:rsidR="00C57FB4" w:rsidRPr="005B60B8" w:rsidRDefault="00C57FB4" w:rsidP="000152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8" w:name="sub_428"/>
      <w:bookmarkEnd w:id="17"/>
      <w:r w:rsidRPr="005B60B8">
        <w:rPr>
          <w:rFonts w:ascii="Times New Roman" w:hAnsi="Times New Roman" w:cs="Times New Roman"/>
          <w:sz w:val="26"/>
          <w:szCs w:val="26"/>
        </w:rPr>
        <w:t xml:space="preserve">    и</w:t>
      </w:r>
      <w:bookmarkEnd w:id="18"/>
      <w:r w:rsidRPr="005B60B8">
        <w:rPr>
          <w:rFonts w:ascii="Times New Roman" w:hAnsi="Times New Roman" w:cs="Times New Roman"/>
          <w:sz w:val="26"/>
          <w:szCs w:val="26"/>
        </w:rPr>
        <w:t>)</w:t>
      </w:r>
      <w:bookmarkStart w:id="19" w:name="sub_430"/>
      <w:r w:rsidRPr="005B60B8">
        <w:rPr>
          <w:rFonts w:ascii="Times New Roman" w:hAnsi="Times New Roman" w:cs="Times New Roman"/>
          <w:sz w:val="26"/>
          <w:szCs w:val="26"/>
        </w:rPr>
        <w:t xml:space="preserve"> сведения о среднемесячной заработной плате руководителей, их заместителей, главных бухгалтеров предприятий, формируемой за счет всех источников финансового обеспечения и рассчитываемой за календарный год, и среднемесячной заработной плате работников предприятий (без учета заработной платы соответствующего руководителя, его заместителей, главного бухгалтера).</w:t>
      </w:r>
    </w:p>
    <w:p w:rsidR="001A33AE" w:rsidRPr="005B60B8" w:rsidRDefault="001A33AE" w:rsidP="00015252">
      <w:pPr>
        <w:pStyle w:val="s1"/>
        <w:spacing w:before="0" w:beforeAutospacing="0" w:after="0" w:afterAutospacing="0"/>
        <w:jc w:val="both"/>
        <w:rPr>
          <w:rFonts w:ascii="&amp;quot" w:hAnsi="&amp;quot"/>
          <w:color w:val="22272F"/>
          <w:sz w:val="26"/>
          <w:szCs w:val="26"/>
        </w:rPr>
      </w:pPr>
      <w:r w:rsidRPr="005B60B8">
        <w:rPr>
          <w:sz w:val="26"/>
          <w:szCs w:val="26"/>
        </w:rPr>
        <w:t xml:space="preserve"> 3.</w:t>
      </w:r>
      <w:r w:rsidR="00015252" w:rsidRPr="005B60B8">
        <w:rPr>
          <w:sz w:val="26"/>
          <w:szCs w:val="26"/>
        </w:rPr>
        <w:t>6</w:t>
      </w:r>
      <w:r w:rsidRPr="005B60B8">
        <w:rPr>
          <w:sz w:val="26"/>
          <w:szCs w:val="26"/>
        </w:rPr>
        <w:t xml:space="preserve">Учреждения, не </w:t>
      </w:r>
      <w:proofErr w:type="gramStart"/>
      <w:r w:rsidRPr="005B60B8">
        <w:rPr>
          <w:sz w:val="26"/>
          <w:szCs w:val="26"/>
        </w:rPr>
        <w:t>позднее</w:t>
      </w:r>
      <w:proofErr w:type="gramEnd"/>
      <w:r w:rsidRPr="005B60B8">
        <w:rPr>
          <w:sz w:val="26"/>
          <w:szCs w:val="26"/>
        </w:rPr>
        <w:t xml:space="preserve"> чем за  неделю до даты заседания представляют в соответствии с законодательством Российской Федерации в  отдел экономики и муниципального имущества следующий комплект документов</w:t>
      </w:r>
    </w:p>
    <w:p w:rsidR="001A33AE" w:rsidRPr="005B60B8" w:rsidRDefault="001A33AE" w:rsidP="00015252">
      <w:pPr>
        <w:pStyle w:val="s1"/>
        <w:spacing w:before="0" w:beforeAutospacing="0" w:after="0" w:afterAutospacing="0"/>
        <w:jc w:val="both"/>
        <w:rPr>
          <w:color w:val="22272F"/>
          <w:sz w:val="26"/>
          <w:szCs w:val="26"/>
        </w:rPr>
      </w:pPr>
      <w:r w:rsidRPr="005B60B8">
        <w:rPr>
          <w:color w:val="22272F"/>
          <w:sz w:val="26"/>
          <w:szCs w:val="26"/>
        </w:rPr>
        <w:t xml:space="preserve">а) план финансово-хозяйственной деятельности с учетом внесенных изменений (для бюджетных и автономных учреждений </w:t>
      </w:r>
      <w:r w:rsidR="00015252" w:rsidRPr="005B60B8">
        <w:rPr>
          <w:color w:val="22272F"/>
          <w:sz w:val="26"/>
          <w:szCs w:val="26"/>
        </w:rPr>
        <w:t>Алатырского муниципального округа</w:t>
      </w:r>
      <w:r w:rsidRPr="005B60B8">
        <w:rPr>
          <w:color w:val="22272F"/>
          <w:sz w:val="26"/>
          <w:szCs w:val="26"/>
        </w:rPr>
        <w:t xml:space="preserve"> Чувашской Республики);</w:t>
      </w:r>
    </w:p>
    <w:p w:rsidR="001A33AE" w:rsidRPr="005B60B8" w:rsidRDefault="001A33AE" w:rsidP="00015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5B60B8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б) отчет об исполнении плана финансово-хозяйственной деятельности (для бюджетных и автономных учреждений </w:t>
      </w:r>
      <w:r w:rsidR="00015252" w:rsidRPr="005B60B8">
        <w:rPr>
          <w:rFonts w:ascii="Times New Roman" w:eastAsia="Times New Roman" w:hAnsi="Times New Roman" w:cs="Times New Roman"/>
          <w:color w:val="22272F"/>
          <w:sz w:val="26"/>
          <w:szCs w:val="26"/>
        </w:rPr>
        <w:t>Алатырского муниципального округа</w:t>
      </w:r>
      <w:r w:rsidRPr="005B60B8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Чувашской Республики);</w:t>
      </w:r>
    </w:p>
    <w:p w:rsidR="001A33AE" w:rsidRPr="005B60B8" w:rsidRDefault="001A33AE" w:rsidP="001A3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5B60B8">
        <w:rPr>
          <w:rFonts w:ascii="Times New Roman" w:eastAsia="Times New Roman" w:hAnsi="Times New Roman" w:cs="Times New Roman"/>
          <w:color w:val="22272F"/>
          <w:sz w:val="26"/>
          <w:szCs w:val="26"/>
        </w:rPr>
        <w:t>в) годовая, квартальная бухгалтерская (финансовая) отчетность с приложениями;</w:t>
      </w:r>
    </w:p>
    <w:p w:rsidR="001A33AE" w:rsidRPr="005B60B8" w:rsidRDefault="001A33AE" w:rsidP="001A3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5B60B8">
        <w:rPr>
          <w:rFonts w:ascii="Times New Roman" w:eastAsia="Times New Roman" w:hAnsi="Times New Roman" w:cs="Times New Roman"/>
          <w:color w:val="22272F"/>
          <w:sz w:val="26"/>
          <w:szCs w:val="26"/>
        </w:rPr>
        <w:t>г) муниципальное задание на оказание муниципальных услуг (выполнение работ) и отчет о его выполнении;</w:t>
      </w:r>
    </w:p>
    <w:p w:rsidR="001A33AE" w:rsidRPr="005B60B8" w:rsidRDefault="001A33AE" w:rsidP="001A3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5B60B8">
        <w:rPr>
          <w:rFonts w:ascii="Times New Roman" w:eastAsia="Times New Roman" w:hAnsi="Times New Roman" w:cs="Times New Roman"/>
          <w:color w:val="22272F"/>
          <w:sz w:val="26"/>
          <w:szCs w:val="26"/>
        </w:rPr>
        <w:t>д) отчет о результатах деятельности учреждения и об использовании закрепленного за ним муниципального имущества</w:t>
      </w:r>
      <w:r w:rsidR="00015252" w:rsidRPr="005B60B8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Алатырского муниципального округа</w:t>
      </w:r>
      <w:r w:rsidRPr="005B60B8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Чувашской Республики;</w:t>
      </w:r>
    </w:p>
    <w:p w:rsidR="001A33AE" w:rsidRPr="005B60B8" w:rsidRDefault="001A33AE" w:rsidP="001A3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5B60B8">
        <w:rPr>
          <w:rFonts w:ascii="Times New Roman" w:eastAsia="Times New Roman" w:hAnsi="Times New Roman" w:cs="Times New Roman"/>
          <w:color w:val="22272F"/>
          <w:sz w:val="26"/>
          <w:szCs w:val="26"/>
        </w:rPr>
        <w:t>е) документы, составленные по итогам контрольных мероприятий, проведенных в отношении учреждения;</w:t>
      </w:r>
    </w:p>
    <w:p w:rsidR="001A33AE" w:rsidRPr="005B60B8" w:rsidRDefault="001A33AE" w:rsidP="00015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5B60B8">
        <w:rPr>
          <w:rFonts w:ascii="Times New Roman" w:eastAsia="Times New Roman" w:hAnsi="Times New Roman" w:cs="Times New Roman"/>
          <w:color w:val="22272F"/>
          <w:sz w:val="26"/>
          <w:szCs w:val="26"/>
        </w:rPr>
        <w:t>ж) сведения о среднемесячной заработной плате руководителей, их заместителей, главных бухгалтеров учреждений, формируемой за счет всех источников финансового обеспечения и рассчитываемой за календарный год, и среднемесячной заработной плате работников учреждений (без учета заработной платы соответствующего руководителя, его заместителей, главного бухгалтера).</w:t>
      </w:r>
    </w:p>
    <w:p w:rsidR="00C57FB4" w:rsidRPr="005B60B8" w:rsidRDefault="00C57FB4" w:rsidP="000152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20" w:name="sub_43"/>
      <w:bookmarkEnd w:id="19"/>
      <w:r w:rsidRPr="005B60B8">
        <w:rPr>
          <w:rFonts w:ascii="Times New Roman" w:hAnsi="Times New Roman" w:cs="Times New Roman"/>
          <w:sz w:val="26"/>
          <w:szCs w:val="26"/>
        </w:rPr>
        <w:t xml:space="preserve">  3.</w:t>
      </w:r>
      <w:r w:rsidR="00015252" w:rsidRPr="005B60B8">
        <w:rPr>
          <w:rFonts w:ascii="Times New Roman" w:hAnsi="Times New Roman" w:cs="Times New Roman"/>
          <w:sz w:val="26"/>
          <w:szCs w:val="26"/>
        </w:rPr>
        <w:t>7</w:t>
      </w:r>
      <w:r w:rsidRPr="005B60B8">
        <w:rPr>
          <w:rFonts w:ascii="Times New Roman" w:hAnsi="Times New Roman" w:cs="Times New Roman"/>
          <w:sz w:val="26"/>
          <w:szCs w:val="26"/>
        </w:rPr>
        <w:t>. При необходимости для проведения анализа финансово-хозяйственной деятельности у предприятий могут запрашиваться дополнительные материалы.</w:t>
      </w:r>
    </w:p>
    <w:p w:rsidR="00C57FB4" w:rsidRPr="005B60B8" w:rsidRDefault="00C57FB4" w:rsidP="0001525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1" w:name="sub_44"/>
      <w:bookmarkEnd w:id="20"/>
      <w:r w:rsidRPr="005B60B8">
        <w:rPr>
          <w:rFonts w:ascii="Times New Roman" w:hAnsi="Times New Roman" w:cs="Times New Roman"/>
          <w:sz w:val="26"/>
          <w:szCs w:val="26"/>
        </w:rPr>
        <w:t xml:space="preserve"> 3.</w:t>
      </w:r>
      <w:r w:rsidR="00015252" w:rsidRPr="005B60B8">
        <w:rPr>
          <w:rFonts w:ascii="Times New Roman" w:hAnsi="Times New Roman" w:cs="Times New Roman"/>
          <w:sz w:val="26"/>
          <w:szCs w:val="26"/>
        </w:rPr>
        <w:t>8</w:t>
      </w:r>
      <w:r w:rsidRPr="005B60B8">
        <w:rPr>
          <w:rFonts w:ascii="Times New Roman" w:hAnsi="Times New Roman" w:cs="Times New Roman"/>
          <w:sz w:val="26"/>
          <w:szCs w:val="26"/>
        </w:rPr>
        <w:t xml:space="preserve">. Балансовая комиссия на основании полученных материалов проводит анализ </w:t>
      </w:r>
      <w:bookmarkStart w:id="22" w:name="sub_441"/>
      <w:bookmarkEnd w:id="21"/>
      <w:r w:rsidRPr="005B60B8">
        <w:rPr>
          <w:rFonts w:ascii="Times New Roman" w:hAnsi="Times New Roman" w:cs="Times New Roman"/>
          <w:sz w:val="26"/>
          <w:szCs w:val="26"/>
        </w:rPr>
        <w:t>общей оценки финансового состояния предприятия</w:t>
      </w:r>
      <w:r w:rsidR="00F87562" w:rsidRPr="005B60B8">
        <w:rPr>
          <w:rFonts w:ascii="Times New Roman" w:hAnsi="Times New Roman" w:cs="Times New Roman"/>
          <w:sz w:val="26"/>
          <w:szCs w:val="26"/>
        </w:rPr>
        <w:t>, учреждения</w:t>
      </w:r>
      <w:r w:rsidRPr="005B60B8">
        <w:rPr>
          <w:rFonts w:ascii="Times New Roman" w:hAnsi="Times New Roman" w:cs="Times New Roman"/>
          <w:sz w:val="26"/>
          <w:szCs w:val="26"/>
        </w:rPr>
        <w:t xml:space="preserve"> и тенденции (динамика) изменения финансовых показателей за определенный период времени с учетом</w:t>
      </w:r>
      <w:bookmarkStart w:id="23" w:name="sub_444"/>
      <w:bookmarkEnd w:id="22"/>
      <w:r w:rsidRPr="005B60B8">
        <w:rPr>
          <w:rFonts w:ascii="Times New Roman" w:hAnsi="Times New Roman" w:cs="Times New Roman"/>
          <w:sz w:val="26"/>
          <w:szCs w:val="26"/>
        </w:rPr>
        <w:t xml:space="preserve">анализа кредитоспособности и ликвидности </w:t>
      </w:r>
      <w:hyperlink r:id="rId13" w:history="1">
        <w:r w:rsidRPr="005B60B8">
          <w:rPr>
            <w:rStyle w:val="af5"/>
            <w:rFonts w:ascii="Times New Roman" w:hAnsi="Times New Roman" w:cs="Times New Roman"/>
            <w:color w:val="000000" w:themeColor="text1"/>
            <w:sz w:val="26"/>
            <w:szCs w:val="26"/>
          </w:rPr>
          <w:t>бухгалтерского баланса</w:t>
        </w:r>
      </w:hyperlink>
      <w:r w:rsidRPr="005B60B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bookmarkEnd w:id="23"/>
    <w:p w:rsidR="00C57FB4" w:rsidRPr="005B60B8" w:rsidRDefault="00C57FB4" w:rsidP="00C57F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57FB4" w:rsidRPr="005B60B8" w:rsidRDefault="00C57FB4" w:rsidP="00C57F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55C59" w:rsidRPr="005B60B8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</w:rPr>
      </w:pPr>
    </w:p>
    <w:p w:rsidR="00755C59" w:rsidRPr="005B60B8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</w:rPr>
      </w:pPr>
    </w:p>
    <w:p w:rsidR="00755C59" w:rsidRPr="005B60B8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</w:rPr>
      </w:pPr>
    </w:p>
    <w:p w:rsidR="00755C59" w:rsidRPr="005B60B8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</w:rPr>
      </w:pPr>
    </w:p>
    <w:p w:rsidR="00755C59" w:rsidRPr="005B60B8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</w:rPr>
      </w:pPr>
    </w:p>
    <w:p w:rsidR="00755C59" w:rsidRPr="005B60B8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</w:rPr>
      </w:pPr>
    </w:p>
    <w:p w:rsidR="00755C59" w:rsidRPr="005B60B8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</w:rPr>
      </w:pPr>
    </w:p>
    <w:p w:rsidR="00755C59" w:rsidRPr="005B60B8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</w:rPr>
      </w:pPr>
    </w:p>
    <w:p w:rsidR="00755C59" w:rsidRPr="005B60B8" w:rsidRDefault="00755C59" w:rsidP="005B60B8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6"/>
          <w:szCs w:val="26"/>
        </w:rPr>
      </w:pPr>
    </w:p>
    <w:p w:rsidR="00C57FB4" w:rsidRPr="005B60B8" w:rsidRDefault="00605EC0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5B60B8">
        <w:rPr>
          <w:rFonts w:ascii="Times New Roman" w:eastAsia="Times New Roman" w:hAnsi="Times New Roman" w:cs="Times New Roman"/>
          <w:color w:val="22272F"/>
          <w:sz w:val="26"/>
          <w:szCs w:val="26"/>
        </w:rPr>
        <w:t>П</w:t>
      </w:r>
      <w:r w:rsidR="00C57FB4" w:rsidRPr="005B60B8">
        <w:rPr>
          <w:rFonts w:ascii="Times New Roman" w:eastAsia="Times New Roman" w:hAnsi="Times New Roman" w:cs="Times New Roman"/>
          <w:color w:val="22272F"/>
          <w:sz w:val="26"/>
          <w:szCs w:val="26"/>
        </w:rPr>
        <w:t>риложение № 2</w:t>
      </w:r>
    </w:p>
    <w:p w:rsidR="00605EC0" w:rsidRPr="005B60B8" w:rsidRDefault="00C57FB4" w:rsidP="00C57FB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B60B8">
        <w:rPr>
          <w:rFonts w:ascii="Times New Roman" w:eastAsia="Times New Roman" w:hAnsi="Times New Roman" w:cs="Times New Roman"/>
          <w:color w:val="22272F"/>
          <w:sz w:val="26"/>
          <w:szCs w:val="26"/>
        </w:rPr>
        <w:t>Утвержден</w:t>
      </w:r>
      <w:r w:rsidRPr="005B60B8">
        <w:rPr>
          <w:rFonts w:ascii="Times New Roman" w:eastAsia="Times New Roman" w:hAnsi="Times New Roman" w:cs="Times New Roman"/>
          <w:color w:val="22272F"/>
          <w:sz w:val="26"/>
          <w:szCs w:val="26"/>
        </w:rPr>
        <w:br/>
      </w:r>
      <w:hyperlink r:id="rId14" w:anchor="/document/400541721/entry/0" w:history="1">
        <w:proofErr w:type="gramStart"/>
        <w:r w:rsidRPr="005B60B8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постановлени</w:t>
        </w:r>
      </w:hyperlink>
      <w:r w:rsidRPr="005B60B8">
        <w:rPr>
          <w:rStyle w:val="af4"/>
          <w:rFonts w:ascii="Times New Roman" w:hAnsi="Times New Roman" w:cs="Times New Roman"/>
          <w:color w:val="000000" w:themeColor="text1"/>
          <w:sz w:val="26"/>
          <w:szCs w:val="26"/>
          <w:u w:val="none"/>
        </w:rPr>
        <w:t>ем</w:t>
      </w:r>
      <w:proofErr w:type="gramEnd"/>
      <w:r w:rsidRPr="005B60B8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5B60B8">
        <w:rPr>
          <w:rFonts w:ascii="Times New Roman" w:hAnsi="Times New Roman" w:cs="Times New Roman"/>
          <w:sz w:val="26"/>
          <w:szCs w:val="26"/>
        </w:rPr>
        <w:br/>
        <w:t xml:space="preserve">Алатырского </w:t>
      </w:r>
      <w:r w:rsidR="00605EC0" w:rsidRPr="005B60B8">
        <w:rPr>
          <w:rFonts w:ascii="Times New Roman" w:hAnsi="Times New Roman" w:cs="Times New Roman"/>
          <w:sz w:val="26"/>
          <w:szCs w:val="26"/>
        </w:rPr>
        <w:t>муниципального</w:t>
      </w:r>
    </w:p>
    <w:p w:rsidR="00C57FB4" w:rsidRPr="005B60B8" w:rsidRDefault="00605EC0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5B60B8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C57FB4" w:rsidRPr="005B60B8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="00C57FB4" w:rsidRPr="005B60B8">
        <w:rPr>
          <w:rFonts w:ascii="Times New Roman" w:hAnsi="Times New Roman" w:cs="Times New Roman"/>
          <w:sz w:val="26"/>
          <w:szCs w:val="26"/>
        </w:rPr>
        <w:br/>
        <w:t>от __  202</w:t>
      </w:r>
      <w:r w:rsidRPr="005B60B8">
        <w:rPr>
          <w:rFonts w:ascii="Times New Roman" w:hAnsi="Times New Roman" w:cs="Times New Roman"/>
          <w:sz w:val="26"/>
          <w:szCs w:val="26"/>
        </w:rPr>
        <w:t>3</w:t>
      </w:r>
      <w:r w:rsidR="00C57FB4" w:rsidRPr="005B60B8">
        <w:rPr>
          <w:rFonts w:ascii="Times New Roman" w:hAnsi="Times New Roman" w:cs="Times New Roman"/>
          <w:sz w:val="26"/>
          <w:szCs w:val="26"/>
        </w:rPr>
        <w:t xml:space="preserve"> года N __</w:t>
      </w:r>
    </w:p>
    <w:p w:rsidR="00C57FB4" w:rsidRPr="005B60B8" w:rsidRDefault="00C57FB4" w:rsidP="00C57F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</w:rPr>
      </w:pPr>
    </w:p>
    <w:p w:rsidR="00C57FB4" w:rsidRPr="005B60B8" w:rsidRDefault="00C57FB4" w:rsidP="00C57F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6"/>
          <w:szCs w:val="26"/>
        </w:rPr>
      </w:pPr>
      <w:r w:rsidRPr="005B60B8">
        <w:rPr>
          <w:rFonts w:ascii="Times New Roman" w:eastAsia="Times New Roman" w:hAnsi="Times New Roman" w:cs="Times New Roman"/>
          <w:b/>
          <w:color w:val="22272F"/>
          <w:sz w:val="26"/>
          <w:szCs w:val="26"/>
        </w:rPr>
        <w:t>Состав</w:t>
      </w:r>
      <w:r w:rsidRPr="005B60B8">
        <w:rPr>
          <w:rFonts w:ascii="Times New Roman" w:eastAsia="Times New Roman" w:hAnsi="Times New Roman" w:cs="Times New Roman"/>
          <w:b/>
          <w:color w:val="22272F"/>
          <w:sz w:val="26"/>
          <w:szCs w:val="26"/>
        </w:rPr>
        <w:br/>
        <w:t xml:space="preserve">балансовой комиссии по рассмотрению результатов финансово-хозяйственной деятельности муниципальных унитарных предприятий Алатырского </w:t>
      </w:r>
      <w:r w:rsidR="00605EC0" w:rsidRPr="005B60B8">
        <w:rPr>
          <w:rFonts w:ascii="Times New Roman" w:eastAsia="Times New Roman" w:hAnsi="Times New Roman" w:cs="Times New Roman"/>
          <w:b/>
          <w:color w:val="22272F"/>
          <w:sz w:val="26"/>
          <w:szCs w:val="26"/>
        </w:rPr>
        <w:t>муниципального округа</w:t>
      </w:r>
      <w:r w:rsidRPr="005B60B8">
        <w:rPr>
          <w:rFonts w:ascii="Times New Roman" w:eastAsia="Times New Roman" w:hAnsi="Times New Roman" w:cs="Times New Roman"/>
          <w:b/>
          <w:color w:val="22272F"/>
          <w:sz w:val="26"/>
          <w:szCs w:val="26"/>
        </w:rPr>
        <w:t xml:space="preserve"> Чувашской Республики</w:t>
      </w:r>
    </w:p>
    <w:tbl>
      <w:tblPr>
        <w:tblW w:w="103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255"/>
        <w:gridCol w:w="7035"/>
      </w:tblGrid>
      <w:tr w:rsidR="00C57FB4" w:rsidRPr="005B60B8" w:rsidTr="00C57FB4">
        <w:tc>
          <w:tcPr>
            <w:tcW w:w="10335" w:type="dxa"/>
            <w:gridSpan w:val="3"/>
            <w:hideMark/>
          </w:tcPr>
          <w:p w:rsidR="00C57FB4" w:rsidRPr="005B60B8" w:rsidRDefault="00C57FB4" w:rsidP="00C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60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Председатель комиссии</w:t>
            </w:r>
          </w:p>
        </w:tc>
      </w:tr>
      <w:tr w:rsidR="00C57FB4" w:rsidRPr="005B60B8" w:rsidTr="00C57FB4">
        <w:tc>
          <w:tcPr>
            <w:tcW w:w="3045" w:type="dxa"/>
            <w:hideMark/>
          </w:tcPr>
          <w:p w:rsidR="00C57FB4" w:rsidRPr="005B60B8" w:rsidRDefault="00755C59" w:rsidP="00C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60B8">
              <w:rPr>
                <w:rFonts w:ascii="Times New Roman" w:eastAsia="Times New Roman" w:hAnsi="Times New Roman" w:cs="Times New Roman"/>
                <w:sz w:val="26"/>
                <w:szCs w:val="26"/>
              </w:rPr>
              <w:t>Шпилевая Н.И.</w:t>
            </w:r>
            <w:r w:rsidR="00C57FB4" w:rsidRPr="005B60B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" w:type="dxa"/>
            <w:hideMark/>
          </w:tcPr>
          <w:p w:rsidR="00C57FB4" w:rsidRPr="005B60B8" w:rsidRDefault="00C57FB4" w:rsidP="00C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60B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35" w:type="dxa"/>
            <w:hideMark/>
          </w:tcPr>
          <w:p w:rsidR="00C57FB4" w:rsidRPr="005B60B8" w:rsidRDefault="00755C59" w:rsidP="0060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60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Глава </w:t>
            </w:r>
            <w:r w:rsidR="00C57FB4" w:rsidRPr="005B60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Алатырского</w:t>
            </w:r>
            <w:r w:rsidR="00605EC0" w:rsidRPr="005B60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  <w:r w:rsidR="00C57FB4" w:rsidRPr="005B60B8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C57FB4" w:rsidRPr="005B60B8" w:rsidTr="00C57FB4">
        <w:tc>
          <w:tcPr>
            <w:tcW w:w="10335" w:type="dxa"/>
            <w:gridSpan w:val="3"/>
            <w:hideMark/>
          </w:tcPr>
          <w:p w:rsidR="00C57FB4" w:rsidRPr="005B60B8" w:rsidRDefault="00C57FB4" w:rsidP="00C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60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Заместитель председателя</w:t>
            </w:r>
          </w:p>
        </w:tc>
      </w:tr>
      <w:tr w:rsidR="00755C59" w:rsidRPr="005B60B8" w:rsidTr="00C57FB4">
        <w:tc>
          <w:tcPr>
            <w:tcW w:w="3045" w:type="dxa"/>
            <w:hideMark/>
          </w:tcPr>
          <w:p w:rsidR="00755C59" w:rsidRPr="005B60B8" w:rsidRDefault="00755C59" w:rsidP="0062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B60B8">
              <w:rPr>
                <w:rFonts w:ascii="Times New Roman" w:eastAsia="Times New Roman" w:hAnsi="Times New Roman" w:cs="Times New Roman"/>
                <w:sz w:val="26"/>
                <w:szCs w:val="26"/>
              </w:rPr>
              <w:t>Прошенкова</w:t>
            </w:r>
            <w:proofErr w:type="spellEnd"/>
            <w:r w:rsidRPr="005B60B8">
              <w:rPr>
                <w:rFonts w:ascii="Times New Roman" w:eastAsia="Times New Roman" w:hAnsi="Times New Roman" w:cs="Times New Roman"/>
                <w:sz w:val="26"/>
                <w:szCs w:val="26"/>
              </w:rPr>
              <w:t> О.Г.</w:t>
            </w:r>
          </w:p>
        </w:tc>
        <w:tc>
          <w:tcPr>
            <w:tcW w:w="255" w:type="dxa"/>
            <w:hideMark/>
          </w:tcPr>
          <w:p w:rsidR="00755C59" w:rsidRPr="005B60B8" w:rsidRDefault="00755C59" w:rsidP="0062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60B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35" w:type="dxa"/>
            <w:hideMark/>
          </w:tcPr>
          <w:p w:rsidR="00755C59" w:rsidRPr="005B60B8" w:rsidRDefault="00755C59" w:rsidP="0062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60B8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главы - начальник финансового отдела администрации Алатырского муниципального округа;</w:t>
            </w:r>
          </w:p>
        </w:tc>
      </w:tr>
      <w:tr w:rsidR="00755C59" w:rsidRPr="005B60B8" w:rsidTr="00C57FB4">
        <w:tc>
          <w:tcPr>
            <w:tcW w:w="10335" w:type="dxa"/>
            <w:gridSpan w:val="3"/>
            <w:hideMark/>
          </w:tcPr>
          <w:p w:rsidR="00755C59" w:rsidRPr="005B60B8" w:rsidRDefault="00755C59" w:rsidP="00C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60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Секретарь комиссии</w:t>
            </w:r>
          </w:p>
        </w:tc>
      </w:tr>
      <w:tr w:rsidR="00755C59" w:rsidRPr="005B60B8" w:rsidTr="00C57FB4">
        <w:tc>
          <w:tcPr>
            <w:tcW w:w="3045" w:type="dxa"/>
          </w:tcPr>
          <w:p w:rsidR="00755C59" w:rsidRPr="005B60B8" w:rsidRDefault="00755C59" w:rsidP="00C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60B8">
              <w:rPr>
                <w:rFonts w:ascii="Times New Roman" w:eastAsia="Times New Roman" w:hAnsi="Times New Roman" w:cs="Times New Roman"/>
                <w:sz w:val="26"/>
                <w:szCs w:val="26"/>
              </w:rPr>
              <w:t>Чекмарева В.В.</w:t>
            </w:r>
          </w:p>
        </w:tc>
        <w:tc>
          <w:tcPr>
            <w:tcW w:w="255" w:type="dxa"/>
            <w:vAlign w:val="center"/>
          </w:tcPr>
          <w:p w:rsidR="00755C59" w:rsidRPr="005B60B8" w:rsidRDefault="00755C59" w:rsidP="00C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35" w:type="dxa"/>
          </w:tcPr>
          <w:p w:rsidR="00755C59" w:rsidRPr="005B60B8" w:rsidRDefault="00755C59" w:rsidP="0060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60B8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начальника отдела экономики и муниципального имущества администрации Алатырского муниципального округа.</w:t>
            </w:r>
          </w:p>
        </w:tc>
      </w:tr>
      <w:tr w:rsidR="00755C59" w:rsidRPr="005B60B8" w:rsidTr="00C57FB4">
        <w:tc>
          <w:tcPr>
            <w:tcW w:w="10335" w:type="dxa"/>
            <w:gridSpan w:val="3"/>
            <w:hideMark/>
          </w:tcPr>
          <w:p w:rsidR="00755C59" w:rsidRPr="005B60B8" w:rsidRDefault="00755C59" w:rsidP="00C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60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Члены комиссии</w:t>
            </w:r>
          </w:p>
        </w:tc>
      </w:tr>
      <w:tr w:rsidR="00755C59" w:rsidRPr="005B60B8" w:rsidTr="00C57FB4">
        <w:trPr>
          <w:trHeight w:val="338"/>
        </w:trPr>
        <w:tc>
          <w:tcPr>
            <w:tcW w:w="3045" w:type="dxa"/>
            <w:hideMark/>
          </w:tcPr>
          <w:p w:rsidR="00755C59" w:rsidRPr="005B60B8" w:rsidRDefault="00755C59" w:rsidP="00C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60B8">
              <w:rPr>
                <w:rFonts w:ascii="Times New Roman" w:eastAsia="Times New Roman" w:hAnsi="Times New Roman" w:cs="Times New Roman"/>
                <w:sz w:val="26"/>
                <w:szCs w:val="26"/>
              </w:rPr>
              <w:t>Сазанов А.В.</w:t>
            </w:r>
          </w:p>
          <w:p w:rsidR="00755C59" w:rsidRPr="005B60B8" w:rsidRDefault="00755C59" w:rsidP="00C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" w:type="dxa"/>
            <w:vMerge w:val="restart"/>
            <w:hideMark/>
          </w:tcPr>
          <w:p w:rsidR="00755C59" w:rsidRPr="005B60B8" w:rsidRDefault="00755C59" w:rsidP="00C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60B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35" w:type="dxa"/>
            <w:hideMark/>
          </w:tcPr>
          <w:p w:rsidR="00755C59" w:rsidRPr="005B60B8" w:rsidRDefault="00755C59" w:rsidP="0060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60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Первый заместитель главы - </w:t>
            </w:r>
            <w:r w:rsidRPr="005B60B8">
              <w:rPr>
                <w:rFonts w:ascii="Times New Roman" w:hAnsi="Times New Roman"/>
                <w:sz w:val="26"/>
                <w:szCs w:val="26"/>
              </w:rPr>
              <w:t>начальник Управления по благоустройству и развитию территорий</w:t>
            </w:r>
            <w:r w:rsidRPr="005B60B8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 Алатырского муниципального округа;</w:t>
            </w:r>
          </w:p>
          <w:p w:rsidR="00755C59" w:rsidRPr="005B60B8" w:rsidRDefault="00755C59" w:rsidP="0060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5C59" w:rsidRPr="005B60B8" w:rsidTr="00C57FB4">
        <w:tc>
          <w:tcPr>
            <w:tcW w:w="3045" w:type="dxa"/>
            <w:hideMark/>
          </w:tcPr>
          <w:p w:rsidR="00755C59" w:rsidRPr="005B60B8" w:rsidRDefault="00755C59" w:rsidP="00C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60B8">
              <w:rPr>
                <w:rFonts w:ascii="Times New Roman" w:eastAsia="Times New Roman" w:hAnsi="Times New Roman" w:cs="Times New Roman"/>
                <w:sz w:val="26"/>
                <w:szCs w:val="26"/>
              </w:rPr>
              <w:t>Фирсова Т.М.</w:t>
            </w:r>
          </w:p>
        </w:tc>
        <w:tc>
          <w:tcPr>
            <w:tcW w:w="0" w:type="auto"/>
            <w:vMerge/>
            <w:vAlign w:val="center"/>
            <w:hideMark/>
          </w:tcPr>
          <w:p w:rsidR="00755C59" w:rsidRPr="005B60B8" w:rsidRDefault="00755C59" w:rsidP="00C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35" w:type="dxa"/>
            <w:hideMark/>
          </w:tcPr>
          <w:p w:rsidR="00755C59" w:rsidRPr="005B60B8" w:rsidRDefault="00755C59" w:rsidP="0060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60B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Заместитель главы - </w:t>
            </w:r>
            <w:r w:rsidRPr="005B60B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начальник отдела социального развития, опеки и попечительства</w:t>
            </w:r>
            <w:r w:rsidRPr="005B60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администрации Алатырского муниципального округа;</w:t>
            </w:r>
          </w:p>
        </w:tc>
      </w:tr>
      <w:tr w:rsidR="00755C59" w:rsidRPr="005B60B8" w:rsidTr="00C57FB4">
        <w:tc>
          <w:tcPr>
            <w:tcW w:w="3045" w:type="dxa"/>
          </w:tcPr>
          <w:p w:rsidR="00755C59" w:rsidRPr="005B60B8" w:rsidRDefault="00755C59" w:rsidP="00C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B60B8">
              <w:rPr>
                <w:rFonts w:ascii="Times New Roman" w:eastAsia="Times New Roman" w:hAnsi="Times New Roman" w:cs="Times New Roman"/>
                <w:sz w:val="26"/>
                <w:szCs w:val="26"/>
              </w:rPr>
              <w:t>Абаренов</w:t>
            </w:r>
            <w:proofErr w:type="spellEnd"/>
            <w:r w:rsidRPr="005B60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С.Н.</w:t>
            </w:r>
          </w:p>
          <w:p w:rsidR="00755C59" w:rsidRPr="005B60B8" w:rsidRDefault="00755C59" w:rsidP="00C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55C59" w:rsidRPr="005B60B8" w:rsidRDefault="00755C59" w:rsidP="00C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55C59" w:rsidRPr="005B60B8" w:rsidRDefault="00755C59" w:rsidP="00C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60B8">
              <w:rPr>
                <w:rFonts w:ascii="Times New Roman" w:eastAsia="Times New Roman" w:hAnsi="Times New Roman" w:cs="Times New Roman"/>
                <w:sz w:val="26"/>
                <w:szCs w:val="26"/>
              </w:rPr>
              <w:t>Игонина О.Н.</w:t>
            </w:r>
          </w:p>
        </w:tc>
        <w:tc>
          <w:tcPr>
            <w:tcW w:w="0" w:type="auto"/>
            <w:vMerge/>
            <w:vAlign w:val="center"/>
          </w:tcPr>
          <w:p w:rsidR="00755C59" w:rsidRPr="005B60B8" w:rsidRDefault="00755C59" w:rsidP="00C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35" w:type="dxa"/>
          </w:tcPr>
          <w:p w:rsidR="00755C59" w:rsidRPr="005B60B8" w:rsidRDefault="00755C59" w:rsidP="00AB3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60B8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отдела юридической службы администрации Алатырского муниципального округа;</w:t>
            </w:r>
          </w:p>
          <w:p w:rsidR="00755C59" w:rsidRPr="005B60B8" w:rsidRDefault="00755C59" w:rsidP="00AB3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55C59" w:rsidRPr="005B60B8" w:rsidRDefault="00755C59" w:rsidP="00AB3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60B8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отдела экономики и муниципального имущества администрации Алатырского муниципального округа;</w:t>
            </w:r>
          </w:p>
        </w:tc>
      </w:tr>
    </w:tbl>
    <w:p w:rsidR="00C57FB4" w:rsidRPr="005B60B8" w:rsidRDefault="00C57FB4" w:rsidP="00AB3B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5B60B8">
        <w:rPr>
          <w:rFonts w:ascii="Times New Roman" w:eastAsia="Times New Roman" w:hAnsi="Times New Roman" w:cs="Times New Roman"/>
          <w:color w:val="22272F"/>
          <w:sz w:val="26"/>
          <w:szCs w:val="26"/>
        </w:rPr>
        <w:t> </w:t>
      </w:r>
    </w:p>
    <w:p w:rsidR="00755C59" w:rsidRPr="005B60B8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</w:rPr>
      </w:pPr>
    </w:p>
    <w:p w:rsidR="00755C59" w:rsidRPr="005B60B8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</w:rPr>
      </w:pPr>
    </w:p>
    <w:p w:rsidR="00755C59" w:rsidRPr="005B60B8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</w:rPr>
      </w:pPr>
    </w:p>
    <w:p w:rsidR="00755C59" w:rsidRPr="005B60B8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</w:rPr>
      </w:pPr>
    </w:p>
    <w:p w:rsidR="00755C59" w:rsidRPr="005B60B8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</w:rPr>
      </w:pPr>
    </w:p>
    <w:p w:rsidR="00755C59" w:rsidRPr="005B60B8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</w:rPr>
      </w:pPr>
    </w:p>
    <w:p w:rsidR="00755C59" w:rsidRPr="005B60B8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</w:rPr>
      </w:pPr>
    </w:p>
    <w:p w:rsidR="00755C59" w:rsidRPr="005B60B8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</w:rPr>
      </w:pPr>
    </w:p>
    <w:p w:rsidR="00755C59" w:rsidRPr="005B60B8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</w:rPr>
      </w:pPr>
    </w:p>
    <w:p w:rsidR="00755C59" w:rsidRPr="005B60B8" w:rsidRDefault="00097A72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>
        <w:rPr>
          <w:rFonts w:ascii="Times New Roman" w:eastAsia="Times New Roman" w:hAnsi="Times New Roman" w:cs="Times New Roman"/>
          <w:color w:val="22272F"/>
          <w:sz w:val="26"/>
          <w:szCs w:val="26"/>
        </w:rPr>
        <w:lastRenderedPageBreak/>
        <w:t xml:space="preserve">  </w:t>
      </w:r>
      <w:r w:rsidRPr="005B60B8">
        <w:rPr>
          <w:rFonts w:ascii="Times New Roman" w:eastAsia="Times New Roman" w:hAnsi="Times New Roman" w:cs="Times New Roman"/>
          <w:color w:val="22272F"/>
          <w:sz w:val="26"/>
          <w:szCs w:val="26"/>
        </w:rPr>
        <w:t>Приложение № 3</w:t>
      </w:r>
    </w:p>
    <w:p w:rsidR="00AB3BE1" w:rsidRPr="005B60B8" w:rsidRDefault="00C57FB4" w:rsidP="00C57FB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B60B8">
        <w:rPr>
          <w:rFonts w:ascii="Times New Roman" w:eastAsia="Times New Roman" w:hAnsi="Times New Roman" w:cs="Times New Roman"/>
          <w:color w:val="22272F"/>
          <w:sz w:val="26"/>
          <w:szCs w:val="26"/>
        </w:rPr>
        <w:t>Утверждено</w:t>
      </w:r>
      <w:r w:rsidRPr="005B60B8">
        <w:rPr>
          <w:rFonts w:ascii="Times New Roman" w:eastAsia="Times New Roman" w:hAnsi="Times New Roman" w:cs="Times New Roman"/>
          <w:color w:val="22272F"/>
          <w:sz w:val="26"/>
          <w:szCs w:val="26"/>
        </w:rPr>
        <w:br/>
      </w:r>
      <w:hyperlink r:id="rId15" w:anchor="/document/400541721/entry/0" w:history="1">
        <w:proofErr w:type="gramStart"/>
        <w:r w:rsidRPr="005B60B8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постановлени</w:t>
        </w:r>
      </w:hyperlink>
      <w:r w:rsidRPr="005B60B8">
        <w:rPr>
          <w:rStyle w:val="af4"/>
          <w:rFonts w:ascii="Times New Roman" w:hAnsi="Times New Roman" w:cs="Times New Roman"/>
          <w:color w:val="000000" w:themeColor="text1"/>
          <w:sz w:val="26"/>
          <w:szCs w:val="26"/>
          <w:u w:val="none"/>
        </w:rPr>
        <w:t>ем</w:t>
      </w:r>
      <w:proofErr w:type="gramEnd"/>
      <w:r w:rsidRPr="005B60B8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5B60B8">
        <w:rPr>
          <w:rFonts w:ascii="Times New Roman" w:hAnsi="Times New Roman" w:cs="Times New Roman"/>
          <w:sz w:val="26"/>
          <w:szCs w:val="26"/>
        </w:rPr>
        <w:br/>
        <w:t xml:space="preserve">Алатырского </w:t>
      </w:r>
      <w:r w:rsidR="00AB3BE1" w:rsidRPr="005B60B8">
        <w:rPr>
          <w:rFonts w:ascii="Times New Roman" w:hAnsi="Times New Roman" w:cs="Times New Roman"/>
          <w:sz w:val="26"/>
          <w:szCs w:val="26"/>
        </w:rPr>
        <w:t>муниципального</w:t>
      </w:r>
    </w:p>
    <w:p w:rsidR="00C57FB4" w:rsidRPr="005B60B8" w:rsidRDefault="00AB3BE1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5B60B8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C57FB4" w:rsidRPr="005B60B8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="00C57FB4" w:rsidRPr="005B60B8">
        <w:rPr>
          <w:rFonts w:ascii="Times New Roman" w:hAnsi="Times New Roman" w:cs="Times New Roman"/>
          <w:sz w:val="26"/>
          <w:szCs w:val="26"/>
        </w:rPr>
        <w:br/>
        <w:t>от __  202</w:t>
      </w:r>
      <w:r w:rsidRPr="005B60B8">
        <w:rPr>
          <w:rFonts w:ascii="Times New Roman" w:hAnsi="Times New Roman" w:cs="Times New Roman"/>
          <w:sz w:val="26"/>
          <w:szCs w:val="26"/>
        </w:rPr>
        <w:t>3</w:t>
      </w:r>
      <w:r w:rsidR="00C57FB4" w:rsidRPr="005B60B8">
        <w:rPr>
          <w:rFonts w:ascii="Times New Roman" w:hAnsi="Times New Roman" w:cs="Times New Roman"/>
          <w:sz w:val="26"/>
          <w:szCs w:val="26"/>
        </w:rPr>
        <w:t xml:space="preserve"> года N __</w:t>
      </w:r>
    </w:p>
    <w:p w:rsidR="00C57FB4" w:rsidRPr="005B60B8" w:rsidRDefault="00C57FB4" w:rsidP="00C57FB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57FB4" w:rsidRPr="005B60B8" w:rsidRDefault="00C57FB4" w:rsidP="00C57FB4">
      <w:pPr>
        <w:pStyle w:val="s3"/>
        <w:jc w:val="center"/>
        <w:rPr>
          <w:b/>
          <w:color w:val="22272F"/>
          <w:sz w:val="26"/>
          <w:szCs w:val="26"/>
        </w:rPr>
      </w:pPr>
      <w:r w:rsidRPr="005B60B8">
        <w:rPr>
          <w:b/>
          <w:color w:val="22272F"/>
          <w:sz w:val="26"/>
          <w:szCs w:val="26"/>
        </w:rPr>
        <w:t>Положение</w:t>
      </w:r>
      <w:r w:rsidRPr="005B60B8">
        <w:rPr>
          <w:b/>
          <w:color w:val="22272F"/>
          <w:sz w:val="26"/>
          <w:szCs w:val="26"/>
        </w:rPr>
        <w:br/>
        <w:t xml:space="preserve">о порядке определения и уплаты муниципальными унитарными предприятиями Алатырского </w:t>
      </w:r>
      <w:r w:rsidR="00AB3BE1" w:rsidRPr="005B60B8">
        <w:rPr>
          <w:b/>
          <w:color w:val="22272F"/>
          <w:sz w:val="26"/>
          <w:szCs w:val="26"/>
        </w:rPr>
        <w:t xml:space="preserve">муниципального округа </w:t>
      </w:r>
      <w:r w:rsidRPr="005B60B8">
        <w:rPr>
          <w:b/>
          <w:color w:val="22272F"/>
          <w:sz w:val="26"/>
          <w:szCs w:val="26"/>
        </w:rPr>
        <w:t xml:space="preserve"> части прибыли, подлежащей перечислению в бюджет Алатырского </w:t>
      </w:r>
      <w:r w:rsidR="00AB3BE1" w:rsidRPr="005B60B8">
        <w:rPr>
          <w:b/>
          <w:color w:val="22272F"/>
          <w:sz w:val="26"/>
          <w:szCs w:val="26"/>
        </w:rPr>
        <w:t>муниципального округа</w:t>
      </w:r>
    </w:p>
    <w:p w:rsidR="00C57FB4" w:rsidRPr="005B60B8" w:rsidRDefault="00C57FB4" w:rsidP="00C57FB4">
      <w:pPr>
        <w:pStyle w:val="s3"/>
        <w:jc w:val="center"/>
        <w:rPr>
          <w:color w:val="22272F"/>
          <w:sz w:val="26"/>
          <w:szCs w:val="26"/>
        </w:rPr>
      </w:pPr>
      <w:r w:rsidRPr="005B60B8">
        <w:rPr>
          <w:color w:val="22272F"/>
          <w:sz w:val="26"/>
          <w:szCs w:val="26"/>
        </w:rPr>
        <w:t>1. Общие положения</w:t>
      </w:r>
    </w:p>
    <w:p w:rsidR="00C57FB4" w:rsidRPr="005B60B8" w:rsidRDefault="00C57FB4" w:rsidP="00C57FB4">
      <w:pPr>
        <w:pStyle w:val="s1"/>
        <w:spacing w:before="0" w:beforeAutospacing="0" w:after="0" w:afterAutospacing="0"/>
        <w:jc w:val="both"/>
        <w:rPr>
          <w:color w:val="22272F"/>
          <w:sz w:val="26"/>
          <w:szCs w:val="26"/>
        </w:rPr>
      </w:pPr>
      <w:r w:rsidRPr="005B60B8">
        <w:rPr>
          <w:color w:val="22272F"/>
          <w:sz w:val="26"/>
          <w:szCs w:val="26"/>
        </w:rPr>
        <w:t xml:space="preserve">    1.1. </w:t>
      </w:r>
      <w:proofErr w:type="gramStart"/>
      <w:r w:rsidRPr="005B60B8">
        <w:rPr>
          <w:color w:val="22272F"/>
          <w:sz w:val="26"/>
          <w:szCs w:val="26"/>
        </w:rPr>
        <w:t xml:space="preserve">Настоящее Положение разработано на основании </w:t>
      </w:r>
      <w:hyperlink r:id="rId16" w:anchor="/document/10164072/entry/295" w:history="1">
        <w:r w:rsidRPr="005B60B8">
          <w:rPr>
            <w:rStyle w:val="af4"/>
            <w:color w:val="000000" w:themeColor="text1"/>
            <w:sz w:val="26"/>
            <w:szCs w:val="26"/>
            <w:u w:val="none"/>
          </w:rPr>
          <w:t>статьи 295</w:t>
        </w:r>
      </w:hyperlink>
      <w:r w:rsidRPr="005B60B8">
        <w:rPr>
          <w:color w:val="22272F"/>
          <w:sz w:val="26"/>
          <w:szCs w:val="26"/>
        </w:rPr>
        <w:t xml:space="preserve"> Гражданского кодекса Российской Федерации, </w:t>
      </w:r>
      <w:hyperlink r:id="rId17" w:anchor="/document/12112604/entry/42" w:history="1">
        <w:r w:rsidRPr="005B60B8">
          <w:rPr>
            <w:rStyle w:val="af4"/>
            <w:color w:val="000000" w:themeColor="text1"/>
            <w:sz w:val="26"/>
            <w:szCs w:val="26"/>
            <w:u w:val="none"/>
          </w:rPr>
          <w:t>статьи 42</w:t>
        </w:r>
      </w:hyperlink>
      <w:r w:rsidRPr="005B60B8">
        <w:rPr>
          <w:color w:val="22272F"/>
          <w:sz w:val="26"/>
          <w:szCs w:val="26"/>
        </w:rPr>
        <w:t xml:space="preserve"> Бюджетного кодекса Российской Федерации, </w:t>
      </w:r>
      <w:hyperlink r:id="rId18" w:anchor="/document/12128965/entry/17" w:history="1">
        <w:r w:rsidRPr="005B60B8">
          <w:rPr>
            <w:rStyle w:val="af4"/>
            <w:color w:val="000000" w:themeColor="text1"/>
            <w:sz w:val="26"/>
            <w:szCs w:val="26"/>
            <w:u w:val="none"/>
          </w:rPr>
          <w:t>статьи 17</w:t>
        </w:r>
      </w:hyperlink>
      <w:r w:rsidRPr="005B60B8">
        <w:rPr>
          <w:color w:val="22272F"/>
          <w:sz w:val="26"/>
          <w:szCs w:val="26"/>
        </w:rPr>
        <w:t xml:space="preserve"> Федерального закона от 14 ноября 2002 года N 161-ФЗ "О государственных и муниципальных унитарных предприятиях", </w:t>
      </w:r>
      <w:hyperlink r:id="rId19" w:anchor="/document/186367/entry/55" w:history="1">
        <w:r w:rsidRPr="005B60B8">
          <w:rPr>
            <w:rStyle w:val="af4"/>
            <w:color w:val="000000" w:themeColor="text1"/>
            <w:sz w:val="26"/>
            <w:szCs w:val="26"/>
            <w:u w:val="none"/>
          </w:rPr>
          <w:t>статьи 55</w:t>
        </w:r>
      </w:hyperlink>
      <w:r w:rsidRPr="005B60B8">
        <w:rPr>
          <w:color w:val="22272F"/>
          <w:sz w:val="26"/>
          <w:szCs w:val="26"/>
        </w:rPr>
        <w:t>Федерального закона от 6 октября 2003 года N 131-ФЗ "Об общих принципах организации местного самоуправления в Российской Федерации" и в целях реализации права собственника</w:t>
      </w:r>
      <w:proofErr w:type="gramEnd"/>
      <w:r w:rsidRPr="005B60B8">
        <w:rPr>
          <w:color w:val="22272F"/>
          <w:sz w:val="26"/>
          <w:szCs w:val="26"/>
        </w:rPr>
        <w:t xml:space="preserve"> на получение части прибыли от использования своего имущества.</w:t>
      </w:r>
    </w:p>
    <w:p w:rsidR="00C57FB4" w:rsidRPr="005B60B8" w:rsidRDefault="00C57FB4" w:rsidP="00C57FB4">
      <w:pPr>
        <w:pStyle w:val="s1"/>
        <w:spacing w:before="0" w:beforeAutospacing="0" w:after="0" w:afterAutospacing="0"/>
        <w:jc w:val="both"/>
        <w:rPr>
          <w:color w:val="22272F"/>
          <w:sz w:val="26"/>
          <w:szCs w:val="26"/>
        </w:rPr>
      </w:pPr>
      <w:r w:rsidRPr="005B60B8">
        <w:rPr>
          <w:color w:val="22272F"/>
          <w:sz w:val="26"/>
          <w:szCs w:val="26"/>
        </w:rPr>
        <w:t xml:space="preserve">   1.2. Настоящее Положение устанавливает порядок определения и уплаты части прибыли предприятия, остающейся после уплаты налогов и иных обязательных платежей и подлежащей перечислению в бюджет Алатырского</w:t>
      </w:r>
      <w:r w:rsidR="00AB3BE1" w:rsidRPr="005B60B8">
        <w:rPr>
          <w:color w:val="22272F"/>
          <w:sz w:val="26"/>
          <w:szCs w:val="26"/>
        </w:rPr>
        <w:t xml:space="preserve"> муниципального округа</w:t>
      </w:r>
    </w:p>
    <w:p w:rsidR="00C57FB4" w:rsidRPr="005B60B8" w:rsidRDefault="00C57FB4" w:rsidP="00C57FB4">
      <w:pPr>
        <w:pStyle w:val="s1"/>
        <w:spacing w:before="0" w:beforeAutospacing="0" w:after="0" w:afterAutospacing="0"/>
        <w:jc w:val="both"/>
        <w:rPr>
          <w:color w:val="22272F"/>
          <w:sz w:val="26"/>
          <w:szCs w:val="26"/>
        </w:rPr>
      </w:pPr>
    </w:p>
    <w:p w:rsidR="00C57FB4" w:rsidRPr="005B60B8" w:rsidRDefault="00C57FB4" w:rsidP="00C57FB4">
      <w:pPr>
        <w:pStyle w:val="s1"/>
        <w:spacing w:before="0" w:beforeAutospacing="0" w:after="0" w:afterAutospacing="0"/>
        <w:jc w:val="center"/>
        <w:rPr>
          <w:color w:val="22272F"/>
          <w:sz w:val="26"/>
          <w:szCs w:val="26"/>
        </w:rPr>
      </w:pPr>
      <w:r w:rsidRPr="005B60B8">
        <w:rPr>
          <w:color w:val="22272F"/>
          <w:sz w:val="26"/>
          <w:szCs w:val="26"/>
        </w:rPr>
        <w:t xml:space="preserve">2. Порядок определения части прибыли,  подлежащей перечислению в бюджет Алатырского </w:t>
      </w:r>
      <w:r w:rsidR="00AB3BE1" w:rsidRPr="005B60B8">
        <w:rPr>
          <w:color w:val="22272F"/>
          <w:sz w:val="26"/>
          <w:szCs w:val="26"/>
        </w:rPr>
        <w:t>муниципального округа</w:t>
      </w:r>
      <w:r w:rsidRPr="005B60B8">
        <w:rPr>
          <w:color w:val="22272F"/>
          <w:sz w:val="26"/>
          <w:szCs w:val="26"/>
        </w:rPr>
        <w:t>.</w:t>
      </w:r>
    </w:p>
    <w:p w:rsidR="00C57FB4" w:rsidRPr="005B60B8" w:rsidRDefault="00C57FB4" w:rsidP="00C57FB4">
      <w:pPr>
        <w:pStyle w:val="s3"/>
        <w:spacing w:before="0" w:beforeAutospacing="0" w:after="0" w:afterAutospacing="0"/>
        <w:jc w:val="center"/>
        <w:rPr>
          <w:color w:val="22272F"/>
          <w:sz w:val="26"/>
          <w:szCs w:val="26"/>
        </w:rPr>
      </w:pPr>
    </w:p>
    <w:p w:rsidR="00C57FB4" w:rsidRPr="005B60B8" w:rsidRDefault="00C57FB4" w:rsidP="00C57FB4">
      <w:pPr>
        <w:pStyle w:val="s1"/>
        <w:spacing w:before="0" w:beforeAutospacing="0" w:after="0" w:afterAutospacing="0"/>
        <w:jc w:val="both"/>
        <w:rPr>
          <w:color w:val="22272F"/>
          <w:sz w:val="26"/>
          <w:szCs w:val="26"/>
        </w:rPr>
      </w:pPr>
      <w:r w:rsidRPr="005B60B8">
        <w:rPr>
          <w:color w:val="22272F"/>
          <w:sz w:val="26"/>
          <w:szCs w:val="26"/>
        </w:rPr>
        <w:t xml:space="preserve">   2.1. Расчет суммы прибыли, подлежащей перечислению в бюджет Алатырского </w:t>
      </w:r>
      <w:r w:rsidR="00AB3BE1" w:rsidRPr="005B60B8">
        <w:rPr>
          <w:color w:val="22272F"/>
          <w:sz w:val="26"/>
          <w:szCs w:val="26"/>
        </w:rPr>
        <w:t>муниципального округа</w:t>
      </w:r>
      <w:r w:rsidRPr="005B60B8">
        <w:rPr>
          <w:color w:val="22272F"/>
          <w:sz w:val="26"/>
          <w:szCs w:val="26"/>
        </w:rPr>
        <w:t>, осуществляется от чистой прибыли, остающейся в распоряжении предприятия после уплаты установленных законодательством налогов и других обязательных платежей (</w:t>
      </w:r>
      <w:hyperlink r:id="rId20" w:anchor="/document/12177762/entry/2400" w:history="1">
        <w:r w:rsidRPr="005B60B8">
          <w:rPr>
            <w:rStyle w:val="af4"/>
            <w:color w:val="000000" w:themeColor="text1"/>
            <w:sz w:val="26"/>
            <w:szCs w:val="26"/>
            <w:u w:val="none"/>
          </w:rPr>
          <w:t>строка 2400</w:t>
        </w:r>
      </w:hyperlink>
      <w:r w:rsidRPr="005B60B8">
        <w:rPr>
          <w:color w:val="22272F"/>
          <w:sz w:val="26"/>
          <w:szCs w:val="26"/>
        </w:rPr>
        <w:t xml:space="preserve"> формы по ОКУД 0710002 "Отчет о прибылях и убытках").</w:t>
      </w:r>
    </w:p>
    <w:p w:rsidR="00C57FB4" w:rsidRPr="005B60B8" w:rsidRDefault="00C57FB4" w:rsidP="00C57FB4">
      <w:pPr>
        <w:pStyle w:val="s1"/>
        <w:spacing w:before="0" w:beforeAutospacing="0" w:after="0" w:afterAutospacing="0"/>
        <w:jc w:val="both"/>
        <w:rPr>
          <w:color w:val="22272F"/>
          <w:sz w:val="26"/>
          <w:szCs w:val="26"/>
        </w:rPr>
      </w:pPr>
      <w:r w:rsidRPr="005B60B8">
        <w:rPr>
          <w:color w:val="22272F"/>
          <w:sz w:val="26"/>
          <w:szCs w:val="26"/>
        </w:rPr>
        <w:t xml:space="preserve">   2.2. </w:t>
      </w:r>
      <w:proofErr w:type="gramStart"/>
      <w:r w:rsidRPr="005B60B8">
        <w:rPr>
          <w:color w:val="22272F"/>
          <w:sz w:val="26"/>
          <w:szCs w:val="26"/>
        </w:rPr>
        <w:t xml:space="preserve">Руководитель предприятия ежегодно, до </w:t>
      </w:r>
      <w:r w:rsidR="00AB3BE1" w:rsidRPr="005B60B8">
        <w:rPr>
          <w:color w:val="22272F"/>
          <w:sz w:val="26"/>
          <w:szCs w:val="26"/>
        </w:rPr>
        <w:t>24апреля</w:t>
      </w:r>
      <w:r w:rsidRPr="005B60B8">
        <w:rPr>
          <w:color w:val="22272F"/>
          <w:sz w:val="26"/>
          <w:szCs w:val="26"/>
        </w:rPr>
        <w:t xml:space="preserve"> года, следующего за отчетным финансовым годом, вместе с отчетом о деятельности предприятия за отчетный финансовый год предоставляет в отдел экономики и муниципального имущества администрации Алатырского </w:t>
      </w:r>
      <w:r w:rsidR="00AB3BE1" w:rsidRPr="005B60B8">
        <w:rPr>
          <w:color w:val="22272F"/>
          <w:sz w:val="26"/>
          <w:szCs w:val="26"/>
        </w:rPr>
        <w:t>муниципального округа</w:t>
      </w:r>
      <w:r w:rsidRPr="005B60B8">
        <w:rPr>
          <w:color w:val="22272F"/>
          <w:sz w:val="26"/>
          <w:szCs w:val="26"/>
        </w:rPr>
        <w:t xml:space="preserve"> годовую бухгалтерскую (финансовую) отчетность и предложения по уточнению размера части прибыли, подлежащей перечислению в бюджет </w:t>
      </w:r>
      <w:r w:rsidR="00AB3BE1" w:rsidRPr="005B60B8">
        <w:rPr>
          <w:color w:val="22272F"/>
          <w:sz w:val="26"/>
          <w:szCs w:val="26"/>
        </w:rPr>
        <w:t>округа</w:t>
      </w:r>
      <w:r w:rsidRPr="005B60B8">
        <w:rPr>
          <w:color w:val="22272F"/>
          <w:sz w:val="26"/>
          <w:szCs w:val="26"/>
        </w:rPr>
        <w:t>, исходя из фактически достигнутой величины чистой прибыли за отчетный финансовый год.</w:t>
      </w:r>
      <w:proofErr w:type="gramEnd"/>
    </w:p>
    <w:p w:rsidR="00C57FB4" w:rsidRPr="005B60B8" w:rsidRDefault="00C57FB4" w:rsidP="00C57FB4">
      <w:pPr>
        <w:pStyle w:val="s1"/>
        <w:spacing w:before="0" w:beforeAutospacing="0" w:after="0" w:afterAutospacing="0"/>
        <w:jc w:val="both"/>
        <w:rPr>
          <w:color w:val="22272F"/>
          <w:sz w:val="26"/>
          <w:szCs w:val="26"/>
        </w:rPr>
      </w:pPr>
      <w:r w:rsidRPr="005B60B8">
        <w:rPr>
          <w:color w:val="22272F"/>
          <w:sz w:val="26"/>
          <w:szCs w:val="26"/>
        </w:rPr>
        <w:t xml:space="preserve">Размер чистой прибыли предприятия, полученной за отчетный финансовый год, и размер части прибыли, подлежащей перечислению в бюджет Алатырского </w:t>
      </w:r>
      <w:r w:rsidR="00AB3BE1" w:rsidRPr="005B60B8">
        <w:rPr>
          <w:color w:val="22272F"/>
          <w:sz w:val="26"/>
          <w:szCs w:val="26"/>
        </w:rPr>
        <w:t>муниципального округа</w:t>
      </w:r>
      <w:r w:rsidRPr="005B60B8">
        <w:rPr>
          <w:color w:val="22272F"/>
          <w:sz w:val="26"/>
          <w:szCs w:val="26"/>
        </w:rPr>
        <w:t xml:space="preserve"> в текущем финансовом году, утвержда</w:t>
      </w:r>
      <w:r w:rsidR="002A1D9A" w:rsidRPr="005B60B8">
        <w:rPr>
          <w:color w:val="22272F"/>
          <w:sz w:val="26"/>
          <w:szCs w:val="26"/>
        </w:rPr>
        <w:t>е</w:t>
      </w:r>
      <w:r w:rsidRPr="005B60B8">
        <w:rPr>
          <w:color w:val="22272F"/>
          <w:sz w:val="26"/>
          <w:szCs w:val="26"/>
        </w:rPr>
        <w:t>тся</w:t>
      </w:r>
      <w:r w:rsidR="002A1D9A" w:rsidRPr="005B60B8">
        <w:rPr>
          <w:color w:val="22272F"/>
          <w:sz w:val="26"/>
          <w:szCs w:val="26"/>
        </w:rPr>
        <w:t xml:space="preserve"> на основании протокола</w:t>
      </w:r>
      <w:proofErr w:type="gramStart"/>
      <w:r w:rsidR="002A1D9A" w:rsidRPr="005B60B8">
        <w:rPr>
          <w:color w:val="22272F"/>
          <w:sz w:val="26"/>
          <w:szCs w:val="26"/>
        </w:rPr>
        <w:t>,с</w:t>
      </w:r>
      <w:proofErr w:type="gramEnd"/>
      <w:r w:rsidR="002A1D9A" w:rsidRPr="005B60B8">
        <w:rPr>
          <w:color w:val="22272F"/>
          <w:sz w:val="26"/>
          <w:szCs w:val="26"/>
        </w:rPr>
        <w:t xml:space="preserve"> учетом рекомендаций балансовой комиссии,</w:t>
      </w:r>
      <w:r w:rsidR="00AB3BE1" w:rsidRPr="005B60B8">
        <w:rPr>
          <w:color w:val="22272F"/>
          <w:sz w:val="26"/>
          <w:szCs w:val="26"/>
        </w:rPr>
        <w:t>председателе</w:t>
      </w:r>
      <w:r w:rsidR="002A1D9A" w:rsidRPr="005B60B8">
        <w:rPr>
          <w:color w:val="22272F"/>
          <w:sz w:val="26"/>
          <w:szCs w:val="26"/>
        </w:rPr>
        <w:t xml:space="preserve">мкомиссии </w:t>
      </w:r>
      <w:r w:rsidRPr="005B60B8">
        <w:rPr>
          <w:color w:val="22272F"/>
          <w:sz w:val="26"/>
          <w:szCs w:val="26"/>
        </w:rPr>
        <w:t>не позднее 1 мая текущего финансового года и доводятся до предприятия в срок до 10 мая текущего финансового года.</w:t>
      </w:r>
    </w:p>
    <w:p w:rsidR="00C57FB4" w:rsidRPr="005B60B8" w:rsidRDefault="00C57FB4" w:rsidP="00C57FB4">
      <w:pPr>
        <w:pStyle w:val="s1"/>
        <w:spacing w:before="0" w:beforeAutospacing="0" w:after="0" w:afterAutospacing="0"/>
        <w:jc w:val="both"/>
        <w:rPr>
          <w:color w:val="22272F"/>
          <w:sz w:val="26"/>
          <w:szCs w:val="26"/>
        </w:rPr>
      </w:pPr>
    </w:p>
    <w:p w:rsidR="00C57FB4" w:rsidRPr="005B60B8" w:rsidRDefault="00C57FB4" w:rsidP="00C57FB4">
      <w:pPr>
        <w:pStyle w:val="s3"/>
        <w:spacing w:before="0" w:beforeAutospacing="0" w:after="0" w:afterAutospacing="0"/>
        <w:jc w:val="center"/>
        <w:rPr>
          <w:color w:val="22272F"/>
          <w:sz w:val="26"/>
          <w:szCs w:val="26"/>
        </w:rPr>
      </w:pPr>
      <w:r w:rsidRPr="005B60B8">
        <w:rPr>
          <w:color w:val="22272F"/>
          <w:sz w:val="26"/>
          <w:szCs w:val="26"/>
        </w:rPr>
        <w:t>3. Порядок уплаты в бюджет Алатырского</w:t>
      </w:r>
      <w:r w:rsidR="002A1D9A" w:rsidRPr="005B60B8">
        <w:rPr>
          <w:color w:val="22272F"/>
          <w:sz w:val="26"/>
          <w:szCs w:val="26"/>
        </w:rPr>
        <w:t xml:space="preserve"> муниципального округа</w:t>
      </w:r>
    </w:p>
    <w:p w:rsidR="00C57FB4" w:rsidRPr="005B60B8" w:rsidRDefault="00C57FB4" w:rsidP="00C57FB4">
      <w:pPr>
        <w:pStyle w:val="s3"/>
        <w:spacing w:before="0" w:beforeAutospacing="0" w:after="0" w:afterAutospacing="0"/>
        <w:jc w:val="center"/>
        <w:rPr>
          <w:color w:val="22272F"/>
          <w:sz w:val="26"/>
          <w:szCs w:val="26"/>
        </w:rPr>
      </w:pPr>
      <w:r w:rsidRPr="005B60B8">
        <w:rPr>
          <w:color w:val="22272F"/>
          <w:sz w:val="26"/>
          <w:szCs w:val="26"/>
        </w:rPr>
        <w:t>части прибыли муниципальных унитарных предприятий.</w:t>
      </w:r>
    </w:p>
    <w:p w:rsidR="00C57FB4" w:rsidRPr="005B60B8" w:rsidRDefault="00C57FB4" w:rsidP="00C57FB4">
      <w:pPr>
        <w:pStyle w:val="s3"/>
        <w:spacing w:before="0" w:beforeAutospacing="0" w:after="0" w:afterAutospacing="0"/>
        <w:jc w:val="both"/>
        <w:rPr>
          <w:color w:val="22272F"/>
          <w:sz w:val="26"/>
          <w:szCs w:val="26"/>
        </w:rPr>
      </w:pPr>
    </w:p>
    <w:p w:rsidR="00C57FB4" w:rsidRPr="005B60B8" w:rsidRDefault="00C57FB4" w:rsidP="00C57FB4">
      <w:pPr>
        <w:pStyle w:val="s1"/>
        <w:spacing w:before="0" w:beforeAutospacing="0" w:after="0" w:afterAutospacing="0"/>
        <w:jc w:val="both"/>
        <w:rPr>
          <w:color w:val="22272F"/>
          <w:sz w:val="26"/>
          <w:szCs w:val="26"/>
        </w:rPr>
      </w:pPr>
      <w:r w:rsidRPr="005B60B8">
        <w:rPr>
          <w:color w:val="22272F"/>
          <w:sz w:val="26"/>
          <w:szCs w:val="26"/>
        </w:rPr>
        <w:t xml:space="preserve">    3.1. Часть прибыли, подлежащая в соответствии с </w:t>
      </w:r>
      <w:hyperlink r:id="rId21" w:anchor="/document/73364203/entry/2002" w:history="1">
        <w:r w:rsidRPr="005B60B8">
          <w:rPr>
            <w:rStyle w:val="af4"/>
            <w:color w:val="000000" w:themeColor="text1"/>
            <w:sz w:val="26"/>
            <w:szCs w:val="26"/>
            <w:u w:val="none"/>
          </w:rPr>
          <w:t>разделом 2</w:t>
        </w:r>
      </w:hyperlink>
      <w:r w:rsidRPr="005B60B8">
        <w:rPr>
          <w:color w:val="22272F"/>
          <w:sz w:val="26"/>
          <w:szCs w:val="26"/>
        </w:rPr>
        <w:t xml:space="preserve"> настоящего Положения зачислению в бюджет Алатыр</w:t>
      </w:r>
      <w:bookmarkStart w:id="24" w:name="_GoBack"/>
      <w:bookmarkEnd w:id="24"/>
      <w:r w:rsidRPr="005B60B8">
        <w:rPr>
          <w:color w:val="22272F"/>
          <w:sz w:val="26"/>
          <w:szCs w:val="26"/>
        </w:rPr>
        <w:t xml:space="preserve">ского </w:t>
      </w:r>
      <w:r w:rsidR="002A1D9A" w:rsidRPr="005B60B8">
        <w:rPr>
          <w:color w:val="22272F"/>
          <w:sz w:val="26"/>
          <w:szCs w:val="26"/>
        </w:rPr>
        <w:t>муниципального округа</w:t>
      </w:r>
      <w:r w:rsidRPr="005B60B8">
        <w:rPr>
          <w:color w:val="22272F"/>
          <w:sz w:val="26"/>
          <w:szCs w:val="26"/>
        </w:rPr>
        <w:t xml:space="preserve">, перечисляется предприятием до 1 июня текущего года на единый счет по учету доходов бюджета Алатырского </w:t>
      </w:r>
      <w:r w:rsidR="002A1D9A" w:rsidRPr="005B60B8">
        <w:rPr>
          <w:color w:val="22272F"/>
          <w:sz w:val="26"/>
          <w:szCs w:val="26"/>
        </w:rPr>
        <w:t>муниципального округа</w:t>
      </w:r>
      <w:r w:rsidRPr="005B60B8">
        <w:rPr>
          <w:color w:val="22272F"/>
          <w:sz w:val="26"/>
          <w:szCs w:val="26"/>
        </w:rPr>
        <w:t>, открытый в Управлении Федерального казначейства по Чувашской Республике, по соответствующему коду бюджетной классификации.</w:t>
      </w:r>
    </w:p>
    <w:p w:rsidR="00C57FB4" w:rsidRPr="005B60B8" w:rsidRDefault="00C57FB4" w:rsidP="00C57FB4">
      <w:pPr>
        <w:pStyle w:val="s1"/>
        <w:spacing w:before="0" w:beforeAutospacing="0" w:after="0" w:afterAutospacing="0"/>
        <w:jc w:val="both"/>
        <w:rPr>
          <w:color w:val="22272F"/>
          <w:sz w:val="26"/>
          <w:szCs w:val="26"/>
        </w:rPr>
      </w:pPr>
      <w:proofErr w:type="gramStart"/>
      <w:r w:rsidRPr="005B60B8">
        <w:rPr>
          <w:color w:val="22272F"/>
          <w:sz w:val="26"/>
          <w:szCs w:val="26"/>
        </w:rPr>
        <w:t>Контроль за</w:t>
      </w:r>
      <w:proofErr w:type="gramEnd"/>
      <w:r w:rsidRPr="005B60B8">
        <w:rPr>
          <w:color w:val="22272F"/>
          <w:sz w:val="26"/>
          <w:szCs w:val="26"/>
        </w:rPr>
        <w:t xml:space="preserve"> перечислением предприятиями части прибыли в бюджет Алатырского</w:t>
      </w:r>
      <w:r w:rsidR="002A1D9A" w:rsidRPr="005B60B8">
        <w:rPr>
          <w:color w:val="22272F"/>
          <w:sz w:val="26"/>
          <w:szCs w:val="26"/>
        </w:rPr>
        <w:t xml:space="preserve"> муниципального округа</w:t>
      </w:r>
      <w:r w:rsidRPr="005B60B8">
        <w:rPr>
          <w:color w:val="22272F"/>
          <w:sz w:val="26"/>
          <w:szCs w:val="26"/>
        </w:rPr>
        <w:t xml:space="preserve"> осуществляется отделом экономики и муниципального имущества администрации Алатырского</w:t>
      </w:r>
      <w:r w:rsidR="002A1D9A" w:rsidRPr="005B60B8">
        <w:rPr>
          <w:color w:val="22272F"/>
          <w:sz w:val="26"/>
          <w:szCs w:val="26"/>
        </w:rPr>
        <w:t xml:space="preserve"> муниципального округа </w:t>
      </w:r>
      <w:r w:rsidRPr="005B60B8">
        <w:rPr>
          <w:color w:val="22272F"/>
          <w:sz w:val="26"/>
          <w:szCs w:val="26"/>
        </w:rPr>
        <w:t xml:space="preserve">на основании представленных платежных документов и анализа бухгалтерской (финансовой) отчетности предприятия. </w:t>
      </w:r>
      <w:proofErr w:type="gramStart"/>
      <w:r w:rsidRPr="005B60B8">
        <w:rPr>
          <w:color w:val="22272F"/>
          <w:sz w:val="26"/>
          <w:szCs w:val="26"/>
        </w:rPr>
        <w:t xml:space="preserve">В случае неисполнения или ненадлежащего исполнения предприятием обязанности по перечислению части прибыли в бюджет </w:t>
      </w:r>
      <w:r w:rsidR="002A1D9A" w:rsidRPr="005B60B8">
        <w:rPr>
          <w:color w:val="22272F"/>
          <w:sz w:val="26"/>
          <w:szCs w:val="26"/>
        </w:rPr>
        <w:t>округа</w:t>
      </w:r>
      <w:r w:rsidRPr="005B60B8">
        <w:rPr>
          <w:color w:val="22272F"/>
          <w:sz w:val="26"/>
          <w:szCs w:val="26"/>
        </w:rPr>
        <w:t xml:space="preserve"> отдел экономики и муниципального имущества в 10-дневный срок со дня неисполнения или ненадлежащего исполнения предприятием обязанности по перечислению части прибыли в бюджет </w:t>
      </w:r>
      <w:r w:rsidR="002A1D9A" w:rsidRPr="005B60B8">
        <w:rPr>
          <w:color w:val="22272F"/>
          <w:sz w:val="26"/>
          <w:szCs w:val="26"/>
        </w:rPr>
        <w:t>округа</w:t>
      </w:r>
      <w:r w:rsidRPr="005B60B8">
        <w:rPr>
          <w:color w:val="22272F"/>
          <w:sz w:val="26"/>
          <w:szCs w:val="26"/>
        </w:rPr>
        <w:t xml:space="preserve">, направляет в </w:t>
      </w:r>
      <w:r w:rsidR="002A1D9A" w:rsidRPr="005B60B8">
        <w:rPr>
          <w:color w:val="22272F"/>
          <w:sz w:val="26"/>
          <w:szCs w:val="26"/>
        </w:rPr>
        <w:t xml:space="preserve">отдел </w:t>
      </w:r>
      <w:r w:rsidR="002A1D9A" w:rsidRPr="005B60B8">
        <w:rPr>
          <w:sz w:val="26"/>
          <w:szCs w:val="26"/>
        </w:rPr>
        <w:t>организационно-контрольной и кадровой работыадминистрации Алатырского муниципального округа</w:t>
      </w:r>
      <w:r w:rsidRPr="005B60B8">
        <w:rPr>
          <w:color w:val="22272F"/>
          <w:sz w:val="26"/>
          <w:szCs w:val="26"/>
        </w:rPr>
        <w:t>предложения по принятию мер ответственности в отношении руководителя предприятия.</w:t>
      </w:r>
      <w:proofErr w:type="gramEnd"/>
    </w:p>
    <w:p w:rsidR="00C57FB4" w:rsidRPr="005B60B8" w:rsidRDefault="002A1D9A" w:rsidP="00C57FB4">
      <w:pPr>
        <w:pStyle w:val="s1"/>
        <w:spacing w:before="0" w:beforeAutospacing="0" w:after="0" w:afterAutospacing="0"/>
        <w:jc w:val="both"/>
        <w:rPr>
          <w:color w:val="22272F"/>
          <w:sz w:val="26"/>
          <w:szCs w:val="26"/>
        </w:rPr>
      </w:pPr>
      <w:r w:rsidRPr="005B60B8">
        <w:rPr>
          <w:color w:val="22272F"/>
          <w:sz w:val="26"/>
          <w:szCs w:val="26"/>
        </w:rPr>
        <w:t xml:space="preserve">Отдел </w:t>
      </w:r>
      <w:r w:rsidRPr="005B60B8">
        <w:rPr>
          <w:sz w:val="26"/>
          <w:szCs w:val="26"/>
        </w:rPr>
        <w:t>организационно-контрольной и кадровой работыадминистрации Алатырского муниципального округа</w:t>
      </w:r>
      <w:r w:rsidR="00C57FB4" w:rsidRPr="005B60B8">
        <w:rPr>
          <w:color w:val="22272F"/>
          <w:sz w:val="26"/>
          <w:szCs w:val="26"/>
        </w:rPr>
        <w:t xml:space="preserve"> в 10-дневный срок со дня получения предложения по принятию мер ответственности в отношении руководителя предприятия направляет  председателю балансовой комиссии сведения о результа</w:t>
      </w:r>
      <w:r w:rsidRPr="005B60B8">
        <w:rPr>
          <w:color w:val="22272F"/>
          <w:sz w:val="26"/>
          <w:szCs w:val="26"/>
        </w:rPr>
        <w:t>тах рассмотрения предложенияпо принятию мер ответственности.</w:t>
      </w:r>
    </w:p>
    <w:p w:rsidR="00C57FB4" w:rsidRPr="005B60B8" w:rsidRDefault="00C57FB4" w:rsidP="00C57FB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57FB4" w:rsidRPr="005B60B8" w:rsidRDefault="00C57FB4" w:rsidP="00C57FB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57FB4" w:rsidRPr="005B60B8" w:rsidRDefault="00C57FB4" w:rsidP="00C57FB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57FB4" w:rsidRPr="005B60B8" w:rsidRDefault="00C57FB4" w:rsidP="00C57FB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57FB4" w:rsidRPr="00C57FB4" w:rsidRDefault="00C57FB4" w:rsidP="00C57FB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7FB4" w:rsidRPr="00C57FB4" w:rsidRDefault="00C57FB4" w:rsidP="00C57FB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7FB4" w:rsidRPr="00C57FB4" w:rsidRDefault="00C57FB4" w:rsidP="00C57FB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7FB4" w:rsidRPr="00C57FB4" w:rsidRDefault="00C57FB4" w:rsidP="00C57FB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7FB4" w:rsidRPr="00C57FB4" w:rsidRDefault="00C57FB4" w:rsidP="00C57FB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7FB4" w:rsidRPr="00C57FB4" w:rsidRDefault="00C57FB4" w:rsidP="00C57FB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7FB4" w:rsidRPr="00C57FB4" w:rsidRDefault="00C57FB4" w:rsidP="00C57FB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7FB4" w:rsidRPr="00C57FB4" w:rsidRDefault="00C57FB4" w:rsidP="00C57FB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7FB4" w:rsidRPr="00C57FB4" w:rsidRDefault="00C57FB4" w:rsidP="00C57FB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7FB4" w:rsidRPr="00C57FB4" w:rsidRDefault="00C57FB4" w:rsidP="00C57FB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7FB4" w:rsidRPr="00C57FB4" w:rsidRDefault="00C57FB4" w:rsidP="00C57FB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7FB4" w:rsidRPr="00C57FB4" w:rsidRDefault="00C57FB4" w:rsidP="00C57FB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7FB4" w:rsidRPr="00C57FB4" w:rsidRDefault="00C57FB4" w:rsidP="00C57FB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7FB4" w:rsidRPr="00C57FB4" w:rsidRDefault="00C57FB4" w:rsidP="00C57FB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7FB4" w:rsidRPr="00C57FB4" w:rsidRDefault="00C57FB4" w:rsidP="00C57FB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7FB4" w:rsidRPr="00C57FB4" w:rsidRDefault="00C57FB4" w:rsidP="00C57FB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7FB4" w:rsidRPr="00C57FB4" w:rsidRDefault="00C57FB4" w:rsidP="00C57FB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7FB4" w:rsidRPr="00C57FB4" w:rsidRDefault="00C57FB4" w:rsidP="00C57FB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7FB4" w:rsidRPr="00C57FB4" w:rsidRDefault="00C57FB4" w:rsidP="00C57FB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7FB4" w:rsidRPr="00C57FB4" w:rsidRDefault="00C57FB4" w:rsidP="00C57FB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7FB4" w:rsidRPr="00C57FB4" w:rsidRDefault="00C57FB4" w:rsidP="00C57FB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7FB4" w:rsidRPr="00C57FB4" w:rsidRDefault="00C57FB4" w:rsidP="00C57FB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C57FB4" w:rsidRPr="00C57FB4" w:rsidSect="005B60B8">
      <w:headerReference w:type="even" r:id="rId22"/>
      <w:pgSz w:w="11906" w:h="16838"/>
      <w:pgMar w:top="567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021" w:rsidRDefault="00B02021" w:rsidP="00FC7127">
      <w:pPr>
        <w:spacing w:after="0" w:line="240" w:lineRule="auto"/>
      </w:pPr>
      <w:r>
        <w:separator/>
      </w:r>
    </w:p>
  </w:endnote>
  <w:endnote w:type="continuationSeparator" w:id="0">
    <w:p w:rsidR="00B02021" w:rsidRDefault="00B02021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021" w:rsidRDefault="00B02021" w:rsidP="00FC7127">
      <w:pPr>
        <w:spacing w:after="0" w:line="240" w:lineRule="auto"/>
      </w:pPr>
      <w:r>
        <w:separator/>
      </w:r>
    </w:p>
  </w:footnote>
  <w:footnote w:type="continuationSeparator" w:id="0">
    <w:p w:rsidR="00B02021" w:rsidRDefault="00B02021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BE1" w:rsidRDefault="00C24E9A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B3BE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B3BE1" w:rsidRDefault="00AB3BE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8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6"/>
  </w:num>
  <w:num w:numId="20">
    <w:abstractNumId w:val="15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7"/>
  </w:num>
  <w:num w:numId="28">
    <w:abstractNumId w:val="7"/>
  </w:num>
  <w:num w:numId="29">
    <w:abstractNumId w:val="20"/>
  </w:num>
  <w:num w:numId="30">
    <w:abstractNumId w:val="1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0030"/>
    <w:rsid w:val="00001681"/>
    <w:rsid w:val="00004DE1"/>
    <w:rsid w:val="0000620D"/>
    <w:rsid w:val="000134E5"/>
    <w:rsid w:val="00015203"/>
    <w:rsid w:val="00015252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97A72"/>
    <w:rsid w:val="000A022B"/>
    <w:rsid w:val="000A313B"/>
    <w:rsid w:val="000A6E7F"/>
    <w:rsid w:val="000A7790"/>
    <w:rsid w:val="000B2A24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3AE"/>
    <w:rsid w:val="001A3F87"/>
    <w:rsid w:val="001A593E"/>
    <w:rsid w:val="001A67C7"/>
    <w:rsid w:val="001B2018"/>
    <w:rsid w:val="001B5649"/>
    <w:rsid w:val="001B7A35"/>
    <w:rsid w:val="001C0AAE"/>
    <w:rsid w:val="001C3782"/>
    <w:rsid w:val="001C46EA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53BC"/>
    <w:rsid w:val="00210D71"/>
    <w:rsid w:val="00211BA8"/>
    <w:rsid w:val="002212A6"/>
    <w:rsid w:val="00230B76"/>
    <w:rsid w:val="002313C6"/>
    <w:rsid w:val="0025023F"/>
    <w:rsid w:val="00250E77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8019F"/>
    <w:rsid w:val="002814A2"/>
    <w:rsid w:val="00292B08"/>
    <w:rsid w:val="0029587E"/>
    <w:rsid w:val="00296CBC"/>
    <w:rsid w:val="002A1D9A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1A95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23F4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6EB9"/>
    <w:rsid w:val="003D7401"/>
    <w:rsid w:val="003E4CC2"/>
    <w:rsid w:val="003F405C"/>
    <w:rsid w:val="003F4F26"/>
    <w:rsid w:val="003F69B2"/>
    <w:rsid w:val="004019C5"/>
    <w:rsid w:val="00402813"/>
    <w:rsid w:val="0041314C"/>
    <w:rsid w:val="0042709E"/>
    <w:rsid w:val="004319FE"/>
    <w:rsid w:val="00440FB2"/>
    <w:rsid w:val="00443F54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10E9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A0EE5"/>
    <w:rsid w:val="005A114B"/>
    <w:rsid w:val="005B270B"/>
    <w:rsid w:val="005B34AE"/>
    <w:rsid w:val="005B60B8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05EC0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7078"/>
    <w:rsid w:val="00657FE7"/>
    <w:rsid w:val="00661254"/>
    <w:rsid w:val="00666E41"/>
    <w:rsid w:val="00670267"/>
    <w:rsid w:val="006713DD"/>
    <w:rsid w:val="00672700"/>
    <w:rsid w:val="006819EA"/>
    <w:rsid w:val="006829C9"/>
    <w:rsid w:val="0069219F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737B"/>
    <w:rsid w:val="007073EF"/>
    <w:rsid w:val="007173BC"/>
    <w:rsid w:val="00717E08"/>
    <w:rsid w:val="0073581A"/>
    <w:rsid w:val="00736E3F"/>
    <w:rsid w:val="007432A4"/>
    <w:rsid w:val="00746717"/>
    <w:rsid w:val="00755C59"/>
    <w:rsid w:val="00757AAB"/>
    <w:rsid w:val="00765339"/>
    <w:rsid w:val="0076785A"/>
    <w:rsid w:val="007767CC"/>
    <w:rsid w:val="00787CA2"/>
    <w:rsid w:val="0079467D"/>
    <w:rsid w:val="00796F3D"/>
    <w:rsid w:val="007A1ECD"/>
    <w:rsid w:val="007A54DD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77E0"/>
    <w:rsid w:val="00812371"/>
    <w:rsid w:val="008170A1"/>
    <w:rsid w:val="0081733B"/>
    <w:rsid w:val="00820F35"/>
    <w:rsid w:val="008240AA"/>
    <w:rsid w:val="00824FDE"/>
    <w:rsid w:val="00832C4F"/>
    <w:rsid w:val="008361AC"/>
    <w:rsid w:val="008431E0"/>
    <w:rsid w:val="00864F16"/>
    <w:rsid w:val="00866646"/>
    <w:rsid w:val="008726BF"/>
    <w:rsid w:val="008770A0"/>
    <w:rsid w:val="00881CEE"/>
    <w:rsid w:val="00890FF2"/>
    <w:rsid w:val="00891C19"/>
    <w:rsid w:val="00895551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81E1E"/>
    <w:rsid w:val="00990ACC"/>
    <w:rsid w:val="00995999"/>
    <w:rsid w:val="00997598"/>
    <w:rsid w:val="00997B27"/>
    <w:rsid w:val="009A4892"/>
    <w:rsid w:val="009B646A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1C9F"/>
    <w:rsid w:val="00AB3BE1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2021"/>
    <w:rsid w:val="00B0696C"/>
    <w:rsid w:val="00B1442C"/>
    <w:rsid w:val="00B32B98"/>
    <w:rsid w:val="00B34D13"/>
    <w:rsid w:val="00B35AC4"/>
    <w:rsid w:val="00B43D22"/>
    <w:rsid w:val="00B46DAA"/>
    <w:rsid w:val="00B47646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4E9A"/>
    <w:rsid w:val="00C2609B"/>
    <w:rsid w:val="00C26A37"/>
    <w:rsid w:val="00C274D3"/>
    <w:rsid w:val="00C27F4E"/>
    <w:rsid w:val="00C33ED4"/>
    <w:rsid w:val="00C41C07"/>
    <w:rsid w:val="00C50641"/>
    <w:rsid w:val="00C56D2B"/>
    <w:rsid w:val="00C57FB4"/>
    <w:rsid w:val="00C77098"/>
    <w:rsid w:val="00C777C1"/>
    <w:rsid w:val="00C815CC"/>
    <w:rsid w:val="00CA3572"/>
    <w:rsid w:val="00CA5DDE"/>
    <w:rsid w:val="00CB15D7"/>
    <w:rsid w:val="00CB2EEC"/>
    <w:rsid w:val="00CC218D"/>
    <w:rsid w:val="00CC4408"/>
    <w:rsid w:val="00CC7730"/>
    <w:rsid w:val="00CD23FB"/>
    <w:rsid w:val="00CD4331"/>
    <w:rsid w:val="00CE5E87"/>
    <w:rsid w:val="00D049EF"/>
    <w:rsid w:val="00D07631"/>
    <w:rsid w:val="00D13581"/>
    <w:rsid w:val="00D14B43"/>
    <w:rsid w:val="00D24F82"/>
    <w:rsid w:val="00D26372"/>
    <w:rsid w:val="00D34C0A"/>
    <w:rsid w:val="00D35379"/>
    <w:rsid w:val="00D35B22"/>
    <w:rsid w:val="00D41390"/>
    <w:rsid w:val="00D44CDB"/>
    <w:rsid w:val="00D44DBB"/>
    <w:rsid w:val="00D5704B"/>
    <w:rsid w:val="00D62389"/>
    <w:rsid w:val="00D754F4"/>
    <w:rsid w:val="00D8253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93DC6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3751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87562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D6220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9A"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styleId="af4">
    <w:name w:val="Hyperlink"/>
    <w:basedOn w:val="a0"/>
    <w:uiPriority w:val="99"/>
    <w:unhideWhenUsed/>
    <w:rsid w:val="00C57FB4"/>
    <w:rPr>
      <w:color w:val="0000FF"/>
      <w:u w:val="single"/>
    </w:rPr>
  </w:style>
  <w:style w:type="character" w:customStyle="1" w:styleId="af5">
    <w:name w:val="Гипертекстовая ссылка"/>
    <w:basedOn w:val="a0"/>
    <w:uiPriority w:val="99"/>
    <w:rsid w:val="00C57FB4"/>
    <w:rPr>
      <w:color w:val="106BBE"/>
    </w:rPr>
  </w:style>
  <w:style w:type="paragraph" w:customStyle="1" w:styleId="s1">
    <w:name w:val="s_1"/>
    <w:basedOn w:val="a"/>
    <w:rsid w:val="00C57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C57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C57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Emphasis"/>
    <w:basedOn w:val="a0"/>
    <w:uiPriority w:val="20"/>
    <w:qFormat/>
    <w:rsid w:val="00AB1C9F"/>
    <w:rPr>
      <w:i/>
      <w:iCs/>
    </w:rPr>
  </w:style>
  <w:style w:type="paragraph" w:styleId="af7">
    <w:name w:val="Body Text"/>
    <w:basedOn w:val="a"/>
    <w:link w:val="af8"/>
    <w:uiPriority w:val="99"/>
    <w:unhideWhenUsed/>
    <w:rsid w:val="005B60B8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5B60B8"/>
  </w:style>
  <w:style w:type="character" w:customStyle="1" w:styleId="12">
    <w:name w:val="Основной текст Знак1"/>
    <w:basedOn w:val="a0"/>
    <w:uiPriority w:val="99"/>
    <w:rsid w:val="005B60B8"/>
    <w:rPr>
      <w:rFonts w:ascii="Times New Roman" w:hAnsi="Times New Roman" w:cs="Times New Roman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styleId="af4">
    <w:name w:val="Hyperlink"/>
    <w:basedOn w:val="a0"/>
    <w:uiPriority w:val="99"/>
    <w:unhideWhenUsed/>
    <w:rsid w:val="00C57FB4"/>
    <w:rPr>
      <w:color w:val="0000FF"/>
      <w:u w:val="single"/>
    </w:rPr>
  </w:style>
  <w:style w:type="character" w:customStyle="1" w:styleId="af5">
    <w:name w:val="Гипертекстовая ссылка"/>
    <w:basedOn w:val="a0"/>
    <w:uiPriority w:val="99"/>
    <w:rsid w:val="00C57FB4"/>
    <w:rPr>
      <w:color w:val="106BBE"/>
    </w:rPr>
  </w:style>
  <w:style w:type="paragraph" w:customStyle="1" w:styleId="s1">
    <w:name w:val="s_1"/>
    <w:basedOn w:val="a"/>
    <w:rsid w:val="00C57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C57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C57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Emphasis"/>
    <w:basedOn w:val="a0"/>
    <w:uiPriority w:val="20"/>
    <w:qFormat/>
    <w:rsid w:val="00AB1C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2177762/10000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7540440/0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0103000/0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B4153-989D-46C1-AC35-316067695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2539</Words>
  <Characters>14476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6</cp:revision>
  <cp:lastPrinted>2023-02-02T07:21:00Z</cp:lastPrinted>
  <dcterms:created xsi:type="dcterms:W3CDTF">2023-02-03T10:37:00Z</dcterms:created>
  <dcterms:modified xsi:type="dcterms:W3CDTF">2023-05-15T12:53:00Z</dcterms:modified>
</cp:coreProperties>
</file>