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5E2" w:rsidRDefault="008425E2">
      <w:pPr>
        <w:contextualSpacing/>
        <w:jc w:val="right"/>
        <w:rPr>
          <w:rFonts w:eastAsiaTheme="minorHAnsi" w:cstheme="minorBidi"/>
          <w:bCs/>
          <w:sz w:val="26"/>
          <w:szCs w:val="26"/>
          <w:lang w:eastAsia="en-US"/>
        </w:rPr>
      </w:pPr>
    </w:p>
    <w:p w:rsidR="00D4371A" w:rsidRPr="00D4371A" w:rsidRDefault="00D4371A" w:rsidP="00D4371A">
      <w:pPr>
        <w:suppressAutoHyphens w:val="0"/>
        <w:ind w:left="-426"/>
        <w:jc w:val="center"/>
        <w:rPr>
          <w:rFonts w:ascii="Times New Roman" w:eastAsia="Times New Roman" w:hAnsi="Times New Roman" w:cs="Times New Roman"/>
          <w:b/>
          <w:bCs/>
          <w:iCs/>
          <w:kern w:val="0"/>
          <w:sz w:val="26"/>
          <w:szCs w:val="26"/>
          <w:lang w:eastAsia="ru-RU" w:bidi="ar-SA"/>
        </w:rPr>
      </w:pPr>
      <w:r w:rsidRPr="00D4371A">
        <w:rPr>
          <w:rFonts w:ascii="Times New Roman" w:eastAsia="Times New Roman" w:hAnsi="Times New Roman" w:cs="Times New Roman"/>
          <w:b/>
          <w:bCs/>
          <w:iCs/>
          <w:kern w:val="0"/>
          <w:sz w:val="26"/>
          <w:szCs w:val="26"/>
          <w:lang w:eastAsia="ru-RU" w:bidi="ar-SA"/>
        </w:rPr>
        <w:t>Справка</w:t>
      </w:r>
    </w:p>
    <w:p w:rsidR="00D4371A" w:rsidRPr="00D4371A" w:rsidRDefault="00D4371A" w:rsidP="00D4371A">
      <w:pPr>
        <w:suppressAutoHyphens w:val="0"/>
        <w:ind w:left="-426"/>
        <w:jc w:val="center"/>
        <w:rPr>
          <w:rFonts w:ascii="Times New Roman" w:eastAsia="Times New Roman" w:hAnsi="Times New Roman" w:cs="Times New Roman"/>
          <w:b/>
          <w:bCs/>
          <w:iCs/>
          <w:kern w:val="0"/>
          <w:sz w:val="26"/>
          <w:szCs w:val="26"/>
          <w:lang w:eastAsia="ru-RU" w:bidi="ar-SA"/>
        </w:rPr>
      </w:pPr>
      <w:r w:rsidRPr="00D4371A">
        <w:rPr>
          <w:rFonts w:ascii="Times New Roman" w:eastAsia="Times New Roman" w:hAnsi="Times New Roman" w:cs="Times New Roman"/>
          <w:b/>
          <w:bCs/>
          <w:iCs/>
          <w:kern w:val="0"/>
          <w:sz w:val="26"/>
          <w:szCs w:val="26"/>
          <w:lang w:eastAsia="ru-RU" w:bidi="ar-SA"/>
        </w:rPr>
        <w:t>об источнике и дате официального опубликования (обнародования)</w:t>
      </w:r>
    </w:p>
    <w:p w:rsidR="00D4371A" w:rsidRPr="00D4371A" w:rsidRDefault="00D4371A" w:rsidP="00D4371A">
      <w:pPr>
        <w:suppressAutoHyphens w:val="0"/>
        <w:ind w:left="-426"/>
        <w:jc w:val="center"/>
        <w:rPr>
          <w:rFonts w:ascii="Times New Roman" w:eastAsia="Times New Roman" w:hAnsi="Times New Roman" w:cs="Times New Roman"/>
          <w:b/>
          <w:bCs/>
          <w:iCs/>
          <w:kern w:val="0"/>
          <w:sz w:val="26"/>
          <w:szCs w:val="26"/>
          <w:lang w:eastAsia="ru-RU" w:bidi="ar-SA"/>
        </w:rPr>
      </w:pPr>
      <w:r w:rsidRPr="00D4371A">
        <w:rPr>
          <w:rFonts w:ascii="Times New Roman" w:eastAsia="Times New Roman" w:hAnsi="Times New Roman" w:cs="Times New Roman"/>
          <w:b/>
          <w:bCs/>
          <w:iCs/>
          <w:kern w:val="0"/>
          <w:sz w:val="26"/>
          <w:szCs w:val="26"/>
          <w:lang w:eastAsia="ru-RU" w:bidi="ar-SA"/>
        </w:rPr>
        <w:t>муниципального нормативного правового акта</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firstLine="567"/>
        <w:jc w:val="both"/>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Постановление администрации Яльчикского муниципального округа  Чувашской Республики от  </w:t>
      </w:r>
      <w:r>
        <w:rPr>
          <w:rFonts w:ascii="Times New Roman" w:eastAsia="Times New Roman" w:hAnsi="Times New Roman" w:cs="Times New Roman"/>
          <w:bCs/>
          <w:iCs/>
          <w:kern w:val="0"/>
          <w:sz w:val="26"/>
          <w:szCs w:val="26"/>
          <w:lang w:eastAsia="ru-RU" w:bidi="ar-SA"/>
        </w:rPr>
        <w:t>26</w:t>
      </w:r>
      <w:r w:rsidRPr="00D4371A">
        <w:rPr>
          <w:rFonts w:ascii="Times New Roman" w:eastAsia="Times New Roman" w:hAnsi="Times New Roman" w:cs="Times New Roman"/>
          <w:bCs/>
          <w:iCs/>
          <w:kern w:val="0"/>
          <w:sz w:val="26"/>
          <w:szCs w:val="26"/>
          <w:lang w:eastAsia="ru-RU" w:bidi="ar-SA"/>
        </w:rPr>
        <w:t>.03.2026  № 1</w:t>
      </w:r>
      <w:r>
        <w:rPr>
          <w:rFonts w:ascii="Times New Roman" w:eastAsia="Times New Roman" w:hAnsi="Times New Roman" w:cs="Times New Roman"/>
          <w:bCs/>
          <w:iCs/>
          <w:kern w:val="0"/>
          <w:sz w:val="26"/>
          <w:szCs w:val="26"/>
          <w:lang w:eastAsia="ru-RU" w:bidi="ar-SA"/>
        </w:rPr>
        <w:t>40</w:t>
      </w:r>
      <w:r w:rsidRPr="00D4371A">
        <w:rPr>
          <w:rFonts w:ascii="Times New Roman" w:eastAsia="Times New Roman" w:hAnsi="Times New Roman" w:cs="Times New Roman"/>
          <w:bCs/>
          <w:iCs/>
          <w:kern w:val="0"/>
          <w:sz w:val="26"/>
          <w:szCs w:val="26"/>
          <w:lang w:eastAsia="ru-RU" w:bidi="ar-SA"/>
        </w:rPr>
        <w:t xml:space="preserve"> «</w:t>
      </w:r>
      <w:r w:rsidRPr="00D4371A">
        <w:rPr>
          <w:rFonts w:ascii="Times New Roman" w:eastAsia="Times New Roman" w:hAnsi="Times New Roman" w:cs="Times New Roman"/>
          <w:bCs/>
          <w:iCs/>
          <w:kern w:val="0"/>
          <w:sz w:val="26"/>
          <w:szCs w:val="26"/>
          <w:lang w:eastAsia="ru-RU" w:bidi="ar-SA"/>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«Выдача выписок из Реестра муниципального имущества Яльчикского муниципального округа»</w:t>
      </w:r>
    </w:p>
    <w:p w:rsidR="00D4371A" w:rsidRPr="00D4371A" w:rsidRDefault="00D4371A" w:rsidP="00D4371A">
      <w:pPr>
        <w:suppressAutoHyphens w:val="0"/>
        <w:ind w:firstLine="567"/>
        <w:jc w:val="both"/>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                                                                   </w:t>
      </w:r>
      <w:r w:rsidRPr="00D4371A">
        <w:rPr>
          <w:rFonts w:ascii="Times New Roman" w:eastAsia="Times New Roman" w:hAnsi="Times New Roman" w:cs="Times New Roman"/>
          <w:bCs/>
          <w:iCs/>
          <w:kern w:val="0"/>
          <w:sz w:val="26"/>
          <w:szCs w:val="26"/>
          <w:lang w:eastAsia="ru-RU" w:bidi="ar-SA"/>
        </w:rPr>
        <w:tab/>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5078"/>
      </w:tblGrid>
      <w:tr w:rsidR="00D4371A" w:rsidRPr="00D4371A" w:rsidTr="0096335B">
        <w:tc>
          <w:tcPr>
            <w:tcW w:w="4319"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Периодическое печатное издание  «Вестник Яльчикского муниципального округа Чувашской Республики»</w:t>
            </w:r>
          </w:p>
        </w:tc>
      </w:tr>
      <w:tr w:rsidR="00D4371A" w:rsidRPr="00D4371A" w:rsidTr="0096335B">
        <w:tc>
          <w:tcPr>
            <w:tcW w:w="4319"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ind w:firstLine="61"/>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31.03.2026</w:t>
            </w:r>
          </w:p>
        </w:tc>
      </w:tr>
      <w:tr w:rsidR="00D4371A" w:rsidRPr="00D4371A" w:rsidTr="0096335B">
        <w:trPr>
          <w:trHeight w:val="644"/>
        </w:trPr>
        <w:tc>
          <w:tcPr>
            <w:tcW w:w="4319"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7</w:t>
            </w:r>
          </w:p>
        </w:tc>
      </w:tr>
      <w:tr w:rsidR="00D4371A" w:rsidRPr="00D4371A" w:rsidTr="0096335B">
        <w:tc>
          <w:tcPr>
            <w:tcW w:w="4319"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D4371A" w:rsidRPr="00D4371A" w:rsidRDefault="00D4371A" w:rsidP="00D4371A">
            <w:pPr>
              <w:suppressAutoHyphens w:val="0"/>
              <w:ind w:firstLine="61"/>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Стр.</w:t>
            </w:r>
            <w:r>
              <w:rPr>
                <w:rFonts w:ascii="Times New Roman" w:eastAsia="Times New Roman" w:hAnsi="Times New Roman" w:cs="Times New Roman"/>
                <w:bCs/>
                <w:iCs/>
                <w:kern w:val="0"/>
                <w:sz w:val="26"/>
                <w:szCs w:val="26"/>
                <w:lang w:eastAsia="ru-RU" w:bidi="ar-SA"/>
              </w:rPr>
              <w:t>148-169</w:t>
            </w:r>
          </w:p>
        </w:tc>
      </w:tr>
    </w:tbl>
    <w:p w:rsidR="00D4371A" w:rsidRPr="00D4371A" w:rsidRDefault="00D4371A" w:rsidP="00D4371A">
      <w:pPr>
        <w:suppressAutoHyphens w:val="0"/>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Глава Яльчикского </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муниципального округа </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Чувашской Республики</w:t>
      </w:r>
      <w:r w:rsidRPr="00D4371A">
        <w:rPr>
          <w:rFonts w:ascii="Times New Roman" w:eastAsia="Times New Roman" w:hAnsi="Times New Roman" w:cs="Times New Roman"/>
          <w:bCs/>
          <w:iCs/>
          <w:kern w:val="0"/>
          <w:sz w:val="26"/>
          <w:szCs w:val="26"/>
          <w:lang w:eastAsia="ru-RU" w:bidi="ar-SA"/>
        </w:rPr>
        <w:tab/>
        <w:t xml:space="preserve">        ___________                 </w:t>
      </w:r>
      <w:r w:rsidRPr="00D4371A">
        <w:rPr>
          <w:rFonts w:ascii="Times New Roman" w:eastAsia="Times New Roman" w:hAnsi="Times New Roman" w:cs="Times New Roman"/>
          <w:bCs/>
          <w:iCs/>
          <w:kern w:val="0"/>
          <w:sz w:val="26"/>
          <w:szCs w:val="26"/>
          <w:u w:val="single"/>
          <w:lang w:eastAsia="ru-RU" w:bidi="ar-SA"/>
        </w:rPr>
        <w:t xml:space="preserve">/Л.В. Левый/ </w:t>
      </w:r>
      <w:r w:rsidRPr="00D4371A">
        <w:rPr>
          <w:rFonts w:ascii="Times New Roman" w:eastAsia="Times New Roman" w:hAnsi="Times New Roman" w:cs="Times New Roman"/>
          <w:bCs/>
          <w:iCs/>
          <w:kern w:val="0"/>
          <w:sz w:val="26"/>
          <w:szCs w:val="26"/>
          <w:lang w:eastAsia="ru-RU" w:bidi="ar-SA"/>
        </w:rPr>
        <w:t xml:space="preserve"> </w:t>
      </w:r>
      <w:r w:rsidRPr="00D4371A">
        <w:rPr>
          <w:rFonts w:ascii="Times New Roman" w:eastAsia="Times New Roman" w:hAnsi="Times New Roman" w:cs="Times New Roman"/>
          <w:bCs/>
          <w:iCs/>
          <w:kern w:val="0"/>
          <w:sz w:val="26"/>
          <w:szCs w:val="26"/>
          <w:lang w:eastAsia="ru-RU" w:bidi="ar-SA"/>
        </w:rPr>
        <w:tab/>
      </w:r>
      <w:r w:rsidRPr="00D4371A">
        <w:rPr>
          <w:rFonts w:ascii="Times New Roman" w:eastAsia="Times New Roman" w:hAnsi="Times New Roman" w:cs="Times New Roman"/>
          <w:bCs/>
          <w:iCs/>
          <w:kern w:val="0"/>
          <w:sz w:val="26"/>
          <w:szCs w:val="26"/>
          <w:lang w:eastAsia="ru-RU" w:bidi="ar-SA"/>
        </w:rPr>
        <w:tab/>
      </w:r>
      <w:r w:rsidRPr="00D4371A">
        <w:rPr>
          <w:rFonts w:ascii="Times New Roman" w:eastAsia="Times New Roman" w:hAnsi="Times New Roman" w:cs="Times New Roman"/>
          <w:bCs/>
          <w:iCs/>
          <w:kern w:val="0"/>
          <w:sz w:val="26"/>
          <w:szCs w:val="26"/>
          <w:lang w:eastAsia="ru-RU" w:bidi="ar-SA"/>
        </w:rPr>
        <w:tab/>
        <w:t xml:space="preserve">                                               </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                                                          подпись                          Фамилия, И.О.                                                                                </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 xml:space="preserve">                        МП</w:t>
      </w: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p>
    <w:p w:rsidR="00D4371A" w:rsidRPr="00D4371A" w:rsidRDefault="00D4371A" w:rsidP="00D4371A">
      <w:pPr>
        <w:suppressAutoHyphens w:val="0"/>
        <w:ind w:left="-426"/>
        <w:rPr>
          <w:rFonts w:ascii="Times New Roman" w:eastAsia="Times New Roman" w:hAnsi="Times New Roman" w:cs="Times New Roman"/>
          <w:bCs/>
          <w:iCs/>
          <w:kern w:val="0"/>
          <w:sz w:val="26"/>
          <w:szCs w:val="26"/>
          <w:lang w:eastAsia="ru-RU" w:bidi="ar-SA"/>
        </w:rPr>
      </w:pPr>
      <w:r w:rsidRPr="00D4371A">
        <w:rPr>
          <w:rFonts w:ascii="Times New Roman" w:eastAsia="Times New Roman" w:hAnsi="Times New Roman" w:cs="Times New Roman"/>
          <w:bCs/>
          <w:iCs/>
          <w:kern w:val="0"/>
          <w:sz w:val="26"/>
          <w:szCs w:val="26"/>
          <w:lang w:eastAsia="ru-RU" w:bidi="ar-SA"/>
        </w:rPr>
        <w:t>03.04.2026</w:t>
      </w:r>
    </w:p>
    <w:p w:rsidR="008425E2" w:rsidRDefault="008425E2">
      <w:pPr>
        <w:pStyle w:val="ConsPlusNormal0"/>
        <w:jc w:val="both"/>
        <w:outlineLvl w:val="0"/>
        <w:rPr>
          <w:sz w:val="28"/>
          <w:szCs w:val="28"/>
        </w:rPr>
      </w:pPr>
    </w:p>
    <w:p w:rsidR="00E94E27" w:rsidRDefault="00E94E27">
      <w:pPr>
        <w:pStyle w:val="ConsPlusNormal0"/>
        <w:jc w:val="both"/>
        <w:outlineLvl w:val="0"/>
        <w:rPr>
          <w:sz w:val="28"/>
          <w:szCs w:val="28"/>
        </w:rPr>
      </w:pPr>
    </w:p>
    <w:tbl>
      <w:tblPr>
        <w:tblW w:w="9781" w:type="dxa"/>
        <w:tblInd w:w="74" w:type="dxa"/>
        <w:tblLayout w:type="fixed"/>
        <w:tblLook w:val="01E0" w:firstRow="1" w:lastRow="1" w:firstColumn="1" w:lastColumn="1" w:noHBand="0" w:noVBand="0"/>
      </w:tblPr>
      <w:tblGrid>
        <w:gridCol w:w="3960"/>
        <w:gridCol w:w="1799"/>
        <w:gridCol w:w="4022"/>
      </w:tblGrid>
      <w:tr w:rsidR="00D4371A" w:rsidTr="0096335B">
        <w:tc>
          <w:tcPr>
            <w:tcW w:w="3960" w:type="dxa"/>
            <w:shd w:val="clear" w:color="auto" w:fill="auto"/>
          </w:tcPr>
          <w:p w:rsidR="00D4371A" w:rsidRDefault="00D4371A" w:rsidP="0096335B">
            <w:pPr>
              <w:widowControl w:val="0"/>
              <w:suppressAutoHyphens w:val="0"/>
              <w:rPr>
                <w:rFonts w:ascii="Times New Roman" w:eastAsia="Times New Roman" w:hAnsi="Times New Roman" w:cs="Times New Roman"/>
                <w:kern w:val="0"/>
                <w:lang w:eastAsia="ru-RU" w:bidi="ar-SA"/>
              </w:rPr>
            </w:pPr>
          </w:p>
          <w:p w:rsidR="00D4371A" w:rsidRDefault="00D4371A" w:rsidP="0096335B">
            <w:pPr>
              <w:widowControl w:val="0"/>
              <w:suppressAutoHyphens w:val="0"/>
              <w:jc w:val="center"/>
              <w:rPr>
                <w:rFonts w:ascii="Arial Cyr Chuv" w:eastAsia="Times New Roman" w:hAnsi="Arial Cyr Chuv" w:cs="Times New Roman"/>
                <w:kern w:val="0"/>
                <w:lang w:eastAsia="ru-RU" w:bidi="ar-SA"/>
              </w:rPr>
            </w:pPr>
            <w:r>
              <w:rPr>
                <w:rFonts w:ascii="Arial Cyr Chuv" w:eastAsia="Times New Roman" w:hAnsi="Arial Cyr Chuv" w:cs="Arial Cyr Chuv"/>
                <w:b/>
                <w:bCs/>
                <w:iCs/>
                <w:kern w:val="0"/>
                <w:sz w:val="26"/>
                <w:szCs w:val="26"/>
                <w:lang w:eastAsia="ru-RU" w:bidi="ar-SA"/>
              </w:rPr>
              <w:t>Чёваш Республики</w:t>
            </w:r>
          </w:p>
          <w:p w:rsidR="00D4371A" w:rsidRDefault="00D4371A"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w:t>
            </w:r>
            <w:r>
              <w:rPr>
                <w:rFonts w:ascii="Times New Roman" w:eastAsia="Times New Roman" w:hAnsi="Times New Roman" w:cs="Times New Roman"/>
                <w:b/>
                <w:kern w:val="0"/>
                <w:sz w:val="26"/>
                <w:szCs w:val="26"/>
                <w:lang w:eastAsia="ru-RU" w:bidi="ar-SA"/>
              </w:rPr>
              <w:t>ă</w:t>
            </w:r>
          </w:p>
          <w:p w:rsidR="00D4371A" w:rsidRDefault="00D4371A" w:rsidP="0096335B">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w:t>
            </w:r>
          </w:p>
          <w:p w:rsidR="00D4371A" w:rsidRDefault="00D4371A" w:rsidP="0096335B">
            <w:pPr>
              <w:widowControl w:val="0"/>
              <w:suppressAutoHyphens w:val="0"/>
              <w:jc w:val="center"/>
              <w:rPr>
                <w:rFonts w:ascii="Arial Cyr Chuv" w:eastAsia="Times New Roman" w:hAnsi="Arial Cyr Chuv" w:cs="Times New Roman"/>
                <w:kern w:val="0"/>
                <w:sz w:val="16"/>
                <w:szCs w:val="16"/>
                <w:lang w:eastAsia="ru-RU" w:bidi="ar-SA"/>
              </w:rPr>
            </w:pPr>
          </w:p>
          <w:p w:rsidR="00D4371A" w:rsidRDefault="00D4371A" w:rsidP="0096335B">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муниципаллё</w:t>
            </w:r>
          </w:p>
          <w:p w:rsidR="00D4371A" w:rsidRDefault="00D4371A" w:rsidP="0096335B">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округ.н</w:t>
            </w:r>
          </w:p>
          <w:p w:rsidR="00D4371A" w:rsidRDefault="00D4371A" w:rsidP="0096335B">
            <w:pPr>
              <w:widowControl w:val="0"/>
              <w:suppressAutoHyphens w:val="0"/>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администраций.</w:t>
            </w:r>
          </w:p>
          <w:p w:rsidR="00D4371A" w:rsidRDefault="00D4371A" w:rsidP="0096335B">
            <w:pPr>
              <w:widowControl w:val="0"/>
              <w:suppressAutoHyphens w:val="0"/>
              <w:jc w:val="center"/>
              <w:rPr>
                <w:rFonts w:ascii="Arial Cyr Chuv" w:eastAsia="Times New Roman" w:hAnsi="Arial Cyr Chuv" w:cs="Arial Cyr Chuv"/>
                <w:b/>
                <w:kern w:val="0"/>
                <w:sz w:val="26"/>
                <w:lang w:eastAsia="ru-RU" w:bidi="ar-SA"/>
              </w:rPr>
            </w:pPr>
            <w:r>
              <w:rPr>
                <w:rFonts w:ascii="Arial Cyr Chuv" w:eastAsia="Times New Roman" w:hAnsi="Arial Cyr Chuv" w:cs="Arial Cyr Chuv"/>
                <w:b/>
                <w:kern w:val="0"/>
                <w:sz w:val="26"/>
                <w:lang w:eastAsia="ru-RU" w:bidi="ar-SA"/>
              </w:rPr>
              <w:t>ЙЫШЁНУ</w:t>
            </w:r>
          </w:p>
          <w:p w:rsidR="00D4371A" w:rsidRDefault="00D4371A" w:rsidP="0096335B">
            <w:pPr>
              <w:widowControl w:val="0"/>
              <w:suppressAutoHyphens w:val="0"/>
              <w:jc w:val="center"/>
              <w:rPr>
                <w:rFonts w:ascii="Arial Cyr Chuv" w:eastAsia="Times New Roman" w:hAnsi="Arial Cyr Chuv" w:cs="Times New Roman"/>
                <w:kern w:val="0"/>
                <w:lang w:eastAsia="ru-RU" w:bidi="ar-SA"/>
              </w:rPr>
            </w:pPr>
          </w:p>
          <w:p w:rsidR="00D4371A" w:rsidRDefault="00D4371A" w:rsidP="0096335B">
            <w:pPr>
              <w:widowControl w:val="0"/>
              <w:suppressAutoHyphens w:val="0"/>
              <w:ind w:left="-108"/>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xml:space="preserve">2026 </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 xml:space="preserve"> </w:t>
            </w:r>
            <w:r>
              <w:rPr>
                <w:rFonts w:ascii="Arial Cyr Chuv" w:eastAsia="Times New Roman" w:hAnsi="Arial Cyr Chuv" w:cs="Arial Cyr Chuv"/>
                <w:kern w:val="0"/>
                <w:lang w:eastAsia="ru-RU" w:bidi="ar-SA"/>
              </w:rPr>
              <w:t>март</w:t>
            </w:r>
            <w:r w:rsidRPr="00E51375">
              <w:rPr>
                <w:rFonts w:ascii="Arial Cyr Chuv" w:eastAsia="Times New Roman" w:hAnsi="Arial Cyr Chuv" w:cs="Arial Cyr Chuv"/>
                <w:bCs/>
                <w:iCs/>
                <w:kern w:val="0"/>
                <w:sz w:val="26"/>
                <w:szCs w:val="26"/>
                <w:lang w:eastAsia="ru-RU" w:bidi="ar-SA"/>
              </w:rPr>
              <w:t>ё</w:t>
            </w:r>
            <w:r>
              <w:rPr>
                <w:rFonts w:asciiTheme="minorHAnsi" w:eastAsia="Times New Roman" w:hAnsiTheme="minorHAnsi" w:cs="Arial Cyr Chuv"/>
                <w:bCs/>
                <w:iCs/>
                <w:kern w:val="0"/>
                <w:sz w:val="26"/>
                <w:szCs w:val="26"/>
                <w:lang w:eastAsia="ru-RU" w:bidi="ar-SA"/>
              </w:rPr>
              <w:t>н</w:t>
            </w:r>
            <w:r>
              <w:rPr>
                <w:rFonts w:ascii="Arial Cyr Chuv" w:eastAsia="Times New Roman" w:hAnsi="Arial Cyr Chuv" w:cs="Arial Cyr Chuv"/>
                <w:kern w:val="0"/>
                <w:lang w:eastAsia="ru-RU" w:bidi="ar-SA"/>
              </w:rPr>
              <w:t xml:space="preserve">   26 -</w:t>
            </w:r>
            <w:r>
              <w:rPr>
                <w:rFonts w:ascii="Times New Roman" w:eastAsia="Times New Roman" w:hAnsi="Times New Roman" w:cs="Times New Roman"/>
                <w:kern w:val="0"/>
                <w:lang w:eastAsia="ru-RU" w:bidi="ar-SA"/>
              </w:rPr>
              <w:t>м</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ш</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№140</w:t>
            </w:r>
          </w:p>
          <w:p w:rsidR="00D4371A" w:rsidRDefault="00D4371A" w:rsidP="0096335B">
            <w:pPr>
              <w:widowControl w:val="0"/>
              <w:suppressAutoHyphens w:val="0"/>
              <w:ind w:left="-360"/>
              <w:jc w:val="center"/>
              <w:rPr>
                <w:rFonts w:ascii="Times New Roman" w:eastAsia="Times New Roman" w:hAnsi="Times New Roman" w:cs="Times New Roman"/>
                <w:kern w:val="0"/>
                <w:sz w:val="18"/>
                <w:szCs w:val="18"/>
                <w:lang w:eastAsia="ru-RU" w:bidi="ar-SA"/>
              </w:rPr>
            </w:pPr>
          </w:p>
          <w:p w:rsidR="00D4371A" w:rsidRDefault="00D4371A" w:rsidP="0096335B">
            <w:pPr>
              <w:widowControl w:val="0"/>
              <w:suppressAutoHyphens w:val="0"/>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sz w:val="18"/>
                <w:szCs w:val="18"/>
                <w:lang w:eastAsia="ru-RU" w:bidi="ar-SA"/>
              </w:rPr>
              <w:t>Елч</w:t>
            </w:r>
            <w:r>
              <w:rPr>
                <w:rFonts w:ascii="Arial Cyr Chuv" w:eastAsia="Times New Roman" w:hAnsi="Arial Cyr Chuv" w:cs="Arial Cyr Chuv"/>
                <w:kern w:val="0"/>
                <w:sz w:val="18"/>
                <w:szCs w:val="18"/>
                <w:lang w:eastAsia="ru-RU" w:bidi="ar-SA"/>
              </w:rPr>
              <w:t>.</w:t>
            </w:r>
            <w:r>
              <w:rPr>
                <w:rFonts w:ascii="Times New Roman" w:eastAsia="Times New Roman" w:hAnsi="Times New Roman" w:cs="Times New Roman"/>
                <w:kern w:val="0"/>
                <w:sz w:val="18"/>
                <w:szCs w:val="18"/>
                <w:lang w:eastAsia="ru-RU" w:bidi="ar-SA"/>
              </w:rPr>
              <w:t>к ял</w:t>
            </w:r>
            <w:r>
              <w:rPr>
                <w:rFonts w:ascii="Arial Cyr Chuv" w:eastAsia="Times New Roman" w:hAnsi="Arial Cyr Chuv" w:cs="Arial Cyr Chuv"/>
                <w:kern w:val="0"/>
                <w:sz w:val="18"/>
                <w:szCs w:val="18"/>
                <w:lang w:eastAsia="ru-RU" w:bidi="ar-SA"/>
              </w:rPr>
              <w:t>.</w:t>
            </w:r>
          </w:p>
        </w:tc>
        <w:tc>
          <w:tcPr>
            <w:tcW w:w="1799" w:type="dxa"/>
            <w:shd w:val="clear" w:color="auto" w:fill="auto"/>
          </w:tcPr>
          <w:p w:rsidR="00D4371A" w:rsidRDefault="00D4371A" w:rsidP="0096335B">
            <w:pPr>
              <w:widowControl w:val="0"/>
              <w:suppressAutoHyphens w:val="0"/>
              <w:jc w:val="center"/>
              <w:rPr>
                <w:rFonts w:ascii="Times New Roman" w:eastAsia="Times New Roman" w:hAnsi="Times New Roman" w:cs="Times New Roman"/>
                <w:kern w:val="0"/>
                <w:lang w:eastAsia="ru-RU" w:bidi="ar-SA"/>
              </w:rPr>
            </w:pPr>
          </w:p>
          <w:p w:rsidR="00D4371A" w:rsidRDefault="00D4371A" w:rsidP="0096335B">
            <w:pPr>
              <w:widowControl w:val="0"/>
              <w:suppressAutoHyphens w:val="0"/>
              <w:jc w:val="center"/>
              <w:rPr>
                <w:rFonts w:ascii="Times New Roman" w:hAnsi="Times New Roman"/>
              </w:rPr>
            </w:pPr>
            <w:r>
              <w:rPr>
                <w:noProof/>
                <w:lang w:eastAsia="ru-RU" w:bidi="ar-SA"/>
              </w:rPr>
              <w:drawing>
                <wp:inline distT="0" distB="0" distL="0" distR="0" wp14:anchorId="0A74C066" wp14:editId="3C05CFDD">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D4371A" w:rsidRDefault="00D4371A" w:rsidP="0096335B">
            <w:pPr>
              <w:keepNext/>
              <w:widowControl w:val="0"/>
              <w:numPr>
                <w:ilvl w:val="0"/>
                <w:numId w:val="1"/>
              </w:numPr>
              <w:suppressAutoHyphens w:val="0"/>
              <w:snapToGrid w:val="0"/>
              <w:ind w:right="72"/>
              <w:outlineLvl w:val="0"/>
              <w:rPr>
                <w:rFonts w:ascii="Times New Roman" w:eastAsia="Times New Roman" w:hAnsi="Times New Roman" w:cs="Times New Roman"/>
                <w:bCs/>
                <w:iCs/>
                <w:kern w:val="0"/>
                <w:sz w:val="26"/>
                <w:szCs w:val="26"/>
                <w:lang w:eastAsia="ru-RU" w:bidi="ar-SA"/>
              </w:rPr>
            </w:pP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iCs/>
                <w:kern w:val="0"/>
                <w:sz w:val="26"/>
                <w:szCs w:val="26"/>
                <w:lang w:eastAsia="ru-RU" w:bidi="ar-SA"/>
              </w:rPr>
              <w:t>Чувашская  Республика</w:t>
            </w: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Яльчикский</w:t>
            </w: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муниципальный округ</w:t>
            </w:r>
          </w:p>
          <w:p w:rsidR="00D4371A" w:rsidRDefault="00D4371A"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Администрация</w:t>
            </w: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Яльчикского</w:t>
            </w: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муниципального округа</w:t>
            </w:r>
          </w:p>
          <w:p w:rsidR="00D4371A" w:rsidRDefault="00D4371A" w:rsidP="0096335B">
            <w:pPr>
              <w:keepNext/>
              <w:widowControl w:val="0"/>
              <w:numPr>
                <w:ilvl w:val="0"/>
                <w:numId w:val="1"/>
              </w:numPr>
              <w:suppressAutoHyphens w:val="0"/>
              <w:ind w:right="72"/>
              <w:jc w:val="center"/>
              <w:outlineLvl w:val="0"/>
              <w:rPr>
                <w:rFonts w:ascii="Times New Roman" w:hAnsi="Times New Roman"/>
              </w:rPr>
            </w:pPr>
            <w:r>
              <w:rPr>
                <w:rFonts w:ascii="Times New Roman" w:eastAsia="Times New Roman" w:hAnsi="Times New Roman" w:cs="Times New Roman"/>
                <w:b/>
                <w:kern w:val="0"/>
                <w:sz w:val="26"/>
                <w:lang w:eastAsia="ru-RU" w:bidi="ar-SA"/>
              </w:rPr>
              <w:t>ПОСТАНОВЛЕНИЕ</w:t>
            </w:r>
          </w:p>
          <w:p w:rsidR="00D4371A" w:rsidRDefault="00D4371A" w:rsidP="0096335B">
            <w:pPr>
              <w:widowControl w:val="0"/>
              <w:suppressAutoHyphens w:val="0"/>
              <w:ind w:right="72"/>
              <w:jc w:val="center"/>
              <w:rPr>
                <w:rFonts w:ascii="Times New Roman" w:eastAsia="Times New Roman" w:hAnsi="Times New Roman" w:cs="Times New Roman"/>
                <w:kern w:val="0"/>
                <w:lang w:eastAsia="ru-RU" w:bidi="ar-SA"/>
              </w:rPr>
            </w:pP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Times New Roman"/>
                <w:kern w:val="0"/>
                <w:lang w:eastAsia="ru-RU" w:bidi="ar-SA"/>
              </w:rPr>
              <w:t>«26» марта 2026 г. №140</w:t>
            </w:r>
          </w:p>
          <w:p w:rsidR="00D4371A" w:rsidRDefault="00D4371A" w:rsidP="0096335B">
            <w:pPr>
              <w:widowControl w:val="0"/>
              <w:suppressAutoHyphens w:val="0"/>
              <w:ind w:right="72"/>
              <w:jc w:val="center"/>
              <w:rPr>
                <w:rFonts w:ascii="Times New Roman" w:eastAsia="Times New Roman" w:hAnsi="Times New Roman" w:cs="Times New Roman"/>
                <w:kern w:val="0"/>
                <w:sz w:val="16"/>
                <w:szCs w:val="16"/>
                <w:lang w:eastAsia="ru-RU" w:bidi="ar-SA"/>
              </w:rPr>
            </w:pPr>
          </w:p>
          <w:p w:rsidR="00D4371A" w:rsidRDefault="00D4371A" w:rsidP="0096335B">
            <w:pPr>
              <w:widowControl w:val="0"/>
              <w:suppressAutoHyphens w:val="0"/>
              <w:ind w:right="72"/>
              <w:jc w:val="center"/>
              <w:rPr>
                <w:rFonts w:ascii="Times New Roman" w:hAnsi="Times New Roman"/>
              </w:rPr>
            </w:pPr>
            <w:r>
              <w:rPr>
                <w:rFonts w:ascii="Times New Roman" w:eastAsia="Times New Roman" w:hAnsi="Times New Roman" w:cs="Times New Roman"/>
                <w:kern w:val="0"/>
                <w:sz w:val="18"/>
                <w:szCs w:val="18"/>
                <w:lang w:eastAsia="ru-RU" w:bidi="ar-SA"/>
              </w:rPr>
              <w:t>село Яльчики</w:t>
            </w:r>
          </w:p>
        </w:tc>
      </w:tr>
    </w:tbl>
    <w:p w:rsidR="00D4371A" w:rsidRDefault="00D4371A" w:rsidP="00D4371A">
      <w:pPr>
        <w:contextualSpacing/>
        <w:jc w:val="both"/>
        <w:rPr>
          <w:rFonts w:eastAsiaTheme="minorHAnsi" w:cstheme="minorBidi"/>
          <w:bCs/>
          <w:sz w:val="26"/>
          <w:szCs w:val="26"/>
          <w:lang w:eastAsia="en-US"/>
        </w:rPr>
      </w:pPr>
    </w:p>
    <w:p w:rsidR="00D4371A" w:rsidRDefault="00D4371A" w:rsidP="00D4371A">
      <w:pPr>
        <w:ind w:right="4535"/>
        <w:jc w:val="both"/>
        <w:rPr>
          <w:sz w:val="28"/>
          <w:szCs w:val="28"/>
        </w:rPr>
      </w:pPr>
      <w:r>
        <w:rPr>
          <w:rFonts w:ascii="Times New Roman" w:eastAsia="Times New Roman" w:hAnsi="Times New Roman" w:cs="Times New Roman"/>
          <w:color w:val="000000" w:themeColor="text1"/>
          <w:sz w:val="28"/>
          <w:szCs w:val="28"/>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w:t>
      </w:r>
      <w:r>
        <w:rPr>
          <w:rFonts w:ascii="Times New Roman" w:eastAsia="Times New Roman" w:hAnsi="Times New Roman" w:cs="Times New Roman"/>
          <w:color w:val="000000"/>
          <w:sz w:val="28"/>
          <w:szCs w:val="28"/>
          <w:lang w:eastAsia="ru-RU"/>
        </w:rPr>
        <w:t>Выдача выписок из Реестра муниципального имущества Яльчикского муниципального округа</w:t>
      </w:r>
      <w:r>
        <w:rPr>
          <w:rFonts w:ascii="Times New Roman" w:hAnsi="Times New Roman"/>
          <w:color w:val="34343C"/>
          <w:sz w:val="28"/>
          <w:szCs w:val="28"/>
        </w:rPr>
        <w:t>»</w:t>
      </w:r>
    </w:p>
    <w:p w:rsidR="00D4371A" w:rsidRDefault="00D4371A" w:rsidP="00D4371A">
      <w:pPr>
        <w:suppressAutoHyphens w:val="0"/>
        <w:rPr>
          <w:rFonts w:ascii="Times New Roman" w:eastAsia="Times New Roman" w:hAnsi="Times New Roman" w:cs="Times New Roman"/>
          <w:kern w:val="0"/>
          <w:lang w:eastAsia="ru-RU" w:bidi="ar-SA"/>
        </w:rPr>
      </w:pPr>
      <w:bookmarkStart w:id="0" w:name="sub_3"/>
    </w:p>
    <w:p w:rsidR="00D4371A" w:rsidRPr="00D4371A" w:rsidRDefault="00D4371A" w:rsidP="00D4371A">
      <w:pPr>
        <w:suppressAutoHyphens w:val="0"/>
        <w:rPr>
          <w:rFonts w:ascii="Times New Roman" w:eastAsia="Times New Roman" w:hAnsi="Times New Roman" w:cs="Times New Roman"/>
          <w:kern w:val="0"/>
          <w:lang w:eastAsia="ru-RU" w:bidi="ar-SA"/>
        </w:rPr>
      </w:pPr>
      <w:bookmarkStart w:id="1" w:name="_GoBack"/>
      <w:bookmarkEnd w:id="1"/>
    </w:p>
    <w:bookmarkEnd w:id="0"/>
    <w:p w:rsidR="008425E2" w:rsidRDefault="008034CF">
      <w:pPr>
        <w:ind w:firstLine="709"/>
        <w:jc w:val="both"/>
        <w:rPr>
          <w:sz w:val="28"/>
          <w:szCs w:val="28"/>
        </w:rPr>
      </w:pPr>
      <w:r>
        <w:rPr>
          <w:rFonts w:ascii="Times New Roman" w:hAnsi="Times New Roman"/>
          <w:color w:val="34343C"/>
          <w:sz w:val="28"/>
          <w:szCs w:val="28"/>
        </w:rPr>
        <w:t xml:space="preserve">В соответствии с Федеральным законом от 06.10. 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Pr>
          <w:rFonts w:ascii="Times New Roman" w:eastAsia="Times New Roman" w:hAnsi="Times New Roman" w:cs="Times New Roman"/>
          <w:color w:val="34343C"/>
          <w:sz w:val="28"/>
          <w:szCs w:val="28"/>
          <w:lang w:eastAsia="ru-RU"/>
        </w:rPr>
        <w:t xml:space="preserve">Законом Чувашской Республики от 18.10.2004 </w:t>
      </w:r>
      <w:r>
        <w:rPr>
          <w:rFonts w:ascii="Times New Roman" w:hAnsi="Times New Roman"/>
          <w:color w:val="34343C"/>
          <w:sz w:val="28"/>
          <w:szCs w:val="28"/>
        </w:rPr>
        <w:t xml:space="preserve">№19 «Об организации местного самоуправления в Чувашской Республике», </w:t>
      </w:r>
      <w:r>
        <w:rPr>
          <w:rFonts w:ascii="Times New Roman" w:eastAsia="Times New Roman" w:hAnsi="Times New Roman" w:cs="Times New Roman"/>
          <w:color w:val="34343C"/>
          <w:sz w:val="28"/>
          <w:szCs w:val="28"/>
          <w:lang w:eastAsia="ru-RU"/>
        </w:rPr>
        <w:t>Законом Чувашской Республики от 26.12.2025</w:t>
      </w:r>
      <w:r w:rsidR="00E94E27">
        <w:rPr>
          <w:rFonts w:ascii="Times New Roman" w:eastAsia="Times New Roman" w:hAnsi="Times New Roman" w:cs="Times New Roman"/>
          <w:color w:val="34343C"/>
          <w:sz w:val="28"/>
          <w:szCs w:val="28"/>
          <w:lang w:eastAsia="ru-RU"/>
        </w:rPr>
        <w:t xml:space="preserve"> </w:t>
      </w:r>
      <w:r>
        <w:rPr>
          <w:rFonts w:ascii="Times New Roman" w:eastAsia="Times New Roman" w:hAnsi="Times New Roman" w:cs="Times New Roman"/>
          <w:color w:val="34343C"/>
          <w:sz w:val="28"/>
          <w:szCs w:val="28"/>
          <w:lang w:eastAsia="ru-RU"/>
        </w:rPr>
        <w:t xml:space="preserve"> №</w:t>
      </w:r>
      <w:r w:rsidR="00E94E27">
        <w:rPr>
          <w:rFonts w:ascii="Times New Roman" w:eastAsia="Times New Roman" w:hAnsi="Times New Roman" w:cs="Times New Roman"/>
          <w:color w:val="34343C"/>
          <w:sz w:val="28"/>
          <w:szCs w:val="28"/>
          <w:lang w:eastAsia="ru-RU"/>
        </w:rPr>
        <w:t xml:space="preserve"> </w:t>
      </w:r>
      <w:r>
        <w:rPr>
          <w:rFonts w:ascii="Times New Roman" w:eastAsia="Times New Roman" w:hAnsi="Times New Roman" w:cs="Times New Roman"/>
          <w:color w:val="34343C"/>
          <w:sz w:val="28"/>
          <w:szCs w:val="28"/>
          <w:lang w:eastAsia="ru-RU"/>
        </w:rPr>
        <w:t>93 «О развитии ответственного ведения бизнеса в Чувашской Республике»</w:t>
      </w:r>
      <w:r>
        <w:rPr>
          <w:rFonts w:ascii="Times New Roman" w:hAnsi="Times New Roman"/>
          <w:color w:val="34343C"/>
          <w:sz w:val="28"/>
          <w:szCs w:val="28"/>
        </w:rPr>
        <w:t xml:space="preserve"> </w:t>
      </w:r>
      <w:r>
        <w:rPr>
          <w:rFonts w:ascii="Times New Roman" w:eastAsia="Times New Roman" w:hAnsi="Times New Roman" w:cs="Times New Roman"/>
          <w:sz w:val="28"/>
          <w:szCs w:val="28"/>
          <w:lang w:eastAsia="ru-RU"/>
        </w:rPr>
        <w:t>администрация Яльчикского     муниципального  округа   Чувашской Республики  п о с т а н о в л я е т:</w:t>
      </w:r>
    </w:p>
    <w:p w:rsidR="008425E2" w:rsidRDefault="008034CF">
      <w:pPr>
        <w:widowControl w:val="0"/>
        <w:ind w:firstLine="567"/>
        <w:jc w:val="both"/>
      </w:pPr>
      <w:r>
        <w:rPr>
          <w:rFonts w:ascii="Times New Roman" w:eastAsia="Times New Roman" w:hAnsi="Times New Roman"/>
          <w:color w:val="000000" w:themeColor="text1"/>
          <w:sz w:val="28"/>
          <w:szCs w:val="28"/>
          <w:lang w:eastAsia="ru-RU"/>
        </w:rPr>
        <w:t>1.</w:t>
      </w:r>
      <w:r>
        <w:rPr>
          <w:rFonts w:ascii="Times New Roman" w:eastAsia="Times New Roman" w:hAnsi="Times New Roman"/>
          <w:color w:val="000000" w:themeColor="text1"/>
          <w:sz w:val="28"/>
          <w:szCs w:val="28"/>
          <w:lang w:eastAsia="ru-RU"/>
        </w:rPr>
        <w:tab/>
        <w:t xml:space="preserve">Утвердить прилагаемый </w:t>
      </w:r>
      <w:hyperlink r:id="rId8" w:anchor="sub_1000" w:history="1">
        <w:r>
          <w:rPr>
            <w:rStyle w:val="a3"/>
            <w:rFonts w:ascii="Times New Roman" w:eastAsia="Times New Roman" w:hAnsi="Times New Roman" w:cs="Times New Roman"/>
            <w:color w:val="000000" w:themeColor="text1"/>
            <w:sz w:val="28"/>
            <w:szCs w:val="28"/>
            <w:u w:val="none"/>
            <w:lang w:eastAsia="ru-RU"/>
          </w:rPr>
          <w:t>административный регламент</w:t>
        </w:r>
      </w:hyperlink>
      <w:r>
        <w:rPr>
          <w:rFonts w:ascii="Times New Roman" w:eastAsia="Times New Roman" w:hAnsi="Times New Roman"/>
          <w:color w:val="000000" w:themeColor="text1"/>
          <w:sz w:val="28"/>
          <w:szCs w:val="28"/>
          <w:lang w:eastAsia="ru-RU"/>
        </w:rPr>
        <w:t xml:space="preserve"> администрации Яльчикского муниципального округа Чувашской Республики по предоставлению муниципальной услуги </w:t>
      </w: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sz w:val="28"/>
          <w:szCs w:val="28"/>
          <w:lang w:eastAsia="ru-RU"/>
        </w:rPr>
        <w:t>Выдача выписок из Реестра муниципального имущества Яльчикского муниципального округа</w:t>
      </w: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olor w:val="000000" w:themeColor="text1"/>
          <w:sz w:val="28"/>
          <w:szCs w:val="28"/>
          <w:lang w:eastAsia="ru-RU"/>
        </w:rPr>
        <w:t>.</w:t>
      </w:r>
    </w:p>
    <w:p w:rsidR="008425E2" w:rsidRDefault="008034CF">
      <w:pPr>
        <w:widowControl w:val="0"/>
        <w:ind w:firstLine="567"/>
        <w:jc w:val="both"/>
        <w:rPr>
          <w:sz w:val="28"/>
          <w:szCs w:val="28"/>
        </w:rPr>
      </w:pPr>
      <w:r>
        <w:rPr>
          <w:rFonts w:ascii="Times New Roman" w:eastAsia="Times New Roman" w:hAnsi="Times New Roman"/>
          <w:color w:val="000000" w:themeColor="text1"/>
          <w:sz w:val="28"/>
          <w:szCs w:val="28"/>
          <w:lang w:eastAsia="ru-RU"/>
        </w:rPr>
        <w:t>2.</w:t>
      </w:r>
      <w:r>
        <w:rPr>
          <w:rFonts w:ascii="Times New Roman" w:eastAsia="Times New Roman" w:hAnsi="Times New Roman"/>
          <w:color w:val="000000" w:themeColor="text1"/>
          <w:sz w:val="28"/>
          <w:szCs w:val="28"/>
          <w:lang w:eastAsia="ru-RU"/>
        </w:rPr>
        <w:tab/>
        <w:t>Признать утратившим силу постановление администрации Яльчикского муниципального округа Чувашской Республики от 09.10.2025 №</w:t>
      </w:r>
      <w:r w:rsidR="00E94E27">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756 «</w:t>
      </w:r>
      <w:r>
        <w:rPr>
          <w:rFonts w:ascii="Times New Roman" w:eastAsia="Times New Roman" w:hAnsi="Times New Roman" w:cs="Times New Roman"/>
          <w:color w:val="000000" w:themeColor="text1"/>
          <w:sz w:val="28"/>
          <w:szCs w:val="28"/>
          <w:lang w:eastAsia="ru-RU"/>
        </w:rPr>
        <w:t>Об утверждении административного регламента по предоставлению муниципальной услуги «</w:t>
      </w:r>
      <w:r>
        <w:rPr>
          <w:rFonts w:ascii="Times New Roman" w:eastAsia="Times New Roman" w:hAnsi="Times New Roman" w:cs="Times New Roman"/>
          <w:color w:val="000000"/>
          <w:sz w:val="28"/>
          <w:szCs w:val="28"/>
          <w:lang w:eastAsia="ru-RU"/>
        </w:rPr>
        <w:t>Выдача выписок из Реестра муниципального имущества Яльчикского муниципального округа</w:t>
      </w:r>
      <w:r>
        <w:rPr>
          <w:rFonts w:ascii="Times New Roman" w:eastAsia="Times New Roman" w:hAnsi="Times New Roman" w:cs="Times New Roman"/>
          <w:color w:val="000000" w:themeColor="text1"/>
          <w:sz w:val="28"/>
          <w:szCs w:val="28"/>
          <w:lang w:eastAsia="ru-RU"/>
        </w:rPr>
        <w:t>».</w:t>
      </w:r>
    </w:p>
    <w:p w:rsidR="008425E2" w:rsidRDefault="008034CF">
      <w:pPr>
        <w:pStyle w:val="a5"/>
        <w:widowControl w:val="0"/>
        <w:spacing w:after="0"/>
        <w:ind w:left="0" w:firstLine="567"/>
        <w:jc w:val="both"/>
        <w:rPr>
          <w:sz w:val="28"/>
          <w:szCs w:val="28"/>
        </w:rPr>
      </w:pPr>
      <w:r>
        <w:rPr>
          <w:rFonts w:ascii="Times New Roman" w:hAnsi="Times New Roman"/>
          <w:color w:val="000000" w:themeColor="text1"/>
          <w:sz w:val="28"/>
          <w:szCs w:val="28"/>
        </w:rPr>
        <w:t>3.</w:t>
      </w:r>
      <w:r>
        <w:rPr>
          <w:rFonts w:ascii="Times New Roman" w:hAnsi="Times New Roman"/>
          <w:color w:val="000000" w:themeColor="text1"/>
          <w:sz w:val="28"/>
          <w:szCs w:val="28"/>
        </w:rPr>
        <w:tab/>
        <w:t xml:space="preserve">Контроль за выполнением настоящего постановления возложить на </w:t>
      </w:r>
      <w:r>
        <w:rPr>
          <w:rFonts w:ascii="Times New Roman" w:hAnsi="Times New Roman"/>
          <w:sz w:val="28"/>
          <w:szCs w:val="28"/>
          <w:lang w:eastAsia="ru-RU"/>
        </w:rPr>
        <w:t xml:space="preserve">начальника отдела экономики, имущественных, земельных </w:t>
      </w:r>
      <w:r>
        <w:rPr>
          <w:rFonts w:ascii="Times New Roman" w:hAnsi="Times New Roman"/>
          <w:sz w:val="28"/>
          <w:szCs w:val="28"/>
          <w:lang w:eastAsia="ru-RU"/>
        </w:rPr>
        <w:lastRenderedPageBreak/>
        <w:t xml:space="preserve">отношений и инвестиционной деятельности </w:t>
      </w:r>
      <w:r w:rsidR="00CC36AF">
        <w:rPr>
          <w:rFonts w:ascii="Times New Roman" w:hAnsi="Times New Roman"/>
          <w:sz w:val="28"/>
          <w:szCs w:val="28"/>
          <w:lang w:eastAsia="ru-RU"/>
        </w:rPr>
        <w:t>администрации Яльчикского</w:t>
      </w:r>
      <w:r>
        <w:rPr>
          <w:rFonts w:ascii="Times New Roman" w:hAnsi="Times New Roman"/>
          <w:sz w:val="28"/>
          <w:szCs w:val="28"/>
          <w:lang w:eastAsia="ru-RU"/>
        </w:rPr>
        <w:t xml:space="preserve"> муниципального округа Чувашской Республики.</w:t>
      </w:r>
    </w:p>
    <w:p w:rsidR="008425E2" w:rsidRDefault="008034CF">
      <w:pPr>
        <w:pStyle w:val="a5"/>
        <w:widowControl w:val="0"/>
        <w:spacing w:after="0"/>
        <w:ind w:left="0" w:firstLine="567"/>
        <w:jc w:val="both"/>
      </w:pPr>
      <w:r>
        <w:rPr>
          <w:rFonts w:ascii="Times New Roman" w:hAnsi="Times New Roman"/>
          <w:color w:val="000000" w:themeColor="text1"/>
          <w:sz w:val="28"/>
          <w:szCs w:val="28"/>
        </w:rPr>
        <w:t>4.</w:t>
      </w:r>
      <w:r>
        <w:rPr>
          <w:rFonts w:ascii="Times New Roman" w:hAnsi="Times New Roman"/>
          <w:color w:val="000000" w:themeColor="text1"/>
          <w:sz w:val="28"/>
          <w:szCs w:val="28"/>
        </w:rPr>
        <w:tab/>
      </w:r>
      <w:r>
        <w:rPr>
          <w:rFonts w:ascii="Times New Roman" w:eastAsia="Times New Roman" w:hAnsi="Times New Roman"/>
          <w:color w:val="000000" w:themeColor="text1"/>
          <w:sz w:val="28"/>
          <w:szCs w:val="28"/>
          <w:lang w:eastAsia="ru-RU"/>
        </w:rPr>
        <w:t xml:space="preserve">Настоящее постановление вступает в силу после его </w:t>
      </w:r>
      <w:hyperlink r:id="rId9">
        <w:r>
          <w:rPr>
            <w:rStyle w:val="a3"/>
            <w:rFonts w:ascii="Times New Roman" w:eastAsia="Times New Roman" w:hAnsi="Times New Roman"/>
            <w:color w:val="000000" w:themeColor="text1"/>
            <w:sz w:val="28"/>
            <w:szCs w:val="28"/>
            <w:u w:val="none"/>
            <w:lang w:eastAsia="ru-RU"/>
          </w:rPr>
          <w:t>официального опубликования</w:t>
        </w:r>
      </w:hyperlink>
      <w:r>
        <w:rPr>
          <w:rFonts w:ascii="Times New Roman" w:hAnsi="Times New Roman"/>
          <w:sz w:val="28"/>
          <w:szCs w:val="28"/>
        </w:rPr>
        <w:t>.</w:t>
      </w:r>
    </w:p>
    <w:p w:rsidR="008425E2" w:rsidRDefault="008425E2">
      <w:pPr>
        <w:pStyle w:val="a5"/>
        <w:widowControl w:val="0"/>
        <w:spacing w:after="0"/>
        <w:ind w:left="0" w:firstLine="567"/>
        <w:jc w:val="both"/>
        <w:rPr>
          <w:rFonts w:ascii="Times New Roman" w:hAnsi="Times New Roman"/>
          <w:sz w:val="28"/>
          <w:szCs w:val="28"/>
        </w:rPr>
      </w:pPr>
    </w:p>
    <w:p w:rsidR="008425E2" w:rsidRDefault="008034CF">
      <w:pPr>
        <w:rPr>
          <w:sz w:val="28"/>
          <w:szCs w:val="28"/>
        </w:rPr>
      </w:pPr>
      <w:r>
        <w:rPr>
          <w:rFonts w:ascii="Times New Roman" w:eastAsia="Times New Roman" w:hAnsi="Times New Roman" w:cs="Times New Roman"/>
          <w:sz w:val="28"/>
          <w:szCs w:val="28"/>
          <w:lang w:eastAsia="ru-RU"/>
        </w:rPr>
        <w:t>Глава Яльчикского</w:t>
      </w:r>
      <w:r>
        <w:rPr>
          <w:rFonts w:ascii="Times New Roman" w:eastAsia="Times New Roman" w:hAnsi="Times New Roman" w:cs="Times New Roman"/>
          <w:sz w:val="28"/>
          <w:szCs w:val="28"/>
          <w:highlight w:val="yellow"/>
          <w:lang w:eastAsia="ru-RU"/>
        </w:rPr>
        <w:t xml:space="preserve"> </w:t>
      </w:r>
    </w:p>
    <w:p w:rsidR="008425E2" w:rsidRDefault="008034CF">
      <w:pPr>
        <w:rPr>
          <w:sz w:val="28"/>
          <w:szCs w:val="28"/>
        </w:rPr>
      </w:pPr>
      <w:r>
        <w:rPr>
          <w:rFonts w:ascii="Times New Roman" w:eastAsia="Times New Roman" w:hAnsi="Times New Roman" w:cs="Times New Roman"/>
          <w:sz w:val="28"/>
          <w:szCs w:val="28"/>
          <w:lang w:eastAsia="ru-RU"/>
        </w:rPr>
        <w:t xml:space="preserve">муниципального округа </w:t>
      </w:r>
    </w:p>
    <w:p w:rsidR="008425E2" w:rsidRDefault="008034CF">
      <w:pPr>
        <w:rPr>
          <w:sz w:val="28"/>
          <w:szCs w:val="28"/>
        </w:rPr>
      </w:pPr>
      <w:r>
        <w:rPr>
          <w:rFonts w:ascii="Times New Roman" w:eastAsia="Times New Roman" w:hAnsi="Times New Roman" w:cs="Times New Roman"/>
          <w:sz w:val="28"/>
          <w:szCs w:val="28"/>
          <w:lang w:eastAsia="ru-RU"/>
        </w:rPr>
        <w:t xml:space="preserve">Чувашской Республики                                                                      Л.В. Левый                                                                               </w:t>
      </w:r>
    </w:p>
    <w:p w:rsidR="008425E2" w:rsidRDefault="008425E2">
      <w:pPr>
        <w:widowControl w:val="0"/>
        <w:ind w:firstLine="720"/>
        <w:jc w:val="both"/>
        <w:rPr>
          <w:rFonts w:ascii="Times New Roman" w:eastAsia="Times New Roman" w:hAnsi="Times New Roman" w:cs="Times New Roman"/>
          <w:bCs/>
          <w:sz w:val="28"/>
          <w:szCs w:val="28"/>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8425E2" w:rsidRDefault="008425E2">
      <w:pPr>
        <w:widowControl w:val="0"/>
        <w:jc w:val="right"/>
        <w:rPr>
          <w:rFonts w:ascii="Times New Roman" w:eastAsia="Times New Roman" w:hAnsi="Times New Roman" w:cs="Times New Roman"/>
          <w:bCs/>
          <w:sz w:val="26"/>
          <w:szCs w:val="26"/>
          <w:lang w:eastAsia="ru-RU"/>
        </w:rPr>
      </w:pPr>
    </w:p>
    <w:p w:rsidR="00065A67" w:rsidRDefault="00065A67">
      <w:pPr>
        <w:widowControl w:val="0"/>
        <w:ind w:firstLine="720"/>
        <w:jc w:val="right"/>
        <w:rPr>
          <w:rFonts w:ascii="Times New Roman" w:eastAsia="Times New Roman" w:hAnsi="Times New Roman" w:cs="Times New Roman"/>
          <w:bCs/>
          <w:sz w:val="26"/>
          <w:szCs w:val="26"/>
          <w:lang w:eastAsia="ru-RU"/>
        </w:rPr>
      </w:pPr>
    </w:p>
    <w:p w:rsidR="00065A67" w:rsidRDefault="00065A67">
      <w:pPr>
        <w:widowControl w:val="0"/>
        <w:ind w:firstLine="720"/>
        <w:jc w:val="right"/>
        <w:rPr>
          <w:rFonts w:ascii="Times New Roman" w:eastAsia="Times New Roman" w:hAnsi="Times New Roman" w:cs="Times New Roman"/>
          <w:bCs/>
          <w:sz w:val="26"/>
          <w:szCs w:val="26"/>
          <w:lang w:eastAsia="ru-RU"/>
        </w:rPr>
      </w:pPr>
    </w:p>
    <w:p w:rsidR="008425E2" w:rsidRDefault="008034CF">
      <w:pPr>
        <w:widowControl w:val="0"/>
        <w:ind w:firstLine="720"/>
        <w:jc w:val="right"/>
        <w:rPr>
          <w:rFonts w:ascii="Times New Roman" w:hAnsi="Times New Roman"/>
          <w:sz w:val="26"/>
          <w:szCs w:val="26"/>
        </w:rPr>
      </w:pPr>
      <w:r>
        <w:rPr>
          <w:rFonts w:ascii="Times New Roman" w:eastAsia="Times New Roman" w:hAnsi="Times New Roman" w:cs="Times New Roman"/>
          <w:bCs/>
          <w:sz w:val="26"/>
          <w:szCs w:val="26"/>
          <w:lang w:eastAsia="ru-RU"/>
        </w:rPr>
        <w:lastRenderedPageBreak/>
        <w:t>Утвержден</w:t>
      </w:r>
      <w:r>
        <w:rPr>
          <w:rFonts w:ascii="Times New Roman" w:eastAsia="Times New Roman" w:hAnsi="Times New Roman" w:cs="Times New Roman"/>
          <w:bCs/>
          <w:sz w:val="26"/>
          <w:szCs w:val="26"/>
          <w:lang w:eastAsia="ru-RU"/>
        </w:rPr>
        <w:br/>
        <w:t xml:space="preserve">                                                                        </w:t>
      </w:r>
      <w:hyperlink w:anchor="sub_0">
        <w:r>
          <w:rPr>
            <w:rFonts w:ascii="Times New Roman" w:eastAsia="Times New Roman" w:hAnsi="Times New Roman" w:cs="Times New Roman"/>
            <w:sz w:val="26"/>
            <w:szCs w:val="26"/>
            <w:lang w:eastAsia="ru-RU"/>
          </w:rPr>
          <w:t>постановлением</w:t>
        </w:r>
      </w:hyperlink>
      <w:r>
        <w:rPr>
          <w:rFonts w:ascii="Times New Roman" w:eastAsia="Times New Roman" w:hAnsi="Times New Roman" w:cs="Times New Roman"/>
          <w:bCs/>
          <w:sz w:val="26"/>
          <w:szCs w:val="26"/>
          <w:lang w:eastAsia="ru-RU"/>
        </w:rPr>
        <w:t xml:space="preserve"> администрации</w:t>
      </w:r>
      <w:r>
        <w:rPr>
          <w:rFonts w:ascii="Times New Roman" w:eastAsia="Times New Roman" w:hAnsi="Times New Roman" w:cs="Times New Roman"/>
          <w:bCs/>
          <w:sz w:val="26"/>
          <w:szCs w:val="26"/>
          <w:lang w:eastAsia="ru-RU"/>
        </w:rPr>
        <w:br/>
        <w:t xml:space="preserve">                                                                             Яльчикского муниципального округа Чувашской Республики</w:t>
      </w:r>
      <w:r>
        <w:rPr>
          <w:rFonts w:ascii="Times New Roman" w:eastAsia="Times New Roman" w:hAnsi="Times New Roman" w:cs="Times New Roman"/>
          <w:bCs/>
          <w:sz w:val="26"/>
          <w:szCs w:val="26"/>
          <w:lang w:eastAsia="ru-RU"/>
        </w:rPr>
        <w:br/>
        <w:t xml:space="preserve">                                                                  от </w:t>
      </w:r>
      <w:r w:rsidR="00CC36AF">
        <w:rPr>
          <w:rFonts w:ascii="Times New Roman" w:eastAsia="Times New Roman" w:hAnsi="Times New Roman" w:cs="Times New Roman"/>
          <w:bCs/>
          <w:sz w:val="26"/>
          <w:szCs w:val="26"/>
          <w:lang w:eastAsia="ru-RU"/>
        </w:rPr>
        <w:t>26 марта 2026</w:t>
      </w:r>
      <w:r w:rsidR="00E94E27">
        <w:rPr>
          <w:rFonts w:ascii="Times New Roman" w:eastAsia="Times New Roman" w:hAnsi="Times New Roman" w:cs="Times New Roman"/>
          <w:bCs/>
          <w:sz w:val="26"/>
          <w:szCs w:val="26"/>
          <w:lang w:eastAsia="ru-RU"/>
        </w:rPr>
        <w:t xml:space="preserve"> г.</w:t>
      </w:r>
      <w:r>
        <w:rPr>
          <w:rFonts w:ascii="Times New Roman" w:eastAsia="Times New Roman" w:hAnsi="Times New Roman" w:cs="Times New Roman"/>
          <w:bCs/>
          <w:sz w:val="26"/>
          <w:szCs w:val="26"/>
          <w:lang w:eastAsia="ru-RU"/>
        </w:rPr>
        <w:t xml:space="preserve">  № </w:t>
      </w:r>
      <w:r w:rsidR="00CC36AF">
        <w:rPr>
          <w:rFonts w:ascii="Times New Roman" w:eastAsia="Times New Roman" w:hAnsi="Times New Roman" w:cs="Times New Roman"/>
          <w:bCs/>
          <w:sz w:val="26"/>
          <w:szCs w:val="26"/>
          <w:lang w:eastAsia="ru-RU"/>
        </w:rPr>
        <w:t>140</w:t>
      </w:r>
    </w:p>
    <w:p w:rsidR="008425E2" w:rsidRDefault="008425E2">
      <w:pPr>
        <w:spacing w:after="200"/>
        <w:contextualSpacing/>
        <w:jc w:val="both"/>
        <w:rPr>
          <w:rFonts w:ascii="Times New Roman" w:hAnsi="Times New Roman" w:cs="Times New Roman"/>
          <w:b/>
          <w:color w:val="000000" w:themeColor="text1"/>
          <w:sz w:val="26"/>
          <w:szCs w:val="26"/>
        </w:rPr>
      </w:pPr>
    </w:p>
    <w:p w:rsidR="008425E2" w:rsidRDefault="008034CF">
      <w:pPr>
        <w:jc w:val="center"/>
        <w:rPr>
          <w:rFonts w:ascii="Times New Roman" w:hAnsi="Times New Roman"/>
          <w:sz w:val="26"/>
          <w:szCs w:val="26"/>
        </w:rPr>
      </w:pPr>
      <w:r>
        <w:rPr>
          <w:rFonts w:ascii="Times New Roman" w:hAnsi="Times New Roman"/>
          <w:b/>
          <w:color w:val="000000"/>
          <w:sz w:val="26"/>
          <w:szCs w:val="26"/>
        </w:rPr>
        <w:t>Административный регламент</w:t>
      </w:r>
      <w:r>
        <w:rPr>
          <w:rFonts w:ascii="Times New Roman" w:hAnsi="Times New Roman"/>
          <w:b/>
          <w:color w:val="000000"/>
          <w:sz w:val="26"/>
          <w:szCs w:val="26"/>
        </w:rPr>
        <w:br/>
      </w:r>
      <w:r>
        <w:rPr>
          <w:rFonts w:ascii="Times New Roman" w:hAnsi="Times New Roman"/>
          <w:b/>
          <w:bCs/>
          <w:color w:val="000000" w:themeColor="text1"/>
          <w:sz w:val="26"/>
          <w:szCs w:val="26"/>
        </w:rPr>
        <w:t>администрации Яльчикского</w:t>
      </w:r>
      <w:r>
        <w:rPr>
          <w:rFonts w:ascii="Times New Roman" w:hAnsi="Times New Roman"/>
          <w:b/>
          <w:color w:val="000000" w:themeColor="text1"/>
          <w:sz w:val="26"/>
          <w:szCs w:val="26"/>
        </w:rPr>
        <w:t xml:space="preserve"> муниципального округа </w:t>
      </w:r>
      <w:r>
        <w:rPr>
          <w:rFonts w:ascii="Times New Roman" w:hAnsi="Times New Roman"/>
          <w:b/>
          <w:bCs/>
          <w:color w:val="000000" w:themeColor="text1"/>
          <w:sz w:val="26"/>
          <w:szCs w:val="26"/>
        </w:rPr>
        <w:t>Чувашской Республики по предоставлению муниципальной услуги «</w:t>
      </w:r>
      <w:r>
        <w:rPr>
          <w:rFonts w:ascii="Times New Roman" w:eastAsia="Times New Roman" w:hAnsi="Times New Roman" w:cs="Times New Roman"/>
          <w:b/>
          <w:bCs/>
          <w:color w:val="000000"/>
          <w:spacing w:val="-2"/>
          <w:sz w:val="26"/>
          <w:szCs w:val="26"/>
          <w:lang w:eastAsia="ru-RU"/>
        </w:rPr>
        <w:t>Выдача выписок из Реестра муниципального имущества Яльчикского муниципального округа</w:t>
      </w:r>
      <w:r>
        <w:rPr>
          <w:rFonts w:ascii="Times New Roman" w:hAnsi="Times New Roman"/>
          <w:b/>
          <w:bCs/>
          <w:color w:val="000000" w:themeColor="text1"/>
          <w:sz w:val="26"/>
          <w:szCs w:val="26"/>
        </w:rPr>
        <w:t>»</w:t>
      </w:r>
    </w:p>
    <w:p w:rsidR="008425E2" w:rsidRDefault="008034CF">
      <w:pPr>
        <w:jc w:val="center"/>
        <w:rPr>
          <w:rFonts w:ascii="Times New Roman" w:hAnsi="Times New Roman"/>
          <w:sz w:val="26"/>
          <w:szCs w:val="26"/>
        </w:rPr>
      </w:pPr>
      <w:r>
        <w:rPr>
          <w:rFonts w:ascii="Times New Roman" w:hAnsi="Times New Roman"/>
          <w:b/>
          <w:i/>
          <w:iCs/>
          <w:color w:val="000000" w:themeColor="text1"/>
          <w:sz w:val="26"/>
          <w:szCs w:val="26"/>
        </w:rPr>
        <w:br/>
      </w:r>
      <w:r>
        <w:rPr>
          <w:rFonts w:ascii="Times New Roman" w:hAnsi="Times New Roman"/>
          <w:b/>
          <w:color w:val="000000" w:themeColor="text1"/>
          <w:sz w:val="26"/>
          <w:szCs w:val="26"/>
        </w:rPr>
        <w:t>I. Общие положения</w:t>
      </w:r>
    </w:p>
    <w:p w:rsidR="008425E2" w:rsidRDefault="008034CF">
      <w:pPr>
        <w:keepNext/>
        <w:spacing w:before="240" w:after="120"/>
        <w:ind w:firstLine="720"/>
        <w:rPr>
          <w:rFonts w:ascii="Times New Roman" w:hAnsi="Times New Roman"/>
          <w:sz w:val="26"/>
          <w:szCs w:val="26"/>
        </w:rPr>
      </w:pPr>
      <w:bookmarkStart w:id="2" w:name="anchor11"/>
      <w:bookmarkEnd w:id="2"/>
      <w:r>
        <w:rPr>
          <w:rFonts w:ascii="Times New Roman" w:hAnsi="Times New Roman"/>
          <w:b/>
          <w:sz w:val="26"/>
          <w:szCs w:val="26"/>
        </w:rPr>
        <w:t>1.1. Предмет регулирования административного регламента</w:t>
      </w:r>
    </w:p>
    <w:p w:rsidR="008425E2" w:rsidRDefault="008034CF">
      <w:pPr>
        <w:ind w:firstLine="720"/>
        <w:jc w:val="both"/>
        <w:textAlignment w:val="baseline"/>
        <w:rPr>
          <w:rFonts w:ascii="Times New Roman" w:hAnsi="Times New Roman"/>
          <w:sz w:val="26"/>
          <w:szCs w:val="26"/>
        </w:rPr>
      </w:pPr>
      <w:r>
        <w:rPr>
          <w:rFonts w:ascii="Times New Roman" w:hAnsi="Times New Roman"/>
          <w:color w:val="000000"/>
          <w:sz w:val="26"/>
          <w:szCs w:val="26"/>
          <w:lang w:eastAsia="ru-RU" w:bidi="ru-RU"/>
        </w:rPr>
        <w:t>Административный регламент предоставления муниципальной услуги «Выдача выписок из Реестра муниципального имущества Яльчикского муниципального округа Чувашской Республики»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Яльчикского муниципального округа Чувашской Республики при предоставлении муниципальной услуги по выдаче выписок из Реестра муниципального имущества Яльчикского муниципального округа Чувашской Республики (далее - муниципальная услуга).</w:t>
      </w:r>
    </w:p>
    <w:p w:rsidR="008425E2" w:rsidRDefault="008034CF">
      <w:pPr>
        <w:widowControl w:val="0"/>
        <w:spacing w:after="275" w:line="274" w:lineRule="exact"/>
        <w:ind w:left="20" w:right="20" w:firstLine="700"/>
        <w:jc w:val="both"/>
        <w:rPr>
          <w:rFonts w:ascii="Times New Roman" w:hAnsi="Times New Roman"/>
          <w:sz w:val="26"/>
          <w:szCs w:val="26"/>
        </w:rPr>
      </w:pPr>
      <w:r>
        <w:rPr>
          <w:rFonts w:ascii="Times New Roman" w:hAnsi="Times New Roman" w:cs="PT Astra Serif"/>
          <w:sz w:val="26"/>
          <w:szCs w:val="26"/>
        </w:rPr>
        <w:t>Перечень условных обозначений и сокращений приведен в приложении № 1 к настоящему административному регламенту.</w:t>
      </w:r>
    </w:p>
    <w:p w:rsidR="008425E2" w:rsidRDefault="008034CF">
      <w:pPr>
        <w:keepNext/>
        <w:spacing w:before="240" w:after="120"/>
        <w:rPr>
          <w:rFonts w:ascii="Times New Roman" w:hAnsi="Times New Roman"/>
          <w:sz w:val="26"/>
          <w:szCs w:val="26"/>
        </w:rPr>
      </w:pPr>
      <w:bookmarkStart w:id="3" w:name="anchor12"/>
      <w:bookmarkEnd w:id="3"/>
      <w:r>
        <w:rPr>
          <w:rFonts w:ascii="Times New Roman" w:hAnsi="Times New Roman"/>
          <w:b/>
          <w:sz w:val="26"/>
          <w:szCs w:val="26"/>
        </w:rPr>
        <w:t xml:space="preserve">     1.2. Круг заявителей</w:t>
      </w:r>
    </w:p>
    <w:p w:rsidR="008425E2" w:rsidRDefault="008034CF">
      <w:pPr>
        <w:jc w:val="both"/>
        <w:rPr>
          <w:rFonts w:ascii="Times New Roman" w:hAnsi="Times New Roman"/>
          <w:sz w:val="26"/>
          <w:szCs w:val="26"/>
        </w:rPr>
      </w:pPr>
      <w:r>
        <w:rPr>
          <w:rFonts w:ascii="Times New Roman" w:hAnsi="Times New Roman" w:cs="Times New Roman Cyr"/>
          <w:sz w:val="26"/>
          <w:szCs w:val="26"/>
          <w:lang w:eastAsia="ru-RU"/>
        </w:rPr>
        <w:t xml:space="preserve">   </w:t>
      </w:r>
      <w:r>
        <w:rPr>
          <w:rFonts w:ascii="Times New Roman" w:hAnsi="Times New Roman" w:cs="Times New Roman Cyr"/>
          <w:sz w:val="26"/>
          <w:szCs w:val="26"/>
          <w:lang w:eastAsia="ru-RU"/>
        </w:rPr>
        <w:tab/>
      </w:r>
      <w:r>
        <w:rPr>
          <w:rFonts w:ascii="Times New Roman" w:hAnsi="Times New Roman" w:cs="Times New Roman Cyr"/>
          <w:color w:val="34343C"/>
          <w:sz w:val="26"/>
          <w:szCs w:val="26"/>
          <w:lang w:eastAsia="ru-RU"/>
        </w:rPr>
        <w:t>Заявителями на предоставление муниципальной услуги являются физические лица, индивидуальные предприниматели и юридические лица (далее - заявители), обратившиеся в администрацию Яльчикского муниципального округа Чувашской Республики о предоставлении муниципальной услуги.</w:t>
      </w:r>
    </w:p>
    <w:p w:rsidR="008425E2" w:rsidRDefault="008034CF">
      <w:pPr>
        <w:jc w:val="both"/>
        <w:rPr>
          <w:rFonts w:ascii="Times New Roman" w:hAnsi="Times New Roman"/>
          <w:sz w:val="26"/>
          <w:szCs w:val="26"/>
        </w:rPr>
      </w:pPr>
      <w:r>
        <w:rPr>
          <w:rFonts w:ascii="Times New Roman" w:hAnsi="Times New Roman"/>
          <w:color w:val="34343C"/>
          <w:sz w:val="26"/>
          <w:szCs w:val="26"/>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8425E2" w:rsidRDefault="008425E2">
      <w:pPr>
        <w:jc w:val="both"/>
        <w:rPr>
          <w:rFonts w:ascii="Times New Roman" w:hAnsi="Times New Roman"/>
          <w:color w:val="000000"/>
          <w:sz w:val="26"/>
          <w:szCs w:val="26"/>
          <w:lang w:eastAsia="ru-RU" w:bidi="ru-RU"/>
        </w:rPr>
      </w:pPr>
    </w:p>
    <w:p w:rsidR="008425E2" w:rsidRDefault="008034CF">
      <w:pPr>
        <w:ind w:firstLine="720"/>
        <w:jc w:val="both"/>
        <w:rPr>
          <w:rFonts w:ascii="Times New Roman" w:hAnsi="Times New Roman"/>
          <w:sz w:val="26"/>
          <w:szCs w:val="26"/>
        </w:rPr>
      </w:pPr>
      <w:bookmarkStart w:id="4" w:name="anchor13"/>
      <w:bookmarkEnd w:id="4"/>
      <w:r>
        <w:rPr>
          <w:rFonts w:ascii="Times New Roman" w:hAnsi="Times New Roman"/>
          <w:b/>
          <w:sz w:val="26"/>
          <w:szCs w:val="26"/>
        </w:rPr>
        <w:t xml:space="preserve">1.3. </w:t>
      </w:r>
      <w:bookmarkStart w:id="5" w:name="sub_1013"/>
      <w:r>
        <w:rPr>
          <w:rFonts w:ascii="Times New Roman" w:hAnsi="Times New Roman" w:cs="Times New Roman Cyr"/>
          <w:b/>
          <w:bCs/>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8425E2" w:rsidRDefault="008425E2">
      <w:pPr>
        <w:widowControl w:val="0"/>
        <w:jc w:val="center"/>
        <w:outlineLvl w:val="0"/>
        <w:rPr>
          <w:rFonts w:ascii="Times New Roman" w:hAnsi="Times New Roman" w:cs="Times New Roman Cyr"/>
          <w:b/>
          <w:bCs/>
          <w:sz w:val="26"/>
          <w:szCs w:val="26"/>
          <w:lang w:eastAsia="ru-RU"/>
        </w:rPr>
      </w:pPr>
    </w:p>
    <w:p w:rsidR="008425E2" w:rsidRDefault="008034CF">
      <w:pPr>
        <w:pStyle w:val="ConsPlusNormal0"/>
        <w:ind w:firstLine="567"/>
        <w:jc w:val="both"/>
      </w:pPr>
      <w:r>
        <w:rPr>
          <w:rFonts w:cs="PT Astra Serif"/>
        </w:rPr>
        <w:t xml:space="preserve">Услуга предоставляется заявителю </w:t>
      </w:r>
      <w:r>
        <w:rPr>
          <w:rFonts w:cs="PT Astra Serif"/>
          <w:highlight w:val="white"/>
        </w:rPr>
        <w:t xml:space="preserve">в соответствии с категориями (признаками) заявителей, </w:t>
      </w:r>
      <w:r>
        <w:rPr>
          <w:rFonts w:cs="PT Astra Serif"/>
        </w:rPr>
        <w:t>указанными в приложении № 2 к настоящему Административному регламенту, сведения о которых размещаются в реестре услуг и на Едином портале.</w:t>
      </w:r>
    </w:p>
    <w:p w:rsidR="008425E2" w:rsidRDefault="008034CF">
      <w:pPr>
        <w:keepNext/>
        <w:spacing w:before="240" w:after="120"/>
        <w:ind w:firstLine="720"/>
        <w:jc w:val="center"/>
        <w:rPr>
          <w:rFonts w:ascii="Times New Roman" w:hAnsi="Times New Roman"/>
          <w:sz w:val="26"/>
          <w:szCs w:val="26"/>
        </w:rPr>
      </w:pPr>
      <w:bookmarkStart w:id="6" w:name="anchor1002"/>
      <w:bookmarkEnd w:id="6"/>
      <w:r>
        <w:rPr>
          <w:rFonts w:ascii="Times New Roman" w:hAnsi="Times New Roman"/>
          <w:b/>
          <w:sz w:val="26"/>
          <w:szCs w:val="26"/>
        </w:rPr>
        <w:lastRenderedPageBreak/>
        <w:t>II. Стандарт предоставления муниципальной услуги</w:t>
      </w:r>
    </w:p>
    <w:p w:rsidR="008425E2" w:rsidRDefault="008034CF">
      <w:pPr>
        <w:keepNext/>
        <w:spacing w:before="240" w:after="120"/>
        <w:ind w:firstLine="720"/>
        <w:rPr>
          <w:rFonts w:ascii="Times New Roman" w:hAnsi="Times New Roman"/>
          <w:sz w:val="26"/>
          <w:szCs w:val="26"/>
        </w:rPr>
      </w:pPr>
      <w:bookmarkStart w:id="7" w:name="anchor21"/>
      <w:bookmarkEnd w:id="7"/>
      <w:r>
        <w:rPr>
          <w:rFonts w:ascii="Times New Roman" w:hAnsi="Times New Roman"/>
          <w:b/>
          <w:sz w:val="26"/>
          <w:szCs w:val="26"/>
        </w:rPr>
        <w:t>2.1. Наименование муниципальной услуги</w:t>
      </w:r>
    </w:p>
    <w:p w:rsidR="008425E2" w:rsidRDefault="008034CF">
      <w:pPr>
        <w:ind w:firstLine="720"/>
        <w:jc w:val="both"/>
        <w:rPr>
          <w:rFonts w:ascii="Times New Roman" w:hAnsi="Times New Roman"/>
          <w:sz w:val="26"/>
          <w:szCs w:val="26"/>
        </w:rPr>
      </w:pPr>
      <w:r>
        <w:rPr>
          <w:rFonts w:ascii="Times New Roman" w:hAnsi="Times New Roman"/>
          <w:sz w:val="26"/>
          <w:szCs w:val="26"/>
        </w:rPr>
        <w:t xml:space="preserve">Муниципальная услуга имеет следующее наименование: </w:t>
      </w:r>
      <w:r>
        <w:rPr>
          <w:rFonts w:ascii="Times New Roman" w:hAnsi="Times New Roman"/>
          <w:color w:val="000000"/>
          <w:sz w:val="26"/>
          <w:szCs w:val="26"/>
          <w:lang w:eastAsia="ru-RU" w:bidi="ru-RU"/>
        </w:rPr>
        <w:t>«Выдача выписок из Реестра муниципального имущества Яльчикского муниципального округа»</w:t>
      </w:r>
      <w:r>
        <w:rPr>
          <w:rFonts w:ascii="Times New Roman" w:hAnsi="Times New Roman"/>
          <w:sz w:val="26"/>
          <w:szCs w:val="26"/>
        </w:rPr>
        <w:t>.</w:t>
      </w:r>
    </w:p>
    <w:p w:rsidR="008425E2" w:rsidRDefault="008034CF">
      <w:pPr>
        <w:keepNext/>
        <w:spacing w:before="240" w:after="120"/>
        <w:ind w:firstLine="720"/>
        <w:rPr>
          <w:rFonts w:ascii="Times New Roman" w:hAnsi="Times New Roman"/>
          <w:sz w:val="26"/>
          <w:szCs w:val="26"/>
        </w:rPr>
      </w:pPr>
      <w:bookmarkStart w:id="8" w:name="anchor22"/>
      <w:bookmarkEnd w:id="8"/>
      <w:r>
        <w:rPr>
          <w:rFonts w:ascii="Times New Roman" w:hAnsi="Times New Roman"/>
          <w:b/>
          <w:sz w:val="26"/>
          <w:szCs w:val="26"/>
        </w:rPr>
        <w:t>2.2. Наименование органа, предоставляющего муниципальную услугу</w:t>
      </w:r>
    </w:p>
    <w:p w:rsidR="008425E2" w:rsidRDefault="008034CF">
      <w:pPr>
        <w:ind w:firstLine="720"/>
        <w:jc w:val="both"/>
        <w:rPr>
          <w:rFonts w:ascii="Times New Roman" w:hAnsi="Times New Roman"/>
          <w:sz w:val="26"/>
          <w:szCs w:val="26"/>
        </w:rPr>
      </w:pPr>
      <w:r>
        <w:rPr>
          <w:rFonts w:ascii="Times New Roman" w:hAnsi="Times New Roman"/>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осуществляется через отдел </w:t>
      </w:r>
      <w:r>
        <w:rPr>
          <w:rFonts w:ascii="Times New Roman" w:hAnsi="Times New Roman"/>
          <w:sz w:val="26"/>
          <w:szCs w:val="26"/>
          <w:lang w:eastAsia="ru-RU"/>
        </w:rPr>
        <w:t>экономики, имущественных, земельных отношений и инвестиционной деятельности администрации  Яльчикского муниципального округа Чувашской Республики</w:t>
      </w:r>
      <w:r>
        <w:rPr>
          <w:rFonts w:ascii="Times New Roman" w:hAnsi="Times New Roman"/>
          <w:sz w:val="26"/>
          <w:szCs w:val="26"/>
        </w:rPr>
        <w:t xml:space="preserve"> (далее также - уполномоченное структурное подразделение).</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8425E2" w:rsidRDefault="008034CF">
      <w:pPr>
        <w:keepNext/>
        <w:spacing w:before="240" w:after="120"/>
        <w:ind w:firstLine="720"/>
        <w:rPr>
          <w:rFonts w:ascii="Times New Roman" w:hAnsi="Times New Roman"/>
          <w:sz w:val="26"/>
          <w:szCs w:val="26"/>
        </w:rPr>
      </w:pPr>
      <w:bookmarkStart w:id="9" w:name="anchor23"/>
      <w:bookmarkEnd w:id="9"/>
      <w:r>
        <w:rPr>
          <w:rFonts w:ascii="Times New Roman" w:hAnsi="Times New Roman"/>
          <w:b/>
          <w:sz w:val="26"/>
          <w:szCs w:val="26"/>
        </w:rPr>
        <w:t>2.3. Результат предоставления муниципальной услуги</w:t>
      </w:r>
    </w:p>
    <w:p w:rsidR="008425E2" w:rsidRDefault="008034CF">
      <w:pPr>
        <w:ind w:firstLine="720"/>
        <w:jc w:val="both"/>
        <w:rPr>
          <w:rFonts w:ascii="Times New Roman" w:hAnsi="Times New Roman"/>
          <w:sz w:val="26"/>
          <w:szCs w:val="26"/>
        </w:rPr>
      </w:pPr>
      <w:bookmarkStart w:id="10" w:name="anchor231"/>
      <w:bookmarkEnd w:id="10"/>
      <w:r>
        <w:rPr>
          <w:rFonts w:ascii="Times New Roman" w:hAnsi="Times New Roman"/>
          <w:sz w:val="26"/>
          <w:szCs w:val="26"/>
        </w:rPr>
        <w:t>2.3.1. Результатом предоставления муниципальной услуги является: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 в случае принятия решения о выдаче сведений об имуществе муниципальной собственности Яльчикского муниципального округа Чувашской Республики - предоставление сведений об имуществе муниципальной собственности Яльчикского муниципального округа Чувашской Республики (далее- предоставление сведений об объекте учета) в виде выписки из Реестра муниципального имущества Яльчикского муниципального округа Чувашской Республики (оригинал, 1 экз.);</w:t>
      </w:r>
    </w:p>
    <w:p w:rsidR="008425E2" w:rsidRDefault="008034CF">
      <w:pPr>
        <w:ind w:firstLine="720"/>
        <w:jc w:val="both"/>
        <w:textAlignment w:val="baseline"/>
        <w:rPr>
          <w:rFonts w:ascii="Times New Roman" w:hAnsi="Times New Roman"/>
          <w:sz w:val="26"/>
          <w:szCs w:val="26"/>
        </w:rPr>
      </w:pPr>
      <w:r>
        <w:rPr>
          <w:rFonts w:ascii="Times New Roman" w:hAnsi="Times New Roman"/>
          <w:color w:val="34343C"/>
          <w:sz w:val="26"/>
          <w:szCs w:val="26"/>
        </w:rPr>
        <w:t>- в случае выявления отсутствия сведений об имуществе муниципальной собственности Яльчикского муниципального округа Чувашской Республики - письменное уведомление заявителю об отсутствии объекта в Реестре муниципальной собственности Яльчикского муниципального округа Чувашской Республики;</w:t>
      </w:r>
    </w:p>
    <w:p w:rsidR="008425E2" w:rsidRDefault="008034CF">
      <w:pPr>
        <w:jc w:val="both"/>
        <w:rPr>
          <w:rFonts w:ascii="Times New Roman" w:hAnsi="Times New Roman"/>
          <w:sz w:val="26"/>
          <w:szCs w:val="26"/>
        </w:rPr>
      </w:pPr>
      <w:r>
        <w:rPr>
          <w:rFonts w:ascii="Times New Roman" w:hAnsi="Times New Roman"/>
          <w:sz w:val="26"/>
          <w:szCs w:val="26"/>
        </w:rPr>
        <w:tab/>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8425E2" w:rsidRDefault="008034CF">
      <w:pPr>
        <w:ind w:firstLine="720"/>
        <w:jc w:val="both"/>
        <w:rPr>
          <w:rFonts w:ascii="Times New Roman" w:hAnsi="Times New Roman"/>
          <w:sz w:val="26"/>
          <w:szCs w:val="26"/>
        </w:rPr>
      </w:pPr>
      <w:bookmarkStart w:id="11" w:name="anchor233"/>
      <w:bookmarkEnd w:id="11"/>
      <w:r>
        <w:rPr>
          <w:rFonts w:ascii="Times New Roman" w:hAnsi="Times New Roman"/>
          <w:sz w:val="26"/>
          <w:szCs w:val="26"/>
        </w:rPr>
        <w:t>2.3.2. Документом, содержащим положительное решение о предоставлении муниципальной услуги, является выписка из Реестра муниципальной собственности Яльчикского муниципального округа Чувашской Республики, содержащая следующие сведения: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дату;</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номер;</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информацию о объекте учета;</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подпись должностного лица, принявшего решение.</w:t>
      </w:r>
    </w:p>
    <w:p w:rsidR="008425E2" w:rsidRDefault="008034CF">
      <w:pPr>
        <w:ind w:firstLine="720"/>
        <w:jc w:val="both"/>
        <w:rPr>
          <w:rFonts w:ascii="Times New Roman" w:hAnsi="Times New Roman"/>
          <w:sz w:val="26"/>
          <w:szCs w:val="26"/>
        </w:rPr>
      </w:pPr>
      <w:r>
        <w:rPr>
          <w:rFonts w:ascii="Times New Roman" w:hAnsi="Times New Roman"/>
          <w:sz w:val="26"/>
          <w:szCs w:val="26"/>
        </w:rPr>
        <w:lastRenderedPageBreak/>
        <w:t>Документом, содержащим решение об отсутствии сведений об имуществе муниципальной собственности Яльчикского муниципального округа Чувашской Республики, является уведомление в произвольной форме (содержит дату, номер, наименование органа, принявшего решение).</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8425E2" w:rsidRDefault="008034CF">
      <w:pPr>
        <w:ind w:firstLine="720"/>
        <w:jc w:val="both"/>
        <w:textAlignment w:val="baseline"/>
      </w:pPr>
      <w:r>
        <w:rPr>
          <w:rFonts w:ascii="Times New Roman" w:hAnsi="Times New Roman"/>
          <w:sz w:val="26"/>
          <w:szCs w:val="26"/>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0">
        <w:r>
          <w:rPr>
            <w:rFonts w:ascii="Times New Roman" w:hAnsi="Times New Roman"/>
            <w:sz w:val="26"/>
            <w:szCs w:val="26"/>
          </w:rPr>
          <w:t>квалифицированной электронной подписью</w:t>
        </w:r>
      </w:hyperlink>
      <w:r>
        <w:rPr>
          <w:rFonts w:ascii="Times New Roman" w:hAnsi="Times New Roman"/>
          <w:sz w:val="26"/>
          <w:szCs w:val="26"/>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8425E2" w:rsidRDefault="008034CF">
      <w:pPr>
        <w:keepNext/>
        <w:spacing w:before="240" w:after="120"/>
        <w:ind w:firstLine="720"/>
        <w:rPr>
          <w:rFonts w:ascii="Times New Roman" w:hAnsi="Times New Roman"/>
          <w:sz w:val="26"/>
          <w:szCs w:val="26"/>
        </w:rPr>
      </w:pPr>
      <w:bookmarkStart w:id="12" w:name="anchor24"/>
      <w:bookmarkEnd w:id="12"/>
      <w:r>
        <w:rPr>
          <w:rFonts w:ascii="Times New Roman" w:hAnsi="Times New Roman"/>
          <w:b/>
          <w:sz w:val="26"/>
          <w:szCs w:val="26"/>
        </w:rPr>
        <w:t>2.4. Срок предоставления муниципальной услуги</w:t>
      </w:r>
    </w:p>
    <w:p w:rsidR="008425E2" w:rsidRDefault="008034CF">
      <w:pPr>
        <w:pStyle w:val="ConsPlusNormal0"/>
        <w:ind w:firstLine="567"/>
        <w:jc w:val="both"/>
      </w:pPr>
      <w:r>
        <w:rPr>
          <w:rFonts w:cs="PT Astra Serif"/>
        </w:rPr>
        <w:t xml:space="preserve">Независимо от категории (признаков) заявителя, в том числе субъектам предпринимательской деятельности, максимальный срок предоставления </w:t>
      </w:r>
      <w:r>
        <w:rPr>
          <w:rFonts w:cs="Times New Roman Cyr"/>
        </w:rPr>
        <w:t>Муниципальной у</w:t>
      </w:r>
      <w:r>
        <w:rPr>
          <w:rFonts w:cs="PT Astra Serif"/>
        </w:rPr>
        <w:t xml:space="preserve">слуги составляет 5 рабочих дней со дня регистрации в Администрации либо МФЦ заявления с документами, необходимых для предоставления </w:t>
      </w:r>
      <w:r>
        <w:rPr>
          <w:rFonts w:cs="Times New Roman Cyr"/>
        </w:rPr>
        <w:t>Муниципальной</w:t>
      </w:r>
      <w:r>
        <w:rPr>
          <w:rFonts w:cs="PT Astra Serif"/>
        </w:rPr>
        <w:t xml:space="preserve">  услуги, представленных посредством Единого портала,  посредством электронной почты, посредством почтовой связи.</w:t>
      </w:r>
    </w:p>
    <w:p w:rsidR="008425E2" w:rsidRDefault="008034CF">
      <w:pPr>
        <w:ind w:firstLine="720"/>
        <w:jc w:val="both"/>
        <w:textAlignment w:val="baseline"/>
        <w:rPr>
          <w:rFonts w:ascii="Times New Roman" w:hAnsi="Times New Roman"/>
          <w:sz w:val="26"/>
          <w:szCs w:val="26"/>
        </w:rPr>
      </w:pPr>
      <w:r>
        <w:rPr>
          <w:rFonts w:ascii="Times New Roman" w:hAnsi="Times New Roman" w:cs="PT Astra Serif"/>
          <w:sz w:val="26"/>
          <w:szCs w:val="26"/>
          <w:lang w:eastAsia="ru-RU"/>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8425E2" w:rsidRDefault="008034CF">
      <w:pPr>
        <w:pStyle w:val="af3"/>
        <w:rPr>
          <w:rFonts w:ascii="Times New Roman" w:hAnsi="Times New Roman"/>
          <w:sz w:val="26"/>
          <w:szCs w:val="26"/>
        </w:rPr>
      </w:pPr>
      <w:r>
        <w:rPr>
          <w:rFonts w:ascii="Times New Roman" w:hAnsi="Times New Roman" w:cs="PT Astra Serif"/>
          <w:sz w:val="26"/>
          <w:szCs w:val="26"/>
        </w:rPr>
        <w:t>Срок исправления допущенных опечаток 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(представителя заявителя) письменного заявления об ошибке.</w:t>
      </w:r>
      <w:bookmarkStart w:id="13" w:name="sub_284"/>
    </w:p>
    <w:p w:rsidR="008425E2" w:rsidRDefault="008425E2">
      <w:pPr>
        <w:ind w:firstLine="720"/>
        <w:jc w:val="both"/>
        <w:rPr>
          <w:rFonts w:ascii="Times New Roman" w:hAnsi="Times New Roman"/>
          <w:sz w:val="26"/>
          <w:szCs w:val="26"/>
        </w:rPr>
      </w:pPr>
    </w:p>
    <w:p w:rsidR="008425E2" w:rsidRDefault="008034CF">
      <w:pPr>
        <w:ind w:firstLine="720"/>
        <w:rPr>
          <w:rFonts w:ascii="Times New Roman" w:hAnsi="Times New Roman"/>
          <w:b/>
          <w:sz w:val="26"/>
          <w:szCs w:val="26"/>
        </w:rPr>
      </w:pPr>
      <w:r>
        <w:rPr>
          <w:rFonts w:ascii="Times New Roman" w:hAnsi="Times New Roman"/>
          <w:b/>
          <w:sz w:val="26"/>
          <w:szCs w:val="26"/>
        </w:rPr>
        <w:t>2.5. Размер платы, взимаемой с заявителя при предоставлении муниципальной услуги, и способы ее взимания</w:t>
      </w:r>
    </w:p>
    <w:p w:rsidR="00E94E27" w:rsidRDefault="00E94E27">
      <w:pPr>
        <w:ind w:firstLine="720"/>
        <w:rPr>
          <w:rFonts w:ascii="Times New Roman" w:hAnsi="Times New Roman"/>
          <w:sz w:val="26"/>
          <w:szCs w:val="26"/>
        </w:rPr>
      </w:pPr>
    </w:p>
    <w:p w:rsidR="008425E2" w:rsidRDefault="008034CF">
      <w:pPr>
        <w:ind w:firstLine="720"/>
        <w:rPr>
          <w:rFonts w:ascii="Times New Roman" w:hAnsi="Times New Roman"/>
          <w:sz w:val="26"/>
          <w:szCs w:val="26"/>
        </w:rPr>
      </w:pPr>
      <w:r>
        <w:rPr>
          <w:rFonts w:ascii="Times New Roman" w:hAnsi="Times New Roman"/>
          <w:sz w:val="26"/>
          <w:szCs w:val="26"/>
        </w:rPr>
        <w:t>Предоставление муниципальной услуги осуществляется без взимания государственной пошлины или иной платы.</w:t>
      </w:r>
    </w:p>
    <w:p w:rsidR="008425E2" w:rsidRDefault="008034CF">
      <w:pPr>
        <w:keepNext/>
        <w:spacing w:before="240" w:after="120"/>
        <w:ind w:firstLine="720"/>
        <w:rPr>
          <w:rFonts w:ascii="Times New Roman" w:hAnsi="Times New Roman"/>
          <w:sz w:val="26"/>
          <w:szCs w:val="26"/>
        </w:rPr>
      </w:pPr>
      <w:bookmarkStart w:id="14" w:name="anchor210"/>
      <w:bookmarkEnd w:id="14"/>
      <w:r>
        <w:rPr>
          <w:rFonts w:ascii="Times New Roman" w:hAnsi="Times New Roman"/>
          <w:b/>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425E2" w:rsidRDefault="008034CF">
      <w:pPr>
        <w:pStyle w:val="ConsPlusNormal0"/>
        <w:ind w:firstLine="567"/>
        <w:jc w:val="both"/>
      </w:pPr>
      <w:r>
        <w:rPr>
          <w:rFonts w:cs="PT Astra Serif"/>
        </w:rPr>
        <w:t>2.6.1. Максимальный срок ожидания в очереди при подаче заявления о предоставлении Муниципальной услуги не превышает 15 минут.</w:t>
      </w:r>
    </w:p>
    <w:p w:rsidR="008425E2" w:rsidRDefault="008034CF">
      <w:pPr>
        <w:pStyle w:val="ConsPlusNormal0"/>
        <w:ind w:firstLine="567"/>
        <w:jc w:val="both"/>
      </w:pPr>
      <w:r>
        <w:t xml:space="preserve">2.6.2. </w:t>
      </w:r>
      <w:r>
        <w:rPr>
          <w:rFonts w:cs="PT Astra Serif"/>
        </w:rPr>
        <w:t>Максимальный срок ожидания в очереди при получении результата предоставления Муниципальной услуги не превышает 15 минут.</w:t>
      </w:r>
    </w:p>
    <w:p w:rsidR="008425E2" w:rsidRDefault="008034CF">
      <w:pPr>
        <w:spacing w:before="240" w:after="120"/>
        <w:ind w:firstLine="720"/>
        <w:rPr>
          <w:rFonts w:ascii="Times New Roman" w:hAnsi="Times New Roman"/>
          <w:sz w:val="26"/>
          <w:szCs w:val="26"/>
        </w:rPr>
      </w:pPr>
      <w:bookmarkStart w:id="15" w:name="anchor211"/>
      <w:bookmarkEnd w:id="15"/>
      <w:r>
        <w:rPr>
          <w:rFonts w:ascii="Times New Roman" w:hAnsi="Times New Roman"/>
          <w:b/>
          <w:sz w:val="26"/>
          <w:szCs w:val="26"/>
        </w:rPr>
        <w:lastRenderedPageBreak/>
        <w:t xml:space="preserve">2.7. </w:t>
      </w:r>
      <w:r>
        <w:rPr>
          <w:rFonts w:ascii="Times New Roman" w:hAnsi="Times New Roman" w:cs="Times New Roman Cyr"/>
          <w:b/>
          <w:bCs/>
          <w:sz w:val="26"/>
          <w:szCs w:val="26"/>
          <w:lang w:eastAsia="ru-RU"/>
        </w:rPr>
        <w:t>Срок регистрации запроса заявителя о предоставлении муниципальной услуги</w:t>
      </w:r>
    </w:p>
    <w:p w:rsidR="008425E2" w:rsidRDefault="008034CF">
      <w:pPr>
        <w:ind w:firstLine="720"/>
        <w:jc w:val="both"/>
        <w:rPr>
          <w:rFonts w:ascii="Times New Roman" w:hAnsi="Times New Roman"/>
          <w:sz w:val="26"/>
          <w:szCs w:val="26"/>
        </w:rPr>
      </w:pPr>
      <w:r>
        <w:rPr>
          <w:rFonts w:ascii="Times New Roman" w:hAnsi="Times New Roman"/>
          <w:sz w:val="26"/>
          <w:szCs w:val="26"/>
        </w:rPr>
        <w:t>Срок регистрации заявления и документов, необходимых для предоставления Услуги, составляет 1 рабочий день с даты поступления заявления и документов посредством почтовой связи, электронной почты.</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Если заявление поступило после 16 часов, датой регистрации считается следующий рабочий день за днем поступления заявления.</w:t>
      </w:r>
    </w:p>
    <w:p w:rsidR="008425E2" w:rsidRDefault="008034CF">
      <w:pPr>
        <w:widowControl w:val="0"/>
        <w:spacing w:after="240" w:line="269" w:lineRule="exact"/>
        <w:ind w:left="20" w:right="20" w:firstLine="720"/>
        <w:jc w:val="both"/>
        <w:rPr>
          <w:rFonts w:ascii="Times New Roman" w:hAnsi="Times New Roman"/>
          <w:sz w:val="26"/>
          <w:szCs w:val="26"/>
        </w:rPr>
      </w:pPr>
      <w:r>
        <w:rPr>
          <w:rFonts w:ascii="Times New Roman" w:hAnsi="Times New Roman"/>
          <w:color w:val="000000"/>
          <w:sz w:val="26"/>
          <w:szCs w:val="26"/>
          <w:lang w:eastAsia="ru-RU" w:bidi="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8425E2" w:rsidRDefault="008034CF">
      <w:pPr>
        <w:keepNext/>
        <w:spacing w:before="240" w:after="120"/>
        <w:ind w:firstLine="720"/>
        <w:rPr>
          <w:rFonts w:ascii="Times New Roman" w:hAnsi="Times New Roman"/>
          <w:sz w:val="26"/>
          <w:szCs w:val="26"/>
        </w:rPr>
      </w:pPr>
      <w:bookmarkStart w:id="16" w:name="anchor212"/>
      <w:bookmarkEnd w:id="16"/>
      <w:r>
        <w:rPr>
          <w:rFonts w:ascii="Times New Roman" w:hAnsi="Times New Roman"/>
          <w:b/>
          <w:sz w:val="26"/>
          <w:szCs w:val="26"/>
        </w:rPr>
        <w:t>2.8. Требования к помещениям, в которых предоставляется муниципальная услуга</w:t>
      </w:r>
    </w:p>
    <w:p w:rsidR="008425E2" w:rsidRDefault="008034CF">
      <w:pPr>
        <w:pStyle w:val="ConsPlusNormal0"/>
        <w:ind w:firstLine="567"/>
        <w:jc w:val="both"/>
      </w:pPr>
      <w:r>
        <w:rPr>
          <w:rFonts w:cs="PT Astra Serif"/>
        </w:rPr>
        <w:t>Требования к помещениям, в которых предоставляется Муниципальная услуга,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8425E2" w:rsidRDefault="008034CF">
      <w:pPr>
        <w:widowControl w:val="0"/>
        <w:ind w:firstLine="720"/>
        <w:jc w:val="both"/>
      </w:pPr>
      <w:r>
        <w:rPr>
          <w:rFonts w:ascii="Times New Roman" w:eastAsia="Times New Roman" w:hAnsi="Times New Roman" w:cs="Times New Roman Cyr"/>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1">
        <w:r>
          <w:rPr>
            <w:rFonts w:ascii="Times New Roman" w:eastAsia="Times New Roman" w:hAnsi="Times New Roman" w:cs="Times New Roman Cyr"/>
            <w:color w:val="000000" w:themeColor="text1"/>
            <w:sz w:val="26"/>
            <w:szCs w:val="26"/>
            <w:lang w:eastAsia="ru-RU"/>
          </w:rPr>
          <w:t>законодательством</w:t>
        </w:r>
      </w:hyperlink>
      <w:r>
        <w:rPr>
          <w:rFonts w:ascii="Times New Roman" w:eastAsia="Times New Roman" w:hAnsi="Times New Roman" w:cs="Times New Roman Cyr"/>
          <w:color w:val="000000" w:themeColor="text1"/>
          <w:sz w:val="26"/>
          <w:szCs w:val="26"/>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425E2" w:rsidRDefault="008034CF">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425E2" w:rsidRDefault="008034CF">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425E2" w:rsidRDefault="008034CF">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425E2" w:rsidRDefault="008034CF">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425E2" w:rsidRDefault="008034CF">
      <w:pPr>
        <w:widowControl w:val="0"/>
        <w:ind w:firstLine="720"/>
        <w:jc w:val="both"/>
      </w:pPr>
      <w:r>
        <w:rPr>
          <w:rFonts w:ascii="Times New Roman" w:eastAsia="Times New Roman" w:hAnsi="Times New Roman" w:cs="Times New Roman Cyr"/>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w:t>
      </w:r>
      <w:r>
        <w:rPr>
          <w:rFonts w:ascii="Times New Roman" w:eastAsia="Times New Roman" w:hAnsi="Times New Roman" w:cs="Times New Roman Cyr"/>
          <w:color w:val="000000" w:themeColor="text1"/>
          <w:sz w:val="26"/>
          <w:szCs w:val="26"/>
          <w:lang w:eastAsia="ru-RU"/>
        </w:rPr>
        <w:lastRenderedPageBreak/>
        <w:t xml:space="preserve">подразделения, на </w:t>
      </w:r>
      <w:hyperlink r:id="rId12">
        <w:r>
          <w:rPr>
            <w:rFonts w:ascii="Times New Roman" w:eastAsia="Times New Roman" w:hAnsi="Times New Roman" w:cs="Times New Roman Cyr"/>
            <w:color w:val="000000" w:themeColor="text1"/>
            <w:sz w:val="26"/>
            <w:szCs w:val="26"/>
            <w:lang w:eastAsia="ru-RU"/>
          </w:rPr>
          <w:t>официальном сайте</w:t>
        </w:r>
      </w:hyperlink>
      <w:r>
        <w:rPr>
          <w:rFonts w:ascii="Times New Roman" w:eastAsia="Times New Roman" w:hAnsi="Times New Roman" w:cs="Times New Roman Cyr"/>
          <w:color w:val="000000" w:themeColor="text1"/>
          <w:sz w:val="26"/>
          <w:szCs w:val="26"/>
          <w:lang w:eastAsia="ru-RU"/>
        </w:rPr>
        <w:t xml:space="preserve"> органа местного самоуправления, на </w:t>
      </w:r>
      <w:hyperlink r:id="rId13">
        <w:r>
          <w:rPr>
            <w:rFonts w:ascii="Times New Roman" w:eastAsia="Times New Roman" w:hAnsi="Times New Roman" w:cs="Times New Roman Cyr"/>
            <w:color w:val="000000" w:themeColor="text1"/>
            <w:sz w:val="26"/>
            <w:szCs w:val="26"/>
            <w:lang w:eastAsia="ru-RU"/>
          </w:rPr>
          <w:t>Едином портале</w:t>
        </w:r>
      </w:hyperlink>
      <w:r>
        <w:rPr>
          <w:rFonts w:ascii="Times New Roman" w:eastAsia="Times New Roman" w:hAnsi="Times New Roman" w:cs="Times New Roman Cyr"/>
          <w:color w:val="000000" w:themeColor="text1"/>
          <w:sz w:val="26"/>
          <w:szCs w:val="26"/>
          <w:lang w:eastAsia="ru-RU"/>
        </w:rPr>
        <w:t xml:space="preserve"> государственных и муниципальных услуг.</w:t>
      </w:r>
    </w:p>
    <w:p w:rsidR="008425E2" w:rsidRDefault="008034CF">
      <w:pPr>
        <w:widowControl w:val="0"/>
        <w:ind w:firstLine="720"/>
        <w:jc w:val="both"/>
        <w:rPr>
          <w:rFonts w:ascii="Times New Roman" w:hAnsi="Times New Roman"/>
          <w:sz w:val="26"/>
          <w:szCs w:val="26"/>
        </w:rPr>
      </w:pPr>
      <w:r>
        <w:rPr>
          <w:rFonts w:ascii="Times New Roman" w:eastAsia="Times New Roman" w:hAnsi="Times New Roman" w:cs="Times New Roman Cyr"/>
          <w:color w:val="000000" w:themeColor="text1"/>
          <w:sz w:val="26"/>
          <w:szCs w:val="2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 Яльчикского муниципального округа Чувашской Республики.</w:t>
      </w:r>
    </w:p>
    <w:p w:rsidR="008425E2" w:rsidRDefault="008034CF">
      <w:pPr>
        <w:keepNext/>
        <w:spacing w:before="240" w:after="120"/>
        <w:ind w:firstLine="720"/>
        <w:rPr>
          <w:rFonts w:ascii="Times New Roman" w:hAnsi="Times New Roman"/>
          <w:sz w:val="26"/>
          <w:szCs w:val="26"/>
        </w:rPr>
      </w:pPr>
      <w:bookmarkStart w:id="17" w:name="anchor213"/>
      <w:bookmarkEnd w:id="17"/>
      <w:r>
        <w:rPr>
          <w:rFonts w:ascii="Times New Roman" w:hAnsi="Times New Roman"/>
          <w:b/>
          <w:sz w:val="26"/>
          <w:szCs w:val="26"/>
        </w:rPr>
        <w:t>2.9. Показатели доступности и качества муниципальной услуги</w:t>
      </w:r>
    </w:p>
    <w:p w:rsidR="008425E2" w:rsidRDefault="008034CF">
      <w:pPr>
        <w:pStyle w:val="ConsPlusNormal0"/>
        <w:ind w:firstLine="567"/>
        <w:jc w:val="both"/>
      </w:pPr>
      <w:r>
        <w:rPr>
          <w:rFonts w:cs="PT Astra Serif"/>
        </w:rPr>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2.9.1 Показателями доступности муниципальной услуги являются: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обеспечение свободного доступа в здание Администрации;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доступность электронных форм документов, необходимых для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возможность подачи заявления на получении муниципальной услуги и документов в электронной форме;</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предоставление муниципальной услуги в соответствии с вариантом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организация предоставления муниципальной услуги через МФЦ.</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2.9.2.Показателями качества муниципальной услуги являются: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компетентность специалистов, предоставляющих муниципальную услугу, в вопросах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строгое соблюдение стандарта и порядка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эффективность и своевременность рассмотрения поступивших обращений по вопросам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lastRenderedPageBreak/>
        <w:t>своевременное предоставление муниципальной услуги (отсутствие нарушений сроков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отсутствие жалоб.</w:t>
      </w:r>
    </w:p>
    <w:p w:rsidR="008425E2" w:rsidRDefault="008034CF">
      <w:pPr>
        <w:keepNext/>
        <w:spacing w:before="240" w:after="120"/>
        <w:ind w:firstLine="720"/>
        <w:rPr>
          <w:rFonts w:ascii="Times New Roman" w:hAnsi="Times New Roman"/>
          <w:sz w:val="26"/>
          <w:szCs w:val="26"/>
        </w:rPr>
      </w:pPr>
      <w:bookmarkStart w:id="18" w:name="anchor214"/>
      <w:bookmarkEnd w:id="18"/>
      <w:r>
        <w:rPr>
          <w:rFonts w:ascii="Times New Roman" w:hAnsi="Times New Roman"/>
          <w:b/>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8425E2" w:rsidRDefault="008034CF">
      <w:pPr>
        <w:ind w:firstLine="720"/>
        <w:jc w:val="both"/>
        <w:rPr>
          <w:rFonts w:ascii="Times New Roman" w:hAnsi="Times New Roman"/>
          <w:sz w:val="26"/>
          <w:szCs w:val="26"/>
        </w:rPr>
      </w:pPr>
      <w:bookmarkStart w:id="19" w:name="anchor2141"/>
      <w:bookmarkEnd w:id="19"/>
      <w:r>
        <w:rPr>
          <w:rFonts w:ascii="Times New Roman" w:hAnsi="Times New Roman"/>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8425E2" w:rsidRDefault="008034CF">
      <w:pPr>
        <w:ind w:firstLine="720"/>
        <w:jc w:val="both"/>
        <w:rPr>
          <w:rFonts w:ascii="Times New Roman" w:hAnsi="Times New Roman"/>
          <w:sz w:val="26"/>
          <w:szCs w:val="26"/>
        </w:rPr>
      </w:pPr>
      <w:bookmarkStart w:id="20" w:name="anchor2142"/>
      <w:bookmarkEnd w:id="20"/>
      <w:r>
        <w:rPr>
          <w:rFonts w:ascii="Times New Roman" w:hAnsi="Times New Roman"/>
          <w:sz w:val="26"/>
          <w:szCs w:val="26"/>
        </w:rPr>
        <w:t xml:space="preserve">2.10.2.   </w:t>
      </w:r>
      <w:r>
        <w:rPr>
          <w:rFonts w:ascii="Times New Roman" w:hAnsi="Times New Roman"/>
          <w:color w:val="000000"/>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8425E2" w:rsidRDefault="008034CF">
      <w:pPr>
        <w:jc w:val="both"/>
        <w:rPr>
          <w:rFonts w:ascii="Times New Roman" w:hAnsi="Times New Roman"/>
          <w:sz w:val="26"/>
          <w:szCs w:val="26"/>
        </w:rPr>
      </w:pPr>
      <w:r>
        <w:rPr>
          <w:rFonts w:ascii="Times New Roman" w:hAnsi="Times New Roman"/>
          <w:sz w:val="26"/>
          <w:szCs w:val="26"/>
        </w:rPr>
        <w:tab/>
        <w:t xml:space="preserve">2.10.3. </w:t>
      </w:r>
      <w:r>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25E2" w:rsidRDefault="008034CF">
      <w:pPr>
        <w:pStyle w:val="ConsPlusNormal0"/>
        <w:jc w:val="both"/>
      </w:pPr>
      <w:r>
        <w:rPr>
          <w:rFonts w:eastAsia="Times New Roman" w:cs="PT Astra Serif"/>
          <w:bCs/>
          <w:color w:val="000000" w:themeColor="text1"/>
        </w:rPr>
        <w:tab/>
        <w:t xml:space="preserve">2.10.4.  </w:t>
      </w:r>
      <w:r>
        <w:rPr>
          <w:rFonts w:eastAsia="Times New Roman" w:cs="PT Astra Serif"/>
          <w:bCs/>
          <w:color w:val="000000"/>
          <w:lang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8425E2" w:rsidRDefault="008034CF">
      <w:pPr>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2.10.5.  </w:t>
      </w:r>
      <w:r>
        <w:rPr>
          <w:rFonts w:ascii="Times New Roman" w:eastAsia="Times New Roman" w:hAnsi="Times New Roman" w:cs="PT Astra Serif"/>
          <w:bCs/>
          <w:color w:val="000000" w:themeColor="text1"/>
          <w:sz w:val="26"/>
          <w:szCs w:val="26"/>
          <w:lang w:eastAsia="ru-RU" w:bidi="ru-RU"/>
        </w:rPr>
        <w:t>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8425E2" w:rsidRDefault="008034CF">
      <w:pPr>
        <w:pStyle w:val="ConsPlusNormal0"/>
        <w:jc w:val="both"/>
      </w:pPr>
      <w:r>
        <w:rPr>
          <w:rFonts w:eastAsia="Times New Roman" w:cs="PT Astra Serif"/>
          <w:bCs/>
          <w:color w:val="000000" w:themeColor="text1"/>
        </w:rPr>
        <w:tab/>
        <w:t xml:space="preserve">2.10.6.  Предусмотрена возможность получения Муниципальной услуги через МФЦ. </w:t>
      </w:r>
    </w:p>
    <w:p w:rsidR="008425E2" w:rsidRDefault="008034CF">
      <w:pPr>
        <w:pStyle w:val="ConsPlusNormal0"/>
        <w:jc w:val="both"/>
      </w:pPr>
      <w:r>
        <w:rPr>
          <w:rFonts w:eastAsia="Times New Roman" w:cs="PT Astra Serif"/>
          <w:bCs/>
          <w:color w:val="000000" w:themeColor="text1"/>
          <w:lang w:bidi="ru-RU"/>
        </w:rPr>
        <w:tab/>
        <w:t>2.10.7.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w:t>
      </w:r>
    </w:p>
    <w:p w:rsidR="008425E2" w:rsidRDefault="008034CF">
      <w:pPr>
        <w:keepNext/>
        <w:spacing w:before="240" w:after="120"/>
        <w:ind w:firstLine="720"/>
        <w:rPr>
          <w:rFonts w:ascii="Times New Roman" w:hAnsi="Times New Roman"/>
          <w:sz w:val="26"/>
          <w:szCs w:val="26"/>
        </w:rPr>
      </w:pPr>
      <w:bookmarkStart w:id="21" w:name="anchor26"/>
      <w:bookmarkEnd w:id="21"/>
      <w:r>
        <w:rPr>
          <w:rFonts w:ascii="Times New Roman" w:hAnsi="Times New Roman"/>
          <w:b/>
          <w:sz w:val="26"/>
          <w:szCs w:val="26"/>
        </w:rPr>
        <w:t>2.11. Исчерпывающий перечень документов, необходимых для предоставления муниципальной услуги</w:t>
      </w:r>
    </w:p>
    <w:p w:rsidR="008425E2" w:rsidRDefault="008034CF">
      <w:pPr>
        <w:pStyle w:val="ConsPlusNormal0"/>
        <w:jc w:val="both"/>
      </w:pPr>
      <w:r>
        <w:rPr>
          <w:rFonts w:cs="PT Astra Serif"/>
        </w:rPr>
        <w:tab/>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8425E2" w:rsidRDefault="008034CF">
      <w:pPr>
        <w:pStyle w:val="ConsPlusNormal0"/>
        <w:jc w:val="both"/>
      </w:pPr>
      <w:r>
        <w:rPr>
          <w:rFonts w:cs="PT Astra Serif"/>
        </w:rPr>
        <w:lastRenderedPageBreak/>
        <w:tab/>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8425E2" w:rsidRDefault="008034CF">
      <w:pPr>
        <w:jc w:val="both"/>
        <w:textAlignment w:val="baseline"/>
        <w:rPr>
          <w:rFonts w:ascii="Times New Roman" w:hAnsi="Times New Roman"/>
          <w:sz w:val="26"/>
          <w:szCs w:val="26"/>
        </w:rPr>
      </w:pPr>
      <w:r>
        <w:rPr>
          <w:rFonts w:ascii="Times New Roman" w:hAnsi="Times New Roman"/>
          <w:sz w:val="26"/>
          <w:szCs w:val="26"/>
        </w:rPr>
        <w:tab/>
        <w:t>2.11.3. Сведения и документы, которые заявитель должен представить самостоятельно.</w:t>
      </w:r>
    </w:p>
    <w:p w:rsidR="008425E2" w:rsidRDefault="008034CF">
      <w:pPr>
        <w:ind w:firstLine="720"/>
        <w:jc w:val="both"/>
        <w:textAlignment w:val="baseline"/>
      </w:pPr>
      <w:r>
        <w:rPr>
          <w:rFonts w:ascii="Times New Roman" w:hAnsi="Times New Roman"/>
          <w:sz w:val="26"/>
          <w:szCs w:val="26"/>
        </w:rPr>
        <w:t>Заявители направляют почтовым отправлением Заявление на выдачу сведений о наличии или отсутствии имущества в Реестре муниципальной собственности Яльчикского муниципального округа Чувашской Республики (далее - Заявление) (форма</w:t>
      </w:r>
      <w:hyperlink w:anchor="anchor1100">
        <w:r>
          <w:rPr>
            <w:rFonts w:ascii="Times New Roman" w:hAnsi="Times New Roman"/>
            <w:sz w:val="26"/>
            <w:szCs w:val="26"/>
          </w:rPr>
          <w:t xml:space="preserve"> № 1</w:t>
        </w:r>
      </w:hyperlink>
      <w:r>
        <w:rPr>
          <w:rFonts w:ascii="Times New Roman" w:hAnsi="Times New Roman"/>
          <w:sz w:val="26"/>
          <w:szCs w:val="26"/>
        </w:rPr>
        <w:t>, форма</w:t>
      </w:r>
      <w:hyperlink w:anchor="anchor1200">
        <w:r>
          <w:rPr>
            <w:rFonts w:ascii="Times New Roman" w:hAnsi="Times New Roman"/>
            <w:sz w:val="26"/>
            <w:szCs w:val="26"/>
          </w:rPr>
          <w:t xml:space="preserve"> № 2</w:t>
        </w:r>
      </w:hyperlink>
      <w:r>
        <w:rPr>
          <w:rFonts w:ascii="Times New Roman" w:hAnsi="Times New Roman"/>
          <w:sz w:val="26"/>
          <w:szCs w:val="26"/>
        </w:rPr>
        <w:t xml:space="preserve"> к Административному регламенту) в 1 экз. Прием заявлений и документов также осуществляется МФЦ.</w:t>
      </w:r>
    </w:p>
    <w:p w:rsidR="008425E2" w:rsidRDefault="008034CF">
      <w:pPr>
        <w:ind w:firstLine="720"/>
        <w:jc w:val="both"/>
        <w:textAlignment w:val="baseline"/>
      </w:pPr>
      <w:r>
        <w:rPr>
          <w:rFonts w:ascii="Times New Roman" w:hAnsi="Times New Roman"/>
          <w:sz w:val="26"/>
          <w:szCs w:val="26"/>
        </w:rPr>
        <w:t xml:space="preserve">Образцы Заявлений, а также примеры их заполнения размещены на Едином портале государственных и муниципальных услуг, </w:t>
      </w:r>
      <w:hyperlink r:id="rId14">
        <w:r>
          <w:rPr>
            <w:rFonts w:ascii="Times New Roman" w:hAnsi="Times New Roman"/>
            <w:sz w:val="26"/>
            <w:szCs w:val="26"/>
          </w:rPr>
          <w:t>официальном сайте</w:t>
        </w:r>
      </w:hyperlink>
      <w:r>
        <w:rPr>
          <w:rFonts w:ascii="Times New Roman" w:hAnsi="Times New Roman"/>
          <w:sz w:val="26"/>
          <w:szCs w:val="26"/>
        </w:rPr>
        <w:t xml:space="preserve"> Администрации. Заявление заполняется от руки или машинописным способом, распечатывается посредством печатных устройств.</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В Заявлении указываются следующие сведения: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наименование и организационно-правовая форма юридического лица; фамилия, имя, отчество (при наличии) гражданина (в том числе индивидуального предпринимателя); место нахождения или жительства, контактный номер телефона;</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адрес объекта недвижимого имущества, в отношении которого необходимо получение сведений;</w:t>
      </w:r>
    </w:p>
    <w:p w:rsidR="008425E2" w:rsidRDefault="008034CF">
      <w:pPr>
        <w:ind w:firstLine="720"/>
        <w:jc w:val="both"/>
        <w:textAlignment w:val="baseline"/>
      </w:pPr>
      <w:r>
        <w:rPr>
          <w:rFonts w:ascii="Times New Roman" w:hAnsi="Times New Roman"/>
          <w:sz w:val="26"/>
          <w:szCs w:val="26"/>
        </w:rPr>
        <w:t xml:space="preserve">согласие на обработку персональных данных в соответствии с </w:t>
      </w:r>
      <w:hyperlink r:id="rId15">
        <w:r>
          <w:rPr>
            <w:rFonts w:ascii="Times New Roman" w:hAnsi="Times New Roman"/>
            <w:sz w:val="26"/>
            <w:szCs w:val="26"/>
          </w:rPr>
          <w:t>Федеральным законом</w:t>
        </w:r>
      </w:hyperlink>
      <w:r>
        <w:rPr>
          <w:rFonts w:ascii="Times New Roman" w:hAnsi="Times New Roman"/>
          <w:sz w:val="26"/>
          <w:szCs w:val="26"/>
        </w:rPr>
        <w:t xml:space="preserve"> от 27.07.2006 № 152-ФЗ «О персональных данных».</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Заявление и документы на выдачу сведений о наличии или отсутствии имущества в Реестре муниципальной собственности Яльчикского муниципального округа Чувашской Республики заявитель может предоставить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8425E2" w:rsidRDefault="008034CF">
      <w:pPr>
        <w:ind w:firstLine="720"/>
        <w:jc w:val="both"/>
        <w:textAlignment w:val="baseline"/>
        <w:rPr>
          <w:rFonts w:ascii="Times New Roman" w:hAnsi="Times New Roman"/>
          <w:sz w:val="26"/>
          <w:szCs w:val="26"/>
        </w:rPr>
      </w:pPr>
      <w:r>
        <w:rPr>
          <w:rFonts w:ascii="Times New Roman" w:hAnsi="Times New Roman" w:cs="PT Astra Serif"/>
          <w:sz w:val="26"/>
          <w:szCs w:val="26"/>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425E2" w:rsidRDefault="008034CF">
      <w:pPr>
        <w:ind w:firstLine="720"/>
        <w:jc w:val="both"/>
        <w:textAlignment w:val="baseline"/>
      </w:pPr>
      <w:r>
        <w:rPr>
          <w:rFonts w:ascii="Times New Roman" w:hAnsi="Times New Roman"/>
          <w:sz w:val="26"/>
          <w:szCs w:val="26"/>
        </w:rPr>
        <w:t xml:space="preserve">Заявление и документы, необходимые для предоставления сведений о наличии или отсутствии имущества в Реестре муниципальной собственности Яльчикского муниципального округа Чувашской Республики, предоставляемые в форме электронных документов, подписываются в соответствии с требованиями </w:t>
      </w:r>
      <w:hyperlink r:id="rId16">
        <w:r>
          <w:rPr>
            <w:rFonts w:ascii="Times New Roman" w:hAnsi="Times New Roman"/>
            <w:sz w:val="26"/>
            <w:szCs w:val="26"/>
          </w:rPr>
          <w:t>Федерального закона</w:t>
        </w:r>
      </w:hyperlink>
      <w:r>
        <w:rPr>
          <w:rFonts w:ascii="Times New Roman" w:hAnsi="Times New Roman"/>
          <w:sz w:val="26"/>
          <w:szCs w:val="26"/>
        </w:rPr>
        <w:t xml:space="preserve"> от 06.04.2011 № 63-ФЗ «Об электронной подписи» и </w:t>
      </w:r>
      <w:hyperlink r:id="rId17">
        <w:r>
          <w:rPr>
            <w:rFonts w:ascii="Times New Roman" w:hAnsi="Times New Roman"/>
            <w:sz w:val="26"/>
            <w:szCs w:val="26"/>
          </w:rPr>
          <w:t>статьями 21.1</w:t>
        </w:r>
      </w:hyperlink>
      <w:r>
        <w:rPr>
          <w:rFonts w:ascii="Times New Roman" w:hAnsi="Times New Roman"/>
          <w:sz w:val="26"/>
          <w:szCs w:val="26"/>
        </w:rPr>
        <w:t xml:space="preserve"> и </w:t>
      </w:r>
      <w:hyperlink r:id="rId18">
        <w:r>
          <w:rPr>
            <w:rFonts w:ascii="Times New Roman" w:hAnsi="Times New Roman"/>
            <w:sz w:val="26"/>
            <w:szCs w:val="26"/>
          </w:rPr>
          <w:t>21.2</w:t>
        </w:r>
      </w:hyperlink>
      <w:r>
        <w:rPr>
          <w:rFonts w:ascii="Times New Roman" w:hAnsi="Times New Roman"/>
          <w:sz w:val="26"/>
          <w:szCs w:val="26"/>
        </w:rPr>
        <w:t xml:space="preserve"> Федерального закона от 27.07.2010 № 210-ФЗ «Об организации предоставления государственных и муниципальных услуг».</w:t>
      </w:r>
    </w:p>
    <w:p w:rsidR="008425E2" w:rsidRDefault="008034CF">
      <w:pPr>
        <w:jc w:val="both"/>
        <w:textAlignment w:val="baseline"/>
        <w:rPr>
          <w:rFonts w:ascii="Times New Roman" w:hAnsi="Times New Roman"/>
          <w:sz w:val="26"/>
          <w:szCs w:val="26"/>
        </w:rPr>
      </w:pPr>
      <w:r>
        <w:rPr>
          <w:rFonts w:ascii="Times New Roman" w:hAnsi="Times New Roman"/>
          <w:sz w:val="26"/>
          <w:szCs w:val="26"/>
        </w:rPr>
        <w:lastRenderedPageBreak/>
        <w:tab/>
        <w:t>2.11.4.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По собственной инициативе заявителем могут быть представлены:</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правоустанавливающие документы на недвижимое имущество, расположенное по 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8425E2" w:rsidRDefault="008034CF">
      <w:pPr>
        <w:ind w:firstLine="720"/>
        <w:jc w:val="both"/>
        <w:textAlignment w:val="baseline"/>
      </w:pPr>
      <w:r>
        <w:rPr>
          <w:rFonts w:ascii="Times New Roman" w:hAnsi="Times New Roman"/>
          <w:color w:val="34343C"/>
          <w:sz w:val="26"/>
          <w:szCs w:val="26"/>
        </w:rPr>
        <w:t xml:space="preserve">В случае непредставления заявителем документов и сведений, указанных в пункте, специалистами уполномоченных структурных подразделений осуществляется межведомственное взаимодействие с органами, указанными в </w:t>
      </w:r>
      <w:hyperlink w:anchor="anchor3362">
        <w:r>
          <w:rPr>
            <w:rFonts w:ascii="Times New Roman" w:hAnsi="Times New Roman"/>
            <w:color w:val="34343C"/>
            <w:sz w:val="26"/>
            <w:szCs w:val="26"/>
          </w:rPr>
          <w:t>пункте 3.1.3 раздела III</w:t>
        </w:r>
      </w:hyperlink>
      <w:r>
        <w:rPr>
          <w:rFonts w:ascii="Times New Roman" w:hAnsi="Times New Roman"/>
          <w:color w:val="34343C"/>
          <w:sz w:val="26"/>
          <w:szCs w:val="26"/>
        </w:rPr>
        <w:t xml:space="preserve"> Административного регламента.</w:t>
      </w:r>
    </w:p>
    <w:p w:rsidR="008425E2" w:rsidRDefault="008034CF">
      <w:pPr>
        <w:keepNext/>
        <w:spacing w:before="240" w:after="120"/>
        <w:ind w:firstLine="720"/>
        <w:rPr>
          <w:rFonts w:ascii="Times New Roman" w:hAnsi="Times New Roman"/>
          <w:sz w:val="26"/>
          <w:szCs w:val="26"/>
        </w:rPr>
      </w:pPr>
      <w:bookmarkStart w:id="22" w:name="anchor27"/>
      <w:bookmarkEnd w:id="22"/>
      <w:r>
        <w:rPr>
          <w:rFonts w:ascii="Times New Roman" w:hAnsi="Times New Roman"/>
          <w:b/>
          <w:sz w:val="26"/>
          <w:szCs w:val="26"/>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8425E2" w:rsidRDefault="008034CF">
      <w:pPr>
        <w:pStyle w:val="ConsPlusNormal0"/>
        <w:ind w:firstLine="567"/>
        <w:jc w:val="both"/>
      </w:pPr>
      <w:r>
        <w:rPr>
          <w:rFonts w:cs="PT Astra Serif"/>
        </w:rPr>
        <w:t xml:space="preserve">2.12.1. </w:t>
      </w:r>
      <w:r>
        <w:rPr>
          <w:rFonts w:cs="PT Astra Serif"/>
          <w:color w:val="000000"/>
          <w:lang w:bidi="ru-RU"/>
        </w:rPr>
        <w:t>Оснований для отказа в приеме документов, необходимых для предоставления муниципальной услуги, не предусмотрено.</w:t>
      </w:r>
    </w:p>
    <w:p w:rsidR="008425E2" w:rsidRDefault="008034CF">
      <w:pPr>
        <w:ind w:firstLine="720"/>
        <w:jc w:val="both"/>
        <w:rPr>
          <w:rFonts w:ascii="Times New Roman" w:hAnsi="Times New Roman"/>
          <w:sz w:val="26"/>
          <w:szCs w:val="26"/>
        </w:rPr>
      </w:pPr>
      <w:bookmarkStart w:id="23" w:name="anchor281"/>
      <w:bookmarkEnd w:id="23"/>
      <w:r>
        <w:rPr>
          <w:rFonts w:ascii="Times New Roman" w:hAnsi="Times New Roman"/>
          <w:sz w:val="26"/>
          <w:szCs w:val="26"/>
        </w:rPr>
        <w:t xml:space="preserve">2.12.2. </w:t>
      </w:r>
      <w:r>
        <w:rPr>
          <w:rFonts w:ascii="Times New Roman" w:hAnsi="Times New Roman" w:cs="PT Astra Serif"/>
          <w:sz w:val="26"/>
          <w:szCs w:val="26"/>
        </w:rPr>
        <w:t>Основания для приостановления предоставления Услуги законодательством Российской Федерации не предусмотрены.</w:t>
      </w:r>
    </w:p>
    <w:p w:rsidR="008425E2" w:rsidRDefault="008034CF">
      <w:pPr>
        <w:ind w:firstLine="720"/>
        <w:jc w:val="both"/>
        <w:rPr>
          <w:rFonts w:ascii="Times New Roman" w:hAnsi="Times New Roman"/>
          <w:sz w:val="26"/>
          <w:szCs w:val="26"/>
        </w:rPr>
      </w:pPr>
      <w:bookmarkStart w:id="24" w:name="anchor282"/>
      <w:bookmarkEnd w:id="24"/>
      <w:r>
        <w:rPr>
          <w:rFonts w:ascii="Times New Roman" w:hAnsi="Times New Roman"/>
          <w:sz w:val="26"/>
          <w:szCs w:val="26"/>
        </w:rPr>
        <w:t>2.12.3. Основаниями для отказа в предоставлении муниципальной услуги являются:</w:t>
      </w:r>
    </w:p>
    <w:p w:rsidR="008425E2" w:rsidRDefault="008034CF">
      <w:pPr>
        <w:ind w:firstLine="720"/>
        <w:jc w:val="both"/>
        <w:rPr>
          <w:rFonts w:ascii="Times New Roman" w:hAnsi="Times New Roman"/>
          <w:sz w:val="26"/>
          <w:szCs w:val="26"/>
        </w:rPr>
      </w:pPr>
      <w:r>
        <w:rPr>
          <w:rFonts w:ascii="Times New Roman" w:hAnsi="Times New Roman"/>
          <w:sz w:val="26"/>
          <w:szCs w:val="26"/>
        </w:rPr>
        <w:t>- обнаружение недостоверных сведений, противоречий в представленных документах;</w:t>
      </w:r>
    </w:p>
    <w:p w:rsidR="008425E2" w:rsidRDefault="008034CF">
      <w:pPr>
        <w:ind w:firstLine="720"/>
        <w:jc w:val="both"/>
        <w:rPr>
          <w:rFonts w:ascii="Times New Roman" w:hAnsi="Times New Roman"/>
          <w:sz w:val="26"/>
          <w:szCs w:val="26"/>
        </w:rPr>
      </w:pPr>
      <w:r>
        <w:rPr>
          <w:rFonts w:ascii="Times New Roman" w:hAnsi="Times New Roman"/>
          <w:sz w:val="26"/>
          <w:szCs w:val="26"/>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p w:rsidR="008425E2" w:rsidRDefault="008034CF">
      <w:pPr>
        <w:ind w:firstLine="720"/>
        <w:jc w:val="both"/>
        <w:rPr>
          <w:rFonts w:ascii="Times New Roman" w:hAnsi="Times New Roman"/>
          <w:sz w:val="26"/>
          <w:szCs w:val="26"/>
        </w:rPr>
      </w:pPr>
      <w:r>
        <w:rPr>
          <w:rFonts w:ascii="Times New Roman" w:hAnsi="Times New Roman"/>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8425E2" w:rsidRDefault="008034CF">
      <w:pPr>
        <w:ind w:firstLine="720"/>
        <w:jc w:val="both"/>
        <w:rPr>
          <w:rFonts w:ascii="Times New Roman" w:hAnsi="Times New Roman"/>
          <w:sz w:val="26"/>
          <w:szCs w:val="26"/>
        </w:rPr>
      </w:pPr>
      <w:r>
        <w:rPr>
          <w:rFonts w:ascii="Times New Roman" w:hAnsi="Times New Roman"/>
          <w:sz w:val="26"/>
          <w:szCs w:val="26"/>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8425E2" w:rsidRDefault="008034CF">
      <w:pPr>
        <w:rPr>
          <w:rFonts w:ascii="Times New Roman" w:hAnsi="Times New Roman"/>
          <w:sz w:val="26"/>
          <w:szCs w:val="26"/>
        </w:rPr>
      </w:pPr>
      <w:r>
        <w:rPr>
          <w:rFonts w:ascii="Times New Roman" w:hAnsi="Times New Roman"/>
          <w:color w:val="34343C"/>
          <w:sz w:val="26"/>
          <w:szCs w:val="26"/>
        </w:rPr>
        <w:t xml:space="preserve">      </w:t>
      </w:r>
      <w:r>
        <w:rPr>
          <w:rFonts w:ascii="Times New Roman" w:hAnsi="Times New Roman"/>
          <w:sz w:val="26"/>
          <w:szCs w:val="2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8425E2" w:rsidRDefault="008034CF">
      <w:pPr>
        <w:ind w:firstLine="720"/>
        <w:jc w:val="both"/>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p w:rsidR="008425E2" w:rsidRDefault="008034CF">
      <w:pPr>
        <w:pStyle w:val="ConsPlusNormal0"/>
        <w:ind w:firstLine="567"/>
        <w:jc w:val="both"/>
      </w:pPr>
      <w:r>
        <w:rPr>
          <w:rFonts w:cs="PT Astra Serif"/>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8425E2" w:rsidRDefault="008425E2">
      <w:pPr>
        <w:ind w:firstLine="720"/>
        <w:jc w:val="both"/>
        <w:rPr>
          <w:rFonts w:ascii="Times New Roman" w:hAnsi="Times New Roman"/>
          <w:b/>
          <w:sz w:val="26"/>
          <w:szCs w:val="26"/>
        </w:rPr>
      </w:pPr>
    </w:p>
    <w:p w:rsidR="008425E2" w:rsidRDefault="008034CF">
      <w:pPr>
        <w:keepNext/>
        <w:spacing w:before="240" w:after="120"/>
        <w:ind w:firstLine="720"/>
        <w:jc w:val="center"/>
        <w:rPr>
          <w:rFonts w:ascii="Times New Roman" w:hAnsi="Times New Roman"/>
          <w:sz w:val="26"/>
          <w:szCs w:val="26"/>
        </w:rPr>
      </w:pPr>
      <w:bookmarkStart w:id="25" w:name="anchor1003"/>
      <w:bookmarkEnd w:id="25"/>
      <w:r>
        <w:rPr>
          <w:rFonts w:ascii="Times New Roman" w:hAnsi="Times New Roman"/>
          <w:b/>
          <w:sz w:val="26"/>
          <w:szCs w:val="26"/>
        </w:rPr>
        <w:lastRenderedPageBreak/>
        <w:t>III. Состав, последовательность и сроки выполнения административных процедур</w:t>
      </w:r>
    </w:p>
    <w:p w:rsidR="008425E2" w:rsidRDefault="008034CF">
      <w:pPr>
        <w:keepNext/>
        <w:spacing w:before="240" w:after="120"/>
        <w:ind w:firstLine="720"/>
        <w:rPr>
          <w:rFonts w:ascii="Times New Roman" w:hAnsi="Times New Roman"/>
          <w:sz w:val="26"/>
          <w:szCs w:val="26"/>
        </w:rPr>
      </w:pPr>
      <w:bookmarkStart w:id="26" w:name="anchor31"/>
      <w:bookmarkEnd w:id="26"/>
      <w:r>
        <w:rPr>
          <w:rFonts w:ascii="Times New Roman" w:hAnsi="Times New Roman"/>
          <w:b/>
          <w:sz w:val="26"/>
          <w:szCs w:val="26"/>
        </w:rPr>
        <w:t>3.1.</w:t>
      </w:r>
      <w:r>
        <w:rPr>
          <w:rFonts w:ascii="Times New Roman" w:hAnsi="Times New Roman" w:cs="Times New Roman Cyr"/>
          <w:b/>
          <w:bCs/>
          <w:sz w:val="26"/>
          <w:szCs w:val="26"/>
          <w:lang w:eastAsia="ru-RU"/>
        </w:rPr>
        <w:t xml:space="preserve"> Перечень осуществляемых при предоставлении муниципальной услуги административных процедур</w:t>
      </w:r>
    </w:p>
    <w:p w:rsidR="008425E2" w:rsidRDefault="008034CF">
      <w:pPr>
        <w:ind w:firstLine="567"/>
        <w:jc w:val="both"/>
        <w:rPr>
          <w:rFonts w:ascii="Times New Roman" w:hAnsi="Times New Roman"/>
          <w:sz w:val="26"/>
          <w:szCs w:val="26"/>
        </w:rPr>
      </w:pPr>
      <w:r>
        <w:rPr>
          <w:rFonts w:ascii="Times New Roman" w:hAnsi="Times New Roman" w:cs="PT Astra Serif"/>
          <w:sz w:val="26"/>
          <w:szCs w:val="26"/>
        </w:rPr>
        <w:t>Перечень административных процедур, осуществляемых при предоставлении Услуги:</w:t>
      </w:r>
    </w:p>
    <w:p w:rsidR="008425E2" w:rsidRDefault="008034CF">
      <w:pPr>
        <w:pStyle w:val="ConsPlusNormal0"/>
        <w:ind w:firstLine="567"/>
        <w:jc w:val="both"/>
      </w:pPr>
      <w:r>
        <w:rPr>
          <w:rFonts w:cs="PT Astra Serif"/>
        </w:rPr>
        <w:t>3.1.1. Профилирование заявителя.</w:t>
      </w:r>
    </w:p>
    <w:p w:rsidR="008425E2" w:rsidRDefault="008034CF">
      <w:pPr>
        <w:pStyle w:val="ConsPlusNormal0"/>
        <w:ind w:firstLine="567"/>
        <w:jc w:val="both"/>
      </w:pPr>
      <w:r>
        <w:rPr>
          <w:rFonts w:cs="PT Astra Serif"/>
        </w:rPr>
        <w:t>3.1.2. Прием заявления и документов и (или) информации, необходимых для предоставления Услуги.</w:t>
      </w:r>
    </w:p>
    <w:p w:rsidR="008425E2" w:rsidRDefault="008034CF">
      <w:pPr>
        <w:ind w:firstLine="567"/>
        <w:jc w:val="both"/>
        <w:rPr>
          <w:rFonts w:ascii="Times New Roman" w:hAnsi="Times New Roman"/>
          <w:sz w:val="26"/>
          <w:szCs w:val="26"/>
        </w:rPr>
      </w:pPr>
      <w:r>
        <w:rPr>
          <w:rFonts w:ascii="Times New Roman" w:hAnsi="Times New Roman" w:cs="PT Astra Serif"/>
          <w:sz w:val="26"/>
          <w:szCs w:val="26"/>
          <w:lang w:eastAsia="ru-RU"/>
        </w:rPr>
        <w:t>3.1.3.</w:t>
      </w:r>
      <w:r>
        <w:rPr>
          <w:rFonts w:ascii="Times New Roman" w:hAnsi="Times New Roman" w:cs="Times New Roman Cyr"/>
          <w:sz w:val="26"/>
          <w:szCs w:val="26"/>
          <w:lang w:eastAsia="ru-RU"/>
        </w:rPr>
        <w:t xml:space="preserve"> Межведомственное информационное взаимодействие.</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 кадастра и картографии по Чувашской Республике - запрашиваются сведения из Единого государственного реестра недвижимости с информацией о зарегистрированных правах и ограничениях.</w:t>
      </w:r>
    </w:p>
    <w:p w:rsidR="008425E2" w:rsidRDefault="008034CF">
      <w:pPr>
        <w:ind w:firstLine="720"/>
        <w:jc w:val="both"/>
        <w:textAlignment w:val="baseline"/>
      </w:pPr>
      <w:r>
        <w:rPr>
          <w:rFonts w:ascii="Times New Roman" w:hAnsi="Times New Roman" w:cs="Times New Roman Cyr"/>
          <w:sz w:val="26"/>
          <w:szCs w:val="26"/>
          <w:lang w:eastAsia="ru-RU"/>
        </w:rPr>
        <w:t xml:space="preserve">Специалисты Отдела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anchor262">
        <w:r>
          <w:rPr>
            <w:rFonts w:ascii="Times New Roman" w:hAnsi="Times New Roman" w:cs="Times New Roman Cyr"/>
            <w:sz w:val="26"/>
            <w:szCs w:val="26"/>
            <w:lang w:eastAsia="ru-RU"/>
          </w:rPr>
          <w:t>пункте 2.11.4 раздела II</w:t>
        </w:r>
      </w:hyperlink>
      <w:r>
        <w:rPr>
          <w:rFonts w:ascii="Times New Roman" w:hAnsi="Times New Roman" w:cs="Times New Roman Cyr"/>
          <w:sz w:val="26"/>
          <w:szCs w:val="26"/>
          <w:lang w:eastAsia="ru-RU"/>
        </w:rPr>
        <w:t xml:space="preserve"> Административного регламента.</w:t>
      </w:r>
    </w:p>
    <w:p w:rsidR="008425E2" w:rsidRDefault="008034CF">
      <w:pPr>
        <w:jc w:val="both"/>
        <w:textAlignment w:val="baseline"/>
      </w:pPr>
      <w:r>
        <w:rPr>
          <w:rFonts w:ascii="Times New Roman" w:hAnsi="Times New Roman" w:cs="Times New Roman Cyr"/>
          <w:sz w:val="26"/>
          <w:szCs w:val="26"/>
          <w:lang w:eastAsia="ru-RU"/>
        </w:rPr>
        <w:tab/>
      </w:r>
      <w:r>
        <w:rPr>
          <w:rFonts w:ascii="Times New Roman" w:hAnsi="Times New Roman"/>
          <w:sz w:val="26"/>
          <w:szCs w:val="26"/>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9">
        <w:r>
          <w:rPr>
            <w:rFonts w:ascii="Times New Roman" w:hAnsi="Times New Roman"/>
            <w:sz w:val="26"/>
            <w:szCs w:val="26"/>
          </w:rPr>
          <w:t>законодательства</w:t>
        </w:r>
      </w:hyperlink>
      <w:r>
        <w:rPr>
          <w:rFonts w:ascii="Times New Roman" w:hAnsi="Times New Roman"/>
          <w:sz w:val="26"/>
          <w:szCs w:val="26"/>
        </w:rPr>
        <w:t xml:space="preserve"> Российской Федерации о защите персональных данных.</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Межведомственный запрос должен содержать следующие сведения:</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наименование органа, направляющего межведомственный запрос;</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наименование органа, в адрес которого направляется межведомственный запрос;</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контактная информация для направления ответа на межведомственный запрос;</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дата направления межведомственного запроса;</w:t>
      </w:r>
    </w:p>
    <w:p w:rsidR="008425E2" w:rsidRDefault="008034CF">
      <w:pPr>
        <w:ind w:firstLine="720"/>
        <w:jc w:val="both"/>
        <w:textAlignment w:val="baseline"/>
        <w:rPr>
          <w:rFonts w:ascii="Times New Roman" w:hAnsi="Times New Roman"/>
          <w:sz w:val="26"/>
          <w:szCs w:val="26"/>
        </w:rPr>
      </w:pPr>
      <w:r>
        <w:rPr>
          <w:rFonts w:ascii="Times New Roman" w:hAnsi="Times New Roman"/>
          <w:sz w:val="26"/>
          <w:szCs w:val="26"/>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425E2" w:rsidRDefault="008034CF">
      <w:pPr>
        <w:ind w:firstLine="720"/>
        <w:jc w:val="both"/>
        <w:textAlignment w:val="baseline"/>
      </w:pPr>
      <w:r>
        <w:rPr>
          <w:rFonts w:ascii="Times New Roman" w:hAnsi="Times New Roman"/>
          <w:sz w:val="26"/>
          <w:szCs w:val="26"/>
        </w:rPr>
        <w:lastRenderedPageBreak/>
        <w:t xml:space="preserve">информация о факте получения согласия, предусмотренного </w:t>
      </w:r>
      <w:hyperlink r:id="rId20">
        <w:r>
          <w:rPr>
            <w:rFonts w:ascii="Times New Roman" w:hAnsi="Times New Roman"/>
            <w:sz w:val="26"/>
            <w:szCs w:val="26"/>
          </w:rPr>
          <w:t>частью 5 статьи 7</w:t>
        </w:r>
      </w:hyperlink>
      <w:r>
        <w:rPr>
          <w:rFonts w:ascii="Times New Roman" w:hAnsi="Times New Roman"/>
          <w:sz w:val="26"/>
          <w:szCs w:val="26"/>
        </w:rPr>
        <w:t xml:space="preserve"> Федерального закона от 27.07.2010 № 210-ФЗ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от 27.07.2010 № 210-ФЗ «Об организации предоставления государственных и муниципальных услуг»).</w:t>
      </w:r>
    </w:p>
    <w:p w:rsidR="008425E2" w:rsidRDefault="008034CF">
      <w:pPr>
        <w:ind w:firstLine="720"/>
        <w:jc w:val="both"/>
        <w:textAlignment w:val="baseline"/>
        <w:rPr>
          <w:rFonts w:ascii="Times New Roman" w:hAnsi="Times New Roman"/>
          <w:sz w:val="26"/>
          <w:szCs w:val="26"/>
        </w:rPr>
      </w:pPr>
      <w:r>
        <w:rPr>
          <w:rFonts w:ascii="Times New Roman" w:hAnsi="Times New Roman" w:cs="Times New Roman Cyr"/>
          <w:sz w:val="26"/>
          <w:szCs w:val="26"/>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10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8425E2" w:rsidRDefault="008034CF">
      <w:pPr>
        <w:pStyle w:val="ConsPlusNormal0"/>
        <w:ind w:firstLine="567"/>
        <w:jc w:val="both"/>
      </w:pPr>
      <w:r>
        <w:rPr>
          <w:rFonts w:cs="PT Astra Serif"/>
        </w:rPr>
        <w:t>3.1.4. Принятие решения о предоставлении (отказе в предоставлении) Услуги.</w:t>
      </w:r>
    </w:p>
    <w:p w:rsidR="008425E2" w:rsidRDefault="008034CF">
      <w:pPr>
        <w:pStyle w:val="ConsPlusNormal0"/>
        <w:ind w:firstLine="567"/>
        <w:jc w:val="both"/>
      </w:pPr>
      <w:r>
        <w:rPr>
          <w:rFonts w:cs="PT Astra Serif"/>
        </w:rPr>
        <w:t>3.1.5. Предоставление результата Услуги.</w:t>
      </w:r>
    </w:p>
    <w:p w:rsidR="008425E2" w:rsidRDefault="008425E2">
      <w:pPr>
        <w:pStyle w:val="ConsPlusNormal0"/>
        <w:ind w:firstLine="567"/>
        <w:jc w:val="both"/>
        <w:rPr>
          <w:rFonts w:cs="PT Astra Serif"/>
        </w:rPr>
      </w:pPr>
    </w:p>
    <w:p w:rsidR="008425E2" w:rsidRDefault="008034CF">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IV. Способы информирования заявителя об изменении статуса</w:t>
      </w:r>
    </w:p>
    <w:p w:rsidR="008425E2" w:rsidRDefault="008034CF">
      <w:pPr>
        <w:jc w:val="center"/>
        <w:rPr>
          <w:rFonts w:ascii="Times New Roman" w:hAnsi="Times New Roman"/>
          <w:sz w:val="26"/>
          <w:szCs w:val="26"/>
        </w:rPr>
      </w:pPr>
      <w:r>
        <w:rPr>
          <w:rFonts w:ascii="Times New Roman" w:eastAsia="PT Astra Serif" w:hAnsi="Times New Roman" w:cs="PT Astra Serif"/>
          <w:b/>
          <w:color w:val="000000"/>
          <w:sz w:val="26"/>
          <w:szCs w:val="26"/>
          <w:highlight w:val="white"/>
        </w:rPr>
        <w:t xml:space="preserve">рассмотрения заявления о предоставлении </w:t>
      </w:r>
      <w:r>
        <w:rPr>
          <w:rFonts w:ascii="Times New Roman" w:eastAsia="PT Astra Serif" w:hAnsi="Times New Roman" w:cs="PT Astra Serif"/>
          <w:b/>
          <w:color w:val="000000"/>
          <w:sz w:val="26"/>
          <w:szCs w:val="26"/>
        </w:rPr>
        <w:t>Услуги</w:t>
      </w:r>
    </w:p>
    <w:p w:rsidR="008425E2" w:rsidRDefault="008425E2">
      <w:pPr>
        <w:pStyle w:val="ConsPlusNormal0"/>
        <w:ind w:firstLine="567"/>
        <w:jc w:val="both"/>
        <w:rPr>
          <w:rFonts w:cs="PT Astra Serif"/>
        </w:rPr>
      </w:pPr>
    </w:p>
    <w:p w:rsidR="008425E2" w:rsidRDefault="008034CF">
      <w:pPr>
        <w:pStyle w:val="ConsPlusNormal0"/>
        <w:ind w:firstLine="567"/>
        <w:jc w:val="both"/>
      </w:pPr>
      <w:r>
        <w:rPr>
          <w:rFonts w:cs="PT Astra Serif"/>
        </w:rPr>
        <w:t xml:space="preserve"> </w:t>
      </w:r>
      <w:r>
        <w:rPr>
          <w:rFonts w:eastAsia="Times New Roman"/>
          <w:bCs/>
          <w:color w:val="000000" w:themeColor="text1"/>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425E2" w:rsidRDefault="008425E2">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bookmarkStart w:id="27" w:name="anchor1100_Копия_1"/>
      <w:bookmarkEnd w:id="27"/>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E94E27" w:rsidRDefault="00E94E2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065A67" w:rsidRDefault="00065A67">
      <w:pPr>
        <w:ind w:left="6804"/>
        <w:rPr>
          <w:rFonts w:ascii="Times New Roman" w:hAnsi="Times New Roman"/>
          <w:kern w:val="0"/>
          <w:sz w:val="26"/>
          <w:szCs w:val="26"/>
        </w:rPr>
      </w:pPr>
    </w:p>
    <w:p w:rsidR="008425E2" w:rsidRDefault="008034CF" w:rsidP="00E94E27">
      <w:pPr>
        <w:ind w:left="5103"/>
        <w:rPr>
          <w:rFonts w:ascii="Times New Roman" w:hAnsi="Times New Roman"/>
          <w:sz w:val="26"/>
          <w:szCs w:val="26"/>
        </w:rPr>
      </w:pPr>
      <w:r>
        <w:rPr>
          <w:rFonts w:ascii="Times New Roman" w:hAnsi="Times New Roman"/>
          <w:kern w:val="0"/>
          <w:sz w:val="26"/>
          <w:szCs w:val="26"/>
        </w:rPr>
        <w:t>Приложение № 1</w:t>
      </w:r>
    </w:p>
    <w:p w:rsidR="008425E2" w:rsidRDefault="008034CF" w:rsidP="00E94E2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8425E2" w:rsidRDefault="008034CF" w:rsidP="00E94E2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8425E2" w:rsidRDefault="008425E2">
      <w:pPr>
        <w:spacing w:before="240" w:after="120"/>
        <w:ind w:firstLine="720"/>
        <w:jc w:val="center"/>
        <w:rPr>
          <w:rFonts w:ascii="Times New Roman" w:hAnsi="Times New Roman"/>
          <w:sz w:val="26"/>
          <w:szCs w:val="26"/>
        </w:rPr>
      </w:pPr>
    </w:p>
    <w:p w:rsidR="008425E2" w:rsidRDefault="008034CF">
      <w:pPr>
        <w:pStyle w:val="ConsPlusNormal0"/>
        <w:ind w:firstLine="567"/>
        <w:jc w:val="center"/>
      </w:pPr>
      <w:r>
        <w:rPr>
          <w:rFonts w:cs="PT Astra Serif"/>
          <w:b/>
          <w:bCs/>
        </w:rPr>
        <w:t>Перечень</w:t>
      </w:r>
    </w:p>
    <w:p w:rsidR="008425E2" w:rsidRDefault="008034CF">
      <w:pPr>
        <w:pStyle w:val="ConsPlusNormal0"/>
        <w:ind w:firstLine="567"/>
        <w:jc w:val="center"/>
      </w:pPr>
      <w:r>
        <w:rPr>
          <w:rFonts w:cs="PT Astra Serif"/>
          <w:b/>
          <w:bCs/>
        </w:rPr>
        <w:t>условных обозначений и сокращений</w:t>
      </w:r>
    </w:p>
    <w:p w:rsidR="008425E2" w:rsidRDefault="008425E2">
      <w:pPr>
        <w:pStyle w:val="ConsPlusNormal0"/>
        <w:ind w:firstLine="567"/>
        <w:jc w:val="center"/>
        <w:rPr>
          <w:rFonts w:cs="PT Astra Serif"/>
          <w:b/>
          <w:bCs/>
        </w:rPr>
      </w:pPr>
    </w:p>
    <w:p w:rsidR="008425E2" w:rsidRDefault="008034CF">
      <w:pPr>
        <w:pStyle w:val="ConsPlusNormal0"/>
        <w:ind w:firstLine="567"/>
        <w:jc w:val="both"/>
      </w:pPr>
      <w:r>
        <w:rPr>
          <w:rFonts w:cs="PT Astra Serif"/>
        </w:rPr>
        <w:t>1. Условные сокращения:</w:t>
      </w:r>
    </w:p>
    <w:p w:rsidR="008425E2" w:rsidRDefault="008034CF">
      <w:pPr>
        <w:pStyle w:val="ConsPlusNormal0"/>
        <w:ind w:firstLine="567"/>
        <w:jc w:val="both"/>
      </w:pPr>
      <w:r>
        <w:rPr>
          <w:rFonts w:cs="PT Astra Serif"/>
        </w:rPr>
        <w:t xml:space="preserve">Административный регламент – Административный регламент Яльчикского муниципального округа Чувашской Республики по предоставлению муниципальной услуги </w:t>
      </w:r>
      <w:r>
        <w:rPr>
          <w:rFonts w:cs="PT Astra Serif"/>
          <w:color w:val="000000"/>
          <w:lang w:bidi="ru-RU"/>
        </w:rPr>
        <w:t>«Выдача выписок из Реестра муниципального имущества Яльчикского муниципального округа Чувашской Республики»</w:t>
      </w:r>
      <w:r>
        <w:rPr>
          <w:rFonts w:cs="PT Astra Serif"/>
        </w:rPr>
        <w:t>;</w:t>
      </w:r>
    </w:p>
    <w:p w:rsidR="008425E2" w:rsidRDefault="008034CF">
      <w:pPr>
        <w:pStyle w:val="ConsPlusNormal0"/>
        <w:ind w:firstLine="567"/>
        <w:jc w:val="both"/>
      </w:pPr>
      <w:r>
        <w:rPr>
          <w:rFonts w:cs="PT Astra Serif"/>
        </w:rPr>
        <w:t>документы – документы и (или) информация, необходимые для предоставления Услуги;</w:t>
      </w:r>
    </w:p>
    <w:p w:rsidR="008425E2" w:rsidRDefault="008034CF">
      <w:pPr>
        <w:pStyle w:val="ConsPlusNormal0"/>
        <w:ind w:firstLine="567"/>
        <w:jc w:val="both"/>
      </w:pPr>
      <w:r>
        <w:rPr>
          <w:rFonts w:cs="PT Astra Serif"/>
        </w:rPr>
        <w:t>Единый портал – федеральная государственная информационная система «Единый портал государственных и муниципальных услуг (функций)»;</w:t>
      </w:r>
    </w:p>
    <w:p w:rsidR="008425E2" w:rsidRDefault="008034CF">
      <w:pPr>
        <w:pStyle w:val="ConsPlusNormal0"/>
        <w:ind w:firstLine="567"/>
        <w:jc w:val="both"/>
      </w:pPr>
      <w:r>
        <w:rPr>
          <w:rFonts w:cs="PT Astra Serif"/>
        </w:rPr>
        <w:t>заявитель – физическое или юридическое лицо, обратившееся с заявлением о предоставлении Услуги;</w:t>
      </w:r>
    </w:p>
    <w:p w:rsidR="008425E2" w:rsidRDefault="008034CF">
      <w:pPr>
        <w:pStyle w:val="ConsPlusNormal0"/>
        <w:ind w:firstLine="567"/>
        <w:jc w:val="both"/>
      </w:pPr>
      <w:r>
        <w:rPr>
          <w:rFonts w:cs="PT Astra Serif"/>
        </w:rPr>
        <w:t>заявление – заявление (запрос) о предоставлении Услуги;</w:t>
      </w:r>
    </w:p>
    <w:p w:rsidR="008425E2" w:rsidRDefault="008034CF">
      <w:pPr>
        <w:pStyle w:val="ConsPlusNormal0"/>
        <w:ind w:firstLine="567"/>
        <w:jc w:val="both"/>
      </w:pPr>
      <w:r>
        <w:rPr>
          <w:rFonts w:cs="PT Astra Serif"/>
        </w:rPr>
        <w:t>МФЦ – многофункциональный центр предоставления государственных и муниципальных услуг;</w:t>
      </w:r>
    </w:p>
    <w:p w:rsidR="008425E2" w:rsidRDefault="008034CF">
      <w:pPr>
        <w:pStyle w:val="ConsPlusNormal0"/>
        <w:ind w:firstLine="567"/>
        <w:jc w:val="both"/>
      </w:pPr>
      <w:r>
        <w:rPr>
          <w:rFonts w:cs="PT Astra Serif"/>
        </w:rPr>
        <w:t>Орган местного самоуправления – Администрация Яльчикского муниципального округа Чувашской Республики;</w:t>
      </w:r>
    </w:p>
    <w:p w:rsidR="008425E2" w:rsidRDefault="008034CF">
      <w:pPr>
        <w:pStyle w:val="ConsPlusNormal0"/>
        <w:ind w:firstLine="567"/>
        <w:jc w:val="both"/>
      </w:pPr>
      <w:r>
        <w:rPr>
          <w:rFonts w:cs="PT Astra Serif"/>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8425E2" w:rsidRDefault="008034CF">
      <w:pPr>
        <w:pStyle w:val="ConsPlusNormal0"/>
        <w:ind w:firstLine="567"/>
        <w:jc w:val="both"/>
      </w:pPr>
      <w:r>
        <w:rPr>
          <w:rFonts w:cs="PT Astra Serif"/>
        </w:rPr>
        <w:t>реестр услуг – сведения о государственной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8425E2" w:rsidRDefault="008034CF">
      <w:pPr>
        <w:pStyle w:val="ConsPlusNormal0"/>
        <w:ind w:firstLine="567"/>
        <w:jc w:val="both"/>
      </w:pPr>
      <w:r>
        <w:rPr>
          <w:rFonts w:cs="PT Astra Serif"/>
        </w:rPr>
        <w:t xml:space="preserve">Услуга – муниципальная услуга </w:t>
      </w:r>
      <w:r>
        <w:rPr>
          <w:rFonts w:cs="PT Astra Serif"/>
          <w:color w:val="000000"/>
          <w:lang w:bidi="ru-RU"/>
        </w:rPr>
        <w:t>«Выдача выписок из Реестра муниципального имущества Яльчикского муниципального округа Чувашской Республики»</w:t>
      </w:r>
      <w:r>
        <w:rPr>
          <w:rFonts w:cs="PT Astra Serif"/>
        </w:rPr>
        <w:t>;</w:t>
      </w:r>
    </w:p>
    <w:p w:rsidR="008425E2" w:rsidRDefault="008425E2">
      <w:pPr>
        <w:pStyle w:val="ConsPlusNormal0"/>
        <w:rPr>
          <w:rFonts w:cs="PT Astra Serif"/>
        </w:rPr>
      </w:pPr>
    </w:p>
    <w:p w:rsidR="008425E2" w:rsidRDefault="008034CF">
      <w:pPr>
        <w:pStyle w:val="ConsPlusNormal0"/>
        <w:ind w:firstLine="567"/>
        <w:jc w:val="both"/>
      </w:pPr>
      <w:r>
        <w:rPr>
          <w:rFonts w:cs="PT Astra Serif"/>
        </w:rPr>
        <w:t>2. Условные обозначения:</w:t>
      </w:r>
    </w:p>
    <w:p w:rsidR="008425E2" w:rsidRDefault="008034CF">
      <w:pPr>
        <w:pStyle w:val="ConsPlusNormal0"/>
        <w:ind w:firstLine="567"/>
        <w:jc w:val="both"/>
      </w:pPr>
      <w:r>
        <w:rPr>
          <w:rFonts w:cs="PT Astra Serif"/>
        </w:rPr>
        <w:t>а) признаки заявителей:</w:t>
      </w:r>
    </w:p>
    <w:p w:rsidR="008425E2" w:rsidRDefault="008034CF">
      <w:pPr>
        <w:pStyle w:val="ConsPlusNormal0"/>
        <w:ind w:firstLine="567"/>
        <w:jc w:val="both"/>
      </w:pPr>
      <w:r>
        <w:rPr>
          <w:rFonts w:cs="PT Astra Serif"/>
        </w:rPr>
        <w:t>З – заявитель;</w:t>
      </w:r>
    </w:p>
    <w:p w:rsidR="008425E2" w:rsidRDefault="008034CF">
      <w:pPr>
        <w:pStyle w:val="ConsPlusNormal0"/>
        <w:ind w:firstLine="567"/>
        <w:jc w:val="both"/>
      </w:pPr>
      <w:r>
        <w:rPr>
          <w:rFonts w:cs="PT Astra Serif"/>
        </w:rPr>
        <w:t>б) требования к документам:</w:t>
      </w:r>
    </w:p>
    <w:p w:rsidR="008425E2" w:rsidRDefault="008034CF">
      <w:pPr>
        <w:pStyle w:val="ConsPlusNormal0"/>
        <w:ind w:firstLine="567"/>
        <w:jc w:val="both"/>
      </w:pPr>
      <w:r>
        <w:rPr>
          <w:rFonts w:cs="PT Astra Serif"/>
        </w:rPr>
        <w:t>О – предоставляется оригинал документа;</w:t>
      </w:r>
    </w:p>
    <w:p w:rsidR="008425E2" w:rsidRDefault="008034CF">
      <w:pPr>
        <w:pStyle w:val="ConsPlusNormal0"/>
        <w:ind w:firstLine="567"/>
        <w:jc w:val="both"/>
      </w:pPr>
      <w:r>
        <w:rPr>
          <w:rFonts w:cs="PT Astra Serif"/>
        </w:rPr>
        <w:t>ОЭ – предоставляется оригинал документа в электронной форме;</w:t>
      </w:r>
    </w:p>
    <w:p w:rsidR="008425E2" w:rsidRDefault="008034CF">
      <w:pPr>
        <w:pStyle w:val="ConsPlusNormal0"/>
        <w:ind w:firstLine="567"/>
        <w:jc w:val="both"/>
      </w:pPr>
      <w:r>
        <w:rPr>
          <w:rFonts w:cs="PT Astra Serif"/>
        </w:rPr>
        <w:t>К – копия документа, заверенная в порядке, установленном законодательством Российской Федерации;</w:t>
      </w:r>
    </w:p>
    <w:p w:rsidR="008425E2" w:rsidRDefault="008034CF">
      <w:pPr>
        <w:pStyle w:val="ConsPlusNormal0"/>
        <w:ind w:firstLine="567"/>
        <w:jc w:val="both"/>
      </w:pPr>
      <w:r>
        <w:rPr>
          <w:rFonts w:cs="PT Astra Serif"/>
        </w:rPr>
        <w:t>в) способы обращения:</w:t>
      </w:r>
    </w:p>
    <w:p w:rsidR="008425E2" w:rsidRDefault="008034CF">
      <w:pPr>
        <w:pStyle w:val="ConsPlusNormal0"/>
        <w:ind w:firstLine="567"/>
        <w:jc w:val="both"/>
      </w:pPr>
      <w:r>
        <w:lastRenderedPageBreak/>
        <w:t xml:space="preserve">ЛП - </w:t>
      </w:r>
      <w:r>
        <w:rPr>
          <w:rFonts w:eastAsia="Times New Roman"/>
          <w:color w:val="000000"/>
        </w:rPr>
        <w:t>документы подаются лично в орган местного самоуправления;</w:t>
      </w:r>
    </w:p>
    <w:p w:rsidR="008425E2" w:rsidRDefault="008034CF">
      <w:pPr>
        <w:pStyle w:val="ConsPlusNormal0"/>
        <w:ind w:firstLine="567"/>
        <w:jc w:val="both"/>
      </w:pPr>
      <w:r>
        <w:rPr>
          <w:rFonts w:cs="PT Astra Serif"/>
        </w:rPr>
        <w:t>МФЦ – документы подаются посредством многофункционального центра предоставления государственных и муниципальных услуг ;</w:t>
      </w:r>
    </w:p>
    <w:p w:rsidR="008425E2" w:rsidRDefault="008034CF">
      <w:pPr>
        <w:pStyle w:val="ConsPlusNormal0"/>
        <w:ind w:firstLine="567"/>
        <w:jc w:val="both"/>
      </w:pPr>
      <w:r>
        <w:rPr>
          <w:rFonts w:cs="PT Astra Serif"/>
        </w:rPr>
        <w:t>ПС – документы подаются посредством почтовой связи;</w:t>
      </w:r>
    </w:p>
    <w:p w:rsidR="008425E2" w:rsidRDefault="008034CF">
      <w:pPr>
        <w:pStyle w:val="ConsPlusNormal0"/>
        <w:ind w:firstLine="567"/>
      </w:pPr>
      <w:r>
        <w:rPr>
          <w:rFonts w:cs="PT Astra Serif"/>
        </w:rPr>
        <w:t>ЭП - документы подаются посредством электронной почты;</w:t>
      </w:r>
    </w:p>
    <w:p w:rsidR="008425E2" w:rsidRDefault="008034CF">
      <w:pPr>
        <w:pStyle w:val="ConsPlusNormal0"/>
        <w:ind w:firstLine="567"/>
      </w:pPr>
      <w:r>
        <w:rPr>
          <w:rFonts w:cs="PT Astra Serif"/>
        </w:rPr>
        <w:t>ЕПГУ — документы подаются посредством Единого портала.</w:t>
      </w:r>
    </w:p>
    <w:p w:rsidR="00C71761" w:rsidRDefault="00C71761">
      <w:pPr>
        <w:ind w:left="6804"/>
        <w:rPr>
          <w:rFonts w:ascii="Times New Roman" w:hAnsi="Times New Roman"/>
          <w:kern w:val="0"/>
          <w:sz w:val="26"/>
          <w:szCs w:val="26"/>
        </w:rPr>
      </w:pPr>
      <w:bookmarkStart w:id="28" w:name="anchor1100_Копия_1_Копия_1"/>
      <w:bookmarkEnd w:id="28"/>
    </w:p>
    <w:p w:rsidR="00C71761" w:rsidRDefault="00C71761">
      <w:pPr>
        <w:ind w:left="6804"/>
        <w:rPr>
          <w:rFonts w:ascii="Times New Roman" w:hAnsi="Times New Roman"/>
          <w:kern w:val="0"/>
          <w:sz w:val="26"/>
          <w:szCs w:val="26"/>
        </w:rPr>
      </w:pPr>
    </w:p>
    <w:p w:rsidR="00C71761" w:rsidRDefault="00C71761">
      <w:pPr>
        <w:ind w:left="6804"/>
        <w:rPr>
          <w:rFonts w:ascii="Times New Roman" w:hAnsi="Times New Roman"/>
          <w:kern w:val="0"/>
          <w:sz w:val="26"/>
          <w:szCs w:val="26"/>
        </w:rPr>
      </w:pPr>
    </w:p>
    <w:p w:rsidR="008425E2" w:rsidRDefault="008034CF" w:rsidP="00E94E27">
      <w:pPr>
        <w:ind w:left="5103"/>
        <w:rPr>
          <w:rFonts w:ascii="Times New Roman" w:hAnsi="Times New Roman"/>
          <w:sz w:val="26"/>
          <w:szCs w:val="26"/>
        </w:rPr>
      </w:pPr>
      <w:r>
        <w:rPr>
          <w:rFonts w:ascii="Times New Roman" w:hAnsi="Times New Roman"/>
          <w:kern w:val="0"/>
          <w:sz w:val="26"/>
          <w:szCs w:val="26"/>
        </w:rPr>
        <w:t>Приложение № 2</w:t>
      </w:r>
    </w:p>
    <w:p w:rsidR="008425E2" w:rsidRDefault="008034CF" w:rsidP="00E94E2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8425E2" w:rsidRDefault="008034CF" w:rsidP="00E94E27">
      <w:pPr>
        <w:ind w:left="5103"/>
        <w:jc w:val="both"/>
        <w:rPr>
          <w:rFonts w:ascii="Times New Roman" w:hAnsi="Times New Roman"/>
          <w:sz w:val="26"/>
          <w:szCs w:val="26"/>
        </w:rPr>
      </w:pPr>
      <w:r>
        <w:rPr>
          <w:rFonts w:ascii="Times New Roman" w:hAnsi="Times New Roman"/>
          <w:kern w:val="0"/>
          <w:sz w:val="26"/>
          <w:szCs w:val="26"/>
        </w:rPr>
        <w:t>администрации Яльчикского муниципального округа Чувашской Республики</w:t>
      </w:r>
    </w:p>
    <w:p w:rsidR="008425E2" w:rsidRDefault="008425E2">
      <w:pPr>
        <w:spacing w:before="240" w:after="120"/>
        <w:ind w:firstLine="720"/>
        <w:jc w:val="center"/>
        <w:rPr>
          <w:rFonts w:ascii="Times New Roman" w:hAnsi="Times New Roman"/>
          <w:sz w:val="26"/>
          <w:szCs w:val="26"/>
        </w:rPr>
      </w:pPr>
    </w:p>
    <w:p w:rsidR="008425E2" w:rsidRDefault="008034CF">
      <w:pPr>
        <w:pStyle w:val="ConsPlusNormal0"/>
        <w:ind w:firstLine="567"/>
        <w:jc w:val="center"/>
      </w:pPr>
      <w:r>
        <w:rPr>
          <w:rFonts w:cs="PT Astra Serif"/>
          <w:b/>
          <w:bCs/>
        </w:rPr>
        <w:t>Идентификаторы категорий (признаков) заявителей</w:t>
      </w:r>
    </w:p>
    <w:p w:rsidR="008425E2" w:rsidRDefault="008425E2">
      <w:pPr>
        <w:pStyle w:val="ConsPlusNormal0"/>
        <w:ind w:firstLine="567"/>
        <w:jc w:val="center"/>
        <w:rPr>
          <w:rFonts w:cs="PT Astra Serif"/>
          <w:b/>
          <w:bCs/>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8425E2">
        <w:tc>
          <w:tcPr>
            <w:tcW w:w="1090"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w:t>
            </w:r>
          </w:p>
          <w:p w:rsidR="008425E2" w:rsidRDefault="008034CF">
            <w:pPr>
              <w:pStyle w:val="ConsPlusNormal0"/>
              <w:widowControl w:val="0"/>
              <w:jc w:val="center"/>
            </w:pPr>
            <w:r>
              <w:rPr>
                <w:rFonts w:cs="PT Astra Serif"/>
                <w:kern w:val="0"/>
                <w:lang w:bidi="ar-SA"/>
              </w:rPr>
              <w:t>п/п</w:t>
            </w:r>
          </w:p>
        </w:tc>
        <w:tc>
          <w:tcPr>
            <w:tcW w:w="5538"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Наименование</w:t>
            </w:r>
          </w:p>
          <w:p w:rsidR="008425E2" w:rsidRDefault="008034CF">
            <w:pPr>
              <w:pStyle w:val="ConsPlusNormal0"/>
              <w:widowControl w:val="0"/>
              <w:jc w:val="center"/>
            </w:pPr>
            <w:r>
              <w:rPr>
                <w:rFonts w:cs="PT Astra Serif"/>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Идентификатор</w:t>
            </w:r>
          </w:p>
        </w:tc>
      </w:tr>
      <w:tr w:rsidR="008425E2">
        <w:tc>
          <w:tcPr>
            <w:tcW w:w="9570" w:type="dxa"/>
            <w:gridSpan w:val="3"/>
            <w:tcBorders>
              <w:left w:val="single" w:sz="4" w:space="0" w:color="000000"/>
              <w:bottom w:val="single" w:sz="4" w:space="0" w:color="000000"/>
              <w:right w:val="single" w:sz="4" w:space="0" w:color="000000"/>
            </w:tcBorders>
          </w:tcPr>
          <w:p w:rsidR="008425E2" w:rsidRDefault="008034CF">
            <w:pPr>
              <w:pStyle w:val="ConsPlusNormal0"/>
              <w:widowControl w:val="0"/>
              <w:jc w:val="both"/>
            </w:pPr>
            <w:r>
              <w:rPr>
                <w:rFonts w:cs="PT Astra Serif"/>
                <w:kern w:val="0"/>
                <w:lang w:bidi="ar-SA"/>
              </w:rPr>
              <w:t xml:space="preserve">Результат Услуги, за которым обращается заявитель </w:t>
            </w:r>
            <w:r>
              <w:rPr>
                <w:rFonts w:cs="PT Astra Serif"/>
                <w:color w:val="000000"/>
                <w:kern w:val="0"/>
                <w:lang w:bidi="ru-RU"/>
              </w:rPr>
              <w:t>«</w:t>
            </w:r>
            <w:r>
              <w:rPr>
                <w:rFonts w:cs="PT Astra Serif"/>
                <w:color w:val="000000"/>
                <w:lang w:bidi="ru-RU"/>
              </w:rPr>
              <w:t>Выдача выписок из Реестра муниципального имущества Яльчикского муниципального округа Чувашской Республики</w:t>
            </w:r>
            <w:r>
              <w:rPr>
                <w:rFonts w:cs="PT Astra Serif"/>
                <w:color w:val="000000"/>
                <w:kern w:val="0"/>
                <w:lang w:bidi="ru-RU"/>
              </w:rPr>
              <w:t>»</w:t>
            </w:r>
          </w:p>
        </w:tc>
      </w:tr>
      <w:tr w:rsidR="008425E2">
        <w:tc>
          <w:tcPr>
            <w:tcW w:w="1090"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1.</w:t>
            </w:r>
          </w:p>
        </w:tc>
        <w:tc>
          <w:tcPr>
            <w:tcW w:w="5538" w:type="dxa"/>
            <w:tcBorders>
              <w:left w:val="single" w:sz="4" w:space="0" w:color="000000"/>
              <w:bottom w:val="single" w:sz="4" w:space="0" w:color="000000"/>
            </w:tcBorders>
          </w:tcPr>
          <w:p w:rsidR="008425E2" w:rsidRDefault="008034CF">
            <w:pPr>
              <w:pStyle w:val="ConsPlusNormal0"/>
              <w:widowControl w:val="0"/>
              <w:jc w:val="both"/>
            </w:pPr>
            <w:r>
              <w:rPr>
                <w:rFonts w:cs="PT Astra Serif"/>
                <w:kern w:val="0"/>
                <w:lang w:bidi="ar-SA"/>
              </w:rPr>
              <w:t>Физическое лицо, обратившееся самостоятельно</w:t>
            </w:r>
          </w:p>
        </w:tc>
        <w:tc>
          <w:tcPr>
            <w:tcW w:w="294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ФЛ</w:t>
            </w:r>
          </w:p>
        </w:tc>
      </w:tr>
      <w:tr w:rsidR="008425E2">
        <w:tc>
          <w:tcPr>
            <w:tcW w:w="1090"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2.</w:t>
            </w:r>
          </w:p>
        </w:tc>
        <w:tc>
          <w:tcPr>
            <w:tcW w:w="5538" w:type="dxa"/>
            <w:tcBorders>
              <w:left w:val="single" w:sz="4" w:space="0" w:color="000000"/>
              <w:bottom w:val="single" w:sz="4" w:space="0" w:color="000000"/>
            </w:tcBorders>
          </w:tcPr>
          <w:p w:rsidR="008425E2" w:rsidRDefault="008034CF">
            <w:pPr>
              <w:pStyle w:val="ConsPlusNormal0"/>
              <w:widowControl w:val="0"/>
              <w:jc w:val="both"/>
            </w:pPr>
            <w:r>
              <w:rPr>
                <w:rFonts w:cs="PT Astra Serif"/>
                <w:kern w:val="0"/>
                <w:lang w:bidi="ar-SA"/>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ПФЛ</w:t>
            </w:r>
          </w:p>
        </w:tc>
      </w:tr>
      <w:tr w:rsidR="008425E2">
        <w:tc>
          <w:tcPr>
            <w:tcW w:w="1090"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3.</w:t>
            </w:r>
          </w:p>
        </w:tc>
        <w:tc>
          <w:tcPr>
            <w:tcW w:w="5538" w:type="dxa"/>
            <w:tcBorders>
              <w:left w:val="single" w:sz="4" w:space="0" w:color="000000"/>
              <w:bottom w:val="single" w:sz="4" w:space="0" w:color="000000"/>
            </w:tcBorders>
          </w:tcPr>
          <w:p w:rsidR="008425E2" w:rsidRDefault="008034CF">
            <w:pPr>
              <w:pStyle w:val="ConsPlusNormal0"/>
              <w:widowControl w:val="0"/>
              <w:jc w:val="both"/>
            </w:pPr>
            <w:r>
              <w:rPr>
                <w:rFonts w:cs="PT Astra Serif"/>
                <w:kern w:val="0"/>
                <w:lang w:bidi="ar-SA"/>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ЮЛ</w:t>
            </w:r>
          </w:p>
        </w:tc>
      </w:tr>
      <w:tr w:rsidR="008425E2">
        <w:tc>
          <w:tcPr>
            <w:tcW w:w="1090" w:type="dxa"/>
            <w:tcBorders>
              <w:left w:val="single" w:sz="4" w:space="0" w:color="000000"/>
              <w:bottom w:val="single" w:sz="4" w:space="0" w:color="000000"/>
            </w:tcBorders>
          </w:tcPr>
          <w:p w:rsidR="008425E2" w:rsidRDefault="008034CF">
            <w:pPr>
              <w:pStyle w:val="ConsPlusNormal0"/>
              <w:widowControl w:val="0"/>
              <w:jc w:val="center"/>
            </w:pPr>
            <w:r>
              <w:t>4.</w:t>
            </w:r>
          </w:p>
        </w:tc>
        <w:tc>
          <w:tcPr>
            <w:tcW w:w="5538" w:type="dxa"/>
            <w:tcBorders>
              <w:left w:val="single" w:sz="4" w:space="0" w:color="000000"/>
              <w:bottom w:val="single" w:sz="4" w:space="0" w:color="000000"/>
            </w:tcBorders>
          </w:tcPr>
          <w:p w:rsidR="008425E2" w:rsidRDefault="008034CF">
            <w:pPr>
              <w:pStyle w:val="ConsPlusNormal0"/>
              <w:widowControl w:val="0"/>
              <w:jc w:val="both"/>
            </w:pPr>
            <w:r>
              <w:rPr>
                <w:rFonts w:cs="PT Astra Serif"/>
                <w:kern w:val="0"/>
                <w:lang w:bidi="ar-SA"/>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ПЮЛ</w:t>
            </w:r>
          </w:p>
        </w:tc>
      </w:tr>
      <w:tr w:rsidR="008425E2">
        <w:tc>
          <w:tcPr>
            <w:tcW w:w="1090" w:type="dxa"/>
            <w:tcBorders>
              <w:left w:val="single" w:sz="4" w:space="0" w:color="000000"/>
              <w:bottom w:val="single" w:sz="4" w:space="0" w:color="000000"/>
            </w:tcBorders>
          </w:tcPr>
          <w:p w:rsidR="008425E2" w:rsidRDefault="008034CF">
            <w:pPr>
              <w:pStyle w:val="ConsPlusNormal0"/>
              <w:widowControl w:val="0"/>
              <w:jc w:val="center"/>
            </w:pPr>
            <w:r>
              <w:t>5.</w:t>
            </w:r>
          </w:p>
        </w:tc>
        <w:tc>
          <w:tcPr>
            <w:tcW w:w="5538" w:type="dxa"/>
            <w:tcBorders>
              <w:left w:val="single" w:sz="4" w:space="0" w:color="000000"/>
              <w:bottom w:val="single" w:sz="4" w:space="0" w:color="000000"/>
            </w:tcBorders>
          </w:tcPr>
          <w:p w:rsidR="008425E2" w:rsidRDefault="008034CF">
            <w:pPr>
              <w:widowControl w:val="0"/>
              <w:jc w:val="both"/>
              <w:rPr>
                <w:rFonts w:ascii="Times New Roman" w:hAnsi="Times New Roman"/>
                <w:sz w:val="26"/>
                <w:szCs w:val="26"/>
              </w:rPr>
            </w:pPr>
            <w:r>
              <w:rPr>
                <w:rFonts w:ascii="Times New Roman" w:hAnsi="Times New Roman" w:cs="Times New Roman Cyr"/>
                <w:sz w:val="26"/>
                <w:szCs w:val="26"/>
                <w:lang w:eastAsia="ru-RU"/>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ИП</w:t>
            </w:r>
          </w:p>
        </w:tc>
      </w:tr>
    </w:tbl>
    <w:p w:rsidR="008425E2" w:rsidRDefault="008425E2">
      <w:pPr>
        <w:pStyle w:val="ConsPlusNormal0"/>
        <w:jc w:val="cente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pPr>
        <w:ind w:left="6804"/>
        <w:rPr>
          <w:rFonts w:ascii="Times New Roman" w:hAnsi="Times New Roman"/>
          <w:sz w:val="26"/>
          <w:szCs w:val="26"/>
        </w:rPr>
      </w:pPr>
    </w:p>
    <w:p w:rsidR="008425E2" w:rsidRDefault="008425E2" w:rsidP="00E94E27">
      <w:pPr>
        <w:ind w:left="5103"/>
        <w:rPr>
          <w:rFonts w:ascii="Times New Roman" w:hAnsi="Times New Roman"/>
          <w:sz w:val="26"/>
          <w:szCs w:val="26"/>
        </w:rPr>
      </w:pPr>
    </w:p>
    <w:p w:rsidR="008425E2" w:rsidRDefault="008425E2" w:rsidP="00E94E27">
      <w:pPr>
        <w:ind w:left="5103"/>
        <w:rPr>
          <w:rFonts w:ascii="Times New Roman" w:hAnsi="Times New Roman"/>
          <w:sz w:val="26"/>
          <w:szCs w:val="26"/>
        </w:rPr>
      </w:pPr>
    </w:p>
    <w:p w:rsidR="008425E2" w:rsidRDefault="008425E2" w:rsidP="00E94E27">
      <w:pPr>
        <w:ind w:left="5103"/>
        <w:rPr>
          <w:rFonts w:ascii="Times New Roman" w:hAnsi="Times New Roman"/>
          <w:sz w:val="26"/>
          <w:szCs w:val="26"/>
        </w:rPr>
      </w:pPr>
    </w:p>
    <w:p w:rsidR="00C71761" w:rsidRDefault="00C71761" w:rsidP="00E94E27">
      <w:pPr>
        <w:ind w:left="5103"/>
        <w:rPr>
          <w:rFonts w:ascii="Times New Roman" w:hAnsi="Times New Roman"/>
          <w:kern w:val="0"/>
          <w:sz w:val="26"/>
          <w:szCs w:val="26"/>
        </w:rPr>
      </w:pPr>
      <w:bookmarkStart w:id="29" w:name="anchor1100_Копия_1_Копия_1_Копия_1"/>
      <w:bookmarkEnd w:id="29"/>
    </w:p>
    <w:p w:rsidR="008425E2" w:rsidRDefault="008034CF" w:rsidP="00E94E27">
      <w:pPr>
        <w:ind w:left="5103"/>
        <w:rPr>
          <w:rFonts w:ascii="Times New Roman" w:hAnsi="Times New Roman"/>
          <w:sz w:val="26"/>
          <w:szCs w:val="26"/>
        </w:rPr>
      </w:pPr>
      <w:r>
        <w:rPr>
          <w:rFonts w:ascii="Times New Roman" w:hAnsi="Times New Roman"/>
          <w:kern w:val="0"/>
          <w:sz w:val="26"/>
          <w:szCs w:val="26"/>
        </w:rPr>
        <w:t>Приложение № 3</w:t>
      </w:r>
    </w:p>
    <w:p w:rsidR="008425E2" w:rsidRDefault="008034CF" w:rsidP="00E94E2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8425E2" w:rsidRDefault="008034CF" w:rsidP="00E94E2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034CF">
      <w:pPr>
        <w:pStyle w:val="ConsPlusNormal0"/>
        <w:ind w:firstLine="567"/>
        <w:jc w:val="center"/>
      </w:pPr>
      <w:r>
        <w:rPr>
          <w:rFonts w:cs="PT Astra Serif"/>
          <w:b/>
          <w:bCs/>
        </w:rPr>
        <w:t xml:space="preserve">Исчерпывающий перечень документов, </w:t>
      </w:r>
    </w:p>
    <w:p w:rsidR="008425E2" w:rsidRDefault="008034CF">
      <w:pPr>
        <w:pStyle w:val="ConsPlusNormal0"/>
        <w:ind w:firstLine="567"/>
        <w:jc w:val="center"/>
      </w:pPr>
      <w:r>
        <w:rPr>
          <w:rFonts w:cs="PT Astra Serif"/>
          <w:b/>
          <w:bCs/>
        </w:rPr>
        <w:t>необходимых для предоставления Услуги</w:t>
      </w:r>
    </w:p>
    <w:p w:rsidR="008425E2" w:rsidRDefault="008425E2">
      <w:pPr>
        <w:pStyle w:val="ConsPlusNormal0"/>
        <w:ind w:firstLine="567"/>
        <w:jc w:val="center"/>
        <w:rPr>
          <w:rFonts w:cs="PT Astra Serif"/>
        </w:rPr>
      </w:pPr>
    </w:p>
    <w:tbl>
      <w:tblPr>
        <w:tblW w:w="9542" w:type="dxa"/>
        <w:tblInd w:w="27" w:type="dxa"/>
        <w:tblLayout w:type="fixed"/>
        <w:tblCellMar>
          <w:top w:w="55" w:type="dxa"/>
          <w:bottom w:w="55" w:type="dxa"/>
        </w:tblCellMar>
        <w:tblLook w:val="04A0" w:firstRow="1" w:lastRow="0" w:firstColumn="1" w:lastColumn="0" w:noHBand="0" w:noVBand="1"/>
      </w:tblPr>
      <w:tblGrid>
        <w:gridCol w:w="774"/>
        <w:gridCol w:w="1176"/>
        <w:gridCol w:w="4875"/>
        <w:gridCol w:w="2085"/>
        <w:gridCol w:w="632"/>
      </w:tblGrid>
      <w:tr w:rsidR="008425E2">
        <w:tc>
          <w:tcPr>
            <w:tcW w:w="774"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 п/п</w:t>
            </w:r>
          </w:p>
        </w:tc>
        <w:tc>
          <w:tcPr>
            <w:tcW w:w="1176"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Идентификаторы категорий (признаков) заявителей</w:t>
            </w:r>
          </w:p>
        </w:tc>
        <w:tc>
          <w:tcPr>
            <w:tcW w:w="4875"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Перечень документов, необходимых для предоставления Услуги</w:t>
            </w:r>
          </w:p>
        </w:tc>
        <w:tc>
          <w:tcPr>
            <w:tcW w:w="2085"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Способы передачи документов, требования к предоставлению документов</w:t>
            </w:r>
          </w:p>
        </w:tc>
        <w:tc>
          <w:tcPr>
            <w:tcW w:w="632" w:type="dxa"/>
            <w:tcBorders>
              <w:top w:val="single" w:sz="4" w:space="0" w:color="000000"/>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Признаки заявителей</w:t>
            </w:r>
          </w:p>
        </w:tc>
      </w:tr>
      <w:tr w:rsidR="008425E2">
        <w:tc>
          <w:tcPr>
            <w:tcW w:w="9542" w:type="dxa"/>
            <w:gridSpan w:val="5"/>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1.</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75" w:type="dxa"/>
            <w:tcBorders>
              <w:left w:val="single" w:sz="4" w:space="0" w:color="000000"/>
              <w:bottom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Times New Roman Cyr"/>
                <w:kern w:val="0"/>
                <w:sz w:val="26"/>
                <w:szCs w:val="26"/>
                <w:lang w:bidi="ar-SA"/>
              </w:rPr>
              <w:t>Заявление</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З,</w:t>
            </w:r>
          </w:p>
          <w:p w:rsidR="008425E2" w:rsidRDefault="008034CF">
            <w:pPr>
              <w:pStyle w:val="ConsPlusNormal0"/>
              <w:widowControl w:val="0"/>
              <w:jc w:val="center"/>
            </w:pPr>
            <w:r>
              <w:rPr>
                <w:rFonts w:eastAsia="PT Astra Serif" w:cs="PT Astra Serif"/>
                <w:kern w:val="0"/>
                <w:lang w:bidi="ar-SA"/>
              </w:rPr>
              <w:t>ПЗ</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2.</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75" w:type="dxa"/>
            <w:tcBorders>
              <w:left w:val="single" w:sz="4" w:space="0" w:color="000000"/>
              <w:bottom w:val="single" w:sz="4" w:space="0" w:color="000000"/>
            </w:tcBorders>
          </w:tcPr>
          <w:p w:rsidR="008425E2" w:rsidRDefault="008034CF">
            <w:pPr>
              <w:widowControl w:val="0"/>
              <w:jc w:val="both"/>
              <w:textAlignment w:val="baseline"/>
            </w:pPr>
            <w:r>
              <w:rPr>
                <w:rFonts w:ascii="Times New Roman" w:hAnsi="Times New Roman"/>
                <w:sz w:val="26"/>
                <w:szCs w:val="26"/>
              </w:rPr>
              <w:t xml:space="preserve">Согласие на обработку персональных данных в соответствии с </w:t>
            </w:r>
            <w:hyperlink r:id="rId21">
              <w:r>
                <w:rPr>
                  <w:rFonts w:ascii="Times New Roman" w:hAnsi="Times New Roman"/>
                  <w:sz w:val="26"/>
                  <w:szCs w:val="26"/>
                </w:rPr>
                <w:t>Федеральным законом</w:t>
              </w:r>
            </w:hyperlink>
            <w:r>
              <w:rPr>
                <w:rFonts w:ascii="Times New Roman" w:hAnsi="Times New Roman"/>
                <w:sz w:val="26"/>
                <w:szCs w:val="26"/>
              </w:rPr>
              <w:t xml:space="preserve"> от 27.07.2006 № 152-ФЗ «О персональных данных»</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З,</w:t>
            </w:r>
          </w:p>
          <w:p w:rsidR="008425E2" w:rsidRDefault="008425E2">
            <w:pPr>
              <w:pStyle w:val="ConsPlusNormal0"/>
              <w:widowControl w:val="0"/>
              <w:jc w:val="center"/>
            </w:pP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3.</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75" w:type="dxa"/>
            <w:tcBorders>
              <w:left w:val="single" w:sz="4" w:space="0" w:color="000000"/>
              <w:bottom w:val="single" w:sz="4" w:space="0" w:color="000000"/>
            </w:tcBorders>
          </w:tcPr>
          <w:p w:rsidR="008425E2" w:rsidRDefault="008034CF">
            <w:pPr>
              <w:widowControl w:val="0"/>
              <w:jc w:val="both"/>
              <w:textAlignment w:val="baseline"/>
              <w:rPr>
                <w:rFonts w:ascii="Times New Roman" w:hAnsi="Times New Roman"/>
                <w:sz w:val="26"/>
                <w:szCs w:val="26"/>
              </w:rPr>
            </w:pPr>
            <w:r>
              <w:rPr>
                <w:rFonts w:ascii="Times New Roman" w:hAnsi="Times New Roman"/>
                <w:color w:val="34343C"/>
                <w:sz w:val="26"/>
                <w:szCs w:val="26"/>
                <w:lang w:eastAsia="ru-RU" w:bidi="ru-RU"/>
              </w:rPr>
              <w:t>Документы, необходимые для предоставления сведений о наличии или отсутствии имущества в Реестре муниципальной собственности Яльчикского муниципального округа Чувашской Республики</w:t>
            </w:r>
          </w:p>
          <w:p w:rsidR="008425E2" w:rsidRDefault="008425E2">
            <w:pPr>
              <w:widowControl w:val="0"/>
              <w:spacing w:line="274" w:lineRule="exact"/>
              <w:ind w:right="20"/>
              <w:jc w:val="both"/>
              <w:rPr>
                <w:rFonts w:ascii="Times New Roman" w:hAnsi="Times New Roman"/>
                <w:sz w:val="26"/>
                <w:szCs w:val="26"/>
              </w:rPr>
            </w:pP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lastRenderedPageBreak/>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З,</w:t>
            </w:r>
          </w:p>
          <w:p w:rsidR="008425E2" w:rsidRDefault="008034CF">
            <w:pPr>
              <w:pStyle w:val="ConsPlusNormal0"/>
              <w:widowControl w:val="0"/>
              <w:jc w:val="center"/>
            </w:pPr>
            <w:r>
              <w:rPr>
                <w:rFonts w:eastAsia="PT Astra Serif" w:cs="PT Astra Serif"/>
                <w:kern w:val="0"/>
                <w:lang w:bidi="ar-SA"/>
              </w:rPr>
              <w:t>ПЗ</w:t>
            </w:r>
          </w:p>
          <w:p w:rsidR="008425E2" w:rsidRDefault="008425E2">
            <w:pPr>
              <w:pStyle w:val="ConsPlusNormal0"/>
              <w:widowControl w:val="0"/>
              <w:jc w:val="center"/>
            </w:pPr>
          </w:p>
          <w:p w:rsidR="008425E2" w:rsidRDefault="008425E2">
            <w:pPr>
              <w:pStyle w:val="ConsPlusNormal0"/>
              <w:widowControl w:val="0"/>
              <w:jc w:val="center"/>
            </w:pPr>
          </w:p>
          <w:p w:rsidR="008425E2" w:rsidRDefault="008425E2">
            <w:pPr>
              <w:pStyle w:val="ConsPlusNormal0"/>
              <w:widowControl w:val="0"/>
              <w:jc w:val="center"/>
            </w:pPr>
          </w:p>
          <w:p w:rsidR="008425E2" w:rsidRDefault="008425E2">
            <w:pPr>
              <w:pStyle w:val="ConsPlusNormal0"/>
              <w:widowControl w:val="0"/>
              <w:jc w:val="center"/>
            </w:pPr>
          </w:p>
        </w:tc>
      </w:tr>
      <w:tr w:rsidR="008425E2">
        <w:tc>
          <w:tcPr>
            <w:tcW w:w="9542" w:type="dxa"/>
            <w:gridSpan w:val="5"/>
            <w:tcBorders>
              <w:left w:val="single" w:sz="4" w:space="0" w:color="000000"/>
              <w:bottom w:val="single" w:sz="4" w:space="0" w:color="000000"/>
              <w:right w:val="single" w:sz="4" w:space="0" w:color="000000"/>
            </w:tcBorders>
          </w:tcPr>
          <w:p w:rsidR="008425E2" w:rsidRDefault="008034CF">
            <w:pPr>
              <w:widowControl w:val="0"/>
              <w:textAlignment w:val="baseline"/>
              <w:rPr>
                <w:rFonts w:ascii="Times New Roman" w:hAnsi="Times New Roman"/>
                <w:sz w:val="26"/>
                <w:szCs w:val="26"/>
              </w:rPr>
            </w:pPr>
            <w:r>
              <w:rPr>
                <w:rFonts w:ascii="Times New Roman" w:hAnsi="Times New Roman"/>
                <w:sz w:val="26"/>
                <w:szCs w:val="26"/>
              </w:rPr>
              <w:t>Один из документов, удостоверяющих личность заявителя</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4.</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hAnsi="Times New Roman"/>
                <w:sz w:val="26"/>
                <w:szCs w:val="26"/>
              </w:rPr>
              <w:t>ФЛ, ЮЛ,</w:t>
            </w:r>
          </w:p>
          <w:p w:rsidR="008425E2" w:rsidRDefault="008034CF">
            <w:pPr>
              <w:widowControl w:val="0"/>
              <w:rPr>
                <w:rFonts w:ascii="Times New Roman" w:hAnsi="Times New Roman"/>
                <w:sz w:val="26"/>
                <w:szCs w:val="26"/>
              </w:rPr>
            </w:pPr>
            <w:r>
              <w:rPr>
                <w:rFonts w:ascii="Times New Roman" w:hAnsi="Times New Roman"/>
                <w:sz w:val="26"/>
                <w:szCs w:val="26"/>
              </w:rPr>
              <w:t>ИП</w:t>
            </w:r>
          </w:p>
        </w:tc>
        <w:tc>
          <w:tcPr>
            <w:tcW w:w="487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Паспорт гражданина Российской Федерации</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З</w:t>
            </w:r>
          </w:p>
          <w:p w:rsidR="008425E2" w:rsidRDefault="008425E2">
            <w:pPr>
              <w:pStyle w:val="ConsPlusNormal0"/>
              <w:widowControl w:val="0"/>
              <w:jc w:val="center"/>
            </w:pPr>
          </w:p>
          <w:p w:rsidR="008425E2" w:rsidRDefault="008425E2">
            <w:pPr>
              <w:pStyle w:val="ConsPlusNormal0"/>
              <w:widowControl w:val="0"/>
              <w:jc w:val="center"/>
            </w:pPr>
          </w:p>
          <w:p w:rsidR="008425E2" w:rsidRDefault="008425E2">
            <w:pPr>
              <w:pStyle w:val="ConsPlusNormal0"/>
              <w:widowControl w:val="0"/>
              <w:jc w:val="center"/>
            </w:pP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5.</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hAnsi="Times New Roman"/>
                <w:sz w:val="26"/>
                <w:szCs w:val="26"/>
              </w:rPr>
              <w:t>ФЛ, ЮЛ,</w:t>
            </w:r>
          </w:p>
          <w:p w:rsidR="008425E2" w:rsidRDefault="008034CF">
            <w:pPr>
              <w:widowControl w:val="0"/>
              <w:rPr>
                <w:rFonts w:ascii="Times New Roman" w:hAnsi="Times New Roman"/>
                <w:sz w:val="26"/>
                <w:szCs w:val="26"/>
              </w:rPr>
            </w:pPr>
            <w:r>
              <w:rPr>
                <w:rFonts w:ascii="Times New Roman" w:hAnsi="Times New Roman"/>
                <w:sz w:val="26"/>
                <w:szCs w:val="26"/>
              </w:rPr>
              <w:t>ИП</w:t>
            </w:r>
          </w:p>
        </w:tc>
        <w:tc>
          <w:tcPr>
            <w:tcW w:w="4875" w:type="dxa"/>
            <w:tcBorders>
              <w:left w:val="single" w:sz="4" w:space="0" w:color="000000"/>
              <w:bottom w:val="single" w:sz="4" w:space="0" w:color="000000"/>
            </w:tcBorders>
          </w:tcPr>
          <w:p w:rsidR="008425E2" w:rsidRDefault="008034CF">
            <w:pPr>
              <w:pStyle w:val="ConsPlusNormal0"/>
              <w:widowControl w:val="0"/>
              <w:jc w:val="center"/>
            </w:pPr>
            <w:r>
              <w:t>Иной документ, удостоверяющий личность гражданина Российской Федерации в соответствии с законодательством Российской Федерации</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З</w:t>
            </w:r>
          </w:p>
          <w:p w:rsidR="008425E2" w:rsidRDefault="008425E2">
            <w:pPr>
              <w:pStyle w:val="ConsPlusNormal0"/>
              <w:widowControl w:val="0"/>
              <w:jc w:val="center"/>
            </w:pPr>
          </w:p>
        </w:tc>
      </w:tr>
      <w:tr w:rsidR="008425E2">
        <w:tc>
          <w:tcPr>
            <w:tcW w:w="9542" w:type="dxa"/>
            <w:gridSpan w:val="5"/>
            <w:tcBorders>
              <w:left w:val="single" w:sz="4" w:space="0" w:color="000000"/>
              <w:bottom w:val="single" w:sz="4" w:space="0" w:color="000000"/>
              <w:right w:val="single" w:sz="4" w:space="0" w:color="000000"/>
            </w:tcBorders>
          </w:tcPr>
          <w:p w:rsidR="008425E2" w:rsidRDefault="008034CF">
            <w:pPr>
              <w:pStyle w:val="ConsPlusNormal0"/>
              <w:widowControl w:val="0"/>
            </w:pPr>
            <w:r>
              <w:t>Один из документов, удостоверяющих личность представителя заявителя</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6.</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hAnsi="Times New Roman"/>
                <w:sz w:val="26"/>
                <w:szCs w:val="26"/>
              </w:rPr>
              <w:t>ПФЛ. ПЮЛ</w:t>
            </w:r>
          </w:p>
        </w:tc>
        <w:tc>
          <w:tcPr>
            <w:tcW w:w="487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Паспорт гражданина Российской Федерации</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ПЗ</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7.</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hAnsi="Times New Roman"/>
                <w:sz w:val="26"/>
                <w:szCs w:val="26"/>
              </w:rPr>
              <w:t>ПФЛ. ПЮЛ</w:t>
            </w:r>
          </w:p>
        </w:tc>
        <w:tc>
          <w:tcPr>
            <w:tcW w:w="4875" w:type="dxa"/>
            <w:tcBorders>
              <w:left w:val="single" w:sz="4" w:space="0" w:color="000000"/>
              <w:bottom w:val="single" w:sz="4" w:space="0" w:color="000000"/>
            </w:tcBorders>
          </w:tcPr>
          <w:p w:rsidR="008425E2" w:rsidRDefault="008034CF">
            <w:pPr>
              <w:pStyle w:val="ConsPlusNormal0"/>
              <w:widowControl w:val="0"/>
              <w:jc w:val="center"/>
            </w:pPr>
            <w:r>
              <w:t>Иной документ, удостоверяющий личность гражданина Российской Федерации в соответствии с законодательством Российской Федерации</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t>ПЗ</w:t>
            </w:r>
          </w:p>
          <w:p w:rsidR="008425E2" w:rsidRDefault="008425E2">
            <w:pPr>
              <w:pStyle w:val="ConsPlusNormal0"/>
              <w:widowControl w:val="0"/>
              <w:jc w:val="center"/>
            </w:pPr>
          </w:p>
        </w:tc>
      </w:tr>
      <w:tr w:rsidR="008425E2">
        <w:tc>
          <w:tcPr>
            <w:tcW w:w="9542" w:type="dxa"/>
            <w:gridSpan w:val="5"/>
            <w:tcBorders>
              <w:left w:val="single" w:sz="4" w:space="0" w:color="000000"/>
              <w:bottom w:val="single" w:sz="4" w:space="0" w:color="000000"/>
              <w:right w:val="single" w:sz="4" w:space="0" w:color="000000"/>
            </w:tcBorders>
          </w:tcPr>
          <w:p w:rsidR="008425E2" w:rsidRDefault="008034CF">
            <w:pPr>
              <w:pStyle w:val="ConsPlusNormal0"/>
              <w:widowControl w:val="0"/>
              <w:jc w:val="both"/>
            </w:pPr>
            <w:r>
              <w:rPr>
                <w:rFonts w:eastAsia="PT Astra Serif" w:cs="PT Astra Serif"/>
                <w:kern w:val="0"/>
                <w:lang w:bidi="ar-SA"/>
              </w:rPr>
              <w:t>Один из документов, подтверждающих полномочия представителя заявителя</w:t>
            </w: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8.</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ПФЛ,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w:t>
            </w:r>
          </w:p>
        </w:tc>
        <w:tc>
          <w:tcPr>
            <w:tcW w:w="4875" w:type="dxa"/>
            <w:tcBorders>
              <w:left w:val="single" w:sz="4" w:space="0" w:color="000000"/>
              <w:bottom w:val="single" w:sz="4" w:space="0" w:color="000000"/>
            </w:tcBorders>
          </w:tcPr>
          <w:p w:rsidR="008425E2" w:rsidRDefault="008034CF">
            <w:pPr>
              <w:widowControl w:val="0"/>
              <w:spacing w:line="274" w:lineRule="exact"/>
              <w:ind w:right="20"/>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Доверенность, подтверждающая полномочия представителя заявителя</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ПЗ</w:t>
            </w:r>
          </w:p>
          <w:p w:rsidR="008425E2" w:rsidRDefault="008425E2">
            <w:pPr>
              <w:pStyle w:val="ConsPlusNormal0"/>
              <w:widowControl w:val="0"/>
              <w:jc w:val="center"/>
            </w:pPr>
          </w:p>
        </w:tc>
      </w:tr>
      <w:tr w:rsidR="008425E2">
        <w:tc>
          <w:tcPr>
            <w:tcW w:w="774" w:type="dxa"/>
            <w:tcBorders>
              <w:left w:val="single" w:sz="4" w:space="0" w:color="000000"/>
              <w:bottom w:val="single" w:sz="4" w:space="0" w:color="000000"/>
            </w:tcBorders>
          </w:tcPr>
          <w:p w:rsidR="008425E2" w:rsidRDefault="008034CF">
            <w:pPr>
              <w:pStyle w:val="ConsPlusNormal0"/>
              <w:widowControl w:val="0"/>
              <w:jc w:val="center"/>
            </w:pPr>
            <w:r>
              <w:t>9.</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ПФЛ,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w:t>
            </w:r>
          </w:p>
        </w:tc>
        <w:tc>
          <w:tcPr>
            <w:tcW w:w="487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Иной документ, удостоверяющий полномочия представителя заявителя</w:t>
            </w: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ПЗ</w:t>
            </w:r>
          </w:p>
          <w:p w:rsidR="008425E2" w:rsidRDefault="008425E2">
            <w:pPr>
              <w:pStyle w:val="ConsPlusNormal0"/>
              <w:widowControl w:val="0"/>
              <w:jc w:val="center"/>
            </w:pPr>
          </w:p>
        </w:tc>
      </w:tr>
      <w:tr w:rsidR="008425E2">
        <w:tc>
          <w:tcPr>
            <w:tcW w:w="9542" w:type="dxa"/>
            <w:gridSpan w:val="5"/>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2. Документы, которые заявитель вправе представить по собственной инициативе</w:t>
            </w:r>
          </w:p>
        </w:tc>
      </w:tr>
      <w:tr w:rsidR="008425E2">
        <w:trPr>
          <w:trHeight w:val="299"/>
        </w:trPr>
        <w:tc>
          <w:tcPr>
            <w:tcW w:w="774"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1.</w:t>
            </w:r>
          </w:p>
        </w:tc>
        <w:tc>
          <w:tcPr>
            <w:tcW w:w="1176"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ПЮЛ, ИП</w:t>
            </w:r>
          </w:p>
        </w:tc>
        <w:tc>
          <w:tcPr>
            <w:tcW w:w="4875" w:type="dxa"/>
            <w:tcBorders>
              <w:left w:val="single" w:sz="4" w:space="0" w:color="000000"/>
              <w:bottom w:val="single" w:sz="4" w:space="0" w:color="000000"/>
            </w:tcBorders>
          </w:tcPr>
          <w:p w:rsidR="008425E2" w:rsidRDefault="008034CF">
            <w:pPr>
              <w:widowControl w:val="0"/>
              <w:jc w:val="both"/>
              <w:textAlignment w:val="baseline"/>
              <w:rPr>
                <w:rFonts w:ascii="Times New Roman" w:hAnsi="Times New Roman"/>
                <w:sz w:val="26"/>
                <w:szCs w:val="26"/>
              </w:rPr>
            </w:pPr>
            <w:r>
              <w:rPr>
                <w:rFonts w:ascii="Times New Roman" w:hAnsi="Times New Roman"/>
                <w:color w:val="34343C"/>
                <w:sz w:val="26"/>
                <w:szCs w:val="26"/>
              </w:rPr>
              <w:t>Правоустанавливающие документы на недвижимое имущество, расположенное по указанному адресу (в случае, если права на недвижимое имущество, расположенное по указанному адресу, зарегистрировано в Едином государственном реестре недвижимости)</w:t>
            </w:r>
          </w:p>
          <w:p w:rsidR="008425E2" w:rsidRDefault="008425E2">
            <w:pPr>
              <w:pStyle w:val="ConsPlusNormal0"/>
              <w:widowControl w:val="0"/>
              <w:jc w:val="center"/>
            </w:pPr>
          </w:p>
        </w:tc>
        <w:tc>
          <w:tcPr>
            <w:tcW w:w="2085"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О –  МФЦ</w:t>
            </w:r>
          </w:p>
          <w:p w:rsidR="008425E2" w:rsidRDefault="008034CF">
            <w:pPr>
              <w:pStyle w:val="ConsPlusNormal0"/>
              <w:widowControl w:val="0"/>
              <w:jc w:val="center"/>
            </w:pPr>
            <w:r>
              <w:rPr>
                <w:rFonts w:eastAsia="PT Astra Serif" w:cs="PT Astra Serif"/>
                <w:kern w:val="0"/>
                <w:lang w:bidi="ar-SA"/>
              </w:rPr>
              <w:t>ОЭ — ЭП, ЕПГУ</w:t>
            </w:r>
          </w:p>
          <w:p w:rsidR="008425E2" w:rsidRDefault="008034CF">
            <w:pPr>
              <w:pStyle w:val="ConsPlusNormal0"/>
              <w:widowControl w:val="0"/>
              <w:jc w:val="center"/>
            </w:pPr>
            <w:r>
              <w:rPr>
                <w:rFonts w:eastAsia="PT Astra Serif" w:cs="PT Astra Serif"/>
                <w:kern w:val="0"/>
                <w:lang w:bidi="ar-SA"/>
              </w:rPr>
              <w:t>К — ПС</w:t>
            </w:r>
          </w:p>
        </w:tc>
        <w:tc>
          <w:tcPr>
            <w:tcW w:w="632"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З,</w:t>
            </w:r>
          </w:p>
          <w:p w:rsidR="008425E2" w:rsidRDefault="008034CF">
            <w:pPr>
              <w:pStyle w:val="ConsPlusNormal0"/>
              <w:widowControl w:val="0"/>
              <w:jc w:val="center"/>
            </w:pPr>
            <w:r>
              <w:rPr>
                <w:rFonts w:eastAsia="PT Astra Serif" w:cs="PT Astra Serif"/>
                <w:kern w:val="0"/>
                <w:lang w:bidi="ar-SA"/>
              </w:rPr>
              <w:t>ПЗ</w:t>
            </w:r>
          </w:p>
        </w:tc>
      </w:tr>
      <w:tr w:rsidR="008425E2">
        <w:trPr>
          <w:trHeight w:val="299"/>
        </w:trPr>
        <w:tc>
          <w:tcPr>
            <w:tcW w:w="9542" w:type="dxa"/>
            <w:gridSpan w:val="5"/>
            <w:tcBorders>
              <w:left w:val="single" w:sz="4" w:space="0" w:color="000000"/>
              <w:bottom w:val="single" w:sz="4" w:space="0" w:color="000000"/>
              <w:right w:val="single" w:sz="4" w:space="0" w:color="000000"/>
            </w:tcBorders>
            <w:tcMar>
              <w:left w:w="55" w:type="dxa"/>
              <w:right w:w="55" w:type="dxa"/>
            </w:tcMar>
          </w:tcPr>
          <w:p w:rsidR="008425E2" w:rsidRDefault="008034CF">
            <w:pPr>
              <w:widowControl w:val="0"/>
              <w:tabs>
                <w:tab w:val="left" w:pos="1460"/>
              </w:tabs>
              <w:spacing w:line="293"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8425E2">
        <w:trPr>
          <w:trHeight w:val="299"/>
        </w:trPr>
        <w:tc>
          <w:tcPr>
            <w:tcW w:w="774" w:type="dxa"/>
            <w:tcBorders>
              <w:left w:val="single" w:sz="4" w:space="0" w:color="000000"/>
              <w:bottom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lastRenderedPageBreak/>
              <w:t>1.</w:t>
            </w:r>
          </w:p>
        </w:tc>
        <w:tc>
          <w:tcPr>
            <w:tcW w:w="1176" w:type="dxa"/>
            <w:tcBorders>
              <w:left w:val="single" w:sz="4" w:space="0" w:color="000000"/>
              <w:bottom w:val="single" w:sz="4" w:space="0" w:color="000000"/>
            </w:tcBorders>
            <w:tcMar>
              <w:left w:w="55" w:type="dxa"/>
              <w:right w:w="55" w:type="dxa"/>
            </w:tcMar>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w:t>
            </w:r>
          </w:p>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ИП</w:t>
            </w:r>
          </w:p>
        </w:tc>
        <w:tc>
          <w:tcPr>
            <w:tcW w:w="4875" w:type="dxa"/>
            <w:tcBorders>
              <w:left w:val="single" w:sz="4" w:space="0" w:color="000000"/>
              <w:bottom w:val="single" w:sz="4" w:space="0" w:color="000000"/>
            </w:tcBorders>
            <w:tcMar>
              <w:left w:w="55" w:type="dxa"/>
              <w:right w:w="55" w:type="dxa"/>
            </w:tcMar>
          </w:tcPr>
          <w:p w:rsidR="008425E2" w:rsidRDefault="008034CF">
            <w:pPr>
              <w:widowControl w:val="0"/>
              <w:spacing w:line="220" w:lineRule="exact"/>
              <w:ind w:lef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Заявление об исправлении опечаток и ошибок в произвольной форме</w:t>
            </w:r>
          </w:p>
        </w:tc>
        <w:tc>
          <w:tcPr>
            <w:tcW w:w="2085" w:type="dxa"/>
            <w:tcBorders>
              <w:left w:val="single" w:sz="4" w:space="0" w:color="000000"/>
              <w:bottom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left w:val="single" w:sz="4" w:space="0" w:color="000000"/>
              <w:bottom w:val="single" w:sz="4" w:space="0" w:color="000000"/>
              <w:right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З,</w:t>
            </w:r>
          </w:p>
          <w:p w:rsidR="008425E2" w:rsidRDefault="008034CF">
            <w:pPr>
              <w:pStyle w:val="ConsPlusNormal0"/>
              <w:widowControl w:val="0"/>
              <w:jc w:val="center"/>
            </w:pPr>
            <w:r>
              <w:rPr>
                <w:rFonts w:eastAsia="PT Astra Serif" w:cs="PT Astra Serif"/>
                <w:kern w:val="0"/>
                <w:lang w:bidi="ar-SA"/>
              </w:rPr>
              <w:t>ПЗ</w:t>
            </w:r>
          </w:p>
        </w:tc>
      </w:tr>
      <w:tr w:rsidR="008425E2">
        <w:trPr>
          <w:trHeight w:val="299"/>
        </w:trPr>
        <w:tc>
          <w:tcPr>
            <w:tcW w:w="774" w:type="dxa"/>
            <w:tcBorders>
              <w:top w:val="single" w:sz="4" w:space="0" w:color="000000"/>
              <w:left w:val="single" w:sz="4" w:space="0" w:color="000000"/>
              <w:bottom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2.</w:t>
            </w:r>
          </w:p>
        </w:tc>
        <w:tc>
          <w:tcPr>
            <w:tcW w:w="1176" w:type="dxa"/>
            <w:tcBorders>
              <w:top w:val="single" w:sz="4" w:space="0" w:color="000000"/>
              <w:left w:val="single" w:sz="4" w:space="0" w:color="000000"/>
              <w:bottom w:val="single" w:sz="4" w:space="0" w:color="000000"/>
            </w:tcBorders>
            <w:tcMar>
              <w:left w:w="55" w:type="dxa"/>
              <w:right w:w="55" w:type="dxa"/>
            </w:tcMar>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75" w:type="dxa"/>
            <w:tcBorders>
              <w:top w:val="single" w:sz="4" w:space="0" w:color="000000"/>
              <w:left w:val="single" w:sz="4" w:space="0" w:color="000000"/>
              <w:bottom w:val="single" w:sz="4" w:space="0" w:color="000000"/>
            </w:tcBorders>
            <w:tcMar>
              <w:left w:w="55" w:type="dxa"/>
              <w:right w:w="55" w:type="dxa"/>
            </w:tcMar>
          </w:tcPr>
          <w:p w:rsidR="008425E2" w:rsidRDefault="008034CF">
            <w:pPr>
              <w:widowControl w:val="0"/>
              <w:spacing w:line="269" w:lineRule="exact"/>
              <w:ind w:left="20" w:right="2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85" w:type="dxa"/>
            <w:tcBorders>
              <w:top w:val="single" w:sz="4" w:space="0" w:color="000000"/>
              <w:left w:val="single" w:sz="4" w:space="0" w:color="000000"/>
              <w:bottom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top w:val="single" w:sz="4" w:space="0" w:color="000000"/>
              <w:left w:val="single" w:sz="4" w:space="0" w:color="000000"/>
              <w:bottom w:val="single" w:sz="4" w:space="0" w:color="000000"/>
              <w:right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З,</w:t>
            </w:r>
          </w:p>
          <w:p w:rsidR="008425E2" w:rsidRDefault="008034CF">
            <w:pPr>
              <w:pStyle w:val="ConsPlusNormal0"/>
              <w:widowControl w:val="0"/>
              <w:jc w:val="center"/>
            </w:pPr>
            <w:r>
              <w:rPr>
                <w:rFonts w:eastAsia="PT Astra Serif" w:cs="PT Astra Serif"/>
                <w:kern w:val="0"/>
                <w:lang w:bidi="ar-SA"/>
              </w:rPr>
              <w:t>ПЗ</w:t>
            </w:r>
          </w:p>
        </w:tc>
      </w:tr>
      <w:tr w:rsidR="008425E2">
        <w:trPr>
          <w:trHeight w:val="299"/>
        </w:trPr>
        <w:tc>
          <w:tcPr>
            <w:tcW w:w="774" w:type="dxa"/>
            <w:tcBorders>
              <w:left w:val="single" w:sz="4" w:space="0" w:color="000000"/>
              <w:bottom w:val="single" w:sz="4" w:space="0" w:color="000000"/>
            </w:tcBorders>
            <w:tcMar>
              <w:left w:w="55" w:type="dxa"/>
              <w:right w:w="55" w:type="dxa"/>
            </w:tcMar>
          </w:tcPr>
          <w:p w:rsidR="008425E2" w:rsidRDefault="008034CF">
            <w:pPr>
              <w:pStyle w:val="ConsPlusNormal0"/>
              <w:widowControl w:val="0"/>
              <w:jc w:val="center"/>
            </w:pPr>
            <w:r>
              <w:t>3.</w:t>
            </w:r>
          </w:p>
        </w:tc>
        <w:tc>
          <w:tcPr>
            <w:tcW w:w="1176" w:type="dxa"/>
            <w:tcBorders>
              <w:left w:val="single" w:sz="4" w:space="0" w:color="000000"/>
              <w:bottom w:val="single" w:sz="4" w:space="0" w:color="000000"/>
            </w:tcBorders>
            <w:tcMar>
              <w:left w:w="55" w:type="dxa"/>
              <w:right w:w="55" w:type="dxa"/>
            </w:tcMar>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4875" w:type="dxa"/>
            <w:tcBorders>
              <w:left w:val="single" w:sz="4" w:space="0" w:color="000000"/>
              <w:bottom w:val="single" w:sz="4" w:space="0" w:color="000000"/>
            </w:tcBorders>
            <w:tcMar>
              <w:left w:w="55" w:type="dxa"/>
              <w:right w:w="55" w:type="dxa"/>
            </w:tcMar>
          </w:tcPr>
          <w:p w:rsidR="008425E2" w:rsidRDefault="008034CF">
            <w:pPr>
              <w:widowControl w:val="0"/>
              <w:spacing w:after="244" w:line="278"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85" w:type="dxa"/>
            <w:tcBorders>
              <w:left w:val="single" w:sz="4" w:space="0" w:color="000000"/>
              <w:bottom w:val="single" w:sz="4" w:space="0" w:color="000000"/>
            </w:tcBorders>
            <w:tcMar>
              <w:left w:w="55" w:type="dxa"/>
              <w:right w:w="55" w:type="dxa"/>
            </w:tcMar>
          </w:tcPr>
          <w:p w:rsidR="008425E2" w:rsidRDefault="008034CF">
            <w:pPr>
              <w:pStyle w:val="ConsPlusNormal0"/>
              <w:widowControl w:val="0"/>
              <w:jc w:val="center"/>
            </w:pPr>
            <w:r>
              <w:rPr>
                <w:rFonts w:eastAsia="PT Astra Serif" w:cs="PT Astra Serif"/>
                <w:kern w:val="0"/>
                <w:lang w:bidi="ar-SA"/>
              </w:rPr>
              <w:t>О –  ПС, МФЦ</w:t>
            </w:r>
          </w:p>
          <w:p w:rsidR="008425E2" w:rsidRDefault="008034CF">
            <w:pPr>
              <w:pStyle w:val="ConsPlusNormal0"/>
              <w:widowControl w:val="0"/>
              <w:jc w:val="center"/>
            </w:pPr>
            <w:r>
              <w:rPr>
                <w:rFonts w:eastAsia="PT Astra Serif" w:cs="PT Astra Serif"/>
                <w:kern w:val="0"/>
                <w:lang w:bidi="ar-SA"/>
              </w:rPr>
              <w:t>ОЭ — ЭП, ЕПГУ</w:t>
            </w:r>
          </w:p>
        </w:tc>
        <w:tc>
          <w:tcPr>
            <w:tcW w:w="632" w:type="dxa"/>
            <w:tcBorders>
              <w:left w:val="single" w:sz="4" w:space="0" w:color="000000"/>
              <w:bottom w:val="single" w:sz="4" w:space="0" w:color="000000"/>
              <w:right w:val="single" w:sz="4" w:space="0" w:color="000000"/>
            </w:tcBorders>
            <w:tcMar>
              <w:left w:w="55" w:type="dxa"/>
              <w:right w:w="55" w:type="dxa"/>
            </w:tcMar>
          </w:tcPr>
          <w:p w:rsidR="008425E2" w:rsidRDefault="008034CF">
            <w:pPr>
              <w:pStyle w:val="ConsPlusNormal0"/>
              <w:widowControl w:val="0"/>
              <w:jc w:val="center"/>
            </w:pPr>
            <w:r>
              <w:t>З,</w:t>
            </w:r>
          </w:p>
          <w:p w:rsidR="008425E2" w:rsidRDefault="008034CF">
            <w:pPr>
              <w:pStyle w:val="ConsPlusNormal0"/>
              <w:widowControl w:val="0"/>
              <w:jc w:val="center"/>
            </w:pPr>
            <w:r>
              <w:rPr>
                <w:rFonts w:eastAsia="PT Astra Serif" w:cs="PT Astra Serif"/>
                <w:kern w:val="0"/>
                <w:lang w:bidi="ar-SA"/>
              </w:rPr>
              <w:t>ПЗ</w:t>
            </w:r>
          </w:p>
        </w:tc>
      </w:tr>
    </w:tbl>
    <w:p w:rsidR="008425E2" w:rsidRDefault="008425E2">
      <w:pPr>
        <w:pStyle w:val="ConsPlusNormal0"/>
        <w:jc w:val="center"/>
      </w:pPr>
    </w:p>
    <w:p w:rsidR="008425E2" w:rsidRDefault="008425E2">
      <w:pPr>
        <w:pStyle w:val="ConsPlusNormal0"/>
        <w:jc w:val="center"/>
      </w:pPr>
    </w:p>
    <w:p w:rsidR="005D209A" w:rsidRDefault="005D209A" w:rsidP="00E94E27">
      <w:pPr>
        <w:ind w:left="5103"/>
        <w:rPr>
          <w:rFonts w:ascii="Times New Roman" w:hAnsi="Times New Roman"/>
          <w:kern w:val="0"/>
          <w:sz w:val="26"/>
          <w:szCs w:val="26"/>
        </w:rPr>
      </w:pPr>
      <w:bookmarkStart w:id="30" w:name="anchor1100_Копия_3"/>
      <w:bookmarkEnd w:id="30"/>
    </w:p>
    <w:p w:rsidR="008425E2" w:rsidRDefault="008034CF" w:rsidP="00E94E27">
      <w:pPr>
        <w:ind w:left="5103"/>
        <w:rPr>
          <w:rFonts w:ascii="Times New Roman" w:hAnsi="Times New Roman"/>
          <w:sz w:val="26"/>
          <w:szCs w:val="26"/>
        </w:rPr>
      </w:pPr>
      <w:r>
        <w:rPr>
          <w:rFonts w:ascii="Times New Roman" w:hAnsi="Times New Roman"/>
          <w:kern w:val="0"/>
          <w:sz w:val="26"/>
          <w:szCs w:val="26"/>
        </w:rPr>
        <w:t>Приложение № 4</w:t>
      </w:r>
    </w:p>
    <w:p w:rsidR="008425E2" w:rsidRDefault="008034CF" w:rsidP="00E94E2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8425E2" w:rsidRDefault="008034CF" w:rsidP="00E94E27">
      <w:pPr>
        <w:ind w:left="5103"/>
        <w:jc w:val="both"/>
        <w:rPr>
          <w:rFonts w:ascii="Times New Roman" w:hAnsi="Times New Roman"/>
          <w:sz w:val="26"/>
          <w:szCs w:val="26"/>
        </w:rPr>
      </w:pPr>
      <w:r>
        <w:rPr>
          <w:rFonts w:ascii="Times New Roman" w:hAnsi="Times New Roman"/>
          <w:kern w:val="0"/>
          <w:sz w:val="26"/>
          <w:szCs w:val="26"/>
        </w:rPr>
        <w:t xml:space="preserve">администрации Яльчикского муниципального округа Чувашской Республики </w:t>
      </w:r>
    </w:p>
    <w:p w:rsidR="008425E2" w:rsidRDefault="008425E2">
      <w:pPr>
        <w:spacing w:before="240" w:after="120"/>
        <w:ind w:firstLine="720"/>
        <w:jc w:val="center"/>
        <w:rPr>
          <w:rFonts w:ascii="Times New Roman" w:hAnsi="Times New Roman"/>
          <w:sz w:val="26"/>
          <w:szCs w:val="26"/>
        </w:rPr>
      </w:pPr>
    </w:p>
    <w:p w:rsidR="008425E2" w:rsidRDefault="008034CF">
      <w:pPr>
        <w:pStyle w:val="ConsPlusNormal0"/>
        <w:ind w:firstLine="567"/>
        <w:jc w:val="center"/>
      </w:pPr>
      <w:r>
        <w:rPr>
          <w:rFonts w:cs="PT Astra Serif"/>
          <w:b/>
          <w:bCs/>
        </w:rPr>
        <w:t xml:space="preserve">Исчерпывающий перечень оснований </w:t>
      </w:r>
    </w:p>
    <w:p w:rsidR="008425E2" w:rsidRDefault="008034CF">
      <w:pPr>
        <w:pStyle w:val="ConsPlusNormal0"/>
        <w:ind w:firstLine="567"/>
        <w:jc w:val="center"/>
      </w:pPr>
      <w:r>
        <w:rPr>
          <w:rFonts w:cs="PT Astra Serif"/>
          <w:b/>
          <w:bCs/>
        </w:rPr>
        <w:t xml:space="preserve">для отказа в приеме заявления и документов, необходимых </w:t>
      </w:r>
    </w:p>
    <w:p w:rsidR="008425E2" w:rsidRDefault="008034CF">
      <w:pPr>
        <w:pStyle w:val="ConsPlusNormal0"/>
        <w:ind w:firstLine="567"/>
        <w:jc w:val="center"/>
      </w:pPr>
      <w:r>
        <w:rPr>
          <w:rFonts w:cs="PT Astra Serif"/>
          <w:b/>
          <w:bCs/>
        </w:rPr>
        <w:t>для предоставления Услуги, оснований для приостановления предоставления Услуги или отказа в предоставлении Услуги</w:t>
      </w:r>
    </w:p>
    <w:p w:rsidR="008425E2" w:rsidRDefault="008425E2">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8425E2">
        <w:tc>
          <w:tcPr>
            <w:tcW w:w="816"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 п/п</w:t>
            </w:r>
          </w:p>
        </w:tc>
        <w:tc>
          <w:tcPr>
            <w:tcW w:w="5097" w:type="dxa"/>
            <w:tcBorders>
              <w:top w:val="single" w:sz="4" w:space="0" w:color="000000"/>
              <w:left w:val="single" w:sz="4" w:space="0" w:color="000000"/>
              <w:bottom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eastAsia="PT Astra Serif" w:cs="PT Astra Serif"/>
                <w:kern w:val="0"/>
                <w:lang w:bidi="ar-SA"/>
              </w:rPr>
              <w:t>Идентификатор категорий (признаков) заявителей</w:t>
            </w:r>
          </w:p>
        </w:tc>
      </w:tr>
      <w:tr w:rsidR="008425E2">
        <w:tc>
          <w:tcPr>
            <w:tcW w:w="9568" w:type="dxa"/>
            <w:gridSpan w:val="3"/>
            <w:tcBorders>
              <w:left w:val="single" w:sz="4" w:space="0" w:color="000000"/>
              <w:bottom w:val="single" w:sz="4" w:space="0" w:color="000000"/>
              <w:right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8425E2">
        <w:tc>
          <w:tcPr>
            <w:tcW w:w="816" w:type="dxa"/>
            <w:tcBorders>
              <w:left w:val="single" w:sz="4" w:space="0" w:color="000000"/>
              <w:bottom w:val="single" w:sz="4" w:space="0" w:color="000000"/>
            </w:tcBorders>
          </w:tcPr>
          <w:p w:rsidR="008425E2" w:rsidRDefault="008034CF">
            <w:pPr>
              <w:pStyle w:val="ConsPlusNormal0"/>
              <w:widowControl w:val="0"/>
              <w:jc w:val="center"/>
            </w:pPr>
            <w:r>
              <w:rPr>
                <w:rFonts w:cs="PT Astra Serif"/>
              </w:rPr>
              <w:t>1.</w:t>
            </w:r>
          </w:p>
        </w:tc>
        <w:tc>
          <w:tcPr>
            <w:tcW w:w="5097" w:type="dxa"/>
            <w:tcBorders>
              <w:left w:val="single" w:sz="4" w:space="0" w:color="000000"/>
              <w:bottom w:val="single" w:sz="4" w:space="0" w:color="000000"/>
            </w:tcBorders>
          </w:tcPr>
          <w:p w:rsidR="008425E2" w:rsidRDefault="008034CF">
            <w:pPr>
              <w:widowControl w:val="0"/>
              <w:spacing w:after="244" w:line="274" w:lineRule="exact"/>
              <w:ind w:left="20" w:right="20"/>
              <w:jc w:val="both"/>
              <w:rPr>
                <w:rFonts w:ascii="Times New Roman" w:hAnsi="Times New Roman"/>
                <w:sz w:val="26"/>
                <w:szCs w:val="26"/>
              </w:rPr>
            </w:pPr>
            <w:r>
              <w:rPr>
                <w:rFonts w:ascii="Times New Roman" w:hAnsi="Times New Roman"/>
                <w:color w:val="000000"/>
                <w:sz w:val="26"/>
                <w:szCs w:val="26"/>
                <w:lang w:eastAsia="ru-RU" w:bidi="ru-RU"/>
              </w:rPr>
              <w:t>Оснований для отказа в приеме документов, необходимых для предоставления муниципальной услуги, не предусмотрено.</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kern w:val="0"/>
                <w:sz w:val="26"/>
                <w:szCs w:val="26"/>
                <w:lang w:bidi="ar-SA"/>
              </w:rPr>
              <w:t>-</w:t>
            </w:r>
          </w:p>
        </w:tc>
      </w:tr>
      <w:tr w:rsidR="008425E2">
        <w:tc>
          <w:tcPr>
            <w:tcW w:w="9568" w:type="dxa"/>
            <w:gridSpan w:val="3"/>
            <w:tcBorders>
              <w:left w:val="single" w:sz="4" w:space="0" w:color="000000"/>
              <w:bottom w:val="single" w:sz="4" w:space="0" w:color="000000"/>
              <w:right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Исчерпывающий перечень оснований для приостановления предоставления Услуги</w:t>
            </w:r>
          </w:p>
        </w:tc>
      </w:tr>
      <w:tr w:rsidR="008425E2">
        <w:tc>
          <w:tcPr>
            <w:tcW w:w="816"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8425E2" w:rsidRDefault="008034CF">
            <w:pPr>
              <w:widowControl w:val="0"/>
              <w:rPr>
                <w:rFonts w:ascii="Times New Roman" w:hAnsi="Times New Roman"/>
                <w:sz w:val="26"/>
                <w:szCs w:val="26"/>
              </w:rPr>
            </w:pPr>
            <w:r>
              <w:rPr>
                <w:rFonts w:ascii="Times New Roman" w:eastAsia="PT Astra Serif" w:hAnsi="Times New Roman" w:cs="PT Astra Serif"/>
                <w:kern w:val="0"/>
                <w:sz w:val="26"/>
                <w:szCs w:val="26"/>
                <w:lang w:bidi="ar-SA"/>
              </w:rPr>
              <w:t>Основания для приостановления предоставления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w:t>
            </w:r>
          </w:p>
        </w:tc>
      </w:tr>
      <w:tr w:rsidR="008425E2">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lastRenderedPageBreak/>
              <w:t>Исчерпывающий перечень оснований для отказа в предоставлении Услуги</w:t>
            </w:r>
          </w:p>
        </w:tc>
      </w:tr>
      <w:tr w:rsidR="008425E2">
        <w:trPr>
          <w:trHeight w:val="299"/>
        </w:trPr>
        <w:tc>
          <w:tcPr>
            <w:tcW w:w="816"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1.</w:t>
            </w:r>
          </w:p>
        </w:tc>
        <w:tc>
          <w:tcPr>
            <w:tcW w:w="5097" w:type="dxa"/>
            <w:tcBorders>
              <w:left w:val="single" w:sz="4" w:space="0" w:color="000000"/>
              <w:bottom w:val="single" w:sz="4" w:space="0" w:color="000000"/>
            </w:tcBorders>
          </w:tcPr>
          <w:p w:rsidR="008425E2" w:rsidRDefault="008034CF">
            <w:pPr>
              <w:widowControl w:val="0"/>
              <w:jc w:val="both"/>
              <w:rPr>
                <w:rFonts w:ascii="Times New Roman" w:hAnsi="Times New Roman"/>
                <w:sz w:val="26"/>
                <w:szCs w:val="26"/>
              </w:rPr>
            </w:pPr>
            <w:r>
              <w:rPr>
                <w:rFonts w:ascii="Times New Roman" w:eastAsia="PT Astra Serif" w:hAnsi="Times New Roman" w:cs="PT Astra Serif"/>
                <w:kern w:val="0"/>
                <w:sz w:val="26"/>
                <w:szCs w:val="26"/>
                <w:lang w:bidi="ar-SA"/>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8425E2">
        <w:trPr>
          <w:trHeight w:val="299"/>
        </w:trPr>
        <w:tc>
          <w:tcPr>
            <w:tcW w:w="816"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2.</w:t>
            </w:r>
          </w:p>
        </w:tc>
        <w:tc>
          <w:tcPr>
            <w:tcW w:w="5097" w:type="dxa"/>
            <w:tcBorders>
              <w:left w:val="single" w:sz="4" w:space="0" w:color="000000"/>
              <w:bottom w:val="single" w:sz="4" w:space="0" w:color="000000"/>
            </w:tcBorders>
          </w:tcPr>
          <w:p w:rsidR="008425E2" w:rsidRDefault="008034CF">
            <w:pPr>
              <w:widowControl w:val="0"/>
              <w:jc w:val="both"/>
            </w:pPr>
            <w:r>
              <w:rPr>
                <w:rFonts w:ascii="Times New Roman" w:eastAsia="PT Astra Serif" w:hAnsi="Times New Roman" w:cs="PT Astra Serif"/>
                <w:kern w:val="0"/>
                <w:sz w:val="26"/>
                <w:szCs w:val="26"/>
                <w:lang w:bidi="ar-SA"/>
              </w:rPr>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w:t>
            </w:r>
            <w:hyperlink w:anchor="anchor26">
              <w:r>
                <w:rPr>
                  <w:rFonts w:ascii="Times New Roman" w:eastAsia="PT Astra Serif" w:hAnsi="Times New Roman" w:cs="PT Astra Serif"/>
                  <w:kern w:val="0"/>
                  <w:sz w:val="26"/>
                  <w:szCs w:val="26"/>
                  <w:lang w:bidi="ar-SA"/>
                </w:rPr>
                <w:t>подразделе 2.</w:t>
              </w:r>
            </w:hyperlink>
            <w:r>
              <w:rPr>
                <w:rFonts w:ascii="Times New Roman" w:eastAsia="PT Astra Serif" w:hAnsi="Times New Roman" w:cs="PT Astra Serif"/>
                <w:kern w:val="0"/>
                <w:sz w:val="26"/>
                <w:szCs w:val="26"/>
                <w:lang w:bidi="ar-SA"/>
              </w:rPr>
              <w:t>11 и в приложении №3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8425E2">
        <w:trPr>
          <w:trHeight w:val="299"/>
        </w:trPr>
        <w:tc>
          <w:tcPr>
            <w:tcW w:w="816" w:type="dxa"/>
            <w:tcBorders>
              <w:left w:val="single" w:sz="4" w:space="0" w:color="000000"/>
              <w:bottom w:val="single" w:sz="4" w:space="0" w:color="000000"/>
            </w:tcBorders>
          </w:tcPr>
          <w:p w:rsidR="008425E2" w:rsidRDefault="008034CF">
            <w:pPr>
              <w:pStyle w:val="ConsPlusNormal0"/>
              <w:widowControl w:val="0"/>
              <w:jc w:val="center"/>
            </w:pPr>
            <w:r>
              <w:rPr>
                <w:rFonts w:eastAsia="PT Astra Serif" w:cs="PT Astra Serif"/>
                <w:kern w:val="0"/>
                <w:lang w:bidi="ar-SA"/>
              </w:rPr>
              <w:t>3.</w:t>
            </w:r>
          </w:p>
        </w:tc>
        <w:tc>
          <w:tcPr>
            <w:tcW w:w="5097" w:type="dxa"/>
            <w:tcBorders>
              <w:left w:val="single" w:sz="4" w:space="0" w:color="000000"/>
              <w:bottom w:val="single" w:sz="4" w:space="0" w:color="000000"/>
            </w:tcBorders>
          </w:tcPr>
          <w:p w:rsidR="008425E2" w:rsidRDefault="008034CF">
            <w:pPr>
              <w:widowControl w:val="0"/>
              <w:jc w:val="both"/>
              <w:rPr>
                <w:rFonts w:ascii="Times New Roman" w:hAnsi="Times New Roman"/>
                <w:sz w:val="26"/>
                <w:szCs w:val="26"/>
              </w:rPr>
            </w:pPr>
            <w:r>
              <w:rPr>
                <w:rFonts w:ascii="Times New Roman" w:eastAsia="PT Astra Serif" w:hAnsi="Times New Roman" w:cs="PT Astra Serif"/>
                <w:color w:val="000000"/>
                <w:kern w:val="0"/>
                <w:sz w:val="26"/>
                <w:szCs w:val="26"/>
                <w:lang w:eastAsia="ru-RU" w:bidi="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r w:rsidR="008425E2">
        <w:trPr>
          <w:trHeight w:val="366"/>
        </w:trPr>
        <w:tc>
          <w:tcPr>
            <w:tcW w:w="816" w:type="dxa"/>
            <w:tcBorders>
              <w:left w:val="single" w:sz="4" w:space="0" w:color="000000"/>
              <w:bottom w:val="single" w:sz="4" w:space="0" w:color="000000"/>
            </w:tcBorders>
          </w:tcPr>
          <w:p w:rsidR="008425E2" w:rsidRDefault="008034CF">
            <w:pPr>
              <w:pStyle w:val="ConsPlusNormal0"/>
              <w:widowControl w:val="0"/>
              <w:jc w:val="center"/>
            </w:pPr>
            <w:r>
              <w:t>12.</w:t>
            </w:r>
          </w:p>
        </w:tc>
        <w:tc>
          <w:tcPr>
            <w:tcW w:w="5097" w:type="dxa"/>
            <w:tcBorders>
              <w:left w:val="single" w:sz="4" w:space="0" w:color="000000"/>
              <w:bottom w:val="single" w:sz="4" w:space="0" w:color="000000"/>
            </w:tcBorders>
          </w:tcPr>
          <w:p w:rsidR="008425E2" w:rsidRDefault="008034CF">
            <w:pPr>
              <w:widowControl w:val="0"/>
              <w:jc w:val="both"/>
              <w:textAlignment w:val="baseline"/>
              <w:rPr>
                <w:rFonts w:ascii="Times New Roman" w:hAnsi="Times New Roman"/>
                <w:sz w:val="26"/>
                <w:szCs w:val="26"/>
              </w:rPr>
            </w:pPr>
            <w:r>
              <w:rPr>
                <w:rFonts w:ascii="Times New Roman" w:hAnsi="Times New Roman"/>
                <w:sz w:val="26"/>
                <w:szCs w:val="26"/>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8425E2" w:rsidRDefault="008034CF">
            <w:pPr>
              <w:widowControl w:val="0"/>
              <w:ind w:firstLine="720"/>
              <w:jc w:val="both"/>
              <w:textAlignment w:val="baseline"/>
              <w:rPr>
                <w:rFonts w:ascii="Times New Roman" w:hAnsi="Times New Roman"/>
                <w:sz w:val="26"/>
                <w:szCs w:val="26"/>
              </w:rPr>
            </w:pPr>
            <w:r>
              <w:rPr>
                <w:rFonts w:ascii="Times New Roman" w:hAnsi="Times New Roman"/>
                <w:sz w:val="26"/>
                <w:szCs w:val="26"/>
              </w:rPr>
              <w:t>отсутствие опечаток и (или) ошибок в выданных в результате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r>
    </w:tbl>
    <w:p w:rsidR="008425E2" w:rsidRDefault="008425E2">
      <w:pPr>
        <w:pStyle w:val="ConsPlusNormal0"/>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8425E2" w:rsidRDefault="008425E2">
      <w:pPr>
        <w:spacing w:before="240" w:after="120"/>
        <w:jc w:val="center"/>
        <w:rPr>
          <w:rFonts w:ascii="Times New Roman" w:hAnsi="Times New Roman"/>
          <w:sz w:val="26"/>
          <w:szCs w:val="26"/>
        </w:rPr>
      </w:pPr>
    </w:p>
    <w:p w:rsidR="005D209A" w:rsidRDefault="005D209A">
      <w:pPr>
        <w:ind w:left="6804"/>
        <w:rPr>
          <w:rFonts w:ascii="Times New Roman" w:hAnsi="Times New Roman"/>
          <w:kern w:val="0"/>
          <w:sz w:val="26"/>
          <w:szCs w:val="26"/>
        </w:rPr>
      </w:pPr>
      <w:bookmarkStart w:id="31" w:name="anchor1100_Копия_1_Копия_1_Копия_2"/>
      <w:bookmarkEnd w:id="31"/>
    </w:p>
    <w:p w:rsidR="008425E2" w:rsidRDefault="008034CF" w:rsidP="00E94E27">
      <w:pPr>
        <w:ind w:left="5103"/>
        <w:rPr>
          <w:rFonts w:ascii="Times New Roman" w:hAnsi="Times New Roman"/>
          <w:sz w:val="26"/>
          <w:szCs w:val="26"/>
        </w:rPr>
      </w:pPr>
      <w:r>
        <w:rPr>
          <w:rFonts w:ascii="Times New Roman" w:hAnsi="Times New Roman"/>
          <w:kern w:val="0"/>
          <w:sz w:val="26"/>
          <w:szCs w:val="26"/>
        </w:rPr>
        <w:t>Приложение № 5</w:t>
      </w:r>
    </w:p>
    <w:p w:rsidR="008425E2" w:rsidRDefault="008034CF" w:rsidP="00E94E27">
      <w:pPr>
        <w:ind w:left="5103"/>
        <w:rPr>
          <w:rFonts w:ascii="Times New Roman" w:hAnsi="Times New Roman"/>
          <w:sz w:val="26"/>
          <w:szCs w:val="26"/>
        </w:rPr>
      </w:pPr>
      <w:r>
        <w:rPr>
          <w:rFonts w:ascii="Times New Roman" w:hAnsi="Times New Roman"/>
          <w:kern w:val="0"/>
          <w:sz w:val="26"/>
          <w:szCs w:val="26"/>
        </w:rPr>
        <w:t>к Административному регламенту</w:t>
      </w:r>
    </w:p>
    <w:p w:rsidR="008425E2" w:rsidRDefault="008034CF" w:rsidP="00E94E27">
      <w:pPr>
        <w:ind w:left="5103"/>
        <w:jc w:val="both"/>
        <w:rPr>
          <w:rFonts w:ascii="Times New Roman" w:hAnsi="Times New Roman"/>
          <w:sz w:val="26"/>
          <w:szCs w:val="26"/>
        </w:rPr>
      </w:pPr>
      <w:r>
        <w:rPr>
          <w:rFonts w:ascii="Times New Roman" w:hAnsi="Times New Roman" w:cs="PT Astra Serif"/>
          <w:kern w:val="0"/>
          <w:sz w:val="26"/>
          <w:szCs w:val="26"/>
        </w:rPr>
        <w:t xml:space="preserve">администрации Яльчикского муниципального округа Чувашской Республики </w:t>
      </w:r>
    </w:p>
    <w:p w:rsidR="008425E2" w:rsidRDefault="008425E2">
      <w:pPr>
        <w:pStyle w:val="ConsPlusNormal0"/>
        <w:ind w:firstLine="567"/>
        <w:jc w:val="center"/>
      </w:pPr>
    </w:p>
    <w:p w:rsidR="008425E2" w:rsidRDefault="008425E2">
      <w:pPr>
        <w:pStyle w:val="ConsPlusNormal0"/>
        <w:ind w:firstLine="567"/>
        <w:jc w:val="center"/>
      </w:pPr>
    </w:p>
    <w:p w:rsidR="008425E2" w:rsidRDefault="008425E2">
      <w:pPr>
        <w:pStyle w:val="ConsPlusNormal0"/>
        <w:ind w:firstLine="567"/>
        <w:jc w:val="center"/>
      </w:pPr>
    </w:p>
    <w:p w:rsidR="008425E2" w:rsidRDefault="008034CF">
      <w:pPr>
        <w:pStyle w:val="ConsPlusNormal0"/>
        <w:ind w:firstLine="567"/>
        <w:jc w:val="center"/>
      </w:pPr>
      <w:r>
        <w:rPr>
          <w:rFonts w:cs="PT Astra Serif"/>
          <w:b/>
          <w:bCs/>
        </w:rPr>
        <w:t xml:space="preserve">Формы заявлений и документов, </w:t>
      </w:r>
    </w:p>
    <w:p w:rsidR="008425E2" w:rsidRDefault="008034CF">
      <w:pPr>
        <w:pStyle w:val="ConsPlusNormal0"/>
        <w:ind w:firstLine="567"/>
        <w:jc w:val="center"/>
      </w:pPr>
      <w:r>
        <w:rPr>
          <w:rFonts w:cs="PT Astra Serif"/>
          <w:b/>
          <w:bCs/>
        </w:rPr>
        <w:t>необходимых для предоставления Услуги</w:t>
      </w:r>
    </w:p>
    <w:p w:rsidR="008425E2" w:rsidRDefault="008425E2">
      <w:pPr>
        <w:pStyle w:val="ConsPlusNormal0"/>
        <w:ind w:firstLine="567"/>
        <w:jc w:val="center"/>
        <w:rPr>
          <w:rFonts w:cs="PT Astra Serif"/>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8425E2">
        <w:tc>
          <w:tcPr>
            <w:tcW w:w="816"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 п/п</w:t>
            </w:r>
          </w:p>
        </w:tc>
        <w:tc>
          <w:tcPr>
            <w:tcW w:w="3968"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Идентификатор</w:t>
            </w:r>
          </w:p>
          <w:p w:rsidR="008425E2" w:rsidRDefault="008034CF">
            <w:pPr>
              <w:pStyle w:val="ConsPlusNormal0"/>
              <w:widowControl w:val="0"/>
              <w:jc w:val="center"/>
            </w:pPr>
            <w:r>
              <w:rPr>
                <w:rFonts w:cs="PT Astra Serif"/>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Способ предоставления</w:t>
            </w:r>
          </w:p>
        </w:tc>
      </w:tr>
      <w:tr w:rsidR="008425E2">
        <w:tc>
          <w:tcPr>
            <w:tcW w:w="816"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1.</w:t>
            </w:r>
          </w:p>
        </w:tc>
        <w:tc>
          <w:tcPr>
            <w:tcW w:w="3968" w:type="dxa"/>
            <w:tcBorders>
              <w:left w:val="single" w:sz="4" w:space="0" w:color="000000"/>
              <w:bottom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2392"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форма № 1</w:t>
            </w:r>
          </w:p>
        </w:tc>
        <w:tc>
          <w:tcPr>
            <w:tcW w:w="2391"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МФЦ, ПС, ЕПГУ, ЭП</w:t>
            </w:r>
          </w:p>
        </w:tc>
      </w:tr>
      <w:tr w:rsidR="008425E2">
        <w:tc>
          <w:tcPr>
            <w:tcW w:w="816" w:type="dxa"/>
            <w:tcBorders>
              <w:left w:val="single" w:sz="4" w:space="0" w:color="000000"/>
              <w:bottom w:val="single" w:sz="4" w:space="0" w:color="000000"/>
            </w:tcBorders>
          </w:tcPr>
          <w:p w:rsidR="008425E2" w:rsidRDefault="008034CF">
            <w:pPr>
              <w:pStyle w:val="ConsPlusNormal0"/>
              <w:widowControl w:val="0"/>
              <w:jc w:val="center"/>
            </w:pPr>
            <w:r>
              <w:t>2.</w:t>
            </w:r>
          </w:p>
        </w:tc>
        <w:tc>
          <w:tcPr>
            <w:tcW w:w="3968" w:type="dxa"/>
            <w:tcBorders>
              <w:left w:val="single" w:sz="4" w:space="0" w:color="000000"/>
              <w:bottom w:val="single" w:sz="4" w:space="0" w:color="000000"/>
            </w:tcBorders>
          </w:tcPr>
          <w:p w:rsidR="008425E2" w:rsidRDefault="008034CF">
            <w:pPr>
              <w:widowControl w:val="0"/>
              <w:jc w:val="center"/>
              <w:rPr>
                <w:rFonts w:ascii="Times New Roman" w:hAnsi="Times New Roman"/>
                <w:sz w:val="26"/>
                <w:szCs w:val="26"/>
              </w:rPr>
            </w:pPr>
            <w:r>
              <w:rPr>
                <w:rFonts w:ascii="Times New Roman" w:eastAsia="PT Astra Serif" w:hAnsi="Times New Roman" w:cs="PT Astra Serif"/>
                <w:kern w:val="0"/>
                <w:sz w:val="26"/>
                <w:szCs w:val="26"/>
                <w:lang w:bidi="ar-SA"/>
              </w:rPr>
              <w:t>ФЛ, ПФЛ ЮЛ, ПЮЛ, ИП</w:t>
            </w:r>
          </w:p>
        </w:tc>
        <w:tc>
          <w:tcPr>
            <w:tcW w:w="2392" w:type="dxa"/>
            <w:tcBorders>
              <w:left w:val="single" w:sz="4" w:space="0" w:color="000000"/>
              <w:bottom w:val="single" w:sz="4" w:space="0" w:color="000000"/>
            </w:tcBorders>
          </w:tcPr>
          <w:p w:rsidR="008425E2" w:rsidRDefault="008034CF">
            <w:pPr>
              <w:pStyle w:val="ConsPlusNormal0"/>
              <w:widowControl w:val="0"/>
              <w:jc w:val="center"/>
            </w:pPr>
            <w:r>
              <w:rPr>
                <w:rFonts w:cs="PT Astra Serif"/>
                <w:kern w:val="0"/>
                <w:lang w:bidi="ar-SA"/>
              </w:rPr>
              <w:t>форма № 2</w:t>
            </w:r>
          </w:p>
        </w:tc>
        <w:tc>
          <w:tcPr>
            <w:tcW w:w="2391" w:type="dxa"/>
            <w:tcBorders>
              <w:left w:val="single" w:sz="4" w:space="0" w:color="000000"/>
              <w:bottom w:val="single" w:sz="4" w:space="0" w:color="000000"/>
              <w:right w:val="single" w:sz="4" w:space="0" w:color="000000"/>
            </w:tcBorders>
          </w:tcPr>
          <w:p w:rsidR="008425E2" w:rsidRDefault="008034CF">
            <w:pPr>
              <w:pStyle w:val="ConsPlusNormal0"/>
              <w:widowControl w:val="0"/>
              <w:jc w:val="center"/>
            </w:pPr>
            <w:r>
              <w:rPr>
                <w:rFonts w:cs="PT Astra Serif"/>
                <w:kern w:val="0"/>
                <w:lang w:bidi="ar-SA"/>
              </w:rPr>
              <w:t>МФЦ, ПС, ЕПГУ, ЭП</w:t>
            </w:r>
          </w:p>
        </w:tc>
      </w:tr>
    </w:tbl>
    <w:p w:rsidR="008425E2" w:rsidRDefault="008425E2">
      <w:pPr>
        <w:pStyle w:val="ConsPlusNormal0"/>
        <w:jc w:val="cente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E94E27" w:rsidRDefault="00E94E27">
      <w:pPr>
        <w:spacing w:before="240" w:after="120"/>
        <w:ind w:firstLine="720"/>
        <w:jc w:val="center"/>
        <w:rPr>
          <w:rFonts w:ascii="Times New Roman" w:hAnsi="Times New Roman"/>
          <w:sz w:val="26"/>
          <w:szCs w:val="26"/>
        </w:rPr>
      </w:pPr>
    </w:p>
    <w:p w:rsidR="00E94E27" w:rsidRDefault="00E94E27">
      <w:pPr>
        <w:spacing w:before="240" w:after="120"/>
        <w:ind w:firstLine="720"/>
        <w:jc w:val="center"/>
        <w:rPr>
          <w:rFonts w:ascii="Times New Roman" w:hAnsi="Times New Roman"/>
          <w:sz w:val="26"/>
          <w:szCs w:val="26"/>
        </w:rPr>
      </w:pPr>
    </w:p>
    <w:p w:rsidR="008425E2" w:rsidRDefault="008425E2">
      <w:pPr>
        <w:spacing w:before="240" w:after="120"/>
        <w:ind w:firstLine="720"/>
        <w:jc w:val="center"/>
        <w:rPr>
          <w:rFonts w:ascii="Times New Roman" w:hAnsi="Times New Roman"/>
          <w:sz w:val="26"/>
          <w:szCs w:val="26"/>
        </w:rPr>
      </w:pPr>
    </w:p>
    <w:p w:rsidR="005D209A" w:rsidRDefault="008034CF">
      <w:pPr>
        <w:jc w:val="right"/>
        <w:rPr>
          <w:rFonts w:ascii="Times New Roman" w:hAnsi="Times New Roman"/>
          <w:sz w:val="26"/>
          <w:szCs w:val="26"/>
          <w:lang w:eastAsia="ru-RU"/>
        </w:rPr>
      </w:pPr>
      <w:r>
        <w:rPr>
          <w:rFonts w:ascii="Times New Roman" w:hAnsi="Times New Roman"/>
          <w:sz w:val="26"/>
          <w:szCs w:val="26"/>
          <w:lang w:eastAsia="ru-RU"/>
        </w:rPr>
        <w:t xml:space="preserve">                                                                                                 </w:t>
      </w:r>
    </w:p>
    <w:p w:rsidR="008425E2" w:rsidRDefault="008034CF">
      <w:pPr>
        <w:jc w:val="right"/>
        <w:rPr>
          <w:rFonts w:ascii="Times New Roman" w:hAnsi="Times New Roman"/>
          <w:sz w:val="26"/>
          <w:szCs w:val="26"/>
        </w:rPr>
      </w:pPr>
      <w:r>
        <w:rPr>
          <w:rFonts w:ascii="Times New Roman" w:hAnsi="Times New Roman"/>
          <w:sz w:val="26"/>
          <w:szCs w:val="26"/>
          <w:lang w:eastAsia="ru-RU"/>
        </w:rPr>
        <w:t xml:space="preserve">    Форма №1</w:t>
      </w:r>
    </w:p>
    <w:p w:rsidR="008425E2" w:rsidRDefault="008425E2">
      <w:pPr>
        <w:pStyle w:val="ConsNormal"/>
        <w:tabs>
          <w:tab w:val="left" w:pos="426"/>
        </w:tabs>
        <w:ind w:left="4962" w:right="0" w:firstLine="0"/>
        <w:rPr>
          <w:rFonts w:cs="Times New Roman"/>
          <w:bCs/>
        </w:rPr>
      </w:pPr>
    </w:p>
    <w:p w:rsidR="008425E2" w:rsidRDefault="008034CF">
      <w:pPr>
        <w:keepNext/>
        <w:spacing w:before="240" w:after="120"/>
        <w:ind w:firstLine="720"/>
        <w:jc w:val="center"/>
        <w:textAlignment w:val="baseline"/>
        <w:outlineLvl w:val="0"/>
        <w:rPr>
          <w:rFonts w:ascii="Times New Roman" w:hAnsi="Times New Roman"/>
          <w:sz w:val="26"/>
          <w:szCs w:val="26"/>
        </w:rPr>
      </w:pPr>
      <w:r>
        <w:rPr>
          <w:rFonts w:ascii="Times New Roman" w:hAnsi="Times New Roman"/>
          <w:b/>
          <w:sz w:val="26"/>
          <w:szCs w:val="26"/>
        </w:rPr>
        <w:t>Заявление юридического лица, от имени которого действует представитель</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Я,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(Ф.И.О.)</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имеющий(ая) паспорт серии _____ N ____________ код подразделения 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(наименование и реквизиты иного документа, удостоверяющего личность)</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выдан ____________________________________ "___" ___________ ________________ г.,</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(кем и когда выдан)</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проживающий(ая)  по адресу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(полностью адрес постоянного или преимущественного проживания)</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действующий(ая) от имени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(полностью наименование юридического лица)</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адрес места нахжде ния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на основании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(наименование и реквизиты документа, на основании которого действует</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представитель)</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прошу выдать информацию о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К настоящему заявлению прилагаются:</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Контактный телефон ___________________________________.</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Информацию  прошу  (нужное отметить): - выдать лично; - направить по</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почте; - выдать представителю; - направить по почте представителю</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_____________________________________________________________________________ </w:t>
      </w:r>
      <w:r>
        <w:rPr>
          <w:rFonts w:ascii="Times New Roman" w:eastAsia="Symbol" w:hAnsi="Times New Roman" w:cs="Wingdings"/>
          <w:sz w:val="26"/>
          <w:szCs w:val="26"/>
        </w:rPr>
        <w:lastRenderedPageBreak/>
        <w:t>_____________________________________________________________________________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(подпись представителя)       (полностью Ф.И.О. представителя)</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 _________________ _______ г.</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Настоящим уведомлением я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(фамилия, имя, отчество (при наличии)</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даю    согласие    на   обработку  персональных  данных  в соответствии с</w:t>
      </w:r>
    </w:p>
    <w:p w:rsidR="008425E2" w:rsidRDefault="0062721E">
      <w:pPr>
        <w:jc w:val="both"/>
        <w:textAlignment w:val="baseline"/>
      </w:pPr>
      <w:hyperlink r:id="rId22">
        <w:r w:rsidR="008034CF">
          <w:rPr>
            <w:rFonts w:ascii="Times New Roman" w:eastAsia="Symbol" w:hAnsi="Times New Roman" w:cs="Wingdings"/>
            <w:sz w:val="26"/>
            <w:szCs w:val="26"/>
          </w:rPr>
          <w:t>Федеральным законом</w:t>
        </w:r>
      </w:hyperlink>
      <w:r w:rsidR="008034CF">
        <w:rPr>
          <w:rFonts w:ascii="Times New Roman" w:eastAsia="Symbol" w:hAnsi="Times New Roman" w:cs="Wingdings"/>
          <w:sz w:val="26"/>
          <w:szCs w:val="26"/>
        </w:rPr>
        <w:t xml:space="preserve"> от 27.07.2006 N 152-ФЗ «О персональных данных».</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    _________________    _______________________________________</w:t>
      </w:r>
      <w:r>
        <w:rPr>
          <w:rFonts w:ascii="Times New Roman" w:hAnsi="Times New Roman"/>
          <w:sz w:val="26"/>
          <w:szCs w:val="26"/>
          <w:lang w:eastAsia="ru-RU"/>
        </w:rPr>
        <w:t xml:space="preserve">      </w:t>
      </w: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8425E2" w:rsidRDefault="008425E2">
      <w:pPr>
        <w:jc w:val="both"/>
        <w:textAlignment w:val="baseline"/>
        <w:rPr>
          <w:rFonts w:ascii="Times New Roman" w:hAnsi="Times New Roman"/>
          <w:sz w:val="26"/>
          <w:szCs w:val="26"/>
        </w:rPr>
      </w:pPr>
    </w:p>
    <w:p w:rsidR="005D209A" w:rsidRDefault="008034CF">
      <w:pPr>
        <w:pStyle w:val="3"/>
        <w:jc w:val="right"/>
        <w:rPr>
          <w:rFonts w:ascii="Times New Roman" w:hAnsi="Times New Roman"/>
          <w:sz w:val="26"/>
          <w:szCs w:val="26"/>
          <w:lang w:eastAsia="ru-RU"/>
        </w:rPr>
      </w:pPr>
      <w:r>
        <w:rPr>
          <w:rFonts w:ascii="Times New Roman" w:hAnsi="Times New Roman"/>
          <w:sz w:val="26"/>
          <w:szCs w:val="26"/>
          <w:lang w:eastAsia="ru-RU"/>
        </w:rPr>
        <w:lastRenderedPageBreak/>
        <w:t xml:space="preserve">                                                           </w:t>
      </w:r>
    </w:p>
    <w:p w:rsidR="005D209A" w:rsidRDefault="005D209A">
      <w:pPr>
        <w:pStyle w:val="3"/>
        <w:jc w:val="right"/>
        <w:rPr>
          <w:rFonts w:ascii="Times New Roman" w:hAnsi="Times New Roman"/>
          <w:sz w:val="26"/>
          <w:szCs w:val="26"/>
          <w:lang w:eastAsia="ru-RU"/>
        </w:rPr>
      </w:pPr>
    </w:p>
    <w:p w:rsidR="008425E2" w:rsidRDefault="008034CF">
      <w:pPr>
        <w:pStyle w:val="3"/>
        <w:jc w:val="right"/>
        <w:rPr>
          <w:rFonts w:ascii="Times New Roman" w:hAnsi="Times New Roman"/>
          <w:sz w:val="26"/>
          <w:szCs w:val="26"/>
        </w:rPr>
      </w:pPr>
      <w:r>
        <w:rPr>
          <w:rFonts w:ascii="Times New Roman" w:hAnsi="Times New Roman"/>
          <w:sz w:val="26"/>
          <w:szCs w:val="26"/>
          <w:lang w:eastAsia="ru-RU"/>
        </w:rPr>
        <w:t xml:space="preserve"> Форма №2</w:t>
      </w:r>
    </w:p>
    <w:p w:rsidR="008425E2" w:rsidRDefault="008425E2">
      <w:pPr>
        <w:pStyle w:val="ConsNormal"/>
        <w:tabs>
          <w:tab w:val="left" w:pos="426"/>
        </w:tabs>
        <w:ind w:left="4962" w:right="0" w:firstLine="0"/>
        <w:jc w:val="right"/>
        <w:rPr>
          <w:rFonts w:ascii="Times New Roman" w:hAnsi="Times New Roman"/>
          <w:sz w:val="26"/>
          <w:szCs w:val="26"/>
        </w:rPr>
      </w:pPr>
    </w:p>
    <w:p w:rsidR="008425E2" w:rsidRDefault="008425E2">
      <w:pPr>
        <w:ind w:firstLine="6096"/>
        <w:jc w:val="right"/>
        <w:rPr>
          <w:rFonts w:ascii="Times New Roman" w:hAnsi="Times New Roman"/>
          <w:bCs/>
          <w:sz w:val="26"/>
          <w:szCs w:val="26"/>
        </w:rPr>
      </w:pPr>
    </w:p>
    <w:p w:rsidR="008425E2" w:rsidRDefault="008034CF">
      <w:pPr>
        <w:pStyle w:val="af6"/>
        <w:jc w:val="right"/>
        <w:rPr>
          <w:rFonts w:ascii="Times New Roman" w:hAnsi="Times New Roman"/>
          <w:sz w:val="26"/>
          <w:szCs w:val="26"/>
        </w:rPr>
      </w:pPr>
      <w:r>
        <w:rPr>
          <w:rFonts w:ascii="Times New Roman" w:hAnsi="Times New Roman" w:cs="Times New Roman"/>
          <w:bCs/>
          <w:sz w:val="26"/>
          <w:szCs w:val="26"/>
        </w:rPr>
        <w:t xml:space="preserve">                                                                 Главе</w:t>
      </w:r>
    </w:p>
    <w:p w:rsidR="008425E2" w:rsidRDefault="008034CF">
      <w:pPr>
        <w:pStyle w:val="af6"/>
        <w:jc w:val="right"/>
        <w:rPr>
          <w:rFonts w:ascii="Times New Roman" w:hAnsi="Times New Roman"/>
          <w:sz w:val="26"/>
          <w:szCs w:val="26"/>
        </w:rPr>
      </w:pPr>
      <w:r>
        <w:rPr>
          <w:rFonts w:ascii="Times New Roman" w:hAnsi="Times New Roman" w:cs="Times New Roman"/>
          <w:bCs/>
          <w:sz w:val="26"/>
          <w:szCs w:val="26"/>
        </w:rPr>
        <w:t xml:space="preserve"> Яльчикского</w:t>
      </w:r>
      <w:r>
        <w:rPr>
          <w:rFonts w:ascii="Times New Roman" w:hAnsi="Times New Roman" w:cs="Times New Roman Cyr"/>
          <w:bCs/>
          <w:sz w:val="26"/>
          <w:szCs w:val="26"/>
        </w:rPr>
        <w:t xml:space="preserve"> муниципального </w:t>
      </w:r>
    </w:p>
    <w:p w:rsidR="008425E2" w:rsidRDefault="008034CF">
      <w:pPr>
        <w:pStyle w:val="af6"/>
        <w:jc w:val="right"/>
        <w:rPr>
          <w:rFonts w:ascii="Times New Roman" w:hAnsi="Times New Roman"/>
          <w:sz w:val="26"/>
          <w:szCs w:val="26"/>
        </w:rPr>
      </w:pPr>
      <w:r>
        <w:rPr>
          <w:rFonts w:ascii="Times New Roman" w:hAnsi="Times New Roman" w:cs="Times New Roman Cyr"/>
          <w:bCs/>
          <w:sz w:val="26"/>
          <w:szCs w:val="26"/>
        </w:rPr>
        <w:t xml:space="preserve">округа </w:t>
      </w:r>
      <w:r>
        <w:rPr>
          <w:rFonts w:ascii="Times New Roman" w:hAnsi="Times New Roman" w:cs="Times New Roman"/>
          <w:bCs/>
          <w:sz w:val="26"/>
          <w:szCs w:val="26"/>
        </w:rPr>
        <w:t>Чувашской Республики</w:t>
      </w:r>
    </w:p>
    <w:p w:rsidR="008425E2" w:rsidRDefault="008034CF">
      <w:pPr>
        <w:pStyle w:val="af6"/>
        <w:ind w:left="4962"/>
        <w:jc w:val="right"/>
        <w:rPr>
          <w:rFonts w:ascii="Times New Roman" w:hAnsi="Times New Roman"/>
          <w:sz w:val="26"/>
          <w:szCs w:val="26"/>
        </w:rPr>
      </w:pPr>
      <w:r>
        <w:rPr>
          <w:rFonts w:ascii="Times New Roman" w:hAnsi="Times New Roman" w:cs="Times New Roman"/>
          <w:sz w:val="26"/>
          <w:szCs w:val="26"/>
        </w:rPr>
        <w:t>_______________________________</w:t>
      </w:r>
    </w:p>
    <w:p w:rsidR="008425E2" w:rsidRDefault="008425E2">
      <w:pPr>
        <w:rPr>
          <w:rFonts w:ascii="Times New Roman" w:hAnsi="Times New Roman"/>
          <w:sz w:val="26"/>
          <w:szCs w:val="26"/>
        </w:rPr>
      </w:pPr>
    </w:p>
    <w:p w:rsidR="008425E2" w:rsidRDefault="008034CF">
      <w:pPr>
        <w:keepNext/>
        <w:spacing w:before="240" w:after="120"/>
        <w:ind w:firstLine="720"/>
        <w:jc w:val="center"/>
        <w:textAlignment w:val="baseline"/>
        <w:outlineLvl w:val="0"/>
        <w:rPr>
          <w:rFonts w:ascii="Times New Roman" w:hAnsi="Times New Roman"/>
          <w:sz w:val="26"/>
          <w:szCs w:val="26"/>
        </w:rPr>
      </w:pPr>
      <w:r>
        <w:rPr>
          <w:rFonts w:ascii="Times New Roman" w:hAnsi="Times New Roman"/>
          <w:b/>
          <w:sz w:val="26"/>
          <w:szCs w:val="26"/>
        </w:rPr>
        <w:t>Заявление физического лица</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Я, __________________________________________________________________,                                       (Ф.И.О.)</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проживающий(ая) по адресу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(адрес постоянного или преимущественного проживания)</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прошу выдать информацию о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К настоящему заявлению прилагаю:</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Контактный телефон 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Информацию прошу (нужное отметить):</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выдать лично</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направить по почте</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_____________________________________________________________________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(подпись)           (полностью Ф.И.О.)</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 ___________ ____ г.</w:t>
      </w:r>
    </w:p>
    <w:p w:rsidR="008425E2" w:rsidRDefault="008425E2">
      <w:pPr>
        <w:ind w:firstLine="720"/>
        <w:jc w:val="both"/>
        <w:textAlignment w:val="baseline"/>
        <w:rPr>
          <w:rFonts w:ascii="Times New Roman" w:hAnsi="Times New Roman"/>
          <w:sz w:val="26"/>
          <w:szCs w:val="26"/>
        </w:rPr>
      </w:pP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Настоящим уведомлением я _____________________________________________________________________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____________________________________________________________________</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 xml:space="preserve">                (фамилия, имя, отчество (при наличии)</w:t>
      </w:r>
    </w:p>
    <w:p w:rsidR="008425E2" w:rsidRDefault="008034CF">
      <w:pPr>
        <w:jc w:val="both"/>
        <w:textAlignment w:val="baseline"/>
        <w:rPr>
          <w:rFonts w:ascii="Times New Roman" w:hAnsi="Times New Roman"/>
          <w:sz w:val="26"/>
          <w:szCs w:val="26"/>
        </w:rPr>
      </w:pPr>
      <w:r>
        <w:rPr>
          <w:rFonts w:ascii="Times New Roman" w:eastAsia="Symbol" w:hAnsi="Times New Roman" w:cs="Wingdings"/>
          <w:sz w:val="26"/>
          <w:szCs w:val="26"/>
        </w:rPr>
        <w:t>даю согласие на обработку   персональных данных    в    соответствии    с</w:t>
      </w:r>
    </w:p>
    <w:p w:rsidR="008425E2" w:rsidRDefault="0062721E">
      <w:pPr>
        <w:jc w:val="both"/>
        <w:textAlignment w:val="baseline"/>
      </w:pPr>
      <w:hyperlink r:id="rId23">
        <w:r w:rsidR="008034CF">
          <w:rPr>
            <w:rFonts w:ascii="Times New Roman" w:eastAsia="Symbol" w:hAnsi="Times New Roman" w:cs="Wingdings"/>
            <w:sz w:val="26"/>
            <w:szCs w:val="26"/>
          </w:rPr>
          <w:t>Федеральным законом</w:t>
        </w:r>
      </w:hyperlink>
      <w:r w:rsidR="008034CF">
        <w:rPr>
          <w:rFonts w:ascii="Times New Roman" w:eastAsia="Symbol" w:hAnsi="Times New Roman" w:cs="Wingdings"/>
          <w:sz w:val="26"/>
          <w:szCs w:val="26"/>
        </w:rPr>
        <w:t xml:space="preserve"> от 27.07.2006 N 152-ФЗ «О персональных данных».</w:t>
      </w:r>
    </w:p>
    <w:p w:rsidR="008425E2" w:rsidRDefault="008034CF">
      <w:pPr>
        <w:jc w:val="both"/>
        <w:textAlignment w:val="baseline"/>
        <w:rPr>
          <w:rFonts w:ascii="Times New Roman" w:hAnsi="Times New Roman"/>
          <w:sz w:val="26"/>
          <w:szCs w:val="26"/>
        </w:rPr>
      </w:pPr>
      <w:bookmarkStart w:id="32" w:name="sub_284_Копия_1"/>
      <w:bookmarkEnd w:id="5"/>
      <w:bookmarkEnd w:id="13"/>
      <w:bookmarkEnd w:id="32"/>
      <w:r>
        <w:rPr>
          <w:rFonts w:ascii="Times New Roman" w:eastAsia="Symbol" w:hAnsi="Times New Roman" w:cs="Wingdings"/>
          <w:sz w:val="26"/>
          <w:szCs w:val="26"/>
          <w:lang w:bidi="ar-SA"/>
        </w:rPr>
        <w:t>_________________    _________________    ________________________________      (дата)             (подпись)             (расшифровка подписи)</w:t>
      </w:r>
    </w:p>
    <w:sectPr w:rsidR="008425E2" w:rsidSect="00065A67">
      <w:headerReference w:type="default" r:id="rId24"/>
      <w:pgSz w:w="11906" w:h="16838"/>
      <w:pgMar w:top="1134" w:right="1134" w:bottom="1134" w:left="1701" w:header="1134"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21E" w:rsidRDefault="0062721E">
      <w:r>
        <w:separator/>
      </w:r>
    </w:p>
  </w:endnote>
  <w:endnote w:type="continuationSeparator" w:id="0">
    <w:p w:rsidR="0062721E" w:rsidRDefault="0062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CC"/>
    <w:family w:val="roman"/>
    <w:pitch w:val="variable"/>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Cyr Chuv">
    <w:panose1 w:val="020B0604020202020204"/>
    <w:charset w:val="CC"/>
    <w:family w:val="swiss"/>
    <w:pitch w:val="variable"/>
    <w:sig w:usb0="00000201" w:usb1="00000000" w:usb2="00000000" w:usb3="00000000" w:csb0="00000004" w:csb1="00000000"/>
  </w:font>
  <w:font w:name="PT Astra Serif">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21E" w:rsidRDefault="0062721E">
      <w:r>
        <w:separator/>
      </w:r>
    </w:p>
  </w:footnote>
  <w:footnote w:type="continuationSeparator" w:id="0">
    <w:p w:rsidR="0062721E" w:rsidRDefault="00627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5E2" w:rsidRDefault="008425E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6825"/>
    <w:multiLevelType w:val="multilevel"/>
    <w:tmpl w:val="28AE16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59F38D9"/>
    <w:multiLevelType w:val="multilevel"/>
    <w:tmpl w:val="595468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425E2"/>
    <w:rsid w:val="00062D51"/>
    <w:rsid w:val="00065A67"/>
    <w:rsid w:val="005D209A"/>
    <w:rsid w:val="0062721E"/>
    <w:rsid w:val="00681643"/>
    <w:rsid w:val="008034CF"/>
    <w:rsid w:val="008425E2"/>
    <w:rsid w:val="00C71761"/>
    <w:rsid w:val="00CC36AF"/>
    <w:rsid w:val="00D4371A"/>
    <w:rsid w:val="00E94E2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236D"/>
  <w15:docId w15:val="{FC33074A-A2D0-428A-90C9-2B863BCA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paragraph" w:styleId="3">
    <w:name w:val="heading 3"/>
    <w:basedOn w:val="10"/>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1">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2">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3">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3"/>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paragraph" w:customStyle="1" w:styleId="10">
    <w:name w:val="Заголовок1"/>
    <w:basedOn w:val="a"/>
    <w:next w:val="a8"/>
    <w:qFormat/>
    <w:pPr>
      <w:keepNext/>
      <w:spacing w:before="240" w:after="120"/>
    </w:pPr>
    <w:rPr>
      <w:rFonts w:ascii="Liberation Sans" w:eastAsia="Microsoft YaHei" w:hAnsi="Liberation Sans"/>
      <w:sz w:val="28"/>
      <w:szCs w:val="28"/>
    </w:rPr>
  </w:style>
  <w:style w:type="paragraph" w:styleId="a8">
    <w:name w:val="Body Text"/>
    <w:basedOn w:val="a"/>
    <w:pPr>
      <w:spacing w:after="140" w:line="276"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styleId="ab">
    <w:name w:val="index heading"/>
    <w:basedOn w:val="a"/>
    <w:qFormat/>
    <w:pPr>
      <w:suppressLineNumbers/>
    </w:pPr>
  </w:style>
  <w:style w:type="paragraph" w:styleId="ac">
    <w:name w:val="Title"/>
    <w:basedOn w:val="a"/>
    <w:next w:val="a8"/>
    <w:qFormat/>
    <w:pPr>
      <w:keepNext/>
      <w:spacing w:before="240" w:after="120"/>
    </w:pPr>
    <w:rPr>
      <w:rFonts w:ascii="Liberation Sans" w:eastAsia="Microsoft YaHei" w:hAnsi="Liberation Sans"/>
      <w:sz w:val="28"/>
      <w:szCs w:val="28"/>
    </w:r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d">
    <w:name w:val="annotation text"/>
    <w:basedOn w:val="a"/>
    <w:qFormat/>
    <w:pPr>
      <w:spacing w:after="200"/>
    </w:pPr>
    <w:rPr>
      <w:rFonts w:ascii="Calibri" w:eastAsia="Calibri" w:hAnsi="Calibri"/>
      <w:sz w:val="20"/>
      <w:lang w:eastAsia="en-US"/>
    </w:rPr>
  </w:style>
  <w:style w:type="paragraph" w:customStyle="1" w:styleId="Standard">
    <w:name w:val="Standard"/>
    <w:qFormat/>
    <w:pPr>
      <w:overflowPunct w:val="0"/>
      <w:ind w:firstLine="720"/>
      <w:jc w:val="both"/>
      <w:textAlignment w:val="baseline"/>
    </w:pPr>
    <w:rPr>
      <w:rFonts w:ascii="Times New Roman" w:hAnsi="Times New Roman"/>
    </w:rPr>
  </w:style>
  <w:style w:type="paragraph" w:customStyle="1" w:styleId="ae">
    <w:name w:val="Колонтитул"/>
    <w:basedOn w:val="a"/>
    <w:qFormat/>
  </w:style>
  <w:style w:type="paragraph" w:styleId="af">
    <w:name w:val="footer"/>
    <w:basedOn w:val="ae"/>
  </w:style>
  <w:style w:type="paragraph" w:customStyle="1" w:styleId="14">
    <w:name w:val="Обычная таблица1"/>
    <w:qFormat/>
    <w:rPr>
      <w:rFonts w:ascii="Calibri" w:eastAsia="Calibri" w:hAnsi="Calibri" w:cs="Times New Roman"/>
      <w:sz w:val="20"/>
      <w:szCs w:val="20"/>
      <w:lang w:eastAsia="ru-RU" w:bidi="ar-SA"/>
    </w:rPr>
  </w:style>
  <w:style w:type="paragraph" w:customStyle="1" w:styleId="af0">
    <w:name w:val="Содержимое таблицы"/>
    <w:basedOn w:val="a"/>
    <w:qFormat/>
    <w:pPr>
      <w:widowControl w:val="0"/>
      <w:suppressLineNumbers/>
    </w:pPr>
  </w:style>
  <w:style w:type="paragraph" w:customStyle="1" w:styleId="af1">
    <w:name w:val="Заголовок таблицы"/>
    <w:basedOn w:val="af0"/>
    <w:qFormat/>
    <w:pPr>
      <w:jc w:val="center"/>
    </w:pPr>
    <w:rPr>
      <w:b/>
      <w:bCs/>
    </w:rPr>
  </w:style>
  <w:style w:type="paragraph" w:styleId="af2">
    <w:name w:val="header"/>
    <w:basedOn w:val="ae"/>
    <w:pPr>
      <w:suppressLineNumbers/>
      <w:tabs>
        <w:tab w:val="center" w:pos="4678"/>
        <w:tab w:val="right" w:pos="9356"/>
      </w:tabs>
    </w:pPr>
  </w:style>
  <w:style w:type="paragraph" w:customStyle="1" w:styleId="af3">
    <w:name w:val="Нормальный"/>
    <w:basedOn w:val="a"/>
    <w:qFormat/>
    <w:pPr>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4">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5">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0">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customStyle="1" w:styleId="ConsNormal">
    <w:name w:val="ConsNormal"/>
    <w:qFormat/>
    <w:pPr>
      <w:widowControl w:val="0"/>
      <w:ind w:right="19772" w:firstLine="720"/>
    </w:pPr>
    <w:rPr>
      <w:rFonts w:ascii="Arial" w:eastAsia="Courier New" w:hAnsi="Arial"/>
      <w:sz w:val="20"/>
      <w:szCs w:val="20"/>
      <w:lang w:eastAsia="ru-RU" w:bidi="ar-SA"/>
    </w:rPr>
  </w:style>
  <w:style w:type="paragraph" w:customStyle="1" w:styleId="af5">
    <w:name w:val="Готовый"/>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6">
    <w:name w:val="Таблицы (моноширинный)"/>
    <w:basedOn w:val="a"/>
    <w:next w:val="a"/>
    <w:qFormat/>
    <w:pPr>
      <w:widowControl w:val="0"/>
      <w:jc w:val="both"/>
    </w:pPr>
    <w:rPr>
      <w:rFonts w:ascii="Courier New" w:hAnsi="Courier New" w:cs="Courier New"/>
      <w:sz w:val="20"/>
      <w:szCs w:val="20"/>
    </w:rPr>
  </w:style>
  <w:style w:type="paragraph" w:styleId="af7">
    <w:name w:val="Balloon Text"/>
    <w:basedOn w:val="a"/>
    <w:link w:val="af8"/>
    <w:uiPriority w:val="99"/>
    <w:semiHidden/>
    <w:unhideWhenUsed/>
    <w:rsid w:val="00065A67"/>
    <w:rPr>
      <w:rFonts w:ascii="Tahoma" w:hAnsi="Tahoma" w:cs="Mangal"/>
      <w:sz w:val="16"/>
      <w:szCs w:val="14"/>
    </w:rPr>
  </w:style>
  <w:style w:type="character" w:customStyle="1" w:styleId="af8">
    <w:name w:val="Текст выноски Знак"/>
    <w:basedOn w:val="a0"/>
    <w:link w:val="af7"/>
    <w:uiPriority w:val="99"/>
    <w:semiHidden/>
    <w:rsid w:val="00065A67"/>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3" Type="http://schemas.openxmlformats.org/officeDocument/2006/relationships/hyperlink" Target="http://internet.garant.ru/document/redirect/17520999/1068" TargetMode="External"/><Relationship Id="rId18" Type="http://schemas.openxmlformats.org/officeDocument/2006/relationships/hyperlink" Target="https://internet.garant.ru/document/redirect/12177515/212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nternet.garant.ru/document/redirect/12148567/0" TargetMode="External"/><Relationship Id="rId7" Type="http://schemas.openxmlformats.org/officeDocument/2006/relationships/image" Target="media/image1.jpeg"/><Relationship Id="rId12" Type="http://schemas.openxmlformats.org/officeDocument/2006/relationships/hyperlink" Target="http://internet.garant.ru/document/redirect/17520999/824" TargetMode="External"/><Relationship Id="rId17" Type="http://schemas.openxmlformats.org/officeDocument/2006/relationships/hyperlink" Target="https://internet.garant.ru/document/redirect/12177515/211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document/redirect/12184522/0" TargetMode="External"/><Relationship Id="rId20" Type="http://schemas.openxmlformats.org/officeDocument/2006/relationships/hyperlink" Target="https://internet.garant.ru/document/redirect/12177515/7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164504/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internet.garant.ru/document/redirect/12148567/0" TargetMode="External"/><Relationship Id="rId23" Type="http://schemas.openxmlformats.org/officeDocument/2006/relationships/hyperlink" Target="https://internet.garant.ru/document/redirect/12148567/0" TargetMode="External"/><Relationship Id="rId10" Type="http://schemas.openxmlformats.org/officeDocument/2006/relationships/hyperlink" Target="https://internet.garant.ru/document/redirect/12184522/54" TargetMode="External"/><Relationship Id="rId19" Type="http://schemas.openxmlformats.org/officeDocument/2006/relationships/hyperlink" Target="https://internet.garant.ru/document/redirect/12148567/4" TargetMode="External"/><Relationship Id="rId4" Type="http://schemas.openxmlformats.org/officeDocument/2006/relationships/webSettings" Target="webSettings.xml"/><Relationship Id="rId9" Type="http://schemas.openxmlformats.org/officeDocument/2006/relationships/hyperlink" Target="http://internet.garant.ru/document/redirect/403516183/0" TargetMode="External"/><Relationship Id="rId14" Type="http://schemas.openxmlformats.org/officeDocument/2006/relationships/hyperlink" Target="http://gov.cap.ru/main.asp?govid=149" TargetMode="External"/><Relationship Id="rId22" Type="http://schemas.openxmlformats.org/officeDocument/2006/relationships/hyperlink" Target="https://internet.garant.ru/document/redirect/121485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3990</TotalTime>
  <Pages>23</Pages>
  <Words>6449</Words>
  <Characters>36761</Characters>
  <Application>Microsoft Office Word</Application>
  <DocSecurity>0</DocSecurity>
  <Lines>306</Lines>
  <Paragraphs>86</Paragraphs>
  <ScaleCrop>false</ScaleCrop>
  <Company/>
  <LinksUpToDate>false</LinksUpToDate>
  <CharactersWithSpaces>43124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Игнатьева</cp:lastModifiedBy>
  <cp:revision>8</cp:revision>
  <dcterms:created xsi:type="dcterms:W3CDTF">2026-03-26T06:53:00Z</dcterms:created>
  <dcterms:modified xsi:type="dcterms:W3CDTF">2026-04-03T12:12:00Z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2026-03-03T14:39:41Z</cp:lastPrinted>
  <dcterms:modified xsi:type="dcterms:W3CDTF">2026-03-26T08:42:31Z</dcterms:modified>
  <cp:revision>423</cp:revision>
  <dc:subject/>
  <dc:title/>
</cp:coreProperties>
</file>