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Pr="00AC74BA" w:rsidRDefault="001C6D76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Pr="00AC74BA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C74BA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AC74BA" w:rsidRDefault="00E2483C" w:rsidP="00AC74BA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Pr="00300834" w:rsidRDefault="008E74EE" w:rsidP="00AC74BA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8E74EE" w:rsidRPr="00ED4EA0" w:rsidRDefault="008E74EE" w:rsidP="00ED4EA0">
      <w:pPr>
        <w:ind w:right="21"/>
        <w:jc w:val="center"/>
        <w:rPr>
          <w:rFonts w:ascii="Times New Roman" w:hAnsi="Times New Roman" w:cs="Times New Roman"/>
          <w:sz w:val="26"/>
          <w:szCs w:val="26"/>
        </w:rPr>
      </w:pPr>
    </w:p>
    <w:p w:rsidR="00AC74BA" w:rsidRPr="00AC74BA" w:rsidRDefault="00AC74BA" w:rsidP="00471D9A">
      <w:pPr>
        <w:ind w:right="21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4"/>
        <w:gridCol w:w="3432"/>
        <w:gridCol w:w="3425"/>
      </w:tblGrid>
      <w:tr w:rsidR="00AC74BA" w:rsidRPr="009E1C6A" w:rsidTr="00AC74BA">
        <w:tc>
          <w:tcPr>
            <w:tcW w:w="3473" w:type="dxa"/>
          </w:tcPr>
          <w:p w:rsidR="00AC74BA" w:rsidRPr="009E1C6A" w:rsidRDefault="00AC74BA" w:rsidP="007F6D9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3B2EFC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7F6D91">
              <w:rPr>
                <w:rFonts w:ascii="Times New Roman" w:hAnsi="Times New Roman" w:cs="Times New Roman"/>
                <w:sz w:val="26"/>
                <w:szCs w:val="26"/>
              </w:rPr>
              <w:t>марта</w:t>
            </w: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 2025 года</w:t>
            </w:r>
          </w:p>
        </w:tc>
        <w:tc>
          <w:tcPr>
            <w:tcW w:w="3474" w:type="dxa"/>
          </w:tcPr>
          <w:p w:rsidR="00AC74BA" w:rsidRPr="009E1C6A" w:rsidRDefault="00AC74BA" w:rsidP="00AC74BA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г. Алатырь </w:t>
            </w:r>
          </w:p>
        </w:tc>
        <w:tc>
          <w:tcPr>
            <w:tcW w:w="3474" w:type="dxa"/>
          </w:tcPr>
          <w:p w:rsidR="00AC74BA" w:rsidRPr="009E1C6A" w:rsidRDefault="00AC74BA" w:rsidP="007F6D9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E1C6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0820FD">
              <w:rPr>
                <w:rFonts w:ascii="Times New Roman" w:hAnsi="Times New Roman" w:cs="Times New Roman"/>
                <w:sz w:val="26"/>
                <w:szCs w:val="26"/>
              </w:rPr>
              <w:t>13/11</w:t>
            </w:r>
          </w:p>
        </w:tc>
      </w:tr>
    </w:tbl>
    <w:p w:rsidR="00AC74BA" w:rsidRPr="00AC74BA" w:rsidRDefault="00AC74BA" w:rsidP="00AC74BA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AC74BA" w:rsidRPr="00AC74BA" w:rsidRDefault="00AC74BA" w:rsidP="00AC74BA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AC74BA" w:rsidRDefault="007F6D91" w:rsidP="00AC74BA">
      <w:pPr>
        <w:jc w:val="center"/>
        <w:rPr>
          <w:rFonts w:ascii="Times New Roman" w:hAnsi="Times New Roman" w:cs="Times New Roman"/>
          <w:sz w:val="24"/>
          <w:szCs w:val="24"/>
        </w:rPr>
      </w:pPr>
      <w:r w:rsidRPr="007F6D91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об учете муниципального имущества </w:t>
      </w:r>
      <w:proofErr w:type="spellStart"/>
      <w:r w:rsidRPr="007F6D91">
        <w:rPr>
          <w:rFonts w:ascii="Times New Roman" w:hAnsi="Times New Roman" w:cs="Times New Roman"/>
          <w:b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Чувашской Республики и порядке </w:t>
      </w:r>
      <w:proofErr w:type="gramStart"/>
      <w:r w:rsidRPr="007F6D91">
        <w:rPr>
          <w:rFonts w:ascii="Times New Roman" w:hAnsi="Times New Roman" w:cs="Times New Roman"/>
          <w:b/>
          <w:sz w:val="28"/>
          <w:szCs w:val="28"/>
        </w:rPr>
        <w:t xml:space="preserve">ведения реестра муниципального имущества </w:t>
      </w:r>
      <w:proofErr w:type="spellStart"/>
      <w:r w:rsidRPr="007F6D91">
        <w:rPr>
          <w:rFonts w:ascii="Times New Roman" w:hAnsi="Times New Roman" w:cs="Times New Roman"/>
          <w:b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Чувашской Республики</w:t>
      </w:r>
      <w:proofErr w:type="gramEnd"/>
    </w:p>
    <w:p w:rsidR="00AC74BA" w:rsidRPr="00AC74BA" w:rsidRDefault="00AC74BA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C74BA" w:rsidRDefault="00AC74BA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F6D91" w:rsidRPr="00AC74BA" w:rsidRDefault="007F6D91" w:rsidP="00AC74B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73AA7" w:rsidRPr="001C6D76" w:rsidRDefault="00AD767F" w:rsidP="007F6D91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C6D76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от 06</w:t>
      </w:r>
      <w:r w:rsidR="00AC74BA" w:rsidRPr="001C6D76">
        <w:rPr>
          <w:rFonts w:ascii="Times New Roman" w:hAnsi="Times New Roman" w:cs="Times New Roman"/>
          <w:bCs/>
          <w:sz w:val="28"/>
          <w:szCs w:val="28"/>
        </w:rPr>
        <w:t>.10.</w:t>
      </w:r>
      <w:r w:rsidRPr="001C6D76">
        <w:rPr>
          <w:rFonts w:ascii="Times New Roman" w:hAnsi="Times New Roman" w:cs="Times New Roman"/>
          <w:bCs/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</w:t>
      </w:r>
      <w:r w:rsidR="007858BD" w:rsidRPr="001C6D76">
        <w:rPr>
          <w:rFonts w:ascii="Times New Roman" w:hAnsi="Times New Roman" w:cs="Times New Roman"/>
          <w:bCs/>
          <w:sz w:val="28"/>
          <w:szCs w:val="28"/>
        </w:rPr>
        <w:t>Законом Чувашской Республики от 18.10.2004 № 19 «Об организации местного самоуправления в Чувашской Республике</w:t>
      </w:r>
      <w:r w:rsidR="007F6D9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F6D91" w:rsidRPr="007F6D91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7F6D91">
        <w:rPr>
          <w:rFonts w:ascii="Times New Roman" w:hAnsi="Times New Roman" w:cs="Times New Roman"/>
          <w:bCs/>
          <w:sz w:val="28"/>
          <w:szCs w:val="28"/>
        </w:rPr>
        <w:t>м</w:t>
      </w:r>
      <w:r w:rsidR="007F6D91" w:rsidRPr="007F6D91">
        <w:rPr>
          <w:rFonts w:ascii="Times New Roman" w:hAnsi="Times New Roman" w:cs="Times New Roman"/>
          <w:bCs/>
          <w:sz w:val="28"/>
          <w:szCs w:val="28"/>
        </w:rPr>
        <w:t xml:space="preserve"> Кабинета Министров Чувашской Респ</w:t>
      </w:r>
      <w:r w:rsidR="007F6D91">
        <w:rPr>
          <w:rFonts w:ascii="Times New Roman" w:hAnsi="Times New Roman" w:cs="Times New Roman"/>
          <w:bCs/>
          <w:sz w:val="28"/>
          <w:szCs w:val="28"/>
        </w:rPr>
        <w:t>ублики от 30.07.2010 г. № 241 «</w:t>
      </w:r>
      <w:r w:rsidR="007F6D91" w:rsidRPr="007F6D91">
        <w:rPr>
          <w:rFonts w:ascii="Times New Roman" w:hAnsi="Times New Roman" w:cs="Times New Roman"/>
          <w:bCs/>
          <w:sz w:val="28"/>
          <w:szCs w:val="28"/>
        </w:rPr>
        <w:t>Об утверждении Положения об учете государственного имущества Чувашской Республики и порядке ведения реестра государственного имущества Чувашской Республики</w:t>
      </w:r>
      <w:r w:rsidR="007F6D91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7F6D91" w:rsidRPr="007F6D91">
        <w:rPr>
          <w:rFonts w:ascii="Times New Roman" w:hAnsi="Times New Roman" w:cs="Times New Roman"/>
          <w:bCs/>
          <w:sz w:val="28"/>
          <w:szCs w:val="28"/>
        </w:rPr>
        <w:t>Решение</w:t>
      </w:r>
      <w:r w:rsidR="007F6D91">
        <w:rPr>
          <w:rFonts w:ascii="Times New Roman" w:hAnsi="Times New Roman" w:cs="Times New Roman"/>
          <w:bCs/>
          <w:sz w:val="28"/>
          <w:szCs w:val="28"/>
        </w:rPr>
        <w:t>м</w:t>
      </w:r>
      <w:r w:rsidR="007F6D91" w:rsidRPr="007F6D91">
        <w:rPr>
          <w:rFonts w:ascii="Times New Roman" w:hAnsi="Times New Roman" w:cs="Times New Roman"/>
          <w:bCs/>
          <w:sz w:val="28"/>
          <w:szCs w:val="28"/>
        </w:rPr>
        <w:t xml:space="preserve"> Собрания депутатов </w:t>
      </w:r>
      <w:proofErr w:type="spellStart"/>
      <w:r w:rsidR="007F6D91"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proofErr w:type="gramEnd"/>
      <w:r w:rsidR="007F6D91"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</w:t>
      </w:r>
      <w:r w:rsidR="007F6D91">
        <w:rPr>
          <w:rFonts w:ascii="Times New Roman" w:hAnsi="Times New Roman" w:cs="Times New Roman"/>
          <w:bCs/>
          <w:sz w:val="28"/>
          <w:szCs w:val="28"/>
        </w:rPr>
        <w:t>руга Чувашской Республики от 06.11.</w:t>
      </w:r>
      <w:r w:rsidR="007F6D91" w:rsidRPr="007F6D91">
        <w:rPr>
          <w:rFonts w:ascii="Times New Roman" w:hAnsi="Times New Roman" w:cs="Times New Roman"/>
          <w:bCs/>
          <w:sz w:val="28"/>
          <w:szCs w:val="28"/>
        </w:rPr>
        <w:t xml:space="preserve">2024 г. </w:t>
      </w:r>
      <w:r w:rsidR="007F6D91">
        <w:rPr>
          <w:rFonts w:ascii="Times New Roman" w:hAnsi="Times New Roman" w:cs="Times New Roman"/>
          <w:bCs/>
          <w:sz w:val="28"/>
          <w:szCs w:val="28"/>
        </w:rPr>
        <w:t>№ 3/31 «</w:t>
      </w:r>
      <w:r w:rsidR="007F6D91" w:rsidRPr="007F6D91">
        <w:rPr>
          <w:rFonts w:ascii="Times New Roman" w:hAnsi="Times New Roman" w:cs="Times New Roman"/>
          <w:bCs/>
          <w:sz w:val="28"/>
          <w:szCs w:val="28"/>
        </w:rPr>
        <w:t xml:space="preserve">О принятии Устава </w:t>
      </w:r>
      <w:proofErr w:type="spellStart"/>
      <w:r w:rsidR="007F6D91"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</w:t>
      </w:r>
      <w:r w:rsidR="007F6D91">
        <w:rPr>
          <w:rFonts w:ascii="Times New Roman" w:hAnsi="Times New Roman" w:cs="Times New Roman"/>
          <w:bCs/>
          <w:sz w:val="28"/>
          <w:szCs w:val="28"/>
        </w:rPr>
        <w:t>»</w:t>
      </w:r>
      <w:r w:rsidR="009E1C6A" w:rsidRPr="001C6D7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73AA7" w:rsidRPr="001C6D76">
        <w:rPr>
          <w:rFonts w:ascii="Times New Roman" w:hAnsi="Times New Roman" w:cs="Times New Roman"/>
          <w:bCs/>
          <w:sz w:val="28"/>
          <w:szCs w:val="28"/>
        </w:rPr>
        <w:t xml:space="preserve">Собрание депутатов </w:t>
      </w:r>
      <w:proofErr w:type="spellStart"/>
      <w:r w:rsidR="00373AA7" w:rsidRPr="001C6D76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="00373AA7" w:rsidRPr="001C6D76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</w:t>
      </w:r>
      <w:r w:rsidR="007F6D91">
        <w:rPr>
          <w:rFonts w:ascii="Times New Roman" w:hAnsi="Times New Roman" w:cs="Times New Roman"/>
          <w:bCs/>
          <w:sz w:val="28"/>
          <w:szCs w:val="28"/>
        </w:rPr>
        <w:t xml:space="preserve"> Чувашской Республики</w:t>
      </w:r>
    </w:p>
    <w:p w:rsidR="00300834" w:rsidRPr="001C6D76" w:rsidRDefault="00300834" w:rsidP="001C6D76">
      <w:pPr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C6D76">
        <w:rPr>
          <w:rFonts w:ascii="Times New Roman" w:hAnsi="Times New Roman" w:cs="Times New Roman"/>
          <w:bCs/>
          <w:sz w:val="28"/>
          <w:szCs w:val="28"/>
        </w:rPr>
        <w:t>РЕШИЛО:</w:t>
      </w:r>
    </w:p>
    <w:p w:rsidR="007F6D91" w:rsidRPr="007F6D91" w:rsidRDefault="007F6D91" w:rsidP="007F6D91">
      <w:pPr>
        <w:pStyle w:val="af4"/>
        <w:numPr>
          <w:ilvl w:val="0"/>
          <w:numId w:val="5"/>
        </w:numPr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6D91">
        <w:rPr>
          <w:rFonts w:ascii="Times New Roman" w:hAnsi="Times New Roman" w:cs="Times New Roman"/>
          <w:bCs/>
          <w:sz w:val="28"/>
          <w:szCs w:val="28"/>
        </w:rPr>
        <w:t xml:space="preserve">Утвердить прилагаемое Положение об учете муниципального имущества </w:t>
      </w:r>
      <w:proofErr w:type="spellStart"/>
      <w:r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 и порядке ведения реестра муниципального имущества </w:t>
      </w:r>
      <w:proofErr w:type="spellStart"/>
      <w:r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 (далее - Положение).</w:t>
      </w:r>
    </w:p>
    <w:p w:rsidR="007F6D91" w:rsidRPr="007F6D91" w:rsidRDefault="007F6D91" w:rsidP="007F6D91">
      <w:pPr>
        <w:pStyle w:val="af4"/>
        <w:numPr>
          <w:ilvl w:val="0"/>
          <w:numId w:val="5"/>
        </w:numPr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Исполнительным органам </w:t>
      </w:r>
      <w:proofErr w:type="spellStart"/>
      <w:r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Республики, муниципальным учреждениям, муниципальным унитарным предприятиям, находящимся в ведении муниципального образования «</w:t>
      </w:r>
      <w:proofErr w:type="spellStart"/>
      <w:r w:rsidRPr="007F6D91">
        <w:rPr>
          <w:rFonts w:ascii="Times New Roman" w:hAnsi="Times New Roman" w:cs="Times New Roman"/>
          <w:bCs/>
          <w:sz w:val="28"/>
          <w:szCs w:val="28"/>
        </w:rPr>
        <w:t>Алатырский</w:t>
      </w:r>
      <w:proofErr w:type="spell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муниципальный округ Чувашской Республики», обеспечивать ежегодно до 1 апреля представление в отдел имущественных и земельных отношений администрации </w:t>
      </w:r>
      <w:proofErr w:type="spellStart"/>
      <w:r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 обновленных карт объектов учета, копий балансовых отчетов и иных документов, </w:t>
      </w:r>
      <w:r w:rsidRPr="007F6D91">
        <w:rPr>
          <w:rFonts w:ascii="Times New Roman" w:hAnsi="Times New Roman" w:cs="Times New Roman"/>
          <w:bCs/>
          <w:sz w:val="28"/>
          <w:szCs w:val="28"/>
        </w:rPr>
        <w:lastRenderedPageBreak/>
        <w:t>подтверждающих изменение данных об объектах учета, а также сведений о</w:t>
      </w:r>
      <w:proofErr w:type="gram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хозяйственных </w:t>
      </w:r>
      <w:proofErr w:type="gramStart"/>
      <w:r w:rsidRPr="007F6D91">
        <w:rPr>
          <w:rFonts w:ascii="Times New Roman" w:hAnsi="Times New Roman" w:cs="Times New Roman"/>
          <w:bCs/>
          <w:sz w:val="28"/>
          <w:szCs w:val="28"/>
        </w:rPr>
        <w:t>обществах</w:t>
      </w:r>
      <w:proofErr w:type="gram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с долей участия  </w:t>
      </w:r>
      <w:proofErr w:type="spellStart"/>
      <w:r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 в уставных капиталах, по форме согласно приложению № 1 к Положению.</w:t>
      </w:r>
    </w:p>
    <w:p w:rsidR="007F6D91" w:rsidRDefault="007F6D91" w:rsidP="007F6D91">
      <w:pPr>
        <w:pStyle w:val="af4"/>
        <w:numPr>
          <w:ilvl w:val="0"/>
          <w:numId w:val="5"/>
        </w:numPr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6D91">
        <w:rPr>
          <w:rFonts w:ascii="Times New Roman" w:hAnsi="Times New Roman" w:cs="Times New Roman"/>
          <w:bCs/>
          <w:sz w:val="28"/>
          <w:szCs w:val="28"/>
        </w:rPr>
        <w:t xml:space="preserve">Финансовому отделу администрации </w:t>
      </w:r>
      <w:proofErr w:type="spellStart"/>
      <w:r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 предусматривать ежегодно в местном бюджете средства на содержание объектов казны </w:t>
      </w:r>
      <w:proofErr w:type="spellStart"/>
      <w:r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 при представлении отделом имущественных и земельных отношений администрации </w:t>
      </w:r>
      <w:proofErr w:type="spellStart"/>
      <w:r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Республики соответствующих расчетов.</w:t>
      </w:r>
    </w:p>
    <w:p w:rsidR="007F6D91" w:rsidRDefault="007F6D91" w:rsidP="007F6D91">
      <w:pPr>
        <w:pStyle w:val="af4"/>
        <w:numPr>
          <w:ilvl w:val="0"/>
          <w:numId w:val="5"/>
        </w:numPr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6D91"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:rsidR="007F6D91" w:rsidRDefault="007F6D91" w:rsidP="007F6D91">
      <w:pPr>
        <w:pStyle w:val="af4"/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7F6D91">
        <w:rPr>
          <w:rFonts w:ascii="Times New Roman" w:hAnsi="Times New Roman" w:cs="Times New Roman"/>
          <w:bCs/>
          <w:sz w:val="28"/>
          <w:szCs w:val="28"/>
        </w:rPr>
        <w:t xml:space="preserve">Решение Собрания депутатов </w:t>
      </w:r>
      <w:proofErr w:type="spellStart"/>
      <w:r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 Чувашской Республ</w:t>
      </w:r>
      <w:r>
        <w:rPr>
          <w:rFonts w:ascii="Times New Roman" w:hAnsi="Times New Roman" w:cs="Times New Roman"/>
          <w:bCs/>
          <w:sz w:val="28"/>
          <w:szCs w:val="28"/>
        </w:rPr>
        <w:t>ики от 27.10.2022 г. № 2/5 «</w:t>
      </w:r>
      <w:r w:rsidRPr="007F6D91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об учете муниципального имущества и порядке предоставления информации, содержащейся в реестре муниципального имущества </w:t>
      </w:r>
      <w:proofErr w:type="spellStart"/>
      <w:r w:rsidRPr="007F6D91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7F6D91" w:rsidRDefault="007F6D91" w:rsidP="007F6D91">
      <w:pPr>
        <w:pStyle w:val="af4"/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7F6D91">
        <w:rPr>
          <w:rFonts w:ascii="Times New Roman" w:hAnsi="Times New Roman" w:cs="Times New Roman"/>
          <w:bCs/>
          <w:sz w:val="28"/>
          <w:szCs w:val="28"/>
        </w:rPr>
        <w:t xml:space="preserve">Решение Собрания депутатов </w:t>
      </w:r>
      <w:r>
        <w:rPr>
          <w:rFonts w:ascii="Times New Roman" w:hAnsi="Times New Roman" w:cs="Times New Roman"/>
          <w:bCs/>
          <w:sz w:val="28"/>
          <w:szCs w:val="28"/>
        </w:rPr>
        <w:t>г. Алатыря Чувашской Республики от 25.12.</w:t>
      </w:r>
      <w:r w:rsidRPr="007F6D91">
        <w:rPr>
          <w:rFonts w:ascii="Times New Roman" w:hAnsi="Times New Roman" w:cs="Times New Roman"/>
          <w:bCs/>
          <w:sz w:val="28"/>
          <w:szCs w:val="28"/>
        </w:rPr>
        <w:t xml:space="preserve">2013 г.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7F6D91">
        <w:rPr>
          <w:rFonts w:ascii="Times New Roman" w:hAnsi="Times New Roman" w:cs="Times New Roman"/>
          <w:bCs/>
          <w:sz w:val="28"/>
          <w:szCs w:val="28"/>
        </w:rPr>
        <w:t xml:space="preserve"> 81/29-5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7F6D91">
        <w:rPr>
          <w:rFonts w:ascii="Times New Roman" w:hAnsi="Times New Roman" w:cs="Times New Roman"/>
          <w:bCs/>
          <w:sz w:val="28"/>
          <w:szCs w:val="28"/>
        </w:rPr>
        <w:t>Об утверждении Положения об учете муниципального имущества города Алатыря Чувашской Республики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7F6D91" w:rsidRPr="007F6D91" w:rsidRDefault="007F6D91" w:rsidP="007F6D91">
      <w:pPr>
        <w:pStyle w:val="af4"/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7F6D91">
        <w:rPr>
          <w:rFonts w:ascii="Times New Roman" w:hAnsi="Times New Roman" w:cs="Times New Roman"/>
          <w:bCs/>
          <w:sz w:val="28"/>
          <w:szCs w:val="28"/>
        </w:rPr>
        <w:t xml:space="preserve">Решение </w:t>
      </w:r>
      <w:proofErr w:type="gramStart"/>
      <w:r w:rsidRPr="007F6D91">
        <w:rPr>
          <w:rFonts w:ascii="Times New Roman" w:hAnsi="Times New Roman" w:cs="Times New Roman"/>
          <w:bCs/>
          <w:sz w:val="28"/>
          <w:szCs w:val="28"/>
        </w:rPr>
        <w:t xml:space="preserve">Собрания депутатов города Алатыря </w:t>
      </w:r>
      <w:r>
        <w:rPr>
          <w:rFonts w:ascii="Times New Roman" w:hAnsi="Times New Roman" w:cs="Times New Roman"/>
          <w:bCs/>
          <w:sz w:val="28"/>
          <w:szCs w:val="28"/>
        </w:rPr>
        <w:t>Чувашской Республики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от 22.07.</w:t>
      </w:r>
      <w:r w:rsidRPr="007F6D91">
        <w:rPr>
          <w:rFonts w:ascii="Times New Roman" w:hAnsi="Times New Roman" w:cs="Times New Roman"/>
          <w:bCs/>
          <w:sz w:val="28"/>
          <w:szCs w:val="28"/>
        </w:rPr>
        <w:t xml:space="preserve">2022 г. </w:t>
      </w:r>
      <w:r>
        <w:rPr>
          <w:rFonts w:ascii="Times New Roman" w:hAnsi="Times New Roman" w:cs="Times New Roman"/>
          <w:bCs/>
          <w:sz w:val="28"/>
          <w:szCs w:val="28"/>
        </w:rPr>
        <w:t>№ 41/26-7 «</w:t>
      </w:r>
      <w:r w:rsidRPr="007F6D91">
        <w:rPr>
          <w:rFonts w:ascii="Times New Roman" w:hAnsi="Times New Roman" w:cs="Times New Roman"/>
          <w:bCs/>
          <w:sz w:val="28"/>
          <w:szCs w:val="28"/>
        </w:rPr>
        <w:t>О внесении изменений в решение Собрания депутатов города Алатыря Чувашской Республики от 25 декабря 2013 года N 81/29-5 "Об утверждении Положения об учете муниципального имущества города Алатыря Чувашской Республики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131082" w:rsidRPr="007F6D91" w:rsidRDefault="007F6D91" w:rsidP="007F6D91">
      <w:pPr>
        <w:pStyle w:val="af4"/>
        <w:numPr>
          <w:ilvl w:val="0"/>
          <w:numId w:val="5"/>
        </w:numPr>
        <w:tabs>
          <w:tab w:val="left" w:pos="851"/>
        </w:tabs>
        <w:ind w:left="0"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131082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131082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решения возложить на заместителя главы администрации - начальник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131082">
        <w:rPr>
          <w:rFonts w:ascii="Times New Roman" w:hAnsi="Times New Roman" w:cs="Times New Roman"/>
          <w:bCs/>
          <w:sz w:val="28"/>
          <w:szCs w:val="28"/>
        </w:rPr>
        <w:t xml:space="preserve"> финансового отдела администрации </w:t>
      </w:r>
      <w:proofErr w:type="spellStart"/>
      <w:r w:rsidRPr="00131082">
        <w:rPr>
          <w:rFonts w:ascii="Times New Roman" w:hAnsi="Times New Roman" w:cs="Times New Roman"/>
          <w:bCs/>
          <w:sz w:val="28"/>
          <w:szCs w:val="28"/>
        </w:rPr>
        <w:t>Алатырского</w:t>
      </w:r>
      <w:proofErr w:type="spellEnd"/>
      <w:r w:rsidRPr="00131082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ого округа Чувашской Республики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Прошенкову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О.Г.</w:t>
      </w:r>
    </w:p>
    <w:p w:rsidR="00963FDA" w:rsidRPr="001C6D76" w:rsidRDefault="00963FDA" w:rsidP="007F6D91">
      <w:pPr>
        <w:numPr>
          <w:ilvl w:val="0"/>
          <w:numId w:val="5"/>
        </w:numPr>
        <w:tabs>
          <w:tab w:val="left" w:pos="851"/>
        </w:tabs>
        <w:ind w:left="0" w:firstLine="60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C6D76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471D9A" w:rsidRPr="001C6D76" w:rsidRDefault="00471D9A" w:rsidP="00BB6D4B">
      <w:pPr>
        <w:pStyle w:val="a5"/>
        <w:rPr>
          <w:b w:val="0"/>
          <w:sz w:val="24"/>
          <w:lang w:val="ru-RU"/>
        </w:rPr>
      </w:pPr>
    </w:p>
    <w:p w:rsidR="00471D9A" w:rsidRDefault="00471D9A" w:rsidP="00BB6D4B">
      <w:pPr>
        <w:pStyle w:val="a5"/>
        <w:rPr>
          <w:b w:val="0"/>
          <w:sz w:val="24"/>
          <w:lang w:val="ru-RU"/>
        </w:rPr>
      </w:pPr>
    </w:p>
    <w:p w:rsidR="007F6D91" w:rsidRPr="001C6D76" w:rsidRDefault="007F6D91" w:rsidP="00BB6D4B">
      <w:pPr>
        <w:pStyle w:val="a5"/>
        <w:rPr>
          <w:b w:val="0"/>
          <w:sz w:val="24"/>
          <w:lang w:val="ru-RU"/>
        </w:rPr>
      </w:pPr>
    </w:p>
    <w:p w:rsidR="00BB6D4B" w:rsidRPr="001C6D76" w:rsidRDefault="00BB6D4B" w:rsidP="00BB6D4B">
      <w:pPr>
        <w:pStyle w:val="a5"/>
        <w:rPr>
          <w:b w:val="0"/>
          <w:sz w:val="28"/>
          <w:szCs w:val="28"/>
        </w:rPr>
      </w:pPr>
      <w:r w:rsidRPr="001C6D76">
        <w:rPr>
          <w:b w:val="0"/>
          <w:sz w:val="28"/>
          <w:szCs w:val="28"/>
        </w:rPr>
        <w:t xml:space="preserve">Председатель Собрания депутатов </w:t>
      </w:r>
    </w:p>
    <w:p w:rsidR="00BB6D4B" w:rsidRPr="001C6D76" w:rsidRDefault="00BB6D4B" w:rsidP="00BB6D4B">
      <w:pPr>
        <w:pStyle w:val="a5"/>
        <w:rPr>
          <w:b w:val="0"/>
          <w:sz w:val="28"/>
          <w:szCs w:val="28"/>
          <w:lang w:val="ru-RU"/>
        </w:rPr>
      </w:pPr>
      <w:proofErr w:type="spellStart"/>
      <w:r w:rsidRPr="001C6D76">
        <w:rPr>
          <w:b w:val="0"/>
          <w:sz w:val="28"/>
          <w:szCs w:val="28"/>
        </w:rPr>
        <w:t>Алатырского</w:t>
      </w:r>
      <w:proofErr w:type="spellEnd"/>
      <w:r w:rsidRPr="001C6D76">
        <w:rPr>
          <w:b w:val="0"/>
          <w:sz w:val="28"/>
          <w:szCs w:val="28"/>
        </w:rPr>
        <w:t xml:space="preserve"> муниципального округа                                       </w:t>
      </w:r>
      <w:r w:rsidR="007F6D91">
        <w:rPr>
          <w:b w:val="0"/>
          <w:sz w:val="28"/>
          <w:szCs w:val="28"/>
          <w:lang w:val="ru-RU"/>
        </w:rPr>
        <w:t xml:space="preserve">       </w:t>
      </w:r>
      <w:r w:rsidRPr="001C6D76">
        <w:rPr>
          <w:b w:val="0"/>
          <w:sz w:val="28"/>
          <w:szCs w:val="28"/>
          <w:lang w:val="ru-RU"/>
        </w:rPr>
        <w:t xml:space="preserve">     </w:t>
      </w:r>
      <w:r w:rsidRPr="001C6D76">
        <w:rPr>
          <w:b w:val="0"/>
          <w:sz w:val="28"/>
          <w:szCs w:val="28"/>
        </w:rPr>
        <w:t xml:space="preserve">   В.И. Степанов</w:t>
      </w:r>
    </w:p>
    <w:p w:rsidR="00BB6D4B" w:rsidRDefault="00BB6D4B" w:rsidP="00BB6D4B">
      <w:pPr>
        <w:pStyle w:val="a5"/>
        <w:rPr>
          <w:b w:val="0"/>
          <w:szCs w:val="26"/>
          <w:lang w:val="ru-RU"/>
        </w:rPr>
      </w:pPr>
    </w:p>
    <w:p w:rsidR="00471D9A" w:rsidRDefault="00471D9A" w:rsidP="00BB6D4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C6D76" w:rsidRPr="001C6D76" w:rsidRDefault="00BB6D4B" w:rsidP="00BB6D4B">
      <w:pPr>
        <w:jc w:val="both"/>
        <w:rPr>
          <w:rFonts w:ascii="Times New Roman" w:hAnsi="Times New Roman" w:cs="Times New Roman"/>
          <w:sz w:val="28"/>
          <w:szCs w:val="28"/>
        </w:rPr>
      </w:pPr>
      <w:r w:rsidRPr="001C6D76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proofErr w:type="gramStart"/>
      <w:r w:rsidRPr="001C6D76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proofErr w:type="gramEnd"/>
    </w:p>
    <w:p w:rsidR="001647C2" w:rsidRPr="001C6D76" w:rsidRDefault="00BB6D4B" w:rsidP="001C6D7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6D76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</w:t>
      </w:r>
      <w:r w:rsidR="001C6D7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F6D91">
        <w:rPr>
          <w:rFonts w:ascii="Times New Roman" w:hAnsi="Times New Roman" w:cs="Times New Roman"/>
          <w:sz w:val="28"/>
          <w:szCs w:val="28"/>
        </w:rPr>
        <w:t xml:space="preserve">  </w:t>
      </w:r>
      <w:r w:rsidRPr="001C6D76">
        <w:rPr>
          <w:rFonts w:ascii="Times New Roman" w:hAnsi="Times New Roman" w:cs="Times New Roman"/>
          <w:sz w:val="28"/>
          <w:szCs w:val="28"/>
        </w:rPr>
        <w:t xml:space="preserve">     Н.И. Шпилевая</w:t>
      </w:r>
      <w:proofErr w:type="gramEnd"/>
    </w:p>
    <w:p w:rsidR="007F6D91" w:rsidRDefault="007F6D91" w:rsidP="001647C2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Default="007F6D91">
      <w:pPr>
        <w:widowControl/>
        <w:autoSpaceDE/>
        <w:autoSpaceDN/>
        <w:adjustRightInd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1647C2" w:rsidRPr="007F6D91" w:rsidRDefault="007F6D91" w:rsidP="007F6D91">
      <w:pPr>
        <w:widowControl/>
        <w:autoSpaceDE/>
        <w:autoSpaceDN/>
        <w:adjustRightInd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7F6D91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7F6D91" w:rsidRPr="007F6D91" w:rsidRDefault="007F6D91" w:rsidP="007F6D91">
      <w:pPr>
        <w:widowControl/>
        <w:autoSpaceDE/>
        <w:autoSpaceDN/>
        <w:adjustRightInd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7F6D91">
        <w:rPr>
          <w:rFonts w:ascii="Times New Roman" w:hAnsi="Times New Roman" w:cs="Times New Roman"/>
          <w:sz w:val="24"/>
          <w:szCs w:val="24"/>
        </w:rPr>
        <w:t xml:space="preserve">Решением Собрания депутатов </w:t>
      </w:r>
    </w:p>
    <w:p w:rsidR="007F6D91" w:rsidRPr="007F6D91" w:rsidRDefault="007F6D91" w:rsidP="007F6D91">
      <w:pPr>
        <w:widowControl/>
        <w:autoSpaceDE/>
        <w:autoSpaceDN/>
        <w:adjustRightInd/>
        <w:ind w:left="595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6D91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F6D91" w:rsidRPr="007F6D91" w:rsidRDefault="007F6D91" w:rsidP="007F6D91">
      <w:pPr>
        <w:widowControl/>
        <w:autoSpaceDE/>
        <w:autoSpaceDN/>
        <w:adjustRightInd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7F6D91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7F6D91" w:rsidRPr="007F6D91" w:rsidRDefault="000820FD" w:rsidP="007F6D91">
      <w:pPr>
        <w:widowControl/>
        <w:autoSpaceDE/>
        <w:autoSpaceDN/>
        <w:adjustRightInd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18.03.2025 г. № 13/11</w:t>
      </w:r>
      <w:bookmarkStart w:id="0" w:name="_GoBack"/>
      <w:bookmarkEnd w:id="0"/>
    </w:p>
    <w:p w:rsidR="007F6D91" w:rsidRDefault="007F6D91" w:rsidP="001647C2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7F6D91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  <w:r w:rsidRPr="007F6D91">
        <w:rPr>
          <w:rFonts w:ascii="Times New Roman" w:hAnsi="Times New Roman" w:cs="Times New Roman"/>
          <w:b/>
          <w:bCs/>
          <w:sz w:val="26"/>
          <w:szCs w:val="26"/>
        </w:rPr>
        <w:br/>
        <w:t xml:space="preserve">об учете муниципального имущества </w:t>
      </w:r>
      <w:proofErr w:type="spellStart"/>
      <w:r w:rsidRPr="007F6D91">
        <w:rPr>
          <w:rFonts w:ascii="Times New Roman" w:hAnsi="Times New Roman" w:cs="Times New Roman"/>
          <w:b/>
          <w:bCs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округа Чувашской Республики и порядке </w:t>
      </w:r>
      <w:proofErr w:type="gramStart"/>
      <w:r w:rsidRPr="007F6D91">
        <w:rPr>
          <w:rFonts w:ascii="Times New Roman" w:hAnsi="Times New Roman" w:cs="Times New Roman"/>
          <w:b/>
          <w:bCs/>
          <w:sz w:val="26"/>
          <w:szCs w:val="26"/>
        </w:rPr>
        <w:t xml:space="preserve">ведения реестра муниципального имущества </w:t>
      </w:r>
      <w:proofErr w:type="spellStart"/>
      <w:r w:rsidRPr="007F6D91">
        <w:rPr>
          <w:rFonts w:ascii="Times New Roman" w:hAnsi="Times New Roman" w:cs="Times New Roman"/>
          <w:b/>
          <w:bCs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округа Чувашской Республики</w:t>
      </w:r>
      <w:proofErr w:type="gramEnd"/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sub_1001"/>
      <w:r w:rsidRPr="007F6D91">
        <w:rPr>
          <w:rFonts w:ascii="Times New Roman" w:hAnsi="Times New Roman" w:cs="Times New Roman"/>
          <w:b/>
          <w:bCs/>
          <w:sz w:val="26"/>
          <w:szCs w:val="26"/>
        </w:rPr>
        <w:t>I. Общие положения</w:t>
      </w:r>
    </w:p>
    <w:bookmarkEnd w:id="1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" w:name="sub_11"/>
      <w:r w:rsidRPr="007F6D91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Настоящее Положение устанавливает единые правила осуществления учета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разработано в соответствии с </w:t>
      </w:r>
      <w:hyperlink r:id="rId10" w:history="1">
        <w:r w:rsidRPr="007F6D91">
          <w:rPr>
            <w:rFonts w:ascii="Times New Roman" w:hAnsi="Times New Roman" w:cs="Times New Roman"/>
            <w:sz w:val="26"/>
            <w:szCs w:val="26"/>
          </w:rPr>
          <w:t>Гражданским кодексом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hyperlink r:id="rId11" w:history="1">
        <w:r w:rsidRPr="007F6D91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16 июля 2007 г. № 447 «О совершенствовании учета федерального имущества», иными нормативными правовым</w:t>
      </w:r>
      <w:r>
        <w:rPr>
          <w:rFonts w:ascii="Times New Roman" w:hAnsi="Times New Roman" w:cs="Times New Roman"/>
          <w:sz w:val="26"/>
          <w:szCs w:val="26"/>
        </w:rPr>
        <w:t xml:space="preserve">и актами Российской Федерации, </w:t>
      </w:r>
      <w:r w:rsidRPr="007F6D91">
        <w:rPr>
          <w:rFonts w:ascii="Times New Roman" w:hAnsi="Times New Roman" w:cs="Times New Roman"/>
          <w:sz w:val="26"/>
          <w:szCs w:val="26"/>
        </w:rPr>
        <w:t>нормативными правовыми актами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Pr="007F6D91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bookmarkEnd w:id="2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7F6D91">
        <w:rPr>
          <w:rFonts w:ascii="Times New Roman" w:hAnsi="Times New Roman" w:cs="Times New Roman"/>
          <w:sz w:val="26"/>
          <w:szCs w:val="26"/>
        </w:rPr>
        <w:t xml:space="preserve"> Настоящее Положение не распространяется на учет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сведения о котором и (или) количестве объектов которого составляют </w:t>
      </w:r>
      <w:hyperlink r:id="rId12" w:history="1">
        <w:r w:rsidRPr="007F6D91">
          <w:rPr>
            <w:rFonts w:ascii="Times New Roman" w:hAnsi="Times New Roman" w:cs="Times New Roman"/>
            <w:sz w:val="26"/>
            <w:szCs w:val="26"/>
          </w:rPr>
          <w:t>государственную тайну</w:t>
        </w:r>
      </w:hyperlink>
      <w:r w:rsidRPr="007F6D91">
        <w:rPr>
          <w:rFonts w:ascii="Times New Roman" w:hAnsi="Times New Roman" w:cs="Times New Roman"/>
          <w:sz w:val="26"/>
          <w:szCs w:val="26"/>
        </w:rPr>
        <w:t>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В случае рассекречивания сведений о муниципальном имуществе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его учет в реестре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(далее также - Реестр) осуществляется в порядке, установленном настоящим Положением.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7F6D91">
        <w:rPr>
          <w:rFonts w:ascii="Times New Roman" w:hAnsi="Times New Roman" w:cs="Times New Roman"/>
          <w:sz w:val="26"/>
          <w:szCs w:val="26"/>
        </w:rPr>
        <w:t>. Понятия, используемые в настоящем Положении: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" w:name="sub_122"/>
      <w:proofErr w:type="gramStart"/>
      <w:r w:rsidRPr="007F6D91">
        <w:rPr>
          <w:rFonts w:ascii="Times New Roman" w:hAnsi="Times New Roman" w:cs="Times New Roman"/>
          <w:b/>
          <w:bCs/>
          <w:sz w:val="26"/>
          <w:szCs w:val="26"/>
        </w:rPr>
        <w:t xml:space="preserve">учет муниципального имущества </w:t>
      </w:r>
      <w:proofErr w:type="spellStart"/>
      <w:r w:rsidRPr="007F6D91">
        <w:rPr>
          <w:rFonts w:ascii="Times New Roman" w:hAnsi="Times New Roman" w:cs="Times New Roman"/>
          <w:b/>
          <w:bCs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округа Чувашской Республики</w:t>
      </w:r>
      <w:r w:rsidRPr="007F6D91">
        <w:rPr>
          <w:rFonts w:ascii="Times New Roman" w:hAnsi="Times New Roman" w:cs="Times New Roman"/>
          <w:sz w:val="26"/>
          <w:szCs w:val="26"/>
        </w:rPr>
        <w:t xml:space="preserve"> - упорядоченная система получения, экспертизы и хранения документов, содержащих сведения о муниципальном имуществе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а также внесения указанных сведений в реестр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объеме, необходимом для осуществления полномочий по управлению и распоряжению муниципальным имуществом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Республики;</w:t>
      </w:r>
      <w:proofErr w:type="gramEnd"/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" w:name="sub_123"/>
      <w:bookmarkEnd w:id="3"/>
      <w:r w:rsidRPr="007F6D91">
        <w:rPr>
          <w:rFonts w:ascii="Times New Roman" w:hAnsi="Times New Roman" w:cs="Times New Roman"/>
          <w:b/>
          <w:bCs/>
          <w:sz w:val="26"/>
          <w:szCs w:val="26"/>
        </w:rPr>
        <w:t>Реестр</w:t>
      </w:r>
      <w:r w:rsidRPr="007F6D91">
        <w:rPr>
          <w:rFonts w:ascii="Times New Roman" w:hAnsi="Times New Roman" w:cs="Times New Roman"/>
          <w:sz w:val="26"/>
          <w:szCs w:val="26"/>
        </w:rPr>
        <w:t xml:space="preserve"> - информационная система, представляющая собой организационно упорядоченную совокупность документов и информационных технологий, реализующих процессы учета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предоставления сведений о нем;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" w:name="sub_124"/>
      <w:bookmarkEnd w:id="4"/>
      <w:proofErr w:type="gramStart"/>
      <w:r w:rsidRPr="007F6D91">
        <w:rPr>
          <w:rFonts w:ascii="Times New Roman" w:hAnsi="Times New Roman" w:cs="Times New Roman"/>
          <w:b/>
          <w:bCs/>
          <w:sz w:val="26"/>
          <w:szCs w:val="26"/>
        </w:rPr>
        <w:t>правообладатель</w:t>
      </w:r>
      <w:r w:rsidRPr="007F6D91">
        <w:rPr>
          <w:rFonts w:ascii="Times New Roman" w:hAnsi="Times New Roman" w:cs="Times New Roman"/>
          <w:sz w:val="26"/>
          <w:szCs w:val="26"/>
        </w:rPr>
        <w:t xml:space="preserve"> - исполнительный орган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юридическое лицо, являющееся держателем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муниципальное учреждение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муниципальное унитарное предприятие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либо иное юридическое лицо, которому муниципальное имущество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принадлежит на соответствующем вещном праве или в силу закона.</w:t>
      </w:r>
      <w:proofErr w:type="gramEnd"/>
    </w:p>
    <w:bookmarkEnd w:id="5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Pr="007F6D91">
        <w:rPr>
          <w:rFonts w:ascii="Times New Roman" w:hAnsi="Times New Roman" w:cs="Times New Roman"/>
          <w:sz w:val="26"/>
          <w:szCs w:val="26"/>
        </w:rPr>
        <w:t xml:space="preserve">. Объектом учета в соответствии с настоящим Положением является расположенное на территории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или за ее пределами движимое и недвижимое муниципальное имущество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6" w:name="sub_1302"/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Недвижимое муниципальное имущество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(земельный участок, жилое или нежилое помещение, воздушное судно и судно внутреннего плавания или прочно связанный с землей объект, перемещение которого без несоразмерного ущерба его назначению невозможно, в том числе здание, сооружение или объект незавершенного строительства, либо иное имущество, отнесенное законом к недвижимости) подлежит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пообъектному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учету независимо от стоимости.</w:t>
      </w:r>
      <w:proofErr w:type="gramEnd"/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" w:name="sub_1303"/>
      <w:bookmarkEnd w:id="6"/>
      <w:r w:rsidRPr="007F6D91">
        <w:rPr>
          <w:rFonts w:ascii="Times New Roman" w:hAnsi="Times New Roman" w:cs="Times New Roman"/>
          <w:sz w:val="26"/>
          <w:szCs w:val="26"/>
        </w:rPr>
        <w:t xml:space="preserve">Движимое муниципальное имущество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(акции, доля в уставном капитале либо иное не относящееся к недвижимости имущество), включая особо ценное движимое имущество, первоначальная стоимость единицы которого равна или превышает 300 тыс. рублей, учитывается в Реестре отдельно по каждому объекту.</w:t>
      </w:r>
    </w:p>
    <w:bookmarkEnd w:id="7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Движимое муниципальное имущество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включая особо ценное движимое имущество, первоначальная стоимость единицы которого составляет менее 300 тыс. рублей, учитывается в Реестре как единый объе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кт с пр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иложением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пообъектного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перечня.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8" w:name="sub_1305"/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Учет находящихся в муниципальной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природных ресурсов (за исключением земельных участков), библиотечного фонда, драгоценных металлов и драгоценных камней, музейных предметов и музейных коллекций, материальных запасов, а также средств муниципального бюджета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муниципальных внебюджетных фондов регулируется соответствующим </w:t>
      </w:r>
      <w:hyperlink r:id="rId13" w:history="1">
        <w:r w:rsidRPr="007F6D91">
          <w:rPr>
            <w:rFonts w:ascii="Times New Roman" w:hAnsi="Times New Roman" w:cs="Times New Roman"/>
            <w:sz w:val="26"/>
            <w:szCs w:val="26"/>
          </w:rPr>
          <w:t>законодательством о природных ресурсах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, </w:t>
      </w:r>
      <w:hyperlink r:id="rId14" w:history="1">
        <w:r w:rsidRPr="007F6D91">
          <w:rPr>
            <w:rFonts w:ascii="Times New Roman" w:hAnsi="Times New Roman" w:cs="Times New Roman"/>
            <w:sz w:val="26"/>
            <w:szCs w:val="26"/>
          </w:rPr>
          <w:t>библиотечном деле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, </w:t>
      </w:r>
      <w:hyperlink r:id="rId15" w:history="1">
        <w:r w:rsidRPr="007F6D91">
          <w:rPr>
            <w:rFonts w:ascii="Times New Roman" w:hAnsi="Times New Roman" w:cs="Times New Roman"/>
            <w:sz w:val="26"/>
            <w:szCs w:val="26"/>
          </w:rPr>
          <w:t>драгоценных металлах и драгоценных камнях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, </w:t>
      </w:r>
      <w:hyperlink r:id="rId16" w:history="1">
        <w:r w:rsidRPr="007F6D91">
          <w:rPr>
            <w:rFonts w:ascii="Times New Roman" w:hAnsi="Times New Roman" w:cs="Times New Roman"/>
            <w:sz w:val="26"/>
            <w:szCs w:val="26"/>
          </w:rPr>
          <w:t>музейном фонде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</w:t>
      </w:r>
      <w:hyperlink r:id="rId17" w:history="1">
        <w:r w:rsidRPr="007F6D91">
          <w:rPr>
            <w:rFonts w:ascii="Times New Roman" w:hAnsi="Times New Roman" w:cs="Times New Roman"/>
            <w:sz w:val="26"/>
            <w:szCs w:val="26"/>
          </w:rPr>
          <w:t>бюджетным законодательством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" w:name="sub_14"/>
      <w:bookmarkEnd w:id="8"/>
      <w:r>
        <w:rPr>
          <w:rFonts w:ascii="Times New Roman" w:hAnsi="Times New Roman" w:cs="Times New Roman"/>
          <w:sz w:val="26"/>
          <w:szCs w:val="26"/>
        </w:rPr>
        <w:t>5</w:t>
      </w:r>
      <w:r w:rsidRPr="007F6D9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Учет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подразделяется на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пообъектный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учет имущества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(далее также - казна) и имущества, закрепленного на праве хозяйственного ведения и оперативного управления за муниципальными унитарными предприятиями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муниципальными учреждениями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(далее -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пообъектный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учет).</w:t>
      </w:r>
      <w:proofErr w:type="gramEnd"/>
    </w:p>
    <w:bookmarkEnd w:id="9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7F6D91">
        <w:rPr>
          <w:rFonts w:ascii="Times New Roman" w:hAnsi="Times New Roman" w:cs="Times New Roman"/>
          <w:sz w:val="26"/>
          <w:szCs w:val="26"/>
        </w:rPr>
        <w:t xml:space="preserve">. Учету в Реестре подлежит муниципальное имущество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сведения о котором отнесены правообладателем такого имущества к служебной информации ограниченного распространения, иным видам конфиденциальной информации в соответствии с законодательством Российской Федерации.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10" w:name="sub_1002"/>
      <w:r w:rsidRPr="007F6D91">
        <w:rPr>
          <w:rFonts w:ascii="Times New Roman" w:hAnsi="Times New Roman" w:cs="Times New Roman"/>
          <w:b/>
          <w:bCs/>
          <w:sz w:val="26"/>
          <w:szCs w:val="26"/>
        </w:rPr>
        <w:t>II. Структура Реестра</w:t>
      </w:r>
    </w:p>
    <w:bookmarkEnd w:id="10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sub_15"/>
      <w:r>
        <w:rPr>
          <w:rFonts w:ascii="Times New Roman" w:hAnsi="Times New Roman" w:cs="Times New Roman"/>
          <w:sz w:val="26"/>
          <w:szCs w:val="26"/>
        </w:rPr>
        <w:t>7</w:t>
      </w:r>
      <w:r w:rsidRPr="007F6D91">
        <w:rPr>
          <w:rFonts w:ascii="Times New Roman" w:hAnsi="Times New Roman" w:cs="Times New Roman"/>
          <w:sz w:val="26"/>
          <w:szCs w:val="26"/>
        </w:rPr>
        <w:t xml:space="preserve">. Целью ведения Реестра является организация единой системы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пообъектного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учета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sub_16"/>
      <w:bookmarkEnd w:id="11"/>
      <w:r>
        <w:rPr>
          <w:rFonts w:ascii="Times New Roman" w:hAnsi="Times New Roman" w:cs="Times New Roman"/>
          <w:sz w:val="26"/>
          <w:szCs w:val="26"/>
        </w:rPr>
        <w:t>8</w:t>
      </w:r>
      <w:r w:rsidRPr="007F6D91">
        <w:rPr>
          <w:rFonts w:ascii="Times New Roman" w:hAnsi="Times New Roman" w:cs="Times New Roman"/>
          <w:sz w:val="26"/>
          <w:szCs w:val="26"/>
        </w:rPr>
        <w:t xml:space="preserve">. </w:t>
      </w:r>
      <w:hyperlink w:anchor="sub_10000" w:history="1">
        <w:r w:rsidRPr="007F6D91">
          <w:rPr>
            <w:rFonts w:ascii="Times New Roman" w:hAnsi="Times New Roman" w:cs="Times New Roman"/>
            <w:sz w:val="26"/>
            <w:szCs w:val="26"/>
          </w:rPr>
          <w:t>Реестр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состоит из трех разделов.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В </w:t>
      </w:r>
      <w:hyperlink w:anchor="sub_10001" w:history="1">
        <w:r w:rsidRPr="007F6D91">
          <w:rPr>
            <w:rFonts w:ascii="Times New Roman" w:hAnsi="Times New Roman" w:cs="Times New Roman"/>
            <w:sz w:val="26"/>
            <w:szCs w:val="26"/>
          </w:rPr>
          <w:t>раздел 1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включаются сведения о недвижимом </w:t>
      </w:r>
      <w:r w:rsidRPr="007F6D91">
        <w:rPr>
          <w:rFonts w:ascii="Times New Roman" w:hAnsi="Times New Roman" w:cs="Times New Roman"/>
          <w:sz w:val="26"/>
          <w:szCs w:val="26"/>
        </w:rPr>
        <w:lastRenderedPageBreak/>
        <w:t xml:space="preserve">муниципальном имуществе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в </w:t>
      </w:r>
      <w:hyperlink w:anchor="sub_10002" w:history="1">
        <w:r w:rsidRPr="007F6D91">
          <w:rPr>
            <w:rFonts w:ascii="Times New Roman" w:hAnsi="Times New Roman" w:cs="Times New Roman"/>
            <w:sz w:val="26"/>
            <w:szCs w:val="26"/>
          </w:rPr>
          <w:t>раздел 2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- сведения о движимом муниципальном имуществе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иных правах и в </w:t>
      </w:r>
      <w:hyperlink w:anchor="sub_10003" w:history="1">
        <w:r w:rsidRPr="007F6D91">
          <w:rPr>
            <w:rFonts w:ascii="Times New Roman" w:hAnsi="Times New Roman" w:cs="Times New Roman"/>
            <w:sz w:val="26"/>
            <w:szCs w:val="26"/>
          </w:rPr>
          <w:t>раздел 3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- сведения о лицах, обладающих правами на муниципальное имущество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сведениями о нем.</w:t>
      </w:r>
      <w:proofErr w:type="gramEnd"/>
    </w:p>
    <w:bookmarkEnd w:id="12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Каждый из разделов состоит из подразделов.</w:t>
      </w:r>
    </w:p>
    <w:p w:rsidR="007F6D91" w:rsidRPr="007F6D91" w:rsidRDefault="000820FD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hyperlink w:anchor="sub_10001" w:history="1">
        <w:r w:rsidR="007F6D91" w:rsidRPr="007F6D91">
          <w:rPr>
            <w:rFonts w:ascii="Times New Roman" w:hAnsi="Times New Roman" w:cs="Times New Roman"/>
            <w:sz w:val="26"/>
            <w:szCs w:val="26"/>
          </w:rPr>
          <w:t>Раздел 1</w:t>
        </w:r>
      </w:hyperlink>
      <w:r w:rsidR="007F6D91" w:rsidRPr="007F6D91">
        <w:rPr>
          <w:rFonts w:ascii="Times New Roman" w:hAnsi="Times New Roman" w:cs="Times New Roman"/>
          <w:sz w:val="26"/>
          <w:szCs w:val="26"/>
        </w:rPr>
        <w:t xml:space="preserve"> «Сведения о недвижимом имуществе» состоит из подразделов: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а) </w:t>
      </w:r>
      <w:hyperlink w:anchor="sub_10011" w:history="1">
        <w:r w:rsidRPr="007F6D91">
          <w:rPr>
            <w:rFonts w:ascii="Times New Roman" w:hAnsi="Times New Roman" w:cs="Times New Roman"/>
            <w:sz w:val="26"/>
            <w:szCs w:val="26"/>
          </w:rPr>
          <w:t>сведения о земельных участках</w:t>
        </w:r>
      </w:hyperlink>
      <w:r w:rsidRPr="007F6D91">
        <w:rPr>
          <w:rFonts w:ascii="Times New Roman" w:hAnsi="Times New Roman" w:cs="Times New Roman"/>
          <w:sz w:val="26"/>
          <w:szCs w:val="26"/>
        </w:rPr>
        <w:t>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б) </w:t>
      </w:r>
      <w:hyperlink w:anchor="sub_10012" w:history="1">
        <w:r w:rsidRPr="007F6D91">
          <w:rPr>
            <w:rFonts w:ascii="Times New Roman" w:hAnsi="Times New Roman" w:cs="Times New Roman"/>
            <w:sz w:val="26"/>
            <w:szCs w:val="26"/>
          </w:rPr>
          <w:t>сведения о зданиях, сооружениях, объектах незавершенного строительства</w:t>
        </w:r>
      </w:hyperlink>
      <w:r w:rsidRPr="007F6D91">
        <w:rPr>
          <w:rFonts w:ascii="Times New Roman" w:hAnsi="Times New Roman" w:cs="Times New Roman"/>
          <w:sz w:val="26"/>
          <w:szCs w:val="26"/>
        </w:rPr>
        <w:t>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в) </w:t>
      </w:r>
      <w:hyperlink w:anchor="sub_10013" w:history="1">
        <w:r w:rsidRPr="007F6D91">
          <w:rPr>
            <w:rFonts w:ascii="Times New Roman" w:hAnsi="Times New Roman" w:cs="Times New Roman"/>
            <w:sz w:val="26"/>
            <w:szCs w:val="26"/>
          </w:rPr>
          <w:t>сведения о жилых, нежилых помещениях</w:t>
        </w:r>
      </w:hyperlink>
      <w:r w:rsidRPr="007F6D91">
        <w:rPr>
          <w:rFonts w:ascii="Times New Roman" w:hAnsi="Times New Roman" w:cs="Times New Roman"/>
          <w:sz w:val="26"/>
          <w:szCs w:val="26"/>
        </w:rPr>
        <w:t>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г) </w:t>
      </w:r>
      <w:hyperlink w:anchor="sub_10014" w:history="1">
        <w:r w:rsidRPr="007F6D91">
          <w:rPr>
            <w:rFonts w:ascii="Times New Roman" w:hAnsi="Times New Roman" w:cs="Times New Roman"/>
            <w:sz w:val="26"/>
            <w:szCs w:val="26"/>
          </w:rPr>
          <w:t>сведения о воздушных судах и судах внутреннего плавания</w:t>
        </w:r>
      </w:hyperlink>
      <w:r w:rsidRPr="007F6D91">
        <w:rPr>
          <w:rFonts w:ascii="Times New Roman" w:hAnsi="Times New Roman" w:cs="Times New Roman"/>
          <w:sz w:val="26"/>
          <w:szCs w:val="26"/>
        </w:rPr>
        <w:t>.</w:t>
      </w:r>
    </w:p>
    <w:p w:rsidR="007F6D91" w:rsidRPr="007F6D91" w:rsidRDefault="000820FD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hyperlink w:anchor="sub_10002" w:history="1">
        <w:r w:rsidR="007F6D91" w:rsidRPr="007F6D91">
          <w:rPr>
            <w:rFonts w:ascii="Times New Roman" w:hAnsi="Times New Roman" w:cs="Times New Roman"/>
            <w:sz w:val="26"/>
            <w:szCs w:val="26"/>
          </w:rPr>
          <w:t>Раздел 2</w:t>
        </w:r>
      </w:hyperlink>
      <w:r w:rsidR="007F6D91" w:rsidRPr="007F6D91">
        <w:rPr>
          <w:rFonts w:ascii="Times New Roman" w:hAnsi="Times New Roman" w:cs="Times New Roman"/>
          <w:sz w:val="26"/>
          <w:szCs w:val="26"/>
        </w:rPr>
        <w:t xml:space="preserve"> «Сведения о движимом имуществе и иных правах» состоит из подразделов: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а) </w:t>
      </w:r>
      <w:hyperlink w:anchor="sub_10021" w:history="1">
        <w:r w:rsidRPr="007F6D91">
          <w:rPr>
            <w:rFonts w:ascii="Times New Roman" w:hAnsi="Times New Roman" w:cs="Times New Roman"/>
            <w:sz w:val="26"/>
            <w:szCs w:val="26"/>
          </w:rPr>
          <w:t>сведения об акциях</w:t>
        </w:r>
      </w:hyperlink>
      <w:r w:rsidRPr="007F6D91">
        <w:rPr>
          <w:rFonts w:ascii="Times New Roman" w:hAnsi="Times New Roman" w:cs="Times New Roman"/>
          <w:sz w:val="26"/>
          <w:szCs w:val="26"/>
        </w:rPr>
        <w:t>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sub_1610"/>
      <w:r w:rsidRPr="007F6D91">
        <w:rPr>
          <w:rFonts w:ascii="Times New Roman" w:hAnsi="Times New Roman" w:cs="Times New Roman"/>
          <w:sz w:val="26"/>
          <w:szCs w:val="26"/>
        </w:rPr>
        <w:t xml:space="preserve">б) </w:t>
      </w:r>
      <w:hyperlink w:anchor="sub_10022" w:history="1">
        <w:r w:rsidRPr="007F6D91">
          <w:rPr>
            <w:rFonts w:ascii="Times New Roman" w:hAnsi="Times New Roman" w:cs="Times New Roman"/>
            <w:sz w:val="26"/>
            <w:szCs w:val="26"/>
          </w:rPr>
          <w:t xml:space="preserve">сведения о долях в уставных капиталах хозяйственных обществ с долей участия </w:t>
        </w:r>
        <w:proofErr w:type="spellStart"/>
        <w:r w:rsidRPr="007F6D91">
          <w:rPr>
            <w:rFonts w:ascii="Times New Roman" w:hAnsi="Times New Roman" w:cs="Times New Roman"/>
            <w:sz w:val="26"/>
            <w:szCs w:val="26"/>
          </w:rPr>
          <w:t>Алатырского</w:t>
        </w:r>
        <w:proofErr w:type="spellEnd"/>
        <w:r w:rsidRPr="007F6D91">
          <w:rPr>
            <w:rFonts w:ascii="Times New Roman" w:hAnsi="Times New Roman" w:cs="Times New Roman"/>
            <w:sz w:val="26"/>
            <w:szCs w:val="26"/>
          </w:rPr>
          <w:t xml:space="preserve"> муниципального округа Чувашской Республики</w:t>
        </w:r>
      </w:hyperlink>
      <w:r w:rsidRPr="007F6D91">
        <w:rPr>
          <w:rFonts w:ascii="Times New Roman" w:hAnsi="Times New Roman" w:cs="Times New Roman"/>
          <w:sz w:val="26"/>
          <w:szCs w:val="26"/>
        </w:rPr>
        <w:t>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sub_1611"/>
      <w:bookmarkEnd w:id="13"/>
      <w:r w:rsidRPr="007F6D91">
        <w:rPr>
          <w:rFonts w:ascii="Times New Roman" w:hAnsi="Times New Roman" w:cs="Times New Roman"/>
          <w:sz w:val="26"/>
          <w:szCs w:val="26"/>
        </w:rPr>
        <w:t xml:space="preserve">в) </w:t>
      </w:r>
      <w:hyperlink w:anchor="sub_10023" w:history="1">
        <w:r w:rsidRPr="007F6D91">
          <w:rPr>
            <w:rFonts w:ascii="Times New Roman" w:hAnsi="Times New Roman" w:cs="Times New Roman"/>
            <w:sz w:val="26"/>
            <w:szCs w:val="26"/>
          </w:rPr>
          <w:t>сведения о движимом имуществе, включая сведения об особо ценном движимом имуществе, первоначальная стоимость единицы которого равна или превышает 300 тыс. рублей</w:t>
        </w:r>
      </w:hyperlink>
      <w:r w:rsidRPr="007F6D91">
        <w:rPr>
          <w:rFonts w:ascii="Times New Roman" w:hAnsi="Times New Roman" w:cs="Times New Roman"/>
          <w:sz w:val="26"/>
          <w:szCs w:val="26"/>
        </w:rPr>
        <w:t>;</w:t>
      </w:r>
    </w:p>
    <w:bookmarkEnd w:id="14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г) </w:t>
      </w:r>
      <w:hyperlink w:anchor="sub_100024" w:history="1">
        <w:r w:rsidRPr="007F6D91">
          <w:rPr>
            <w:rFonts w:ascii="Times New Roman" w:hAnsi="Times New Roman" w:cs="Times New Roman"/>
            <w:sz w:val="26"/>
            <w:szCs w:val="26"/>
          </w:rPr>
          <w:t>сведения о долях в праве общей долевой собственности на объекты недвижимого и (или) движимого имущества</w:t>
        </w:r>
      </w:hyperlink>
      <w:r w:rsidRPr="007F6D91">
        <w:rPr>
          <w:rFonts w:ascii="Times New Roman" w:hAnsi="Times New Roman" w:cs="Times New Roman"/>
          <w:sz w:val="26"/>
          <w:szCs w:val="26"/>
        </w:rPr>
        <w:t>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sub_1613"/>
      <w:r w:rsidRPr="007F6D91">
        <w:rPr>
          <w:rFonts w:ascii="Times New Roman" w:hAnsi="Times New Roman" w:cs="Times New Roman"/>
          <w:sz w:val="26"/>
          <w:szCs w:val="26"/>
        </w:rPr>
        <w:t xml:space="preserve">д) </w:t>
      </w:r>
      <w:hyperlink w:anchor="sub_10025" w:history="1">
        <w:r w:rsidRPr="007F6D91">
          <w:rPr>
            <w:rFonts w:ascii="Times New Roman" w:hAnsi="Times New Roman" w:cs="Times New Roman"/>
            <w:sz w:val="26"/>
            <w:szCs w:val="26"/>
          </w:rPr>
          <w:t>сведения о движимом имуществе, не отнесенном к особо ценному движимому имуществу, первоначальная стоимость единицы которого составляет менее 300 тыс. рублей, учитываемом как единый объект</w:t>
        </w:r>
      </w:hyperlink>
      <w:r w:rsidRPr="007F6D91">
        <w:rPr>
          <w:rFonts w:ascii="Times New Roman" w:hAnsi="Times New Roman" w:cs="Times New Roman"/>
          <w:sz w:val="26"/>
          <w:szCs w:val="26"/>
        </w:rPr>
        <w:t>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sub_1614"/>
      <w:bookmarkEnd w:id="15"/>
      <w:r w:rsidRPr="007F6D91">
        <w:rPr>
          <w:rFonts w:ascii="Times New Roman" w:hAnsi="Times New Roman" w:cs="Times New Roman"/>
          <w:sz w:val="26"/>
          <w:szCs w:val="26"/>
        </w:rPr>
        <w:t xml:space="preserve">е) </w:t>
      </w:r>
      <w:hyperlink w:anchor="sub_47" w:history="1">
        <w:r w:rsidRPr="007F6D91">
          <w:rPr>
            <w:rFonts w:ascii="Times New Roman" w:hAnsi="Times New Roman" w:cs="Times New Roman"/>
            <w:sz w:val="26"/>
            <w:szCs w:val="26"/>
          </w:rPr>
          <w:t>сведения об особо ценном движимом имуществе, первоначальная стоимость единицы которого составляет менее 300 тыс. рублей, учитываемом как единый объект</w:t>
        </w:r>
      </w:hyperlink>
      <w:r w:rsidRPr="007F6D91">
        <w:rPr>
          <w:rFonts w:ascii="Times New Roman" w:hAnsi="Times New Roman" w:cs="Times New Roman"/>
          <w:sz w:val="26"/>
          <w:szCs w:val="26"/>
        </w:rPr>
        <w:t>.</w:t>
      </w:r>
    </w:p>
    <w:bookmarkStart w:id="17" w:name="sub_1615"/>
    <w:bookmarkEnd w:id="16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fldChar w:fldCharType="begin"/>
      </w:r>
      <w:r w:rsidRPr="007F6D91">
        <w:rPr>
          <w:rFonts w:ascii="Times New Roman" w:hAnsi="Times New Roman" w:cs="Times New Roman"/>
          <w:sz w:val="26"/>
          <w:szCs w:val="26"/>
        </w:rPr>
        <w:instrText>HYPERLINK \l "sub_10003"</w:instrText>
      </w:r>
      <w:r w:rsidRPr="007F6D91">
        <w:rPr>
          <w:rFonts w:ascii="Times New Roman" w:hAnsi="Times New Roman" w:cs="Times New Roman"/>
          <w:sz w:val="26"/>
          <w:szCs w:val="26"/>
        </w:rPr>
        <w:fldChar w:fldCharType="separate"/>
      </w:r>
      <w:r w:rsidRPr="007F6D91">
        <w:rPr>
          <w:rFonts w:ascii="Times New Roman" w:hAnsi="Times New Roman" w:cs="Times New Roman"/>
          <w:sz w:val="26"/>
          <w:szCs w:val="26"/>
        </w:rPr>
        <w:t>Раздел 3</w:t>
      </w:r>
      <w:r w:rsidRPr="007F6D91">
        <w:rPr>
          <w:rFonts w:ascii="Times New Roman" w:hAnsi="Times New Roman" w:cs="Times New Roman"/>
          <w:sz w:val="26"/>
          <w:szCs w:val="26"/>
        </w:rPr>
        <w:fldChar w:fldCharType="end"/>
      </w:r>
      <w:r w:rsidRPr="007F6D91">
        <w:rPr>
          <w:rFonts w:ascii="Times New Roman" w:hAnsi="Times New Roman" w:cs="Times New Roman"/>
          <w:sz w:val="26"/>
          <w:szCs w:val="26"/>
        </w:rPr>
        <w:t xml:space="preserve"> «Сведения о лицах, обладающих правами на муниципальное имущество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сведениями о нем» состоит из подразделов: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8" w:name="sub_1616"/>
      <w:bookmarkEnd w:id="17"/>
      <w:r w:rsidRPr="007F6D91">
        <w:rPr>
          <w:rFonts w:ascii="Times New Roman" w:hAnsi="Times New Roman" w:cs="Times New Roman"/>
          <w:sz w:val="26"/>
          <w:szCs w:val="26"/>
        </w:rPr>
        <w:t xml:space="preserve">а) </w:t>
      </w:r>
      <w:hyperlink w:anchor="sub_10031" w:history="1">
        <w:r w:rsidRPr="007F6D91">
          <w:rPr>
            <w:rFonts w:ascii="Times New Roman" w:hAnsi="Times New Roman" w:cs="Times New Roman"/>
            <w:sz w:val="26"/>
            <w:szCs w:val="26"/>
          </w:rPr>
          <w:t xml:space="preserve">сведения о правообладателях объектов учета - 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муниципальных унитарных предприятиях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муниципальных учреждениях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Республики;</w:t>
      </w:r>
    </w:p>
    <w:bookmarkEnd w:id="18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б) </w:t>
      </w:r>
      <w:hyperlink w:anchor="sub_10032" w:history="1">
        <w:r w:rsidRPr="007F6D91">
          <w:rPr>
            <w:rFonts w:ascii="Times New Roman" w:hAnsi="Times New Roman" w:cs="Times New Roman"/>
            <w:sz w:val="26"/>
            <w:szCs w:val="26"/>
          </w:rPr>
          <w:t xml:space="preserve">сведения об акционерных обществах (эмитентах), пакеты акций которых находятся в муниципальной собственности </w:t>
        </w:r>
        <w:proofErr w:type="spellStart"/>
        <w:r w:rsidRPr="007F6D91">
          <w:rPr>
            <w:rFonts w:ascii="Times New Roman" w:hAnsi="Times New Roman" w:cs="Times New Roman"/>
            <w:sz w:val="26"/>
            <w:szCs w:val="26"/>
          </w:rPr>
          <w:t>Алатырского</w:t>
        </w:r>
        <w:proofErr w:type="spellEnd"/>
        <w:r w:rsidRPr="007F6D91">
          <w:rPr>
            <w:rFonts w:ascii="Times New Roman" w:hAnsi="Times New Roman" w:cs="Times New Roman"/>
            <w:sz w:val="26"/>
            <w:szCs w:val="26"/>
          </w:rPr>
          <w:t xml:space="preserve"> муниципального округа Чувашской Республики</w:t>
        </w:r>
      </w:hyperlink>
      <w:r w:rsidRPr="007F6D91">
        <w:rPr>
          <w:rFonts w:ascii="Times New Roman" w:hAnsi="Times New Roman" w:cs="Times New Roman"/>
          <w:sz w:val="26"/>
          <w:szCs w:val="26"/>
        </w:rPr>
        <w:t>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в) </w:t>
      </w:r>
      <w:hyperlink w:anchor="sub_1033" w:history="1">
        <w:r w:rsidRPr="007F6D91">
          <w:rPr>
            <w:rFonts w:ascii="Times New Roman" w:hAnsi="Times New Roman" w:cs="Times New Roman"/>
            <w:sz w:val="26"/>
            <w:szCs w:val="26"/>
          </w:rPr>
          <w:t xml:space="preserve">сведения о хозяйственных обществах с долей участия </w:t>
        </w:r>
        <w:proofErr w:type="spellStart"/>
        <w:r w:rsidRPr="007F6D91">
          <w:rPr>
            <w:rFonts w:ascii="Times New Roman" w:hAnsi="Times New Roman" w:cs="Times New Roman"/>
            <w:sz w:val="26"/>
            <w:szCs w:val="26"/>
          </w:rPr>
          <w:t>Алатырского</w:t>
        </w:r>
        <w:proofErr w:type="spellEnd"/>
        <w:r w:rsidRPr="007F6D91">
          <w:rPr>
            <w:rFonts w:ascii="Times New Roman" w:hAnsi="Times New Roman" w:cs="Times New Roman"/>
            <w:sz w:val="26"/>
            <w:szCs w:val="26"/>
          </w:rPr>
          <w:t xml:space="preserve"> муниципального округа Чувашской Республики (за исключением сведений об акционерных обществах)</w:t>
        </w:r>
      </w:hyperlink>
      <w:r w:rsidRPr="007F6D91">
        <w:rPr>
          <w:rFonts w:ascii="Times New Roman" w:hAnsi="Times New Roman" w:cs="Times New Roman"/>
          <w:sz w:val="26"/>
          <w:szCs w:val="26"/>
        </w:rPr>
        <w:t>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г) </w:t>
      </w:r>
      <w:hyperlink w:anchor="sub_10034" w:history="1">
        <w:r w:rsidRPr="007F6D91">
          <w:rPr>
            <w:rFonts w:ascii="Times New Roman" w:hAnsi="Times New Roman" w:cs="Times New Roman"/>
            <w:sz w:val="26"/>
            <w:szCs w:val="26"/>
          </w:rPr>
          <w:t>сведения об иных лицах, в пользу которых установлены ограничения (обременения) вещных прав на объекты учета</w:t>
        </w:r>
      </w:hyperlink>
      <w:r w:rsidRPr="007F6D91">
        <w:rPr>
          <w:rFonts w:ascii="Times New Roman" w:hAnsi="Times New Roman" w:cs="Times New Roman"/>
          <w:sz w:val="26"/>
          <w:szCs w:val="26"/>
        </w:rPr>
        <w:t>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19" w:name="sub_1003"/>
      <w:r w:rsidRPr="007F6D91">
        <w:rPr>
          <w:rFonts w:ascii="Times New Roman" w:hAnsi="Times New Roman" w:cs="Times New Roman"/>
          <w:b/>
          <w:bCs/>
          <w:sz w:val="26"/>
          <w:szCs w:val="26"/>
        </w:rPr>
        <w:t>III. Порядок ведения Реестра</w:t>
      </w:r>
    </w:p>
    <w:bookmarkEnd w:id="19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7F6D91">
        <w:rPr>
          <w:rFonts w:ascii="Times New Roman" w:hAnsi="Times New Roman" w:cs="Times New Roman"/>
          <w:sz w:val="26"/>
          <w:szCs w:val="26"/>
        </w:rPr>
        <w:t>. Реестр ведется на бумажном и электронном носителях. В случае несоответствия информации на указанных носителях приоритет имеет информация на бумажном носителе.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Реестр на электронном носителе представляет собой базу данных, содержащую </w:t>
      </w:r>
      <w:r w:rsidRPr="007F6D91">
        <w:rPr>
          <w:rFonts w:ascii="Times New Roman" w:hAnsi="Times New Roman" w:cs="Times New Roman"/>
          <w:sz w:val="26"/>
          <w:szCs w:val="26"/>
        </w:rPr>
        <w:lastRenderedPageBreak/>
        <w:t xml:space="preserve">сведения о муниципальном имуществе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0" w:name="sub_173"/>
      <w:r w:rsidRPr="007F6D91">
        <w:rPr>
          <w:rFonts w:ascii="Times New Roman" w:hAnsi="Times New Roman" w:cs="Times New Roman"/>
          <w:sz w:val="26"/>
          <w:szCs w:val="26"/>
        </w:rPr>
        <w:t xml:space="preserve">Технические средства и информационные технологии автоматизированной информационной системы ведения Реестра на электронных носителях определяются отделом имущественных и земельных отношений администрации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(далее - Отдел) с учетом следующих принципов: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1" w:name="sub_71"/>
      <w:bookmarkEnd w:id="20"/>
      <w:r w:rsidRPr="007F6D91">
        <w:rPr>
          <w:rFonts w:ascii="Times New Roman" w:hAnsi="Times New Roman" w:cs="Times New Roman"/>
          <w:sz w:val="26"/>
          <w:szCs w:val="26"/>
        </w:rPr>
        <w:t>а) применение в Реестре на электронных носителях общероссийских классификаторов технико-экономической и социальной информации;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2" w:name="sub_72"/>
      <w:bookmarkEnd w:id="21"/>
      <w:r w:rsidRPr="007F6D91">
        <w:rPr>
          <w:rFonts w:ascii="Times New Roman" w:hAnsi="Times New Roman" w:cs="Times New Roman"/>
          <w:sz w:val="26"/>
          <w:szCs w:val="26"/>
        </w:rPr>
        <w:t>б) применение единых форм документов и форматов данных, передаваемых на электронных носителях.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3" w:name="sub_73"/>
      <w:bookmarkEnd w:id="22"/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Реестр на бумажном носителе представляет собой дела для учета документов по объектам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состоящие из карт сведений об объектах учета, записей об изменениях сведений об объекте учета или о прекращении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 и дополнительных документов, подтверждающих приведенные в картах сведения об объектах учета, записи об изменениях сведений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об объекте учета или сведения о прекращении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4" w:name="sub_704"/>
      <w:bookmarkEnd w:id="23"/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Информационное взаимодействие Отдела с иными исполнительными органами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</w:t>
      </w:r>
      <w:r w:rsidR="007E4E73">
        <w:rPr>
          <w:rFonts w:ascii="Times New Roman" w:hAnsi="Times New Roman" w:cs="Times New Roman"/>
          <w:sz w:val="26"/>
          <w:szCs w:val="26"/>
        </w:rPr>
        <w:t xml:space="preserve"> муниципальными учреждениями и муниципальными унитарными предприятиями </w:t>
      </w:r>
      <w:proofErr w:type="spellStart"/>
      <w:r w:rsidR="007E4E73" w:rsidRPr="007E4E73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E4E73" w:rsidRPr="007E4E73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7E4E73">
        <w:rPr>
          <w:rFonts w:ascii="Times New Roman" w:hAnsi="Times New Roman" w:cs="Times New Roman"/>
          <w:sz w:val="26"/>
          <w:szCs w:val="26"/>
        </w:rPr>
        <w:t>,</w:t>
      </w:r>
      <w:r w:rsidRPr="007F6D91">
        <w:rPr>
          <w:rFonts w:ascii="Times New Roman" w:hAnsi="Times New Roman" w:cs="Times New Roman"/>
          <w:sz w:val="26"/>
          <w:szCs w:val="26"/>
        </w:rPr>
        <w:t xml:space="preserve"> территориальными органами федеральных органов исполнительной власти, а также органами местного самоуправления с целью получения сведений, содержащихся в соответствующих информационных базах, и предоставления сведений из Реестра на электронных носителях осуществляется в соответствии с законодательством Российской Федерации и законодательством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Чувашской Республики.</w:t>
      </w:r>
    </w:p>
    <w:p w:rsidR="007F6D91" w:rsidRPr="007F6D91" w:rsidRDefault="007E4E73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5" w:name="sub_18"/>
      <w:bookmarkEnd w:id="24"/>
      <w:r>
        <w:rPr>
          <w:rFonts w:ascii="Times New Roman" w:hAnsi="Times New Roman" w:cs="Times New Roman"/>
          <w:sz w:val="26"/>
          <w:szCs w:val="26"/>
        </w:rPr>
        <w:t>10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Ведение Реестра осуществляется путем помещения в соответствующие подразделы базы данных сведений, содержащихся в заверенных картах сведений об объектах учета, записей об изменениях сведений об объекте учета или о прекращении права собственности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имущество, а указанные документы помещаются в дела для учета документов по объектам муниципального имущества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  <w:proofErr w:type="gramEnd"/>
    </w:p>
    <w:p w:rsidR="007F6D91" w:rsidRPr="007F6D91" w:rsidRDefault="007E4E73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6" w:name="sub_19"/>
      <w:bookmarkEnd w:id="25"/>
      <w:r>
        <w:rPr>
          <w:rFonts w:ascii="Times New Roman" w:hAnsi="Times New Roman" w:cs="Times New Roman"/>
          <w:sz w:val="26"/>
          <w:szCs w:val="26"/>
        </w:rPr>
        <w:t>11</w:t>
      </w:r>
      <w:r w:rsidR="007F6D91" w:rsidRPr="007F6D91">
        <w:rPr>
          <w:rFonts w:ascii="Times New Roman" w:hAnsi="Times New Roman" w:cs="Times New Roman"/>
          <w:sz w:val="26"/>
          <w:szCs w:val="26"/>
        </w:rPr>
        <w:t>. Неотъемлемой частью Реестра являются: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7" w:name="sub_191"/>
      <w:bookmarkEnd w:id="26"/>
      <w:r w:rsidRPr="007F6D91">
        <w:rPr>
          <w:rFonts w:ascii="Times New Roman" w:hAnsi="Times New Roman" w:cs="Times New Roman"/>
          <w:sz w:val="26"/>
          <w:szCs w:val="26"/>
        </w:rPr>
        <w:t>а) журнал учета выписок из Реестра, ведение которого осуществляется на электронном носителе;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8" w:name="sub_192"/>
      <w:bookmarkEnd w:id="27"/>
      <w:r w:rsidRPr="007F6D91">
        <w:rPr>
          <w:rFonts w:ascii="Times New Roman" w:hAnsi="Times New Roman" w:cs="Times New Roman"/>
          <w:sz w:val="26"/>
          <w:szCs w:val="26"/>
        </w:rPr>
        <w:t xml:space="preserve">б) дела, в которые помещаются документы, поступившие для учета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Реестре и предоставляемые из него, сформированные на каждый объект учета (далее - дела).</w:t>
      </w:r>
    </w:p>
    <w:bookmarkEnd w:id="28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1</w:t>
      </w:r>
      <w:r w:rsidR="007E4E73">
        <w:rPr>
          <w:rFonts w:ascii="Times New Roman" w:hAnsi="Times New Roman" w:cs="Times New Roman"/>
          <w:sz w:val="26"/>
          <w:szCs w:val="26"/>
        </w:rPr>
        <w:t>2</w:t>
      </w:r>
      <w:r w:rsidRPr="007F6D91">
        <w:rPr>
          <w:rFonts w:ascii="Times New Roman" w:hAnsi="Times New Roman" w:cs="Times New Roman"/>
          <w:sz w:val="26"/>
          <w:szCs w:val="26"/>
        </w:rPr>
        <w:t>. Реестровый номер объекта учета (четырнадцатиразрядный цифровой код, состоящий из четырех групп) формируется следующим образом:</w:t>
      </w:r>
    </w:p>
    <w:tbl>
      <w:tblPr>
        <w:tblpPr w:leftFromText="180" w:rightFromText="180" w:vertAnchor="text" w:horzAnchor="margin" w:tblpY="3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4"/>
        <w:gridCol w:w="718"/>
        <w:gridCol w:w="712"/>
        <w:gridCol w:w="712"/>
        <w:gridCol w:w="710"/>
        <w:gridCol w:w="710"/>
        <w:gridCol w:w="710"/>
        <w:gridCol w:w="709"/>
        <w:gridCol w:w="709"/>
        <w:gridCol w:w="709"/>
        <w:gridCol w:w="709"/>
        <w:gridCol w:w="709"/>
        <w:gridCol w:w="709"/>
        <w:gridCol w:w="709"/>
      </w:tblGrid>
      <w:tr w:rsidR="007F6D91" w:rsidRPr="007F6D91" w:rsidTr="007E4E73">
        <w:trPr>
          <w:trHeight w:val="439"/>
        </w:trPr>
        <w:tc>
          <w:tcPr>
            <w:tcW w:w="9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7F6D91" w:rsidRDefault="007F6D91" w:rsidP="007F6D9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6D91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</w:tr>
    </w:tbl>
    <w:p w:rsidR="007F6D91" w:rsidRPr="007F6D91" w:rsidRDefault="007F6D91" w:rsidP="007F6D91">
      <w:pPr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lastRenderedPageBreak/>
        <w:t xml:space="preserve">1, 2 - код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- 00;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3, 4 - первые две цифры номера подраздела Реестра, в котором расположен объект учета;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9" w:name="sub_1124"/>
      <w:r w:rsidRPr="007F6D91">
        <w:rPr>
          <w:rFonts w:ascii="Times New Roman" w:hAnsi="Times New Roman" w:cs="Times New Roman"/>
          <w:sz w:val="26"/>
          <w:szCs w:val="26"/>
        </w:rPr>
        <w:t xml:space="preserve">5, 6, 7, 8 - номер юридического, обладающего муниципальным имуществом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(правообладатель);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0" w:name="sub_1125"/>
      <w:bookmarkEnd w:id="29"/>
      <w:r w:rsidRPr="007F6D91">
        <w:rPr>
          <w:rFonts w:ascii="Times New Roman" w:hAnsi="Times New Roman" w:cs="Times New Roman"/>
          <w:sz w:val="26"/>
          <w:szCs w:val="26"/>
        </w:rPr>
        <w:t>9, 10, 11, 12, 13, 14 - порядковый номер объекта учета в Реестре, присваиваемый Отделом. В неиспользуемых левых рядах группы ставится «0».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1" w:name="sub_113"/>
      <w:bookmarkEnd w:id="30"/>
      <w:r w:rsidRPr="007F6D91">
        <w:rPr>
          <w:rFonts w:ascii="Times New Roman" w:hAnsi="Times New Roman" w:cs="Times New Roman"/>
          <w:sz w:val="26"/>
          <w:szCs w:val="26"/>
        </w:rPr>
        <w:t xml:space="preserve">13. Документом, подтверждающим факт учета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Реестре, является выписка из Реестра по форме согласно </w:t>
      </w:r>
      <w:hyperlink w:anchor="sub_4000" w:history="1">
        <w:r w:rsidRPr="007F6D91">
          <w:rPr>
            <w:rFonts w:ascii="Times New Roman" w:hAnsi="Times New Roman" w:cs="Times New Roman"/>
            <w:sz w:val="26"/>
            <w:szCs w:val="26"/>
          </w:rPr>
          <w:t>приложению № 4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к настоящему Положению.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2" w:name="sub_114"/>
      <w:bookmarkEnd w:id="31"/>
      <w:r w:rsidRPr="007F6D91">
        <w:rPr>
          <w:rFonts w:ascii="Times New Roman" w:hAnsi="Times New Roman" w:cs="Times New Roman"/>
          <w:sz w:val="26"/>
          <w:szCs w:val="26"/>
        </w:rPr>
        <w:t>14. Документы Реестра подлежат постоянному хранению. Уничтожение, а также изъятие из Реестра каких-либо документов или их частей не допускаются.</w:t>
      </w:r>
    </w:p>
    <w:bookmarkEnd w:id="32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33" w:name="sub_1004"/>
      <w:r w:rsidRPr="007F6D91">
        <w:rPr>
          <w:rFonts w:ascii="Times New Roman" w:hAnsi="Times New Roman" w:cs="Times New Roman"/>
          <w:b/>
          <w:bCs/>
          <w:sz w:val="26"/>
          <w:szCs w:val="26"/>
        </w:rPr>
        <w:t xml:space="preserve">IV. Порядок учета муниципального имущества </w:t>
      </w:r>
      <w:proofErr w:type="spellStart"/>
      <w:r w:rsidRPr="007F6D91">
        <w:rPr>
          <w:rFonts w:ascii="Times New Roman" w:hAnsi="Times New Roman" w:cs="Times New Roman"/>
          <w:b/>
          <w:bCs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округа Чувашской Республики</w:t>
      </w:r>
    </w:p>
    <w:bookmarkEnd w:id="33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4" w:name="sub_8"/>
      <w:r w:rsidRPr="007F6D91">
        <w:rPr>
          <w:rFonts w:ascii="Times New Roman" w:hAnsi="Times New Roman" w:cs="Times New Roman"/>
          <w:sz w:val="26"/>
          <w:szCs w:val="26"/>
        </w:rPr>
        <w:t xml:space="preserve">15.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Пообъектный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учет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Реестре включает в себя описание объекта учета с указанием его индивидуальных особенностей, позволяющее однозначно его идентифицировать.</w:t>
      </w:r>
    </w:p>
    <w:bookmarkEnd w:id="34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Сведения об объектах учета в Реестре представляют собой характеристики данных объектов и подтверждаются на основании следующих документов: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5" w:name="sub_10"/>
      <w:r w:rsidRPr="007F6D91">
        <w:rPr>
          <w:rFonts w:ascii="Times New Roman" w:hAnsi="Times New Roman" w:cs="Times New Roman"/>
          <w:sz w:val="26"/>
          <w:szCs w:val="26"/>
        </w:rPr>
        <w:t>а) бухгалтерской отчетности правообладателя;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6" w:name="sub_20"/>
      <w:bookmarkEnd w:id="35"/>
      <w:r w:rsidRPr="007F6D91">
        <w:rPr>
          <w:rFonts w:ascii="Times New Roman" w:hAnsi="Times New Roman" w:cs="Times New Roman"/>
          <w:sz w:val="26"/>
          <w:szCs w:val="26"/>
        </w:rPr>
        <w:t>б) технического паспорта, технического плана и кадастрового паспорта на объект недвижимого имущества (выписки из технического паспорта и технического плана, кадастровой выписки об объекте недвижимости);</w:t>
      </w:r>
    </w:p>
    <w:bookmarkEnd w:id="36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в) свидетельства о государственной регистрации права либо выписки на объект недвижимого имущества из Единого государственного реестра недвижимости;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7" w:name="sub_40"/>
      <w:r w:rsidRPr="007F6D91">
        <w:rPr>
          <w:rFonts w:ascii="Times New Roman" w:hAnsi="Times New Roman" w:cs="Times New Roman"/>
          <w:sz w:val="26"/>
          <w:szCs w:val="26"/>
        </w:rPr>
        <w:t>г) гражданско-правовых договоров;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8" w:name="sub_50"/>
      <w:bookmarkEnd w:id="37"/>
      <w:r w:rsidRPr="007F6D91">
        <w:rPr>
          <w:rFonts w:ascii="Times New Roman" w:hAnsi="Times New Roman" w:cs="Times New Roman"/>
          <w:sz w:val="26"/>
          <w:szCs w:val="26"/>
        </w:rPr>
        <w:t>д) справок и иных документов органов кадастрового учета, кадастровых инженеров, подтверждающих технические характеристики объектов учета.</w:t>
      </w:r>
    </w:p>
    <w:bookmarkEnd w:id="38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Сведения об объекте учета и лицах, обладающих правами на него, вносятся в карту сведений об объекте учета и карту учета лиц, обладающих правами на него, каждая из которых идентифицируется номером, сформированным в соответствии с </w:t>
      </w:r>
      <w:hyperlink w:anchor="sub_112" w:history="1">
        <w:r w:rsidRPr="007F6D91">
          <w:rPr>
            <w:rFonts w:ascii="Times New Roman" w:hAnsi="Times New Roman" w:cs="Times New Roman"/>
            <w:sz w:val="26"/>
            <w:szCs w:val="26"/>
          </w:rPr>
          <w:t>пунктом 12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16.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Для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пообъектного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учета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(недвижимого и движимого имущества, включая особо ценное движимое имущество, первоначальная стоимость единицы которого равна или превышает 300 тыс. рублей) и внесения сведений в Реестр правообладатель в 2-недельный срок со дня приобретения имущества, поступления в его хозяйственное ведение, оперативное управление представляет в Отдел:</w:t>
      </w:r>
      <w:proofErr w:type="gramEnd"/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9" w:name="sub_60"/>
      <w:r w:rsidRPr="007F6D91">
        <w:rPr>
          <w:rFonts w:ascii="Times New Roman" w:hAnsi="Times New Roman" w:cs="Times New Roman"/>
          <w:sz w:val="26"/>
          <w:szCs w:val="26"/>
        </w:rPr>
        <w:t>а) заявление о внесении в Реестр объектов учета, подписанное руководителем юридического лица;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0" w:name="sub_70"/>
      <w:bookmarkEnd w:id="39"/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б) карты сведений об объектах учета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имеющегося у правообладателя (далее - карты учета), заверенные подписью правообладателя и (или) иного уполномоченного лица и печатью организации (при наличии), в случае если правообладатель является юридическим лицом (далее - надлежащим образом заверенные), в соответствии с </w:t>
      </w:r>
      <w:r w:rsidRPr="007F6D91">
        <w:rPr>
          <w:rFonts w:ascii="Times New Roman" w:hAnsi="Times New Roman" w:cs="Times New Roman"/>
          <w:sz w:val="26"/>
          <w:szCs w:val="26"/>
        </w:rPr>
        <w:lastRenderedPageBreak/>
        <w:t xml:space="preserve">формами, установленными </w:t>
      </w:r>
      <w:hyperlink w:anchor="sub_10000" w:history="1">
        <w:r w:rsidRPr="007F6D91">
          <w:rPr>
            <w:rFonts w:ascii="Times New Roman" w:hAnsi="Times New Roman" w:cs="Times New Roman"/>
            <w:sz w:val="26"/>
            <w:szCs w:val="26"/>
          </w:rPr>
          <w:t>приложением № 1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к настоящему Положению;</w:t>
      </w:r>
      <w:proofErr w:type="gramEnd"/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1" w:name="sub_9"/>
      <w:bookmarkEnd w:id="40"/>
      <w:r w:rsidRPr="007F6D91">
        <w:rPr>
          <w:rFonts w:ascii="Times New Roman" w:hAnsi="Times New Roman" w:cs="Times New Roman"/>
          <w:sz w:val="26"/>
          <w:szCs w:val="26"/>
        </w:rPr>
        <w:t>в) надлежащим образом заверенные копии документов, подтверждающих приведенные в карте учета данные об объекте учета (в том числе правоустанавливающие документы, документы, подтверждающие государственную регистрацию прав на объект учета (для недвижимого имущества).</w:t>
      </w:r>
    </w:p>
    <w:bookmarkEnd w:id="41"/>
    <w:p w:rsidR="007F6D91" w:rsidRPr="007F6D91" w:rsidRDefault="007E4E73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</w:t>
      </w:r>
      <w:r w:rsidR="007F6D91" w:rsidRPr="007F6D91">
        <w:rPr>
          <w:rFonts w:ascii="Times New Roman" w:hAnsi="Times New Roman" w:cs="Times New Roman"/>
          <w:sz w:val="26"/>
          <w:szCs w:val="26"/>
        </w:rPr>
        <w:t>. Для учета движимого имущества, включая особо ценное движимое имущество, первоначальная стоимость единицы которого составляет менее 300 тыс. рублей, учитываемого как единый объект, и внесения сведений в Реестр правообладатель в 2-недельный срок со дня приобретения такого имущества, поступления в его хозяйственное ведение, оперативное управление представляет в Отдел: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2" w:name="sub_16101"/>
      <w:r w:rsidRPr="007F6D91">
        <w:rPr>
          <w:rFonts w:ascii="Times New Roman" w:hAnsi="Times New Roman" w:cs="Times New Roman"/>
          <w:sz w:val="26"/>
          <w:szCs w:val="26"/>
        </w:rPr>
        <w:t>а) заявление, подписанное руководителем юридического лица, об изменениях сведений об объекте учета в Реестре;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3" w:name="sub_16102"/>
      <w:bookmarkEnd w:id="42"/>
      <w:r w:rsidRPr="007F6D91">
        <w:rPr>
          <w:rFonts w:ascii="Times New Roman" w:hAnsi="Times New Roman" w:cs="Times New Roman"/>
          <w:sz w:val="26"/>
          <w:szCs w:val="26"/>
        </w:rPr>
        <w:t xml:space="preserve">б) запись об изменениях сведений об объекте учета по форме согласно </w:t>
      </w:r>
      <w:hyperlink w:anchor="sub_2000" w:history="1">
        <w:r w:rsidRPr="007F6D91">
          <w:rPr>
            <w:rFonts w:ascii="Times New Roman" w:hAnsi="Times New Roman" w:cs="Times New Roman"/>
            <w:sz w:val="26"/>
            <w:szCs w:val="26"/>
          </w:rPr>
          <w:t>приложению № 2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к настоящему Положению, надлежащим образом заверенную;</w:t>
      </w:r>
    </w:p>
    <w:bookmarkEnd w:id="43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в) надлежащим образом заверенные копии документов, подтверждающих данные, приведенные в записи об изменениях сведений об объекте учета (в том числе правоустанавливающих документов).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1</w:t>
      </w:r>
      <w:r w:rsidR="007E4E73">
        <w:rPr>
          <w:rFonts w:ascii="Times New Roman" w:hAnsi="Times New Roman" w:cs="Times New Roman"/>
          <w:sz w:val="26"/>
          <w:szCs w:val="26"/>
        </w:rPr>
        <w:t>8</w:t>
      </w:r>
      <w:r w:rsidRPr="007F6D9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При изменении сведений об объекте учета, а также после осуществления государственной регистрации прекращения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недвижимое имущество в Едином государственном реестре недвижимости для исключения имущества из Реестра правообладатель в 2-недельный срок со дня получения сведений об изменении или о прекращении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представляет в Отдел для внесения в Реестр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новые сведения об объекте учета: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запись об изменениях сведений об объекте учета по форме согласно </w:t>
      </w:r>
      <w:hyperlink w:anchor="sub_2000" w:history="1">
        <w:r w:rsidRPr="007F6D91">
          <w:rPr>
            <w:rFonts w:ascii="Times New Roman" w:hAnsi="Times New Roman" w:cs="Times New Roman"/>
            <w:sz w:val="26"/>
            <w:szCs w:val="26"/>
          </w:rPr>
          <w:t>приложению № 2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к настоящему Положению, заверенную надлежащим образом;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запись о прекращении права собственности Чувашской Республики на имущество по форме согласно </w:t>
      </w:r>
      <w:hyperlink w:anchor="sub_3000" w:history="1">
        <w:r w:rsidRPr="007F6D91">
          <w:rPr>
            <w:rFonts w:ascii="Times New Roman" w:hAnsi="Times New Roman" w:cs="Times New Roman"/>
            <w:sz w:val="26"/>
            <w:szCs w:val="26"/>
          </w:rPr>
          <w:t>приложению № 3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к настоящему Положению для исключения сведений из соответствующих подразделов базы данных Реестра, заверенную надлежащим образом;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документы либо копии документов, подтверждающие новые сведения об объекте учета либо прекращение права собственности Чувашской Республики на имущество или государственную регистрацию прекращения указанного права на имущество, заверенные надлежащим образом.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4" w:name="sub_175"/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Карты и записи, указанные в </w:t>
      </w:r>
      <w:hyperlink w:anchor="sub_21" w:history="1">
        <w:r w:rsidRPr="007F6D91">
          <w:rPr>
            <w:rFonts w:ascii="Times New Roman" w:hAnsi="Times New Roman" w:cs="Times New Roman"/>
            <w:sz w:val="26"/>
            <w:szCs w:val="26"/>
          </w:rPr>
          <w:t>пунктах 16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, </w:t>
      </w:r>
      <w:hyperlink w:anchor="sub_161" w:history="1">
        <w:r w:rsidR="007E4E73">
          <w:rPr>
            <w:rFonts w:ascii="Times New Roman" w:hAnsi="Times New Roman" w:cs="Times New Roman"/>
            <w:sz w:val="26"/>
            <w:szCs w:val="26"/>
          </w:rPr>
          <w:t>17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и настоящем пункте настоящего Положения, представляются соответственно правообладателем и лицом, которому имущество принадлежало на соответствующем вещном праве, на бумажном носителе в одном экземпляре и на электронном носителе в виде файлов в формате, аналогичном формату файлов, размещенных в информационно-телекоммуникационной сети «Интернет» в автоматизированной информационной системе ведения Реестра на электронных носителях и предназначенных для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копирования (использования) правообладателем. В случае невозможности представления карт и записей на электронном носителе правообладатель и указанное лицо формируют их на электронном носителе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Отделом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>, которое создает для этого необходимые условия.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5" w:name="sub_176"/>
      <w:bookmarkEnd w:id="44"/>
      <w:r w:rsidRPr="007F6D91">
        <w:rPr>
          <w:rFonts w:ascii="Times New Roman" w:hAnsi="Times New Roman" w:cs="Times New Roman"/>
          <w:sz w:val="26"/>
          <w:szCs w:val="26"/>
        </w:rPr>
        <w:t xml:space="preserve">Представление записи об изменениях сведений об объекте учета и записи о прекращении права собственности Чувашской Республики на имущество в отношении движимого имущества, включая особо ценное движимое имущество, первоначальная стоимость единицы которого составляет менее 300 тыс. рублей, учитываемого как </w:t>
      </w:r>
      <w:r w:rsidRPr="007F6D91">
        <w:rPr>
          <w:rFonts w:ascii="Times New Roman" w:hAnsi="Times New Roman" w:cs="Times New Roman"/>
          <w:sz w:val="26"/>
          <w:szCs w:val="26"/>
        </w:rPr>
        <w:lastRenderedPageBreak/>
        <w:t>единый объект, не требуется.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6" w:name="sub_177"/>
      <w:bookmarkEnd w:id="45"/>
      <w:proofErr w:type="gramStart"/>
      <w:r w:rsidRPr="007F6D91">
        <w:rPr>
          <w:rFonts w:ascii="Times New Roman" w:hAnsi="Times New Roman" w:cs="Times New Roman"/>
          <w:sz w:val="26"/>
          <w:szCs w:val="26"/>
        </w:rPr>
        <w:t>Сведения об изменении или о прекращении права собственности Чувашской Республики в отношении движимого имущества, включая особо ценное движимое имущество, первоначальная стоимость единицы которого составляет менее 300 тыс. рублей, вносятся в Реестр на основании надлежащим образом заверенных копий документов, подтверждающих новые сведения об объекте учета либо прекращение права собственности Чувашской Республики на имущество.</w:t>
      </w:r>
      <w:proofErr w:type="gramEnd"/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7" w:name="sub_172"/>
      <w:bookmarkEnd w:id="46"/>
      <w:proofErr w:type="gramStart"/>
      <w:r w:rsidRPr="007F6D91">
        <w:rPr>
          <w:rFonts w:ascii="Times New Roman" w:hAnsi="Times New Roman" w:cs="Times New Roman"/>
          <w:sz w:val="26"/>
          <w:szCs w:val="26"/>
        </w:rPr>
        <w:t>В случае засекречивания сведений об учтенном в Реестре объекте учета и (или) о правообладателе правообладатель обязан не позднее дня, следующего за днем получения документа, подтверждающего их засекречивание, направить в Отделом в порядке, установленном для секретного делопроизводства, обращение о подлежащих исключению из Реестра засекреченных сведениях и документах, подтверждающих эти сведения, с указанием в нем реестровых номеров объектов учета, наименований засекреченных в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них сведений и реквизитов документов, подтверждающих засекречивание этих сведений.</w:t>
      </w:r>
    </w:p>
    <w:bookmarkEnd w:id="47"/>
    <w:p w:rsidR="007F6D91" w:rsidRPr="007F6D91" w:rsidRDefault="007E4E73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</w:t>
      </w:r>
      <w:r w:rsidR="007F6D91" w:rsidRPr="007F6D91">
        <w:rPr>
          <w:rFonts w:ascii="Times New Roman" w:hAnsi="Times New Roman" w:cs="Times New Roman"/>
          <w:sz w:val="26"/>
          <w:szCs w:val="26"/>
        </w:rPr>
        <w:t>. В случае ликвидации являющегося правообладателем юридического лица формирование и подписание измененных сведений, а также исключение всех сведений об объекте учета из Реестра осуществляются Отделом в 10-дневный срок после получения выписки из Единого государственного реестра юридических лиц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Единого государственного реестра юридических лиц.</w:t>
      </w:r>
    </w:p>
    <w:p w:rsidR="007F6D91" w:rsidRPr="007F6D91" w:rsidRDefault="007E4E73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. Основаниями для занесения сведений в Реестр либо прекращения права собственности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7F6D91" w:rsidRPr="007F6D91">
        <w:rPr>
          <w:rFonts w:ascii="Times New Roman" w:hAnsi="Times New Roman" w:cs="Times New Roman"/>
          <w:sz w:val="26"/>
          <w:szCs w:val="26"/>
        </w:rPr>
        <w:t>Чувашской Республики на имущество являются: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федеральные законы;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указы и распоряжения Президента Российской Федерации;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постановления и распоряжения Правительства Российской Федерации;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законы Чувашской Республики;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8" w:name="sub_186"/>
      <w:r w:rsidRPr="007F6D91">
        <w:rPr>
          <w:rFonts w:ascii="Times New Roman" w:hAnsi="Times New Roman" w:cs="Times New Roman"/>
          <w:sz w:val="26"/>
          <w:szCs w:val="26"/>
        </w:rPr>
        <w:t>указы и распоряжения Главы Чувашской Республики;</w:t>
      </w:r>
    </w:p>
    <w:bookmarkEnd w:id="48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постановления и распоряжения Кабинета Министров Чувашской Республики;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судебные акты;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49" w:name="sub_189"/>
      <w:r w:rsidRPr="007F6D91">
        <w:rPr>
          <w:rFonts w:ascii="Times New Roman" w:hAnsi="Times New Roman" w:cs="Times New Roman"/>
          <w:sz w:val="26"/>
          <w:szCs w:val="26"/>
        </w:rPr>
        <w:t>приказы и распоряжения Отделом;</w:t>
      </w:r>
    </w:p>
    <w:bookmarkEnd w:id="49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гражданско-правовые договоры, свидетельствующие о приобретении либо прекращении права собственности Чувашской Республики;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0" w:name="sub_182"/>
      <w:r w:rsidRPr="007F6D91">
        <w:rPr>
          <w:rFonts w:ascii="Times New Roman" w:hAnsi="Times New Roman" w:cs="Times New Roman"/>
          <w:sz w:val="26"/>
          <w:szCs w:val="26"/>
        </w:rPr>
        <w:t>выписки из Единого государственного реестра недвижимости на объекты недвижимого имущества;</w:t>
      </w:r>
    </w:p>
    <w:bookmarkEnd w:id="50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акты о результатах инвентаризации.</w:t>
      </w:r>
    </w:p>
    <w:p w:rsidR="007F6D91" w:rsidRPr="007F6D91" w:rsidRDefault="007E4E73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 w:rsidR="007F6D91" w:rsidRPr="007F6D91">
        <w:rPr>
          <w:rFonts w:ascii="Times New Roman" w:hAnsi="Times New Roman" w:cs="Times New Roman"/>
          <w:sz w:val="26"/>
          <w:szCs w:val="26"/>
        </w:rPr>
        <w:t>. Отделом в месячный срок со дня получения карт учета или записей об изменениях сведений об объекте учета или о прекращении права собственности Чувашской Республики на имущество и копий документов, подтверждающих указанные сведения, проводит экспертизу представленных документов правообладателем, по результатам которой принимает одно из следующих решений: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1" w:name="sub_24"/>
      <w:r w:rsidRPr="007F6D91">
        <w:rPr>
          <w:rFonts w:ascii="Times New Roman" w:hAnsi="Times New Roman" w:cs="Times New Roman"/>
          <w:sz w:val="26"/>
          <w:szCs w:val="26"/>
        </w:rPr>
        <w:t xml:space="preserve">а) о присвоении объекту учета реестрового номера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заверении карт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учета, записей об изменениях сведений об объекте учета либо о прекращении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имущество, если установлены полнота представленных документов и полнота </w:t>
      </w:r>
      <w:r w:rsidRPr="007F6D91">
        <w:rPr>
          <w:rFonts w:ascii="Times New Roman" w:hAnsi="Times New Roman" w:cs="Times New Roman"/>
          <w:sz w:val="26"/>
          <w:szCs w:val="26"/>
        </w:rPr>
        <w:lastRenderedPageBreak/>
        <w:t>содержащихся в них сведений;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2" w:name="sub_25"/>
      <w:bookmarkEnd w:id="51"/>
      <w:r w:rsidRPr="007F6D91">
        <w:rPr>
          <w:rFonts w:ascii="Times New Roman" w:hAnsi="Times New Roman" w:cs="Times New Roman"/>
          <w:sz w:val="26"/>
          <w:szCs w:val="26"/>
        </w:rPr>
        <w:t xml:space="preserve">б) об отказе в заверении карт учета, если установлено, что представленное к учету имущество, в том числе право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которое не зарегистрировано или не подлежит регистрации, не находится в муниципальной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3" w:name="sub_1100"/>
      <w:bookmarkEnd w:id="52"/>
      <w:r w:rsidRPr="007F6D91">
        <w:rPr>
          <w:rFonts w:ascii="Times New Roman" w:hAnsi="Times New Roman" w:cs="Times New Roman"/>
          <w:sz w:val="26"/>
          <w:szCs w:val="26"/>
        </w:rPr>
        <w:t>в) о приостановлении процедуры учета, если установлена неполнота представленных документов и неполнота содержащихся в них сведений либо документы правообладателя по форме и содержанию не соответствуют установленным настоящим Положением и законодательством Российской Федерации требованиям.</w:t>
      </w:r>
    </w:p>
    <w:bookmarkEnd w:id="53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2</w:t>
      </w:r>
      <w:r w:rsidR="007E4E73">
        <w:rPr>
          <w:rFonts w:ascii="Times New Roman" w:hAnsi="Times New Roman" w:cs="Times New Roman"/>
          <w:sz w:val="26"/>
          <w:szCs w:val="26"/>
        </w:rPr>
        <w:t>2</w:t>
      </w:r>
      <w:r w:rsidRPr="007F6D91">
        <w:rPr>
          <w:rFonts w:ascii="Times New Roman" w:hAnsi="Times New Roman" w:cs="Times New Roman"/>
          <w:sz w:val="26"/>
          <w:szCs w:val="26"/>
        </w:rPr>
        <w:t xml:space="preserve">. В случае принятия решения, указанного в </w:t>
      </w:r>
      <w:hyperlink w:anchor="sub_24" w:history="1">
        <w:r w:rsidRPr="007F6D91">
          <w:rPr>
            <w:rFonts w:ascii="Times New Roman" w:hAnsi="Times New Roman" w:cs="Times New Roman"/>
            <w:sz w:val="26"/>
            <w:szCs w:val="26"/>
          </w:rPr>
          <w:t xml:space="preserve">подпункте «а» пункта </w:t>
        </w:r>
        <w:r w:rsidR="007E4E73">
          <w:rPr>
            <w:rFonts w:ascii="Times New Roman" w:hAnsi="Times New Roman" w:cs="Times New Roman"/>
            <w:sz w:val="26"/>
            <w:szCs w:val="26"/>
          </w:rPr>
          <w:t>21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настоящего Положения, Отдел не позднее двух рабочих дней со дня принятия решения: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4" w:name="sub_120"/>
      <w:r w:rsidRPr="007F6D91">
        <w:rPr>
          <w:rFonts w:ascii="Times New Roman" w:hAnsi="Times New Roman" w:cs="Times New Roman"/>
          <w:sz w:val="26"/>
          <w:szCs w:val="26"/>
        </w:rPr>
        <w:t xml:space="preserve">а) вносит номер и дату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присвоения реестрового номера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в соответствующие строки карт учета, надлежащим образом заверяет карты и помещает сведения, содержащиеся в них, в соответствующие подразделы базы данных Реестра, а карты учета и копии документов, подтверждающих приведенные в картах сведения, - в дело;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5" w:name="sub_130"/>
      <w:bookmarkEnd w:id="54"/>
      <w:r w:rsidRPr="007F6D91">
        <w:rPr>
          <w:rFonts w:ascii="Times New Roman" w:hAnsi="Times New Roman" w:cs="Times New Roman"/>
          <w:sz w:val="26"/>
          <w:szCs w:val="26"/>
        </w:rPr>
        <w:t>б) надлежащим образом заверяет записи об изменениях сведений об объекте учета, помещает сведения, содержащиеся в них, в соответствующие подразделы базы данных Реестра, а записи об изменениях сведений об объекте учета и копии документов, подтверждающих приведенные в них изменения сведений, - в дело;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6" w:name="sub_140"/>
      <w:bookmarkEnd w:id="55"/>
      <w:r w:rsidRPr="007F6D91">
        <w:rPr>
          <w:rFonts w:ascii="Times New Roman" w:hAnsi="Times New Roman" w:cs="Times New Roman"/>
          <w:sz w:val="26"/>
          <w:szCs w:val="26"/>
        </w:rPr>
        <w:t>в) надлежащим образом заверяет записи о прекращении права собственности Чувашской Республики на имущество, помещает сведения, содержащиеся в них, в соответствующие подразделы базы данных Реестра, а записи о прекращении права собственности Чувашской Республики на имущество и копии документов, подтверждающих прекращение указанного права, - в дело.</w:t>
      </w:r>
    </w:p>
    <w:bookmarkEnd w:id="56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2</w:t>
      </w:r>
      <w:r w:rsidR="007E4E73">
        <w:rPr>
          <w:rFonts w:ascii="Times New Roman" w:hAnsi="Times New Roman" w:cs="Times New Roman"/>
          <w:sz w:val="26"/>
          <w:szCs w:val="26"/>
        </w:rPr>
        <w:t>3</w:t>
      </w:r>
      <w:r w:rsidRPr="007F6D91">
        <w:rPr>
          <w:rFonts w:ascii="Times New Roman" w:hAnsi="Times New Roman" w:cs="Times New Roman"/>
          <w:sz w:val="26"/>
          <w:szCs w:val="26"/>
        </w:rPr>
        <w:t xml:space="preserve">. В случае принятия решения, указанного в </w:t>
      </w:r>
      <w:hyperlink w:anchor="sub_25" w:history="1">
        <w:r w:rsidRPr="007F6D91">
          <w:rPr>
            <w:rFonts w:ascii="Times New Roman" w:hAnsi="Times New Roman" w:cs="Times New Roman"/>
            <w:sz w:val="26"/>
            <w:szCs w:val="26"/>
          </w:rPr>
          <w:t xml:space="preserve">подпункте </w:t>
        </w:r>
        <w:r w:rsidR="000A11D0">
          <w:rPr>
            <w:rFonts w:ascii="Times New Roman" w:hAnsi="Times New Roman" w:cs="Times New Roman"/>
            <w:sz w:val="26"/>
            <w:szCs w:val="26"/>
          </w:rPr>
          <w:t>«</w:t>
        </w:r>
        <w:r w:rsidRPr="007F6D91">
          <w:rPr>
            <w:rFonts w:ascii="Times New Roman" w:hAnsi="Times New Roman" w:cs="Times New Roman"/>
            <w:sz w:val="26"/>
            <w:szCs w:val="26"/>
          </w:rPr>
          <w:t>б</w:t>
        </w:r>
        <w:r w:rsidR="000A11D0">
          <w:rPr>
            <w:rFonts w:ascii="Times New Roman" w:hAnsi="Times New Roman" w:cs="Times New Roman"/>
            <w:sz w:val="26"/>
            <w:szCs w:val="26"/>
          </w:rPr>
          <w:t>»</w:t>
        </w:r>
        <w:r w:rsidRPr="007F6D91">
          <w:rPr>
            <w:rFonts w:ascii="Times New Roman" w:hAnsi="Times New Roman" w:cs="Times New Roman"/>
            <w:sz w:val="26"/>
            <w:szCs w:val="26"/>
          </w:rPr>
          <w:t xml:space="preserve"> пункта </w:t>
        </w:r>
        <w:r w:rsidR="007E4E73">
          <w:rPr>
            <w:rFonts w:ascii="Times New Roman" w:hAnsi="Times New Roman" w:cs="Times New Roman"/>
            <w:sz w:val="26"/>
            <w:szCs w:val="26"/>
          </w:rPr>
          <w:t>21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настоящего Положения, Отделом не позднее пяти рабочих дней со дня принятия решения уведомляет правообладателя о принятом решении в письменной форме (с обоснованием принятия такого решения), а копию уведомления с картами сведений об объекте учета помещает в дело.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2</w:t>
      </w:r>
      <w:r w:rsidR="000A11D0">
        <w:rPr>
          <w:rFonts w:ascii="Times New Roman" w:hAnsi="Times New Roman" w:cs="Times New Roman"/>
          <w:sz w:val="26"/>
          <w:szCs w:val="26"/>
        </w:rPr>
        <w:t>4</w:t>
      </w:r>
      <w:r w:rsidRPr="007F6D91">
        <w:rPr>
          <w:rFonts w:ascii="Times New Roman" w:hAnsi="Times New Roman" w:cs="Times New Roman"/>
          <w:sz w:val="26"/>
          <w:szCs w:val="26"/>
        </w:rPr>
        <w:t xml:space="preserve">. В случае принятия решения, указанного в </w:t>
      </w:r>
      <w:hyperlink w:anchor="sub_1100" w:history="1">
        <w:r w:rsidRPr="007F6D91">
          <w:rPr>
            <w:rFonts w:ascii="Times New Roman" w:hAnsi="Times New Roman" w:cs="Times New Roman"/>
            <w:sz w:val="26"/>
            <w:szCs w:val="26"/>
          </w:rPr>
          <w:t xml:space="preserve">подпункте </w:t>
        </w:r>
        <w:r w:rsidR="000A11D0">
          <w:rPr>
            <w:rFonts w:ascii="Times New Roman" w:hAnsi="Times New Roman" w:cs="Times New Roman"/>
            <w:sz w:val="26"/>
            <w:szCs w:val="26"/>
          </w:rPr>
          <w:t>«</w:t>
        </w:r>
        <w:r w:rsidRPr="007F6D91">
          <w:rPr>
            <w:rFonts w:ascii="Times New Roman" w:hAnsi="Times New Roman" w:cs="Times New Roman"/>
            <w:sz w:val="26"/>
            <w:szCs w:val="26"/>
          </w:rPr>
          <w:t>в</w:t>
        </w:r>
        <w:r w:rsidR="000A11D0">
          <w:rPr>
            <w:rFonts w:ascii="Times New Roman" w:hAnsi="Times New Roman" w:cs="Times New Roman"/>
            <w:sz w:val="26"/>
            <w:szCs w:val="26"/>
          </w:rPr>
          <w:t>»</w:t>
        </w:r>
        <w:r w:rsidRPr="007F6D91">
          <w:rPr>
            <w:rFonts w:ascii="Times New Roman" w:hAnsi="Times New Roman" w:cs="Times New Roman"/>
            <w:sz w:val="26"/>
            <w:szCs w:val="26"/>
          </w:rPr>
          <w:t xml:space="preserve"> пункта </w:t>
        </w:r>
        <w:r w:rsidR="000A11D0">
          <w:rPr>
            <w:rFonts w:ascii="Times New Roman" w:hAnsi="Times New Roman" w:cs="Times New Roman"/>
            <w:sz w:val="26"/>
            <w:szCs w:val="26"/>
          </w:rPr>
          <w:t>21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настоящего Положения, Отделом в течение трех рабочих дней со дня принятия решения уведомляет об этом правообладателя в письменной форме (с обоснованием принятия такого решения), а копию уведомления помещает в дело.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7" w:name="sub_22220"/>
      <w:r w:rsidRPr="007F6D91">
        <w:rPr>
          <w:rFonts w:ascii="Times New Roman" w:hAnsi="Times New Roman" w:cs="Times New Roman"/>
          <w:sz w:val="26"/>
          <w:szCs w:val="26"/>
        </w:rPr>
        <w:t xml:space="preserve">Правообладатель в 30-дневный срок со дня получения уведомления о приостановлении процедуры учета обязан дополнительно направить в Отдел карты учета, записи об изменениях сведений или записи о прекращении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имущество, содержащие также недостающие и (или) уточненные сведения и подтверждающие их документы. При этом дополнительно направленные правообладателем документы должны соответствовать требованиям, установленным настоящим Положением и законодательством Российской Федерации.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8" w:name="sub_2230"/>
      <w:bookmarkEnd w:id="57"/>
      <w:r w:rsidRPr="007F6D91">
        <w:rPr>
          <w:rFonts w:ascii="Times New Roman" w:hAnsi="Times New Roman" w:cs="Times New Roman"/>
          <w:sz w:val="26"/>
          <w:szCs w:val="26"/>
        </w:rPr>
        <w:t xml:space="preserve">В случае если правообладатель в течение 10 рабочих дней со дня получения уведомления направит в Отдел заявление с указанием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причин необходимости продления срока представления дополнительных документов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более чем на 30 дней, указанный срок продлевается, но не более чем на 90 дней со дня приостановления процедуры учета. Уведомление о продлении указанного срока направляется правообладателю в течение 10 </w:t>
      </w:r>
      <w:r w:rsidRPr="007F6D91">
        <w:rPr>
          <w:rFonts w:ascii="Times New Roman" w:hAnsi="Times New Roman" w:cs="Times New Roman"/>
          <w:sz w:val="26"/>
          <w:szCs w:val="26"/>
        </w:rPr>
        <w:lastRenderedPageBreak/>
        <w:t xml:space="preserve">рабочих дней со дня поступления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Отделом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заявления правообладателя.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0F0F0"/>
        </w:rPr>
      </w:pPr>
      <w:bookmarkStart w:id="59" w:name="sub_224"/>
      <w:bookmarkEnd w:id="58"/>
      <w:r w:rsidRPr="007F6D91">
        <w:rPr>
          <w:rFonts w:ascii="Times New Roman" w:hAnsi="Times New Roman" w:cs="Times New Roman"/>
          <w:sz w:val="26"/>
          <w:szCs w:val="26"/>
        </w:rPr>
        <w:t xml:space="preserve">В случае непредставления правообладателем в установленный срок доработанного пакета документов Отдел в течение пяти рабочих дней со дня истечения срока представления дополнительных документов направляет отраслевому отделу, в ведении которого находится правообладатель, информацию для принятия мер в отношении правообладателя и обеспечения представления необходимого пакета документов для учета в Реестре. </w:t>
      </w:r>
      <w:bookmarkEnd w:id="59"/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2</w:t>
      </w:r>
      <w:r w:rsidR="000A11D0">
        <w:rPr>
          <w:rFonts w:ascii="Times New Roman" w:hAnsi="Times New Roman" w:cs="Times New Roman"/>
          <w:sz w:val="26"/>
          <w:szCs w:val="26"/>
        </w:rPr>
        <w:t>5</w:t>
      </w:r>
      <w:r w:rsidRPr="007F6D91">
        <w:rPr>
          <w:rFonts w:ascii="Times New Roman" w:hAnsi="Times New Roman" w:cs="Times New Roman"/>
          <w:sz w:val="26"/>
          <w:szCs w:val="26"/>
        </w:rPr>
        <w:t xml:space="preserve">. После представления правообладателем уточненных карт учета и (или) записей об изменениях сведений об объекте учета или записей о прекращении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 и дополнительных документов Отделом в течение месяца со дня получения проводит экспертизу представленных документов и принимает одно из следующих решений: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60" w:name="sub_150"/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а) о присвоении объекту учета реестрового номера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заверении карт сведений о нем и записей об изменениях сведений об объекте учета либо о прекращении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имущество, если установлены полнота представленных дополнительных документов и полнота содержащихся в них сведений;</w:t>
      </w:r>
      <w:proofErr w:type="gramEnd"/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61" w:name="sub_160"/>
      <w:bookmarkEnd w:id="60"/>
      <w:r w:rsidRPr="007F6D91">
        <w:rPr>
          <w:rFonts w:ascii="Times New Roman" w:hAnsi="Times New Roman" w:cs="Times New Roman"/>
          <w:sz w:val="26"/>
          <w:szCs w:val="26"/>
        </w:rPr>
        <w:t>б) об отказе в заверении:</w:t>
      </w:r>
    </w:p>
    <w:bookmarkEnd w:id="61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карт учета, если установлено, что представленное к учету имущество, в том числе право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которое не зарегистрировано или не подлежит регистрации, не находится в муниципальной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62" w:name="sub_1603"/>
      <w:r w:rsidRPr="007F6D91">
        <w:rPr>
          <w:rFonts w:ascii="Times New Roman" w:hAnsi="Times New Roman" w:cs="Times New Roman"/>
          <w:sz w:val="26"/>
          <w:szCs w:val="26"/>
        </w:rPr>
        <w:t xml:space="preserve">записей об изменении сведений об объекте учета или о прекращении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имущество, если дополнительные документы не содержат недостающие и (или) уточненные сведения, не соответствуют установленным настоящим Положением и законодательством Российской Федерации требованиям или надлежащим образом не заверены;</w:t>
      </w:r>
    </w:p>
    <w:bookmarkEnd w:id="62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2</w:t>
      </w:r>
      <w:r w:rsidR="000A11D0">
        <w:rPr>
          <w:rFonts w:ascii="Times New Roman" w:hAnsi="Times New Roman" w:cs="Times New Roman"/>
          <w:sz w:val="26"/>
          <w:szCs w:val="26"/>
        </w:rPr>
        <w:t>6</w:t>
      </w:r>
      <w:r w:rsidRPr="007F6D91">
        <w:rPr>
          <w:rFonts w:ascii="Times New Roman" w:hAnsi="Times New Roman" w:cs="Times New Roman"/>
          <w:sz w:val="26"/>
          <w:szCs w:val="26"/>
        </w:rPr>
        <w:t xml:space="preserve">. В случае принятия решения, указанного в </w:t>
      </w:r>
      <w:hyperlink w:anchor="sub_150" w:history="1">
        <w:r w:rsidRPr="007F6D91">
          <w:rPr>
            <w:rFonts w:ascii="Times New Roman" w:hAnsi="Times New Roman" w:cs="Times New Roman"/>
            <w:sz w:val="26"/>
            <w:szCs w:val="26"/>
          </w:rPr>
          <w:t xml:space="preserve">подпункте </w:t>
        </w:r>
        <w:r w:rsidR="000A11D0">
          <w:rPr>
            <w:rFonts w:ascii="Times New Roman" w:hAnsi="Times New Roman" w:cs="Times New Roman"/>
            <w:sz w:val="26"/>
            <w:szCs w:val="26"/>
          </w:rPr>
          <w:t>«</w:t>
        </w:r>
        <w:r w:rsidRPr="007F6D91">
          <w:rPr>
            <w:rFonts w:ascii="Times New Roman" w:hAnsi="Times New Roman" w:cs="Times New Roman"/>
            <w:sz w:val="26"/>
            <w:szCs w:val="26"/>
          </w:rPr>
          <w:t>а</w:t>
        </w:r>
        <w:r w:rsidR="000A11D0">
          <w:rPr>
            <w:rFonts w:ascii="Times New Roman" w:hAnsi="Times New Roman" w:cs="Times New Roman"/>
            <w:sz w:val="26"/>
            <w:szCs w:val="26"/>
          </w:rPr>
          <w:t>»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sub_160" w:history="1">
        <w:r w:rsidR="000A11D0">
          <w:rPr>
            <w:rFonts w:ascii="Times New Roman" w:hAnsi="Times New Roman" w:cs="Times New Roman"/>
            <w:sz w:val="26"/>
            <w:szCs w:val="26"/>
          </w:rPr>
          <w:t>«</w:t>
        </w:r>
        <w:r w:rsidRPr="007F6D91">
          <w:rPr>
            <w:rFonts w:ascii="Times New Roman" w:hAnsi="Times New Roman" w:cs="Times New Roman"/>
            <w:sz w:val="26"/>
            <w:szCs w:val="26"/>
          </w:rPr>
          <w:t>б</w:t>
        </w:r>
        <w:r w:rsidR="000A11D0">
          <w:rPr>
            <w:rFonts w:ascii="Times New Roman" w:hAnsi="Times New Roman" w:cs="Times New Roman"/>
            <w:sz w:val="26"/>
            <w:szCs w:val="26"/>
          </w:rPr>
          <w:t>»</w:t>
        </w:r>
        <w:r w:rsidRPr="007F6D91">
          <w:rPr>
            <w:rFonts w:ascii="Times New Roman" w:hAnsi="Times New Roman" w:cs="Times New Roman"/>
            <w:sz w:val="26"/>
            <w:szCs w:val="26"/>
          </w:rPr>
          <w:t xml:space="preserve"> пункта 2</w:t>
        </w:r>
        <w:r w:rsidR="000A11D0">
          <w:rPr>
            <w:rFonts w:ascii="Times New Roman" w:hAnsi="Times New Roman" w:cs="Times New Roman"/>
            <w:sz w:val="26"/>
            <w:szCs w:val="26"/>
          </w:rPr>
          <w:t>5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настоящего Положения, Отделом не позднее двух или пяти рабочих дней со дня принятия решения осуществляет учет в порядке, установленном соответственно в </w:t>
      </w:r>
      <w:hyperlink w:anchor="sub_27" w:history="1">
        <w:r w:rsidRPr="007F6D91">
          <w:rPr>
            <w:rFonts w:ascii="Times New Roman" w:hAnsi="Times New Roman" w:cs="Times New Roman"/>
            <w:sz w:val="26"/>
            <w:szCs w:val="26"/>
          </w:rPr>
          <w:t>пункте 2</w:t>
        </w:r>
        <w:r w:rsidR="000A11D0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sub_28" w:history="1">
        <w:r w:rsidRPr="007F6D91">
          <w:rPr>
            <w:rFonts w:ascii="Times New Roman" w:hAnsi="Times New Roman" w:cs="Times New Roman"/>
            <w:sz w:val="26"/>
            <w:szCs w:val="26"/>
          </w:rPr>
          <w:t>2</w:t>
        </w:r>
        <w:r w:rsidR="000A11D0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7F6D91" w:rsidRPr="007F6D91" w:rsidRDefault="007F6D91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63" w:name="sub_1005"/>
      <w:r w:rsidRPr="007F6D91">
        <w:rPr>
          <w:rFonts w:ascii="Times New Roman" w:hAnsi="Times New Roman" w:cs="Times New Roman"/>
          <w:b/>
          <w:bCs/>
          <w:sz w:val="26"/>
          <w:szCs w:val="26"/>
        </w:rPr>
        <w:t>V. Порядок осуществления контроля</w:t>
      </w:r>
    </w:p>
    <w:bookmarkEnd w:id="63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27. Отдел осуществляет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представления правообладателями карт учета и документов, подтверждающих приведенные в картах сведения.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64" w:name="sub_1272"/>
      <w:r w:rsidRPr="007F6D91">
        <w:rPr>
          <w:rFonts w:ascii="Times New Roman" w:hAnsi="Times New Roman" w:cs="Times New Roman"/>
          <w:sz w:val="26"/>
          <w:szCs w:val="26"/>
        </w:rPr>
        <w:t>В целях осуществления контроля правообладатели ежегодно до 1 апреля текущего года представляют в Отдел надлежащим образом заверенные: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65" w:name="sub_1273"/>
      <w:bookmarkEnd w:id="64"/>
      <w:r w:rsidRPr="007F6D91">
        <w:rPr>
          <w:rFonts w:ascii="Times New Roman" w:hAnsi="Times New Roman" w:cs="Times New Roman"/>
          <w:sz w:val="26"/>
          <w:szCs w:val="26"/>
        </w:rPr>
        <w:t xml:space="preserve">обновленные карты учета по состоянию на 1 января года, следующего за отчетным годом, по формам, предусмотренным в </w:t>
      </w:r>
      <w:hyperlink w:anchor="sub_10000" w:history="1">
        <w:r w:rsidRPr="007F6D91">
          <w:rPr>
            <w:rFonts w:ascii="Times New Roman" w:hAnsi="Times New Roman" w:cs="Times New Roman"/>
            <w:sz w:val="26"/>
            <w:szCs w:val="26"/>
          </w:rPr>
          <w:t>приложении № 1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к настоящему Положению;</w:t>
      </w:r>
    </w:p>
    <w:bookmarkEnd w:id="65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копию годового бухгалтерского баланса.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66" w:name="sub_1275"/>
      <w:r w:rsidRPr="007F6D91">
        <w:rPr>
          <w:rFonts w:ascii="Times New Roman" w:hAnsi="Times New Roman" w:cs="Times New Roman"/>
          <w:sz w:val="26"/>
          <w:szCs w:val="26"/>
        </w:rPr>
        <w:t xml:space="preserve">В случае внесения изменений в учредительные документы правообладатели в 2-недельный срок со дня регистрации указанных изменений представляют в Отдел надлежащим образом заверенные копии учредительных документов, в которые были </w:t>
      </w:r>
      <w:r w:rsidRPr="007F6D91">
        <w:rPr>
          <w:rFonts w:ascii="Times New Roman" w:hAnsi="Times New Roman" w:cs="Times New Roman"/>
          <w:sz w:val="26"/>
          <w:szCs w:val="26"/>
        </w:rPr>
        <w:lastRenderedPageBreak/>
        <w:t>внесены изменения.</w:t>
      </w:r>
    </w:p>
    <w:bookmarkEnd w:id="66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28. Если в результате осуществления контроля выявлено имущество, которое не представлено к учету в Реестре и (или) новые сведения о котором не представлены для внесения изменений в Реестр, и установлено, что имущество, право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Республики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на которое не зарегистрировано или не подлежит регистрации, находится в муниципальной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Отделом в 2-недельный срок со дня завершения контрольного мероприятия предлагает правообладателю в 2-недельный срок представить в Отдел документы в соответствии с </w:t>
      </w:r>
      <w:hyperlink w:anchor="sub_21" w:history="1">
        <w:r w:rsidRPr="007F6D91">
          <w:rPr>
            <w:rFonts w:ascii="Times New Roman" w:hAnsi="Times New Roman" w:cs="Times New Roman"/>
            <w:sz w:val="26"/>
            <w:szCs w:val="26"/>
          </w:rPr>
          <w:t>пунктами 16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sub_161" w:history="1">
        <w:r w:rsidR="000A11D0">
          <w:rPr>
            <w:rFonts w:ascii="Times New Roman" w:hAnsi="Times New Roman" w:cs="Times New Roman"/>
            <w:sz w:val="26"/>
            <w:szCs w:val="26"/>
          </w:rPr>
          <w:t>17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67" w:name="sub_1282"/>
      <w:r w:rsidRPr="007F6D91">
        <w:rPr>
          <w:rFonts w:ascii="Times New Roman" w:hAnsi="Times New Roman" w:cs="Times New Roman"/>
          <w:sz w:val="26"/>
          <w:szCs w:val="26"/>
        </w:rPr>
        <w:t>В случае невыполнения правообладателем указанного требования Отдел инициирует принятие к правообладателю мер ответственности в соответствии с законодательством Российской Федерации.</w:t>
      </w:r>
    </w:p>
    <w:bookmarkEnd w:id="67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68" w:name="sub_1006"/>
      <w:r w:rsidRPr="007F6D91">
        <w:rPr>
          <w:rFonts w:ascii="Times New Roman" w:hAnsi="Times New Roman" w:cs="Times New Roman"/>
          <w:b/>
          <w:bCs/>
          <w:sz w:val="26"/>
          <w:szCs w:val="26"/>
        </w:rPr>
        <w:t>VI. Порядок предоставления информации, содержащейся в Реестре</w:t>
      </w:r>
    </w:p>
    <w:bookmarkEnd w:id="68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69" w:name="sub_129"/>
      <w:r w:rsidRPr="007F6D91">
        <w:rPr>
          <w:rFonts w:ascii="Times New Roman" w:hAnsi="Times New Roman" w:cs="Times New Roman"/>
          <w:sz w:val="26"/>
          <w:szCs w:val="26"/>
        </w:rPr>
        <w:t>29. Информация об объектах учета, содержащаяся в Реестре, предоставляется любым заинтересованным лицам в соответствии с законодательством Российской Федерации и законодательством Чувашской Республики.</w:t>
      </w:r>
    </w:p>
    <w:bookmarkEnd w:id="69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30.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Отдел предоставляет информацию о муниципальном имуществе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из Реестра органам государственной власти Российской Федерации, органам государственной власти субъектов Российской Федерации, органам местного самоуправления и уполномоченным ими органам, судам и органу, осуществляющему государственный кадастровый учет и государственную регистрацию прав, правоохранительным органам и правообладателям (только в отношении принадлежащего им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Республики), иным определенным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федеральными законами органам и организациям по их письменному обращению (заявлению).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0" w:name="sub_1031"/>
      <w:r w:rsidRPr="007F6D91">
        <w:rPr>
          <w:rFonts w:ascii="Times New Roman" w:hAnsi="Times New Roman" w:cs="Times New Roman"/>
          <w:sz w:val="26"/>
          <w:szCs w:val="26"/>
        </w:rPr>
        <w:t xml:space="preserve">31.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Предоставление информации о муниципальном имуществе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иным юридическим и физическим лицам осуществляется по их письменному обращению (заявлению) с приложением копии документа, удостоверяющего личность (для физических лиц), копий документов, подтверждающих государственную регистрацию юридического лица и полномочия представителя юридического лица, а также документа, удостоверяющего личность представителя (для юридических лиц).</w:t>
      </w:r>
      <w:proofErr w:type="gramEnd"/>
    </w:p>
    <w:bookmarkEnd w:id="70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3</w:t>
      </w:r>
      <w:r w:rsidR="000A11D0">
        <w:rPr>
          <w:rFonts w:ascii="Times New Roman" w:hAnsi="Times New Roman" w:cs="Times New Roman"/>
          <w:sz w:val="26"/>
          <w:szCs w:val="26"/>
        </w:rPr>
        <w:t>2</w:t>
      </w:r>
      <w:r w:rsidRPr="007F6D91">
        <w:rPr>
          <w:rFonts w:ascii="Times New Roman" w:hAnsi="Times New Roman" w:cs="Times New Roman"/>
          <w:sz w:val="26"/>
          <w:szCs w:val="26"/>
        </w:rPr>
        <w:t xml:space="preserve">. Обращение (заявление) может быть представлено через многофункциональный центр предоставления государственных и муниципальных услуг в соответствии с заключенным между многофункциональным центром и Администрацией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установленном Правительством Российской Федерации порядке соглашением о взаимодействии.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1" w:name="sub_132"/>
      <w:r w:rsidRPr="007F6D91">
        <w:rPr>
          <w:rFonts w:ascii="Times New Roman" w:hAnsi="Times New Roman" w:cs="Times New Roman"/>
          <w:sz w:val="26"/>
          <w:szCs w:val="26"/>
        </w:rPr>
        <w:t>3</w:t>
      </w:r>
      <w:r w:rsidR="000A11D0">
        <w:rPr>
          <w:rFonts w:ascii="Times New Roman" w:hAnsi="Times New Roman" w:cs="Times New Roman"/>
          <w:sz w:val="26"/>
          <w:szCs w:val="26"/>
        </w:rPr>
        <w:t>3</w:t>
      </w:r>
      <w:r w:rsidRPr="007F6D91">
        <w:rPr>
          <w:rFonts w:ascii="Times New Roman" w:hAnsi="Times New Roman" w:cs="Times New Roman"/>
          <w:sz w:val="26"/>
          <w:szCs w:val="26"/>
        </w:rPr>
        <w:t xml:space="preserve">. Информация о муниципальном имуществе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из Реестра предоставляется бесплатно.</w:t>
      </w:r>
    </w:p>
    <w:bookmarkEnd w:id="71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3</w:t>
      </w:r>
      <w:r w:rsidR="000A11D0">
        <w:rPr>
          <w:rFonts w:ascii="Times New Roman" w:hAnsi="Times New Roman" w:cs="Times New Roman"/>
          <w:sz w:val="26"/>
          <w:szCs w:val="26"/>
        </w:rPr>
        <w:t>4</w:t>
      </w:r>
      <w:r w:rsidRPr="007F6D91">
        <w:rPr>
          <w:rFonts w:ascii="Times New Roman" w:hAnsi="Times New Roman" w:cs="Times New Roman"/>
          <w:sz w:val="26"/>
          <w:szCs w:val="26"/>
        </w:rPr>
        <w:t>. Отдел отказывает в предоставлении информации об объектах учета в следующих случаях: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непредставление физическим лицом копии документа, удостоверяющего личность;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непредставление уполномоченным представителем юридического лица копий документов, подтверждающих государственную регистрацию юридического лица, полномочия представителя юридического лица, а также документа, удостоверяющего </w:t>
      </w:r>
      <w:r w:rsidRPr="007F6D91">
        <w:rPr>
          <w:rFonts w:ascii="Times New Roman" w:hAnsi="Times New Roman" w:cs="Times New Roman"/>
          <w:sz w:val="26"/>
          <w:szCs w:val="26"/>
        </w:rPr>
        <w:lastRenderedPageBreak/>
        <w:t>личность представителя.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2" w:name="sub_134"/>
      <w:r w:rsidRPr="007F6D91">
        <w:rPr>
          <w:rFonts w:ascii="Times New Roman" w:hAnsi="Times New Roman" w:cs="Times New Roman"/>
          <w:sz w:val="26"/>
          <w:szCs w:val="26"/>
        </w:rPr>
        <w:t>3</w:t>
      </w:r>
      <w:r w:rsidR="000A11D0">
        <w:rPr>
          <w:rFonts w:ascii="Times New Roman" w:hAnsi="Times New Roman" w:cs="Times New Roman"/>
          <w:sz w:val="26"/>
          <w:szCs w:val="26"/>
        </w:rPr>
        <w:t>5</w:t>
      </w:r>
      <w:r w:rsidRPr="007F6D91">
        <w:rPr>
          <w:rFonts w:ascii="Times New Roman" w:hAnsi="Times New Roman" w:cs="Times New Roman"/>
          <w:sz w:val="26"/>
          <w:szCs w:val="26"/>
        </w:rPr>
        <w:t>. Предоставление информации об объектах учета или мотивированное решение об отказе в ее предоставлении осуществляется в течение 10 рабочих дней со дня поступления обращения (заявления).</w:t>
      </w:r>
    </w:p>
    <w:bookmarkEnd w:id="72"/>
    <w:p w:rsidR="007F6D91" w:rsidRPr="007F6D91" w:rsidRDefault="000A11D0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36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. Предоставление из Реестра информации о муниципальном имуществе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сведения о котором отнесены в соответствии с законодательством Российской Федерации к служебной информации ограниченного распространения, иным видам конфиденциальной информации, заявителям, за исключением лиц, указанных в </w:t>
      </w:r>
      <w:hyperlink w:anchor="sub_1030" w:history="1">
        <w:r w:rsidR="007F6D91" w:rsidRPr="007F6D91">
          <w:rPr>
            <w:rFonts w:ascii="Times New Roman" w:hAnsi="Times New Roman" w:cs="Times New Roman"/>
            <w:sz w:val="26"/>
            <w:szCs w:val="26"/>
          </w:rPr>
          <w:t>пункте 30</w:t>
        </w:r>
      </w:hyperlink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настоящего Положения, не осуществляется.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3" w:name="sub_135"/>
      <w:r w:rsidRPr="007F6D91">
        <w:rPr>
          <w:rFonts w:ascii="Times New Roman" w:hAnsi="Times New Roman" w:cs="Times New Roman"/>
          <w:sz w:val="26"/>
          <w:szCs w:val="26"/>
        </w:rPr>
        <w:t>3</w:t>
      </w:r>
      <w:r w:rsidR="000A11D0">
        <w:rPr>
          <w:rFonts w:ascii="Times New Roman" w:hAnsi="Times New Roman" w:cs="Times New Roman"/>
          <w:sz w:val="26"/>
          <w:szCs w:val="26"/>
        </w:rPr>
        <w:t>7</w:t>
      </w:r>
      <w:r w:rsidRPr="007F6D91">
        <w:rPr>
          <w:rFonts w:ascii="Times New Roman" w:hAnsi="Times New Roman" w:cs="Times New Roman"/>
          <w:sz w:val="26"/>
          <w:szCs w:val="26"/>
        </w:rPr>
        <w:t>. Отказ в предоставлении информации об объектах учета может быть обжалован в порядке, установленном законодательством Российской Федерации.</w:t>
      </w:r>
    </w:p>
    <w:bookmarkEnd w:id="73"/>
    <w:p w:rsidR="007F6D91" w:rsidRPr="007F6D91" w:rsidRDefault="000A11D0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38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Сведения о недвижимом муниципальном имуществе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движимом муниципальном имуществе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включая сведения об особо ценном движимом имуществе, первоначальная стоимость единицы которого равна или превышает 300 тыс. рублей, и иных правах размещаются на </w:t>
      </w:r>
      <w:hyperlink r:id="rId18" w:history="1">
        <w:r w:rsidR="007F6D91" w:rsidRPr="007F6D91">
          <w:rPr>
            <w:rFonts w:ascii="Times New Roman" w:hAnsi="Times New Roman" w:cs="Times New Roman"/>
            <w:sz w:val="26"/>
            <w:szCs w:val="26"/>
          </w:rPr>
          <w:t>официальном сайте</w:t>
        </w:r>
      </w:hyperlink>
      <w:r w:rsidR="007F6D91" w:rsidRPr="007F6D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Pr="000A11D0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A11D0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в информационно-телекоммуникационной сети «Интернет» (далее - официальный сайт) путем ежеквартальной выгрузки из</w:t>
      </w:r>
      <w:proofErr w:type="gram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Реестра в виде перечня объектов учета с указанием следующих сведений о них: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4" w:name="sub_35101"/>
      <w:r w:rsidRPr="007F6D91">
        <w:rPr>
          <w:rFonts w:ascii="Times New Roman" w:hAnsi="Times New Roman" w:cs="Times New Roman"/>
          <w:sz w:val="26"/>
          <w:szCs w:val="26"/>
        </w:rPr>
        <w:t>а) земельный участок:</w:t>
      </w:r>
    </w:p>
    <w:bookmarkEnd w:id="74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реестровый номер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(РНГИ);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кадастровый номер (сведения государственного кадастра недвижимости);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адрес (местоположение);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площадь (кв. м);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категория земель;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вид разрешенного использования;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наименование иного вещного права (постоянное (бессрочное) пользование, безвозмездное пользование);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вид ограничения (обременения) земельного участка;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5" w:name="sub_35102"/>
      <w:r w:rsidRPr="007F6D91">
        <w:rPr>
          <w:rFonts w:ascii="Times New Roman" w:hAnsi="Times New Roman" w:cs="Times New Roman"/>
          <w:sz w:val="26"/>
          <w:szCs w:val="26"/>
        </w:rPr>
        <w:t>б) здание, сооружение, объект незавершенного строительства:</w:t>
      </w:r>
    </w:p>
    <w:bookmarkEnd w:id="75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наименование;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реестровый номер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(РНГИ);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кадастровый номер (сведения государственного кадастра недвижимости);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адрес (местоположение);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общая площадь (кв. м);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протяженность (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км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>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целевое назначение;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наименование иного вещного права (оперативное управление, хозяйственное ведение);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вид ограничения (обременения) объекта учета;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6" w:name="sub_35103"/>
      <w:r w:rsidRPr="007F6D91">
        <w:rPr>
          <w:rFonts w:ascii="Times New Roman" w:hAnsi="Times New Roman" w:cs="Times New Roman"/>
          <w:sz w:val="26"/>
          <w:szCs w:val="26"/>
        </w:rPr>
        <w:t>в) жилое, нежилое помещение:</w:t>
      </w:r>
    </w:p>
    <w:bookmarkEnd w:id="76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наименование;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реестровый номер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(РНГИ);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кадастровый номер (сведения государственного кадастра недвижимости);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lastRenderedPageBreak/>
        <w:t>адрес (местоположение);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общая площадь (кв. м);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целевое назначение;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наименование иного вещного права (оперативное управление, хозяйственное ведение);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вид ограничения (обременения) объекта учета;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7" w:name="sub_35104"/>
      <w:r w:rsidRPr="007F6D91">
        <w:rPr>
          <w:rFonts w:ascii="Times New Roman" w:hAnsi="Times New Roman" w:cs="Times New Roman"/>
          <w:sz w:val="26"/>
          <w:szCs w:val="26"/>
        </w:rPr>
        <w:t>г) воздушное судно, судно внутреннего плавания:</w:t>
      </w:r>
    </w:p>
    <w:bookmarkEnd w:id="77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наименование;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реестровый номер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(РНГИ);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номер записи регистрации в Едином государственном реестре прав на воздушные суда и сделок с ними;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номер записи регистрации в Государственном судовом реестре Российской Федерации;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вид ограничения (обременения) объекта учета;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8" w:name="sub_35105"/>
      <w:r w:rsidRPr="007F6D91">
        <w:rPr>
          <w:rFonts w:ascii="Times New Roman" w:hAnsi="Times New Roman" w:cs="Times New Roman"/>
          <w:sz w:val="26"/>
          <w:szCs w:val="26"/>
        </w:rPr>
        <w:t>д) акции:</w:t>
      </w:r>
    </w:p>
    <w:bookmarkEnd w:id="78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реестровый номер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(РНГИ);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акционерное общество (эмитент);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количество акций (штук);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доля Чувашской Республики в уставном капитале (процентов);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вид ограничения (обременения) объекта учета;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79" w:name="sub_35106"/>
      <w:r w:rsidRPr="007F6D91">
        <w:rPr>
          <w:rFonts w:ascii="Times New Roman" w:hAnsi="Times New Roman" w:cs="Times New Roman"/>
          <w:sz w:val="26"/>
          <w:szCs w:val="26"/>
        </w:rPr>
        <w:t>е) доля в уставном капитале хозяйственного общества:</w:t>
      </w:r>
    </w:p>
    <w:bookmarkEnd w:id="79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реестровый номер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(РНГИ);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хозяйственное общество;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доля Чувашской Республики в уставном капитале (процентов);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вид ограничения (обременения) объекта учета;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80" w:name="sub_35107"/>
      <w:r w:rsidRPr="007F6D91">
        <w:rPr>
          <w:rFonts w:ascii="Times New Roman" w:hAnsi="Times New Roman" w:cs="Times New Roman"/>
          <w:sz w:val="26"/>
          <w:szCs w:val="26"/>
        </w:rPr>
        <w:t xml:space="preserve">ж) движимое муниципальное имущество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включая особо ценное движимое имущество, первоначальная стоимость единицы которого равна или превышает 300 тыс. рублей:</w:t>
      </w:r>
    </w:p>
    <w:bookmarkEnd w:id="80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наименование;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реестровый номер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(РНГИ);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характеристика (марка, модель);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год выпуска;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наименование иного вещного права;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вид ограничения (обременения) объекта учета;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81" w:name="sub_35108"/>
      <w:r w:rsidRPr="007F6D91">
        <w:rPr>
          <w:rFonts w:ascii="Times New Roman" w:hAnsi="Times New Roman" w:cs="Times New Roman"/>
          <w:sz w:val="26"/>
          <w:szCs w:val="26"/>
        </w:rPr>
        <w:t>з) доля в праве общей долевой собственности на объекты недвижимого и (или) движимого имущества:</w:t>
      </w:r>
    </w:p>
    <w:bookmarkEnd w:id="81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реестровый номер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(РНГИ);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размер доли;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вид ограничения (обременения) объекта учета.</w:t>
      </w:r>
    </w:p>
    <w:p w:rsidR="007F6D91" w:rsidRPr="007F6D91" w:rsidRDefault="007F6D91" w:rsidP="007F6D91">
      <w:pPr>
        <w:spacing w:before="75"/>
        <w:ind w:left="170"/>
        <w:jc w:val="both"/>
        <w:rPr>
          <w:rFonts w:ascii="Times New Roman" w:hAnsi="Times New Roman" w:cs="Times New Roman"/>
          <w:i/>
          <w:iCs/>
          <w:sz w:val="26"/>
          <w:szCs w:val="26"/>
          <w:shd w:val="clear" w:color="auto" w:fill="F0F0F0"/>
        </w:rPr>
      </w:pPr>
    </w:p>
    <w:p w:rsidR="007F6D91" w:rsidRPr="007F6D91" w:rsidRDefault="007F6D91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82" w:name="sub_1007"/>
      <w:r w:rsidRPr="007F6D91">
        <w:rPr>
          <w:rFonts w:ascii="Times New Roman" w:hAnsi="Times New Roman" w:cs="Times New Roman"/>
          <w:b/>
          <w:bCs/>
          <w:sz w:val="26"/>
          <w:szCs w:val="26"/>
        </w:rPr>
        <w:t xml:space="preserve">VII. Организация </w:t>
      </w:r>
      <w:proofErr w:type="gramStart"/>
      <w:r w:rsidRPr="007F6D91">
        <w:rPr>
          <w:rFonts w:ascii="Times New Roman" w:hAnsi="Times New Roman" w:cs="Times New Roman"/>
          <w:b/>
          <w:bCs/>
          <w:sz w:val="26"/>
          <w:szCs w:val="26"/>
        </w:rPr>
        <w:t xml:space="preserve">учета имущества казны </w:t>
      </w:r>
      <w:proofErr w:type="spellStart"/>
      <w:r w:rsidRPr="007F6D91">
        <w:rPr>
          <w:rFonts w:ascii="Times New Roman" w:hAnsi="Times New Roman" w:cs="Times New Roman"/>
          <w:b/>
          <w:bCs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округа Чувашской Республики</w:t>
      </w:r>
      <w:proofErr w:type="gramEnd"/>
    </w:p>
    <w:bookmarkEnd w:id="82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83" w:name="sub_36"/>
      <w:r w:rsidRPr="007F6D91"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0A11D0">
        <w:rPr>
          <w:rFonts w:ascii="Times New Roman" w:hAnsi="Times New Roman" w:cs="Times New Roman"/>
          <w:sz w:val="26"/>
          <w:szCs w:val="26"/>
        </w:rPr>
        <w:t>9</w:t>
      </w:r>
      <w:r w:rsidRPr="007F6D91">
        <w:rPr>
          <w:rFonts w:ascii="Times New Roman" w:hAnsi="Times New Roman" w:cs="Times New Roman"/>
          <w:sz w:val="26"/>
          <w:szCs w:val="26"/>
        </w:rPr>
        <w:t xml:space="preserve">. Муниципальное имущество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не закрепленное за муниципальными унитарными предприятиями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муниципальными учреждениями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подлежит учету в Реестре в составе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bookmarkEnd w:id="83"/>
    <w:p w:rsidR="007F6D91" w:rsidRPr="007F6D91" w:rsidRDefault="000A11D0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40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. Учет имущества казны осуществляет Отдел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пообъектно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вне зависимости от стоимости в соответствии с настоящим Положением.</w:t>
      </w:r>
    </w:p>
    <w:p w:rsidR="007F6D91" w:rsidRPr="007F6D91" w:rsidRDefault="000A11D0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84" w:name="sub_38"/>
      <w:r>
        <w:rPr>
          <w:rFonts w:ascii="Times New Roman" w:hAnsi="Times New Roman" w:cs="Times New Roman"/>
          <w:sz w:val="26"/>
          <w:szCs w:val="26"/>
        </w:rPr>
        <w:t>41</w:t>
      </w:r>
      <w:r w:rsidR="007F6D91" w:rsidRPr="007F6D91">
        <w:rPr>
          <w:rFonts w:ascii="Times New Roman" w:hAnsi="Times New Roman" w:cs="Times New Roman"/>
          <w:sz w:val="26"/>
          <w:szCs w:val="26"/>
        </w:rPr>
        <w:t>. Имущество казны содержится:</w:t>
      </w:r>
    </w:p>
    <w:bookmarkEnd w:id="84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за счет средств муниципального бюджета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предусмотренных на содержание казны;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85" w:name="sub_383"/>
      <w:r w:rsidRPr="007F6D91">
        <w:rPr>
          <w:rFonts w:ascii="Times New Roman" w:hAnsi="Times New Roman" w:cs="Times New Roman"/>
          <w:sz w:val="26"/>
          <w:szCs w:val="26"/>
        </w:rPr>
        <w:t>за счет средств пользователей, которым казна предоставлена на праве постоянного (бессрочного) пользования, безвозмездного пользования, доверительного управления или аренды, в случаях, предусмотренных соответствующими договорами или законодательством Российской Федерации и законодательством Чувашской Республики.</w:t>
      </w:r>
    </w:p>
    <w:bookmarkEnd w:id="85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Доходы от использования казны в полном объеме поступают в муниципальный бюджет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порядке, установленном законодательством Российской Федерации и законодательством Чувашской Республики.</w:t>
      </w:r>
    </w:p>
    <w:p w:rsidR="007F6D91" w:rsidRPr="007F6D91" w:rsidRDefault="000A11D0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42</w:t>
      </w:r>
      <w:r w:rsidR="007F6D91" w:rsidRPr="007F6D91">
        <w:rPr>
          <w:rFonts w:ascii="Times New Roman" w:hAnsi="Times New Roman" w:cs="Times New Roman"/>
          <w:sz w:val="26"/>
          <w:szCs w:val="26"/>
        </w:rPr>
        <w:t>. Отдел ведет учет казны в соответствии с законодательством Российской Федерации, законодательством Чувашской Республики и настоящим Положением.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4</w:t>
      </w:r>
      <w:r w:rsidR="000A11D0">
        <w:rPr>
          <w:rFonts w:ascii="Times New Roman" w:hAnsi="Times New Roman" w:cs="Times New Roman"/>
          <w:sz w:val="26"/>
          <w:szCs w:val="26"/>
        </w:rPr>
        <w:t>3</w:t>
      </w:r>
      <w:r w:rsidRPr="007F6D91">
        <w:rPr>
          <w:rFonts w:ascii="Times New Roman" w:hAnsi="Times New Roman" w:cs="Times New Roman"/>
          <w:sz w:val="26"/>
          <w:szCs w:val="26"/>
        </w:rPr>
        <w:t>. Основаниями для включения имущества в состав казны являются: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создание новых объектов за счет средств муниципального бюджета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86" w:name="sub_334"/>
      <w:r w:rsidRPr="007F6D91">
        <w:rPr>
          <w:rFonts w:ascii="Times New Roman" w:hAnsi="Times New Roman" w:cs="Times New Roman"/>
          <w:sz w:val="26"/>
          <w:szCs w:val="26"/>
        </w:rPr>
        <w:t xml:space="preserve">приобретение в муниципальную собственность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объектов гражданских правоотношений на основании договоров купли-продажи и иных сделок за счет средств муниципального бюджета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Республики;</w:t>
      </w:r>
    </w:p>
    <w:bookmarkEnd w:id="86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передача имущества в муниципальную собственность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из муниципальной и федеральной собственности, а также от юридических и физических лиц;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регистрация в муниципальную собственность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земельного участка, свободного от прав третьих лиц;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87" w:name="sub_406"/>
      <w:r w:rsidRPr="007F6D91">
        <w:rPr>
          <w:rFonts w:ascii="Times New Roman" w:hAnsi="Times New Roman" w:cs="Times New Roman"/>
          <w:sz w:val="26"/>
          <w:szCs w:val="26"/>
        </w:rPr>
        <w:t xml:space="preserve">предоставление земельного участка, находящегося в муниципальной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на праве аренды или безвозмездного пользования;</w:t>
      </w:r>
    </w:p>
    <w:bookmarkEnd w:id="87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соответствующие решения суда, вступившие в законную силу;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88" w:name="sub_4013"/>
      <w:r w:rsidRPr="007F6D91">
        <w:rPr>
          <w:rFonts w:ascii="Times New Roman" w:hAnsi="Times New Roman" w:cs="Times New Roman"/>
          <w:sz w:val="26"/>
          <w:szCs w:val="26"/>
        </w:rPr>
        <w:t>выявление при инвентаризации неучтенного объекта;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89" w:name="sub_409"/>
      <w:bookmarkEnd w:id="88"/>
      <w:r w:rsidRPr="007F6D91">
        <w:rPr>
          <w:rFonts w:ascii="Times New Roman" w:hAnsi="Times New Roman" w:cs="Times New Roman"/>
          <w:sz w:val="26"/>
          <w:szCs w:val="26"/>
        </w:rPr>
        <w:t xml:space="preserve">принятие других правовых актов исполнительных органов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не противоречащих законодательству Российской Федерации и законодательству Чувашской Республики.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0" w:name="sub_410"/>
      <w:bookmarkEnd w:id="89"/>
      <w:r w:rsidRPr="007F6D91">
        <w:rPr>
          <w:rFonts w:ascii="Times New Roman" w:hAnsi="Times New Roman" w:cs="Times New Roman"/>
          <w:sz w:val="26"/>
          <w:szCs w:val="26"/>
        </w:rPr>
        <w:t>Имущество считается включенным в состав казны: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1" w:name="sub_4010"/>
      <w:bookmarkEnd w:id="90"/>
      <w:r w:rsidRPr="007F6D91">
        <w:rPr>
          <w:rFonts w:ascii="Times New Roman" w:hAnsi="Times New Roman" w:cs="Times New Roman"/>
          <w:sz w:val="26"/>
          <w:szCs w:val="26"/>
        </w:rPr>
        <w:t xml:space="preserve">с даты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подписания постановления Администрации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о включении такого имущества в состав казны, в котором указаны наименование объекта, его местонахождение (адрес), техническая характеристика, кадастровый номер объекта недвижимости, год постройки (год ввода в эксплуатацию), первоначальная и остаточная стоимость;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2" w:name="sub_4012"/>
      <w:bookmarkEnd w:id="91"/>
      <w:r w:rsidRPr="007F6D91">
        <w:rPr>
          <w:rFonts w:ascii="Times New Roman" w:hAnsi="Times New Roman" w:cs="Times New Roman"/>
          <w:sz w:val="26"/>
          <w:szCs w:val="26"/>
        </w:rPr>
        <w:t xml:space="preserve">с даты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регистрации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на земельные участки, свободные от прав третьих лиц;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3" w:name="sub_412"/>
      <w:bookmarkEnd w:id="92"/>
      <w:proofErr w:type="gramStart"/>
      <w:r w:rsidRPr="007F6D91">
        <w:rPr>
          <w:rFonts w:ascii="Times New Roman" w:hAnsi="Times New Roman" w:cs="Times New Roman"/>
          <w:sz w:val="26"/>
          <w:szCs w:val="26"/>
        </w:rPr>
        <w:lastRenderedPageBreak/>
        <w:t>с даты подписания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распоряжения о предоставлении земельного участка на праве аренды или безвозмездного пользования;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4" w:name="sub_4014"/>
      <w:bookmarkEnd w:id="93"/>
      <w:proofErr w:type="gramStart"/>
      <w:r w:rsidRPr="007F6D91">
        <w:rPr>
          <w:rFonts w:ascii="Times New Roman" w:hAnsi="Times New Roman" w:cs="Times New Roman"/>
          <w:sz w:val="26"/>
          <w:szCs w:val="26"/>
        </w:rPr>
        <w:t>с даты подписания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акта о результатах инвентаризации (</w:t>
      </w:r>
      <w:hyperlink r:id="rId19" w:history="1">
        <w:r w:rsidRPr="007F6D91">
          <w:rPr>
            <w:rFonts w:ascii="Times New Roman" w:hAnsi="Times New Roman" w:cs="Times New Roman"/>
            <w:sz w:val="26"/>
            <w:szCs w:val="26"/>
          </w:rPr>
          <w:t>форма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по ОКУД 0504835).</w:t>
      </w:r>
    </w:p>
    <w:bookmarkEnd w:id="94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4</w:t>
      </w:r>
      <w:r w:rsidR="000A11D0">
        <w:rPr>
          <w:rFonts w:ascii="Times New Roman" w:hAnsi="Times New Roman" w:cs="Times New Roman"/>
          <w:sz w:val="26"/>
          <w:szCs w:val="26"/>
        </w:rPr>
        <w:t>4</w:t>
      </w:r>
      <w:r w:rsidRPr="007F6D91">
        <w:rPr>
          <w:rFonts w:ascii="Times New Roman" w:hAnsi="Times New Roman" w:cs="Times New Roman"/>
          <w:sz w:val="26"/>
          <w:szCs w:val="26"/>
        </w:rPr>
        <w:t>. Основаниями для исключения имущества из состава казны в соответствии с законодательством Российской Федерации и законодательством Чувашской Республики являются: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отчуждение имущества из муниципальной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передача имущества в уставный капитал хозяйственных обществ;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списание недвижимого и движимого имущества;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5" w:name="sub_415"/>
      <w:r w:rsidRPr="007F6D91">
        <w:rPr>
          <w:rFonts w:ascii="Times New Roman" w:hAnsi="Times New Roman" w:cs="Times New Roman"/>
          <w:sz w:val="26"/>
          <w:szCs w:val="26"/>
        </w:rPr>
        <w:t xml:space="preserve">передача имущества в хозяйственное ведение муниципальным унитарным предприятиям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оперативное управление муниципальным учреждениям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казенным предприятиям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Республики;</w:t>
      </w:r>
    </w:p>
    <w:bookmarkEnd w:id="95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вступившие в законную силу соответствующие решения суда.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6" w:name="sub_417"/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Имущество считается исключенным из состава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с даты подписания распоряжений Отделом об утверждении акта приема-передачи имущества в собственность или акта о списании имущества, оформленного в соответствии с требованиями законодательства Российской Федерации, акта приема-передачи к договору купли-продажи, а имущество, исключенное на основании вступившего в законную силу решения суда, - с даты подписания распоряжения Отделом об исключении имущества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из состава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bookmarkEnd w:id="96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4</w:t>
      </w:r>
      <w:r w:rsidR="000A11D0">
        <w:rPr>
          <w:rFonts w:ascii="Times New Roman" w:hAnsi="Times New Roman" w:cs="Times New Roman"/>
          <w:sz w:val="26"/>
          <w:szCs w:val="26"/>
        </w:rPr>
        <w:t>5</w:t>
      </w:r>
      <w:r w:rsidRPr="007F6D91">
        <w:rPr>
          <w:rFonts w:ascii="Times New Roman" w:hAnsi="Times New Roman" w:cs="Times New Roman"/>
          <w:sz w:val="26"/>
          <w:szCs w:val="26"/>
        </w:rPr>
        <w:t xml:space="preserve">. Включение (исключение) имущества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Реестр (из Реестра), внесение сведений в Реестр, представление документов, содержащих сведения об имуществе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для внесения соответствующих изменений в Реестр осуществляются в соответствии с </w:t>
      </w:r>
      <w:hyperlink w:anchor="sub_421" w:history="1">
        <w:r w:rsidRPr="007F6D91">
          <w:rPr>
            <w:rFonts w:ascii="Times New Roman" w:hAnsi="Times New Roman" w:cs="Times New Roman"/>
            <w:sz w:val="26"/>
            <w:szCs w:val="26"/>
          </w:rPr>
          <w:t xml:space="preserve">пунктами </w:t>
        </w:r>
        <w:r w:rsidR="00C07F01">
          <w:rPr>
            <w:rFonts w:ascii="Times New Roman" w:hAnsi="Times New Roman" w:cs="Times New Roman"/>
            <w:sz w:val="26"/>
            <w:szCs w:val="26"/>
          </w:rPr>
          <w:t>46 - 49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настоящего Положения.</w:t>
      </w:r>
    </w:p>
    <w:p w:rsidR="007F6D91" w:rsidRPr="007F6D91" w:rsidRDefault="000A11D0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46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7F6D91" w:rsidRPr="007F6D91">
        <w:rPr>
          <w:rFonts w:ascii="Times New Roman" w:hAnsi="Times New Roman" w:cs="Times New Roman"/>
          <w:sz w:val="26"/>
          <w:szCs w:val="26"/>
        </w:rPr>
        <w:t>При поступлении имущества или изменении сведений об объекте учета и (или) о лицах, обладающих правами на него, в том числе в случае прекращения права хозяйственного ведения, 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правообладателю, Отделом в 30-дневный срок со дня получения документов, подтверждающих указанные изменения:</w:t>
      </w:r>
      <w:proofErr w:type="gramEnd"/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проводит экспертизу поступивших документов;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формирует карты учета и записи об изменениях сведений по формам, предусмотренным </w:t>
      </w:r>
      <w:hyperlink w:anchor="sub_10000" w:history="1">
        <w:r w:rsidRPr="007F6D91">
          <w:rPr>
            <w:rFonts w:ascii="Times New Roman" w:hAnsi="Times New Roman" w:cs="Times New Roman"/>
            <w:sz w:val="26"/>
            <w:szCs w:val="26"/>
          </w:rPr>
          <w:t>приложениями № 1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, </w:t>
      </w:r>
      <w:hyperlink w:anchor="sub_2000" w:history="1">
        <w:r w:rsidRPr="007F6D91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к настоящему Положению, если по результатам экспертизы установлена полнота поступивших документов, а также достоверность и полнота содержащихся в них сведений;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исключает из карт учета изменившиеся сведения и вносит в них новые сведения об объекте учета.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После прекращения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Отдел в 30-дневный срок со дня получения документа, подтверждающего государственную регистрацию прекращения указанного права на имущество, если им является недвижимое имущество: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проводит экспертизу поступившего документа;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lastRenderedPageBreak/>
        <w:t xml:space="preserve">формирует запись о прекращении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по форме, предусмотренной </w:t>
      </w:r>
      <w:hyperlink w:anchor="sub_3000" w:history="1">
        <w:r w:rsidRPr="007F6D91">
          <w:rPr>
            <w:rFonts w:ascii="Times New Roman" w:hAnsi="Times New Roman" w:cs="Times New Roman"/>
            <w:sz w:val="26"/>
            <w:szCs w:val="26"/>
          </w:rPr>
          <w:t>приложением № 3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к настоящему Положению, для исключения сведений из карт учета, если по результатам экспертизы установлена достоверность поступившего документа. Если прекращение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влечет исключение сведений из других карт учета, то запись формируется в отношении каждой из них;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исключает из Реестра все сведения об объекте учета.</w:t>
      </w:r>
    </w:p>
    <w:p w:rsidR="007F6D91" w:rsidRPr="007F6D91" w:rsidRDefault="000A11D0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766D2">
        <w:rPr>
          <w:rFonts w:ascii="Times New Roman" w:hAnsi="Times New Roman" w:cs="Times New Roman"/>
          <w:sz w:val="26"/>
          <w:szCs w:val="26"/>
        </w:rPr>
        <w:t>47</w:t>
      </w:r>
      <w:r w:rsidR="007F6D91" w:rsidRPr="00B766D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7F6D91" w:rsidRPr="00B766D2">
        <w:rPr>
          <w:rFonts w:ascii="Times New Roman" w:hAnsi="Times New Roman" w:cs="Times New Roman"/>
          <w:sz w:val="26"/>
          <w:szCs w:val="26"/>
        </w:rPr>
        <w:t xml:space="preserve">В случае если при экспертизе документов, указанных в </w:t>
      </w:r>
      <w:hyperlink w:anchor="sub_421" w:history="1">
        <w:r w:rsidR="007F6D91" w:rsidRPr="00B766D2">
          <w:rPr>
            <w:rFonts w:ascii="Times New Roman" w:hAnsi="Times New Roman" w:cs="Times New Roman"/>
            <w:sz w:val="26"/>
            <w:szCs w:val="26"/>
          </w:rPr>
          <w:t xml:space="preserve">пункте </w:t>
        </w:r>
        <w:r w:rsidR="00B766D2" w:rsidRPr="00B766D2">
          <w:rPr>
            <w:rFonts w:ascii="Times New Roman" w:hAnsi="Times New Roman" w:cs="Times New Roman"/>
            <w:sz w:val="26"/>
            <w:szCs w:val="26"/>
          </w:rPr>
          <w:t>46</w:t>
        </w:r>
      </w:hyperlink>
      <w:r w:rsidR="007F6D91" w:rsidRPr="00B766D2">
        <w:rPr>
          <w:rFonts w:ascii="Times New Roman" w:hAnsi="Times New Roman" w:cs="Times New Roman"/>
          <w:sz w:val="26"/>
          <w:szCs w:val="26"/>
        </w:rPr>
        <w:t xml:space="preserve"> настоящего Положения, установлены недостаточность сведений об объекте учета и неполнота и (или) недостоверность содержащихся в этих документах сведений, Отделом не позднее трех рабочих дней со дня окончания экспертизы документов, указанных в пункте </w:t>
      </w:r>
      <w:r w:rsidR="00B766D2" w:rsidRPr="00B766D2">
        <w:rPr>
          <w:rFonts w:ascii="Times New Roman" w:hAnsi="Times New Roman" w:cs="Times New Roman"/>
          <w:sz w:val="26"/>
          <w:szCs w:val="26"/>
        </w:rPr>
        <w:t>46</w:t>
      </w:r>
      <w:r w:rsidR="007F6D91" w:rsidRPr="00B766D2">
        <w:rPr>
          <w:rFonts w:ascii="Times New Roman" w:hAnsi="Times New Roman" w:cs="Times New Roman"/>
          <w:sz w:val="26"/>
          <w:szCs w:val="26"/>
        </w:rPr>
        <w:t xml:space="preserve"> настоящего Положения, запрашивает в исполнительных органах </w:t>
      </w:r>
      <w:proofErr w:type="spellStart"/>
      <w:r w:rsidR="007F6D91" w:rsidRPr="00B766D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B766D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иных органах и (или) организациях дополнительные</w:t>
      </w:r>
      <w:proofErr w:type="gramEnd"/>
      <w:r w:rsidR="007F6D91" w:rsidRPr="00B766D2">
        <w:rPr>
          <w:rFonts w:ascii="Times New Roman" w:hAnsi="Times New Roman" w:cs="Times New Roman"/>
          <w:sz w:val="26"/>
          <w:szCs w:val="26"/>
        </w:rPr>
        <w:t xml:space="preserve"> документы.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В случае непредставления исполнительными органами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иными органами и (или) организациями в месячный срок с даты направления запроса о представлении дополнительных документов, подтверждающих сведения об имуществе, Отделом в двухнедельный срок со дня истечения срока представления дополнительных документов направляет повторный запрос о представлении дополнительных документов с указанием 2-недельного срока для их представления с даты направления повторного запроса.</w:t>
      </w:r>
      <w:proofErr w:type="gramEnd"/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После представления исполнительными органами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иными органами и (или) организациями дополнительных документов в двухнедельный срок со дня получения дополнительных документов, соответствующих требованиям, установленным настоящим Положением, законодательством Российской Федерации и законодательством Чувашской Республики, Отделом принимает решение о присвоении объекту учета реестрового номера муниципального имущества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заверении карт сведений о нем и записей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об изменениях сведений об объекте учета либо о прекращении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имущество, если установлены полнота представленных дополнительных документов и полнота содержащихся в них сведений.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В случае непредставления (представления не в полном объеме) исполнительными органами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иными органами и (или) организациями дополнительных документов после повторного запроса о представлении дополнительных документов, подтверждающих сведения об имуществе, и (или) несоответствия уточненных сведений требованиям, установленным настоящим Положением, законодательством Российской Федерации и законодательством Чувашской Республики, в двухнедельный срок со дня истечения срока представления дополнительных документов Отдел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принимает решение об отказе в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заверении карт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учета, записей об изменении сведений об объекте учета или о прекращении права собственности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Внесение сведений в Реестр в отношении имущества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осуществляется ежегодно перед проведением инвентаризации, а также при получении сведений об изменении данных об объектах учета на постоянной основе.</w:t>
      </w:r>
    </w:p>
    <w:p w:rsidR="007F6D91" w:rsidRPr="007F6D91" w:rsidRDefault="000A11D0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48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. Первоначальной стоимостью имущества казны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признается стоимость, отраженная передающей стороной (учреждением, предприятием, организацией, муниципальным образованием, федеральным органом исполнительной власти) в актах приема-передачи или иных передаточных документах.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В случае если при включении имущества в казну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Республики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подтверждающие документы не содержат информацию об их стоимости, первоначальная стоимость имущества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определяется в условной оценке - один объект, один рубль.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Земельные участки в составе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учитываются по их кадастровой стоимости, а при ее отсутствии - по стоимости в условной оценке, один квадратный метр - один рубль.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>По объектам незавершенного строительства первоначальная стоимость в Реестре не указывается, стоимость определяется как стоимость выполненных работ и затрат.</w:t>
      </w:r>
    </w:p>
    <w:p w:rsidR="007F6D91" w:rsidRPr="007F6D91" w:rsidRDefault="000A11D0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49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В случае засекречивания сведений об учтенном в Реестре имущества казны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и (или) о лицах, обладающих правами на муниципальное имущество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Отделом в порядке, установленном для секретного делопроизводства, исключает из Реестра засекреченные сведения на основании записи о прекращении права собственности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на имущество и документов, подтверждающих эти сведения</w:t>
      </w:r>
      <w:proofErr w:type="gramEnd"/>
      <w:r w:rsidR="007F6D91" w:rsidRPr="007F6D91">
        <w:rPr>
          <w:rFonts w:ascii="Times New Roman" w:hAnsi="Times New Roman" w:cs="Times New Roman"/>
          <w:sz w:val="26"/>
          <w:szCs w:val="26"/>
        </w:rPr>
        <w:t>, с указанием в нем реестровых номеров карт учета, наименований засекреченных в них сведений и реквизитов документов, подтверждающих засекречивание этих сведений.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B766D2" w:rsidRDefault="00B766D2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B766D2">
        <w:rPr>
          <w:rFonts w:ascii="Times New Roman" w:hAnsi="Times New Roman" w:cs="Times New Roman"/>
          <w:b/>
          <w:bCs/>
          <w:sz w:val="26"/>
          <w:szCs w:val="26"/>
        </w:rPr>
        <w:t>VII</w:t>
      </w:r>
      <w:r w:rsidR="007F6D91" w:rsidRPr="00B766D2">
        <w:rPr>
          <w:rFonts w:ascii="Times New Roman" w:hAnsi="Times New Roman" w:cs="Times New Roman"/>
          <w:b/>
          <w:bCs/>
          <w:sz w:val="26"/>
          <w:szCs w:val="26"/>
        </w:rPr>
        <w:t xml:space="preserve">I. Инвентаризация имущества казны </w:t>
      </w:r>
      <w:proofErr w:type="spellStart"/>
      <w:r w:rsidR="007F6D91" w:rsidRPr="00B766D2">
        <w:rPr>
          <w:rFonts w:ascii="Times New Roman" w:hAnsi="Times New Roman" w:cs="Times New Roman"/>
          <w:b/>
          <w:bCs/>
          <w:sz w:val="26"/>
          <w:szCs w:val="26"/>
        </w:rPr>
        <w:t>Алатырского</w:t>
      </w:r>
      <w:proofErr w:type="spellEnd"/>
      <w:r w:rsidR="007F6D91" w:rsidRPr="00B766D2"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округа Чувашской Республики</w:t>
      </w:r>
    </w:p>
    <w:p w:rsidR="007F6D91" w:rsidRPr="00B766D2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Pr="007F6D91" w:rsidRDefault="00B766D2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7" w:name="sub_426"/>
      <w:r w:rsidRPr="00B766D2">
        <w:rPr>
          <w:rFonts w:ascii="Times New Roman" w:hAnsi="Times New Roman" w:cs="Times New Roman"/>
          <w:sz w:val="26"/>
          <w:szCs w:val="26"/>
        </w:rPr>
        <w:t>50</w:t>
      </w:r>
      <w:r w:rsidR="007F6D91" w:rsidRPr="00B766D2">
        <w:rPr>
          <w:rFonts w:ascii="Times New Roman" w:hAnsi="Times New Roman" w:cs="Times New Roman"/>
          <w:sz w:val="26"/>
          <w:szCs w:val="26"/>
        </w:rPr>
        <w:t>. Инвентаризация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имущества казны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проводится Отделом на основании приказа Отдела, которым утверждается состав инвентаризационной комиссии, указываются сроки </w:t>
      </w:r>
      <w:proofErr w:type="gramStart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проведения инвентаризации имущества казны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="007F6D91" w:rsidRPr="007F6D91">
        <w:rPr>
          <w:rFonts w:ascii="Times New Roman" w:hAnsi="Times New Roman" w:cs="Times New Roman"/>
          <w:sz w:val="26"/>
          <w:szCs w:val="26"/>
        </w:rPr>
        <w:t>.</w:t>
      </w:r>
    </w:p>
    <w:bookmarkEnd w:id="97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Инвентаризационная комиссия создается Отделом на время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проведения инвентаризации имущества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Республики, формируется из числа муниципальных служащих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состоит из председателя, секретаря и членов инвентаризационной комиссии. Общее число членов инвентаризационной комиссии составляет не менее семи человек.</w:t>
      </w:r>
    </w:p>
    <w:p w:rsidR="007F6D91" w:rsidRPr="007F6D91" w:rsidRDefault="00B766D2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8" w:name="sub_427"/>
      <w:r>
        <w:rPr>
          <w:rFonts w:ascii="Times New Roman" w:hAnsi="Times New Roman" w:cs="Times New Roman"/>
          <w:sz w:val="26"/>
          <w:szCs w:val="26"/>
        </w:rPr>
        <w:t>51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. Инвентаризация имущества казны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производится на основании данных Реестра.</w:t>
      </w:r>
    </w:p>
    <w:bookmarkEnd w:id="98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При инвентаризации объектов недвижимого имущества - зданий, сооружений, помещений, объектов незавершенного строительства, земельных участков и движимого имущества инвентаризационная комиссия проверяет наличие документов, подтверждающих нахождение указанных объектов в составе имущества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Республики.</w:t>
      </w:r>
    </w:p>
    <w:p w:rsidR="007F6D91" w:rsidRPr="007F6D91" w:rsidRDefault="00B766D2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9" w:name="sub_428"/>
      <w:r>
        <w:rPr>
          <w:rFonts w:ascii="Times New Roman" w:hAnsi="Times New Roman" w:cs="Times New Roman"/>
          <w:sz w:val="26"/>
          <w:szCs w:val="26"/>
        </w:rPr>
        <w:t>52</w:t>
      </w:r>
      <w:r w:rsidR="007F6D91" w:rsidRPr="007F6D91">
        <w:rPr>
          <w:rFonts w:ascii="Times New Roman" w:hAnsi="Times New Roman" w:cs="Times New Roman"/>
          <w:sz w:val="26"/>
          <w:szCs w:val="26"/>
        </w:rPr>
        <w:t>. При проведении инвентаризации инвентаризационная комиссия осуществляет следующие действия:</w:t>
      </w:r>
    </w:p>
    <w:bookmarkEnd w:id="99"/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lastRenderedPageBreak/>
        <w:t>проверяет наличие правоустанавливающих документов и документов, на основании которых объекты переданы в аренду, пользование, на ответственное хранение;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F6D91">
        <w:rPr>
          <w:rFonts w:ascii="Times New Roman" w:hAnsi="Times New Roman" w:cs="Times New Roman"/>
          <w:sz w:val="26"/>
          <w:szCs w:val="26"/>
        </w:rPr>
        <w:t>отражает информацию об имуществе в акте инвентаризации (</w:t>
      </w:r>
      <w:hyperlink r:id="rId20" w:history="1">
        <w:r w:rsidRPr="007F6D91">
          <w:rPr>
            <w:rFonts w:ascii="Times New Roman" w:hAnsi="Times New Roman" w:cs="Times New Roman"/>
            <w:sz w:val="26"/>
            <w:szCs w:val="26"/>
          </w:rPr>
          <w:t>форма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по ОКУД 0504835): полное наименование, реестровый номер, кадастровый номер, первоначальную стоимость;</w:t>
      </w:r>
      <w:proofErr w:type="gramEnd"/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представляет акт о результатах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проведения инвентаризации имущества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главе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в течение 10 рабочих дней со дня окончания инвентаризации имущества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Республики;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осуществляет иные действия, связанные с проведением инвентаризации имущества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предусмотренные законодательством Российской Федерации.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При инвентаризации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 xml:space="preserve">имущества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сведения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о наличии инвентаризируемых объектов учета записываются инвентаризационной комиссией в инвентаризационные описи (сличительные ведомости) по нефинансовым активам имущества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(</w:t>
      </w:r>
      <w:hyperlink r:id="rId21" w:history="1">
        <w:r w:rsidRPr="007F6D91">
          <w:rPr>
            <w:rFonts w:ascii="Times New Roman" w:hAnsi="Times New Roman" w:cs="Times New Roman"/>
            <w:sz w:val="26"/>
            <w:szCs w:val="26"/>
          </w:rPr>
          <w:t>форма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по ОКУД 0504087), которые составляются в одном экземпляре.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7F6D91">
        <w:rPr>
          <w:rFonts w:ascii="Times New Roman" w:hAnsi="Times New Roman" w:cs="Times New Roman"/>
          <w:sz w:val="26"/>
          <w:szCs w:val="26"/>
        </w:rPr>
        <w:t xml:space="preserve">Выявленный при инвентаризации неучтенный объект считается включенным в состав казны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proofErr w:type="gramStart"/>
      <w:r w:rsidRPr="007F6D91">
        <w:rPr>
          <w:rFonts w:ascii="Times New Roman" w:hAnsi="Times New Roman" w:cs="Times New Roman"/>
          <w:sz w:val="26"/>
          <w:szCs w:val="26"/>
        </w:rPr>
        <w:t>с даты подписания</w:t>
      </w:r>
      <w:proofErr w:type="gramEnd"/>
      <w:r w:rsidRPr="007F6D91">
        <w:rPr>
          <w:rFonts w:ascii="Times New Roman" w:hAnsi="Times New Roman" w:cs="Times New Roman"/>
          <w:sz w:val="26"/>
          <w:szCs w:val="26"/>
        </w:rPr>
        <w:t xml:space="preserve"> акта о результатах инвентаризации (</w:t>
      </w:r>
      <w:hyperlink r:id="rId22" w:history="1">
        <w:r w:rsidRPr="007F6D91">
          <w:rPr>
            <w:rFonts w:ascii="Times New Roman" w:hAnsi="Times New Roman" w:cs="Times New Roman"/>
            <w:sz w:val="26"/>
            <w:szCs w:val="26"/>
          </w:rPr>
          <w:t>форма</w:t>
        </w:r>
      </w:hyperlink>
      <w:r w:rsidRPr="007F6D91">
        <w:rPr>
          <w:rFonts w:ascii="Times New Roman" w:hAnsi="Times New Roman" w:cs="Times New Roman"/>
          <w:sz w:val="26"/>
          <w:szCs w:val="26"/>
        </w:rPr>
        <w:t xml:space="preserve"> по ОКУД 0504835).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F6D91" w:rsidRDefault="007F6D91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bookmarkStart w:id="100" w:name="sub_1008"/>
      <w:proofErr w:type="gramStart"/>
      <w:r w:rsidRPr="007F6D91">
        <w:rPr>
          <w:rFonts w:ascii="Times New Roman" w:hAnsi="Times New Roman" w:cs="Times New Roman"/>
          <w:b/>
          <w:bCs/>
          <w:sz w:val="26"/>
          <w:szCs w:val="26"/>
        </w:rPr>
        <w:t>I</w:t>
      </w:r>
      <w:proofErr w:type="gramEnd"/>
      <w:r w:rsidR="00B766D2">
        <w:rPr>
          <w:rFonts w:ascii="Times New Roman" w:hAnsi="Times New Roman" w:cs="Times New Roman"/>
          <w:b/>
          <w:bCs/>
          <w:sz w:val="26"/>
          <w:szCs w:val="26"/>
        </w:rPr>
        <w:t>Х</w:t>
      </w:r>
      <w:r w:rsidRPr="007F6D91">
        <w:rPr>
          <w:rFonts w:ascii="Times New Roman" w:hAnsi="Times New Roman" w:cs="Times New Roman"/>
          <w:b/>
          <w:bCs/>
          <w:sz w:val="26"/>
          <w:szCs w:val="26"/>
        </w:rPr>
        <w:t>. Заключительные положения</w:t>
      </w:r>
    </w:p>
    <w:p w:rsidR="00A13745" w:rsidRPr="007F6D91" w:rsidRDefault="00A13745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bookmarkEnd w:id="100"/>
    <w:p w:rsidR="007F6D91" w:rsidRPr="007F6D91" w:rsidRDefault="00B766D2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3. Собственником Реестра является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Алатырский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муниципальный округ Чувашской Республики.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01" w:name="sub_432"/>
      <w:r w:rsidRPr="007F6D91">
        <w:rPr>
          <w:rFonts w:ascii="Times New Roman" w:hAnsi="Times New Roman" w:cs="Times New Roman"/>
          <w:sz w:val="26"/>
          <w:szCs w:val="26"/>
        </w:rPr>
        <w:t xml:space="preserve">Отдел реализует полномочия по управлению и распоряжению Реестром в пределах, установленных законодательством Российской Федерации, Чувашской Республики, нормативно-правовыми актами </w:t>
      </w:r>
      <w:proofErr w:type="spellStart"/>
      <w:r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настоящим Положением.</w:t>
      </w:r>
    </w:p>
    <w:bookmarkEnd w:id="101"/>
    <w:p w:rsidR="007F6D91" w:rsidRPr="007F6D91" w:rsidRDefault="00B766D2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7F6D91" w:rsidRPr="007F6D91">
        <w:rPr>
          <w:rFonts w:ascii="Times New Roman" w:hAnsi="Times New Roman" w:cs="Times New Roman"/>
          <w:sz w:val="26"/>
          <w:szCs w:val="26"/>
        </w:rPr>
        <w:t xml:space="preserve">4. Правообладатели и руководители исполнительных органов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несут персональную ответственность в соответствии с законодательством Российской Федерации за непредставление, несвоевременное представление или ненадлежащее представление сведений о муниципальном имуществе </w:t>
      </w:r>
      <w:proofErr w:type="spellStart"/>
      <w:r w:rsidR="007F6D91" w:rsidRPr="007F6D91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7F6D91" w:rsidRPr="007F6D91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либо представление недостоверных и (или) неполных сведений о нем в Отдел.</w:t>
      </w:r>
    </w:p>
    <w:p w:rsidR="007F6D91" w:rsidRPr="007F6D91" w:rsidRDefault="007F6D91" w:rsidP="007F6D9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766D2" w:rsidRDefault="00B766D2" w:rsidP="007F6D91">
      <w:pPr>
        <w:ind w:firstLine="69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:rsidR="00B6476D" w:rsidRPr="00A13745" w:rsidRDefault="007F6D91" w:rsidP="00B6476D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t xml:space="preserve">Приложение </w:t>
      </w:r>
      <w:r w:rsidR="00B6476D" w:rsidRPr="00A13745">
        <w:rPr>
          <w:rFonts w:ascii="Times New Roman" w:hAnsi="Times New Roman" w:cs="Times New Roman"/>
          <w:bCs/>
          <w:sz w:val="22"/>
          <w:szCs w:val="22"/>
        </w:rPr>
        <w:t>№</w:t>
      </w:r>
      <w:r w:rsidRPr="00A13745">
        <w:rPr>
          <w:rFonts w:ascii="Times New Roman" w:hAnsi="Times New Roman" w:cs="Times New Roman"/>
          <w:bCs/>
          <w:sz w:val="22"/>
          <w:szCs w:val="22"/>
        </w:rPr>
        <w:t> 1</w:t>
      </w:r>
      <w:r w:rsidRPr="00A13745">
        <w:rPr>
          <w:rFonts w:ascii="Times New Roman" w:hAnsi="Times New Roman" w:cs="Times New Roman"/>
          <w:bCs/>
          <w:sz w:val="22"/>
          <w:szCs w:val="22"/>
        </w:rPr>
        <w:br/>
        <w:t xml:space="preserve">к </w:t>
      </w:r>
      <w:hyperlink w:anchor="sub_1000" w:history="1">
        <w:r w:rsidRPr="00A13745">
          <w:rPr>
            <w:rFonts w:ascii="Times New Roman" w:hAnsi="Times New Roman" w:cs="Times New Roman"/>
            <w:sz w:val="22"/>
            <w:szCs w:val="22"/>
          </w:rPr>
          <w:t>Положению</w:t>
        </w:r>
      </w:hyperlink>
      <w:r w:rsidR="00B6476D" w:rsidRPr="00A13745">
        <w:rPr>
          <w:rFonts w:ascii="Times New Roman" w:hAnsi="Times New Roman" w:cs="Times New Roman"/>
          <w:bCs/>
          <w:sz w:val="22"/>
          <w:szCs w:val="22"/>
        </w:rPr>
        <w:t xml:space="preserve"> об учете </w:t>
      </w:r>
      <w:proofErr w:type="gramStart"/>
      <w:r w:rsidR="00B6476D" w:rsidRPr="00A13745">
        <w:rPr>
          <w:rFonts w:ascii="Times New Roman" w:hAnsi="Times New Roman" w:cs="Times New Roman"/>
          <w:bCs/>
          <w:sz w:val="22"/>
          <w:szCs w:val="22"/>
        </w:rPr>
        <w:t>муниципального</w:t>
      </w:r>
      <w:proofErr w:type="gramEnd"/>
    </w:p>
    <w:p w:rsidR="00B6476D" w:rsidRPr="00A13745" w:rsidRDefault="00B6476D" w:rsidP="00B6476D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t xml:space="preserve">имущества </w:t>
      </w:r>
      <w:proofErr w:type="spellStart"/>
      <w:r w:rsidRPr="00A13745">
        <w:rPr>
          <w:rFonts w:ascii="Times New Roman" w:hAnsi="Times New Roman" w:cs="Times New Roman"/>
          <w:bCs/>
          <w:sz w:val="22"/>
          <w:szCs w:val="22"/>
        </w:rPr>
        <w:t>Алатырского</w:t>
      </w:r>
      <w:proofErr w:type="spellEnd"/>
      <w:r w:rsidRPr="00A13745">
        <w:rPr>
          <w:rFonts w:ascii="Times New Roman" w:hAnsi="Times New Roman" w:cs="Times New Roman"/>
          <w:bCs/>
          <w:sz w:val="22"/>
          <w:szCs w:val="22"/>
        </w:rPr>
        <w:t xml:space="preserve"> муниципального</w:t>
      </w:r>
    </w:p>
    <w:p w:rsidR="007F6D91" w:rsidRPr="00A13745" w:rsidRDefault="00B6476D" w:rsidP="00B6476D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t>округа Чувашской Республики</w:t>
      </w:r>
    </w:p>
    <w:p w:rsidR="00B6476D" w:rsidRDefault="00B6476D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7F6D91" w:rsidRPr="0018332F" w:rsidRDefault="007F6D91" w:rsidP="007F6D91">
      <w:p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Формы</w:t>
      </w:r>
      <w:r w:rsidRPr="0018332F">
        <w:rPr>
          <w:rFonts w:ascii="Times New Roman" w:hAnsi="Times New Roman" w:cs="Times New Roman"/>
          <w:b/>
          <w:bCs/>
          <w:sz w:val="24"/>
          <w:szCs w:val="24"/>
        </w:rPr>
        <w:br/>
        <w:t xml:space="preserve">реестра муниципального имущества </w:t>
      </w:r>
      <w:proofErr w:type="spellStart"/>
      <w:r w:rsidRPr="0018332F">
        <w:rPr>
          <w:rFonts w:ascii="Times New Roman" w:hAnsi="Times New Roman" w:cs="Times New Roman"/>
          <w:b/>
          <w:bCs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Чувашской Республики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ТИТУЛЬНЫЙ ЛИСТ</w:t>
      </w:r>
    </w:p>
    <w:p w:rsidR="007F6D91" w:rsidRPr="0018332F" w:rsidRDefault="007F6D91" w:rsidP="007F6D91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Герб </w:t>
      </w: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F6D91" w:rsidRPr="0018332F" w:rsidRDefault="007F6D91" w:rsidP="007F6D91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7F6D91" w:rsidRPr="0018332F" w:rsidRDefault="007F6D91" w:rsidP="007F6D91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 имущественных и земельных отношений администрации </w:t>
      </w: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7F6D91" w:rsidRPr="0018332F" w:rsidRDefault="007F6D91" w:rsidP="007F6D91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РЕЕСТР МУНИЦИПАЛЬНОГО ИМУЩЕСТВА</w:t>
      </w:r>
      <w:r w:rsidRPr="0018332F">
        <w:rPr>
          <w:rFonts w:ascii="Times New Roman" w:hAnsi="Times New Roman" w:cs="Times New Roman"/>
          <w:sz w:val="24"/>
          <w:szCs w:val="24"/>
        </w:rPr>
        <w:t xml:space="preserve"> </w:t>
      </w:r>
      <w:r w:rsidRPr="0018332F">
        <w:rPr>
          <w:rFonts w:ascii="Times New Roman" w:hAnsi="Times New Roman" w:cs="Times New Roman"/>
          <w:b/>
          <w:bCs/>
          <w:sz w:val="24"/>
          <w:szCs w:val="24"/>
        </w:rPr>
        <w:t>АЛАТЫРСКОГО</w:t>
      </w:r>
    </w:p>
    <w:p w:rsidR="007F6D91" w:rsidRPr="0018332F" w:rsidRDefault="007F6D91" w:rsidP="007F6D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Pr="0018332F">
        <w:rPr>
          <w:rFonts w:ascii="Times New Roman" w:hAnsi="Times New Roman" w:cs="Times New Roman"/>
          <w:sz w:val="24"/>
          <w:szCs w:val="24"/>
        </w:rPr>
        <w:t xml:space="preserve"> </w:t>
      </w:r>
      <w:r w:rsidRPr="0018332F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B6476D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ПАПКА </w:t>
      </w:r>
      <w:r w:rsidR="00B6476D" w:rsidRPr="0018332F">
        <w:rPr>
          <w:rFonts w:ascii="Times New Roman" w:hAnsi="Times New Roman" w:cs="Times New Roman"/>
          <w:sz w:val="24"/>
          <w:szCs w:val="24"/>
        </w:rPr>
        <w:t>№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</w:t>
      </w:r>
    </w:p>
    <w:p w:rsidR="007F6D91" w:rsidRPr="0018332F" w:rsidRDefault="007F6D91" w:rsidP="00B6476D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B6476D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начало "__" __________ 20__ г.</w:t>
      </w:r>
    </w:p>
    <w:p w:rsidR="007F6D91" w:rsidRPr="0018332F" w:rsidRDefault="007F6D91" w:rsidP="00B6476D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B6476D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окончание "__" __________ 20__ г.</w:t>
      </w:r>
    </w:p>
    <w:p w:rsidR="007F6D91" w:rsidRPr="0018332F" w:rsidRDefault="007F6D91" w:rsidP="00B6476D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B6476D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 ___ листах</w:t>
      </w:r>
    </w:p>
    <w:p w:rsidR="007F6D91" w:rsidRPr="0018332F" w:rsidRDefault="007F6D91" w:rsidP="00B6476D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B6476D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Срок хранения: постоянно</w:t>
      </w:r>
    </w:p>
    <w:p w:rsidR="007F6D91" w:rsidRPr="0018332F" w:rsidRDefault="007F6D91" w:rsidP="00B6476D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02" w:name="sub_1011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1.1</w:t>
      </w:r>
    </w:p>
    <w:bookmarkEnd w:id="102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03" w:name="sub_10001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Сведения о недвижимом имуществе</w:t>
            </w:r>
            <w:bookmarkEnd w:id="103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04" w:name="sub_10011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1.1. Сведения о земельных участках</w:t>
            </w:r>
            <w:bookmarkEnd w:id="104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УЧАСТОК</w:t>
            </w:r>
            <w:hyperlink w:anchor="sub_1111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Кадастровый номер (по сведениям государственного кадастра недвижимости)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 кадастрового номера в государственный кадастр недвижимости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Отнесение к казне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/не относится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Кадастровая стоимость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Рыночная 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</w:t>
            </w:r>
          </w:p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(указывается в случае выкупа земельного участка в собственность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или проведения оценки рыночной стоимости в отчетном году)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государственной регистрации </w:t>
            </w:r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права собственности </w:t>
            </w:r>
            <w:proofErr w:type="spellStart"/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государственной регистрации иного вещного права (постоянное (бессрочное) пользование, безвозмездное пользование)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об ограничении (обременении) земельного участка</w:t>
            </w:r>
            <w:hyperlink w:anchor="sub_2222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Аренда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ограничения (обременения) (наименование и реквизиты документов)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аренды (согласно договору аренды)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 (указывается в случае заключения договора на срок более одного года)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 (указывается в случае заключения договора на срок более одного года)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Субаренда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субаренды (согласно договору субаренды)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 (указывается в случае заключения договора на срок более одного года)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 (указывается в случае заключения договора на срок более одного года)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 Ограниченное пользование - сервитут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сервитута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ограничения (обременения) (мес.)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Охранные зоны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охранной зоны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 в государственный кадастр недвижимости сведений о границах охранной зоны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Залог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право на залог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права на залог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права на залог (мес.)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 права на залог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 права на залог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Руководитель __________________________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8332F">
        <w:rPr>
          <w:rFonts w:ascii="Times New Roman" w:hAnsi="Times New Roman" w:cs="Times New Roman"/>
          <w:sz w:val="24"/>
          <w:szCs w:val="24"/>
        </w:rPr>
        <w:t>_______ __________ ______________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(наименование правообладателя)</w:t>
      </w:r>
      <w:r w:rsidR="0018332F" w:rsidRPr="0018332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(дата)  (подпись) (расшифровка подписи)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</w:t>
      </w:r>
      <w:r w:rsidR="0018332F">
        <w:rPr>
          <w:rFonts w:ascii="Times New Roman" w:hAnsi="Times New Roman" w:cs="Times New Roman"/>
          <w:sz w:val="24"/>
          <w:szCs w:val="24"/>
        </w:rPr>
        <w:t xml:space="preserve"> </w:t>
      </w:r>
      <w:r w:rsidRPr="0018332F">
        <w:rPr>
          <w:rFonts w:ascii="Times New Roman" w:hAnsi="Times New Roman" w:cs="Times New Roman"/>
          <w:sz w:val="24"/>
          <w:szCs w:val="24"/>
        </w:rPr>
        <w:t>(заместитель начальника)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</w:t>
      </w:r>
      <w:r w:rsidR="0018332F" w:rsidRPr="0018332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       _________ ___________ ____________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8332F"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18332F" w:rsidRPr="0018332F">
        <w:rPr>
          <w:rFonts w:ascii="Times New Roman" w:hAnsi="Times New Roman" w:cs="Times New Roman"/>
          <w:sz w:val="24"/>
          <w:szCs w:val="24"/>
        </w:rPr>
        <w:t xml:space="preserve">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(дата) (подпись) (расшифровка подписи)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05" w:name="sub_1111"/>
      <w:r w:rsidRPr="0018332F">
        <w:rPr>
          <w:rFonts w:ascii="Times New Roman" w:hAnsi="Times New Roman" w:cs="Times New Roman"/>
          <w:sz w:val="24"/>
          <w:szCs w:val="24"/>
        </w:rPr>
        <w:t>* Распространяется на лесные участки.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06" w:name="sub_2222"/>
      <w:bookmarkEnd w:id="105"/>
      <w:r w:rsidRPr="0018332F">
        <w:rPr>
          <w:rFonts w:ascii="Times New Roman" w:hAnsi="Times New Roman" w:cs="Times New Roman"/>
          <w:sz w:val="24"/>
          <w:szCs w:val="24"/>
        </w:rPr>
        <w:lastRenderedPageBreak/>
        <w:t>** Аренда, субаренда, ограниченное пользование - сервитут, охранные зоны,</w:t>
      </w:r>
    </w:p>
    <w:bookmarkEnd w:id="106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залог.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07" w:name="sub_1012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1.2</w:t>
      </w:r>
    </w:p>
    <w:bookmarkEnd w:id="107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Сведения о недвижимом имуществе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08" w:name="sub_10012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1.2. Сведения о зданиях, сооружениях, объектах незавершенного строительства</w:t>
            </w:r>
            <w:bookmarkEnd w:id="108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ЗДАНИЕ, СООРУЖЕНИЕ, ОБЪЕКТ НЕЗАВЕРШЕННОГО СТРОИТЕЛЬСТВА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Для зданий, сооружений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Целевое использование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ввода в эксплуатацию (год постройки)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Общая 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Протяженность (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иных параметров с единицами измерения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Этажность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Подземная этажность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Для объектов незавершенного строительства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Проектная характеристика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Проектный срок сдачи в эксплуатацию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начала строительства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фактического прекращения строительства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Степень завершенности строительства (процентов)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Сметная стоимость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 том числе строительно-монтажные работы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выполненных работ и затрат 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 строительно-монтажные работы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Объем освоенных средств из республиканского бюджета Чувашской Республики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технической инвентаризации (по данным технического паспорта, технического плана)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Данные технического паспорта: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Данные технического плана: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и дата принятия органом кадастрового учета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постановке на государственный кадастровый учет (по данным кадастрового паспорта, изготовленного органом кадастрового учета)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Ранее присвоенный органом технической инвентаризации инвентарный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 кадастрового паспорта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государственной регистрации права собственности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права (наименование и реквизиты документа-основания (акт приема-передачи, акт ввода в эксплуатацию и др.)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Серия, номер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объекта учета</w:t>
            </w:r>
            <w:hyperlink w:anchor="sub_3333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части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Площадь, протяженность части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, км и т.д.)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Категория историко-культурного значения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объекта культурного наследия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и дата регистрации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земельном участке</w:t>
            </w:r>
            <w:hyperlink w:anchor="sub_4444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**</w:t>
              </w:r>
            </w:hyperlink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над (под) которым находится объект учета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 кадастрового номера в государственный кадастр недвижимости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Форма собственности (федеральная собственность, государственная собственность Чувашской Республики, муниципальная собственность, государственная собственность не разграничена)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Правоустанавливающие документы (наименование, реквизиты решения об отводе земельного участка, об утверждении акта выбора земельного участка)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 (постоянное (бессрочное) пользование, безвозмездное пользование)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- основания возникновения иного 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вещного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ограничения (обременения): аренда, субаренда, охранные зоны, залог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Руководитель __________________________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 __________ ______________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(наименование правообладателя)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(дата)  (подпись</w:t>
      </w:r>
      <w:proofErr w:type="gramStart"/>
      <w:r w:rsidRPr="0018332F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</w:t>
      </w:r>
      <w:proofErr w:type="gramStart"/>
      <w:r w:rsidRPr="0018332F">
        <w:rPr>
          <w:rFonts w:ascii="Times New Roman" w:hAnsi="Times New Roman" w:cs="Times New Roman"/>
          <w:sz w:val="24"/>
          <w:szCs w:val="24"/>
        </w:rPr>
        <w:t>к(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>заместитель начальника)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_________ ___________ ____________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(дата) (подпись) (расшифровка подписи)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09" w:name="sub_3333"/>
      <w:r w:rsidRPr="0018332F">
        <w:rPr>
          <w:rFonts w:ascii="Times New Roman" w:hAnsi="Times New Roman" w:cs="Times New Roman"/>
          <w:sz w:val="24"/>
          <w:szCs w:val="24"/>
        </w:rPr>
        <w:t>* Аренда,  ипотека,  доверительное  управление,  сервитут,  концессионное</w:t>
      </w:r>
    </w:p>
    <w:bookmarkEnd w:id="109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соглашение, арест,  безвозмездное  пользование,  ответственное  хранение,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особый режим использования или иное.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10" w:name="sub_4444"/>
      <w:r w:rsidRPr="0018332F">
        <w:rPr>
          <w:rFonts w:ascii="Times New Roman" w:hAnsi="Times New Roman" w:cs="Times New Roman"/>
          <w:sz w:val="24"/>
          <w:szCs w:val="24"/>
        </w:rPr>
        <w:t>** Распространяется на лесные участки.</w:t>
      </w:r>
    </w:p>
    <w:bookmarkEnd w:id="110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11" w:name="sub_1013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1.3</w:t>
      </w:r>
    </w:p>
    <w:bookmarkEnd w:id="111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Сведения о недвижимом имуществе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12" w:name="sub_10013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1.3. Сведения о жилых, нежилых помещениях</w:t>
            </w:r>
            <w:bookmarkEnd w:id="112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ЖИЛОЕ, НЕЖИЛОЕ ПОМЕЩЕНИЕ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Целевое использование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ввода в эксплуатацию (год постройки)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Общая 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Этажность (номер на поэтажном плане)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остаточная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технической инвентаризации (по данным технического паспорта, технического плана)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Данные технического паспорта: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Данные технического плана: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и дата принятия органом кадастрового учета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постановке на государственный кадастровый учет (по данным кадастрового паспорта, изготовленного органом кадастрового учета)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Ранее присвоенный органом технической инвентаризации инвентарный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 кадастрового паспорта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государственной регистрации права собственности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права (наименование и реквизиты документа-основания (акт приема-передачи, акт ввода в эксплуатацию и др.)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объекта учета</w:t>
            </w:r>
            <w:hyperlink w:anchor="sub_5555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части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Площадь, протяженность части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, км и т.д.)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Категория историко-культурного значения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объекта культурного наследия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и дата регистрации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Руководитель __________________________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</w:t>
      </w:r>
      <w:r w:rsidR="0018332F">
        <w:rPr>
          <w:rFonts w:ascii="Times New Roman" w:hAnsi="Times New Roman" w:cs="Times New Roman"/>
          <w:sz w:val="24"/>
          <w:szCs w:val="24"/>
        </w:rPr>
        <w:t xml:space="preserve">_____ __________ ______________ </w:t>
      </w:r>
      <w:r w:rsidRPr="0018332F">
        <w:rPr>
          <w:rFonts w:ascii="Times New Roman" w:hAnsi="Times New Roman" w:cs="Times New Roman"/>
          <w:sz w:val="24"/>
          <w:szCs w:val="24"/>
        </w:rPr>
        <w:t>(наименование правообладателя)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(дата)  (подпись</w:t>
      </w:r>
      <w:proofErr w:type="gramStart"/>
      <w:r w:rsidRPr="0018332F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  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_________ ___________ ____________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 (дата) (подпись) (расшифровка подписи)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    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13" w:name="sub_5555"/>
      <w:r w:rsidRPr="0018332F">
        <w:rPr>
          <w:rFonts w:ascii="Times New Roman" w:hAnsi="Times New Roman" w:cs="Times New Roman"/>
          <w:sz w:val="24"/>
          <w:szCs w:val="24"/>
        </w:rPr>
        <w:t>* Аренда,  ипотека,  доверительное  управление,  сервитут,  концессионное</w:t>
      </w:r>
    </w:p>
    <w:bookmarkEnd w:id="113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соглашение, арест,  безвозмездное  пользование,  ответственное  хранение,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особый режим использования или иное.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14" w:name="sub_1040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1.4</w:t>
      </w:r>
    </w:p>
    <w:bookmarkEnd w:id="114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Сведения о недвижимом имуществе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15" w:name="sub_10014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1.4. Сведения о воздушных судах и судах внутреннего плавания</w:t>
            </w:r>
            <w:bookmarkEnd w:id="115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ВОЗДУШНОЕ СУДНО И СУДНО ВНУТРЕННЕГО ПЛАВАНИЯ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Марка, модель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Место (аэродром) базирования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Порт (место) регистрации (приписки)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Место и год постройки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Серийный (заводской)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иная (наименование иного вида стоимости)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государственной регистрации права собственности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 на воздушное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 на воздушное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Государственном судовом реестре Российской Федерации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Государственном судовом реестре Российской Федерации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праве собственности на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праве собственности на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Дата записи регистрации в Едином государственном реестре прав на воздушные 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суда и сделок с ними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Серия, номер свидетельства о государственной регистрации прав на воздушное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 на воздушное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Государственном судовом реестре Российской Федерации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Государственном судовом реестре Российской Федерации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объекта учета</w:t>
            </w:r>
            <w:hyperlink w:anchor="sub_6666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части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и дата регистрации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16" w:name="sub_6666"/>
      <w:r w:rsidRPr="0018332F">
        <w:rPr>
          <w:rFonts w:ascii="Times New Roman" w:hAnsi="Times New Roman" w:cs="Times New Roman"/>
          <w:sz w:val="24"/>
          <w:szCs w:val="24"/>
        </w:rPr>
        <w:t>* Аренда,  ипотека,  доверительное  управление,  сервитут,  концессионное</w:t>
      </w:r>
    </w:p>
    <w:bookmarkEnd w:id="116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соглашение, арест,  безвозмездное  пользование,  ответственное  хранение,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особый режим использования или иное.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17" w:name="sub_2010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2.1</w:t>
      </w:r>
    </w:p>
    <w:bookmarkEnd w:id="117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18" w:name="sub_100025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Сведения о движимом имуществе и иных правах</w:t>
            </w:r>
            <w:bookmarkEnd w:id="118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19" w:name="sub_10021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2.1. Сведения об акциях</w:t>
            </w:r>
            <w:bookmarkEnd w:id="119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АКЦИИ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(эмитент)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Уставный капитал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Количество акций (штук)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Номинальная стоимость 1 акции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Номинальная стоимость пакета акций, принадлежащих Чувашской Республике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Количество акций, принадлежащих Чувашской Республике (штук)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Номинальная стоимость 1 акции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Доля Чувашской Республики в уставном капитале (процентов)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Обыкновенные акции (штук)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Номинальная стоимость 1 акции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Номинальная стоимость пакета акций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Привилегированные акции (штук)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Номинальная стоимость 1 акции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Номинальная стоимость пакета акций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регистрации выпуска акций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выпуска акций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реестра акционеров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возникновении прав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- основания возникновения </w:t>
            </w:r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права собственности </w:t>
            </w:r>
            <w:proofErr w:type="spellStart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 и реквизиты документа-основания (акт приема-передачи, договор купли-продажи и др.)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объекта учета</w:t>
            </w:r>
            <w:hyperlink w:anchor="sub_7777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Количество акций, принадлежащих Чувашской Республике, находящихся в обременении (штук)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Размер доли Чувашской Республики, имеющей обременение, в доле, находящейся в собственности Чувашской Республики (процентов)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20" w:name="sub_7777"/>
      <w:r w:rsidRPr="0018332F">
        <w:rPr>
          <w:rFonts w:ascii="Times New Roman" w:hAnsi="Times New Roman" w:cs="Times New Roman"/>
          <w:sz w:val="24"/>
          <w:szCs w:val="24"/>
        </w:rPr>
        <w:t>* Ипотека, доверительное управление или иное.</w:t>
      </w:r>
    </w:p>
    <w:bookmarkEnd w:id="120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21" w:name="sub_2020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2.2</w:t>
      </w:r>
    </w:p>
    <w:bookmarkEnd w:id="121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Сведения о движимом имуществе и иных правах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22" w:name="sub_10022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2.2. Сведения о долях в уставных капиталах хозяйственных обществ с долей участия Чувашской Республики</w:t>
            </w:r>
            <w:bookmarkEnd w:id="122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ДОЛЯ В УСТАВНОМ КАПИТАЛЕ ХОЗЯЙСТВЕННОГО ОБЩЕСТВА С ДОЛЕЙ УЧАСТИЯ ЧУВАШСКОЙ РЕСПУБЛИКИ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Хозяйственное общество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Уставный капитал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Доля Чувашской Республики в уставном капитале (процентов)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Номинальная стоимость доли Чувашской Республики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возникновении прав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- основания возникновения </w:t>
            </w:r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права собственности </w:t>
            </w:r>
            <w:proofErr w:type="spellStart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 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реквизиты документа-основания (акт приема-передачи, договор купли-продажи и др.)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объекта учета</w:t>
            </w:r>
            <w:hyperlink w:anchor="sub_8888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Размер доли Чувашской Республики, имеющей обременение, в доле, находящейся в собственности Чувашской Республики (процентов)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23" w:name="sub_8888"/>
      <w:r w:rsidRPr="0018332F">
        <w:rPr>
          <w:rFonts w:ascii="Times New Roman" w:hAnsi="Times New Roman" w:cs="Times New Roman"/>
          <w:sz w:val="24"/>
          <w:szCs w:val="24"/>
        </w:rPr>
        <w:t>* Ипотека, доверительное управление или иное.</w:t>
      </w:r>
    </w:p>
    <w:bookmarkEnd w:id="123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24" w:name="sub_2030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2.3</w:t>
      </w:r>
    </w:p>
    <w:bookmarkEnd w:id="124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Сведения о движимом имуществе и иных правах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25" w:name="sub_10023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2.3. Сведения о движимом имуществе, включая сведения об особо ценном движимом имуществе, первоначальная стоимость единицы которого равна или превышает 300 тыс. рублей</w:t>
            </w:r>
            <w:bookmarkEnd w:id="125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ДВИЖИМОЕ ИМУЩЕСТВО, ВКЛЮЧАЯ ОСОБО ЦЕННОЕ ДВИЖИМОЕ ИМУЩЕСТВО, ПЕРВОНАЧАЛЬНАЯ СТОИМОСТЬ ЕДИНИЦЫ КОТОРОГО РАВНА ИЛИ ПРЕВЫШАЕТ 300 ТЫС. РУБЛЕЙ</w:t>
            </w:r>
            <w:hyperlink w:anchor="sub_9999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Год выпуска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Организация-изготовитель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Характеристика (марка, модель (если автотранспортное средство, то дополнительно указываются: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VIN N, N кузова, N двигателя, N шасси)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знак (номер, дата)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Паспорт транспортного средства</w:t>
              </w:r>
            </w:hyperlink>
            <w:r w:rsidR="007F6D91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(номер, дата)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Иные параметры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принятия к бухгалтерскому учету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иная (наименование иного вида стоимости)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возникновении прав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- основания возникновения </w:t>
            </w:r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права собственности </w:t>
            </w:r>
            <w:proofErr w:type="spellStart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 и реквизиты документа-основания (акт приема-передачи, договор купли-продажи и др.)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объекта учета</w:t>
            </w:r>
            <w:hyperlink w:anchor="sub_11111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части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26" w:name="sub_9999"/>
      <w:r w:rsidRPr="0018332F">
        <w:rPr>
          <w:rFonts w:ascii="Times New Roman" w:hAnsi="Times New Roman" w:cs="Times New Roman"/>
          <w:sz w:val="24"/>
          <w:szCs w:val="24"/>
        </w:rPr>
        <w:t>* К  такому   движимому    имуществу    не    относятся    акции и  доли,</w:t>
      </w:r>
    </w:p>
    <w:bookmarkEnd w:id="126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8332F">
        <w:rPr>
          <w:rFonts w:ascii="Times New Roman" w:hAnsi="Times New Roman" w:cs="Times New Roman"/>
          <w:sz w:val="24"/>
          <w:szCs w:val="24"/>
        </w:rPr>
        <w:t>являющиеся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 xml:space="preserve"> самостоятельными объектами учета.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27" w:name="sub_11111"/>
      <w:r w:rsidRPr="0018332F">
        <w:rPr>
          <w:rFonts w:ascii="Times New Roman" w:hAnsi="Times New Roman" w:cs="Times New Roman"/>
          <w:sz w:val="24"/>
          <w:szCs w:val="24"/>
        </w:rPr>
        <w:t>** Аренда,  ипотека, доверительное управление, концессионное  соглашение,</w:t>
      </w:r>
    </w:p>
    <w:bookmarkEnd w:id="127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арест, безвозмездное пользование, ответственное хранение или иное.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28" w:name="sub_2040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2.4</w:t>
      </w:r>
    </w:p>
    <w:bookmarkEnd w:id="128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Сведения о движимом имуществе и иных правах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29" w:name="sub_100024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2.4. Сведения о долях в праве общей долевой собственности на объекты недвижимого и (или) движимого имущества</w:t>
            </w:r>
            <w:bookmarkEnd w:id="129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ДОЛЯ В ПРАВЕ ОБЩЕЙ ДОЛЕВОЙ СОБСТВЕННОСТИ НА ОБЪЕКТЫ НЕДВИЖИМОГО И (ИЛИ) ДВИЖИМОГО ИМУЩЕСТВА</w:t>
            </w:r>
            <w:hyperlink w:anchor="sub_22222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Размер доли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Участники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возникновении права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- основания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возникновения </w:t>
            </w:r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права собственности </w:t>
            </w:r>
            <w:proofErr w:type="spellStart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объекта учета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30" w:name="sub_22222"/>
      <w:r w:rsidRPr="0018332F">
        <w:rPr>
          <w:rFonts w:ascii="Times New Roman" w:hAnsi="Times New Roman" w:cs="Times New Roman"/>
          <w:sz w:val="24"/>
          <w:szCs w:val="24"/>
        </w:rPr>
        <w:t xml:space="preserve">* Объекты  недвижимого  и (или) движимого имущества, находящиеся </w:t>
      </w:r>
      <w:proofErr w:type="gramStart"/>
      <w:r w:rsidRPr="0018332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 xml:space="preserve">  общей</w:t>
      </w:r>
    </w:p>
    <w:bookmarkEnd w:id="130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долевой  собственности,  не  являются  объектами  учета.  Сведения  о них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отражаются в </w:t>
      </w:r>
      <w:hyperlink w:anchor="sub_241" w:history="1">
        <w:r w:rsidRPr="0018332F">
          <w:rPr>
            <w:rFonts w:ascii="Times New Roman" w:hAnsi="Times New Roman" w:cs="Times New Roman"/>
            <w:sz w:val="24"/>
            <w:szCs w:val="24"/>
          </w:rPr>
          <w:t>подразделах 2.4.1-2.4.5</w:t>
        </w:r>
      </w:hyperlink>
      <w:r w:rsidRPr="0018332F">
        <w:rPr>
          <w:rFonts w:ascii="Times New Roman" w:hAnsi="Times New Roman" w:cs="Times New Roman"/>
          <w:sz w:val="24"/>
          <w:szCs w:val="24"/>
        </w:rPr>
        <w:t>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31" w:name="sub_1241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2.4.1</w:t>
      </w:r>
    </w:p>
    <w:bookmarkEnd w:id="131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Сведения о движимом имуществе и иных правах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32" w:name="sub_241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2.4.1. Сведения об объектах недвижимого и (или) движимого имущества, находящихся в общей долевой собственности</w:t>
            </w:r>
            <w:bookmarkEnd w:id="132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УЧАСТОК</w:t>
            </w:r>
            <w:hyperlink w:anchor="sub_33333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 кадастрового номера в государственный кадастр недвижимости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Кадастровая стоимость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Рыночная 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 (указывается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случае выкупа в собственность Чувашской Республики или проведения оценки рыночной стоимости в отчетном году)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Правоустанавливающие документы 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(наименование, реквизиты решения об отводе земельного участка)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Сведения о государственной регистрации </w:t>
            </w:r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права собственности </w:t>
            </w:r>
            <w:proofErr w:type="spellStart"/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государственной регистрации иного вещного права (постоянное (бессрочное) пользование, безвозмездное пользование)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земельного участка</w:t>
            </w:r>
            <w:hyperlink w:anchor="sub_44444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Аренда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ограничения (обременения) (наименование и реквизиты документов)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аренды (согласно договору аренды)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 (указывается в случае заключения договора на срок более одного года)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 (указывается в случае заключения договора на срок более одного года)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Субаренда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субаренды (согласно договору субаренды)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 (указывается в случае заключения договора на срок более одного года)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 (указывается в случае заключения договора на срок более одного года)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 Ограниченное пользование - сервитут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сервитута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 (мес.)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Охранные зоны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охранной зоны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ограничения (обременения)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 в государственный кадастр недвижимости сведений о границах охранной зоны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Залог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право на залог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права на залог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права на залог (мес.)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 права на залог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прекращения права на залог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33" w:name="sub_33333"/>
      <w:r w:rsidRPr="0018332F">
        <w:rPr>
          <w:rFonts w:ascii="Times New Roman" w:hAnsi="Times New Roman" w:cs="Times New Roman"/>
          <w:sz w:val="24"/>
          <w:szCs w:val="24"/>
        </w:rPr>
        <w:t>* Распространяется на лесные участки.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34" w:name="sub_44444"/>
      <w:bookmarkEnd w:id="133"/>
      <w:r w:rsidRPr="0018332F">
        <w:rPr>
          <w:rFonts w:ascii="Times New Roman" w:hAnsi="Times New Roman" w:cs="Times New Roman"/>
          <w:sz w:val="24"/>
          <w:szCs w:val="24"/>
        </w:rPr>
        <w:t>** Аренда, субаренда, ограниченное пользование - сервитут, охранные зоны,</w:t>
      </w:r>
    </w:p>
    <w:bookmarkEnd w:id="134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залог.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35" w:name="sub_242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2.4.2</w:t>
      </w:r>
    </w:p>
    <w:bookmarkEnd w:id="135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Сведения о движимом имуществе и иных правах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2.4.2. Сведения об объектах недвижимого и (или) движимого имущества, находящихся в общей долевой собственности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ЗДАНИЕ, СООРУЖЕНИЕ, ОБЪЕКТ НЕЗАВЕРШЕННОГО СТРОИТЕЛЬСТВА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Для зданий, сооружений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Целевое использование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ввода в эксплуатацию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Общая 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Протяженность (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иных параметров с единицами измерения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Этажность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Подземная этажность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Для объектов незавершенного строительства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Проектная характеристика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Проектный срок сдачи в эксплуатацию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начала строительства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фактического прекращения строительства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Степень завершенности строительства (процентов)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Сметная стоимость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 том числе строительно-монтажные работы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Стоимость выполненных работ и затрат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 том числе строительно-монтажные работы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Объем освоенных средств из республиканского бюджета Чувашской Республики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технической инвентаризации (по данным технического паспорта, технического плана)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Данные технического паспорта: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Данные технического плана: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и дата принятия органом кадастрового учета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постановке на государственный кадастровый учет (по данным кадастрового паспорта, изготовленного органом кадастрового учета)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Ранее присвоенный органом технической инвентаризации инвентарный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 кадастрового паспорта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государственной регистрации </w:t>
            </w:r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права собственности </w:t>
            </w:r>
            <w:proofErr w:type="spellStart"/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права (наименование и реквизиты документа-основания (акт приема-передачи, акт ввода в эксплуатацию и др.)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объекта учета</w:t>
            </w:r>
            <w:hyperlink w:anchor="sub_55555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части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Площадь, протяженность части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, км и т.д.)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Категория историко-культурного значения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объекта культурного наследия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и дата регистрации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земельном участке</w:t>
            </w:r>
            <w:hyperlink w:anchor="sub_66666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**</w:t>
              </w:r>
            </w:hyperlink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над (под) которым находится объект учета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 кадастрового номера в государственный кадастр недвижимости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Категория земель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Форма собственности (федеральная собственность, государственная собственность Чувашской Республики, муниципальная собственность, государственная собственность не разграничена)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Правоустанавливающие документы (наименование, реквизиты решения об отводе земельного участка, об утверждении акта выбора земельного участка)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 (постоянное (бессрочное) пользование, безвозмездное пользование)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(обременения):</w:t>
            </w:r>
          </w:p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аренда, субаренда, охранные зоны, залог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36" w:name="sub_55555"/>
      <w:r w:rsidRPr="0018332F">
        <w:rPr>
          <w:rFonts w:ascii="Times New Roman" w:hAnsi="Times New Roman" w:cs="Times New Roman"/>
          <w:sz w:val="24"/>
          <w:szCs w:val="24"/>
        </w:rPr>
        <w:t>* Аренда,  ипотека,  доверительное  управление,  сервитут,  концессионное</w:t>
      </w:r>
    </w:p>
    <w:bookmarkEnd w:id="136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соглашение,  арест,  безвозмездное  пользование,  ответственное хранение,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особый режим использования или иное.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37" w:name="sub_66666"/>
      <w:r w:rsidRPr="0018332F">
        <w:rPr>
          <w:rFonts w:ascii="Times New Roman" w:hAnsi="Times New Roman" w:cs="Times New Roman"/>
          <w:sz w:val="24"/>
          <w:szCs w:val="24"/>
        </w:rPr>
        <w:t>** Распространяется на лесные участки.</w:t>
      </w:r>
    </w:p>
    <w:bookmarkEnd w:id="137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2.4.3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Сведения о движимом имуществе и иных правах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2.4.3. Сведения об объектах недвижимого и (или) движимого имущества, находящихся в общей долевой собственности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ЖИЛОЕ, НЕЖИЛОЕ ПОМЕЩЕНИЕ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Целевое использование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ввода в эксплуатацию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Общая площадь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Этажность (номер на поэтажном плане)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технической инвентаризации (по данным технического паспорта, технического плана)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Данные технического паспорта: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Данные технического плана: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и дата принятия органом кадастрового учета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постановке на государственный кадастровый учет (по данным кадастрового паспорта, изготовленного органом кадастрового учета)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номер (по сведениям государственного кадастра недвижимости)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Ранее присвоенный органом технической инвентаризации инвентарный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изготовления кадастрового паспорта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Литера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государственной регистрации </w:t>
            </w:r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права собственности </w:t>
            </w:r>
            <w:proofErr w:type="spellStart"/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(условный)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Серия, номер свидетельства о государственной 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права (наименование и реквизиты документа-основания (акт приема-передачи, акт ввода в эксплуатацию и др.)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недвижимости (ЕГРН)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объекта учета</w:t>
            </w:r>
            <w:hyperlink w:anchor="sub_77777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части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Площадь, протяженность части (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, км и т.д.)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Категория историко-культурного значения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объекта культурного наследия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и дата регистрации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38" w:name="sub_77777"/>
      <w:r w:rsidRPr="0018332F">
        <w:rPr>
          <w:rFonts w:ascii="Times New Roman" w:hAnsi="Times New Roman" w:cs="Times New Roman"/>
          <w:sz w:val="24"/>
          <w:szCs w:val="24"/>
        </w:rPr>
        <w:t>* Аренда,  ипотека,  доверительное  управление,  сервитут,  концессионное</w:t>
      </w:r>
    </w:p>
    <w:bookmarkEnd w:id="138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соглашение,  арест,  безвозмездное  пользование,  ответственное хранение,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особый режим использования или иное.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39" w:name="sub_244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2.4.4</w:t>
      </w:r>
    </w:p>
    <w:bookmarkEnd w:id="139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Сведения о движимом имуществе и иных правах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2.4.4. Сведения об объектах недвижимого и (или) движимого имущества, находящихся в общей долевой собственности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ВОЗДУШНОЕ СУДНО И СУДНО ВНУТРЕННЕГО ПЛАВАНИЯ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Марка, модель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Место (аэродром) базирования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Порт (место) регистрации (приписки)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Место и год постройки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Серийный (заводской) номер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иная (наименование иного вида стоимости)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 государственной регистрации </w:t>
            </w:r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права собственности </w:t>
            </w:r>
            <w:proofErr w:type="spellStart"/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 на воздушное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 на воздушное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Номер записи регистрации в Государственном 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судовом реестре Российской Федерации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записи регистрации в Государственном судовом реестре Российской Федерации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праве собственности на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праве собственности на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государственной регистрации иного вещного права (оперативного управления, хозяйственного ведения)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Едином государственном реестре прав на воздушные суда и сделок с ними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Серия, номер свидетельства о государственной регистрации прав на воздушное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свидетельства о государственной регистрации прав на воздушное судно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записи регистрации в Государственном судовом реестре Российской Федерации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записи регистрации в Государственном судовом реестре Российской Федерации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объекта учета</w:t>
            </w:r>
            <w:hyperlink w:anchor="sub_88888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части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Номер и дата регистрации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lastRenderedPageBreak/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40" w:name="sub_88888"/>
      <w:r w:rsidRPr="0018332F">
        <w:rPr>
          <w:rFonts w:ascii="Times New Roman" w:hAnsi="Times New Roman" w:cs="Times New Roman"/>
          <w:sz w:val="24"/>
          <w:szCs w:val="24"/>
        </w:rPr>
        <w:t>* Аренда,  ипотека,  доверительное  управление,  сервитут,  концессионное</w:t>
      </w:r>
    </w:p>
    <w:bookmarkEnd w:id="140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соглашение,  арест,  безвозмездное  пользование,  ответственное хранение,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особый режим использования или иное.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2.4.5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Сведения о движимом имуществе и иных правах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2.4.5. Сведения об объектах недвижимого и (или) движимого имущества, находящихся в общей долевой собственности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ДВИЖИМОЕ ИМУЩЕСТВО, ПЕРВОНАЧАЛЬНАЯ СТОИМОСТЬ ЕДИНИЦЫ КОТОРОГО РАВНА ИЛИ ПРЕВЫШАЕТ 300 ТЫС. РУБЛЕЙ</w:t>
            </w:r>
            <w:hyperlink w:anchor="sub_99999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Год выпуска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Организация-изготовитель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Характеристика (марка, модель (если автотранспортное средство, то дополнительно указываются: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VIN N, N кузова, N двигателя, N шасси)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знак (номер, дата)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Паспорт транспортного средства</w:t>
              </w:r>
            </w:hyperlink>
            <w:r w:rsidR="007F6D91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(номер, дата)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Иные параметры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принятия к бухгалтерскому учету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иная (наименование иного вида стоимости)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возникновении прав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- основания возникновения </w:t>
            </w:r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права собственности </w:t>
            </w:r>
            <w:proofErr w:type="spellStart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 Чувашской Республики</w:t>
            </w: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 и реквизиты документа-основания (акт приема-передачи, договор купли-продажи и др.)</w:t>
            </w:r>
            <w:proofErr w:type="gramEnd"/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иного вещного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возникновения иного вещного права (наименование и реквизиты документа-основания)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об ограничении (обременении) объекта учета</w:t>
            </w:r>
            <w:hyperlink w:anchor="sub_111111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**</w:t>
              </w:r>
            </w:hyperlink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части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Лицо, в пользу которого установлено ограничение (обременение) (наименование)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 или ОГРНИП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возникновения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прекращения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ограничения (обременения)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41" w:name="sub_99999"/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bookmarkEnd w:id="141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* К  такому  движимому  имуществу  не  относятся акции и  доли  (вклады),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18332F">
        <w:rPr>
          <w:rFonts w:ascii="Times New Roman" w:hAnsi="Times New Roman" w:cs="Times New Roman"/>
          <w:sz w:val="24"/>
          <w:szCs w:val="24"/>
        </w:rPr>
        <w:t>являющиеся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 xml:space="preserve"> самостоятельными объектами учета.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42" w:name="sub_111111"/>
      <w:r w:rsidRPr="0018332F">
        <w:rPr>
          <w:rFonts w:ascii="Times New Roman" w:hAnsi="Times New Roman" w:cs="Times New Roman"/>
          <w:sz w:val="24"/>
          <w:szCs w:val="24"/>
        </w:rPr>
        <w:t>** Аренда,  ипотека,  доверительное  управление,  сервитут, концессионное</w:t>
      </w:r>
    </w:p>
    <w:bookmarkEnd w:id="142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соглашение,  арест,  безвозмездное  пользование,  ответственное хранение,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особый режим использования или иное.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43" w:name="sub_250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2.5</w:t>
      </w:r>
    </w:p>
    <w:bookmarkEnd w:id="143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Сведения о движимом имуществе и иных правах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44" w:name="sub_10025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2.5. Сведения об ином движимом имуществе, не отнесенном к особо ценному движимому имуществу, первоначальная стоимость единицы которого составляет менее 300 тыс. рублей, учитываемом как единый объект</w:t>
            </w:r>
            <w:bookmarkEnd w:id="144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ИНОЕ ДВИЖИМОЕ ИМУЩЕСТВО, НЕ ОТНЕСЕННОЕ К ОСОБО ЦЕННОМУ ДВИЖИМОМУ ИМУЩЕСТВУ, ПЕРВОНАЧАЛЬНАЯ СТОИМОСТЬ ЕДИНИЦЫ КОТОРОГО СОСТАВЛЯЕТ МЕНЕЕ 300 ТЫС. РУБЛЕЙ, УЧИТЫВАЕМОЕ КАК ЕДИНЫЙ ОБЪЕКТ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Default="0018332F" w:rsidP="007F6D9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145" w:name="sub_2510"/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Приложение</w:t>
      </w:r>
    </w:p>
    <w:bookmarkEnd w:id="145"/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hyperlink w:anchor="sub_250" w:history="1">
        <w:r w:rsidRPr="00A13745">
          <w:rPr>
            <w:rFonts w:ascii="Times New Roman" w:hAnsi="Times New Roman" w:cs="Times New Roman"/>
            <w:b/>
            <w:sz w:val="24"/>
            <w:szCs w:val="24"/>
          </w:rPr>
          <w:t>форме 2.5</w:t>
        </w:r>
      </w:hyperlink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183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7F6D91" w:rsidRPr="0018332F" w:rsidRDefault="007F6D91" w:rsidP="00183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движимого имущества, не отнесенного к особо ценному движимому имуществу,</w:t>
      </w:r>
    </w:p>
    <w:p w:rsidR="007F6D91" w:rsidRPr="0018332F" w:rsidRDefault="007F6D91" w:rsidP="00183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 xml:space="preserve">первоначальная стоимость </w:t>
      </w:r>
      <w:proofErr w:type="gramStart"/>
      <w:r w:rsidRPr="0018332F">
        <w:rPr>
          <w:rFonts w:ascii="Times New Roman" w:hAnsi="Times New Roman" w:cs="Times New Roman"/>
          <w:b/>
          <w:bCs/>
          <w:sz w:val="24"/>
          <w:szCs w:val="24"/>
        </w:rPr>
        <w:t>единицы</w:t>
      </w:r>
      <w:proofErr w:type="gramEnd"/>
      <w:r w:rsidRPr="0018332F">
        <w:rPr>
          <w:rFonts w:ascii="Times New Roman" w:hAnsi="Times New Roman" w:cs="Times New Roman"/>
          <w:b/>
          <w:bCs/>
          <w:sz w:val="24"/>
          <w:szCs w:val="24"/>
        </w:rPr>
        <w:t xml:space="preserve"> которого составляет</w:t>
      </w:r>
    </w:p>
    <w:p w:rsidR="007F6D91" w:rsidRPr="0018332F" w:rsidRDefault="007F6D91" w:rsidP="00183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 xml:space="preserve">менее 300 тыс. рублей, </w:t>
      </w:r>
      <w:proofErr w:type="gramStart"/>
      <w:r w:rsidRPr="0018332F">
        <w:rPr>
          <w:rFonts w:ascii="Times New Roman" w:hAnsi="Times New Roman" w:cs="Times New Roman"/>
          <w:b/>
          <w:bCs/>
          <w:sz w:val="24"/>
          <w:szCs w:val="24"/>
        </w:rPr>
        <w:t>учитываемого</w:t>
      </w:r>
      <w:proofErr w:type="gramEnd"/>
      <w:r w:rsidRPr="0018332F">
        <w:rPr>
          <w:rFonts w:ascii="Times New Roman" w:hAnsi="Times New Roman" w:cs="Times New Roman"/>
          <w:b/>
          <w:bCs/>
          <w:sz w:val="24"/>
          <w:szCs w:val="24"/>
        </w:rPr>
        <w:t xml:space="preserve"> как единый объект,</w:t>
      </w:r>
    </w:p>
    <w:p w:rsidR="007F6D91" w:rsidRPr="0018332F" w:rsidRDefault="007F6D91" w:rsidP="00183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с реестровым номером ___________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1120"/>
        <w:gridCol w:w="1820"/>
        <w:gridCol w:w="1120"/>
        <w:gridCol w:w="1120"/>
        <w:gridCol w:w="1120"/>
        <w:gridCol w:w="1540"/>
        <w:gridCol w:w="1400"/>
      </w:tblGrid>
      <w:tr w:rsidR="007F6D91" w:rsidRPr="0018332F" w:rsidTr="007F6D91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движимого имущества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характеристика (марка, модель (для автотранспортных средств и самоходных машин номер </w:t>
            </w:r>
            <w:hyperlink r:id="rId25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паспорта транспортного средства</w:t>
              </w:r>
            </w:hyperlink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самоходной машины соответственно)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принятия к бухгалтерскому учету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 стоимость, рублей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стоимость, рублей</w:t>
            </w:r>
          </w:p>
        </w:tc>
      </w:tr>
      <w:tr w:rsidR="007F6D91" w:rsidRPr="0018332F" w:rsidTr="007F6D91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F6D91" w:rsidRPr="0018332F" w:rsidTr="007F6D91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728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Руководитель __________________________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 __________ ______________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</w:t>
      </w:r>
      <w:proofErr w:type="gramStart"/>
      <w:r w:rsidRPr="0018332F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8332F">
        <w:rPr>
          <w:rFonts w:ascii="Times New Roman" w:hAnsi="Times New Roman" w:cs="Times New Roman"/>
          <w:sz w:val="24"/>
          <w:szCs w:val="24"/>
        </w:rPr>
        <w:t>М.П.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отдела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(уполномоченное лицо) ____________________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 _________ ____________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</w:t>
      </w:r>
      <w:proofErr w:type="gramStart"/>
      <w:r w:rsidRPr="0018332F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46" w:name="sub_260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2.6</w:t>
      </w:r>
    </w:p>
    <w:bookmarkEnd w:id="146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47" w:name="sub_10002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Сведения о движимом имуществе и иных правах</w:t>
            </w:r>
            <w:bookmarkEnd w:id="147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48" w:name="sub_47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2.6. Сведения об особо ценном движимом имуществе, первоначальная стоимость единицы которого составляет менее 300 тыс. рублей, учитываемом как единый объект</w:t>
            </w:r>
            <w:bookmarkEnd w:id="148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ОСОБО ЦЕННОЕ ДВИЖИМОЕ ИМУЩЕСТВО, ПЕРВОНАЧАЛЬНАЯ СТОИМОСТЬ ЕДИНИЦЫ КОТОРОГО СОСТАВЛЯЕТ МЕНЕЕ 300 ТЫС. РУБЛЕЙ, УЧИТЫВАЕМОЕ КАК ЕДИНЫЙ ОБЪЕКТ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49" w:name="sub_1026"/>
      <w:r w:rsidRPr="0018332F">
        <w:rPr>
          <w:rFonts w:ascii="Times New Roman" w:hAnsi="Times New Roman" w:cs="Times New Roman"/>
          <w:b/>
          <w:bCs/>
          <w:sz w:val="24"/>
          <w:szCs w:val="24"/>
        </w:rPr>
        <w:t>Приложение</w:t>
      </w:r>
    </w:p>
    <w:bookmarkEnd w:id="149"/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 xml:space="preserve">к </w:t>
      </w:r>
      <w:hyperlink w:anchor="sub_260" w:history="1">
        <w:r w:rsidRPr="0018332F">
          <w:rPr>
            <w:rFonts w:ascii="Times New Roman" w:hAnsi="Times New Roman" w:cs="Times New Roman"/>
            <w:sz w:val="24"/>
            <w:szCs w:val="24"/>
          </w:rPr>
          <w:t>форме 2.6</w:t>
        </w:r>
      </w:hyperlink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183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</w:p>
    <w:p w:rsidR="007F6D91" w:rsidRPr="0018332F" w:rsidRDefault="007F6D91" w:rsidP="00183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lastRenderedPageBreak/>
        <w:t>особо ценного движимого имущества, первоначальная стоимость единицы</w:t>
      </w:r>
    </w:p>
    <w:p w:rsidR="007F6D91" w:rsidRPr="0018332F" w:rsidRDefault="007F6D91" w:rsidP="0018332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8332F">
        <w:rPr>
          <w:rFonts w:ascii="Times New Roman" w:hAnsi="Times New Roman" w:cs="Times New Roman"/>
          <w:b/>
          <w:bCs/>
          <w:sz w:val="24"/>
          <w:szCs w:val="24"/>
        </w:rPr>
        <w:t>которого</w:t>
      </w:r>
      <w:proofErr w:type="gramEnd"/>
      <w:r w:rsidRPr="0018332F">
        <w:rPr>
          <w:rFonts w:ascii="Times New Roman" w:hAnsi="Times New Roman" w:cs="Times New Roman"/>
          <w:b/>
          <w:bCs/>
          <w:sz w:val="24"/>
          <w:szCs w:val="24"/>
        </w:rPr>
        <w:t xml:space="preserve"> составляет менее 300 тыс. рублей, учитываемого как единый</w:t>
      </w:r>
    </w:p>
    <w:p w:rsidR="007F6D91" w:rsidRPr="0018332F" w:rsidRDefault="007F6D91" w:rsidP="00183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объект, с реестровым номером ___________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1120"/>
        <w:gridCol w:w="1820"/>
        <w:gridCol w:w="1120"/>
        <w:gridCol w:w="1120"/>
        <w:gridCol w:w="1120"/>
        <w:gridCol w:w="1540"/>
        <w:gridCol w:w="1400"/>
      </w:tblGrid>
      <w:tr w:rsidR="007F6D91" w:rsidRPr="0018332F" w:rsidTr="007F6D91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движимого имущества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характеристика (марка, модель (для автотранспортных средств и самоходных машин номер </w:t>
            </w:r>
            <w:hyperlink r:id="rId26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паспорта транспортного средства</w:t>
              </w:r>
            </w:hyperlink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или самоходной машины соответственно)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принятия к бухгалтерскому учету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 стоимость, рублей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стоимость, рублей</w:t>
            </w:r>
          </w:p>
        </w:tc>
      </w:tr>
      <w:tr w:rsidR="007F6D91" w:rsidRPr="0018332F" w:rsidTr="007F6D91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F6D91" w:rsidRPr="0018332F" w:rsidTr="007F6D91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728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Руководитель __________________________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</w:t>
      </w:r>
      <w:r w:rsidR="0018332F">
        <w:rPr>
          <w:rFonts w:ascii="Times New Roman" w:hAnsi="Times New Roman" w:cs="Times New Roman"/>
          <w:sz w:val="24"/>
          <w:szCs w:val="24"/>
        </w:rPr>
        <w:t>_____ __________ ______________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</w:t>
      </w:r>
      <w:proofErr w:type="gramStart"/>
      <w:r w:rsidRPr="0018332F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18332F">
        <w:rPr>
          <w:rFonts w:ascii="Times New Roman" w:hAnsi="Times New Roman" w:cs="Times New Roman"/>
          <w:sz w:val="24"/>
          <w:szCs w:val="24"/>
        </w:rPr>
        <w:t>М.П.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отдела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(уполномоченное лицо) __________________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 __________ _____________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</w:t>
      </w:r>
      <w:proofErr w:type="gramStart"/>
      <w:r w:rsidRPr="0018332F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50" w:name="sub_10301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3.1</w:t>
      </w:r>
    </w:p>
    <w:bookmarkEnd w:id="150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51" w:name="sub_10003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Сведения о лицах, обладающих правами на муниципальное имущество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 и сведениями о нем</w:t>
            </w:r>
            <w:bookmarkEnd w:id="151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52" w:name="sub_10031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3.1. Сведения о правообладателях объектов учета - государственных унитарных предприятиях Чувашской Республики и государственных учреждениях Чувашской Республики</w:t>
            </w:r>
            <w:bookmarkEnd w:id="152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ПРАВООБЛАДАТЕЛЬ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(юридический)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(почтовый)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 руководителя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КПП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ОКОГУ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ОКАТО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ОКТМО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ОКОПФ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ОКФС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Исполнительный орган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- учредитель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Согласование с Отделом (номер и дата документа):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устава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утверждения: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устава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положения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Дата внесения изменений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устав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заключения трудового договора с руководителем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действия трудового договора (лет)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 в трудовой договор с руководителем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Уставный фонд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(человек)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Балансовая стоимость основных средств (фондов) (в рублях)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Остаточная стоимость основных средств (фондов) (в рублях)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Сведения о применении процедур банкротства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53" w:name="sub_1032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3.2</w:t>
      </w:r>
    </w:p>
    <w:bookmarkEnd w:id="153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Сведения о лицах, обладающих правами на муниципальное имущество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 и сведениями о нем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54" w:name="sub_10032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Подраздел 3.2. Сведения об акционерных обществах (эмитентах), пакеты акций которых находятся в муниципальной собственности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  <w:bookmarkEnd w:id="154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АКЦИОНЕРНОЕ ОБЩЕСТВО (ЭМИТЕНТ)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(юридический)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(почтовый)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 руководителя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ОКОГУ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ОКАТО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ОКТМО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ОКОПФ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ОКФС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Регистрация устава (номер и дата)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Регистрация изменений в устав (номер и дата)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Решение о назначении единичного исполнительного органа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действия трудового договора (лет)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заключения трудового договора с руководителем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 в трудовой договор с руководителем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Уставный капитал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Количество акций (штук)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(человек)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Представители Чувашской Республики в совете директоров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Сведения о применении специального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применения специального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Сведения о применении процедур банкротства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ДЕРЖАТЕЛЬ РЕЕСТРА АКЦИОНЕРОВ АКЦИОНЕРНОГО ОБЩЕСТВА (РЕГИСТРАТОР)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(юридический)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 руководителя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55" w:name="sub_10303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3.3</w:t>
      </w:r>
    </w:p>
    <w:bookmarkEnd w:id="155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Сведения о лицах, обладающих правами на муниципальное имущество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 и сведениями о нем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56" w:name="sub_1033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3.3. Сведения о хозяйственных обществах с долей участия Чувашской Республики (за исключением сведений об акционерных обществах)</w:t>
            </w:r>
            <w:bookmarkEnd w:id="156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ХОЗЯЙСТВЕННОЕ ОБЩЕСТВО С ДОЛЕЙ УЧАСТИЯ ЧУВАШСКОЙ РЕСПУБЛИКИ (ЗА ИСКЛЮЧЕНИЕМ АКЦИОНЕРНОГО ОБЩЕСТВА)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(юридический)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(почтовый)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 руководителя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ОКОГУ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ОКАТО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ОКТМО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ОКОПФ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ОКФС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Регистрация устава (номер и дата)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Регистрация изменений в устав (номер и дата)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Решение о назначении единичного исполнительного органа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Срок действия трудового договора (лет)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заключения трудового договора с руководителем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 в трудовой договор с руководителем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Уставный капитал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Среднесписочная численность работников (человек)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Представители Чувашской Республики в органах управления общества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Сведения о применении специального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применения специального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Сведения о применении процедур банкротства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57" w:name="sub_10304"/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 3.4</w:t>
      </w:r>
    </w:p>
    <w:bookmarkEnd w:id="157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5100"/>
      </w:tblGrid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Раздел 3. Сведения о лицах, обладающих правами на муниципальное имущество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 и сведениями о нем</w:t>
            </w:r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58" w:name="sub_10034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Подраздел 3.4. Сведения об иных лицах, в пользу которых установлены ограничения (обременения) вещных прав на объекты учета</w:t>
            </w:r>
            <w:bookmarkEnd w:id="158"/>
          </w:p>
        </w:tc>
      </w:tr>
      <w:tr w:rsidR="007F6D91" w:rsidRPr="0018332F" w:rsidTr="007F6D91">
        <w:tc>
          <w:tcPr>
            <w:tcW w:w="102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ИНОЕ ЛИЦО, В ПОЛЬЗУ КОТОРОГО УСТАНОВЛЕНО ОГРАНИЧЕНИЕ (ОБРЕМЕНЕНИЕ) ВЕЩНОГО ПРАВА НА ОБЪЕКТ УЧЕТА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(юридический)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(почтовый)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 руководителя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государственной регистрации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ОКОГУ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ОКПО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ОКАТО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ОКТМО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ОКОПФ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0820FD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7F6D91" w:rsidRPr="0018332F">
                <w:rPr>
                  <w:rFonts w:ascii="Times New Roman" w:hAnsi="Times New Roman" w:cs="Times New Roman"/>
                  <w:sz w:val="24"/>
                  <w:szCs w:val="24"/>
                </w:rPr>
                <w:t>ОКФС</w:t>
              </w:r>
            </w:hyperlink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Регистрация устава (номер и дата)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Регистрация изменений в устав (номер и дата)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Решение о назначении единичного исполнительного органа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действия трудового договора (лет)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заключения трудового договора с руководителем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 в трудовой договор с руководителем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Уставный капитал (рублей)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(человек)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Представители Чувашской Республики в органах управления общества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Сведения о применении специального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применения специального права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Сведения о применении процедур банкротства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71899" w:rsidRDefault="00371899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Pr="00A13745" w:rsidRDefault="00A13745" w:rsidP="00A13745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 2</w:t>
      </w:r>
      <w:r w:rsidRPr="00A13745">
        <w:rPr>
          <w:rFonts w:ascii="Times New Roman" w:hAnsi="Times New Roman" w:cs="Times New Roman"/>
          <w:bCs/>
          <w:sz w:val="22"/>
          <w:szCs w:val="22"/>
        </w:rPr>
        <w:br/>
        <w:t xml:space="preserve">к </w:t>
      </w:r>
      <w:hyperlink w:anchor="sub_1000" w:history="1">
        <w:r w:rsidRPr="00A13745">
          <w:rPr>
            <w:rFonts w:ascii="Times New Roman" w:hAnsi="Times New Roman" w:cs="Times New Roman"/>
            <w:sz w:val="22"/>
            <w:szCs w:val="22"/>
          </w:rPr>
          <w:t>Положению</w:t>
        </w:r>
      </w:hyperlink>
      <w:r w:rsidRPr="00A13745">
        <w:rPr>
          <w:rFonts w:ascii="Times New Roman" w:hAnsi="Times New Roman" w:cs="Times New Roman"/>
          <w:bCs/>
          <w:sz w:val="22"/>
          <w:szCs w:val="22"/>
        </w:rPr>
        <w:t xml:space="preserve"> об учете </w:t>
      </w:r>
      <w:proofErr w:type="gramStart"/>
      <w:r w:rsidRPr="00A13745">
        <w:rPr>
          <w:rFonts w:ascii="Times New Roman" w:hAnsi="Times New Roman" w:cs="Times New Roman"/>
          <w:bCs/>
          <w:sz w:val="22"/>
          <w:szCs w:val="22"/>
        </w:rPr>
        <w:t>муниципального</w:t>
      </w:r>
      <w:proofErr w:type="gramEnd"/>
    </w:p>
    <w:p w:rsidR="00A13745" w:rsidRPr="00A13745" w:rsidRDefault="00A13745" w:rsidP="00A13745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t xml:space="preserve">имущества </w:t>
      </w:r>
      <w:proofErr w:type="spellStart"/>
      <w:r w:rsidRPr="00A13745">
        <w:rPr>
          <w:rFonts w:ascii="Times New Roman" w:hAnsi="Times New Roman" w:cs="Times New Roman"/>
          <w:bCs/>
          <w:sz w:val="22"/>
          <w:szCs w:val="22"/>
        </w:rPr>
        <w:t>Алатырского</w:t>
      </w:r>
      <w:proofErr w:type="spellEnd"/>
      <w:r w:rsidRPr="00A13745">
        <w:rPr>
          <w:rFonts w:ascii="Times New Roman" w:hAnsi="Times New Roman" w:cs="Times New Roman"/>
          <w:bCs/>
          <w:sz w:val="22"/>
          <w:szCs w:val="22"/>
        </w:rPr>
        <w:t xml:space="preserve"> муниципального</w:t>
      </w:r>
    </w:p>
    <w:p w:rsidR="00A13745" w:rsidRPr="00A13745" w:rsidRDefault="00A13745" w:rsidP="00A13745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t>округа Чувашской Республики</w:t>
      </w:r>
    </w:p>
    <w:p w:rsidR="007F6D91" w:rsidRPr="0018332F" w:rsidRDefault="007F6D91" w:rsidP="007F6D9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Подраздел ______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3"/>
        <w:gridCol w:w="4783"/>
      </w:tblGrid>
      <w:tr w:rsidR="007F6D91" w:rsidRPr="0018332F" w:rsidTr="007F6D91">
        <w:tc>
          <w:tcPr>
            <w:tcW w:w="97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ЗАПИСЬ ОБ ИЗМЕНЕНИЯХ СВЕДЕНИЙ ОБ ОБЪЕКТЕ УЧЕТА</w:t>
            </w:r>
            <w:hyperlink w:anchor="sub_2001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97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97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учета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Местоположение (адрес)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Техническая характеристика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Год выпуска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принятия к бухгалтерскому учету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_______________: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Иные индивидуализирующие характеристики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97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Данные об изменении сведений</w:t>
            </w: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Содержание изменений: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изменений</w:t>
            </w:r>
            <w:hyperlink w:anchor="sub_2002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**</w:t>
              </w:r>
            </w:hyperlink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описание изменений в сведениях (новые сведения) об объекте учета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внесения изменений (наименование и реквизиты документов, подтверждающих изменения)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97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отметки должностного лица</w:t>
            </w:r>
          </w:p>
        </w:tc>
      </w:tr>
      <w:tr w:rsidR="007F6D91" w:rsidRPr="0018332F" w:rsidTr="007F6D91"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Иная необходимая информация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lastRenderedPageBreak/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59" w:name="sub_2001"/>
      <w:r w:rsidRPr="0018332F">
        <w:rPr>
          <w:rFonts w:ascii="Times New Roman" w:hAnsi="Times New Roman" w:cs="Times New Roman"/>
          <w:sz w:val="24"/>
          <w:szCs w:val="24"/>
        </w:rPr>
        <w:t>* Применяется в отношении объектов недвижимого и движимого имущества, включая особо ценное движимое имущество, первоначальная стоимость единицы которого равна или превышает 300 тыс. рублей, а также в отношении движимого имущества, включая особо ценное движимое имущество, первоначальная стоимость единицы которого составляет менее 300 тыс. рублей, учитываемого как единый объект, при включении.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60" w:name="sub_2002"/>
      <w:bookmarkEnd w:id="159"/>
      <w:r w:rsidRPr="0018332F">
        <w:rPr>
          <w:rFonts w:ascii="Times New Roman" w:hAnsi="Times New Roman" w:cs="Times New Roman"/>
          <w:sz w:val="24"/>
          <w:szCs w:val="24"/>
        </w:rPr>
        <w:t>** Прекращение права оперативного управления (хозяйственного ведения), перевод из категории в категорию, изменение технических характеристик, разделение объекта недвижимости, объединение объекта недвижимости и др.</w:t>
      </w:r>
    </w:p>
    <w:bookmarkEnd w:id="160"/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7F6D91">
      <w:pPr>
        <w:ind w:firstLine="69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Default="00A13745" w:rsidP="00A13745">
      <w:pPr>
        <w:ind w:left="6096"/>
        <w:rPr>
          <w:rFonts w:ascii="Times New Roman" w:hAnsi="Times New Roman" w:cs="Times New Roman"/>
          <w:b/>
          <w:bCs/>
          <w:sz w:val="22"/>
          <w:szCs w:val="22"/>
        </w:rPr>
      </w:pPr>
    </w:p>
    <w:p w:rsidR="00A13745" w:rsidRPr="00A13745" w:rsidRDefault="00A13745" w:rsidP="00A13745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 3</w:t>
      </w:r>
      <w:r w:rsidRPr="00A13745">
        <w:rPr>
          <w:rFonts w:ascii="Times New Roman" w:hAnsi="Times New Roman" w:cs="Times New Roman"/>
          <w:bCs/>
          <w:sz w:val="22"/>
          <w:szCs w:val="22"/>
        </w:rPr>
        <w:br/>
        <w:t xml:space="preserve">к </w:t>
      </w:r>
      <w:hyperlink w:anchor="sub_1000" w:history="1">
        <w:r w:rsidRPr="00A13745">
          <w:rPr>
            <w:rFonts w:ascii="Times New Roman" w:hAnsi="Times New Roman" w:cs="Times New Roman"/>
            <w:sz w:val="22"/>
            <w:szCs w:val="22"/>
          </w:rPr>
          <w:t>Положению</w:t>
        </w:r>
      </w:hyperlink>
      <w:r w:rsidRPr="00A13745">
        <w:rPr>
          <w:rFonts w:ascii="Times New Roman" w:hAnsi="Times New Roman" w:cs="Times New Roman"/>
          <w:bCs/>
          <w:sz w:val="22"/>
          <w:szCs w:val="22"/>
        </w:rPr>
        <w:t xml:space="preserve"> об учете </w:t>
      </w:r>
      <w:proofErr w:type="gramStart"/>
      <w:r w:rsidRPr="00A13745">
        <w:rPr>
          <w:rFonts w:ascii="Times New Roman" w:hAnsi="Times New Roman" w:cs="Times New Roman"/>
          <w:bCs/>
          <w:sz w:val="22"/>
          <w:szCs w:val="22"/>
        </w:rPr>
        <w:t>муниципального</w:t>
      </w:r>
      <w:proofErr w:type="gramEnd"/>
    </w:p>
    <w:p w:rsidR="00A13745" w:rsidRPr="00A13745" w:rsidRDefault="00A13745" w:rsidP="00A13745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t xml:space="preserve">имущества </w:t>
      </w:r>
      <w:proofErr w:type="spellStart"/>
      <w:r w:rsidRPr="00A13745">
        <w:rPr>
          <w:rFonts w:ascii="Times New Roman" w:hAnsi="Times New Roman" w:cs="Times New Roman"/>
          <w:bCs/>
          <w:sz w:val="22"/>
          <w:szCs w:val="22"/>
        </w:rPr>
        <w:t>Алатырского</w:t>
      </w:r>
      <w:proofErr w:type="spellEnd"/>
      <w:r w:rsidRPr="00A13745">
        <w:rPr>
          <w:rFonts w:ascii="Times New Roman" w:hAnsi="Times New Roman" w:cs="Times New Roman"/>
          <w:bCs/>
          <w:sz w:val="22"/>
          <w:szCs w:val="22"/>
        </w:rPr>
        <w:t xml:space="preserve"> муниципального</w:t>
      </w:r>
    </w:p>
    <w:p w:rsidR="00A13745" w:rsidRPr="00A13745" w:rsidRDefault="00A13745" w:rsidP="00A13745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t>округа Чувашской Республики</w:t>
      </w:r>
    </w:p>
    <w:p w:rsidR="0018332F" w:rsidRDefault="0018332F" w:rsidP="007F6D9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7F6D91" w:rsidRPr="0018332F" w:rsidRDefault="007F6D91" w:rsidP="007F6D91">
      <w:pPr>
        <w:jc w:val="right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Подраздел ______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8"/>
        <w:gridCol w:w="4820"/>
      </w:tblGrid>
      <w:tr w:rsidR="007F6D91" w:rsidRPr="0018332F" w:rsidTr="007F6D91">
        <w:tc>
          <w:tcPr>
            <w:tcW w:w="99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ЗАПИСЬ О ПРЕКРАЩЕНИИ </w:t>
            </w:r>
            <w:r w:rsidR="00B6476D"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ПРАВА СОБСТВЕННОСТИ АЛАТЫРСКОГО МУНИЦИПАЛЬНОГО ОКРУГА ЧУВАШСКОЙ РЕСПУБЛИКИ</w:t>
            </w: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 ИМУЩЕСТВО</w:t>
            </w:r>
            <w:hyperlink w:anchor="sub_3001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</w:t>
              </w:r>
            </w:hyperlink>
          </w:p>
        </w:tc>
      </w:tr>
      <w:tr w:rsidR="007F6D91" w:rsidRPr="0018332F" w:rsidTr="007F6D91">
        <w:tc>
          <w:tcPr>
            <w:tcW w:w="99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Данные реестра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Реестровый номер муниципального имущества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(РНГИ)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внесения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99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Общие сведения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учета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Местоположение (адрес)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Техническая характеристика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Год выпуска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Инвентарный номер (по данным бухгалтерского учета правообладателя)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принятия к бухгалтерскому учету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(рублей) по состоянию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остаточная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Иные индивидуализирующие характеристики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99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Данные о прекращении права собственности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Вид прекращения права собственности</w:t>
            </w:r>
            <w:hyperlink w:anchor="sub_3002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**</w:t>
              </w:r>
            </w:hyperlink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Документы - основания прекращения права собственности (наименование и реквизиты документов, подтверждающих прекращение права)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99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spacing w:before="108" w:after="108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отметки должностного лица</w:t>
            </w:r>
          </w:p>
        </w:tc>
      </w:tr>
      <w:tr w:rsidR="007F6D91" w:rsidRPr="0018332F" w:rsidTr="007F6D91">
        <w:tc>
          <w:tcPr>
            <w:tcW w:w="5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Иная необходимая информация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Руководитель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_______ __________ ______________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(наименование правообладателя)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 (подпись) (расшифровка подписи)</w:t>
      </w:r>
    </w:p>
    <w:p w:rsidR="0018332F" w:rsidRPr="0018332F" w:rsidRDefault="0018332F" w:rsidP="0018332F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М.П.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18332F" w:rsidRPr="0018332F" w:rsidRDefault="0018332F" w:rsidP="0018332F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61" w:name="sub_3001"/>
      <w:r w:rsidRPr="0018332F">
        <w:rPr>
          <w:rFonts w:ascii="Times New Roman" w:hAnsi="Times New Roman" w:cs="Times New Roman"/>
          <w:sz w:val="24"/>
          <w:szCs w:val="24"/>
        </w:rPr>
        <w:t>* Применяется  в отношении объектов недвижимого и особо ценного движимого</w:t>
      </w:r>
    </w:p>
    <w:bookmarkEnd w:id="161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имущества  независимо  от  их  стоимости  и  в отношении иного  движимого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имущества,  первоначальная стоимость единицы которого равна или превышает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300 тыс. рублей.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bookmarkStart w:id="162" w:name="sub_3002"/>
      <w:r w:rsidRPr="0018332F">
        <w:rPr>
          <w:rFonts w:ascii="Times New Roman" w:hAnsi="Times New Roman" w:cs="Times New Roman"/>
          <w:sz w:val="24"/>
          <w:szCs w:val="24"/>
        </w:rPr>
        <w:t>** Передача   имущества  в федеральную собственность, передача  имущества</w:t>
      </w:r>
    </w:p>
    <w:bookmarkEnd w:id="162"/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в  муниципальную  собственность,  списание  имущества, передача имущества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в  </w:t>
      </w:r>
      <w:proofErr w:type="gramStart"/>
      <w:r w:rsidRPr="0018332F">
        <w:rPr>
          <w:rFonts w:ascii="Times New Roman" w:hAnsi="Times New Roman" w:cs="Times New Roman"/>
          <w:sz w:val="24"/>
          <w:szCs w:val="24"/>
        </w:rPr>
        <w:t>уставный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 xml:space="preserve">  капитала  хозяйственных  обществ,  продажа  имущества и иное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  <w:sectPr w:rsidR="007F6D91" w:rsidRPr="0018332F" w:rsidSect="007F6D91">
          <w:headerReference w:type="default" r:id="rId43"/>
          <w:pgSz w:w="11905" w:h="16837"/>
          <w:pgMar w:top="993" w:right="706" w:bottom="993" w:left="1134" w:header="720" w:footer="720" w:gutter="0"/>
          <w:cols w:space="720"/>
          <w:noEndnote/>
        </w:sectPr>
      </w:pPr>
      <w:r w:rsidRPr="0018332F">
        <w:rPr>
          <w:rFonts w:ascii="Times New Roman" w:hAnsi="Times New Roman" w:cs="Times New Roman"/>
          <w:sz w:val="24"/>
          <w:szCs w:val="24"/>
        </w:rPr>
        <w:t>отчуждение имущества.</w:t>
      </w:r>
    </w:p>
    <w:p w:rsidR="00A13745" w:rsidRPr="00A13745" w:rsidRDefault="00A13745" w:rsidP="00A13745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lastRenderedPageBreak/>
        <w:t>Приложение № 4</w:t>
      </w:r>
      <w:r w:rsidRPr="00A13745">
        <w:rPr>
          <w:rFonts w:ascii="Times New Roman" w:hAnsi="Times New Roman" w:cs="Times New Roman"/>
          <w:bCs/>
          <w:sz w:val="22"/>
          <w:szCs w:val="22"/>
        </w:rPr>
        <w:br/>
        <w:t xml:space="preserve">к </w:t>
      </w:r>
      <w:hyperlink w:anchor="sub_1000" w:history="1">
        <w:r w:rsidRPr="00A13745">
          <w:rPr>
            <w:rFonts w:ascii="Times New Roman" w:hAnsi="Times New Roman" w:cs="Times New Roman"/>
            <w:sz w:val="22"/>
            <w:szCs w:val="22"/>
          </w:rPr>
          <w:t>Положению</w:t>
        </w:r>
      </w:hyperlink>
      <w:r w:rsidRPr="00A13745">
        <w:rPr>
          <w:rFonts w:ascii="Times New Roman" w:hAnsi="Times New Roman" w:cs="Times New Roman"/>
          <w:bCs/>
          <w:sz w:val="22"/>
          <w:szCs w:val="22"/>
        </w:rPr>
        <w:t xml:space="preserve"> об учете </w:t>
      </w:r>
      <w:proofErr w:type="gramStart"/>
      <w:r w:rsidRPr="00A13745">
        <w:rPr>
          <w:rFonts w:ascii="Times New Roman" w:hAnsi="Times New Roman" w:cs="Times New Roman"/>
          <w:bCs/>
          <w:sz w:val="22"/>
          <w:szCs w:val="22"/>
        </w:rPr>
        <w:t>муниципального</w:t>
      </w:r>
      <w:proofErr w:type="gramEnd"/>
    </w:p>
    <w:p w:rsidR="00A13745" w:rsidRPr="00A13745" w:rsidRDefault="00A13745" w:rsidP="00A13745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t xml:space="preserve">имущества </w:t>
      </w:r>
      <w:proofErr w:type="spellStart"/>
      <w:r w:rsidRPr="00A13745">
        <w:rPr>
          <w:rFonts w:ascii="Times New Roman" w:hAnsi="Times New Roman" w:cs="Times New Roman"/>
          <w:bCs/>
          <w:sz w:val="22"/>
          <w:szCs w:val="22"/>
        </w:rPr>
        <w:t>Алатырского</w:t>
      </w:r>
      <w:proofErr w:type="spellEnd"/>
      <w:r w:rsidRPr="00A13745">
        <w:rPr>
          <w:rFonts w:ascii="Times New Roman" w:hAnsi="Times New Roman" w:cs="Times New Roman"/>
          <w:bCs/>
          <w:sz w:val="22"/>
          <w:szCs w:val="22"/>
        </w:rPr>
        <w:t xml:space="preserve"> муниципального</w:t>
      </w:r>
    </w:p>
    <w:p w:rsidR="00A13745" w:rsidRPr="00A13745" w:rsidRDefault="00A13745" w:rsidP="00A13745">
      <w:pPr>
        <w:ind w:left="6096"/>
        <w:rPr>
          <w:rFonts w:ascii="Times New Roman" w:hAnsi="Times New Roman" w:cs="Times New Roman"/>
          <w:bCs/>
          <w:sz w:val="22"/>
          <w:szCs w:val="22"/>
        </w:rPr>
      </w:pPr>
      <w:r w:rsidRPr="00A13745">
        <w:rPr>
          <w:rFonts w:ascii="Times New Roman" w:hAnsi="Times New Roman" w:cs="Times New Roman"/>
          <w:bCs/>
          <w:sz w:val="22"/>
          <w:szCs w:val="22"/>
        </w:rPr>
        <w:t>округа Чувашской Республики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A13745">
      <w:pPr>
        <w:jc w:val="right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Форма</w:t>
      </w:r>
    </w:p>
    <w:p w:rsidR="007F6D91" w:rsidRPr="0018332F" w:rsidRDefault="007F6D91" w:rsidP="0018332F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183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>ВЫПИСКА</w:t>
      </w:r>
    </w:p>
    <w:p w:rsidR="007F6D91" w:rsidRPr="0018332F" w:rsidRDefault="007F6D91" w:rsidP="0018332F">
      <w:pPr>
        <w:jc w:val="center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b/>
          <w:bCs/>
          <w:sz w:val="24"/>
          <w:szCs w:val="24"/>
        </w:rPr>
        <w:t xml:space="preserve">из реестра муниципального имущества </w:t>
      </w:r>
      <w:proofErr w:type="spellStart"/>
      <w:r w:rsidRPr="0018332F">
        <w:rPr>
          <w:rFonts w:ascii="Times New Roman" w:hAnsi="Times New Roman" w:cs="Times New Roman"/>
          <w:b/>
          <w:bCs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Чувашской Республики</w:t>
      </w:r>
    </w:p>
    <w:p w:rsidR="007F6D91" w:rsidRPr="0018332F" w:rsidRDefault="007F6D91" w:rsidP="0018332F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"____" _____________ 20___ г.                     </w:t>
      </w:r>
      <w:r w:rsid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        N ___________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Объект недвижимого (движимого) имущества: __________________</w:t>
      </w:r>
      <w:r w:rsidR="0018332F">
        <w:rPr>
          <w:rFonts w:ascii="Times New Roman" w:hAnsi="Times New Roman" w:cs="Times New Roman"/>
          <w:sz w:val="24"/>
          <w:szCs w:val="24"/>
        </w:rPr>
        <w:t>_______________</w:t>
      </w:r>
      <w:r w:rsidRPr="0018332F">
        <w:rPr>
          <w:rFonts w:ascii="Times New Roman" w:hAnsi="Times New Roman" w:cs="Times New Roman"/>
          <w:sz w:val="24"/>
          <w:szCs w:val="24"/>
        </w:rPr>
        <w:t>________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A1374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18332F">
        <w:rPr>
          <w:rFonts w:ascii="Times New Roman" w:hAnsi="Times New Roman" w:cs="Times New Roman"/>
          <w:sz w:val="24"/>
          <w:szCs w:val="24"/>
        </w:rPr>
        <w:t>(полное</w:t>
      </w:r>
      <w:proofErr w:type="gramEnd"/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18332F">
        <w:rPr>
          <w:rFonts w:ascii="Times New Roman" w:hAnsi="Times New Roman" w:cs="Times New Roman"/>
          <w:sz w:val="24"/>
          <w:szCs w:val="24"/>
        </w:rPr>
        <w:t>____________</w:t>
      </w:r>
      <w:r w:rsidRPr="0018332F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13745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   наименование объекта учета)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A13745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A13745">
        <w:rPr>
          <w:rFonts w:ascii="Times New Roman" w:hAnsi="Times New Roman" w:cs="Times New Roman"/>
          <w:sz w:val="24"/>
          <w:szCs w:val="24"/>
        </w:rPr>
        <w:t>муниципальной</w:t>
      </w:r>
      <w:r w:rsidRPr="0018332F">
        <w:rPr>
          <w:rFonts w:ascii="Times New Roman" w:hAnsi="Times New Roman" w:cs="Times New Roman"/>
          <w:sz w:val="24"/>
          <w:szCs w:val="24"/>
        </w:rPr>
        <w:t xml:space="preserve"> собственностью </w:t>
      </w:r>
      <w:proofErr w:type="spellStart"/>
      <w:r w:rsidR="00A13745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A13745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 и  </w:t>
      </w:r>
      <w:proofErr w:type="gramStart"/>
      <w:r w:rsidR="00A13745">
        <w:rPr>
          <w:rFonts w:ascii="Times New Roman" w:hAnsi="Times New Roman" w:cs="Times New Roman"/>
          <w:sz w:val="24"/>
          <w:szCs w:val="24"/>
        </w:rPr>
        <w:t>учтен</w:t>
      </w:r>
      <w:proofErr w:type="gramEnd"/>
      <w:r w:rsidR="00A13745">
        <w:rPr>
          <w:rFonts w:ascii="Times New Roman" w:hAnsi="Times New Roman" w:cs="Times New Roman"/>
          <w:sz w:val="24"/>
          <w:szCs w:val="24"/>
        </w:rPr>
        <w:t xml:space="preserve">  в </w:t>
      </w:r>
      <w:r w:rsidRPr="0018332F">
        <w:rPr>
          <w:rFonts w:ascii="Times New Roman" w:hAnsi="Times New Roman" w:cs="Times New Roman"/>
          <w:sz w:val="24"/>
          <w:szCs w:val="24"/>
        </w:rPr>
        <w:t xml:space="preserve">реестре муниципального имущества </w:t>
      </w: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  <w:gridCol w:w="721"/>
      </w:tblGrid>
      <w:tr w:rsidR="007F6D91" w:rsidRPr="0018332F" w:rsidTr="00A13745">
        <w:trPr>
          <w:trHeight w:val="252"/>
        </w:trPr>
        <w:tc>
          <w:tcPr>
            <w:tcW w:w="7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F6D91" w:rsidRPr="0018332F" w:rsidRDefault="007F6D91" w:rsidP="00A13745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(реестровый номер муниципального имущества </w:t>
      </w: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дата</w:t>
      </w:r>
      <w:hyperlink w:anchor="sub_4111" w:history="1">
        <w:r w:rsidRPr="0018332F">
          <w:rPr>
            <w:rFonts w:ascii="Times New Roman" w:hAnsi="Times New Roman" w:cs="Times New Roman"/>
            <w:sz w:val="24"/>
            <w:szCs w:val="24"/>
          </w:rPr>
          <w:t>*(1)</w:t>
        </w:r>
      </w:hyperlink>
      <w:r w:rsidRPr="0018332F">
        <w:rPr>
          <w:rFonts w:ascii="Times New Roman" w:hAnsi="Times New Roman" w:cs="Times New Roman"/>
          <w:sz w:val="24"/>
          <w:szCs w:val="24"/>
        </w:rPr>
        <w:t xml:space="preserve"> его присвоения)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020"/>
        <w:gridCol w:w="3360"/>
      </w:tblGrid>
      <w:tr w:rsidR="007F6D91" w:rsidRPr="0018332F" w:rsidTr="007F6D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Значение сведений</w:t>
            </w:r>
            <w:hyperlink w:anchor="sub_111112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*(4)</w:t>
              </w:r>
            </w:hyperlink>
          </w:p>
        </w:tc>
      </w:tr>
      <w:tr w:rsidR="007F6D91" w:rsidRPr="0018332F" w:rsidTr="007F6D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6D91" w:rsidRPr="0018332F" w:rsidTr="007F6D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Кадастровый номер объекта недвижимости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Дата ввода в эксплуатацию</w:t>
            </w:r>
            <w:hyperlink w:anchor="sub_4222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*(2)</w:t>
              </w:r>
            </w:hyperlink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(год выпуска</w:t>
            </w:r>
            <w:hyperlink w:anchor="sub_4333" w:history="1">
              <w:r w:rsidRPr="0018332F">
                <w:rPr>
                  <w:rFonts w:ascii="Times New Roman" w:hAnsi="Times New Roman" w:cs="Times New Roman"/>
                  <w:sz w:val="24"/>
                  <w:szCs w:val="24"/>
                </w:rPr>
                <w:t>*(3)</w:t>
              </w:r>
            </w:hyperlink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Общая площадь (кв. м)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Протяженность (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иных параметров с единицами измерения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</w:t>
            </w:r>
            <w:proofErr w:type="gramStart"/>
            <w:r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 возникновения </w:t>
            </w:r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права собственности </w:t>
            </w:r>
            <w:proofErr w:type="spellStart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  <w:proofErr w:type="spellEnd"/>
            <w:r w:rsidR="00B6476D" w:rsidRPr="0018332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proofErr w:type="gramEnd"/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Правообладатель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6D91" w:rsidRPr="0018332F" w:rsidTr="007F6D9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D91" w:rsidRPr="0018332F" w:rsidRDefault="007F6D91" w:rsidP="007F6D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2F">
              <w:rPr>
                <w:rFonts w:ascii="Times New Roman" w:hAnsi="Times New Roman" w:cs="Times New Roman"/>
                <w:sz w:val="24"/>
                <w:szCs w:val="24"/>
              </w:rPr>
              <w:t>Наименование иного вещного права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6D91" w:rsidRPr="0018332F" w:rsidRDefault="007F6D91" w:rsidP="007F6D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6D91" w:rsidRPr="0018332F" w:rsidRDefault="007F6D91" w:rsidP="00A137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13745" w:rsidRPr="0018332F" w:rsidRDefault="00A13745" w:rsidP="00A13745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Начальник (заместитель начальника)</w:t>
      </w:r>
    </w:p>
    <w:p w:rsidR="00A13745" w:rsidRPr="0018332F" w:rsidRDefault="00A13745" w:rsidP="00A13745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отдела имущественных и земельных </w:t>
      </w:r>
    </w:p>
    <w:p w:rsidR="00A13745" w:rsidRPr="0018332F" w:rsidRDefault="00A13745" w:rsidP="00A13745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отношений администрации</w:t>
      </w:r>
    </w:p>
    <w:p w:rsidR="00A13745" w:rsidRPr="0018332F" w:rsidRDefault="00A13745" w:rsidP="00A1374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A13745" w:rsidRPr="0018332F" w:rsidRDefault="00A13745" w:rsidP="00A13745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_________ ___________ ____________</w:t>
      </w:r>
    </w:p>
    <w:p w:rsidR="00A13745" w:rsidRPr="0018332F" w:rsidRDefault="00A13745" w:rsidP="00A13745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18332F">
        <w:rPr>
          <w:rFonts w:ascii="Times New Roman" w:hAnsi="Times New Roman" w:cs="Times New Roman"/>
          <w:sz w:val="24"/>
          <w:szCs w:val="24"/>
        </w:rPr>
        <w:t>(дата) (подпись) (расшифровка подписи)</w:t>
      </w:r>
    </w:p>
    <w:p w:rsidR="00A13745" w:rsidRPr="0018332F" w:rsidRDefault="00A13745" w:rsidP="00A13745">
      <w:pPr>
        <w:jc w:val="both"/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18332F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7F6D91" w:rsidRPr="0018332F" w:rsidRDefault="007F6D91" w:rsidP="007F6D91">
      <w:pPr>
        <w:rPr>
          <w:rFonts w:ascii="Times New Roman" w:hAnsi="Times New Roman" w:cs="Times New Roman"/>
          <w:sz w:val="24"/>
          <w:szCs w:val="24"/>
        </w:rPr>
      </w:pPr>
      <w:r w:rsidRPr="0018332F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63" w:name="sub_4111"/>
      <w:r w:rsidRPr="0018332F">
        <w:rPr>
          <w:rFonts w:ascii="Times New Roman" w:hAnsi="Times New Roman" w:cs="Times New Roman"/>
          <w:sz w:val="24"/>
          <w:szCs w:val="24"/>
        </w:rPr>
        <w:t xml:space="preserve">*(1) Число, месяц и год </w:t>
      </w:r>
      <w:proofErr w:type="gramStart"/>
      <w:r w:rsidRPr="0018332F">
        <w:rPr>
          <w:rFonts w:ascii="Times New Roman" w:hAnsi="Times New Roman" w:cs="Times New Roman"/>
          <w:sz w:val="24"/>
          <w:szCs w:val="24"/>
        </w:rPr>
        <w:t xml:space="preserve">присвоения реестрового номера муниципального имущества </w:t>
      </w:r>
      <w:proofErr w:type="spellStart"/>
      <w:r w:rsidRPr="0018332F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18332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proofErr w:type="gramEnd"/>
      <w:r w:rsidRPr="0018332F">
        <w:rPr>
          <w:rFonts w:ascii="Times New Roman" w:hAnsi="Times New Roman" w:cs="Times New Roman"/>
          <w:sz w:val="24"/>
          <w:szCs w:val="24"/>
        </w:rPr>
        <w:t>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64" w:name="sub_4222"/>
      <w:bookmarkEnd w:id="163"/>
      <w:r w:rsidRPr="0018332F">
        <w:rPr>
          <w:rFonts w:ascii="Times New Roman" w:hAnsi="Times New Roman" w:cs="Times New Roman"/>
          <w:sz w:val="24"/>
          <w:szCs w:val="24"/>
        </w:rPr>
        <w:t>*(2) Для объектов недвижимого имущества.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65" w:name="sub_4333"/>
      <w:bookmarkEnd w:id="164"/>
      <w:r w:rsidRPr="0018332F">
        <w:rPr>
          <w:rFonts w:ascii="Times New Roman" w:hAnsi="Times New Roman" w:cs="Times New Roman"/>
          <w:sz w:val="24"/>
          <w:szCs w:val="24"/>
        </w:rPr>
        <w:t>*(3) Для объектов движимого имущества.</w:t>
      </w:r>
    </w:p>
    <w:p w:rsidR="007F6D91" w:rsidRPr="0018332F" w:rsidRDefault="007F6D91" w:rsidP="007F6D9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66" w:name="sub_111112"/>
      <w:bookmarkEnd w:id="165"/>
      <w:r w:rsidRPr="0018332F">
        <w:rPr>
          <w:rFonts w:ascii="Times New Roman" w:hAnsi="Times New Roman" w:cs="Times New Roman"/>
          <w:sz w:val="24"/>
          <w:szCs w:val="24"/>
        </w:rPr>
        <w:t>*(4) При отсутствии сведений пишется слово "нет".</w:t>
      </w:r>
      <w:bookmarkEnd w:id="166"/>
    </w:p>
    <w:p w:rsidR="0018332F" w:rsidRPr="0018332F" w:rsidRDefault="0018332F" w:rsidP="00A1374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</w:p>
    <w:sectPr w:rsidR="0018332F" w:rsidRPr="0018332F" w:rsidSect="001C6D76">
      <w:headerReference w:type="default" r:id="rId44"/>
      <w:pgSz w:w="11906" w:h="16838"/>
      <w:pgMar w:top="567" w:right="567" w:bottom="567" w:left="1134" w:header="426" w:footer="1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76D" w:rsidRDefault="00B6476D" w:rsidP="00B14FFE">
      <w:r>
        <w:separator/>
      </w:r>
    </w:p>
  </w:endnote>
  <w:endnote w:type="continuationSeparator" w:id="0">
    <w:p w:rsidR="00B6476D" w:rsidRDefault="00B6476D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76D" w:rsidRDefault="00B6476D" w:rsidP="00B14FFE">
      <w:r>
        <w:separator/>
      </w:r>
    </w:p>
  </w:footnote>
  <w:footnote w:type="continuationSeparator" w:id="0">
    <w:p w:rsidR="00B6476D" w:rsidRDefault="00B6476D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76D" w:rsidRDefault="00B6476D">
    <w:pPr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76D" w:rsidRPr="001C6D76" w:rsidRDefault="00B6476D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1C6D76">
      <w:rPr>
        <w:rFonts w:ascii="Times New Roman" w:hAnsi="Times New Roman" w:cs="Times New Roman"/>
        <w:sz w:val="24"/>
        <w:szCs w:val="24"/>
      </w:rPr>
      <w:fldChar w:fldCharType="begin"/>
    </w:r>
    <w:r w:rsidRPr="001C6D76">
      <w:rPr>
        <w:rFonts w:ascii="Times New Roman" w:hAnsi="Times New Roman" w:cs="Times New Roman"/>
        <w:sz w:val="24"/>
        <w:szCs w:val="24"/>
      </w:rPr>
      <w:instrText>PAGE   \* MERGEFORMAT</w:instrText>
    </w:r>
    <w:r w:rsidRPr="001C6D76">
      <w:rPr>
        <w:rFonts w:ascii="Times New Roman" w:hAnsi="Times New Roman" w:cs="Times New Roman"/>
        <w:sz w:val="24"/>
        <w:szCs w:val="24"/>
      </w:rPr>
      <w:fldChar w:fldCharType="separate"/>
    </w:r>
    <w:r w:rsidR="00A13745">
      <w:rPr>
        <w:rFonts w:ascii="Times New Roman" w:hAnsi="Times New Roman" w:cs="Times New Roman"/>
        <w:noProof/>
        <w:sz w:val="24"/>
        <w:szCs w:val="24"/>
      </w:rPr>
      <w:t>63</w:t>
    </w:r>
    <w:r w:rsidRPr="001C6D76">
      <w:rPr>
        <w:rFonts w:ascii="Times New Roman" w:hAnsi="Times New Roman" w:cs="Times New Roman"/>
        <w:sz w:val="24"/>
        <w:szCs w:val="24"/>
      </w:rPr>
      <w:fldChar w:fldCharType="end"/>
    </w:r>
  </w:p>
  <w:p w:rsidR="00B6476D" w:rsidRDefault="00B647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29B79BD"/>
    <w:multiLevelType w:val="hybridMultilevel"/>
    <w:tmpl w:val="1DBAE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816BC4"/>
    <w:multiLevelType w:val="hybridMultilevel"/>
    <w:tmpl w:val="0A14E5CC"/>
    <w:lvl w:ilvl="0" w:tplc="ADD66D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327AE"/>
    <w:rsid w:val="0003404D"/>
    <w:rsid w:val="00036299"/>
    <w:rsid w:val="00036CAC"/>
    <w:rsid w:val="0005338E"/>
    <w:rsid w:val="00056793"/>
    <w:rsid w:val="0006776F"/>
    <w:rsid w:val="00075B12"/>
    <w:rsid w:val="000764DA"/>
    <w:rsid w:val="000820FD"/>
    <w:rsid w:val="000821E8"/>
    <w:rsid w:val="00095973"/>
    <w:rsid w:val="000A0DFB"/>
    <w:rsid w:val="000A11D0"/>
    <w:rsid w:val="000A742A"/>
    <w:rsid w:val="000B1D39"/>
    <w:rsid w:val="000B2F72"/>
    <w:rsid w:val="000C4FE0"/>
    <w:rsid w:val="000C561E"/>
    <w:rsid w:val="000E0304"/>
    <w:rsid w:val="000F06BE"/>
    <w:rsid w:val="000F0718"/>
    <w:rsid w:val="000F148C"/>
    <w:rsid w:val="000F14AD"/>
    <w:rsid w:val="000F5B6C"/>
    <w:rsid w:val="00116ECA"/>
    <w:rsid w:val="00121A8D"/>
    <w:rsid w:val="00122D6C"/>
    <w:rsid w:val="00123C5F"/>
    <w:rsid w:val="00130794"/>
    <w:rsid w:val="00131082"/>
    <w:rsid w:val="001323BC"/>
    <w:rsid w:val="00142222"/>
    <w:rsid w:val="00144DB0"/>
    <w:rsid w:val="00151A99"/>
    <w:rsid w:val="00151F09"/>
    <w:rsid w:val="00153C53"/>
    <w:rsid w:val="00156F67"/>
    <w:rsid w:val="0015790F"/>
    <w:rsid w:val="001647C2"/>
    <w:rsid w:val="0016525B"/>
    <w:rsid w:val="0016794E"/>
    <w:rsid w:val="00170777"/>
    <w:rsid w:val="0018162E"/>
    <w:rsid w:val="0018332F"/>
    <w:rsid w:val="00186F7C"/>
    <w:rsid w:val="001A191C"/>
    <w:rsid w:val="001A3CB0"/>
    <w:rsid w:val="001A426C"/>
    <w:rsid w:val="001A6901"/>
    <w:rsid w:val="001B3CFA"/>
    <w:rsid w:val="001C044F"/>
    <w:rsid w:val="001C45E1"/>
    <w:rsid w:val="001C5C6A"/>
    <w:rsid w:val="001C6D76"/>
    <w:rsid w:val="001D3155"/>
    <w:rsid w:val="001D3B4E"/>
    <w:rsid w:val="001D4056"/>
    <w:rsid w:val="001D5A79"/>
    <w:rsid w:val="001D666B"/>
    <w:rsid w:val="001D7634"/>
    <w:rsid w:val="001E54FA"/>
    <w:rsid w:val="001E6817"/>
    <w:rsid w:val="001F2D17"/>
    <w:rsid w:val="002038E8"/>
    <w:rsid w:val="00203969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56DE"/>
    <w:rsid w:val="00271FC7"/>
    <w:rsid w:val="002802B2"/>
    <w:rsid w:val="0028340B"/>
    <w:rsid w:val="0028564D"/>
    <w:rsid w:val="00293B1A"/>
    <w:rsid w:val="00297E09"/>
    <w:rsid w:val="002B7668"/>
    <w:rsid w:val="002C35A8"/>
    <w:rsid w:val="002C3B6E"/>
    <w:rsid w:val="002C76B4"/>
    <w:rsid w:val="002D41CF"/>
    <w:rsid w:val="002E1052"/>
    <w:rsid w:val="002E56FC"/>
    <w:rsid w:val="002F2824"/>
    <w:rsid w:val="00300834"/>
    <w:rsid w:val="00304843"/>
    <w:rsid w:val="00314AE8"/>
    <w:rsid w:val="00316B0E"/>
    <w:rsid w:val="00322199"/>
    <w:rsid w:val="00322817"/>
    <w:rsid w:val="00334D7F"/>
    <w:rsid w:val="00355D81"/>
    <w:rsid w:val="00356DEE"/>
    <w:rsid w:val="00365B38"/>
    <w:rsid w:val="00366C0B"/>
    <w:rsid w:val="00371899"/>
    <w:rsid w:val="00373AA7"/>
    <w:rsid w:val="00373FFD"/>
    <w:rsid w:val="00376698"/>
    <w:rsid w:val="003843A4"/>
    <w:rsid w:val="00387C8C"/>
    <w:rsid w:val="00391E86"/>
    <w:rsid w:val="00394ABC"/>
    <w:rsid w:val="00396155"/>
    <w:rsid w:val="003A0657"/>
    <w:rsid w:val="003B1ED9"/>
    <w:rsid w:val="003B2EFC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3281"/>
    <w:rsid w:val="0045559E"/>
    <w:rsid w:val="00465F79"/>
    <w:rsid w:val="00467A0D"/>
    <w:rsid w:val="00471D9A"/>
    <w:rsid w:val="00472152"/>
    <w:rsid w:val="00474A65"/>
    <w:rsid w:val="00485CA8"/>
    <w:rsid w:val="00487698"/>
    <w:rsid w:val="00490755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22E2"/>
    <w:rsid w:val="004F25D5"/>
    <w:rsid w:val="004F4ECD"/>
    <w:rsid w:val="00500288"/>
    <w:rsid w:val="0051096A"/>
    <w:rsid w:val="00513CF2"/>
    <w:rsid w:val="0052205C"/>
    <w:rsid w:val="0052545E"/>
    <w:rsid w:val="005345B8"/>
    <w:rsid w:val="005354B6"/>
    <w:rsid w:val="005448D7"/>
    <w:rsid w:val="00556E72"/>
    <w:rsid w:val="00562D82"/>
    <w:rsid w:val="00563C91"/>
    <w:rsid w:val="0056599B"/>
    <w:rsid w:val="0056785F"/>
    <w:rsid w:val="00570C4C"/>
    <w:rsid w:val="00585280"/>
    <w:rsid w:val="00590977"/>
    <w:rsid w:val="00591606"/>
    <w:rsid w:val="005A0423"/>
    <w:rsid w:val="005A48CB"/>
    <w:rsid w:val="005A5B25"/>
    <w:rsid w:val="005B421C"/>
    <w:rsid w:val="005C006E"/>
    <w:rsid w:val="005C29B0"/>
    <w:rsid w:val="005C44BB"/>
    <w:rsid w:val="005C7FE5"/>
    <w:rsid w:val="005D17FB"/>
    <w:rsid w:val="005E47FC"/>
    <w:rsid w:val="005F006B"/>
    <w:rsid w:val="005F68FA"/>
    <w:rsid w:val="00605B48"/>
    <w:rsid w:val="00610B00"/>
    <w:rsid w:val="00613DE2"/>
    <w:rsid w:val="00622813"/>
    <w:rsid w:val="00632CAF"/>
    <w:rsid w:val="00636140"/>
    <w:rsid w:val="00637384"/>
    <w:rsid w:val="00646E14"/>
    <w:rsid w:val="006504A9"/>
    <w:rsid w:val="0065177E"/>
    <w:rsid w:val="006561AC"/>
    <w:rsid w:val="00656E02"/>
    <w:rsid w:val="006624D0"/>
    <w:rsid w:val="00684CF9"/>
    <w:rsid w:val="00686EAE"/>
    <w:rsid w:val="00690CCA"/>
    <w:rsid w:val="00691444"/>
    <w:rsid w:val="006922D2"/>
    <w:rsid w:val="00696F0A"/>
    <w:rsid w:val="006B65C7"/>
    <w:rsid w:val="006C0344"/>
    <w:rsid w:val="006C1788"/>
    <w:rsid w:val="006C3713"/>
    <w:rsid w:val="006C4362"/>
    <w:rsid w:val="006E74C5"/>
    <w:rsid w:val="006F3232"/>
    <w:rsid w:val="00701DDE"/>
    <w:rsid w:val="00705E7F"/>
    <w:rsid w:val="007148C0"/>
    <w:rsid w:val="007166B1"/>
    <w:rsid w:val="007207E6"/>
    <w:rsid w:val="00722747"/>
    <w:rsid w:val="00723CB8"/>
    <w:rsid w:val="0073403E"/>
    <w:rsid w:val="007348CE"/>
    <w:rsid w:val="00735F47"/>
    <w:rsid w:val="007370BB"/>
    <w:rsid w:val="0075386F"/>
    <w:rsid w:val="00757474"/>
    <w:rsid w:val="00765421"/>
    <w:rsid w:val="007659AB"/>
    <w:rsid w:val="00774A62"/>
    <w:rsid w:val="00776CC5"/>
    <w:rsid w:val="007858BD"/>
    <w:rsid w:val="00790C05"/>
    <w:rsid w:val="0079305D"/>
    <w:rsid w:val="00795010"/>
    <w:rsid w:val="007A038C"/>
    <w:rsid w:val="007A3E98"/>
    <w:rsid w:val="007A4BEA"/>
    <w:rsid w:val="007A4D8F"/>
    <w:rsid w:val="007B1D9C"/>
    <w:rsid w:val="007B5E90"/>
    <w:rsid w:val="007C7764"/>
    <w:rsid w:val="007D69FC"/>
    <w:rsid w:val="007D77ED"/>
    <w:rsid w:val="007E4E73"/>
    <w:rsid w:val="007E60AB"/>
    <w:rsid w:val="007E7B57"/>
    <w:rsid w:val="007F130E"/>
    <w:rsid w:val="007F6D1A"/>
    <w:rsid w:val="007F6D91"/>
    <w:rsid w:val="008013F3"/>
    <w:rsid w:val="00816770"/>
    <w:rsid w:val="00826553"/>
    <w:rsid w:val="00831778"/>
    <w:rsid w:val="00835753"/>
    <w:rsid w:val="008402FD"/>
    <w:rsid w:val="008412DD"/>
    <w:rsid w:val="008558AA"/>
    <w:rsid w:val="008568E4"/>
    <w:rsid w:val="00860095"/>
    <w:rsid w:val="008721A0"/>
    <w:rsid w:val="00872C7F"/>
    <w:rsid w:val="00876BF9"/>
    <w:rsid w:val="00881645"/>
    <w:rsid w:val="008826CB"/>
    <w:rsid w:val="00890D94"/>
    <w:rsid w:val="00891ED2"/>
    <w:rsid w:val="00896A43"/>
    <w:rsid w:val="008A01F0"/>
    <w:rsid w:val="008B591B"/>
    <w:rsid w:val="008C3784"/>
    <w:rsid w:val="008C3BC5"/>
    <w:rsid w:val="008C5115"/>
    <w:rsid w:val="008C54E6"/>
    <w:rsid w:val="008E0D7D"/>
    <w:rsid w:val="008E4006"/>
    <w:rsid w:val="008E5CD2"/>
    <w:rsid w:val="008E74EE"/>
    <w:rsid w:val="008E753D"/>
    <w:rsid w:val="00900ED3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BEF"/>
    <w:rsid w:val="00963FDA"/>
    <w:rsid w:val="00966DE4"/>
    <w:rsid w:val="009770F8"/>
    <w:rsid w:val="00981432"/>
    <w:rsid w:val="00983F37"/>
    <w:rsid w:val="009847F1"/>
    <w:rsid w:val="00993C31"/>
    <w:rsid w:val="0099478E"/>
    <w:rsid w:val="00996251"/>
    <w:rsid w:val="00997DFA"/>
    <w:rsid w:val="009A0B69"/>
    <w:rsid w:val="009A1999"/>
    <w:rsid w:val="009A7283"/>
    <w:rsid w:val="009B0F19"/>
    <w:rsid w:val="009B720C"/>
    <w:rsid w:val="009C03E4"/>
    <w:rsid w:val="009C2A4D"/>
    <w:rsid w:val="009C322B"/>
    <w:rsid w:val="009D0417"/>
    <w:rsid w:val="009D191B"/>
    <w:rsid w:val="009E1C6A"/>
    <w:rsid w:val="009F1065"/>
    <w:rsid w:val="00A016E6"/>
    <w:rsid w:val="00A13745"/>
    <w:rsid w:val="00A16DFC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8524E"/>
    <w:rsid w:val="00A9180E"/>
    <w:rsid w:val="00AA5EBC"/>
    <w:rsid w:val="00AB47DC"/>
    <w:rsid w:val="00AB4F82"/>
    <w:rsid w:val="00AC0241"/>
    <w:rsid w:val="00AC5635"/>
    <w:rsid w:val="00AC603B"/>
    <w:rsid w:val="00AC7362"/>
    <w:rsid w:val="00AC74BA"/>
    <w:rsid w:val="00AD018B"/>
    <w:rsid w:val="00AD767F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314EF"/>
    <w:rsid w:val="00B31C18"/>
    <w:rsid w:val="00B3749D"/>
    <w:rsid w:val="00B44D78"/>
    <w:rsid w:val="00B46E06"/>
    <w:rsid w:val="00B523C7"/>
    <w:rsid w:val="00B55CF0"/>
    <w:rsid w:val="00B55E35"/>
    <w:rsid w:val="00B620FD"/>
    <w:rsid w:val="00B6476D"/>
    <w:rsid w:val="00B71D64"/>
    <w:rsid w:val="00B756D5"/>
    <w:rsid w:val="00B766D2"/>
    <w:rsid w:val="00B80FE3"/>
    <w:rsid w:val="00B82459"/>
    <w:rsid w:val="00B931A1"/>
    <w:rsid w:val="00B93C6D"/>
    <w:rsid w:val="00BB1A74"/>
    <w:rsid w:val="00BB6D4B"/>
    <w:rsid w:val="00BC13CE"/>
    <w:rsid w:val="00BC2AC8"/>
    <w:rsid w:val="00BD385C"/>
    <w:rsid w:val="00BD5F30"/>
    <w:rsid w:val="00BE550E"/>
    <w:rsid w:val="00BE5EDC"/>
    <w:rsid w:val="00BF1A39"/>
    <w:rsid w:val="00BF2775"/>
    <w:rsid w:val="00BF551A"/>
    <w:rsid w:val="00C07F01"/>
    <w:rsid w:val="00C16FAA"/>
    <w:rsid w:val="00C2084A"/>
    <w:rsid w:val="00C22D13"/>
    <w:rsid w:val="00C257FA"/>
    <w:rsid w:val="00C2590E"/>
    <w:rsid w:val="00C66CE8"/>
    <w:rsid w:val="00C70272"/>
    <w:rsid w:val="00C72AD1"/>
    <w:rsid w:val="00C73445"/>
    <w:rsid w:val="00C7468C"/>
    <w:rsid w:val="00C75F0F"/>
    <w:rsid w:val="00C81A03"/>
    <w:rsid w:val="00C95FD4"/>
    <w:rsid w:val="00CB5D52"/>
    <w:rsid w:val="00CC226A"/>
    <w:rsid w:val="00CC318A"/>
    <w:rsid w:val="00CC48DE"/>
    <w:rsid w:val="00CC4C05"/>
    <w:rsid w:val="00CC4EAF"/>
    <w:rsid w:val="00CC5E08"/>
    <w:rsid w:val="00CD0409"/>
    <w:rsid w:val="00CD56A0"/>
    <w:rsid w:val="00CD7547"/>
    <w:rsid w:val="00CE442B"/>
    <w:rsid w:val="00CE487C"/>
    <w:rsid w:val="00CE5CA4"/>
    <w:rsid w:val="00CF0B87"/>
    <w:rsid w:val="00CF4A4F"/>
    <w:rsid w:val="00D20097"/>
    <w:rsid w:val="00D20FFA"/>
    <w:rsid w:val="00D23250"/>
    <w:rsid w:val="00D264E7"/>
    <w:rsid w:val="00D266A3"/>
    <w:rsid w:val="00D3143D"/>
    <w:rsid w:val="00D476DF"/>
    <w:rsid w:val="00D50735"/>
    <w:rsid w:val="00D51042"/>
    <w:rsid w:val="00D53B1C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5DBC"/>
    <w:rsid w:val="00DB2008"/>
    <w:rsid w:val="00DB3F9C"/>
    <w:rsid w:val="00DB5CCD"/>
    <w:rsid w:val="00DC0A6D"/>
    <w:rsid w:val="00DD624C"/>
    <w:rsid w:val="00DD7D61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42232"/>
    <w:rsid w:val="00E53F1E"/>
    <w:rsid w:val="00E66035"/>
    <w:rsid w:val="00E67544"/>
    <w:rsid w:val="00E75FCD"/>
    <w:rsid w:val="00E776A4"/>
    <w:rsid w:val="00E80FBA"/>
    <w:rsid w:val="00EA2017"/>
    <w:rsid w:val="00EA222C"/>
    <w:rsid w:val="00EA3287"/>
    <w:rsid w:val="00EA3A3F"/>
    <w:rsid w:val="00EA71F2"/>
    <w:rsid w:val="00EB3E67"/>
    <w:rsid w:val="00EB54BE"/>
    <w:rsid w:val="00EB569B"/>
    <w:rsid w:val="00EB5727"/>
    <w:rsid w:val="00EC2920"/>
    <w:rsid w:val="00ED4EA0"/>
    <w:rsid w:val="00EE1CC5"/>
    <w:rsid w:val="00EE5A3A"/>
    <w:rsid w:val="00EE5BC5"/>
    <w:rsid w:val="00F001B3"/>
    <w:rsid w:val="00F007E2"/>
    <w:rsid w:val="00F07848"/>
    <w:rsid w:val="00F07FA6"/>
    <w:rsid w:val="00F12F97"/>
    <w:rsid w:val="00F142B0"/>
    <w:rsid w:val="00F210E1"/>
    <w:rsid w:val="00F246E6"/>
    <w:rsid w:val="00F27E32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45D7"/>
    <w:rsid w:val="00FA63A8"/>
    <w:rsid w:val="00FB50CF"/>
    <w:rsid w:val="00FB63A3"/>
    <w:rsid w:val="00FB63C1"/>
    <w:rsid w:val="00FB6DEC"/>
    <w:rsid w:val="00FC502B"/>
    <w:rsid w:val="00FD2290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AC74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131082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F6D91"/>
  </w:style>
  <w:style w:type="character" w:customStyle="1" w:styleId="af5">
    <w:name w:val="Цветовое выделение"/>
    <w:uiPriority w:val="99"/>
    <w:rsid w:val="007F6D91"/>
    <w:rPr>
      <w:b/>
      <w:bCs/>
      <w:color w:val="26282F"/>
    </w:rPr>
  </w:style>
  <w:style w:type="character" w:customStyle="1" w:styleId="af6">
    <w:name w:val="Гипертекстовая ссылка"/>
    <w:basedOn w:val="af5"/>
    <w:uiPriority w:val="99"/>
    <w:rsid w:val="007F6D91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7F6D91"/>
    <w:pPr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7F6D91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7F6D91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7F6D91"/>
    <w:pPr>
      <w:ind w:firstLine="72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b">
    <w:name w:val="Информация об изменениях"/>
    <w:basedOn w:val="afa"/>
    <w:next w:val="a"/>
    <w:uiPriority w:val="99"/>
    <w:rsid w:val="007F6D91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7F6D91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7F6D91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7F6D91"/>
    <w:rPr>
      <w:rFonts w:ascii="Times New Roman CYR" w:hAnsi="Times New Roman CYR" w:cs="Times New Roman CYR"/>
      <w:sz w:val="24"/>
      <w:szCs w:val="24"/>
    </w:rPr>
  </w:style>
  <w:style w:type="character" w:customStyle="1" w:styleId="aff">
    <w:name w:val="Цветовое выделение для Текст"/>
    <w:uiPriority w:val="99"/>
    <w:rsid w:val="007F6D91"/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7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AC74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131082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F6D91"/>
  </w:style>
  <w:style w:type="character" w:customStyle="1" w:styleId="af5">
    <w:name w:val="Цветовое выделение"/>
    <w:uiPriority w:val="99"/>
    <w:rsid w:val="007F6D91"/>
    <w:rPr>
      <w:b/>
      <w:bCs/>
      <w:color w:val="26282F"/>
    </w:rPr>
  </w:style>
  <w:style w:type="character" w:customStyle="1" w:styleId="af6">
    <w:name w:val="Гипертекстовая ссылка"/>
    <w:basedOn w:val="af5"/>
    <w:uiPriority w:val="99"/>
    <w:rsid w:val="007F6D91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7F6D91"/>
    <w:pPr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Комментарий"/>
    <w:basedOn w:val="af7"/>
    <w:next w:val="a"/>
    <w:uiPriority w:val="99"/>
    <w:rsid w:val="007F6D91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7F6D91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7F6D91"/>
    <w:pPr>
      <w:ind w:firstLine="720"/>
      <w:jc w:val="both"/>
    </w:pPr>
    <w:rPr>
      <w:rFonts w:ascii="Times New Roman CYR" w:hAnsi="Times New Roman CYR" w:cs="Times New Roman CYR"/>
      <w:color w:val="353842"/>
    </w:rPr>
  </w:style>
  <w:style w:type="paragraph" w:customStyle="1" w:styleId="afb">
    <w:name w:val="Информация об изменениях"/>
    <w:basedOn w:val="afa"/>
    <w:next w:val="a"/>
    <w:uiPriority w:val="99"/>
    <w:rsid w:val="007F6D91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7F6D91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d">
    <w:name w:val="Подзаголовок для информации об изменениях"/>
    <w:basedOn w:val="afa"/>
    <w:next w:val="a"/>
    <w:uiPriority w:val="99"/>
    <w:rsid w:val="007F6D91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7F6D91"/>
    <w:rPr>
      <w:rFonts w:ascii="Times New Roman CYR" w:hAnsi="Times New Roman CYR" w:cs="Times New Roman CYR"/>
      <w:sz w:val="24"/>
      <w:szCs w:val="24"/>
    </w:rPr>
  </w:style>
  <w:style w:type="character" w:customStyle="1" w:styleId="aff">
    <w:name w:val="Цветовое выделение для Текст"/>
    <w:uiPriority w:val="99"/>
    <w:rsid w:val="007F6D91"/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0108541/2" TargetMode="External"/><Relationship Id="rId18" Type="http://schemas.openxmlformats.org/officeDocument/2006/relationships/hyperlink" Target="https://internet.garant.ru/document/redirect/17520999/27" TargetMode="External"/><Relationship Id="rId26" Type="http://schemas.openxmlformats.org/officeDocument/2006/relationships/hyperlink" Target="https://internet.garant.ru/document/redirect/12141327/2000" TargetMode="External"/><Relationship Id="rId39" Type="http://schemas.openxmlformats.org/officeDocument/2006/relationships/hyperlink" Target="https://internet.garant.ru/document/redirect/179110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70951956/4400" TargetMode="External"/><Relationship Id="rId34" Type="http://schemas.openxmlformats.org/officeDocument/2006/relationships/hyperlink" Target="https://internet.garant.ru/document/redirect/12117985/0" TargetMode="External"/><Relationship Id="rId42" Type="http://schemas.openxmlformats.org/officeDocument/2006/relationships/hyperlink" Target="https://internet.garant.ru/document/redirect/12117985/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0102673/3" TargetMode="External"/><Relationship Id="rId17" Type="http://schemas.openxmlformats.org/officeDocument/2006/relationships/hyperlink" Target="https://internet.garant.ru/document/redirect/12112604/2" TargetMode="External"/><Relationship Id="rId25" Type="http://schemas.openxmlformats.org/officeDocument/2006/relationships/hyperlink" Target="https://internet.garant.ru/document/redirect/12141327/2000" TargetMode="External"/><Relationship Id="rId33" Type="http://schemas.openxmlformats.org/officeDocument/2006/relationships/hyperlink" Target="https://internet.garant.ru/document/redirect/179064/0" TargetMode="External"/><Relationship Id="rId38" Type="http://schemas.openxmlformats.org/officeDocument/2006/relationships/hyperlink" Target="https://internet.garant.ru/document/redirect/12117985/0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23168/2" TargetMode="External"/><Relationship Id="rId20" Type="http://schemas.openxmlformats.org/officeDocument/2006/relationships/hyperlink" Target="https://internet.garant.ru/document/redirect/70951956/2330" TargetMode="External"/><Relationship Id="rId29" Type="http://schemas.openxmlformats.org/officeDocument/2006/relationships/hyperlink" Target="https://internet.garant.ru/document/redirect/179064/0" TargetMode="External"/><Relationship Id="rId41" Type="http://schemas.openxmlformats.org/officeDocument/2006/relationships/hyperlink" Target="https://internet.garant.ru/document/redirect/179064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2155220/0" TargetMode="External"/><Relationship Id="rId24" Type="http://schemas.openxmlformats.org/officeDocument/2006/relationships/hyperlink" Target="https://internet.garant.ru/document/redirect/12141327/2000" TargetMode="External"/><Relationship Id="rId32" Type="http://schemas.openxmlformats.org/officeDocument/2006/relationships/hyperlink" Target="https://internet.garant.ru/document/redirect/185134/0" TargetMode="External"/><Relationship Id="rId37" Type="http://schemas.openxmlformats.org/officeDocument/2006/relationships/hyperlink" Target="https://internet.garant.ru/document/redirect/179064/0" TargetMode="External"/><Relationship Id="rId40" Type="http://schemas.openxmlformats.org/officeDocument/2006/relationships/hyperlink" Target="https://internet.garant.ru/document/redirect/185134/0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2111066/0" TargetMode="External"/><Relationship Id="rId23" Type="http://schemas.openxmlformats.org/officeDocument/2006/relationships/hyperlink" Target="https://internet.garant.ru/document/redirect/12141327/2000" TargetMode="External"/><Relationship Id="rId28" Type="http://schemas.openxmlformats.org/officeDocument/2006/relationships/hyperlink" Target="https://internet.garant.ru/document/redirect/185134/0" TargetMode="External"/><Relationship Id="rId36" Type="http://schemas.openxmlformats.org/officeDocument/2006/relationships/hyperlink" Target="https://internet.garant.ru/document/redirect/185134/0" TargetMode="External"/><Relationship Id="rId10" Type="http://schemas.openxmlformats.org/officeDocument/2006/relationships/hyperlink" Target="https://internet.garant.ru/document/redirect/10164072/0" TargetMode="External"/><Relationship Id="rId19" Type="http://schemas.openxmlformats.org/officeDocument/2006/relationships/hyperlink" Target="https://internet.garant.ru/document/redirect/70951956/2330" TargetMode="External"/><Relationship Id="rId31" Type="http://schemas.openxmlformats.org/officeDocument/2006/relationships/hyperlink" Target="https://internet.garant.ru/document/redirect/179110/0" TargetMode="External"/><Relationship Id="rId44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document/redirect/103585/2" TargetMode="External"/><Relationship Id="rId22" Type="http://schemas.openxmlformats.org/officeDocument/2006/relationships/hyperlink" Target="https://internet.garant.ru/document/redirect/70951956/2330" TargetMode="External"/><Relationship Id="rId27" Type="http://schemas.openxmlformats.org/officeDocument/2006/relationships/hyperlink" Target="https://internet.garant.ru/document/redirect/12190479/0" TargetMode="External"/><Relationship Id="rId30" Type="http://schemas.openxmlformats.org/officeDocument/2006/relationships/hyperlink" Target="https://internet.garant.ru/document/redirect/12117985/0" TargetMode="External"/><Relationship Id="rId35" Type="http://schemas.openxmlformats.org/officeDocument/2006/relationships/hyperlink" Target="https://internet.garant.ru/document/redirect/179110/0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74FAF0-5514-47F3-9435-7A7BC0DBD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62</Pages>
  <Words>19677</Words>
  <Characters>112159</Characters>
  <Application>Microsoft Office Word</Application>
  <DocSecurity>0</DocSecurity>
  <Lines>934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7</cp:revision>
  <cp:lastPrinted>2025-03-13T09:45:00Z</cp:lastPrinted>
  <dcterms:created xsi:type="dcterms:W3CDTF">2025-03-13T08:04:00Z</dcterms:created>
  <dcterms:modified xsi:type="dcterms:W3CDTF">2025-03-18T13:29:00Z</dcterms:modified>
</cp:coreProperties>
</file>