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0"/>
        <w:gridCol w:w="1331"/>
        <w:gridCol w:w="4135"/>
      </w:tblGrid>
      <w:tr w:rsidR="002F332C">
        <w:trPr>
          <w:cantSplit/>
          <w:trHeight w:val="542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keepNext/>
              <w:widowControl/>
              <w:spacing w:before="240" w:after="60"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ВАШ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РЕСПУБЛИКИ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0D4CB0">
            <w:pPr>
              <w:widowControl/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 wp14:anchorId="109B746E" wp14:editId="36CE6798">
                  <wp:extent cx="695325" cy="8286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ЧУВАШСКАЯ РЕСПУБЛИКА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F332C">
        <w:trPr>
          <w:cantSplit/>
          <w:trHeight w:val="1785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ÇĚРПӲ МУНИЦИПАЛЛĂ</w:t>
            </w:r>
          </w:p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ОКРУГĔН ДЕПУТАТСЕН </w:t>
            </w:r>
          </w:p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ПУХĂ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2"/>
              </w:rPr>
              <w:t>Ě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6"/>
              </w:rPr>
            </w:pPr>
          </w:p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ЙЫШĂНУ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6"/>
              </w:rPr>
            </w:pPr>
          </w:p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2026 ç. </w:t>
            </w:r>
            <w:proofErr w:type="spellStart"/>
            <w:r w:rsidR="005B5413">
              <w:rPr>
                <w:rFonts w:ascii="Times New Roman" w:hAnsi="Times New Roman" w:cs="Times New Roman"/>
                <w:b/>
                <w:sz w:val="22"/>
              </w:rPr>
              <w:t>июнӗн</w:t>
            </w:r>
            <w:proofErr w:type="spellEnd"/>
            <w:r w:rsidR="005B5413">
              <w:rPr>
                <w:rFonts w:ascii="Times New Roman" w:hAnsi="Times New Roman" w:cs="Times New Roman"/>
                <w:b/>
                <w:sz w:val="22"/>
              </w:rPr>
              <w:t xml:space="preserve"> 25</w:t>
            </w:r>
            <w:r>
              <w:rPr>
                <w:rFonts w:ascii="Times New Roman" w:hAnsi="Times New Roman" w:cs="Times New Roman"/>
                <w:b/>
                <w:sz w:val="22"/>
              </w:rPr>
              <w:t>-мӗшӗ</w:t>
            </w:r>
            <w:r w:rsidR="005B5413">
              <w:rPr>
                <w:rFonts w:ascii="Times New Roman" w:hAnsi="Times New Roman" w:cs="Times New Roman"/>
                <w:b/>
                <w:sz w:val="22"/>
              </w:rPr>
              <w:t xml:space="preserve"> 53-01 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 №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6"/>
              </w:rPr>
            </w:pPr>
          </w:p>
          <w:p w:rsidR="002F332C" w:rsidRDefault="004E393F">
            <w:pPr>
              <w:widowControl/>
              <w:ind w:firstLine="0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</w:rPr>
              <w:t>Ç</w:t>
            </w:r>
            <w:r>
              <w:rPr>
                <w:rFonts w:ascii="Times New Roman" w:hAnsi="Times New Roman" w:cs="Times New Roman"/>
                <w:b/>
                <w:sz w:val="22"/>
              </w:rPr>
              <w:t>ěрп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ÿ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</w:rPr>
              <w:t xml:space="preserve"> хули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2F332C" w:rsidRDefault="002F332C">
            <w:pPr>
              <w:widowControl/>
              <w:ind w:firstLine="0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СОБРАНИЕ ДЕПУТАТОВ</w:t>
            </w:r>
          </w:p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ЦИВИЛЬСКОГО МУНИЦИПАЛЬНОГО ОКРУГА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  <w:sz w:val="14"/>
                <w:szCs w:val="16"/>
              </w:rPr>
            </w:pPr>
          </w:p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РЕШЕНИЕ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6"/>
              </w:rPr>
            </w:pPr>
          </w:p>
          <w:p w:rsidR="002F332C" w:rsidRDefault="005B5413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25 </w:t>
            </w:r>
            <w:r w:rsidR="004E393F">
              <w:rPr>
                <w:rFonts w:ascii="Times New Roman" w:hAnsi="Times New Roman" w:cs="Times New Roman"/>
                <w:b/>
                <w:bCs/>
                <w:sz w:val="22"/>
              </w:rPr>
              <w:t xml:space="preserve"> июня 2026 г. №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53-01</w:t>
            </w:r>
          </w:p>
          <w:p w:rsidR="002F332C" w:rsidRDefault="004E393F">
            <w:pPr>
              <w:widowControl/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город Цивильск</w:t>
            </w:r>
          </w:p>
          <w:p w:rsidR="002F332C" w:rsidRDefault="002F332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2F332C" w:rsidRDefault="004E393F">
      <w:pPr>
        <w:widowControl/>
        <w:ind w:right="4393" w:firstLine="0"/>
      </w:pPr>
      <w:r>
        <w:rPr>
          <w:rFonts w:ascii="Times New Roman" w:hAnsi="Times New Roman" w:cs="Times New Roman"/>
          <w:b/>
          <w:lang w:eastAsia="en-US"/>
        </w:rPr>
        <w:t>Об утверждении Порядка проведения конкурса по отбору</w:t>
      </w:r>
      <w:r w:rsidR="00B40A2B">
        <w:rPr>
          <w:rFonts w:ascii="Times New Roman" w:hAnsi="Times New Roman" w:cs="Times New Roman"/>
          <w:b/>
          <w:lang w:eastAsia="en-US"/>
        </w:rPr>
        <w:t xml:space="preserve"> кандидатур    на    должность г</w:t>
      </w:r>
      <w:r>
        <w:rPr>
          <w:rFonts w:ascii="Times New Roman" w:hAnsi="Times New Roman" w:cs="Times New Roman"/>
          <w:b/>
          <w:lang w:eastAsia="en-US"/>
        </w:rPr>
        <w:t xml:space="preserve">лавы Цивильского муниципального округа    Чувашской Республики </w:t>
      </w:r>
    </w:p>
    <w:p w:rsidR="002F332C" w:rsidRDefault="002F332C"/>
    <w:p w:rsidR="005B5413" w:rsidRDefault="004E393F">
      <w:r>
        <w:t xml:space="preserve">В соответствии с </w:t>
      </w:r>
      <w:hyperlink r:id="rId8" w:history="1">
        <w:r>
          <w:rPr>
            <w:color w:val="000000"/>
          </w:rPr>
          <w:t>Федеральным законом</w:t>
        </w:r>
      </w:hyperlink>
      <w:r>
        <w:t xml:space="preserve"> от 20.03.2025 года № 33-ФЗ "Об общих принципах организации местного самоуправления в единой системе публичной власти</w:t>
      </w:r>
      <w:r>
        <w:rPr>
          <w:color w:val="000000"/>
        </w:rPr>
        <w:t xml:space="preserve">", </w:t>
      </w:r>
      <w:hyperlink r:id="rId9" w:history="1">
        <w:r>
          <w:rPr>
            <w:color w:val="000000"/>
          </w:rPr>
          <w:t>Законом</w:t>
        </w:r>
      </w:hyperlink>
      <w:r>
        <w:t xml:space="preserve"> Чувашской Республики от 21.11.2025 № 69 "Об отдельных вопросах организации местного самоуправления в Чувашской Республике"</w:t>
      </w:r>
      <w:r w:rsidR="005B5413">
        <w:t>,</w:t>
      </w:r>
    </w:p>
    <w:p w:rsidR="005B5413" w:rsidRDefault="005B5413"/>
    <w:p w:rsidR="002F332C" w:rsidRPr="005B5413" w:rsidRDefault="005B5413" w:rsidP="005B5413">
      <w:pPr>
        <w:jc w:val="center"/>
        <w:rPr>
          <w:b/>
        </w:rPr>
      </w:pPr>
      <w:r w:rsidRPr="005B5413">
        <w:rPr>
          <w:b/>
        </w:rPr>
        <w:t>СОБРАНИЕ ДЕПУТАТОВ ЦИВИЛЬСКОГО МУНИЦИПАЛЬНОГО ОКРУГА ЧУВАШСКОЙ РЕСПУБЛИКИ РЕШИЛО:</w:t>
      </w:r>
    </w:p>
    <w:p w:rsidR="005B5413" w:rsidRDefault="005B5413"/>
    <w:p w:rsidR="002F332C" w:rsidRDefault="004E393F">
      <w:r>
        <w:t xml:space="preserve">1. Утвердить прилагаемый </w:t>
      </w:r>
      <w:hyperlink w:anchor="sub_1000" w:history="1">
        <w:r>
          <w:rPr>
            <w:color w:val="000000"/>
          </w:rPr>
          <w:t>Порядок</w:t>
        </w:r>
      </w:hyperlink>
      <w:r>
        <w:t xml:space="preserve"> проведения конкурса по отбору кандидатур на должность главы Цивильского муниципального округа Чувашской Республики.</w:t>
      </w:r>
    </w:p>
    <w:p w:rsidR="002F332C" w:rsidRDefault="004E393F">
      <w:bookmarkStart w:id="0" w:name="sub_2"/>
      <w:bookmarkEnd w:id="0"/>
      <w:r>
        <w:t>2. Признать утратившими силу:</w:t>
      </w:r>
    </w:p>
    <w:p w:rsidR="002F332C" w:rsidRDefault="004E393F">
      <w:bookmarkStart w:id="1" w:name="sub_1"/>
      <w:bookmarkEnd w:id="1"/>
      <w:r>
        <w:t xml:space="preserve">- </w:t>
      </w:r>
      <w:hyperlink r:id="rId10" w:history="1">
        <w:r>
          <w:rPr>
            <w:color w:val="000000"/>
          </w:rPr>
          <w:t>решение</w:t>
        </w:r>
      </w:hyperlink>
      <w:r>
        <w:t xml:space="preserve"> Собрания депутатов Цивильского муниципального округа Чувашской Республики от 28.09.2022 № 1-18 "Об утверждении Порядка проведения конкурса по отбору кандидатур  на    должность Главы Цивильского муниципального округа  Чувашской Республики";</w:t>
      </w:r>
    </w:p>
    <w:p w:rsidR="002F332C" w:rsidRDefault="004E393F">
      <w:bookmarkStart w:id="2" w:name="sub_2_Копия_1"/>
      <w:bookmarkEnd w:id="2"/>
      <w:r>
        <w:t xml:space="preserve">- </w:t>
      </w:r>
      <w:hyperlink r:id="rId11" w:history="1">
        <w:r>
          <w:rPr>
            <w:color w:val="000000"/>
          </w:rPr>
          <w:t>решение</w:t>
        </w:r>
      </w:hyperlink>
      <w:r>
        <w:t xml:space="preserve"> Собрания депутатов Цивильского муниципального округа Чувашской Республики от 24.05.2023 </w:t>
      </w:r>
      <w:r w:rsidRPr="005B5413">
        <w:t xml:space="preserve">№ 14-05 </w:t>
      </w:r>
      <w:r>
        <w:t>"О внесении изменений в решение от 28.09.2022 № 1-18 "Об утверждении Порядка проведения конкурса по отбору кандидатур    на    должность Главы Цивильского муниципального округа    Чувашской Республики";</w:t>
      </w:r>
    </w:p>
    <w:p w:rsidR="002F332C" w:rsidRDefault="004E393F">
      <w:r>
        <w:t xml:space="preserve">- </w:t>
      </w:r>
      <w:hyperlink r:id="rId12" w:history="1">
        <w:r>
          <w:rPr>
            <w:rFonts w:ascii="Times New Roman" w:hAnsi="Times New Roman" w:cs="Times New Roman"/>
            <w:color w:val="000000"/>
          </w:rPr>
          <w:t>решение</w:t>
        </w:r>
      </w:hyperlink>
      <w:r>
        <w:t xml:space="preserve"> Собрания депутатов Цивильского муниципального округа Чувашской Республики от 24.10.2024 № 32-26 "О внесении изменений в решение от 28.09.2022 № 1-18 "Об утверждении Порядка проведения конкурса по отбору кандидатур    на    должность Главы Цивильского муниципального округа    Чувашской Республики".</w:t>
      </w:r>
    </w:p>
    <w:p w:rsidR="002F332C" w:rsidRDefault="004E393F">
      <w:bookmarkStart w:id="3" w:name="sub_1712"/>
      <w:bookmarkStart w:id="4" w:name="sub_1713"/>
      <w:bookmarkEnd w:id="3"/>
      <w:r>
        <w:t xml:space="preserve">3. </w:t>
      </w:r>
      <w:bookmarkEnd w:id="4"/>
      <w:r>
        <w:t>Настоящее решение вступает в силу после его официального опубликования (обнародования).</w:t>
      </w:r>
    </w:p>
    <w:p w:rsidR="002F332C" w:rsidRDefault="002F332C"/>
    <w:p w:rsidR="002F332C" w:rsidRDefault="002F332C"/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0"/>
        <w:gridCol w:w="3506"/>
      </w:tblGrid>
      <w:tr w:rsidR="002F332C"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t>Председатель Собрания депутатов</w:t>
            </w:r>
            <w:r>
              <w:br/>
              <w:t>Цивильского муниципального</w:t>
            </w:r>
            <w:r>
              <w:br/>
              <w:t>округа Чувашской Республики</w:t>
            </w:r>
          </w:p>
        </w:tc>
        <w:tc>
          <w:tcPr>
            <w:tcW w:w="350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right"/>
            </w:pPr>
          </w:p>
          <w:p w:rsidR="002F332C" w:rsidRDefault="004E393F">
            <w:pPr>
              <w:pStyle w:val="4N44p444z4pqy4"/>
              <w:ind w:firstLine="720"/>
              <w:jc w:val="left"/>
            </w:pPr>
            <w:r>
              <w:t xml:space="preserve">         Т.В. Баранова</w:t>
            </w:r>
          </w:p>
        </w:tc>
      </w:tr>
    </w:tbl>
    <w:p w:rsidR="002F332C" w:rsidRDefault="002F332C"/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0"/>
        <w:gridCol w:w="3506"/>
      </w:tblGrid>
      <w:tr w:rsidR="002F332C"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t xml:space="preserve">Временно </w:t>
            </w:r>
            <w:proofErr w:type="gramStart"/>
            <w:r>
              <w:t>исполняющий</w:t>
            </w:r>
            <w:proofErr w:type="gramEnd"/>
            <w:r>
              <w:t xml:space="preserve"> полномочия</w:t>
            </w:r>
          </w:p>
          <w:p w:rsidR="002F332C" w:rsidRDefault="004E393F">
            <w:pPr>
              <w:pStyle w:val="4P4ywp44z4r44u4r4"/>
            </w:pPr>
            <w:r>
              <w:t>Главы Цивильского муниципального</w:t>
            </w:r>
            <w:r>
              <w:br/>
              <w:t>округа Чувашской Республики</w:t>
            </w:r>
          </w:p>
        </w:tc>
        <w:tc>
          <w:tcPr>
            <w:tcW w:w="350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right"/>
            </w:pPr>
          </w:p>
          <w:p w:rsidR="002F332C" w:rsidRDefault="004E393F">
            <w:pPr>
              <w:jc w:val="left"/>
            </w:pPr>
            <w:r>
              <w:t>Ю.В. Константинов</w:t>
            </w:r>
          </w:p>
        </w:tc>
      </w:tr>
    </w:tbl>
    <w:p w:rsidR="005B5413" w:rsidRDefault="005B5413">
      <w:pPr>
        <w:jc w:val="right"/>
        <w:rPr>
          <w:rStyle w:val="4W4r4u4rur4444444"/>
          <w:rFonts w:ascii="Times New Roman" w:hAnsi="Times New Roman" w:cs="Times New Roman"/>
          <w:b w:val="0"/>
          <w:bCs/>
          <w:color w:val="000000"/>
        </w:rPr>
      </w:pPr>
    </w:p>
    <w:p w:rsidR="002F332C" w:rsidRDefault="004E393F">
      <w:pPr>
        <w:jc w:val="right"/>
      </w:pPr>
      <w:proofErr w:type="gramStart"/>
      <w:r>
        <w:rPr>
          <w:rStyle w:val="4W4r4u4rur4444444"/>
          <w:rFonts w:ascii="Times New Roman" w:hAnsi="Times New Roman" w:cs="Times New Roman"/>
          <w:b w:val="0"/>
          <w:bCs/>
          <w:color w:val="000000"/>
        </w:rPr>
        <w:lastRenderedPageBreak/>
        <w:t>Утвержден</w:t>
      </w:r>
      <w:proofErr w:type="gramEnd"/>
      <w:r>
        <w:rPr>
          <w:rStyle w:val="4W4r4u4rur4444444"/>
          <w:rFonts w:ascii="Times New Roman" w:hAnsi="Times New Roman" w:cs="Times New Roman"/>
          <w:b w:val="0"/>
          <w:bCs/>
          <w:color w:val="000000"/>
        </w:rPr>
        <w:br/>
      </w:r>
      <w:hyperlink w:anchor="sub_0" w:history="1">
        <w:r>
          <w:rPr>
            <w:rFonts w:ascii="Times New Roman" w:hAnsi="Times New Roman" w:cs="Times New Roman"/>
            <w:bCs/>
            <w:color w:val="000000"/>
          </w:rPr>
          <w:t>решением</w:t>
        </w:r>
      </w:hyperlink>
      <w:r>
        <w:rPr>
          <w:rStyle w:val="4W4r4u4rur4444444"/>
          <w:rFonts w:ascii="Times New Roman" w:hAnsi="Times New Roman" w:cs="Times New Roman"/>
          <w:b w:val="0"/>
          <w:bCs/>
          <w:color w:val="000000"/>
        </w:rPr>
        <w:t xml:space="preserve"> Собрания депутатов</w:t>
      </w:r>
      <w:r>
        <w:rPr>
          <w:rStyle w:val="4W4r4u4rur4444444"/>
          <w:rFonts w:ascii="Times New Roman" w:hAnsi="Times New Roman" w:cs="Times New Roman"/>
          <w:b w:val="0"/>
          <w:bCs/>
          <w:color w:val="000000"/>
        </w:rPr>
        <w:br/>
        <w:t>Цивильского муниципального</w:t>
      </w:r>
      <w:r>
        <w:rPr>
          <w:rStyle w:val="4W4r4u4rur4444444"/>
          <w:rFonts w:ascii="Times New Roman" w:hAnsi="Times New Roman" w:cs="Times New Roman"/>
          <w:b w:val="0"/>
          <w:bCs/>
          <w:color w:val="000000"/>
        </w:rPr>
        <w:br/>
        <w:t>округа Чувашской Республики</w:t>
      </w:r>
      <w:r>
        <w:rPr>
          <w:rStyle w:val="4W4r4u4rur4444444"/>
          <w:rFonts w:ascii="Times New Roman" w:hAnsi="Times New Roman" w:cs="Times New Roman"/>
          <w:b w:val="0"/>
          <w:bCs/>
          <w:color w:val="000000"/>
        </w:rPr>
        <w:br/>
        <w:t xml:space="preserve">от </w:t>
      </w:r>
      <w:r w:rsidR="005B5413">
        <w:rPr>
          <w:rStyle w:val="4W4r4u4rur4444444"/>
          <w:rFonts w:ascii="Times New Roman" w:hAnsi="Times New Roman" w:cs="Times New Roman"/>
          <w:b w:val="0"/>
          <w:bCs/>
          <w:color w:val="000000"/>
        </w:rPr>
        <w:t>25.06.</w:t>
      </w:r>
      <w:r>
        <w:rPr>
          <w:rStyle w:val="4W4r4u4rur4444444"/>
          <w:rFonts w:ascii="Times New Roman" w:hAnsi="Times New Roman" w:cs="Times New Roman"/>
          <w:b w:val="0"/>
          <w:bCs/>
          <w:color w:val="000000"/>
        </w:rPr>
        <w:t xml:space="preserve">2026 № </w:t>
      </w:r>
      <w:r w:rsidR="005B5413">
        <w:rPr>
          <w:rStyle w:val="4W4r4u4rur4444444"/>
          <w:rFonts w:ascii="Times New Roman" w:hAnsi="Times New Roman" w:cs="Times New Roman"/>
          <w:b w:val="0"/>
          <w:bCs/>
          <w:color w:val="000000"/>
        </w:rPr>
        <w:t>53-01</w:t>
      </w:r>
    </w:p>
    <w:p w:rsidR="002F332C" w:rsidRDefault="002F332C">
      <w:pPr>
        <w:rPr>
          <w:rFonts w:ascii="Times New Roman" w:hAnsi="Times New Roman" w:cs="Times New Roman"/>
          <w:color w:val="000000"/>
        </w:rPr>
      </w:pPr>
      <w:bookmarkStart w:id="5" w:name="sub_1000"/>
      <w:bookmarkEnd w:id="5"/>
    </w:p>
    <w:p w:rsidR="002F332C" w:rsidRDefault="004E393F">
      <w:pPr>
        <w:pStyle w:val="1"/>
      </w:pPr>
      <w:r>
        <w:t>Порядок</w:t>
      </w:r>
      <w:r>
        <w:br/>
        <w:t>проведения конкурса по отбору кандидатур на должность главы Цивильского муниц</w:t>
      </w:r>
      <w:r>
        <w:t>и</w:t>
      </w:r>
      <w:r>
        <w:t>пального округа Чувашской Республики</w:t>
      </w:r>
    </w:p>
    <w:p w:rsidR="002F332C" w:rsidRDefault="002F332C"/>
    <w:p w:rsidR="002F332C" w:rsidRDefault="004E393F">
      <w:r>
        <w:t xml:space="preserve">1. </w:t>
      </w:r>
      <w:proofErr w:type="gramStart"/>
      <w:r>
        <w:t xml:space="preserve">Настоящий порядок проведения конкурса по отбору кандидатур на должность главы Цивильского муниципального округа Чувашской Республики (далее - Порядок) разработан в соответствии с </w:t>
      </w:r>
      <w:hyperlink r:id="rId13" w:history="1">
        <w:r>
          <w:rPr>
            <w:color w:val="106BBE"/>
          </w:rPr>
          <w:t>Федеральным законом</w:t>
        </w:r>
      </w:hyperlink>
      <w:r>
        <w:t xml:space="preserve"> от 20.03.2025 года N 33-ФЗ "Об общих принципах организации местного самоуправления в единой системе публичной власти", </w:t>
      </w:r>
      <w:hyperlink r:id="rId14" w:history="1">
        <w:r>
          <w:rPr>
            <w:color w:val="106BBE"/>
          </w:rPr>
          <w:t>Законом</w:t>
        </w:r>
      </w:hyperlink>
      <w:r>
        <w:t xml:space="preserve"> Чувашской Республики от 21.11.2025 N 69 "Об отдельных вопросах организации местного самоуправления в Чувашской Республике" и устанавливает порядок проведения конкурса</w:t>
      </w:r>
      <w:proofErr w:type="gramEnd"/>
      <w:r>
        <w:t xml:space="preserve"> по отбору кандидатур на должность главы Цивильского муниципального округа Чувашской Республики (далее - глава муниципального округа) по результатам конкурса.</w:t>
      </w:r>
    </w:p>
    <w:p w:rsidR="002F332C" w:rsidRDefault="004E393F">
      <w:r>
        <w:t>2. Для организации и проведения конкурса образуется комиссия по проведению конкурса по отбору кандидатур на должность главы муниципального округа (далее - конкурсная комиссия) в количестве 8 человек.</w:t>
      </w:r>
    </w:p>
    <w:p w:rsidR="002F332C" w:rsidRDefault="004E393F">
      <w:bookmarkStart w:id="6" w:name="sub_102"/>
      <w:bookmarkEnd w:id="6"/>
      <w:r>
        <w:t>При формировании конкурсной комиссии половина ее членов назначается Собранием депутатов Цивильского муниципального округа Чувашской Республики, а другая половина - Главой Чувашской Республики.</w:t>
      </w:r>
    </w:p>
    <w:p w:rsidR="002F332C" w:rsidRDefault="004E393F">
      <w:r>
        <w:t>Конкурсная комиссия формируется на срок проведения конкурса.</w:t>
      </w:r>
    </w:p>
    <w:p w:rsidR="002F332C" w:rsidRDefault="004E393F">
      <w:r>
        <w:t>3. Члены конкурсной комиссии избирают из своего состава председателя, заместителя председателя и секретаря комиссии.</w:t>
      </w:r>
    </w:p>
    <w:p w:rsidR="002F332C" w:rsidRDefault="004E393F">
      <w:bookmarkStart w:id="7" w:name="sub_103"/>
      <w:bookmarkEnd w:id="7"/>
      <w:r>
        <w:t xml:space="preserve">4. Объявление о проведении конкурса публикуется в издании "Цивильский вестник", размещается на </w:t>
      </w:r>
      <w:hyperlink r:id="rId15" w:history="1">
        <w:r>
          <w:rPr>
            <w:color w:val="000000"/>
          </w:rPr>
          <w:t>официальном сайте</w:t>
        </w:r>
      </w:hyperlink>
      <w:r>
        <w:t xml:space="preserve"> Цивильского муниципального округа Чувашской Республики в информационно-телекоммуникационной сети "Интернет" конкурсной комиссией не позднее, чем за 30 дней до дня проведения конкурса.</w:t>
      </w:r>
    </w:p>
    <w:p w:rsidR="002F332C" w:rsidRDefault="004E393F">
      <w:r>
        <w:t>В объявлении о проведении конкурса указывается:</w:t>
      </w:r>
    </w:p>
    <w:p w:rsidR="002F332C" w:rsidRDefault="004E393F">
      <w:r>
        <w:t>наименование муниципального образования, в котором проводится конкурс;</w:t>
      </w:r>
    </w:p>
    <w:p w:rsidR="002F332C" w:rsidRDefault="004E393F">
      <w:r>
        <w:t>сведения о дате, времени и месте его проведения;</w:t>
      </w:r>
    </w:p>
    <w:p w:rsidR="002F332C" w:rsidRDefault="004E393F">
      <w:r>
        <w:t>квалификационные требования, которым должен соответствовать гражданин, претендующий на должность главы муниципального округа;</w:t>
      </w:r>
    </w:p>
    <w:p w:rsidR="002F332C" w:rsidRDefault="004E393F">
      <w:r>
        <w:t>перечень документов, необходимых для участия в конкурсе, и срок их подачи в конкурсную комиссию;</w:t>
      </w:r>
    </w:p>
    <w:p w:rsidR="002F332C" w:rsidRDefault="004E393F">
      <w:r>
        <w:t>условия конкурса.</w:t>
      </w:r>
    </w:p>
    <w:p w:rsidR="002F332C" w:rsidRDefault="004E393F">
      <w:r>
        <w:t xml:space="preserve">5. </w:t>
      </w:r>
      <w:proofErr w:type="gramStart"/>
      <w:r>
        <w:t xml:space="preserve">Кандидатом на должность главы муниципального округа не может быть зарегистрирован гражданин, который на день проведения конкурса имеет в соответствии с </w:t>
      </w:r>
      <w:hyperlink r:id="rId16" w:history="1">
        <w:r>
          <w:rPr>
            <w:color w:val="106BBE"/>
          </w:rPr>
          <w:t>Федеральным законом</w:t>
        </w:r>
      </w:hyperlink>
      <w:r>
        <w:t xml:space="preserve"> от 12.06.2002 N 67-ФЗ "Об основных гарантиях избирательных прав и права на участие в референдуме граждан Российской Федерации" ограничения пассивного избирательного права для избрания выборным должностным лицом местного самоуправления.</w:t>
      </w:r>
      <w:proofErr w:type="gramEnd"/>
    </w:p>
    <w:p w:rsidR="002F332C" w:rsidRDefault="004E393F">
      <w:r>
        <w:t>Кандидатом на должность главы муниципального округа не может быть зарегистрировано физическое лицо, включенное в реестр иностранных агентов.</w:t>
      </w:r>
    </w:p>
    <w:p w:rsidR="002F332C" w:rsidRDefault="004E393F">
      <w:bookmarkStart w:id="8" w:name="sub_106"/>
      <w:bookmarkEnd w:id="8"/>
      <w:r>
        <w:t>6. К кандидату на должность главы муниципального округа предъявляются следующие требования к профессиональному образованию и профессиональным знаниям и навыкам, к стажу работы для осуществления главой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самоуправления:</w:t>
      </w:r>
    </w:p>
    <w:p w:rsidR="002F332C" w:rsidRDefault="004E393F">
      <w:bookmarkStart w:id="9" w:name="sub_502"/>
      <w:bookmarkEnd w:id="9"/>
      <w:r>
        <w:lastRenderedPageBreak/>
        <w:t xml:space="preserve">1) к уровню профессионального образования: высшее образование не ниже уровня </w:t>
      </w:r>
      <w:proofErr w:type="spellStart"/>
      <w:r>
        <w:t>специалитета</w:t>
      </w:r>
      <w:proofErr w:type="spellEnd"/>
      <w:r>
        <w:t>, магистратуры.</w:t>
      </w:r>
    </w:p>
    <w:p w:rsidR="002F332C" w:rsidRDefault="004E393F">
      <w:bookmarkStart w:id="10" w:name="sub_106_Копия_1"/>
      <w:bookmarkEnd w:id="10"/>
      <w:r>
        <w:t xml:space="preserve">Квалификационное требование о наличии высшего образования не ниже уровня </w:t>
      </w:r>
      <w:proofErr w:type="spellStart"/>
      <w:r>
        <w:t>специалитета</w:t>
      </w:r>
      <w:proofErr w:type="spellEnd"/>
      <w:r>
        <w:t>, магистратуры не применяется к гражданам, получившим высшее профессиональное образование до 29 августа 1996 года;</w:t>
      </w:r>
    </w:p>
    <w:p w:rsidR="002F332C" w:rsidRDefault="004E393F">
      <w:proofErr w:type="gramStart"/>
      <w:r>
        <w:t>2) к стажу работы: стаж муниципальной службы или работы по специальности, направлению подготовки не менее четырех лет, а также дополнительные требования к наличию стажа работы на государственных должностях Российской Федерации и (или) субъекта Российской Федерации и (или) выборных муниципальных должностях или наличию стажа государственной гражданской службы (муниципальной службы) на высших или главных должностях государственной гражданской службы (муниципальной службы) не менее</w:t>
      </w:r>
      <w:proofErr w:type="gramEnd"/>
      <w:r>
        <w:t xml:space="preserve"> двух лет либо наличию стажа работы на руководящей должности (руководителя, заместителя руководителя организации, руководителя структурного подразделения организации) не менее трех лет.</w:t>
      </w:r>
    </w:p>
    <w:p w:rsidR="002F332C" w:rsidRDefault="004E393F">
      <w:bookmarkStart w:id="11" w:name="sub_162"/>
      <w:bookmarkEnd w:id="11"/>
      <w:r>
        <w:t>7. Гражданин, изъявивший желание участвовать в конкурсе, представляет в конкурсную комиссию в сроки, указанные в информационном сообщении (объявлении) о приеме документов для участия в конкурсе, следующие документы:</w:t>
      </w:r>
    </w:p>
    <w:p w:rsidR="002F332C" w:rsidRDefault="004E393F">
      <w:r>
        <w:t>1) личное заявление (</w:t>
      </w:r>
      <w:hyperlink w:anchor="sub_8013" w:history="1">
        <w:r>
          <w:rPr>
            <w:color w:val="106BBE"/>
          </w:rPr>
          <w:t>приложение N 1</w:t>
        </w:r>
      </w:hyperlink>
      <w:r>
        <w:t>);</w:t>
      </w:r>
    </w:p>
    <w:p w:rsidR="002F332C" w:rsidRDefault="004E393F">
      <w:bookmarkStart w:id="12" w:name="sub_172"/>
      <w:bookmarkEnd w:id="12"/>
      <w:r>
        <w:t xml:space="preserve">2) анкету по форме, утвержденной </w:t>
      </w:r>
      <w:hyperlink r:id="rId17" w:history="1">
        <w:r>
          <w:rPr>
            <w:color w:val="106BBE"/>
          </w:rPr>
          <w:t>Указом</w:t>
        </w:r>
      </w:hyperlink>
      <w:r>
        <w:t xml:space="preserve"> Президента Российской Федерации от 10 октября 2024 г. № 870 "О некоторых вопросах представления сведений при поступлении на государственную службу Российской Федерации и муниципальную службу в Российской </w:t>
      </w:r>
      <w:proofErr w:type="gramStart"/>
      <w:r>
        <w:t>Федерации</w:t>
      </w:r>
      <w:proofErr w:type="gramEnd"/>
      <w:r>
        <w:t xml:space="preserve"> и их актуализации";</w:t>
      </w:r>
    </w:p>
    <w:p w:rsidR="002F332C" w:rsidRDefault="004E393F" w:rsidP="005B5413">
      <w:bookmarkStart w:id="13" w:name="sub_171"/>
      <w:bookmarkEnd w:id="13"/>
      <w:r>
        <w:t>3) копию паспорта;</w:t>
      </w:r>
    </w:p>
    <w:p w:rsidR="002F332C" w:rsidRPr="005B5413" w:rsidRDefault="004E393F" w:rsidP="005B5413">
      <w:bookmarkStart w:id="14" w:name="sub_172_Копия_1"/>
      <w:bookmarkEnd w:id="14"/>
      <w:proofErr w:type="gramStart"/>
      <w:r>
        <w:t>4</w:t>
      </w:r>
      <w:r w:rsidRPr="005B5413">
        <w:t>) копию трудовой книжки и (или) сведения о трудовой деятельности, оформленные в установленном законодательством Российской Федерации порядке, или иные документы, подтверждающие трудовую (служебную) деятельность кандидата (за исключением случаев, когда трудовая (служебная) деятельность ранее не осуществлялась);</w:t>
      </w:r>
      <w:proofErr w:type="gramEnd"/>
    </w:p>
    <w:p w:rsidR="002F332C" w:rsidRDefault="004E393F" w:rsidP="005B5413">
      <w:bookmarkStart w:id="15" w:name="sub_173"/>
      <w:bookmarkEnd w:id="15"/>
      <w:r w:rsidRPr="005B5413">
        <w:t>5) копии документов об образовании и о квалификации, документов о квалификации, подтверждающих повышение или присвоение квалификации по результатам дополнительного профессионального образования,</w:t>
      </w:r>
      <w:r>
        <w:t xml:space="preserve"> документов о присвоении ученой степени, ученого звания (при наличии) кандидата;</w:t>
      </w:r>
    </w:p>
    <w:p w:rsidR="002F332C" w:rsidRDefault="004E393F">
      <w:bookmarkStart w:id="16" w:name="sub_174"/>
      <w:bookmarkEnd w:id="16"/>
      <w:r>
        <w:t>6) копия документа, подтверждающего регистрацию в системе индивидуального (персонифицированного) учета, в том числе в форме электронного документа, или копию страхового свидетельства обязательного пенсионного страхования;</w:t>
      </w:r>
    </w:p>
    <w:p w:rsidR="002F332C" w:rsidRPr="005B5413" w:rsidRDefault="004E393F" w:rsidP="005B5413">
      <w:r w:rsidRPr="005B5413">
        <w:t>7) свидетельство об отсутствии статуса индивидуального предпринимателя;</w:t>
      </w:r>
    </w:p>
    <w:p w:rsidR="002F332C" w:rsidRDefault="004E393F">
      <w:bookmarkStart w:id="17" w:name="sub_175"/>
      <w:bookmarkEnd w:id="17"/>
      <w:r>
        <w:t>8</w:t>
      </w:r>
      <w:bookmarkStart w:id="18" w:name="sub_176"/>
      <w:r>
        <w:t>) 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bookmarkEnd w:id="18"/>
    <w:p w:rsidR="002F332C" w:rsidRDefault="004E393F">
      <w:r>
        <w:t>9</w:t>
      </w:r>
      <w:bookmarkStart w:id="19" w:name="sub_177"/>
      <w:r>
        <w:t>) копии документов воинского учета - для граждан, пребывающих в запасе, и лиц, подлежащих призыву на военную службу;</w:t>
      </w:r>
    </w:p>
    <w:bookmarkEnd w:id="19"/>
    <w:p w:rsidR="002F332C" w:rsidRDefault="004E393F">
      <w:r>
        <w:t>10</w:t>
      </w:r>
      <w:bookmarkStart w:id="20" w:name="sub_178"/>
      <w:r>
        <w:t xml:space="preserve">) заключение медицинской организации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по </w:t>
      </w:r>
      <w:hyperlink r:id="rId18" w:history="1">
        <w:r>
          <w:rPr>
            <w:color w:val="106BBE"/>
          </w:rPr>
          <w:t>форме</w:t>
        </w:r>
      </w:hyperlink>
      <w:r>
        <w:t xml:space="preserve"> N 001-ГС/у, утвержденной </w:t>
      </w:r>
      <w:hyperlink r:id="rId19" w:history="1">
        <w:r>
          <w:rPr>
            <w:color w:val="106BBE"/>
          </w:rPr>
          <w:t>Приказом</w:t>
        </w:r>
      </w:hyperlink>
      <w:r>
        <w:t xml:space="preserve"> Минздрава России от 14 апреля 2025 г. N 201н;</w:t>
      </w:r>
    </w:p>
    <w:bookmarkEnd w:id="20"/>
    <w:p w:rsidR="002F332C" w:rsidRDefault="004E393F">
      <w:proofErr w:type="gramStart"/>
      <w:r>
        <w:t xml:space="preserve">11)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установленной </w:t>
      </w:r>
      <w:hyperlink r:id="rId20" w:history="1">
        <w:r>
          <w:rPr>
            <w:color w:val="106BBE"/>
          </w:rPr>
          <w:t>Приказом</w:t>
        </w:r>
      </w:hyperlink>
      <w:r>
        <w:t xml:space="preserve"> Министерства внутренних дел Российской Федерации от 27.09.2019 N 660 "Об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</w:t>
      </w:r>
      <w:proofErr w:type="gramEnd"/>
      <w:r>
        <w:t xml:space="preserve"> преследования либо о прекращении уголовного преследования".</w:t>
      </w:r>
    </w:p>
    <w:p w:rsidR="002F332C" w:rsidRDefault="004E393F">
      <w:bookmarkStart w:id="21" w:name="sub_179"/>
      <w:bookmarkEnd w:id="21"/>
      <w:proofErr w:type="gramStart"/>
      <w:r>
        <w:t xml:space="preserve">В случае невозможности получения справки из-за не завершения административной процедуры по предоставлению государственной услуги по выдаче справки, предоставляется </w:t>
      </w:r>
      <w:r>
        <w:lastRenderedPageBreak/>
        <w:t>документ, подтверждающий подачу в Министерство внутренних дел Российской Федерации гражданином, желающим участвовать в конкурсе, заявления на предоставление государственной услуги по выдаче справки, а также обязательство о предоставлении справки в срок до дня заседания конкурсной комиссии по избранию кандидатов на должность главы Цивильского</w:t>
      </w:r>
      <w:proofErr w:type="gramEnd"/>
      <w:r>
        <w:t xml:space="preserve"> муниципального округа Чувашской Республики, </w:t>
      </w:r>
      <w:proofErr w:type="gramStart"/>
      <w:r>
        <w:t>составленное</w:t>
      </w:r>
      <w:proofErr w:type="gramEnd"/>
      <w:r>
        <w:t xml:space="preserve"> в произвольной форме;</w:t>
      </w:r>
    </w:p>
    <w:p w:rsidR="002F332C" w:rsidRDefault="004E393F">
      <w:r>
        <w:t>12) две фотографии размером 4 x 6 см;</w:t>
      </w:r>
    </w:p>
    <w:p w:rsidR="002F332C" w:rsidRDefault="004E393F">
      <w:bookmarkStart w:id="22" w:name="sub_8011"/>
      <w:bookmarkEnd w:id="22"/>
      <w:r>
        <w:t xml:space="preserve">13) сведения о доходах, об имуществе и обязательствах имущественного характера в порядке, утвержденном </w:t>
      </w:r>
      <w:hyperlink r:id="rId21" w:history="1">
        <w:r>
          <w:rPr>
            <w:color w:val="106BBE"/>
          </w:rPr>
          <w:t>Законом</w:t>
        </w:r>
      </w:hyperlink>
      <w:r>
        <w:t xml:space="preserve"> Чувашской Республики от 29.08.2017 года № 46 "Об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должности";</w:t>
      </w:r>
    </w:p>
    <w:p w:rsidR="002F332C" w:rsidRDefault="004E393F">
      <w:bookmarkStart w:id="23" w:name="sub_1711"/>
      <w:bookmarkEnd w:id="23"/>
      <w:r>
        <w:t>14) письменное уведомление в произвольной форме о том, что гражданин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инструментами;</w:t>
      </w:r>
    </w:p>
    <w:p w:rsidR="002F332C" w:rsidRDefault="004E393F">
      <w:bookmarkStart w:id="24" w:name="sub_8011_Копия_1"/>
      <w:bookmarkEnd w:id="24"/>
      <w:r>
        <w:t>15) согласие на обработку персональных данных (</w:t>
      </w:r>
      <w:hyperlink w:anchor="sub_1200" w:history="1">
        <w:r>
          <w:rPr>
            <w:color w:val="106BBE"/>
          </w:rPr>
          <w:t>приложение N 2</w:t>
        </w:r>
      </w:hyperlink>
      <w:r>
        <w:t>).</w:t>
      </w:r>
    </w:p>
    <w:p w:rsidR="002F332C" w:rsidRDefault="004E393F">
      <w:bookmarkStart w:id="25" w:name="sub_8012"/>
      <w:bookmarkEnd w:id="25"/>
      <w:proofErr w:type="gramStart"/>
      <w:r>
        <w:t xml:space="preserve">16) </w:t>
      </w:r>
      <w:r w:rsidRPr="005B5413">
        <w:t>иные документы или их копии (при наличии), оформленные в установленном законодательством Российской Федерации порядке,</w:t>
      </w:r>
      <w:r>
        <w:t xml:space="preserve"> характеризующие его профессиональную подготовку, профессиональные заслуги, свидетельствующие о деловых и личностных качествах (публикации, дипломы, рекомендации, книги, брошюры, рефераты, характеристики, награды, рекомендации, программа основных направлений социального и экономического развития муниципального образования).</w:t>
      </w:r>
      <w:proofErr w:type="gramEnd"/>
    </w:p>
    <w:p w:rsidR="002F332C" w:rsidRDefault="004E393F">
      <w:bookmarkStart w:id="26" w:name="sub_1714"/>
      <w:bookmarkEnd w:id="26"/>
      <w:r>
        <w:t>Копии документов представляются кандидатами одновременно с подлинниками, которые возвращаются заявителю после сверки с ними копий документов. Сверенные с подлинниками копии документов заверяются секретарем конкурсной комиссии.</w:t>
      </w:r>
    </w:p>
    <w:p w:rsidR="002F332C" w:rsidRDefault="004E393F">
      <w:r>
        <w:t>Прием документов от граждан, желающих участвовать в конкурсе, прекращается за пять дней до дня проведения конкурса.</w:t>
      </w:r>
    </w:p>
    <w:p w:rsidR="002F332C" w:rsidRDefault="004E393F">
      <w:r>
        <w:t xml:space="preserve">Принятые документы для участия в конкурсе </w:t>
      </w:r>
      <w:r w:rsidRPr="005B5413">
        <w:t xml:space="preserve">регистрируются в журнале </w:t>
      </w:r>
      <w:r w:rsidR="00B54295" w:rsidRPr="005B5413">
        <w:t>регистрации заявок кандидатов к</w:t>
      </w:r>
      <w:r w:rsidR="00B54295">
        <w:t xml:space="preserve"> участию в конкурсе на замещение должности главы Цивильского муниципального округа Чувашской Республики;</w:t>
      </w:r>
    </w:p>
    <w:p w:rsidR="002F332C" w:rsidRDefault="004E393F">
      <w:r>
        <w:t>8. Гражданин не допускается к участию в конкурсе в случаях:</w:t>
      </w:r>
    </w:p>
    <w:p w:rsidR="002F332C" w:rsidRDefault="004E393F">
      <w:r>
        <w:t xml:space="preserve">1) несвоевременного и (или) неполного представления участником конкурса пакета документов, предусмотренного </w:t>
      </w:r>
      <w:hyperlink w:anchor="sub_107" w:history="1">
        <w:r>
          <w:rPr>
            <w:color w:val="106BBE"/>
          </w:rPr>
          <w:t>пунктом 7</w:t>
        </w:r>
      </w:hyperlink>
      <w:r>
        <w:t xml:space="preserve"> настоящего Порядка;</w:t>
      </w:r>
    </w:p>
    <w:p w:rsidR="002F332C" w:rsidRDefault="004E393F">
      <w:bookmarkStart w:id="27" w:name="sub_182"/>
      <w:bookmarkEnd w:id="27"/>
      <w:r>
        <w:t>2) представления подложных документов или заведомо ложных сведений;</w:t>
      </w:r>
    </w:p>
    <w:p w:rsidR="002F332C" w:rsidRDefault="004E393F">
      <w:bookmarkStart w:id="28" w:name="sub_181"/>
      <w:bookmarkEnd w:id="28"/>
      <w:r>
        <w:t xml:space="preserve">3) наличия среди документов, представленных гражданином, документов, оформленных с нарушением установленных требований </w:t>
      </w:r>
      <w:r w:rsidRPr="005B5413">
        <w:t>Российского Законодательства</w:t>
      </w:r>
      <w:r>
        <w:t>;</w:t>
      </w:r>
    </w:p>
    <w:p w:rsidR="002F332C" w:rsidRDefault="004E393F">
      <w:bookmarkStart w:id="29" w:name="sub_182_Копия_1"/>
      <w:bookmarkEnd w:id="29"/>
      <w:r>
        <w:t xml:space="preserve">4) </w:t>
      </w:r>
      <w:r w:rsidRPr="005B5413">
        <w:t>наличия судимости</w:t>
      </w:r>
      <w:r>
        <w:t xml:space="preserve">, исключающей возможность исполнения </w:t>
      </w:r>
      <w:r w:rsidRPr="005B5413">
        <w:t xml:space="preserve">полномочий </w:t>
      </w:r>
      <w:r>
        <w:t>главы муниципального округа, по приговору суда, вступившему в законную силу;</w:t>
      </w:r>
    </w:p>
    <w:p w:rsidR="002F332C" w:rsidRDefault="004E393F">
      <w:bookmarkStart w:id="30" w:name="sub_183"/>
      <w:bookmarkEnd w:id="30"/>
      <w:r>
        <w:t>5) наличия заболевания, препятствующего исполнению должностных обязанностей по муниципальной должности главы муниципального округа и подтвержденного заключением медицинской организации;</w:t>
      </w:r>
    </w:p>
    <w:p w:rsidR="002F332C" w:rsidRDefault="004E393F">
      <w:bookmarkStart w:id="31" w:name="sub_184"/>
      <w:bookmarkEnd w:id="31"/>
      <w:r>
        <w:t xml:space="preserve">6) наличия ограничений пассивного избирательного права для избрания выборным должностным лицом местного самоуправления предусмотренных, </w:t>
      </w:r>
      <w:hyperlink r:id="rId22" w:history="1">
        <w:r>
          <w:rPr>
            <w:color w:val="106BBE"/>
          </w:rPr>
          <w:t>пунктами 3-3.2. статьи 4</w:t>
        </w:r>
      </w:hyperlink>
      <w:r>
        <w:t xml:space="preserve"> Федерального закона от 12 июня 2002 г. № 67-ФЗ "Об основных гарантиях избирательных прав и права на участие в референдуме граждан Российской Федерации";</w:t>
      </w:r>
    </w:p>
    <w:p w:rsidR="002F332C" w:rsidRDefault="004E393F">
      <w:bookmarkStart w:id="32" w:name="sub_185"/>
      <w:bookmarkEnd w:id="32"/>
      <w:proofErr w:type="gramStart"/>
      <w:r>
        <w:t xml:space="preserve">7) 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</w:t>
      </w:r>
      <w:r>
        <w:lastRenderedPageBreak/>
        <w:t>гражданина, имеющего право на основании международного</w:t>
      </w:r>
      <w:proofErr w:type="gramEnd"/>
      <w: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2F332C" w:rsidRDefault="004E393F">
      <w:bookmarkStart w:id="33" w:name="sub_186"/>
      <w:bookmarkEnd w:id="33"/>
      <w:r>
        <w:t xml:space="preserve">8) отказа от прохождения процедуры оформления допуска к сведениям, составляющим </w:t>
      </w:r>
      <w:hyperlink r:id="rId23" w:history="1">
        <w:r>
          <w:rPr>
            <w:color w:val="106BBE"/>
          </w:rPr>
          <w:t>государственную</w:t>
        </w:r>
      </w:hyperlink>
      <w:r>
        <w:t xml:space="preserve"> и иную охраняемую федеральными законами тайну, если исполнение должностных обязанностей по муниципальной должности главы муниципального округа, на замещение которой претендует гражданин, связано с использованием таких сведений;</w:t>
      </w:r>
    </w:p>
    <w:p w:rsidR="002F332C" w:rsidRDefault="004E393F">
      <w:bookmarkStart w:id="34" w:name="sub_187"/>
      <w:bookmarkEnd w:id="34"/>
      <w:r>
        <w:t xml:space="preserve">9) </w:t>
      </w:r>
      <w:r w:rsidRPr="005B5413">
        <w:t>наличия у кандидата</w:t>
      </w:r>
      <w:r>
        <w:t xml:space="preserve"> статуса иностранного агента;</w:t>
      </w:r>
    </w:p>
    <w:p w:rsidR="002F332C" w:rsidRDefault="004E393F">
      <w:bookmarkStart w:id="35" w:name="sub_188"/>
      <w:bookmarkEnd w:id="35"/>
      <w:r>
        <w:t>10) несоответствия уровня профессионального образования и стажа работы гражданина квалификационным требованиям, предъявляемым к гражданам, претендующим на должность главы муниципального округа.</w:t>
      </w:r>
    </w:p>
    <w:p w:rsidR="002F332C" w:rsidRDefault="004E393F">
      <w:bookmarkStart w:id="36" w:name="sub_189"/>
      <w:bookmarkEnd w:id="36"/>
      <w:r>
        <w:t xml:space="preserve">Кандидат извещается об отказе ему в участии в конкурсе в письменной форме не </w:t>
      </w:r>
      <w:proofErr w:type="gramStart"/>
      <w:r>
        <w:t>позднее</w:t>
      </w:r>
      <w:proofErr w:type="gramEnd"/>
      <w:r>
        <w:t xml:space="preserve"> чем за один день до дня проведения конкурса.</w:t>
      </w:r>
    </w:p>
    <w:p w:rsidR="002F332C" w:rsidRDefault="004E393F">
      <w:r>
        <w:t xml:space="preserve">9. Для проведения конкурса необходимо участие в конкурсе не менее двух кандидатов. При проведении конкурса кандидатам гарантируется равенство прав в соответствии с </w:t>
      </w:r>
      <w:hyperlink r:id="rId24" w:history="1">
        <w:r>
          <w:rPr>
            <w:color w:val="106BBE"/>
          </w:rPr>
          <w:t>Конституцией</w:t>
        </w:r>
      </w:hyperlink>
      <w:r>
        <w:t xml:space="preserve"> Российской Федерации.</w:t>
      </w:r>
    </w:p>
    <w:p w:rsidR="002F332C" w:rsidRDefault="004E393F">
      <w:bookmarkStart w:id="37" w:name="sub_109"/>
      <w:bookmarkEnd w:id="37"/>
      <w:r>
        <w:t>10. При проведении конкурса оцениваются образовательный и профессиональный уровень, а также деловые и личностные качества кандидатов, претендующих на должность главы муниципального округа.</w:t>
      </w:r>
    </w:p>
    <w:p w:rsidR="002F332C" w:rsidRDefault="004E393F">
      <w:r>
        <w:t xml:space="preserve">Критерии оценки кандидатов, участвующих в конкурсе, приведены в </w:t>
      </w:r>
      <w:hyperlink w:anchor="sub_1100" w:history="1">
        <w:r>
          <w:rPr>
            <w:color w:val="106BBE"/>
          </w:rPr>
          <w:t>приложении N 3</w:t>
        </w:r>
      </w:hyperlink>
      <w:r>
        <w:t xml:space="preserve"> к настоящему Порядку.</w:t>
      </w:r>
    </w:p>
    <w:p w:rsidR="002F332C" w:rsidRDefault="004E393F">
      <w:bookmarkStart w:id="38" w:name="sub_111"/>
      <w:bookmarkEnd w:id="38"/>
      <w:r>
        <w:t>11. Конкурс проводится в форме конкурса-испытания. При проведении конкурса-испытания конкурсной комиссией могут использоваться не противоречащие действующему законодательству методы оценки профессиональных и личностных качеств кандидатов, включая индивидуальное собеседование, анкетирование.</w:t>
      </w:r>
    </w:p>
    <w:p w:rsidR="002F332C" w:rsidRDefault="004E393F">
      <w:bookmarkStart w:id="39" w:name="sub_1102"/>
      <w:bookmarkEnd w:id="39"/>
      <w:r>
        <w:t xml:space="preserve">12. Заседание конкурсной комиссии считается правомочным, если на нем присутствуют не </w:t>
      </w:r>
      <w:r w:rsidRPr="00B0528D">
        <w:t xml:space="preserve">менее </w:t>
      </w:r>
      <w:r w:rsidRPr="005B5413">
        <w:t>пяти членов конкурсной комиссии</w:t>
      </w:r>
      <w:r>
        <w:t xml:space="preserve"> от установленного числа членов конкурсной комиссии.</w:t>
      </w:r>
    </w:p>
    <w:p w:rsidR="002F332C" w:rsidRDefault="004E393F">
      <w:bookmarkStart w:id="40" w:name="sub_111_Копия_1"/>
      <w:bookmarkEnd w:id="40"/>
      <w:r>
        <w:t>13. По результатам проведения конкурса-испытания конкурсной комиссией принимается решение о представлении в Собрание депутатов Цивильского муниципального округа Чувашской Республики не менее двух кандидатов, набравших наибольшее количество голосов.</w:t>
      </w:r>
    </w:p>
    <w:p w:rsidR="002F332C" w:rsidRDefault="004E393F">
      <w:bookmarkStart w:id="41" w:name="sub_112"/>
      <w:bookmarkEnd w:id="41"/>
      <w:r>
        <w:t>Решение о представлении в Собрание депутатов Цивильского муниципального округа Чувашской Республики конкретных кандидатов из числа участников конкурса на должность главы муниципального округа принимается по каждому участнику конкурса отдельно голосованием в отсутствии кандидатов.</w:t>
      </w:r>
    </w:p>
    <w:p w:rsidR="002F332C" w:rsidRDefault="004E393F">
      <w:r>
        <w:t>14. Решение конкурсной комиссии считается принятым, если за него проголосовало более половины присутствующих на заседании членов конкурсной комиссии. При равенстве голосов членов конкурсной комиссии решающим является голос ее председателя.</w:t>
      </w:r>
    </w:p>
    <w:p w:rsidR="009B2DF7" w:rsidRPr="00B40A2B" w:rsidRDefault="004E393F">
      <w:bookmarkStart w:id="42" w:name="sub_115"/>
      <w:bookmarkEnd w:id="42"/>
      <w:r>
        <w:t xml:space="preserve">15. Результаты голосования, решение конкурсной комиссии оформляются протоколом, который подписывают председатель, заместитель председателя, секретарь и члены конкурсной комиссии, принявшие участие в ее заседании, и объявляются после завершения конкурса. </w:t>
      </w:r>
      <w:bookmarkStart w:id="43" w:name="sub_114"/>
      <w:bookmarkEnd w:id="43"/>
    </w:p>
    <w:p w:rsidR="002F332C" w:rsidRDefault="004E393F">
      <w:r>
        <w:t>Выписка из протокола заседания конкурсной комиссии направляется в Собрание депутатов Цивильского муниципального округа Чувашской Республики в трехдневный срок.</w:t>
      </w:r>
    </w:p>
    <w:p w:rsidR="002F332C" w:rsidRDefault="004E393F">
      <w:r>
        <w:t>Выписка из протокола заседания конкурсной комиссии выдается лицам, участвовавшим в конкурсе (по их желанию). Лицо, участвовавшее в конкурсе и пожелавшее получить выписку из протокола заседания конкурсной комиссии, подает письменное заявление на имя председателя конкурсной комиссии о своем желании, выписка из протокола заседания конкурсной комиссии (направляется) выдается в трехдневный срок.</w:t>
      </w:r>
    </w:p>
    <w:p w:rsidR="002F332C" w:rsidRDefault="004E393F">
      <w:r>
        <w:t>Документы конкурсной комиссии, сформированные в дело, хранятся в Собрании депутатов Цивильского муниципального округа Чувашской Республики в течение пяти лет с последующей передачей в архив.</w:t>
      </w:r>
    </w:p>
    <w:p w:rsidR="002F332C" w:rsidRDefault="004E393F">
      <w:r>
        <w:t xml:space="preserve">16. Собрание депутатов Цивильского муниципального округа Чувашской Республики </w:t>
      </w:r>
      <w:r>
        <w:lastRenderedPageBreak/>
        <w:t>избирает главу муниципального округа после представления конкурсной комиссией кандидатов на должность главы муниципального округа по результатам конкурса и прохождения процедуры оформления допуска к сведениям, составляющим государственную и иную охраняемую федеральными законами тайну, не позднее 7 (семи) дней.</w:t>
      </w:r>
    </w:p>
    <w:p w:rsidR="002F332C" w:rsidRDefault="004E393F">
      <w:bookmarkStart w:id="44" w:name="sub_117"/>
      <w:bookmarkEnd w:id="44"/>
      <w:r>
        <w:t>17. Конкурс считается не состоявшимся в случае:</w:t>
      </w:r>
    </w:p>
    <w:p w:rsidR="002F332C" w:rsidRDefault="004E393F">
      <w:bookmarkStart w:id="45" w:name="sub_116"/>
      <w:bookmarkEnd w:id="45"/>
      <w:r>
        <w:t>- отсутствия заявлений, поданных на участие в конкурсе;</w:t>
      </w:r>
    </w:p>
    <w:p w:rsidR="002F332C" w:rsidRDefault="004E393F">
      <w:r>
        <w:t>- допуска к участию в конкурсе менее двух кандидатов;</w:t>
      </w:r>
    </w:p>
    <w:p w:rsidR="002F332C" w:rsidRDefault="004E393F">
      <w:r>
        <w:t>- явки на конкурс-испытание менее двух участников конкурса.</w:t>
      </w:r>
    </w:p>
    <w:p w:rsidR="002F332C" w:rsidRDefault="004E393F">
      <w:r>
        <w:t>18. В случае если конкурс признан несостоявшимся, Собранием депутатов Цивильского муниципального округа Чувашской Республики принимается решение о повторном объявлении конкурса в порядке, установленном настоящим Порядком.</w:t>
      </w:r>
    </w:p>
    <w:p w:rsidR="002F332C" w:rsidRDefault="004E393F">
      <w:bookmarkStart w:id="46" w:name="sub_119"/>
      <w:bookmarkEnd w:id="46"/>
      <w:r>
        <w:t>19.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>
        <w:t>дств св</w:t>
      </w:r>
      <w:proofErr w:type="gramEnd"/>
      <w:r>
        <w:t>язи), осуществляются кандидатами за счет собственных средств.</w:t>
      </w:r>
    </w:p>
    <w:p w:rsidR="002F332C" w:rsidRDefault="004E393F">
      <w:bookmarkStart w:id="47" w:name="sub_118"/>
      <w:bookmarkEnd w:id="47"/>
      <w:r>
        <w:t>20. Организационно-техническое обеспечение деятельности конкурсной комиссии осуществляется Собранием депутатов Цивильского муниципального округа Чувашской Республики.</w:t>
      </w:r>
    </w:p>
    <w:p w:rsidR="002F332C" w:rsidRDefault="004E393F">
      <w:bookmarkStart w:id="48" w:name="sub_119_Копия_1"/>
      <w:bookmarkEnd w:id="48"/>
      <w:r>
        <w:t>21. По вопросам, не урегулированным настоящим Порядком, конкурсная комиссия принимает решения самостоятельно в соответствии с действующим законодательством.</w:t>
      </w:r>
    </w:p>
    <w:p w:rsidR="002F332C" w:rsidRDefault="004E393F">
      <w:bookmarkStart w:id="49" w:name="sub_120"/>
      <w:bookmarkEnd w:id="49"/>
      <w:r>
        <w:t>22. Кандидат вправе обжаловать решение конкурсной комиссии в соответствии с действующим законодательством.</w:t>
      </w:r>
    </w:p>
    <w:p w:rsidR="002F332C" w:rsidRDefault="002F332C">
      <w:bookmarkStart w:id="50" w:name="sub_121"/>
      <w:bookmarkEnd w:id="50"/>
    </w:p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Pr="00B40A2B" w:rsidRDefault="002F332C"/>
    <w:p w:rsidR="00457597" w:rsidRPr="00B40A2B" w:rsidRDefault="00457597"/>
    <w:p w:rsidR="00457597" w:rsidRPr="00B40A2B" w:rsidRDefault="00457597"/>
    <w:p w:rsidR="00457597" w:rsidRPr="00B40A2B" w:rsidRDefault="00457597"/>
    <w:p w:rsidR="002F332C" w:rsidRDefault="002F332C"/>
    <w:p w:rsidR="002F332C" w:rsidRDefault="002F332C"/>
    <w:p w:rsidR="005B5413" w:rsidRDefault="005B5413"/>
    <w:p w:rsidR="005B5413" w:rsidRDefault="005B5413">
      <w:pPr>
        <w:widowControl/>
        <w:suppressAutoHyphens w:val="0"/>
        <w:autoSpaceDE/>
        <w:autoSpaceDN/>
        <w:adjustRightInd/>
        <w:spacing w:after="200" w:line="276" w:lineRule="auto"/>
        <w:ind w:firstLine="0"/>
        <w:jc w:val="left"/>
        <w:rPr>
          <w:rStyle w:val="4W4r4u4rur4444444"/>
          <w:rFonts w:ascii="Times New Roman" w:hAnsi="Times New Roman" w:cs="Times New Roman"/>
          <w:b w:val="0"/>
          <w:bCs/>
        </w:rPr>
      </w:pPr>
      <w:r>
        <w:rPr>
          <w:rStyle w:val="4W4r4u4rur4444444"/>
          <w:rFonts w:ascii="Times New Roman" w:hAnsi="Times New Roman" w:cs="Times New Roman"/>
          <w:b w:val="0"/>
          <w:bCs/>
        </w:rPr>
        <w:br w:type="page"/>
      </w:r>
    </w:p>
    <w:p w:rsidR="002F332C" w:rsidRDefault="004E393F">
      <w:pPr>
        <w:jc w:val="right"/>
      </w:pPr>
      <w:r>
        <w:rPr>
          <w:rStyle w:val="4W4r4u4rur4444444"/>
          <w:rFonts w:ascii="Times New Roman" w:hAnsi="Times New Roman" w:cs="Times New Roman"/>
          <w:b w:val="0"/>
          <w:bCs/>
        </w:rPr>
        <w:lastRenderedPageBreak/>
        <w:t>Приложение N 1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 xml:space="preserve">к </w:t>
      </w:r>
      <w:hyperlink w:anchor="sub_1000" w:history="1">
        <w:r>
          <w:rPr>
            <w:rFonts w:ascii="Times New Roman" w:hAnsi="Times New Roman" w:cs="Times New Roman"/>
            <w:b/>
            <w:bCs/>
            <w:color w:val="106BBE"/>
          </w:rPr>
          <w:t>Порядку</w:t>
        </w:r>
      </w:hyperlink>
      <w:r>
        <w:rPr>
          <w:rStyle w:val="4W4r4u4rur4444444"/>
          <w:rFonts w:ascii="Times New Roman" w:hAnsi="Times New Roman" w:cs="Times New Roman"/>
          <w:b w:val="0"/>
          <w:bCs/>
        </w:rPr>
        <w:t xml:space="preserve"> проведения конкурса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по отбору кандидатур на должность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главы Цивильского муниципального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округа Чувашской Республики</w:t>
      </w:r>
    </w:p>
    <w:p w:rsidR="002F332C" w:rsidRDefault="002F332C"/>
    <w:p w:rsidR="002F332C" w:rsidRDefault="004E393F" w:rsidP="005B5413">
      <w:pPr>
        <w:pStyle w:val="4S4p4q44y4444444y4y4"/>
        <w:jc w:val="right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В конкурсную</w:t>
      </w:r>
      <w:r w:rsidR="005B5413">
        <w:rPr>
          <w:sz w:val="22"/>
          <w:szCs w:val="22"/>
        </w:rPr>
        <w:t xml:space="preserve"> </w:t>
      </w:r>
      <w:r>
        <w:rPr>
          <w:sz w:val="22"/>
          <w:szCs w:val="22"/>
        </w:rPr>
        <w:t>комиссию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 отбору кандидатур на должность главы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>Цивильского муниципального округа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Чувашской Республики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от _______________________________________,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(Ф.И.О. заявителя полностью)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проживающего</w:t>
      </w:r>
      <w:proofErr w:type="gramEnd"/>
      <w:r>
        <w:rPr>
          <w:sz w:val="22"/>
          <w:szCs w:val="22"/>
        </w:rPr>
        <w:t xml:space="preserve"> по адресу: __________________,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тел.: ____________________________________,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адрес электронной почты ___________________</w:t>
      </w:r>
    </w:p>
    <w:p w:rsidR="002F332C" w:rsidRDefault="002F332C"/>
    <w:p w:rsidR="002F332C" w:rsidRDefault="004E393F">
      <w:pPr>
        <w:pStyle w:val="1"/>
      </w:pPr>
      <w:r>
        <w:t>Заявление</w:t>
      </w:r>
    </w:p>
    <w:p w:rsidR="002F332C" w:rsidRDefault="002F332C"/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Прошу допустить меня к участию в конкурсе по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отбору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кандидатур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на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должность главы Цивильского муниципального округа Чувашской Республики.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Подтверждаю, что сведения, содержащиеся в представленных документах,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достоверны</w:t>
      </w:r>
      <w:proofErr w:type="gramEnd"/>
      <w:r>
        <w:rPr>
          <w:sz w:val="22"/>
          <w:szCs w:val="22"/>
        </w:rPr>
        <w:t xml:space="preserve"> и не являются подложными.</w:t>
      </w:r>
      <w:bookmarkStart w:id="51" w:name="_GoBack"/>
      <w:bookmarkEnd w:id="51"/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Обязуюсь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в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случае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избрания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на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должность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главы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Цивильского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муниципального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округа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Чувашской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Республики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прекратить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деятельность,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несовместимую</w:t>
      </w:r>
      <w:proofErr w:type="gramEnd"/>
      <w:r>
        <w:rPr>
          <w:sz w:val="22"/>
          <w:szCs w:val="22"/>
        </w:rPr>
        <w:t xml:space="preserve"> со статусом главы муниципального образования.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Не имею возражений против проведения проверки документов и сведений,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представляемых</w:t>
      </w:r>
      <w:proofErr w:type="gramEnd"/>
      <w:r>
        <w:rPr>
          <w:sz w:val="22"/>
          <w:szCs w:val="22"/>
        </w:rPr>
        <w:t xml:space="preserve"> мною в конкурсную комиссию.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Решения конкурсной комиссии прошу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сообщить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адресу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электронной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почты: _________________.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 настоящему заявлению прилагаю копии следующих документов:</w:t>
      </w:r>
    </w:p>
    <w:p w:rsidR="002F332C" w:rsidRDefault="002F332C"/>
    <w:p w:rsidR="002F332C" w:rsidRDefault="004E393F">
      <w:pPr>
        <w:pStyle w:val="4S4p4q44y4444444y4y4"/>
      </w:pPr>
      <w:r>
        <w:rPr>
          <w:sz w:val="22"/>
          <w:szCs w:val="22"/>
        </w:rPr>
        <w:t>___________________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"___" ________________ 20__ г.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(подпись)</w:t>
      </w:r>
    </w:p>
    <w:p w:rsidR="002F332C" w:rsidRDefault="002F332C"/>
    <w:p w:rsidR="002F332C" w:rsidRDefault="004E393F">
      <w:pPr>
        <w:pStyle w:val="4S4p4q44y4444444y4y4"/>
      </w:pPr>
      <w:r>
        <w:rPr>
          <w:sz w:val="22"/>
          <w:szCs w:val="22"/>
        </w:rPr>
        <w:t>Отметка о приеме документов: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приложенные документы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соответствуют</w:t>
      </w:r>
      <w:proofErr w:type="gramEnd"/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/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соответствуют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перечню,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указанному</w:t>
      </w:r>
      <w:proofErr w:type="gramEnd"/>
      <w:r>
        <w:rPr>
          <w:sz w:val="22"/>
          <w:szCs w:val="22"/>
        </w:rPr>
        <w:t xml:space="preserve"> в заявлении;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представлены</w:t>
      </w:r>
      <w:proofErr w:type="gramEnd"/>
      <w:r>
        <w:rPr>
          <w:sz w:val="22"/>
          <w:szCs w:val="22"/>
        </w:rPr>
        <w:t>/не представлены все оригиналы документов для их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сверки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(не представлены оригиналы следующих документов _________________________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_________________________________________________________________________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_______________________________________________________________________);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копии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документов,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приложенных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заявлению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соответствуют/не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соответствуют оригиналам;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дате и времени приема документов ___________________________________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подпись </w:t>
      </w:r>
      <w:proofErr w:type="gramStart"/>
      <w:r>
        <w:rPr>
          <w:sz w:val="22"/>
          <w:szCs w:val="22"/>
        </w:rPr>
        <w:t>принявшего</w:t>
      </w:r>
      <w:proofErr w:type="gramEnd"/>
      <w:r>
        <w:rPr>
          <w:sz w:val="22"/>
          <w:szCs w:val="22"/>
        </w:rPr>
        <w:t xml:space="preserve"> документы _________________/____________________/</w:t>
      </w:r>
    </w:p>
    <w:p w:rsidR="002F332C" w:rsidRDefault="002F332C"/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Копию заявления с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отметкой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дате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времени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приема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документов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получил: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_____________/___________________________/ "___" ________________ 20__ г.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(подпись и ФИО гражданина)</w:t>
      </w:r>
    </w:p>
    <w:p w:rsidR="002F332C" w:rsidRDefault="002F332C"/>
    <w:p w:rsidR="002F332C" w:rsidRDefault="002F332C"/>
    <w:p w:rsidR="002F332C" w:rsidRDefault="004E393F">
      <w:pPr>
        <w:jc w:val="right"/>
      </w:pPr>
      <w:r>
        <w:rPr>
          <w:rStyle w:val="4W4r4u4rur4444444"/>
          <w:rFonts w:ascii="Times New Roman" w:hAnsi="Times New Roman" w:cs="Times New Roman"/>
          <w:b w:val="0"/>
          <w:bCs/>
        </w:rPr>
        <w:lastRenderedPageBreak/>
        <w:t>Приложение N 2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 xml:space="preserve">к </w:t>
      </w:r>
      <w:hyperlink w:anchor="sub_1000" w:history="1">
        <w:r>
          <w:rPr>
            <w:rFonts w:ascii="Times New Roman" w:hAnsi="Times New Roman" w:cs="Times New Roman"/>
            <w:b/>
            <w:bCs/>
            <w:color w:val="106BBE"/>
          </w:rPr>
          <w:t>Порядку</w:t>
        </w:r>
      </w:hyperlink>
      <w:r>
        <w:rPr>
          <w:rStyle w:val="4W4r4u4rur4444444"/>
          <w:rFonts w:ascii="Times New Roman" w:hAnsi="Times New Roman" w:cs="Times New Roman"/>
          <w:b w:val="0"/>
          <w:bCs/>
        </w:rPr>
        <w:t xml:space="preserve"> проведения конкурса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по отбору кандидатур на должность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главы Цивильского муниципального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округа Чувашской Республики</w:t>
      </w:r>
    </w:p>
    <w:p w:rsidR="002F332C" w:rsidRDefault="002F332C"/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>В конкурсную комиссию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>по отбору кандидатур на должность главы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Цивильского муниципального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  </w:t>
      </w:r>
      <w:r>
        <w:rPr>
          <w:sz w:val="22"/>
          <w:szCs w:val="22"/>
        </w:rPr>
        <w:t xml:space="preserve"> округа Чувашской Республики</w:t>
      </w:r>
    </w:p>
    <w:p w:rsidR="002F332C" w:rsidRDefault="002F332C"/>
    <w:p w:rsidR="002F332C" w:rsidRDefault="004E393F">
      <w:pPr>
        <w:pStyle w:val="1"/>
      </w:pPr>
      <w:r>
        <w:t>Согласие на обработку персональных данных</w:t>
      </w:r>
    </w:p>
    <w:p w:rsidR="002F332C" w:rsidRDefault="002F332C"/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Я, _________________________________________________________________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(фамилия, имя, отчество)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паспорт серия ________ N _________________ выдан ________________________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________________________________________________________________________,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(кем и когда)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проживающи</w:t>
      </w:r>
      <w:proofErr w:type="gramStart"/>
      <w:r>
        <w:rPr>
          <w:sz w:val="22"/>
          <w:szCs w:val="22"/>
        </w:rPr>
        <w:t>й(</w:t>
      </w:r>
      <w:proofErr w:type="spellStart"/>
      <w:proofErr w:type="gramEnd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адресу: _____________________________________________,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 xml:space="preserve">в соответствии со </w:t>
      </w:r>
      <w:hyperlink r:id="rId25" w:history="1">
        <w:r>
          <w:rPr>
            <w:color w:val="106BBE"/>
            <w:sz w:val="22"/>
            <w:szCs w:val="22"/>
          </w:rPr>
          <w:t>статьей 9</w:t>
        </w:r>
      </w:hyperlink>
      <w:r>
        <w:rPr>
          <w:sz w:val="22"/>
          <w:szCs w:val="22"/>
        </w:rPr>
        <w:t xml:space="preserve"> Федерального закона от 27.07.2006 N 152-ФЗ "О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персональных данных" (далее - Федеральный закон) даю свое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согласие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на</w:t>
      </w:r>
      <w:proofErr w:type="gramEnd"/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автоматизированную</w:t>
      </w:r>
      <w:proofErr w:type="gramEnd"/>
      <w:r>
        <w:rPr>
          <w:sz w:val="22"/>
          <w:szCs w:val="22"/>
        </w:rPr>
        <w:t>, а также без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использования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средств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автоматизации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обработку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моих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персональных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данных, на размещение данных сведений </w:t>
      </w:r>
      <w:proofErr w:type="gramStart"/>
      <w:r>
        <w:rPr>
          <w:sz w:val="22"/>
          <w:szCs w:val="22"/>
        </w:rPr>
        <w:t>на</w:t>
      </w:r>
      <w:proofErr w:type="gramEnd"/>
    </w:p>
    <w:p w:rsidR="002F332C" w:rsidRDefault="00141F8B">
      <w:pPr>
        <w:pStyle w:val="4S4p4q44y4444444y4y4"/>
      </w:pPr>
      <w:hyperlink r:id="rId26" w:history="1">
        <w:r w:rsidR="004E393F">
          <w:rPr>
            <w:color w:val="106BBE"/>
            <w:sz w:val="22"/>
            <w:szCs w:val="22"/>
          </w:rPr>
          <w:t xml:space="preserve">официальном </w:t>
        </w:r>
        <w:proofErr w:type="gramStart"/>
        <w:r w:rsidR="004E393F">
          <w:rPr>
            <w:color w:val="106BBE"/>
            <w:sz w:val="22"/>
            <w:szCs w:val="22"/>
          </w:rPr>
          <w:t>сайте</w:t>
        </w:r>
        <w:proofErr w:type="gramEnd"/>
      </w:hyperlink>
      <w:r w:rsidR="004E393F">
        <w:rPr>
          <w:sz w:val="22"/>
          <w:szCs w:val="22"/>
        </w:rPr>
        <w:t xml:space="preserve"> Цивильского муниципального округа Чувашской Республики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в информационно-телекоммуникационной сети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"Интернет",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 а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именно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на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совершение действий,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предусмотренных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hyperlink r:id="rId27" w:history="1">
        <w:r>
          <w:rPr>
            <w:color w:val="106BBE"/>
            <w:sz w:val="22"/>
            <w:szCs w:val="22"/>
          </w:rPr>
          <w:t>пунктом 3 статьи 3</w:t>
        </w:r>
      </w:hyperlink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Федерального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закона, со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сведениями,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представленными мной для участия в конкурсе </w:t>
      </w:r>
      <w:proofErr w:type="gramStart"/>
      <w:r>
        <w:rPr>
          <w:sz w:val="22"/>
          <w:szCs w:val="22"/>
        </w:rPr>
        <w:t>по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отбору кандидатур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на должность главы Цивильского муниципального округа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Чувашской Республики.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Настоящее согласие дается на период до истечения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сроков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хранения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соответствующей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информации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или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документов,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содержащих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указанную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 xml:space="preserve">информацию, </w:t>
      </w:r>
      <w:proofErr w:type="gramStart"/>
      <w:r>
        <w:rPr>
          <w:sz w:val="22"/>
          <w:szCs w:val="22"/>
        </w:rPr>
        <w:t>определяемых</w:t>
      </w:r>
      <w:proofErr w:type="gramEnd"/>
      <w:r>
        <w:rPr>
          <w:sz w:val="22"/>
          <w:szCs w:val="22"/>
        </w:rPr>
        <w:t xml:space="preserve"> в соответствии с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законодательством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Российской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Федерации.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Согласие может быть отозвано мною путем подачи письменного заявления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в адрес конкурсной комиссии.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Об изменениях персональных данных обязуюсь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уведомить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в течение 3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рабочих дней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после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наступления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таких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изменений с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представлением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соответствующих документов.</w:t>
      </w:r>
    </w:p>
    <w:p w:rsidR="002F332C" w:rsidRDefault="002F332C"/>
    <w:p w:rsidR="002F332C" w:rsidRDefault="004E393F">
      <w:pPr>
        <w:pStyle w:val="4S4p4q44y4444444y4y4"/>
      </w:pPr>
      <w:r>
        <w:rPr>
          <w:sz w:val="22"/>
          <w:szCs w:val="22"/>
        </w:rPr>
        <w:t>___________________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"___" ________________ 20__ г.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(подпись)</w:t>
      </w:r>
    </w:p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2F332C" w:rsidRDefault="002F332C"/>
    <w:p w:rsidR="005B5413" w:rsidRDefault="005B5413">
      <w:pPr>
        <w:widowControl/>
        <w:suppressAutoHyphens w:val="0"/>
        <w:autoSpaceDE/>
        <w:autoSpaceDN/>
        <w:adjustRightInd/>
        <w:spacing w:after="200" w:line="276" w:lineRule="auto"/>
        <w:ind w:firstLine="0"/>
        <w:jc w:val="left"/>
        <w:rPr>
          <w:rStyle w:val="4W4r4u4rur4444444"/>
          <w:rFonts w:ascii="Times New Roman" w:hAnsi="Times New Roman" w:cs="Times New Roman"/>
          <w:b w:val="0"/>
          <w:bCs/>
        </w:rPr>
      </w:pPr>
      <w:r>
        <w:rPr>
          <w:rStyle w:val="4W4r4u4rur4444444"/>
          <w:rFonts w:ascii="Times New Roman" w:hAnsi="Times New Roman" w:cs="Times New Roman"/>
          <w:b w:val="0"/>
          <w:bCs/>
        </w:rPr>
        <w:br w:type="page"/>
      </w:r>
    </w:p>
    <w:p w:rsidR="002F332C" w:rsidRDefault="004E393F">
      <w:pPr>
        <w:jc w:val="right"/>
      </w:pPr>
      <w:r>
        <w:rPr>
          <w:rStyle w:val="4W4r4u4rur4444444"/>
          <w:rFonts w:ascii="Times New Roman" w:hAnsi="Times New Roman" w:cs="Times New Roman"/>
          <w:b w:val="0"/>
          <w:bCs/>
        </w:rPr>
        <w:lastRenderedPageBreak/>
        <w:t>Приложение N 3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 xml:space="preserve">к </w:t>
      </w:r>
      <w:hyperlink w:anchor="sub_1000" w:history="1">
        <w:r>
          <w:rPr>
            <w:rFonts w:ascii="Times New Roman" w:hAnsi="Times New Roman" w:cs="Times New Roman"/>
            <w:b/>
            <w:bCs/>
            <w:color w:val="106BBE"/>
          </w:rPr>
          <w:t>Порядку</w:t>
        </w:r>
      </w:hyperlink>
      <w:r>
        <w:rPr>
          <w:rStyle w:val="4W4r4u4rur4444444"/>
          <w:rFonts w:ascii="Times New Roman" w:hAnsi="Times New Roman" w:cs="Times New Roman"/>
          <w:b w:val="0"/>
          <w:bCs/>
        </w:rPr>
        <w:t xml:space="preserve"> проведения конкурса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по отбору кандидатур на должность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главы Цивильского муниципального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округа Чувашской Республики</w:t>
      </w:r>
    </w:p>
    <w:p w:rsidR="002F332C" w:rsidRDefault="002F332C"/>
    <w:p w:rsidR="002F332C" w:rsidRDefault="004E393F">
      <w:pPr>
        <w:pStyle w:val="1"/>
      </w:pPr>
      <w:r>
        <w:t>Таблица</w:t>
      </w:r>
      <w:r>
        <w:br/>
        <w:t>критериев оценки кандидата на должность главы Цивильского муниципального округа Чувашской Республики</w:t>
      </w:r>
    </w:p>
    <w:p w:rsidR="002F332C" w:rsidRDefault="002F332C"/>
    <w:p w:rsidR="002F332C" w:rsidRDefault="004E393F">
      <w:r>
        <w:t>Ф.И.О. кандидата ___________________________________________</w:t>
      </w:r>
    </w:p>
    <w:p w:rsidR="002F332C" w:rsidRDefault="002F332C"/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"/>
        <w:gridCol w:w="3350"/>
        <w:gridCol w:w="1029"/>
        <w:gridCol w:w="1417"/>
        <w:gridCol w:w="1417"/>
        <w:gridCol w:w="1417"/>
      </w:tblGrid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N 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Анализ анкеты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(указывае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ся метод, использ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ванный на конкурсе)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(указывае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ся метод, использ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ванный на конкурсе)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(указывае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ся метод, использ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ванный на конкурсе)</w:t>
            </w:r>
          </w:p>
        </w:tc>
      </w:tr>
      <w:tr w:rsidR="002F332C">
        <w:tc>
          <w:tcPr>
            <w:tcW w:w="9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1. Профессиональная компетентность кандидата на должность главы муниципального округа</w:t>
            </w: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Образовательный уровень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Профессиональный опыт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Специальные профессиональные знания, умения, навыки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Общие инструментальные навыки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9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2. Соответствие культуре служебной деятельности</w:t>
            </w: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Профессиональная мотивация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Гражданская позиция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Активность профессиональной позиции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Готовность к саморазвитию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9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3. Личностно-деловые качества кандидата на должность главы муниципального округа</w:t>
            </w: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Аналитические способности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Навыки эффективной коммун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кации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Ответственность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  <w:tr w:rsidR="002F332C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N44p444z4pqy4"/>
              <w:jc w:val="center"/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4E393F">
            <w:pPr>
              <w:pStyle w:val="4P4ywp44z4r44u4r4"/>
            </w:pPr>
            <w:r>
              <w:rPr>
                <w:sz w:val="22"/>
                <w:szCs w:val="22"/>
              </w:rPr>
              <w:t>Организаторские способности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2F332C" w:rsidRDefault="002F332C">
            <w:pPr>
              <w:pStyle w:val="4N44p444z4pqy4"/>
              <w:jc w:val="left"/>
              <w:rPr>
                <w:sz w:val="22"/>
                <w:szCs w:val="22"/>
              </w:rPr>
            </w:pPr>
          </w:p>
        </w:tc>
      </w:tr>
    </w:tbl>
    <w:p w:rsidR="002F332C" w:rsidRDefault="002F332C"/>
    <w:p w:rsidR="002F332C" w:rsidRDefault="004E393F">
      <w:r>
        <w:t>Баллы:</w:t>
      </w:r>
    </w:p>
    <w:p w:rsidR="002F332C" w:rsidRDefault="004E393F">
      <w:r>
        <w:t>2 - неудовлетворительно;</w:t>
      </w:r>
    </w:p>
    <w:p w:rsidR="002F332C" w:rsidRDefault="004E393F">
      <w:r>
        <w:t>3 - удовлетворительно;</w:t>
      </w:r>
    </w:p>
    <w:p w:rsidR="002F332C" w:rsidRDefault="004E393F">
      <w:r>
        <w:t>4 - хорошо;</w:t>
      </w:r>
    </w:p>
    <w:p w:rsidR="002F332C" w:rsidRDefault="004E393F">
      <w:r>
        <w:t>5 - отлично.</w:t>
      </w:r>
    </w:p>
    <w:p w:rsidR="002F332C" w:rsidRDefault="004E393F">
      <w:r>
        <w:t>Оценка "неудовлетворительно" ставится в случае получения данных о кандидате, свидетельствующих об отсутствии у него специальных знаний по должности главы муниципального округа, а также при неправильных ответах на задаваемые вопросы или полном их отсутствии;</w:t>
      </w:r>
    </w:p>
    <w:p w:rsidR="002F332C" w:rsidRDefault="004E393F">
      <w:proofErr w:type="gramStart"/>
      <w:r>
        <w:t>оценка "удовлетворительно" ставится в случае получения данных о кандидате, свидетельствующих о его поверхностных знаниях (без знания их содержания) нормативных правовых актов, владение которыми необходимо на должности главы муниципального округа; кандидатом формально, в общих словах, указываются либо не указываются вообще специфические черты служебной деятельности, конкретно не освещаются формы и методы работы и т.д.;</w:t>
      </w:r>
      <w:proofErr w:type="gramEnd"/>
    </w:p>
    <w:p w:rsidR="002F332C" w:rsidRDefault="004E393F">
      <w:r>
        <w:t xml:space="preserve">оценка "хорошо" предусматривает обладание кандидатом содержательной информацией </w:t>
      </w:r>
      <w:r>
        <w:lastRenderedPageBreak/>
        <w:t>об основных нормативных правовых актах, регламентирующих деятельность на должности главы муниципального округа, представление о ее наиболее общих чертах, ориентированность в преобладающих формах и методах работы и т.д.;</w:t>
      </w:r>
    </w:p>
    <w:p w:rsidR="002F332C" w:rsidRDefault="004E393F">
      <w:r>
        <w:t>оценка "отлично" применительно к конкурсанту предполагает исчерпывающее знание необходимых нормативных правовых актов, специфики служебной деятельности на должности главы муниципального округа, свободное ориентирование в формах и методах работы и т.д.</w:t>
      </w:r>
    </w:p>
    <w:p w:rsidR="002F332C" w:rsidRDefault="004E393F">
      <w:r>
        <w:t>Критерии оценки:</w:t>
      </w:r>
    </w:p>
    <w:p w:rsidR="002F332C" w:rsidRDefault="004E393F">
      <w:r>
        <w:t>Блок 1. Профессиональная компетентность кандидата на должность главы муниципального округа</w:t>
      </w:r>
    </w:p>
    <w:p w:rsidR="002F332C" w:rsidRDefault="004E393F">
      <w:bookmarkStart w:id="52" w:name="sub_11"/>
      <w:bookmarkEnd w:id="52"/>
      <w:r>
        <w:t>1.1. Образовательный уровень</w:t>
      </w:r>
    </w:p>
    <w:p w:rsidR="002F332C" w:rsidRDefault="004E393F">
      <w:bookmarkStart w:id="53" w:name="sub_10"/>
      <w:bookmarkEnd w:id="53"/>
      <w:r>
        <w:t>Уровень, профиль и качество основного и дополнительного профессионального образования.</w:t>
      </w:r>
    </w:p>
    <w:p w:rsidR="002F332C" w:rsidRDefault="004E393F">
      <w:r>
        <w:t>1.2. Профессиональный опыт</w:t>
      </w:r>
    </w:p>
    <w:p w:rsidR="002F332C" w:rsidRDefault="004E393F">
      <w:bookmarkStart w:id="54" w:name="sub_12"/>
      <w:bookmarkEnd w:id="54"/>
      <w:r>
        <w:t>Продолжительность и особенности деятельности в соответствующей профессиональной сфере; достижение конкретных результатов в профессиональной деятельности; особенности карьеры.</w:t>
      </w:r>
    </w:p>
    <w:p w:rsidR="002F332C" w:rsidRDefault="004E393F">
      <w:r>
        <w:t>1.3. Специальные профессиональные знания, умения и навыки</w:t>
      </w:r>
    </w:p>
    <w:p w:rsidR="002F332C" w:rsidRDefault="004E393F">
      <w:bookmarkStart w:id="55" w:name="sub_13"/>
      <w:bookmarkEnd w:id="55"/>
      <w:r>
        <w:t>Уровень профессиональных знаний в соответствующей сфере, позволяющий эффективно выполнять должностные обязанности; знание законодательства Российской Федерации, регламентирующего профессиональную деятельность; владение современными профессиональными технологиями.</w:t>
      </w:r>
    </w:p>
    <w:p w:rsidR="002F332C" w:rsidRDefault="004E393F">
      <w:r>
        <w:t>1.4. Общие инструментальные навыки</w:t>
      </w:r>
    </w:p>
    <w:p w:rsidR="002F332C" w:rsidRDefault="004E393F">
      <w:bookmarkStart w:id="56" w:name="sub_14"/>
      <w:bookmarkEnd w:id="56"/>
      <w:r>
        <w:t>Уровень владения навыками, повышающими общую эффективность профессиональной деятельности (владение компьютером, общая грамотность, владение иностранными языками и т.п.).</w:t>
      </w:r>
    </w:p>
    <w:p w:rsidR="002F332C" w:rsidRDefault="004E393F">
      <w:r>
        <w:t>Блок 2. Соответствие культуре служебной деятельности</w:t>
      </w:r>
    </w:p>
    <w:p w:rsidR="002F332C" w:rsidRDefault="004E393F">
      <w:bookmarkStart w:id="57" w:name="sub_21"/>
      <w:bookmarkEnd w:id="57"/>
      <w:r>
        <w:t>2.1. Профессиональная мотивация</w:t>
      </w:r>
    </w:p>
    <w:p w:rsidR="002F332C" w:rsidRDefault="004E393F">
      <w:bookmarkStart w:id="58" w:name="sub_20"/>
      <w:bookmarkEnd w:id="58"/>
      <w:r>
        <w:t>Стремление к профессиональной самореализации, ориентация на служебный ро</w:t>
      </w:r>
      <w:proofErr w:type="gramStart"/>
      <w:r>
        <w:t>ст в сф</w:t>
      </w:r>
      <w:proofErr w:type="gramEnd"/>
      <w:r>
        <w:t>ере муниципального управления.</w:t>
      </w:r>
    </w:p>
    <w:p w:rsidR="002F332C" w:rsidRDefault="004E393F">
      <w:r>
        <w:t>2.2. Гражданская позиция</w:t>
      </w:r>
    </w:p>
    <w:p w:rsidR="002F332C" w:rsidRDefault="004E393F">
      <w:bookmarkStart w:id="59" w:name="sub_22"/>
      <w:bookmarkEnd w:id="59"/>
      <w:r>
        <w:t>Следование в деятельности принципам служения обществу и государству, соблюдение законов, правил служебной этики.</w:t>
      </w:r>
    </w:p>
    <w:p w:rsidR="002F332C" w:rsidRDefault="004E393F">
      <w:r>
        <w:t>2.3. Активность профессиональной позиции</w:t>
      </w:r>
    </w:p>
    <w:p w:rsidR="002F332C" w:rsidRDefault="004E393F">
      <w:bookmarkStart w:id="60" w:name="sub_23"/>
      <w:bookmarkEnd w:id="60"/>
      <w:r>
        <w:t>Стремление проявлять инициативу при решении поставленных задач, готовность прилагать существенные усилия для получения наилучшего результата, способность эффективно действовать в условиях физических и эмоциональных нагрузок.</w:t>
      </w:r>
    </w:p>
    <w:p w:rsidR="002F332C" w:rsidRDefault="004E393F">
      <w:r>
        <w:t>2.4. Готовность к саморазвитию</w:t>
      </w:r>
    </w:p>
    <w:p w:rsidR="002F332C" w:rsidRDefault="004E393F">
      <w:bookmarkStart w:id="61" w:name="sub_24"/>
      <w:bookmarkEnd w:id="61"/>
      <w:r>
        <w:t>Постоянное стремление совершенствовать свои знания, умения и навыки, расширять кругозор, приобретать знания и опыт в смежных профессиональных областях.</w:t>
      </w:r>
    </w:p>
    <w:p w:rsidR="002F332C" w:rsidRDefault="004E393F">
      <w:r>
        <w:t>Блок 3. Личностно-деловые качества кандидата на должность главы муниципального округа</w:t>
      </w:r>
    </w:p>
    <w:p w:rsidR="002F332C" w:rsidRDefault="004E393F">
      <w:bookmarkStart w:id="62" w:name="sub_31"/>
      <w:bookmarkEnd w:id="62"/>
      <w:r>
        <w:t>3.1. Аналитические способности</w:t>
      </w:r>
    </w:p>
    <w:p w:rsidR="002F332C" w:rsidRDefault="004E393F">
      <w:bookmarkStart w:id="63" w:name="sub_30"/>
      <w:bookmarkEnd w:id="63"/>
      <w:r>
        <w:t>Уровень системности и гибкости мышления, позволяющий решать сложные задачи, требующие анализа и структурирования информации; способность находить новые, нестандартные решения.</w:t>
      </w:r>
    </w:p>
    <w:p w:rsidR="002F332C" w:rsidRDefault="004E393F">
      <w:r>
        <w:t>3.2. Навыки эффективной коммуникации</w:t>
      </w:r>
    </w:p>
    <w:p w:rsidR="002F332C" w:rsidRDefault="004E393F">
      <w:bookmarkStart w:id="64" w:name="sub_32"/>
      <w:bookmarkEnd w:id="64"/>
      <w:r>
        <w:t>Соблюдение этики делового общения; способность аргументировано отстаивать собственную точку зрения и убеждать оппонентов; владение навыками ведения деловых переговоров.</w:t>
      </w:r>
    </w:p>
    <w:p w:rsidR="002F332C" w:rsidRDefault="004E393F">
      <w:r>
        <w:t>3.3. Ответственность</w:t>
      </w:r>
    </w:p>
    <w:p w:rsidR="002F332C" w:rsidRDefault="004E393F">
      <w:bookmarkStart w:id="65" w:name="sub_33"/>
      <w:bookmarkEnd w:id="65"/>
      <w:r>
        <w:t>Обоснованность и самостоятельность в принятии решений; готовность следовать взятым на себя обязательствам в достижении результата.</w:t>
      </w:r>
    </w:p>
    <w:p w:rsidR="002F332C" w:rsidRDefault="004E393F">
      <w:r>
        <w:lastRenderedPageBreak/>
        <w:t>3.4. Организаторские способности</w:t>
      </w:r>
    </w:p>
    <w:p w:rsidR="002F332C" w:rsidRDefault="004E393F">
      <w:bookmarkStart w:id="66" w:name="sub_34"/>
      <w:bookmarkEnd w:id="66"/>
      <w:r>
        <w:t>Умение достигать результата за счет эффективного планирования собственной деятельности и деятельности подчиненных, постановки задач, распределения функций, полномочий и ответственности.</w:t>
      </w:r>
    </w:p>
    <w:p w:rsidR="004E393F" w:rsidRDefault="004E393F"/>
    <w:sectPr w:rsidR="004E393F" w:rsidSect="005B5413">
      <w:headerReference w:type="default" r:id="rId28"/>
      <w:footerReference w:type="default" r:id="rId29"/>
      <w:type w:val="continuous"/>
      <w:pgSz w:w="11906" w:h="16800"/>
      <w:pgMar w:top="993" w:right="800" w:bottom="1135" w:left="1276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CF8" w:rsidRDefault="00477CF8">
      <w:r>
        <w:separator/>
      </w:r>
    </w:p>
  </w:endnote>
  <w:endnote w:type="continuationSeparator" w:id="0">
    <w:p w:rsidR="00477CF8" w:rsidRDefault="00477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MS Gothic"/>
    <w:panose1 w:val="00000000000000000000"/>
    <w:charset w:val="00"/>
    <w:family w:val="auto"/>
    <w:notTrueType/>
    <w:pitch w:val="variable"/>
    <w:sig w:usb0="00000000" w:usb1="08070000" w:usb2="00000010" w:usb3="00000000" w:csb0="0002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32C" w:rsidRDefault="002F332C">
    <w:pPr>
      <w:jc w:val="left"/>
    </w:pPr>
  </w:p>
  <w:p w:rsidR="002F332C" w:rsidRDefault="002F332C">
    <w:pPr>
      <w:ind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CF8" w:rsidRDefault="00477CF8">
      <w:r>
        <w:rPr>
          <w:rFonts w:ascii="PT Astra Serif" w:eastAsiaTheme="minorEastAsia" w:hAnsi="PT Astra Serif" w:cstheme="minorBidi"/>
          <w:kern w:val="0"/>
        </w:rPr>
        <w:separator/>
      </w:r>
    </w:p>
  </w:footnote>
  <w:footnote w:type="continuationSeparator" w:id="0">
    <w:p w:rsidR="00477CF8" w:rsidRDefault="00477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32C" w:rsidRDefault="002F332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B0"/>
    <w:rsid w:val="000D4CB0"/>
    <w:rsid w:val="00162DA8"/>
    <w:rsid w:val="0018035E"/>
    <w:rsid w:val="002F332C"/>
    <w:rsid w:val="003B4F57"/>
    <w:rsid w:val="004450E8"/>
    <w:rsid w:val="00457597"/>
    <w:rsid w:val="00477CF8"/>
    <w:rsid w:val="004E393F"/>
    <w:rsid w:val="005056C2"/>
    <w:rsid w:val="005B5413"/>
    <w:rsid w:val="009B2DF7"/>
    <w:rsid w:val="00B0528D"/>
    <w:rsid w:val="00B40A2B"/>
    <w:rsid w:val="00B54295"/>
    <w:rsid w:val="00EA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uppressAutoHyphens w:val="0"/>
      <w:spacing w:before="108" w:after="108"/>
      <w:ind w:firstLine="0"/>
      <w:jc w:val="center"/>
      <w:outlineLvl w:val="0"/>
    </w:pPr>
    <w:rPr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5B54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H4p4s4444r4414H44p4">
    <w:name w:val="З4Hа4pг4sо4л4|о4в4rо4к4[ 1 З4Hн4~а4pк4["/>
    <w:basedOn w:val="a0"/>
    <w:uiPriority w:val="99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4W4r4u4rur4444444">
    <w:name w:val="Ц4Wв4rе4uт4・о?вr?о?еu ?вr?ы・4д?4е?4л?4е?4н?4и?4е"/>
    <w:uiPriority w:val="99"/>
    <w:rPr>
      <w:b/>
      <w:color w:val="26282F"/>
    </w:rPr>
  </w:style>
  <w:style w:type="character" w:customStyle="1" w:styleId="4C4y4u44u444444444444p">
    <w:name w:val="Г4Cи4yп4・еu?р・4т4uе4[к4・с・4т?4о?4в?4а?4я4・4с4|с4[ы4pл"/>
    <w:basedOn w:val="4W4r4u4rur4444444"/>
    <w:uiPriority w:val="99"/>
    <w:rPr>
      <w:rFonts w:ascii="Times New Roman" w:eastAsia="Times New Roman" w:hAnsi="Times New Roman" w:cs="Times New Roman"/>
      <w:b/>
      <w:color w:val="106BBE"/>
    </w:rPr>
  </w:style>
  <w:style w:type="character" w:customStyle="1" w:styleId="4W4r4u4rur44444444444S4u44">
    <w:name w:val="Ц4Wв4rе4uт4・о?вr?о?еu ?вr?ы・4д?4е?4л?4е?4н?4и?4е ?4д?4л?4я?4SТ4uе4[к4・с・"/>
    <w:uiPriority w:val="99"/>
    <w:rPr>
      <w:rFonts w:ascii="Times New Roman CYR" w:hAnsi="Times New Roman CYR"/>
    </w:rPr>
  </w:style>
  <w:style w:type="character" w:customStyle="1" w:styleId="4B4u44444444444y44H444">
    <w:name w:val="В4Bе4uр4・х・4н?4и?4й ?4к?4о?4л?4о?4н?4т4yи4・т・4у ?лH?4З?4н?4а"/>
    <w:basedOn w:val="a0"/>
    <w:uiPriority w:val="99"/>
    <w:rPr>
      <w:rFonts w:eastAsia="Times New Roman"/>
    </w:rPr>
  </w:style>
  <w:style w:type="character" w:customStyle="1" w:styleId="4N4y4w44y4z444444y444H44p4">
    <w:name w:val="Н4Nи4yж4wн4~и4yй4z к4[о4л4|о4н4~т4・иy?т・4у4|л?4HЗ4~н4pа4[к"/>
    <w:basedOn w:val="a0"/>
    <w:uiPriority w:val="99"/>
    <w:rPr>
      <w:rFonts w:eastAsia="Times New Roman"/>
    </w:rPr>
  </w:style>
  <w:style w:type="character" w:styleId="a3">
    <w:name w:val="Hyperlink"/>
    <w:basedOn w:val="a0"/>
    <w:uiPriority w:val="99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  <w:rPr>
      <w:rFonts w:cs="Times New Roman"/>
    </w:rPr>
  </w:style>
  <w:style w:type="character" w:customStyle="1" w:styleId="ListLabel3">
    <w:name w:val="ListLabel 3"/>
    <w:uiPriority w:val="99"/>
    <w:rPr>
      <w:rFonts w:cs="Times New Roman"/>
    </w:rPr>
  </w:style>
  <w:style w:type="character" w:customStyle="1" w:styleId="ListLabel4">
    <w:name w:val="ListLabel 4"/>
    <w:uiPriority w:val="99"/>
    <w:rPr>
      <w:rFonts w:cs="Times New Roman"/>
    </w:rPr>
  </w:style>
  <w:style w:type="character" w:customStyle="1" w:styleId="ListLabel5">
    <w:name w:val="ListLabel 5"/>
    <w:uiPriority w:val="99"/>
    <w:rPr>
      <w:rFonts w:cs="Times New Roman"/>
    </w:rPr>
  </w:style>
  <w:style w:type="character" w:customStyle="1" w:styleId="ListLabel6">
    <w:name w:val="ListLabel 6"/>
    <w:uiPriority w:val="99"/>
    <w:rPr>
      <w:rFonts w:cs="Times New Roman"/>
    </w:rPr>
  </w:style>
  <w:style w:type="character" w:customStyle="1" w:styleId="ListLabel7">
    <w:name w:val="ListLabel 7"/>
    <w:uiPriority w:val="99"/>
    <w:rPr>
      <w:rFonts w:cs="Times New Roman"/>
    </w:rPr>
  </w:style>
  <w:style w:type="character" w:customStyle="1" w:styleId="ListLabel8">
    <w:name w:val="ListLabel 8"/>
    <w:uiPriority w:val="99"/>
    <w:rPr>
      <w:rFonts w:cs="Times New Roman"/>
    </w:rPr>
  </w:style>
  <w:style w:type="character" w:customStyle="1" w:styleId="ListLabel9">
    <w:name w:val="ListLabel 9"/>
    <w:uiPriority w:val="99"/>
    <w:rPr>
      <w:rFonts w:cs="Times New Roman"/>
    </w:rPr>
  </w:style>
  <w:style w:type="character" w:customStyle="1" w:styleId="ListLabel10">
    <w:name w:val="ListLabel 10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1">
    <w:name w:val="ListLabel 11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2">
    <w:name w:val="ListLabel 12"/>
    <w:uiPriority w:val="99"/>
    <w:rPr>
      <w:rFonts w:ascii="Times New Roman" w:eastAsia="Times New Roman" w:hAnsi="Times New Roman"/>
      <w:color w:val="000000"/>
    </w:rPr>
  </w:style>
  <w:style w:type="character" w:customStyle="1" w:styleId="ListLabel13">
    <w:name w:val="ListLabel 13"/>
    <w:uiPriority w:val="99"/>
    <w:rPr>
      <w:rFonts w:ascii="Times New Roman CYR" w:eastAsia="Times New Roman" w:hAnsi="Times New Roman CYR" w:cs="Times New Roman CYR"/>
    </w:rPr>
  </w:style>
  <w:style w:type="character" w:customStyle="1" w:styleId="ListLabel14">
    <w:name w:val="ListLabel 14"/>
    <w:uiPriority w:val="99"/>
    <w:rPr>
      <w:rFonts w:ascii="Times New Roman" w:eastAsia="Times New Roman" w:hAnsi="Times New Roman"/>
      <w:b/>
    </w:rPr>
  </w:style>
  <w:style w:type="character" w:customStyle="1" w:styleId="ListLabel15">
    <w:name w:val="ListLabel 15"/>
    <w:uiPriority w:val="99"/>
    <w:rPr>
      <w:rFonts w:ascii="Courier New" w:eastAsia="Times New Roman" w:hAnsi="Courier New" w:cs="Courier New"/>
      <w:sz w:val="22"/>
      <w:szCs w:val="22"/>
    </w:rPr>
  </w:style>
  <w:style w:type="paragraph" w:customStyle="1" w:styleId="4H4p4s4444r44">
    <w:name w:val="З4Hа4pг4sо4л4|о4в4rо4к4["/>
    <w:basedOn w:val="a"/>
    <w:next w:val="a4"/>
    <w:uiPriority w:val="99"/>
    <w:pPr>
      <w:keepNext/>
      <w:suppressAutoHyphens w:val="0"/>
      <w:spacing w:before="240" w:after="120"/>
    </w:pPr>
    <w:rPr>
      <w:rFonts w:ascii="PT Astra Serif" w:hAnsi="PT Astra Serif" w:cs="Noto Sans Devanagari"/>
      <w:kern w:val="0"/>
      <w:sz w:val="28"/>
      <w:szCs w:val="28"/>
    </w:rPr>
  </w:style>
  <w:style w:type="paragraph" w:styleId="a4">
    <w:name w:val="Body Text"/>
    <w:basedOn w:val="a"/>
    <w:link w:val="a5"/>
    <w:uiPriority w:val="99"/>
    <w:pPr>
      <w:suppressAutoHyphens w:val="0"/>
      <w:spacing w:after="140" w:line="276" w:lineRule="auto"/>
    </w:pPr>
    <w:rPr>
      <w:kern w:val="0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6">
    <w:name w:val="List"/>
    <w:basedOn w:val="a4"/>
    <w:uiPriority w:val="99"/>
    <w:rPr>
      <w:rFonts w:ascii="PT Astra Serif" w:hAnsi="PT Astra Serif" w:cs="Noto Sans Devanagari"/>
    </w:rPr>
  </w:style>
  <w:style w:type="paragraph" w:styleId="a7">
    <w:name w:val="caption"/>
    <w:basedOn w:val="a"/>
    <w:uiPriority w:val="99"/>
    <w:qFormat/>
    <w:pPr>
      <w:suppressLineNumbers/>
      <w:suppressAutoHyphens w:val="0"/>
      <w:spacing w:before="120" w:after="120"/>
    </w:pPr>
    <w:rPr>
      <w:rFonts w:ascii="PT Astra Serif" w:hAnsi="PT Astra Serif" w:cs="Noto Sans Devanagari"/>
      <w:i/>
      <w:iCs/>
      <w:kern w:val="0"/>
    </w:rPr>
  </w:style>
  <w:style w:type="paragraph" w:customStyle="1" w:styleId="4T44p4x4p4u">
    <w:name w:val="У4Tк4[а4pз4xа4pт4・еu?л|?ь・"/>
    <w:basedOn w:val="a"/>
    <w:uiPriority w:val="99"/>
    <w:pPr>
      <w:suppressLineNumbers/>
      <w:suppressAutoHyphens w:val="0"/>
    </w:pPr>
    <w:rPr>
      <w:rFonts w:ascii="PT Astra Serif" w:hAnsi="PT Astra Serif" w:cs="Noto Sans Devanagari"/>
      <w:kern w:val="0"/>
    </w:rPr>
  </w:style>
  <w:style w:type="paragraph" w:customStyle="1" w:styleId="4S4u44444444">
    <w:name w:val="Т4Sе4uк4[с4・т・(?4с4・п・4р?4а?4в?4к)"/>
    <w:basedOn w:val="a"/>
    <w:next w:val="a"/>
    <w:uiPriority w:val="99"/>
    <w:pPr>
      <w:suppressAutoHyphens w:val="0"/>
      <w:ind w:left="170" w:right="170" w:firstLine="0"/>
      <w:jc w:val="left"/>
    </w:pPr>
    <w:rPr>
      <w:kern w:val="0"/>
    </w:rPr>
  </w:style>
  <w:style w:type="paragraph" w:customStyle="1" w:styleId="4K4444u44p44">
    <w:name w:val="К4Kо4м4]м4]е4uн4~т4・аp?р・4и?4й"/>
    <w:basedOn w:val="4S4u44444444"/>
    <w:next w:val="a"/>
    <w:uiPriority w:val="99"/>
    <w:pPr>
      <w:spacing w:before="75"/>
      <w:jc w:val="both"/>
    </w:pPr>
    <w:rPr>
      <w:color w:val="353842"/>
    </w:rPr>
  </w:style>
  <w:style w:type="paragraph" w:customStyle="1" w:styleId="4I444444y444ru44y4y">
    <w:name w:val="И4Iн4~ф4・о?р・4м?4а?4ц4yи4・я4 о4r?вu?е・4р4yс4yи"/>
    <w:basedOn w:val="4K4444u44p44"/>
    <w:next w:val="a"/>
    <w:uiPriority w:val="99"/>
    <w:rPr>
      <w:i/>
      <w:iCs/>
    </w:rPr>
  </w:style>
  <w:style w:type="paragraph" w:customStyle="1" w:styleId="4S4u4444444p444y444444444">
    <w:name w:val="Т4Sе4uк4[с4・т・?4и?4н?4ф4о4・р]?мp?а・4ц?4и ?и?4о ?бy?4и?4з?4м?4е?4н?4е?4н?4и4・"/>
    <w:basedOn w:val="a"/>
    <w:next w:val="a"/>
    <w:uiPriority w:val="99"/>
    <w:pPr>
      <w:suppressAutoHyphens w:val="0"/>
    </w:pPr>
    <w:rPr>
      <w:color w:val="353842"/>
      <w:kern w:val="0"/>
      <w:sz w:val="20"/>
      <w:szCs w:val="20"/>
    </w:rPr>
  </w:style>
  <w:style w:type="paragraph" w:customStyle="1" w:styleId="4I444444y44q4yxuuy4">
    <w:name w:val="И4Iн4~ф4・о?р・4м?4а?4ц4yи4・я4?оq б4y?иx?з]?мu?е~?нu?е~?нy?и・4я"/>
    <w:basedOn w:val="4S4u4444444p444y444444444"/>
    <w:next w:val="a"/>
    <w:uiPriority w:val="99"/>
    <w:pPr>
      <w:spacing w:before="180"/>
      <w:ind w:left="360" w:right="360" w:firstLine="0"/>
    </w:pPr>
  </w:style>
  <w:style w:type="paragraph" w:customStyle="1" w:styleId="4N44p444z4pqy4">
    <w:name w:val="Н4Nо4р4・м]?аp?л|?ь・4н?4ы4zй(?4・тp?аq?б|?лy?и・4ц)"/>
    <w:basedOn w:val="a"/>
    <w:next w:val="a"/>
    <w:uiPriority w:val="99"/>
    <w:pPr>
      <w:suppressAutoHyphens w:val="0"/>
      <w:ind w:firstLine="0"/>
    </w:pPr>
    <w:rPr>
      <w:kern w:val="0"/>
    </w:rPr>
  </w:style>
  <w:style w:type="paragraph" w:customStyle="1" w:styleId="4S4p4q44y4444444y4y4">
    <w:name w:val="Т4Sа4pб4qл4|и4yц4・ы・(?4м?4о?4н?4о?4ш4yи4・рy?и~?н~?н・4ы)"/>
    <w:basedOn w:val="a"/>
    <w:next w:val="a"/>
    <w:uiPriority w:val="99"/>
    <w:pPr>
      <w:suppressAutoHyphens w:val="0"/>
      <w:ind w:firstLine="0"/>
      <w:jc w:val="left"/>
    </w:pPr>
    <w:rPr>
      <w:rFonts w:ascii="Courier New" w:hAnsi="Courier New" w:cs="Courier New"/>
      <w:kern w:val="0"/>
    </w:rPr>
  </w:style>
  <w:style w:type="paragraph" w:customStyle="1" w:styleId="4P44t4x4p4s4444r444t44y4444p4yy4q4yxuuy4">
    <w:name w:val="П4Pо4д4tз4xа4pг4sо4л4|о4в4rо4к4[ д4tл4|я4・?иy?н~?ф・4о?4р4]м4pа4・цy?иy и4?оq б4y?иx?з]?мu?е~?нu?е~?нy?и・4я"/>
    <w:basedOn w:val="4S4u4444444p444y444444444"/>
    <w:next w:val="a"/>
    <w:uiPriority w:val="99"/>
    <w:rPr>
      <w:b/>
      <w:bCs/>
    </w:rPr>
  </w:style>
  <w:style w:type="paragraph" w:customStyle="1" w:styleId="4P4ywp44z4r44u4r4">
    <w:name w:val="П4Pр4・иy?жw?аp?т・4ы4zй?4rв4|л4uе4rв4о"/>
    <w:basedOn w:val="a"/>
    <w:next w:val="a"/>
    <w:uiPriority w:val="99"/>
    <w:pPr>
      <w:suppressAutoHyphens w:val="0"/>
      <w:ind w:firstLine="0"/>
      <w:jc w:val="left"/>
    </w:pPr>
    <w:rPr>
      <w:kern w:val="0"/>
    </w:rPr>
  </w:style>
  <w:style w:type="paragraph" w:customStyle="1" w:styleId="4K44444y44">
    <w:name w:val="К4Kо4л4|о4н4~т4・иy?т・4у4|л"/>
    <w:basedOn w:val="a"/>
    <w:uiPriority w:val="99"/>
    <w:pPr>
      <w:suppressAutoHyphens w:val="0"/>
    </w:pPr>
    <w:rPr>
      <w:kern w:val="0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8035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035E"/>
    <w:rPr>
      <w:rFonts w:ascii="Tahoma" w:eastAsia="Times New Roman" w:hAnsi="Tahoma" w:cs="Tahoma"/>
      <w:kern w:val="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B541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uppressAutoHyphens w:val="0"/>
      <w:spacing w:before="108" w:after="108"/>
      <w:ind w:firstLine="0"/>
      <w:jc w:val="center"/>
      <w:outlineLvl w:val="0"/>
    </w:pPr>
    <w:rPr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5B54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H4p4s4444r4414H44p4">
    <w:name w:val="З4Hа4pг4sо4л4|о4в4rо4к4[ 1 З4Hн4~а4pк4["/>
    <w:basedOn w:val="a0"/>
    <w:uiPriority w:val="99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4W4r4u4rur4444444">
    <w:name w:val="Ц4Wв4rе4uт4・о?вr?о?еu ?вr?ы・4д?4е?4л?4е?4н?4и?4е"/>
    <w:uiPriority w:val="99"/>
    <w:rPr>
      <w:b/>
      <w:color w:val="26282F"/>
    </w:rPr>
  </w:style>
  <w:style w:type="character" w:customStyle="1" w:styleId="4C4y4u44u444444444444p">
    <w:name w:val="Г4Cи4yп4・еu?р・4т4uе4[к4・с・4т?4о?4в?4а?4я4・4с4|с4[ы4pл"/>
    <w:basedOn w:val="4W4r4u4rur4444444"/>
    <w:uiPriority w:val="99"/>
    <w:rPr>
      <w:rFonts w:ascii="Times New Roman" w:eastAsia="Times New Roman" w:hAnsi="Times New Roman" w:cs="Times New Roman"/>
      <w:b/>
      <w:color w:val="106BBE"/>
    </w:rPr>
  </w:style>
  <w:style w:type="character" w:customStyle="1" w:styleId="4W4r4u4rur44444444444S4u44">
    <w:name w:val="Ц4Wв4rе4uт4・о?вr?о?еu ?вr?ы・4д?4е?4л?4е?4н?4и?4е ?4д?4л?4я?4SТ4uе4[к4・с・"/>
    <w:uiPriority w:val="99"/>
    <w:rPr>
      <w:rFonts w:ascii="Times New Roman CYR" w:hAnsi="Times New Roman CYR"/>
    </w:rPr>
  </w:style>
  <w:style w:type="character" w:customStyle="1" w:styleId="4B4u44444444444y44H444">
    <w:name w:val="В4Bе4uр4・х・4н?4и?4й ?4к?4о?4л?4о?4н?4т4yи4・т・4у ?лH?4З?4н?4а"/>
    <w:basedOn w:val="a0"/>
    <w:uiPriority w:val="99"/>
    <w:rPr>
      <w:rFonts w:eastAsia="Times New Roman"/>
    </w:rPr>
  </w:style>
  <w:style w:type="character" w:customStyle="1" w:styleId="4N4y4w44y4z444444y444H44p4">
    <w:name w:val="Н4Nи4yж4wн4~и4yй4z к4[о4л4|о4н4~т4・иy?т・4у4|л?4HЗ4~н4pа4[к"/>
    <w:basedOn w:val="a0"/>
    <w:uiPriority w:val="99"/>
    <w:rPr>
      <w:rFonts w:eastAsia="Times New Roman"/>
    </w:rPr>
  </w:style>
  <w:style w:type="character" w:styleId="a3">
    <w:name w:val="Hyperlink"/>
    <w:basedOn w:val="a0"/>
    <w:uiPriority w:val="99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  <w:rPr>
      <w:rFonts w:cs="Times New Roman"/>
    </w:rPr>
  </w:style>
  <w:style w:type="character" w:customStyle="1" w:styleId="ListLabel3">
    <w:name w:val="ListLabel 3"/>
    <w:uiPriority w:val="99"/>
    <w:rPr>
      <w:rFonts w:cs="Times New Roman"/>
    </w:rPr>
  </w:style>
  <w:style w:type="character" w:customStyle="1" w:styleId="ListLabel4">
    <w:name w:val="ListLabel 4"/>
    <w:uiPriority w:val="99"/>
    <w:rPr>
      <w:rFonts w:cs="Times New Roman"/>
    </w:rPr>
  </w:style>
  <w:style w:type="character" w:customStyle="1" w:styleId="ListLabel5">
    <w:name w:val="ListLabel 5"/>
    <w:uiPriority w:val="99"/>
    <w:rPr>
      <w:rFonts w:cs="Times New Roman"/>
    </w:rPr>
  </w:style>
  <w:style w:type="character" w:customStyle="1" w:styleId="ListLabel6">
    <w:name w:val="ListLabel 6"/>
    <w:uiPriority w:val="99"/>
    <w:rPr>
      <w:rFonts w:cs="Times New Roman"/>
    </w:rPr>
  </w:style>
  <w:style w:type="character" w:customStyle="1" w:styleId="ListLabel7">
    <w:name w:val="ListLabel 7"/>
    <w:uiPriority w:val="99"/>
    <w:rPr>
      <w:rFonts w:cs="Times New Roman"/>
    </w:rPr>
  </w:style>
  <w:style w:type="character" w:customStyle="1" w:styleId="ListLabel8">
    <w:name w:val="ListLabel 8"/>
    <w:uiPriority w:val="99"/>
    <w:rPr>
      <w:rFonts w:cs="Times New Roman"/>
    </w:rPr>
  </w:style>
  <w:style w:type="character" w:customStyle="1" w:styleId="ListLabel9">
    <w:name w:val="ListLabel 9"/>
    <w:uiPriority w:val="99"/>
    <w:rPr>
      <w:rFonts w:cs="Times New Roman"/>
    </w:rPr>
  </w:style>
  <w:style w:type="character" w:customStyle="1" w:styleId="ListLabel10">
    <w:name w:val="ListLabel 10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1">
    <w:name w:val="ListLabel 11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2">
    <w:name w:val="ListLabel 12"/>
    <w:uiPriority w:val="99"/>
    <w:rPr>
      <w:rFonts w:ascii="Times New Roman" w:eastAsia="Times New Roman" w:hAnsi="Times New Roman"/>
      <w:color w:val="000000"/>
    </w:rPr>
  </w:style>
  <w:style w:type="character" w:customStyle="1" w:styleId="ListLabel13">
    <w:name w:val="ListLabel 13"/>
    <w:uiPriority w:val="99"/>
    <w:rPr>
      <w:rFonts w:ascii="Times New Roman CYR" w:eastAsia="Times New Roman" w:hAnsi="Times New Roman CYR" w:cs="Times New Roman CYR"/>
    </w:rPr>
  </w:style>
  <w:style w:type="character" w:customStyle="1" w:styleId="ListLabel14">
    <w:name w:val="ListLabel 14"/>
    <w:uiPriority w:val="99"/>
    <w:rPr>
      <w:rFonts w:ascii="Times New Roman" w:eastAsia="Times New Roman" w:hAnsi="Times New Roman"/>
      <w:b/>
    </w:rPr>
  </w:style>
  <w:style w:type="character" w:customStyle="1" w:styleId="ListLabel15">
    <w:name w:val="ListLabel 15"/>
    <w:uiPriority w:val="99"/>
    <w:rPr>
      <w:rFonts w:ascii="Courier New" w:eastAsia="Times New Roman" w:hAnsi="Courier New" w:cs="Courier New"/>
      <w:sz w:val="22"/>
      <w:szCs w:val="22"/>
    </w:rPr>
  </w:style>
  <w:style w:type="paragraph" w:customStyle="1" w:styleId="4H4p4s4444r44">
    <w:name w:val="З4Hа4pг4sо4л4|о4в4rо4к4["/>
    <w:basedOn w:val="a"/>
    <w:next w:val="a4"/>
    <w:uiPriority w:val="99"/>
    <w:pPr>
      <w:keepNext/>
      <w:suppressAutoHyphens w:val="0"/>
      <w:spacing w:before="240" w:after="120"/>
    </w:pPr>
    <w:rPr>
      <w:rFonts w:ascii="PT Astra Serif" w:hAnsi="PT Astra Serif" w:cs="Noto Sans Devanagari"/>
      <w:kern w:val="0"/>
      <w:sz w:val="28"/>
      <w:szCs w:val="28"/>
    </w:rPr>
  </w:style>
  <w:style w:type="paragraph" w:styleId="a4">
    <w:name w:val="Body Text"/>
    <w:basedOn w:val="a"/>
    <w:link w:val="a5"/>
    <w:uiPriority w:val="99"/>
    <w:pPr>
      <w:suppressAutoHyphens w:val="0"/>
      <w:spacing w:after="140" w:line="276" w:lineRule="auto"/>
    </w:pPr>
    <w:rPr>
      <w:kern w:val="0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6">
    <w:name w:val="List"/>
    <w:basedOn w:val="a4"/>
    <w:uiPriority w:val="99"/>
    <w:rPr>
      <w:rFonts w:ascii="PT Astra Serif" w:hAnsi="PT Astra Serif" w:cs="Noto Sans Devanagari"/>
    </w:rPr>
  </w:style>
  <w:style w:type="paragraph" w:styleId="a7">
    <w:name w:val="caption"/>
    <w:basedOn w:val="a"/>
    <w:uiPriority w:val="99"/>
    <w:qFormat/>
    <w:pPr>
      <w:suppressLineNumbers/>
      <w:suppressAutoHyphens w:val="0"/>
      <w:spacing w:before="120" w:after="120"/>
    </w:pPr>
    <w:rPr>
      <w:rFonts w:ascii="PT Astra Serif" w:hAnsi="PT Astra Serif" w:cs="Noto Sans Devanagari"/>
      <w:i/>
      <w:iCs/>
      <w:kern w:val="0"/>
    </w:rPr>
  </w:style>
  <w:style w:type="paragraph" w:customStyle="1" w:styleId="4T44p4x4p4u">
    <w:name w:val="У4Tк4[а4pз4xа4pт4・еu?л|?ь・"/>
    <w:basedOn w:val="a"/>
    <w:uiPriority w:val="99"/>
    <w:pPr>
      <w:suppressLineNumbers/>
      <w:suppressAutoHyphens w:val="0"/>
    </w:pPr>
    <w:rPr>
      <w:rFonts w:ascii="PT Astra Serif" w:hAnsi="PT Astra Serif" w:cs="Noto Sans Devanagari"/>
      <w:kern w:val="0"/>
    </w:rPr>
  </w:style>
  <w:style w:type="paragraph" w:customStyle="1" w:styleId="4S4u44444444">
    <w:name w:val="Т4Sе4uк4[с4・т・(?4с4・п・4р?4а?4в?4к)"/>
    <w:basedOn w:val="a"/>
    <w:next w:val="a"/>
    <w:uiPriority w:val="99"/>
    <w:pPr>
      <w:suppressAutoHyphens w:val="0"/>
      <w:ind w:left="170" w:right="170" w:firstLine="0"/>
      <w:jc w:val="left"/>
    </w:pPr>
    <w:rPr>
      <w:kern w:val="0"/>
    </w:rPr>
  </w:style>
  <w:style w:type="paragraph" w:customStyle="1" w:styleId="4K4444u44p44">
    <w:name w:val="К4Kо4м4]м4]е4uн4~т4・аp?р・4и?4й"/>
    <w:basedOn w:val="4S4u44444444"/>
    <w:next w:val="a"/>
    <w:uiPriority w:val="99"/>
    <w:pPr>
      <w:spacing w:before="75"/>
      <w:jc w:val="both"/>
    </w:pPr>
    <w:rPr>
      <w:color w:val="353842"/>
    </w:rPr>
  </w:style>
  <w:style w:type="paragraph" w:customStyle="1" w:styleId="4I444444y444ru44y4y">
    <w:name w:val="И4Iн4~ф4・о?р・4м?4а?4ц4yи4・я4 о4r?вu?е・4р4yс4yи"/>
    <w:basedOn w:val="4K4444u44p44"/>
    <w:next w:val="a"/>
    <w:uiPriority w:val="99"/>
    <w:rPr>
      <w:i/>
      <w:iCs/>
    </w:rPr>
  </w:style>
  <w:style w:type="paragraph" w:customStyle="1" w:styleId="4S4u4444444p444y444444444">
    <w:name w:val="Т4Sе4uк4[с4・т・?4и?4н?4ф4о4・р]?мp?а・4ц?4и ?и?4о ?бy?4и?4з?4м?4е?4н?4е?4н?4и4・"/>
    <w:basedOn w:val="a"/>
    <w:next w:val="a"/>
    <w:uiPriority w:val="99"/>
    <w:pPr>
      <w:suppressAutoHyphens w:val="0"/>
    </w:pPr>
    <w:rPr>
      <w:color w:val="353842"/>
      <w:kern w:val="0"/>
      <w:sz w:val="20"/>
      <w:szCs w:val="20"/>
    </w:rPr>
  </w:style>
  <w:style w:type="paragraph" w:customStyle="1" w:styleId="4I444444y44q4yxuuy4">
    <w:name w:val="И4Iн4~ф4・о?р・4м?4а?4ц4yи4・я4?оq б4y?иx?з]?мu?е~?нu?е~?нy?и・4я"/>
    <w:basedOn w:val="4S4u4444444p444y444444444"/>
    <w:next w:val="a"/>
    <w:uiPriority w:val="99"/>
    <w:pPr>
      <w:spacing w:before="180"/>
      <w:ind w:left="360" w:right="360" w:firstLine="0"/>
    </w:pPr>
  </w:style>
  <w:style w:type="paragraph" w:customStyle="1" w:styleId="4N44p444z4pqy4">
    <w:name w:val="Н4Nо4р4・м]?аp?л|?ь・4н?4ы4zй(?4・тp?аq?б|?лy?и・4ц)"/>
    <w:basedOn w:val="a"/>
    <w:next w:val="a"/>
    <w:uiPriority w:val="99"/>
    <w:pPr>
      <w:suppressAutoHyphens w:val="0"/>
      <w:ind w:firstLine="0"/>
    </w:pPr>
    <w:rPr>
      <w:kern w:val="0"/>
    </w:rPr>
  </w:style>
  <w:style w:type="paragraph" w:customStyle="1" w:styleId="4S4p4q44y4444444y4y4">
    <w:name w:val="Т4Sа4pб4qл4|и4yц4・ы・(?4м?4о?4н?4о?4ш4yи4・рy?и~?н~?н・4ы)"/>
    <w:basedOn w:val="a"/>
    <w:next w:val="a"/>
    <w:uiPriority w:val="99"/>
    <w:pPr>
      <w:suppressAutoHyphens w:val="0"/>
      <w:ind w:firstLine="0"/>
      <w:jc w:val="left"/>
    </w:pPr>
    <w:rPr>
      <w:rFonts w:ascii="Courier New" w:hAnsi="Courier New" w:cs="Courier New"/>
      <w:kern w:val="0"/>
    </w:rPr>
  </w:style>
  <w:style w:type="paragraph" w:customStyle="1" w:styleId="4P44t4x4p4s4444r444t44y4444p4yy4q4yxuuy4">
    <w:name w:val="П4Pо4д4tз4xа4pг4sо4л4|о4в4rо4к4[ д4tл4|я4・?иy?н~?ф・4о?4р4]м4pа4・цy?иy и4?оq б4y?иx?з]?мu?е~?нu?е~?нy?и・4я"/>
    <w:basedOn w:val="4S4u4444444p444y444444444"/>
    <w:next w:val="a"/>
    <w:uiPriority w:val="99"/>
    <w:rPr>
      <w:b/>
      <w:bCs/>
    </w:rPr>
  </w:style>
  <w:style w:type="paragraph" w:customStyle="1" w:styleId="4P4ywp44z4r44u4r4">
    <w:name w:val="П4Pр4・иy?жw?аp?т・4ы4zй?4rв4|л4uе4rв4о"/>
    <w:basedOn w:val="a"/>
    <w:next w:val="a"/>
    <w:uiPriority w:val="99"/>
    <w:pPr>
      <w:suppressAutoHyphens w:val="0"/>
      <w:ind w:firstLine="0"/>
      <w:jc w:val="left"/>
    </w:pPr>
    <w:rPr>
      <w:kern w:val="0"/>
    </w:rPr>
  </w:style>
  <w:style w:type="paragraph" w:customStyle="1" w:styleId="4K44444y44">
    <w:name w:val="К4Kо4л4|о4н4~т4・иy?т・4у4|л"/>
    <w:basedOn w:val="a"/>
    <w:uiPriority w:val="99"/>
    <w:pPr>
      <w:suppressAutoHyphens w:val="0"/>
    </w:pPr>
    <w:rPr>
      <w:kern w:val="0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8035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035E"/>
    <w:rPr>
      <w:rFonts w:ascii="Tahoma" w:eastAsia="Times New Roman" w:hAnsi="Tahoma" w:cs="Tahoma"/>
      <w:kern w:val="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B541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1718599/0" TargetMode="External"/><Relationship Id="rId13" Type="http://schemas.openxmlformats.org/officeDocument/2006/relationships/hyperlink" Target="https://internet.garant.ru/document/redirect/411718599/0" TargetMode="External"/><Relationship Id="rId18" Type="http://schemas.openxmlformats.org/officeDocument/2006/relationships/hyperlink" Target="https://internet.garant.ru/document/redirect/412045376/3000" TargetMode="External"/><Relationship Id="rId26" Type="http://schemas.openxmlformats.org/officeDocument/2006/relationships/hyperlink" Target="https://internet.garant.ru/document/redirect/17520999/200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42537578/0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document/redirect/403806084/0" TargetMode="External"/><Relationship Id="rId17" Type="http://schemas.openxmlformats.org/officeDocument/2006/relationships/hyperlink" Target="https://internet.garant.ru/document/redirect/410512771/0" TargetMode="External"/><Relationship Id="rId25" Type="http://schemas.openxmlformats.org/officeDocument/2006/relationships/hyperlink" Target="https://internet.garant.ru/document/redirect/12148567/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document/redirect/184566/0" TargetMode="External"/><Relationship Id="rId20" Type="http://schemas.openxmlformats.org/officeDocument/2006/relationships/hyperlink" Target="https://internet.garant.ru/document/redirect/73481105/0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03806084/0" TargetMode="External"/><Relationship Id="rId24" Type="http://schemas.openxmlformats.org/officeDocument/2006/relationships/hyperlink" Target="https://internet.garant.ru/document/redirect/10103000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7520999/1974" TargetMode="External"/><Relationship Id="rId23" Type="http://schemas.openxmlformats.org/officeDocument/2006/relationships/hyperlink" Target="https://internet.garant.ru/document/redirect/10102673/3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internet.garant.ru/document/redirect/48762552/0" TargetMode="External"/><Relationship Id="rId19" Type="http://schemas.openxmlformats.org/officeDocument/2006/relationships/hyperlink" Target="https://internet.garant.ru/document/redirect/412045376/0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13092495/0" TargetMode="External"/><Relationship Id="rId14" Type="http://schemas.openxmlformats.org/officeDocument/2006/relationships/hyperlink" Target="https://internet.garant.ru/document/redirect/413092495/0" TargetMode="External"/><Relationship Id="rId22" Type="http://schemas.openxmlformats.org/officeDocument/2006/relationships/hyperlink" Target="https://internet.garant.ru/document/redirect/184566/403" TargetMode="External"/><Relationship Id="rId27" Type="http://schemas.openxmlformats.org/officeDocument/2006/relationships/hyperlink" Target="https://internet.garant.ru/document/redirect/12148567/30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3869</Words>
  <Characters>26232</Characters>
  <Application>Microsoft Office Word</Application>
  <DocSecurity>0</DocSecurity>
  <Lines>218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Алексеева Ольга Васильевна</cp:lastModifiedBy>
  <cp:revision>6</cp:revision>
  <cp:lastPrinted>2026-06-08T13:03:00Z</cp:lastPrinted>
  <dcterms:created xsi:type="dcterms:W3CDTF">2026-06-19T05:52:00Z</dcterms:created>
  <dcterms:modified xsi:type="dcterms:W3CDTF">2026-06-25T11:40:00Z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Александр Валентинович Григорьев</vt:lpwstr>
  </property>
</Properties>
</file>