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33"/>
        <w:tblW w:w="9790" w:type="dxa"/>
        <w:tblLayout w:type="fixed"/>
        <w:tblLook w:val="0000" w:firstRow="0" w:lastRow="0" w:firstColumn="0" w:lastColumn="0" w:noHBand="0" w:noVBand="0"/>
      </w:tblPr>
      <w:tblGrid>
        <w:gridCol w:w="3695"/>
        <w:gridCol w:w="1701"/>
        <w:gridCol w:w="4394"/>
      </w:tblGrid>
      <w:tr w:rsidR="00FB565B" w:rsidRPr="006B5372" w14:paraId="2F45EC7D" w14:textId="77777777" w:rsidTr="00FA17D5">
        <w:trPr>
          <w:trHeight w:val="2699"/>
        </w:trPr>
        <w:tc>
          <w:tcPr>
            <w:tcW w:w="3695" w:type="dxa"/>
          </w:tcPr>
          <w:p w14:paraId="200711C8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41F1B5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Чăваш  Республикин</w:t>
            </w:r>
          </w:p>
          <w:p w14:paraId="5EE2949A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Сĕнтĕрвăрри муниципаллă </w:t>
            </w:r>
          </w:p>
          <w:p w14:paraId="356BCEB5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округĕн администрацийĕ</w:t>
            </w:r>
          </w:p>
          <w:p w14:paraId="03E5CBC7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7327D" w14:textId="77777777" w:rsidR="00FB565B" w:rsidRPr="006B5372" w:rsidRDefault="00FB565B" w:rsidP="00FB565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 Ы Ш Ă Н У</w:t>
            </w:r>
          </w:p>
          <w:p w14:paraId="71E8AACB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ED0F3B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          </w:t>
            </w:r>
          </w:p>
          <w:p w14:paraId="726E0A0C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4505F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Сĕнтĕрвăрри хули</w:t>
            </w:r>
          </w:p>
          <w:p w14:paraId="290BF01B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06FA00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1B9B4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252DF0DB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88E5718" wp14:editId="77B00BD5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419100</wp:posOffset>
                  </wp:positionV>
                  <wp:extent cx="596265" cy="775335"/>
                  <wp:effectExtent l="0" t="0" r="0" b="5715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E7DB974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40844F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14:paraId="0E20BD91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1915289D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14:paraId="5BC3C6B5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14:paraId="00AAE606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7269B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A0EB84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77F8C7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 О С Т А Н О В Л Е Н И Е </w:t>
            </w:r>
          </w:p>
          <w:p w14:paraId="648FAB41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A9C8F5" w14:textId="1A6A0FAD" w:rsidR="00FB565B" w:rsidRPr="006B5372" w:rsidRDefault="00DD40B4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12.03.2025   </w:t>
            </w:r>
            <w:r w:rsidR="00FB565B"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  <w:p w14:paraId="6A8F51DE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449D06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14:paraId="3E48ADD2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412570" w14:textId="77777777" w:rsidR="00FB565B" w:rsidRPr="006B5372" w:rsidRDefault="00FB565B" w:rsidP="00FB5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8C874D6" w14:textId="77777777" w:rsidR="00FA17D5" w:rsidRDefault="00FA17D5" w:rsidP="00FA17D5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587C16B" w14:textId="2247D523" w:rsidR="00101141" w:rsidRPr="00A40D62" w:rsidRDefault="00101141" w:rsidP="00FA17D5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C94B3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Правил аккредитации</w:t>
      </w:r>
      <w:r w:rsidR="008C1629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журналистов средств массовой информации</w:t>
      </w:r>
      <w:r w:rsidR="008C1629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при администрации </w:t>
      </w:r>
      <w:r w:rsidR="00F3250A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Мариинско-Посадского</w:t>
      </w:r>
      <w:r w:rsidR="00C94B3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муниципального</w:t>
      </w:r>
      <w:r w:rsidR="008C1629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Чувашской Республики  </w:t>
      </w:r>
    </w:p>
    <w:p w14:paraId="3413EEC7" w14:textId="77777777" w:rsidR="00101141" w:rsidRPr="00A40D62" w:rsidRDefault="00101141" w:rsidP="00FA17D5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BC1803" w14:textId="5DFF2F36" w:rsidR="00101141" w:rsidRPr="00A40D62" w:rsidRDefault="00C94B31" w:rsidP="00FA17D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со статьей 48 Закона Российской Федерации от 27.12.1991 № 2124-1 «О средствах массовой информации»</w:t>
      </w:r>
      <w:r w:rsidR="008C1629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A40D62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C1629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администрация </w:t>
      </w:r>
      <w:r w:rsidR="00F3250A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Мариинско-Посадского </w:t>
      </w:r>
      <w:r w:rsidR="008C1629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муниципального округа Чувашской </w:t>
      </w:r>
      <w:r w:rsidR="00F71361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</w:t>
      </w:r>
      <w:r w:rsidR="00F71361" w:rsidRPr="00A40D6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</w:t>
      </w:r>
      <w:r w:rsidR="00101141" w:rsidRPr="00A40D6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A40D6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14:paraId="0312C39F" w14:textId="577809F9" w:rsidR="008C1629" w:rsidRPr="00A40D62" w:rsidRDefault="008C1629" w:rsidP="00FA17D5">
      <w:pPr>
        <w:pStyle w:val="a5"/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Утвердить Правила аккредитации журналистов средств массовой информации при администрации </w:t>
      </w:r>
      <w:r w:rsidR="00F3250A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Мариинско-Посадского</w:t>
      </w:r>
      <w:r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округа Чувашской Республики согласно приложению к настоящему постановлению.</w:t>
      </w:r>
    </w:p>
    <w:p w14:paraId="194D88B8" w14:textId="698E4F2F" w:rsidR="008C1629" w:rsidRPr="00A40D62" w:rsidRDefault="00383217" w:rsidP="00FA17D5">
      <w:pPr>
        <w:pStyle w:val="a5"/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периодическом печатном издании «Посадский вестник» </w:t>
      </w:r>
      <w:r w:rsidR="008C1629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 подлежит размещению на официальном сайте </w:t>
      </w:r>
      <w:r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Мариинско-Посадского </w:t>
      </w:r>
      <w:r w:rsidR="008C1629"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муниципального округа в информационно-телекоммуникационной сети Интернет. </w:t>
      </w:r>
    </w:p>
    <w:p w14:paraId="79F2357B" w14:textId="77777777" w:rsidR="00101141" w:rsidRPr="00A40D62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FA9C67" w14:textId="77777777" w:rsidR="00101141" w:rsidRPr="00A40D62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71FB79F6" w14:textId="77777777" w:rsidR="009213C1" w:rsidRPr="00A40D62" w:rsidRDefault="009213C1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Глава Мариинско-Посадского </w:t>
      </w:r>
    </w:p>
    <w:p w14:paraId="0CDA9566" w14:textId="773D8D82" w:rsidR="008B58D6" w:rsidRDefault="009213C1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     </w:t>
      </w:r>
      <w:r w:rsidR="00FA1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В.В. Петров              </w:t>
      </w:r>
    </w:p>
    <w:p w14:paraId="3E08FF71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1E9FB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4202A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10BDB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4F8C6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157F5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3053E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0874B2" w14:textId="7777777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061B3" w14:textId="741CA755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C50DB" w14:textId="2CC6A778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36C20" w14:textId="7027F70A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D3EA8" w14:textId="70998EF7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E9510" w14:textId="2079600E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6B95F" w14:textId="5EE26BDE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11551" w14:textId="54AB8CF5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B6640" w14:textId="6B9E7785" w:rsidR="008B58D6" w:rsidRDefault="008B58D6" w:rsidP="0092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88AC5" w14:textId="77777777" w:rsidR="00FB565B" w:rsidRDefault="003C186C" w:rsidP="00FB56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0D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7A656EE3" w14:textId="61FBB602" w:rsidR="003C186C" w:rsidRPr="00A40D62" w:rsidRDefault="00FB565B" w:rsidP="00FB56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186C" w:rsidRPr="00A40D6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3C1" w:rsidRPr="00A40D62">
        <w:rPr>
          <w:rFonts w:ascii="Times New Roman" w:eastAsia="Times New Roman" w:hAnsi="Times New Roman" w:cs="Times New Roman"/>
          <w:sz w:val="24"/>
          <w:szCs w:val="24"/>
        </w:rPr>
        <w:t>Мариинско-Посадского</w:t>
      </w:r>
      <w:r w:rsidR="003C186C" w:rsidRPr="00A40D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</w:p>
    <w:p w14:paraId="205BF98C" w14:textId="47EEFAE7" w:rsidR="003C186C" w:rsidRPr="00A40D62" w:rsidRDefault="003C186C" w:rsidP="00FB56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40B4">
        <w:rPr>
          <w:rFonts w:ascii="Times New Roman" w:eastAsia="Times New Roman" w:hAnsi="Times New Roman" w:cs="Times New Roman"/>
          <w:sz w:val="24"/>
          <w:szCs w:val="24"/>
        </w:rPr>
        <w:t>12.03.2025</w:t>
      </w:r>
      <w:r w:rsidR="009213C1" w:rsidRPr="00A4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D40B4">
        <w:rPr>
          <w:rFonts w:ascii="Times New Roman" w:eastAsia="Times New Roman" w:hAnsi="Times New Roman" w:cs="Times New Roman"/>
          <w:sz w:val="24"/>
          <w:szCs w:val="24"/>
        </w:rPr>
        <w:t>502</w:t>
      </w:r>
    </w:p>
    <w:p w14:paraId="038125BD" w14:textId="77777777" w:rsidR="003C186C" w:rsidRPr="00A40D62" w:rsidRDefault="003C186C" w:rsidP="00FB565B">
      <w:pPr>
        <w:tabs>
          <w:tab w:val="left" w:pos="609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</w:p>
    <w:p w14:paraId="0C9167C7" w14:textId="77777777" w:rsidR="003C186C" w:rsidRPr="00A40D62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4"/>
          <w:szCs w:val="24"/>
        </w:rPr>
      </w:pPr>
    </w:p>
    <w:p w14:paraId="414705E6" w14:textId="77777777" w:rsidR="003C186C" w:rsidRPr="00A40D62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14:paraId="5CBA22C4" w14:textId="77777777" w:rsidR="003C186C" w:rsidRPr="00A40D62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аккредитации </w:t>
      </w:r>
      <w:r w:rsidRPr="00A40D62">
        <w:rPr>
          <w:rFonts w:ascii="Times New Roman" w:eastAsia="Times New Roman" w:hAnsi="Times New Roman" w:cs="Times New Roman"/>
          <w:b/>
          <w:sz w:val="24"/>
          <w:szCs w:val="24"/>
        </w:rPr>
        <w:t>журналистов</w:t>
      </w: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 массовой информации </w:t>
      </w:r>
    </w:p>
    <w:p w14:paraId="35D7C97C" w14:textId="77777777" w:rsidR="00A40D62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администрации </w:t>
      </w:r>
      <w:r w:rsidR="009213C1" w:rsidRPr="00A40D62">
        <w:rPr>
          <w:rFonts w:ascii="Times New Roman" w:eastAsia="Times New Roman" w:hAnsi="Times New Roman" w:cs="Times New Roman"/>
          <w:b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b/>
          <w:sz w:val="24"/>
          <w:szCs w:val="24"/>
        </w:rPr>
        <w:t>ого муниципального округа</w:t>
      </w: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D4ADB7" w14:textId="6B870500" w:rsidR="003C186C" w:rsidRPr="00A40D62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</w:p>
    <w:p w14:paraId="591930A0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AFABE" w14:textId="08FCACBC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3221AD3" w14:textId="43BE9C15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1.1. Аккредитация журналистов средств массовой информации (далее – СМИ) при администрации </w:t>
      </w:r>
      <w:r w:rsidR="009213C1" w:rsidRPr="00A40D62">
        <w:rPr>
          <w:rFonts w:ascii="Times New Roman" w:eastAsia="Times New Roman" w:hAnsi="Times New Roman" w:cs="Times New Roman"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Чувашской Республики (далее – Администрация) </w:t>
      </w:r>
      <w:r w:rsidR="00BC23D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173944" w:rsidRPr="00A40D62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BC23D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73944" w:rsidRPr="00A40D62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организационно-контрольной работы 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27.12.1991 года №2124-1 «О средствах массовой информации», а также в соответствии с настоящими Правилами в целях создания необходимых условий для осуществления журналистами СМИ их профессиональной деятельности при освещении работы Администрации.</w:t>
      </w:r>
    </w:p>
    <w:p w14:paraId="3E6BD549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1.2. Аккредитация журналистов СМИ при Администрации производится в целях:</w:t>
      </w:r>
    </w:p>
    <w:p w14:paraId="49E23A0B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обеспечения доступности информации о деятельности Администрации;</w:t>
      </w:r>
    </w:p>
    <w:p w14:paraId="06D9A0C0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взаимодействия Администрации со СМИ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F896AD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населения округа о деятельности Администрации.</w:t>
      </w:r>
    </w:p>
    <w:p w14:paraId="0CB95C25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1.3. Право на аккредитацию при Администрации имеют журналисты СМИ, официально зарегистрированные в соответствии с Законом Российской Федерации 27.12.1991 года №2124-1 «О средствах массовой информации».</w:t>
      </w:r>
    </w:p>
    <w:p w14:paraId="3E109D21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1.4. От каждой редакции СМИ при Администрации может быть аккредитовано до трех журналистов СМИ.</w:t>
      </w:r>
    </w:p>
    <w:p w14:paraId="1E68E2D7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1.5. Технический персонал (телеоператоры, фоторепортеры, звукооператоры), сопровождающий аккредитованных журналистов СМИ, работает с аккредитованными журналистами СМИ с соблюдением настоящих Правил.</w:t>
      </w:r>
    </w:p>
    <w:p w14:paraId="38D32281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B666A" w14:textId="77777777" w:rsidR="00A40D62" w:rsidRDefault="003C186C" w:rsidP="00A40D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2. Виды аккредитации</w:t>
      </w:r>
    </w:p>
    <w:p w14:paraId="17F999A9" w14:textId="77FDE6C7" w:rsidR="003C186C" w:rsidRPr="00A40D62" w:rsidRDefault="003C186C" w:rsidP="00A40D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2.1. Журналисты вправе оформить как постоянную, так и разовую аккредитацию.</w:t>
      </w:r>
    </w:p>
    <w:p w14:paraId="5D88ADC7" w14:textId="2C2C4EF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2.2. Постоянная аккредитация при администрации </w:t>
      </w:r>
      <w:r w:rsidR="009213C1"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ого муниципального округа Чувашской Республики проводится ежегодно и действует в течение одного календарного года.</w:t>
      </w:r>
    </w:p>
    <w:p w14:paraId="5F7F8CC6" w14:textId="76DDD732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2.3. Разовая аккредитация при администрации </w:t>
      </w:r>
      <w:r w:rsidR="009213C1"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ого муниципального округа Чувашской Республики осуществляется для журналистов, выполняющих задания редакций СМИ по освещению конкретного мероприятия.</w:t>
      </w:r>
    </w:p>
    <w:p w14:paraId="3B486DD5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2.4. На период временного отсутствия своего аккредитованного журналиста редакция СМИ может оформить разовую аккредитацию на другого журналиста.</w:t>
      </w:r>
    </w:p>
    <w:p w14:paraId="64AA5F6A" w14:textId="77777777" w:rsidR="003C186C" w:rsidRPr="00A40D62" w:rsidRDefault="003C186C" w:rsidP="00A4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67D17" w14:textId="718C45EF" w:rsidR="003C186C" w:rsidRPr="00A40D62" w:rsidRDefault="003C186C" w:rsidP="00A40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аккредитации</w:t>
      </w:r>
    </w:p>
    <w:p w14:paraId="6409D603" w14:textId="1DCAB3AA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3.1.</w:t>
      </w:r>
      <w:bookmarkStart w:id="1" w:name="Par11"/>
      <w:bookmarkEnd w:id="1"/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Предварительное извещение редакций СМИ о проводимых мероприятиях осуществляется пресс-секретарем Администрации посредством размещения информации на </w:t>
      </w:r>
      <w:hyperlink r:id="rId9" w:history="1">
        <w:r w:rsidRPr="007C31A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официальном сайте</w:t>
        </w:r>
      </w:hyperlink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3C1" w:rsidRPr="00A40D62">
        <w:rPr>
          <w:rFonts w:ascii="Times New Roman" w:eastAsia="Times New Roman" w:hAnsi="Times New Roman" w:cs="Times New Roman"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ого муниципального округа в информационно-телекоммуникационной сети «Интернет», а также рассылки уведомлений на предоставленные редакциями СМИ адреса электронной почты.</w:t>
      </w:r>
    </w:p>
    <w:p w14:paraId="68641844" w14:textId="7E6D0F06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3.2. Аккредитация журналиста СМИ осуществляется на основании заявки редакции СМИ (далее – заявка). Заявка оформляется на официальном бланке СМИ на имя заместителя главы</w:t>
      </w:r>
      <w:r w:rsidR="00DF7ED2" w:rsidRPr="00DF7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ED2" w:rsidRPr="00DF7ED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Мариинско-Посадского муниципального округа- начальник</w:t>
      </w:r>
      <w:r w:rsidR="002808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7ED2" w:rsidRPr="00DF7ED2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 контрольной работы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, подписывается руководителем СМИ или его заместителем.</w:t>
      </w:r>
    </w:p>
    <w:p w14:paraId="6303C71C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В заявке необходимо указать фамилию, имя, отчество (при наличии), должность, контактные телефоны и адрес электронной почты журналиста СМИ, согласие на обработку персональных данных.</w:t>
      </w:r>
    </w:p>
    <w:p w14:paraId="22FA7848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Редакция СМИ, впервые подающая заявку на аккредитацию журналиста СМИ, представляет копии учредительных документов СМИ: свидетельства о регистрации, устава редакции СМИ (для юридических лиц), лицензии на вещание (для редакций теле- и радиоканалов).</w:t>
      </w:r>
    </w:p>
    <w:p w14:paraId="7DE52656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3.3. Подача заявок на разовую аккредитацию начинается за семь дней до предполагаемого начала проводимого мероприятия и заканчивается за день до его начала, если пресс-службой Администрации не установлены другие сроки, о чем сообщается в редакцию СМИ дополнительно.</w:t>
      </w:r>
    </w:p>
    <w:p w14:paraId="5AFCBCAF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3.4. Основаниями для принятия решения об отказе в аккредитации являются:</w:t>
      </w:r>
    </w:p>
    <w:p w14:paraId="2CDF60C3" w14:textId="0E2CFE25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заявки требованиям, установленным пунктом </w:t>
      </w:r>
      <w:r w:rsidR="009532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.2. настоящих Правил;</w:t>
      </w:r>
    </w:p>
    <w:p w14:paraId="108FF4DB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наличие в документах, представленных для оформления аккредитации, несоответствующих действительности сведений.</w:t>
      </w:r>
    </w:p>
    <w:p w14:paraId="7DB12B21" w14:textId="30386450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3.5. Решение об аккредитации принимается заместителем главы </w:t>
      </w:r>
      <w:r w:rsidR="00DF7ED2" w:rsidRPr="00DF7ED2">
        <w:rPr>
          <w:rFonts w:ascii="Times New Roman" w:eastAsia="Times New Roman" w:hAnsi="Times New Roman" w:cs="Times New Roman"/>
          <w:sz w:val="24"/>
          <w:szCs w:val="24"/>
        </w:rPr>
        <w:t>администрации Мариинско-Посадского муниципального округа- начальник</w:t>
      </w:r>
      <w:r w:rsidR="002808C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F7ED2" w:rsidRPr="00DF7ED2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 контрольной работы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Законом Российской Федерации 27.12.1991 года №2124-1 «О средствах массовой информации» и настоящими Правилами и доводится до сведения редакций СМИ посредством телефонной связи или электронной почты не позднее, чем за пять часов до начала мероприятия. В случае, если планируется срочное мероприятие, информирование об аккредитации продлевается до начала мероприятия. </w:t>
      </w:r>
    </w:p>
    <w:p w14:paraId="10D08C53" w14:textId="4910863C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Аккредитационное удостоверение журналистам выдается 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2808C9" w:rsidRPr="002808C9">
        <w:rPr>
          <w:rFonts w:ascii="Times New Roman" w:eastAsia="Times New Roman" w:hAnsi="Times New Roman" w:cs="Times New Roman"/>
          <w:sz w:val="24"/>
          <w:szCs w:val="24"/>
        </w:rPr>
        <w:t>главы администрации Мариинско-Посадского муниципального округа- начальник</w:t>
      </w:r>
      <w:r w:rsidR="002808C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808C9" w:rsidRPr="002808C9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 контрольной работы 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поданной заявки. Аккредитационное удостоверение обеспечивает беспрепятственный проход на мероприятия, которые проводятся администрацией </w:t>
      </w:r>
      <w:r w:rsidR="009213C1" w:rsidRPr="00A40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Мариинско-Посадск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 муниципального округа.</w:t>
      </w:r>
    </w:p>
    <w:p w14:paraId="4D7B9632" w14:textId="77777777" w:rsidR="003C186C" w:rsidRPr="00A40D62" w:rsidRDefault="003C186C" w:rsidP="00A8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7801F" w14:textId="6C8C27A9" w:rsidR="003C186C" w:rsidRPr="00A87754" w:rsidRDefault="003C186C" w:rsidP="00A87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аккредитованных журналистов СМИ</w:t>
      </w:r>
    </w:p>
    <w:p w14:paraId="64AB0D2F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4.1. Аккредитованные журналисты СМИ имеют право:</w:t>
      </w:r>
    </w:p>
    <w:p w14:paraId="1125C1E2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присутствовать на мероприятии, проводимом Администрацией, за исключением случаев, когда принято решение о проведении закрытого мероприятия;</w:t>
      </w:r>
    </w:p>
    <w:p w14:paraId="708BAD9A" w14:textId="0E31DBF5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- получать копии официальных документов о проводимом мероприятии (повестки дня, пресс-релизов и др.), которыми располагает </w:t>
      </w:r>
      <w:r w:rsidR="00415EFE">
        <w:rPr>
          <w:rFonts w:ascii="Times New Roman" w:eastAsia="Times New Roman" w:hAnsi="Times New Roman" w:cs="Times New Roman"/>
          <w:sz w:val="24"/>
          <w:szCs w:val="24"/>
        </w:rPr>
        <w:t>начальник отдела цифрового развития и информационных технологий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8FD71F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знакомиться с предназначенными для публикации информационно-спра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softHyphen/>
        <w:t>вочными материалами;</w:t>
      </w:r>
    </w:p>
    <w:p w14:paraId="5E3C8292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вести аудио-, видеозапись, фотосъемку открытых мероприятий, проводимых Администрацией;</w:t>
      </w:r>
    </w:p>
    <w:p w14:paraId="526A11BA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обращаться за содействием к пресс-секретарю Администрации по вопросам организации и получения интервью, комментария, разъяснения руководства и специалистов Администрации;</w:t>
      </w:r>
    </w:p>
    <w:p w14:paraId="4A36DB9F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иные права, предусмотренные законодательством Российской Федерации.</w:t>
      </w:r>
    </w:p>
    <w:p w14:paraId="35942E71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DFA674" w14:textId="57DA6FD6" w:rsidR="003C186C" w:rsidRPr="00A87754" w:rsidRDefault="003C186C" w:rsidP="00A87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5. Обязанности аккредитованных журналистов СМИ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018448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5.1. Аккредитованные журналисты СМИ обязаны:</w:t>
      </w:r>
    </w:p>
    <w:p w14:paraId="6E3CBDAF" w14:textId="4F54DE7F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информировать </w:t>
      </w:r>
      <w:r w:rsidR="00415EFE">
        <w:rPr>
          <w:rFonts w:ascii="Times New Roman" w:eastAsia="Times New Roman" w:hAnsi="Times New Roman" w:cs="Times New Roman"/>
          <w:sz w:val="24"/>
          <w:szCs w:val="24"/>
        </w:rPr>
        <w:t>начальника отдела цифрового развития и информационных технологий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 в учредительных документах СМИ в течение одного месяца со дня их внесения;</w:t>
      </w:r>
    </w:p>
    <w:p w14:paraId="2B45C269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соблюдать регламент мероприятия, установленный его организаторами;</w:t>
      </w:r>
    </w:p>
    <w:p w14:paraId="2E3FF5E9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не вмешиваться в ход мероприятия, на котором присутствуют, если оно не организовано специально для СМИ;</w:t>
      </w:r>
    </w:p>
    <w:p w14:paraId="66C9B539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не препятствовать деятельности участников мероприятия;</w:t>
      </w:r>
    </w:p>
    <w:p w14:paraId="633A33C8" w14:textId="22AD7625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 w:rsidR="00415EFE">
        <w:rPr>
          <w:rFonts w:ascii="Times New Roman" w:eastAsia="Times New Roman" w:hAnsi="Times New Roman" w:cs="Times New Roman"/>
          <w:sz w:val="24"/>
          <w:szCs w:val="24"/>
        </w:rPr>
        <w:t>начальнику отдела цифрового развития и информационных технологий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>, ссылаться на источник информации;</w:t>
      </w:r>
    </w:p>
    <w:p w14:paraId="4AE164F5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всесторонне и объективно информировать читателей, телезрителей и радиослушателей о мероприятиях, проводимых Администрацией, и не использовать свои права, предусмотренные действующим законодательством, в целях распространения не соответствующих действительности сведений под видом достоверных сообщений;</w:t>
      </w:r>
    </w:p>
    <w:p w14:paraId="43EAFB06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уважать при осуществлении своей профессиональной деятельности права, законные интересы Администрации, честь и достоинство её должностных лиц;</w:t>
      </w:r>
    </w:p>
    <w:p w14:paraId="28ACDDDD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- предоставлять интервьюированному должностному лицу через пресс-секретаря Администрации текст интервью, фото и видеоматериалы на согласование.</w:t>
      </w:r>
    </w:p>
    <w:p w14:paraId="0AC8221C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5.2. При выполнении профессиональных обязанностей, участвуя в мероприятиях, аккредитованные журналисты СМИ должны придерживаться делового стиля одежды.</w:t>
      </w:r>
    </w:p>
    <w:p w14:paraId="3AD12FD7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EDCD47" w14:textId="72013EE1" w:rsidR="003C186C" w:rsidRPr="00A40D62" w:rsidRDefault="003C186C" w:rsidP="00A87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b/>
          <w:bCs/>
          <w:sz w:val="24"/>
          <w:szCs w:val="24"/>
        </w:rPr>
        <w:t>6. Прекращение или лишение аккредитации</w:t>
      </w:r>
    </w:p>
    <w:p w14:paraId="7BE90F0E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6.1 </w:t>
      </w: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Основанием для прекращения аккредитации является:</w:t>
      </w:r>
    </w:p>
    <w:p w14:paraId="36F38C5D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- прекращение либо приостановление деятельности редакции СМИ, с которым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</w:p>
    <w:p w14:paraId="385CA46D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- отзыв аккредитации журналиста по решению редакции СМИ;</w:t>
      </w:r>
    </w:p>
    <w:p w14:paraId="551CBEDD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- заявление аккредитованного журналиста о прекращении аккредитации;</w:t>
      </w:r>
    </w:p>
    <w:p w14:paraId="4AD3193F" w14:textId="77777777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- увольнение аккредитованного журналиста из редакции СМИ, от которой он был аккредитован, прекращение трудовых или иных договорных отношений между журналистом и редакцией СМИ.</w:t>
      </w:r>
    </w:p>
    <w:p w14:paraId="1F7C747C" w14:textId="17BF4B49" w:rsidR="003C186C" w:rsidRPr="00A40D62" w:rsidRDefault="003C186C" w:rsidP="00A40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администрацию </w:t>
      </w:r>
      <w:r w:rsidR="009213C1"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Мариинско-Посадск</w:t>
      </w:r>
      <w:r w:rsidRPr="00A40D62">
        <w:rPr>
          <w:rFonts w:ascii="Times New Roman" w:eastAsia="Times New Roman" w:hAnsi="Times New Roman" w:cs="Times New Roman"/>
          <w:color w:val="262626"/>
          <w:sz w:val="24"/>
          <w:szCs w:val="24"/>
        </w:rPr>
        <w:t>ого муниципального округа Чувашской Республики.</w:t>
      </w:r>
    </w:p>
    <w:p w14:paraId="048D706C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6.2 Журналист СМИ лишается аккредитации, если им или редакцией нарушены установленные Правила аккредитации либо распространены не соответствующие действительности сведения, порочащие честь и достоинство Администрации и ее сотрудников, что подтверждено вступившим в законную силу решением суда. </w:t>
      </w:r>
    </w:p>
    <w:p w14:paraId="411E9BA0" w14:textId="4277CA08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6.3 Решение о прекращении или лишении аккредитации принимается заместителем главы</w:t>
      </w:r>
      <w:r w:rsidR="00825B7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– начальником отдела организационно-контрольной</w:t>
      </w:r>
      <w:r w:rsidR="00825B70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A40D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Законом Российской Федерации 27.12.1991 года №2124-1 «О средствах массовой информации» и настоящими Правилами и в течение трех дней доводится до сведения журналиста СМИ и редакции СМИ посредством электронной почты.</w:t>
      </w:r>
    </w:p>
    <w:p w14:paraId="4E453266" w14:textId="77777777" w:rsidR="003C186C" w:rsidRPr="00A40D62" w:rsidRDefault="003C186C" w:rsidP="00A40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62">
        <w:rPr>
          <w:rFonts w:ascii="Times New Roman" w:eastAsia="Times New Roman" w:hAnsi="Times New Roman" w:cs="Times New Roman"/>
          <w:sz w:val="24"/>
          <w:szCs w:val="24"/>
        </w:rPr>
        <w:t>6.4 </w:t>
      </w:r>
      <w:r w:rsidRPr="00A40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Отказ в аккредитации, лишение аккредитации, а равно нарушение прав аккредитованного журналиста могут быть обжалованы в суд в соответствии с гражданским и гражданско-процессуальным законодательством</w:t>
      </w:r>
    </w:p>
    <w:p w14:paraId="0371DCDE" w14:textId="7EE712E3" w:rsidR="003C186C" w:rsidRPr="00A40D62" w:rsidRDefault="003C186C" w:rsidP="003E201B">
      <w:pPr>
        <w:rPr>
          <w:rFonts w:ascii="Times New Roman" w:hAnsi="Times New Roman" w:cs="Times New Roman"/>
          <w:sz w:val="24"/>
          <w:szCs w:val="24"/>
        </w:rPr>
      </w:pPr>
    </w:p>
    <w:sectPr w:rsidR="003C186C" w:rsidRPr="00A40D62" w:rsidSect="00FA17D5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0322" w14:textId="77777777" w:rsidR="00D664B1" w:rsidRDefault="00D664B1" w:rsidP="003E201B">
      <w:pPr>
        <w:spacing w:after="0" w:line="240" w:lineRule="auto"/>
      </w:pPr>
      <w:r>
        <w:separator/>
      </w:r>
    </w:p>
  </w:endnote>
  <w:endnote w:type="continuationSeparator" w:id="0">
    <w:p w14:paraId="64F16623" w14:textId="77777777" w:rsidR="00D664B1" w:rsidRDefault="00D664B1" w:rsidP="003E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AB90" w14:textId="77777777" w:rsidR="00D664B1" w:rsidRDefault="00D664B1" w:rsidP="003E201B">
      <w:pPr>
        <w:spacing w:after="0" w:line="240" w:lineRule="auto"/>
      </w:pPr>
      <w:r>
        <w:separator/>
      </w:r>
    </w:p>
  </w:footnote>
  <w:footnote w:type="continuationSeparator" w:id="0">
    <w:p w14:paraId="3FD14443" w14:textId="77777777" w:rsidR="00D664B1" w:rsidRDefault="00D664B1" w:rsidP="003E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12B4C"/>
    <w:multiLevelType w:val="hybridMultilevel"/>
    <w:tmpl w:val="833C16FA"/>
    <w:lvl w:ilvl="0" w:tplc="74BCCC5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1362AC"/>
    <w:rsid w:val="00173944"/>
    <w:rsid w:val="00214F1C"/>
    <w:rsid w:val="00230145"/>
    <w:rsid w:val="002808C9"/>
    <w:rsid w:val="00337176"/>
    <w:rsid w:val="00383217"/>
    <w:rsid w:val="00390862"/>
    <w:rsid w:val="0039624B"/>
    <w:rsid w:val="003C186C"/>
    <w:rsid w:val="003E201B"/>
    <w:rsid w:val="003F07C0"/>
    <w:rsid w:val="00415EFE"/>
    <w:rsid w:val="00435E17"/>
    <w:rsid w:val="005D5D5C"/>
    <w:rsid w:val="006B5372"/>
    <w:rsid w:val="00745E5A"/>
    <w:rsid w:val="007C31A5"/>
    <w:rsid w:val="007C5860"/>
    <w:rsid w:val="00825B70"/>
    <w:rsid w:val="00882A37"/>
    <w:rsid w:val="00885DED"/>
    <w:rsid w:val="008B58D6"/>
    <w:rsid w:val="008C1629"/>
    <w:rsid w:val="009213C1"/>
    <w:rsid w:val="009532C2"/>
    <w:rsid w:val="00A40D62"/>
    <w:rsid w:val="00A87754"/>
    <w:rsid w:val="00BA21E1"/>
    <w:rsid w:val="00BC23D6"/>
    <w:rsid w:val="00C414A9"/>
    <w:rsid w:val="00C94B31"/>
    <w:rsid w:val="00CD2CEA"/>
    <w:rsid w:val="00CE0D9E"/>
    <w:rsid w:val="00D16A90"/>
    <w:rsid w:val="00D664B1"/>
    <w:rsid w:val="00DD40B4"/>
    <w:rsid w:val="00DF7ED2"/>
    <w:rsid w:val="00F3250A"/>
    <w:rsid w:val="00F71361"/>
    <w:rsid w:val="00FA17D5"/>
    <w:rsid w:val="00FB565B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33AC"/>
  <w15:docId w15:val="{7D169864-8FE2-4020-A901-608734D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6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01B"/>
  </w:style>
  <w:style w:type="paragraph" w:styleId="a8">
    <w:name w:val="footer"/>
    <w:basedOn w:val="a"/>
    <w:link w:val="a9"/>
    <w:uiPriority w:val="99"/>
    <w:unhideWhenUsed/>
    <w:rsid w:val="003E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01B"/>
  </w:style>
  <w:style w:type="character" w:styleId="aa">
    <w:name w:val="Hyperlink"/>
    <w:basedOn w:val="a0"/>
    <w:uiPriority w:val="99"/>
    <w:unhideWhenUsed/>
    <w:rsid w:val="007C31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po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BFEA-2AF6-4F86-B20B-BEED068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Львова Инна Андреевна</cp:lastModifiedBy>
  <cp:revision>16</cp:revision>
  <cp:lastPrinted>2025-03-11T06:54:00Z</cp:lastPrinted>
  <dcterms:created xsi:type="dcterms:W3CDTF">2024-06-04T07:59:00Z</dcterms:created>
  <dcterms:modified xsi:type="dcterms:W3CDTF">2025-03-12T05:16:00Z</dcterms:modified>
</cp:coreProperties>
</file>