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D6A7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D6A7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F35AD" w:rsidRPr="001F35AD" w:rsidRDefault="001F35AD" w:rsidP="001F35AD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1F35AD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1F35AD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30</w:t>
      </w:r>
      <w:r w:rsidRPr="001F35AD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1F35AD">
        <w:rPr>
          <w:rFonts w:eastAsia="Courier New"/>
          <w:bCs/>
          <w:kern w:val="0"/>
          <w:sz w:val="28"/>
          <w:szCs w:val="28"/>
        </w:rPr>
        <w:t>06</w:t>
      </w:r>
      <w:r w:rsidRPr="001F35AD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1F35AD">
        <w:rPr>
          <w:rFonts w:eastAsia="Courier New"/>
          <w:bCs/>
          <w:kern w:val="0"/>
          <w:sz w:val="28"/>
          <w:szCs w:val="28"/>
        </w:rPr>
        <w:t>3</w:t>
      </w:r>
      <w:r w:rsidRPr="001F35A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F35AD">
        <w:rPr>
          <w:rFonts w:eastAsia="Courier New"/>
          <w:bCs/>
          <w:kern w:val="0"/>
          <w:sz w:val="28"/>
          <w:szCs w:val="28"/>
        </w:rPr>
        <w:t>№</w:t>
      </w:r>
      <w:r w:rsidRPr="001F35AD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1F35AD">
        <w:rPr>
          <w:rFonts w:eastAsia="Courier New"/>
          <w:bCs/>
          <w:kern w:val="0"/>
          <w:sz w:val="28"/>
          <w:szCs w:val="28"/>
        </w:rPr>
        <w:t>566 «Об утверждении административного регламента</w:t>
      </w:r>
      <w:r w:rsidRPr="001F35AD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1F35AD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по предоставлению муниципальной услуги «Присвоение адресов объектам адресации, изменение, аннулирование адресов»</w:t>
      </w:r>
    </w:p>
    <w:p w:rsidR="001F35AD" w:rsidRDefault="001F35AD" w:rsidP="001F35AD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1F35AD" w:rsidRPr="001F35AD" w:rsidRDefault="001F35AD" w:rsidP="001F35AD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1F35AD" w:rsidRPr="001F35AD" w:rsidRDefault="001F35AD" w:rsidP="001F35AD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1F35AD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1F35AD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1F35AD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F35AD">
        <w:rPr>
          <w:kern w:val="0"/>
          <w:sz w:val="28"/>
          <w:szCs w:val="28"/>
        </w:rPr>
        <w:t xml:space="preserve">», </w:t>
      </w:r>
      <w:r w:rsidRPr="001F35AD">
        <w:rPr>
          <w:bCs/>
          <w:kern w:val="0"/>
          <w:sz w:val="28"/>
          <w:szCs w:val="28"/>
        </w:rPr>
        <w:t>Федеральным закон</w:t>
      </w:r>
      <w:r>
        <w:rPr>
          <w:bCs/>
          <w:kern w:val="0"/>
          <w:sz w:val="28"/>
          <w:szCs w:val="28"/>
        </w:rPr>
        <w:t xml:space="preserve">ом от 27.07.2010 № 210-ФЗ «Об </w:t>
      </w:r>
      <w:r w:rsidRPr="001F35AD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1F35AD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1F35AD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1F35AD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1F35AD">
        <w:rPr>
          <w:b/>
          <w:bCs/>
          <w:kern w:val="0"/>
          <w:sz w:val="28"/>
          <w:szCs w:val="28"/>
        </w:rPr>
        <w:t>п о с т а н о в л я е т</w:t>
      </w:r>
      <w:r w:rsidRPr="001F35AD">
        <w:rPr>
          <w:bCs/>
          <w:kern w:val="0"/>
          <w:sz w:val="28"/>
          <w:szCs w:val="28"/>
        </w:rPr>
        <w:t>:</w:t>
      </w:r>
    </w:p>
    <w:p w:rsidR="001F35AD" w:rsidRPr="001F35AD" w:rsidRDefault="001F35AD" w:rsidP="001F35A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F35AD">
        <w:rPr>
          <w:spacing w:val="-4"/>
          <w:kern w:val="0"/>
          <w:sz w:val="28"/>
          <w:szCs w:val="28"/>
        </w:rPr>
        <w:t xml:space="preserve">1. </w:t>
      </w:r>
      <w:r w:rsidRPr="001F35AD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«Присвоение адресов объектам адресации, изменение, аннулирование адресов» утвержденный постановлением администрации Янтиковского муниципального округа от 30.06.2023 № 566 следующие изменения:</w:t>
      </w:r>
    </w:p>
    <w:bookmarkEnd w:id="1"/>
    <w:p w:rsidR="001F35AD" w:rsidRPr="001F35AD" w:rsidRDefault="001F35AD" w:rsidP="001F35AD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1F35AD">
        <w:rPr>
          <w:bCs/>
          <w:spacing w:val="-4"/>
          <w:kern w:val="0"/>
          <w:sz w:val="28"/>
          <w:szCs w:val="28"/>
        </w:rPr>
        <w:t>в п. 2.36 административного регламента слова «(при наличии технической возможности)» исключить.</w:t>
      </w:r>
    </w:p>
    <w:p w:rsidR="001F35AD" w:rsidRPr="001F35AD" w:rsidRDefault="001F35AD" w:rsidP="001F35AD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1F35AD">
        <w:rPr>
          <w:bCs/>
          <w:spacing w:val="-4"/>
          <w:kern w:val="0"/>
          <w:sz w:val="28"/>
          <w:szCs w:val="28"/>
        </w:rPr>
        <w:t xml:space="preserve">2. </w:t>
      </w:r>
      <w:r w:rsidRPr="001F35AD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F35AD" w:rsidRPr="001F35AD" w:rsidRDefault="001F35AD" w:rsidP="001F35AD">
      <w:pPr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</w:p>
    <w:p w:rsidR="001F35AD" w:rsidRPr="001F35AD" w:rsidRDefault="001F35AD" w:rsidP="001F35AD">
      <w:pPr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</w:p>
    <w:p w:rsidR="001F35AD" w:rsidRPr="001F35AD" w:rsidRDefault="001F35AD" w:rsidP="001F35AD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F35AD">
        <w:rPr>
          <w:kern w:val="0"/>
          <w:sz w:val="28"/>
          <w:szCs w:val="28"/>
          <w:lang w:eastAsia="ru-RU"/>
        </w:rPr>
        <w:t>Глава Янтиковского</w:t>
      </w:r>
    </w:p>
    <w:p w:rsidR="001F35AD" w:rsidRPr="001F35AD" w:rsidRDefault="001F35AD" w:rsidP="001F35AD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F35AD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округа                      </w:t>
      </w:r>
      <w:r w:rsidRPr="001F35AD">
        <w:rPr>
          <w:kern w:val="0"/>
          <w:sz w:val="28"/>
          <w:szCs w:val="28"/>
          <w:lang w:eastAsia="ru-RU"/>
        </w:rPr>
        <w:t xml:space="preserve">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1F35AD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D6A75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88F3C-D709-419E-80F3-403B51D61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203</cp:revision>
  <cp:lastPrinted>2023-03-31T12:17:00Z</cp:lastPrinted>
  <dcterms:created xsi:type="dcterms:W3CDTF">2023-01-09T05:07:00Z</dcterms:created>
  <dcterms:modified xsi:type="dcterms:W3CDTF">2025-08-29T12:47:00Z</dcterms:modified>
</cp:coreProperties>
</file>