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3C4F40" w:rsidRPr="003C4F40" w:rsidTr="00AB68D3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3C4F40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3"/>
                <w:szCs w:val="23"/>
              </w:rPr>
            </w:pPr>
            <w:r w:rsidRPr="003C4F40">
              <w:rPr>
                <w:rFonts w:asciiTheme="minorHAnsi" w:hAnsiTheme="minorHAnsi" w:cstheme="minorHAnsi"/>
                <w:b/>
                <w:sz w:val="23"/>
                <w:szCs w:val="23"/>
              </w:rPr>
              <w:t>Извлечение</w:t>
            </w:r>
          </w:p>
        </w:tc>
      </w:tr>
      <w:tr w:rsidR="00AB68D3" w:rsidRPr="00AB68D3" w:rsidTr="00AB68D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AB68D3" w:rsidRPr="00AB68D3" w:rsidRDefault="00AB68D3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t>27 апреля 2022 года</w:t>
            </w:r>
          </w:p>
        </w:tc>
        <w:tc>
          <w:tcPr>
            <w:tcW w:w="4244" w:type="dxa"/>
          </w:tcPr>
          <w:p w:rsidR="00AB68D3" w:rsidRPr="00AB68D3" w:rsidRDefault="00AB68D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t>N 33</w:t>
            </w:r>
          </w:p>
        </w:tc>
      </w:tr>
    </w:tbl>
    <w:p w:rsidR="00AB68D3" w:rsidRDefault="00AB68D3" w:rsidP="00AB68D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C6262B" w:rsidRPr="00AB68D3" w:rsidRDefault="00C6262B" w:rsidP="00AB68D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ЗАКОН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ЧУВАШСКОЙ РЕСПУБЛИКИ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 xml:space="preserve">О ЕДИНОВРЕМЕННОЙ ДЕНЕЖНОЙ ВЫПЛАТЕ 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 xml:space="preserve">ЧЛЕНАМ СЕМЕЙ ПОГИБШИХ (УМЕРШИХ) ВОЕННОСЛУЖАЩИХ, 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 xml:space="preserve">ЛИЦ, ПРОХОДИВШИХ СЛУЖБУ В ВОЙСКАХ НАЦИОНАЛЬНОЙ ГВАРДИИ 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pacing w:val="-4"/>
          <w:sz w:val="24"/>
          <w:szCs w:val="24"/>
        </w:rPr>
      </w:pPr>
      <w:r w:rsidRPr="00C6262B">
        <w:rPr>
          <w:rFonts w:cstheme="minorHAnsi"/>
          <w:b/>
          <w:spacing w:val="-4"/>
          <w:sz w:val="24"/>
          <w:szCs w:val="24"/>
        </w:rPr>
        <w:t>РОССИЙСКОЙ ФЕДЕРАЦИИ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Принят</w:t>
      </w:r>
      <w:proofErr w:type="gramEnd"/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Государственным Советом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Чувашской Республики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21 апреля 2022 года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Список изменяющих документов</w:t>
      </w:r>
    </w:p>
    <w:p w:rsidR="00887E43" w:rsidRPr="00AB68D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 xml:space="preserve">(в ред. Законов ЧР от 21.12.2022 </w:t>
      </w:r>
      <w:hyperlink r:id="rId7" w:history="1">
        <w:r w:rsidRPr="00AB68D3">
          <w:rPr>
            <w:rFonts w:cstheme="minorHAnsi"/>
            <w:sz w:val="24"/>
            <w:szCs w:val="24"/>
          </w:rPr>
          <w:t>N 121</w:t>
        </w:r>
      </w:hyperlink>
      <w:r w:rsidRPr="00AB68D3">
        <w:rPr>
          <w:rFonts w:cstheme="minorHAnsi"/>
          <w:sz w:val="24"/>
          <w:szCs w:val="24"/>
        </w:rPr>
        <w:t xml:space="preserve">, от 21.11.2024 </w:t>
      </w:r>
      <w:hyperlink r:id="rId8" w:history="1">
        <w:r w:rsidRPr="00AB68D3">
          <w:rPr>
            <w:rFonts w:cstheme="minorHAnsi"/>
            <w:sz w:val="24"/>
            <w:szCs w:val="24"/>
          </w:rPr>
          <w:t>N 75</w:t>
        </w:r>
      </w:hyperlink>
      <w:r w:rsidRPr="00AB68D3">
        <w:rPr>
          <w:rFonts w:cstheme="minorHAnsi"/>
          <w:sz w:val="24"/>
          <w:szCs w:val="24"/>
        </w:rPr>
        <w:t>)</w:t>
      </w:r>
    </w:p>
    <w:p w:rsidR="00AB68D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AB68D3" w:rsidRPr="00887E4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Статья 2. Категории граждан, которым предоставляется единовременная денежная выплата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К членам семьи военнослужащего относятся:</w:t>
      </w:r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0" w:name="Par3"/>
      <w:bookmarkEnd w:id="0"/>
      <w:r w:rsidRPr="00AB68D3">
        <w:rPr>
          <w:rFonts w:cstheme="minorHAnsi"/>
          <w:sz w:val="24"/>
          <w:szCs w:val="24"/>
        </w:rPr>
        <w:t>родители (усыновители);</w:t>
      </w:r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супруга (супруг), состоящая (состоящий) на день гибели (смерти) военнослужащего в зарегистрированном браке с ним;</w:t>
      </w:r>
      <w:proofErr w:type="gramEnd"/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дети, в том числе усыновленные, не достигшие на день гибели (смерти) военнослужащего возраста 18 лет или старше этого возраста, если они стали инвалидами до достижения ими возраста 18 лет, а также дети, в том числе усыновленные, обучающиеся в образовательных организациях по очной форме обучения, - до окончания обучения, но не более чем до достижения ими возраста 23 лет на день гибели</w:t>
      </w:r>
      <w:proofErr w:type="gramEnd"/>
      <w:r w:rsidRPr="00AB68D3">
        <w:rPr>
          <w:rFonts w:cstheme="minorHAnsi"/>
          <w:sz w:val="24"/>
          <w:szCs w:val="24"/>
        </w:rPr>
        <w:t xml:space="preserve"> (смерти) военнослужащего;</w:t>
      </w:r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bookmarkStart w:id="1" w:name="Par6"/>
      <w:bookmarkEnd w:id="1"/>
      <w:r w:rsidRPr="00AB68D3">
        <w:rPr>
          <w:rFonts w:cstheme="minorHAnsi"/>
          <w:sz w:val="24"/>
          <w:szCs w:val="24"/>
        </w:rPr>
        <w:t>совершеннолетние дети, в том числе усыновленные, если военнослужащий являлся на день гибели (смерти) единственным родителем (усыновителем);</w:t>
      </w:r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 xml:space="preserve">родные братья и сестры при отсутствии иных членов семьи военнослужащего, указанных в </w:t>
      </w:r>
      <w:hyperlink w:anchor="Par3" w:history="1">
        <w:r w:rsidRPr="00AB68D3">
          <w:rPr>
            <w:rFonts w:cstheme="minorHAnsi"/>
            <w:sz w:val="24"/>
            <w:szCs w:val="24"/>
          </w:rPr>
          <w:t>абзацах втором</w:t>
        </w:r>
      </w:hyperlink>
      <w:r w:rsidRPr="00AB68D3">
        <w:rPr>
          <w:rFonts w:cstheme="minorHAnsi"/>
          <w:sz w:val="24"/>
          <w:szCs w:val="24"/>
        </w:rPr>
        <w:t xml:space="preserve"> - </w:t>
      </w:r>
      <w:hyperlink w:anchor="Par6" w:history="1">
        <w:r w:rsidRPr="00AB68D3">
          <w:rPr>
            <w:rFonts w:cstheme="minorHAnsi"/>
            <w:sz w:val="24"/>
            <w:szCs w:val="24"/>
          </w:rPr>
          <w:t>пятом</w:t>
        </w:r>
      </w:hyperlink>
      <w:r w:rsidRPr="00AB68D3">
        <w:rPr>
          <w:rFonts w:cstheme="minorHAnsi"/>
          <w:sz w:val="24"/>
          <w:szCs w:val="24"/>
        </w:rPr>
        <w:t xml:space="preserve"> настоящей статьи.</w:t>
      </w:r>
    </w:p>
    <w:p w:rsidR="003C4F40" w:rsidRDefault="003C4F40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p w:rsidR="00AB68D3" w:rsidRDefault="00AB68D3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p w:rsidR="00AB68D3" w:rsidRDefault="00AB68D3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p w:rsidR="00C6262B" w:rsidRDefault="00C6262B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tbl>
      <w:tblPr>
        <w:tblW w:w="4996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AB68D3" w:rsidRPr="00AB68D3" w:rsidTr="00C6262B">
        <w:tc>
          <w:tcPr>
            <w:tcW w:w="5103" w:type="dxa"/>
          </w:tcPr>
          <w:p w:rsidR="00AB68D3" w:rsidRPr="00AB68D3" w:rsidRDefault="00AB68D3" w:rsidP="00174EB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lastRenderedPageBreak/>
              <w:t>23 декабря 2022 года</w:t>
            </w:r>
          </w:p>
        </w:tc>
        <w:tc>
          <w:tcPr>
            <w:tcW w:w="4244" w:type="dxa"/>
          </w:tcPr>
          <w:p w:rsidR="00AB68D3" w:rsidRPr="00AB68D3" w:rsidRDefault="00AB68D3" w:rsidP="00174EB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AB68D3">
              <w:rPr>
                <w:rFonts w:cstheme="minorHAnsi"/>
                <w:sz w:val="24"/>
                <w:szCs w:val="24"/>
              </w:rPr>
              <w:t>N 129</w:t>
            </w:r>
          </w:p>
        </w:tc>
      </w:tr>
    </w:tbl>
    <w:p w:rsidR="00AB68D3" w:rsidRPr="00AB68D3" w:rsidRDefault="00AB68D3" w:rsidP="00AB68D3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ЗАКОН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ЧУВАШСКОЙ РЕСПУБЛИКИ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О ЕДИНОВРЕМЕННОЙ ДЕНЕЖНОЙ ВЫПЛАТЕ ЧЛЕНАМ СЕМЕЙ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ПОГИБШИХ (УМЕРШИХ) ГРАЖДАН РОССИЙСКОЙ ФЕДЕРАЦИИ,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6262B">
        <w:rPr>
          <w:rFonts w:cstheme="minorHAnsi"/>
          <w:b/>
          <w:sz w:val="24"/>
          <w:szCs w:val="24"/>
        </w:rPr>
        <w:t>ЗАКЛЮЧИВШИХ</w:t>
      </w:r>
      <w:proofErr w:type="gramEnd"/>
      <w:r w:rsidRPr="00C6262B">
        <w:rPr>
          <w:rFonts w:cstheme="minorHAnsi"/>
          <w:b/>
          <w:sz w:val="24"/>
          <w:szCs w:val="24"/>
        </w:rPr>
        <w:t xml:space="preserve"> КОНТРАКТ О ДОБРОВОЛЬНОМ СОДЕЙСТВИИ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В ВЫПОЛНЕНИИ ЗАДАЧ, ВОЗЛОЖЕННЫХ НА ВООРУЖЕННЫЕ СИЛЫ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РОССИЙСКОЙ ФЕДЕРАЦИИ, ГРАЖДАН РОССИЙСКОЙ ФЕДЕРАЦИИ,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6262B">
        <w:rPr>
          <w:rFonts w:cstheme="minorHAnsi"/>
          <w:b/>
          <w:sz w:val="24"/>
          <w:szCs w:val="24"/>
        </w:rPr>
        <w:t>ЗАКЛЮЧИВШИХ</w:t>
      </w:r>
      <w:proofErr w:type="gramEnd"/>
      <w:r w:rsidRPr="00C6262B">
        <w:rPr>
          <w:rFonts w:cstheme="minorHAnsi"/>
          <w:b/>
          <w:sz w:val="24"/>
          <w:szCs w:val="24"/>
        </w:rPr>
        <w:t xml:space="preserve"> КОНТРАКТ (ИМЕВШИХ ИНЫЕ ПРАВООТНОШЕНИЯ)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С ОРГАНИЗАЦИЯМИ, СОДЕЙСТВУЮЩИМИ ВЫПОЛНЕНИЮ ЗАДАЧ,</w:t>
      </w: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proofErr w:type="gramStart"/>
      <w:r w:rsidRPr="00C6262B">
        <w:rPr>
          <w:rFonts w:cstheme="minorHAnsi"/>
          <w:b/>
          <w:sz w:val="24"/>
          <w:szCs w:val="24"/>
        </w:rPr>
        <w:t>ВОЗЛОЖЕННЫХ</w:t>
      </w:r>
      <w:proofErr w:type="gramEnd"/>
      <w:r w:rsidRPr="00C6262B">
        <w:rPr>
          <w:rFonts w:cstheme="minorHAnsi"/>
          <w:b/>
          <w:sz w:val="24"/>
          <w:szCs w:val="24"/>
        </w:rPr>
        <w:t xml:space="preserve"> НА ВООРУЖЕННЫЕ СИЛЫ РОССИЙСКОЙ ФЕДЕРАЦИИ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Принят</w:t>
      </w:r>
      <w:proofErr w:type="gramEnd"/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Государственным Советом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Чувашской Республики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21 декабря 2022 года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Список изменяющих документов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 xml:space="preserve">(в ред. Законов ЧР от 15.02.2024 </w:t>
      </w:r>
      <w:hyperlink r:id="rId9" w:history="1">
        <w:r w:rsidRPr="00AB68D3">
          <w:rPr>
            <w:rFonts w:cstheme="minorHAnsi"/>
            <w:sz w:val="24"/>
            <w:szCs w:val="24"/>
          </w:rPr>
          <w:t>N 4</w:t>
        </w:r>
      </w:hyperlink>
      <w:r w:rsidRPr="00AB68D3">
        <w:rPr>
          <w:rFonts w:cstheme="minorHAnsi"/>
          <w:sz w:val="24"/>
          <w:szCs w:val="24"/>
        </w:rPr>
        <w:t xml:space="preserve">, от 14.06.2024 </w:t>
      </w:r>
      <w:hyperlink r:id="rId10" w:history="1">
        <w:r w:rsidRPr="00AB68D3">
          <w:rPr>
            <w:rFonts w:cstheme="minorHAnsi"/>
            <w:sz w:val="24"/>
            <w:szCs w:val="24"/>
          </w:rPr>
          <w:t>N 42</w:t>
        </w:r>
      </w:hyperlink>
      <w:r w:rsidRPr="00AB68D3">
        <w:rPr>
          <w:rFonts w:cstheme="minorHAnsi"/>
          <w:sz w:val="24"/>
          <w:szCs w:val="24"/>
        </w:rPr>
        <w:t>,</w:t>
      </w:r>
      <w:proofErr w:type="gramEnd"/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 xml:space="preserve">от 21.11.2024 </w:t>
      </w:r>
      <w:hyperlink r:id="rId11" w:history="1">
        <w:r w:rsidRPr="00AB68D3">
          <w:rPr>
            <w:rFonts w:cstheme="minorHAnsi"/>
            <w:sz w:val="24"/>
            <w:szCs w:val="24"/>
          </w:rPr>
          <w:t>N 75</w:t>
        </w:r>
      </w:hyperlink>
      <w:r w:rsidRPr="00AB68D3">
        <w:rPr>
          <w:rFonts w:cstheme="minorHAnsi"/>
          <w:sz w:val="24"/>
          <w:szCs w:val="24"/>
        </w:rPr>
        <w:t>)</w:t>
      </w:r>
    </w:p>
    <w:p w:rsidR="00AB68D3" w:rsidRDefault="00AB68D3" w:rsidP="00AB68D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AB68D3" w:rsidRPr="00C6262B" w:rsidRDefault="00AB68D3" w:rsidP="00AB68D3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theme="minorHAnsi"/>
          <w:b/>
          <w:sz w:val="24"/>
          <w:szCs w:val="24"/>
        </w:rPr>
      </w:pPr>
      <w:r w:rsidRPr="00C6262B">
        <w:rPr>
          <w:rFonts w:cstheme="minorHAnsi"/>
          <w:b/>
          <w:sz w:val="24"/>
          <w:szCs w:val="24"/>
        </w:rPr>
        <w:t>Статья 2. Категории граждан, которым предоставляется единовременная денежная выплата</w:t>
      </w:r>
    </w:p>
    <w:p w:rsidR="00AB68D3" w:rsidRPr="00AB68D3" w:rsidRDefault="00AB68D3" w:rsidP="00AB68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К членам семьи добровольца относятся:</w:t>
      </w:r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родители (усыновители);</w:t>
      </w:r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супруга (супруг), состоящая (состоящий) на день гибели (смерти) добровольца в зарегистрированном браке с ним;</w:t>
      </w:r>
      <w:proofErr w:type="gramEnd"/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proofErr w:type="gramStart"/>
      <w:r w:rsidRPr="00AB68D3">
        <w:rPr>
          <w:rFonts w:cstheme="minorHAnsi"/>
          <w:sz w:val="24"/>
          <w:szCs w:val="24"/>
        </w:rPr>
        <w:t>дети, в том числе усыновленные, не достигшие на день гибели (смерти) добровольца возраста 18 лет или старше этого возраста, если они стали инвалидами до достижения ими возраста 18 лет, а также дети, в том числе усыновленные, обучающиеся в образовательных организациях по очной форме обучения, - до окончания обучения, но не более чем до достижения ими возраста 23 лет на день гибели</w:t>
      </w:r>
      <w:proofErr w:type="gramEnd"/>
      <w:r w:rsidRPr="00AB68D3">
        <w:rPr>
          <w:rFonts w:cstheme="minorHAnsi"/>
          <w:sz w:val="24"/>
          <w:szCs w:val="24"/>
        </w:rPr>
        <w:t xml:space="preserve"> (смерти) добровольца;</w:t>
      </w:r>
    </w:p>
    <w:p w:rsidR="00AB68D3" w:rsidRPr="00AB68D3" w:rsidRDefault="00AB68D3" w:rsidP="00AB68D3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совершеннолетние дети, в том числе усыновленные, если доброволец являлся на день гибели (смерти) единственным родителем (усыновителем);</w:t>
      </w:r>
    </w:p>
    <w:p w:rsidR="00AB68D3" w:rsidRPr="00AB68D3" w:rsidRDefault="00AB68D3" w:rsidP="00C6262B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AB68D3">
        <w:rPr>
          <w:rFonts w:cstheme="minorHAnsi"/>
          <w:sz w:val="24"/>
          <w:szCs w:val="24"/>
        </w:rPr>
        <w:t>родные братья (сестры) при отсутствии иных членов семьи добровольца, указанных в абзацах втором - пятом настоящей статьи.</w:t>
      </w:r>
      <w:bookmarkStart w:id="2" w:name="_GoBack"/>
      <w:bookmarkEnd w:id="2"/>
    </w:p>
    <w:p w:rsidR="00AB68D3" w:rsidRPr="003C4F40" w:rsidRDefault="00AB68D3">
      <w:pPr>
        <w:autoSpaceDE w:val="0"/>
        <w:autoSpaceDN w:val="0"/>
        <w:adjustRightInd w:val="0"/>
        <w:ind w:firstLine="540"/>
        <w:jc w:val="both"/>
        <w:rPr>
          <w:rFonts w:cstheme="minorHAnsi"/>
          <w:sz w:val="23"/>
          <w:szCs w:val="23"/>
        </w:rPr>
      </w:pPr>
    </w:p>
    <w:sectPr w:rsidR="00AB68D3" w:rsidRPr="003C4F40" w:rsidSect="00C6262B">
      <w:headerReference w:type="default" r:id="rId12"/>
      <w:headerReference w:type="first" r:id="rId13"/>
      <w:pgSz w:w="11905" w:h="16838"/>
      <w:pgMar w:top="1134" w:right="850" w:bottom="567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94" w:rsidRDefault="00864894" w:rsidP="003204DF">
      <w:pPr>
        <w:spacing w:after="0" w:line="240" w:lineRule="auto"/>
      </w:pPr>
      <w:r>
        <w:separator/>
      </w:r>
    </w:p>
  </w:endnote>
  <w:end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94" w:rsidRDefault="00864894" w:rsidP="003204DF">
      <w:pPr>
        <w:spacing w:after="0" w:line="240" w:lineRule="auto"/>
      </w:pPr>
      <w:r>
        <w:separator/>
      </w:r>
    </w:p>
  </w:footnote>
  <w:footnote w:type="continuationSeparator" w:id="0">
    <w:p w:rsidR="00864894" w:rsidRDefault="00864894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E57203" w:rsidRDefault="00E5720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262B">
          <w:rPr>
            <w:noProof/>
          </w:rPr>
          <w:t>2</w:t>
        </w:r>
        <w:r>
          <w:fldChar w:fldCharType="end"/>
        </w:r>
      </w:p>
    </w:sdtContent>
  </w:sdt>
  <w:p w:rsidR="00E57203" w:rsidRDefault="00E5720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7203" w:rsidRDefault="00E57203">
    <w:pPr>
      <w:pStyle w:val="a3"/>
      <w:jc w:val="center"/>
    </w:pPr>
  </w:p>
  <w:p w:rsidR="00E57203" w:rsidRDefault="00E5720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6085C"/>
    <w:rsid w:val="000C4D8B"/>
    <w:rsid w:val="000C51D8"/>
    <w:rsid w:val="001153D3"/>
    <w:rsid w:val="0012311E"/>
    <w:rsid w:val="001B33D2"/>
    <w:rsid w:val="001E0701"/>
    <w:rsid w:val="001F066F"/>
    <w:rsid w:val="001F6899"/>
    <w:rsid w:val="001F70D9"/>
    <w:rsid w:val="00202BEF"/>
    <w:rsid w:val="002166E4"/>
    <w:rsid w:val="00217165"/>
    <w:rsid w:val="00244681"/>
    <w:rsid w:val="00251687"/>
    <w:rsid w:val="002601A7"/>
    <w:rsid w:val="00263A0F"/>
    <w:rsid w:val="002752B1"/>
    <w:rsid w:val="002773C2"/>
    <w:rsid w:val="00290BD5"/>
    <w:rsid w:val="002D1BBF"/>
    <w:rsid w:val="002E6B73"/>
    <w:rsid w:val="00303518"/>
    <w:rsid w:val="003204DF"/>
    <w:rsid w:val="003271EC"/>
    <w:rsid w:val="00331D0F"/>
    <w:rsid w:val="003328EF"/>
    <w:rsid w:val="0035020C"/>
    <w:rsid w:val="0035466A"/>
    <w:rsid w:val="003826AF"/>
    <w:rsid w:val="003A35CA"/>
    <w:rsid w:val="003A6AC0"/>
    <w:rsid w:val="003B541F"/>
    <w:rsid w:val="003C35F4"/>
    <w:rsid w:val="003C4F40"/>
    <w:rsid w:val="003E17CA"/>
    <w:rsid w:val="00422266"/>
    <w:rsid w:val="00443F90"/>
    <w:rsid w:val="00483250"/>
    <w:rsid w:val="004A52E6"/>
    <w:rsid w:val="004B6F7D"/>
    <w:rsid w:val="004D6B79"/>
    <w:rsid w:val="004D7C76"/>
    <w:rsid w:val="00506C3F"/>
    <w:rsid w:val="0055076E"/>
    <w:rsid w:val="005710FE"/>
    <w:rsid w:val="005D0CEA"/>
    <w:rsid w:val="005D60F0"/>
    <w:rsid w:val="0061372C"/>
    <w:rsid w:val="006504AB"/>
    <w:rsid w:val="006711BE"/>
    <w:rsid w:val="00682AC1"/>
    <w:rsid w:val="00687368"/>
    <w:rsid w:val="00695B88"/>
    <w:rsid w:val="006E55AA"/>
    <w:rsid w:val="006F7794"/>
    <w:rsid w:val="00711A75"/>
    <w:rsid w:val="007319CA"/>
    <w:rsid w:val="00733101"/>
    <w:rsid w:val="007364D0"/>
    <w:rsid w:val="00742079"/>
    <w:rsid w:val="0075519C"/>
    <w:rsid w:val="007716DD"/>
    <w:rsid w:val="007734BC"/>
    <w:rsid w:val="00792D79"/>
    <w:rsid w:val="007A36CD"/>
    <w:rsid w:val="007A46F4"/>
    <w:rsid w:val="007B433C"/>
    <w:rsid w:val="007C0C09"/>
    <w:rsid w:val="007F3602"/>
    <w:rsid w:val="008166A7"/>
    <w:rsid w:val="00816919"/>
    <w:rsid w:val="008243EE"/>
    <w:rsid w:val="0083486A"/>
    <w:rsid w:val="00851277"/>
    <w:rsid w:val="00864894"/>
    <w:rsid w:val="008710ED"/>
    <w:rsid w:val="00887E43"/>
    <w:rsid w:val="008A7751"/>
    <w:rsid w:val="008C1F0F"/>
    <w:rsid w:val="008E7721"/>
    <w:rsid w:val="00922D0B"/>
    <w:rsid w:val="0093221D"/>
    <w:rsid w:val="009A25B4"/>
    <w:rsid w:val="009D760F"/>
    <w:rsid w:val="009E6216"/>
    <w:rsid w:val="00A15E08"/>
    <w:rsid w:val="00A2427D"/>
    <w:rsid w:val="00A2746F"/>
    <w:rsid w:val="00A434EE"/>
    <w:rsid w:val="00A6107E"/>
    <w:rsid w:val="00A74FB3"/>
    <w:rsid w:val="00A81B78"/>
    <w:rsid w:val="00AB0793"/>
    <w:rsid w:val="00AB29CF"/>
    <w:rsid w:val="00AB68D3"/>
    <w:rsid w:val="00AC15B6"/>
    <w:rsid w:val="00AD1061"/>
    <w:rsid w:val="00AD7748"/>
    <w:rsid w:val="00AE182C"/>
    <w:rsid w:val="00B46BE2"/>
    <w:rsid w:val="00B86F54"/>
    <w:rsid w:val="00BA2C3C"/>
    <w:rsid w:val="00BA3441"/>
    <w:rsid w:val="00BB73D6"/>
    <w:rsid w:val="00BD0E28"/>
    <w:rsid w:val="00BE2FEA"/>
    <w:rsid w:val="00C23181"/>
    <w:rsid w:val="00C234A9"/>
    <w:rsid w:val="00C37ADE"/>
    <w:rsid w:val="00C5032D"/>
    <w:rsid w:val="00C54114"/>
    <w:rsid w:val="00C6262B"/>
    <w:rsid w:val="00C77DFA"/>
    <w:rsid w:val="00C9156B"/>
    <w:rsid w:val="00CF45E7"/>
    <w:rsid w:val="00D41E8F"/>
    <w:rsid w:val="00D4640D"/>
    <w:rsid w:val="00D47F86"/>
    <w:rsid w:val="00D72A6D"/>
    <w:rsid w:val="00D75C47"/>
    <w:rsid w:val="00D9634E"/>
    <w:rsid w:val="00DB2DF1"/>
    <w:rsid w:val="00DB77F1"/>
    <w:rsid w:val="00DC11C8"/>
    <w:rsid w:val="00DD1473"/>
    <w:rsid w:val="00E262B6"/>
    <w:rsid w:val="00E41449"/>
    <w:rsid w:val="00E57203"/>
    <w:rsid w:val="00E66FEC"/>
    <w:rsid w:val="00E83286"/>
    <w:rsid w:val="00ED456D"/>
    <w:rsid w:val="00ED5972"/>
    <w:rsid w:val="00F16D72"/>
    <w:rsid w:val="00F334F0"/>
    <w:rsid w:val="00F35D8E"/>
    <w:rsid w:val="00F436D2"/>
    <w:rsid w:val="00F64444"/>
    <w:rsid w:val="00F8679B"/>
    <w:rsid w:val="00FB1A4A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82778&amp;dst=100008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57746&amp;dst=100064" TargetMode="External"/><Relationship Id="rId12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82778&amp;dst=100010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77694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72968&amp;dst=10000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2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101</cp:revision>
  <cp:lastPrinted>2022-09-19T05:26:00Z</cp:lastPrinted>
  <dcterms:created xsi:type="dcterms:W3CDTF">2017-05-25T10:32:00Z</dcterms:created>
  <dcterms:modified xsi:type="dcterms:W3CDTF">2025-05-19T08:50:00Z</dcterms:modified>
</cp:coreProperties>
</file>