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 xml:space="preserve">налоговых расходов Янтиковского муниципального округа Чувашской Республики на </w:t>
      </w:r>
      <w:r w:rsidR="006E66DF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2023 год</w:t>
      </w:r>
      <w:bookmarkStart w:id="0" w:name="_GoBack"/>
      <w:bookmarkEnd w:id="0"/>
    </w:p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586"/>
        <w:gridCol w:w="1028"/>
        <w:gridCol w:w="1408"/>
        <w:gridCol w:w="1408"/>
        <w:gridCol w:w="1408"/>
        <w:gridCol w:w="1408"/>
        <w:gridCol w:w="1408"/>
        <w:gridCol w:w="1408"/>
        <w:gridCol w:w="1439"/>
      </w:tblGrid>
      <w:tr w:rsidR="006B4A21" w:rsidRPr="00AF1242" w:rsidTr="00A91156">
        <w:trPr>
          <w:trHeight w:val="1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 правовым актом Янтиковского муниципального округа Чувашской Республики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Нормативный правовой акт Янтиковского муниципального округа Чувашской Республики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Категория получателей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Условия предоставления плательщикам налогов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Дата начала </w:t>
            </w:r>
            <w:proofErr w:type="gramStart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действия</w:t>
            </w:r>
            <w:proofErr w:type="gramEnd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 предоставленного нормативным правовым актом Янтиковского 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Дата прекращения действия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муниципальной программы Янтиковского муниципального округа Чувашской Республики, наименование нормативных правовых актов Янтиковского муниципального округа Чувашской Республики, определяющих цели социально-экономического развития Янтиковского муниципального округа Чувашской Республики, не относящиеся к муниципальным программам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Показатель (индикатор) достижения целей муниципальных программ Янтиковского муниципального округа Чувашской Республики и (или) целей социально-экономического развития Янтиковского муниципального округа Чувашской Республики, не относящихся к муниципальным программам Янтиковского 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Куратор налогового расхода Янтиковского муниципального округа Чувашской Республики</w:t>
            </w:r>
          </w:p>
        </w:tc>
      </w:tr>
      <w:tr w:rsidR="006B4A21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11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 (за исключением деятельности не по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профилю спортивных сооружений, физкультурно-спортивных учреждений), финансируемые за счет средств бюджета Янтиковского муниципального округа, -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Решение Собрания депутатов Янтиковского муниципального округа от 15.11.2022 №3/39 «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Об утверждении Положения 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вопросах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налогового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регулирования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в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Янтиковском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муниципальном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округе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Янтиковского муниципального округа,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ф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инансируемые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 за счет средств бюджета Янтиковского муниципального округа, - в отношении земельных участков,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 xml:space="preserve">в </w:t>
            </w:r>
            <w:r w:rsidRPr="00AF1242">
              <w:rPr>
                <w:sz w:val="16"/>
                <w:szCs w:val="16"/>
              </w:rPr>
              <w:t>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3D3D24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Отечественной </w:t>
            </w:r>
            <w:r w:rsidRPr="00A91156">
              <w:rPr>
                <w:sz w:val="16"/>
                <w:szCs w:val="16"/>
              </w:rPr>
              <w:lastRenderedPageBreak/>
              <w:t>войны - в отношении земельных участков, находящихся в их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</w:t>
            </w:r>
            <w:r w:rsidRPr="00A91156">
              <w:rPr>
                <w:sz w:val="16"/>
                <w:szCs w:val="16"/>
              </w:rPr>
              <w:lastRenderedPageBreak/>
              <w:t>Отечественной войны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lastRenderedPageBreak/>
              <w:t xml:space="preserve"> в отношении земельных участков, </w:t>
            </w:r>
            <w:r w:rsidRPr="00A91156">
              <w:rPr>
                <w:sz w:val="16"/>
                <w:szCs w:val="16"/>
              </w:rPr>
              <w:lastRenderedPageBreak/>
              <w:t>находящихся в их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Финансовый отдел администрации </w:t>
            </w: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Янтиковского муниципального округа</w:t>
            </w:r>
          </w:p>
        </w:tc>
      </w:tr>
      <w:tr w:rsidR="000A0649" w:rsidRPr="00AF1242" w:rsidTr="00BA2FF3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многодетные семьи,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4" w:history="1">
              <w:r w:rsidRPr="00A91156">
                <w:rPr>
                  <w:rStyle w:val="a4"/>
                  <w:color w:val="000000" w:themeColor="text1"/>
                  <w:sz w:val="16"/>
                  <w:szCs w:val="16"/>
                </w:rPr>
                <w:t>Законом</w:t>
              </w:r>
            </w:hyperlink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многодетные семьи, воспитывающие трех и более детей в возрасте до 18 лет,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отношении </w:t>
            </w:r>
            <w:r w:rsidRPr="00A91156">
              <w:rPr>
                <w:sz w:val="16"/>
                <w:szCs w:val="16"/>
              </w:rPr>
              <w:t>земельного участка</w:t>
            </w:r>
            <w:r>
              <w:rPr>
                <w:sz w:val="16"/>
                <w:szCs w:val="16"/>
              </w:rPr>
              <w:t>, предоставленного</w:t>
            </w:r>
            <w:r w:rsidRPr="00A91156">
              <w:rPr>
                <w:sz w:val="16"/>
                <w:szCs w:val="16"/>
              </w:rPr>
              <w:t xml:space="preserve">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</w:t>
            </w:r>
            <w:r>
              <w:rPr>
                <w:sz w:val="16"/>
                <w:szCs w:val="16"/>
              </w:rPr>
              <w:t>011 №</w:t>
            </w:r>
            <w:r w:rsidRPr="00A91156">
              <w:rPr>
                <w:sz w:val="16"/>
                <w:szCs w:val="16"/>
              </w:rPr>
              <w:t>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91156">
              <w:rPr>
                <w:sz w:val="16"/>
                <w:szCs w:val="16"/>
              </w:rPr>
              <w:t xml:space="preserve">сроком на три года со дня предоставления им земельного участка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</w:tbl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D71F81" w:rsidRDefault="00D71F81"/>
    <w:sectPr w:rsidR="00D71F81" w:rsidSect="006B4A21">
      <w:pgSz w:w="16838" w:h="11906" w:orient="landscape"/>
      <w:pgMar w:top="993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21"/>
    <w:rsid w:val="000A0649"/>
    <w:rsid w:val="005B4F3E"/>
    <w:rsid w:val="006B4A21"/>
    <w:rsid w:val="006E66DF"/>
    <w:rsid w:val="00A91156"/>
    <w:rsid w:val="00AA5F57"/>
    <w:rsid w:val="00AF1242"/>
    <w:rsid w:val="00D7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09D52-2D88-46A6-8270-6053549E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A21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F1242"/>
    <w:rPr>
      <w:i/>
      <w:iCs/>
    </w:rPr>
  </w:style>
  <w:style w:type="character" w:customStyle="1" w:styleId="a4">
    <w:name w:val="Гипертекстовая ссылка"/>
    <w:basedOn w:val="a0"/>
    <w:uiPriority w:val="99"/>
    <w:rsid w:val="00A9115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757661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финансового отдела администрации Янтиковского МО</dc:creator>
  <cp:keywords/>
  <dc:description/>
  <cp:lastModifiedBy>Начальник финансового отдела администрации Янтиковского МО</cp:lastModifiedBy>
  <cp:revision>4</cp:revision>
  <dcterms:created xsi:type="dcterms:W3CDTF">2026-01-21T12:30:00Z</dcterms:created>
  <dcterms:modified xsi:type="dcterms:W3CDTF">2026-01-21T14:23:00Z</dcterms:modified>
</cp:coreProperties>
</file>