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22A" w:rsidRDefault="001A622A" w:rsidP="00C15D8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A622A">
        <w:rPr>
          <w:rFonts w:ascii="Times New Roman" w:hAnsi="Times New Roman"/>
          <w:sz w:val="24"/>
          <w:szCs w:val="24"/>
        </w:rPr>
        <w:t>Извлечение</w:t>
      </w:r>
    </w:p>
    <w:p w:rsidR="00C15D89" w:rsidRPr="001A622A" w:rsidRDefault="00C15D89" w:rsidP="00C15D8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5D89" w:rsidRPr="00C15D89" w:rsidRDefault="00C15D89" w:rsidP="00C15D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40999</wp:posOffset>
                </wp:positionH>
                <wp:positionV relativeFrom="paragraph">
                  <wp:posOffset>273160</wp:posOffset>
                </wp:positionV>
                <wp:extent cx="5963478" cy="0"/>
                <wp:effectExtent l="0" t="0" r="184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6347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25pt,21.5pt" to="472.8pt,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" strokecolor="black [3040]"/>
            </w:pict>
          </mc:Fallback>
        </mc:AlternateContent>
      </w:r>
      <w:r w:rsidRPr="00C15D89">
        <w:rPr>
          <w:rFonts w:ascii="Times New Roman" w:hAnsi="Times New Roman" w:cs="Times New Roman"/>
          <w:sz w:val="24"/>
          <w:szCs w:val="24"/>
        </w:rPr>
        <w:t>30 марта 2012 года N 20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C15D89" w:rsidRPr="00C15D89" w:rsidRDefault="00C15D89" w:rsidP="00C15D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15D89" w:rsidRPr="00C15D89" w:rsidRDefault="00C15D89" w:rsidP="00C15D89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5D89">
        <w:rPr>
          <w:rFonts w:ascii="Times New Roman" w:hAnsi="Times New Roman" w:cs="Times New Roman"/>
          <w:b/>
          <w:sz w:val="24"/>
          <w:szCs w:val="24"/>
        </w:rPr>
        <w:t>ЗАКОН</w:t>
      </w:r>
    </w:p>
    <w:p w:rsidR="00C15D89" w:rsidRPr="00C15D89" w:rsidRDefault="00C15D89" w:rsidP="00C15D89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5D89">
        <w:rPr>
          <w:rFonts w:ascii="Times New Roman" w:hAnsi="Times New Roman" w:cs="Times New Roman"/>
          <w:b/>
          <w:sz w:val="24"/>
          <w:szCs w:val="24"/>
        </w:rPr>
        <w:t>ЧУВАШСКОЙ РЕСПУБЛИКИ</w:t>
      </w:r>
      <w:bookmarkStart w:id="0" w:name="_GoBack"/>
      <w:bookmarkEnd w:id="0"/>
    </w:p>
    <w:p w:rsidR="00C15D89" w:rsidRPr="00C15D89" w:rsidRDefault="00C15D89" w:rsidP="00C15D89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5D89">
        <w:rPr>
          <w:rFonts w:ascii="Times New Roman" w:hAnsi="Times New Roman" w:cs="Times New Roman"/>
          <w:b/>
          <w:sz w:val="24"/>
          <w:szCs w:val="24"/>
        </w:rPr>
        <w:t>О БЕСПЛАТНОЙ ЮРИДИЧЕСКОЙ ПОМОЩИ</w:t>
      </w:r>
    </w:p>
    <w:p w:rsidR="00C15D89" w:rsidRPr="00C15D89" w:rsidRDefault="00C15D89" w:rsidP="00C15D89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5D89">
        <w:rPr>
          <w:rFonts w:ascii="Times New Roman" w:hAnsi="Times New Roman" w:cs="Times New Roman"/>
          <w:b/>
          <w:sz w:val="24"/>
          <w:szCs w:val="24"/>
        </w:rPr>
        <w:t>В ЧУВАШСКОЙ РЕСПУБЛИКЕ</w:t>
      </w:r>
    </w:p>
    <w:p w:rsidR="00C15D89" w:rsidRPr="00C15D89" w:rsidRDefault="00C15D89" w:rsidP="00C15D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15D89" w:rsidRPr="00C15D89" w:rsidRDefault="00C15D89" w:rsidP="00C15D89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C15D89"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C15D89" w:rsidRPr="00C15D89" w:rsidRDefault="00C15D89" w:rsidP="00C15D89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C15D89">
        <w:rPr>
          <w:rFonts w:ascii="Times New Roman" w:hAnsi="Times New Roman" w:cs="Times New Roman"/>
          <w:sz w:val="24"/>
          <w:szCs w:val="24"/>
        </w:rPr>
        <w:t>Государственным Советом</w:t>
      </w:r>
    </w:p>
    <w:p w:rsidR="00C15D89" w:rsidRPr="00C15D89" w:rsidRDefault="00C15D89" w:rsidP="00C15D89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C15D89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C15D89" w:rsidRPr="00C15D89" w:rsidRDefault="00C15D89" w:rsidP="00C15D89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C15D89">
        <w:rPr>
          <w:rFonts w:ascii="Times New Roman" w:hAnsi="Times New Roman" w:cs="Times New Roman"/>
          <w:sz w:val="24"/>
          <w:szCs w:val="24"/>
        </w:rPr>
        <w:t>15 марта 2012 года</w:t>
      </w:r>
    </w:p>
    <w:p w:rsidR="00C15D89" w:rsidRDefault="00C15D89" w:rsidP="00C15D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</w:t>
      </w:r>
    </w:p>
    <w:p w:rsidR="00C15D89" w:rsidRPr="00C15D89" w:rsidRDefault="00C15D89" w:rsidP="00C15D89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5D89">
        <w:rPr>
          <w:rFonts w:ascii="Times New Roman" w:hAnsi="Times New Roman" w:cs="Times New Roman"/>
          <w:b/>
          <w:sz w:val="24"/>
          <w:szCs w:val="24"/>
        </w:rPr>
        <w:t>Статья 5.</w:t>
      </w:r>
      <w:r w:rsidRPr="00C15D89">
        <w:rPr>
          <w:rFonts w:ascii="Times New Roman" w:hAnsi="Times New Roman" w:cs="Times New Roman"/>
          <w:sz w:val="24"/>
          <w:szCs w:val="24"/>
        </w:rPr>
        <w:t xml:space="preserve"> </w:t>
      </w:r>
      <w:r w:rsidRPr="00C15D89">
        <w:rPr>
          <w:rFonts w:ascii="Times New Roman" w:hAnsi="Times New Roman" w:cs="Times New Roman"/>
          <w:b/>
          <w:sz w:val="24"/>
          <w:szCs w:val="24"/>
        </w:rPr>
        <w:t>Случаи оказания бесплатной юридической помощи гражданам адвокатами, являющимися участниками государственной системы бесплатной юридической помощи</w:t>
      </w:r>
    </w:p>
    <w:p w:rsidR="00C15D89" w:rsidRDefault="00C15D89" w:rsidP="00C15D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</w:t>
      </w:r>
    </w:p>
    <w:p w:rsidR="00C15D89" w:rsidRPr="00C15D89" w:rsidRDefault="00C15D89" w:rsidP="00C15D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5D89">
        <w:rPr>
          <w:rFonts w:ascii="Times New Roman" w:hAnsi="Times New Roman" w:cs="Times New Roman"/>
          <w:sz w:val="24"/>
          <w:szCs w:val="24"/>
        </w:rPr>
        <w:t>2. Адвокаты, являющиеся участниками государственной системы бесплатной юридической помощи, представляют в судах, государственных и муниципальных органах, организациях интересы граждан, указанных в статье 6 настоящего Закона, если они являются:</w:t>
      </w:r>
    </w:p>
    <w:p w:rsidR="00C15D89" w:rsidRDefault="00C15D89" w:rsidP="00C15D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</w:t>
      </w:r>
    </w:p>
    <w:p w:rsidR="00C15D89" w:rsidRPr="00C15D89" w:rsidRDefault="00C15D89" w:rsidP="00C15D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5D89">
        <w:rPr>
          <w:rFonts w:ascii="Times New Roman" w:hAnsi="Times New Roman" w:cs="Times New Roman"/>
          <w:sz w:val="24"/>
          <w:szCs w:val="24"/>
        </w:rPr>
        <w:t>2) истцами (заявителями) при рассмотрении судами дел:</w:t>
      </w:r>
    </w:p>
    <w:p w:rsidR="00C15D89" w:rsidRDefault="00C15D89" w:rsidP="00C15D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</w:t>
      </w:r>
    </w:p>
    <w:p w:rsidR="00C15D89" w:rsidRPr="00C15D89" w:rsidRDefault="00C15D89" w:rsidP="00C15D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5D89">
        <w:rPr>
          <w:rFonts w:ascii="Times New Roman" w:hAnsi="Times New Roman" w:cs="Times New Roman"/>
          <w:sz w:val="24"/>
          <w:szCs w:val="24"/>
        </w:rPr>
        <w:t>и) об установлении и оспаривании отцовства (материнства);</w:t>
      </w:r>
    </w:p>
    <w:p w:rsidR="00C15D89" w:rsidRDefault="00C15D89" w:rsidP="00C15D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</w:t>
      </w:r>
    </w:p>
    <w:p w:rsidR="009204D8" w:rsidRDefault="00C15D89" w:rsidP="00C15D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5D89">
        <w:rPr>
          <w:rFonts w:ascii="Times New Roman" w:hAnsi="Times New Roman" w:cs="Times New Roman"/>
          <w:sz w:val="24"/>
          <w:szCs w:val="24"/>
        </w:rPr>
        <w:t xml:space="preserve">7) гражданами </w:t>
      </w:r>
      <w:proofErr w:type="spellStart"/>
      <w:r w:rsidRPr="00C15D89">
        <w:rPr>
          <w:rFonts w:ascii="Times New Roman" w:hAnsi="Times New Roman" w:cs="Times New Roman"/>
          <w:sz w:val="24"/>
          <w:szCs w:val="24"/>
        </w:rPr>
        <w:t>предпенсионного</w:t>
      </w:r>
      <w:proofErr w:type="spellEnd"/>
      <w:r w:rsidRPr="00C15D89">
        <w:rPr>
          <w:rFonts w:ascii="Times New Roman" w:hAnsi="Times New Roman" w:cs="Times New Roman"/>
          <w:sz w:val="24"/>
          <w:szCs w:val="24"/>
        </w:rPr>
        <w:t xml:space="preserve"> возраста (в течение пяти лет до наступления возраста, дающего право на страховую пенсию по старости, в том числе назначаемую досрочно) - по вопросам, связанным с отказом работодателя в заключени</w:t>
      </w:r>
      <w:proofErr w:type="gramStart"/>
      <w:r w:rsidRPr="00C15D89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C15D89">
        <w:rPr>
          <w:rFonts w:ascii="Times New Roman" w:hAnsi="Times New Roman" w:cs="Times New Roman"/>
          <w:sz w:val="24"/>
          <w:szCs w:val="24"/>
        </w:rPr>
        <w:t xml:space="preserve"> трудового договора, нарушающим гарантии, установленные Трудовым кодексом Российской Федерации, восстановлением на работе, взысканием заработка, в том числе за время вынужденного прогула, компенсацией морального вреда, причиненного неправомерными действиями (бездействием) работодателя;</w:t>
      </w:r>
    </w:p>
    <w:p w:rsidR="00C15D89" w:rsidRPr="00F93764" w:rsidRDefault="00C15D89" w:rsidP="00C15D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C15D89" w:rsidRPr="00F93764" w:rsidSect="009257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22A"/>
    <w:rsid w:val="001A622A"/>
    <w:rsid w:val="008D4461"/>
    <w:rsid w:val="009204D8"/>
    <w:rsid w:val="00AD035B"/>
    <w:rsid w:val="00C15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22A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622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22A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622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54CEBA-2667-4FB9-8689-D4D5E7E8C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Шамбулина Светлана Витальевна</dc:creator>
  <cp:lastModifiedBy>Шамбулина Светлана Витальевна</cp:lastModifiedBy>
  <cp:revision>2</cp:revision>
  <dcterms:created xsi:type="dcterms:W3CDTF">2025-12-18T07:56:00Z</dcterms:created>
  <dcterms:modified xsi:type="dcterms:W3CDTF">2025-12-18T07:56:00Z</dcterms:modified>
</cp:coreProperties>
</file>