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B7402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1188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777095">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B7402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1188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777095">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7C9C7C8"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61188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777095">
                              <w:rPr>
                                <w:rFonts w:ascii="Times New Roman" w:eastAsia="Times New Roman" w:hAnsi="Times New Roman" w:cs="Times New Roman"/>
                                <w:sz w:val="24"/>
                                <w:szCs w:val="24"/>
                                <w:u w:val="single"/>
                                <w:lang w:eastAsia="ru-RU"/>
                              </w:rPr>
                              <w:t>3</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7C9C7C8"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61188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777095">
                        <w:rPr>
                          <w:rFonts w:ascii="Times New Roman" w:eastAsia="Times New Roman" w:hAnsi="Times New Roman" w:cs="Times New Roman"/>
                          <w:sz w:val="24"/>
                          <w:szCs w:val="24"/>
                          <w:u w:val="single"/>
                          <w:lang w:eastAsia="ru-RU"/>
                        </w:rPr>
                        <w:t>3</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17682DDC" w14:textId="77777777" w:rsidR="00B633A8" w:rsidRDefault="00B633A8" w:rsidP="00B633A8">
      <w:pPr>
        <w:spacing w:after="0" w:line="240" w:lineRule="auto"/>
        <w:ind w:right="5102"/>
        <w:jc w:val="both"/>
        <w:rPr>
          <w:rFonts w:ascii="Times New Roman" w:eastAsia="Calibri" w:hAnsi="Times New Roman" w:cs="Times New Roman"/>
          <w:sz w:val="24"/>
          <w:szCs w:val="24"/>
          <w:lang w:eastAsia="ar-SA"/>
        </w:rPr>
      </w:pPr>
    </w:p>
    <w:p w14:paraId="7BE5FC6E" w14:textId="77777777" w:rsidR="0061188A" w:rsidRDefault="0061188A" w:rsidP="0061188A">
      <w:pPr>
        <w:tabs>
          <w:tab w:val="left" w:pos="9639"/>
        </w:tabs>
        <w:spacing w:after="0" w:line="240" w:lineRule="auto"/>
        <w:ind w:right="283"/>
        <w:jc w:val="center"/>
        <w:rPr>
          <w:b/>
          <w:sz w:val="26"/>
          <w:szCs w:val="26"/>
        </w:rPr>
      </w:pPr>
      <w:r>
        <w:rPr>
          <w:noProof/>
        </w:rPr>
        <mc:AlternateContent>
          <mc:Choice Requires="wps">
            <w:drawing>
              <wp:anchor distT="0" distB="0" distL="114300" distR="114300" simplePos="0" relativeHeight="251666432" behindDoc="0" locked="0" layoutInCell="0" allowOverlap="1" wp14:anchorId="60B252AF" wp14:editId="70CE2AF1">
                <wp:simplePos x="0" y="0"/>
                <wp:positionH relativeFrom="column">
                  <wp:posOffset>2514600</wp:posOffset>
                </wp:positionH>
                <wp:positionV relativeFrom="paragraph">
                  <wp:posOffset>100965</wp:posOffset>
                </wp:positionV>
                <wp:extent cx="1372235" cy="1006475"/>
                <wp:effectExtent l="9525" t="5715" r="8890"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00647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BF96" id="Прямоугольник 19" o:spid="_x0000_s1026" style="position:absolute;margin-left:198pt;margin-top:7.95pt;width:108.05pt;height: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" o:allowincell="f" filled="f" strokecolor="white" strokeweight=".25pt"/>
            </w:pict>
          </mc:Fallback>
        </mc:AlternateContent>
      </w:r>
      <w:r>
        <w:rPr>
          <w:noProof/>
        </w:rPr>
        <mc:AlternateContent>
          <mc:Choice Requires="wps">
            <w:drawing>
              <wp:anchor distT="0" distB="0" distL="114300" distR="114300" simplePos="0" relativeHeight="251665408" behindDoc="0" locked="0" layoutInCell="0" allowOverlap="1" wp14:anchorId="341ADBFE" wp14:editId="12B794A5">
                <wp:simplePos x="0" y="0"/>
                <wp:positionH relativeFrom="column">
                  <wp:posOffset>2697480</wp:posOffset>
                </wp:positionH>
                <wp:positionV relativeFrom="paragraph">
                  <wp:posOffset>-914400</wp:posOffset>
                </wp:positionV>
                <wp:extent cx="1280795" cy="549275"/>
                <wp:effectExtent l="11430" t="9525" r="12700" b="1270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49275"/>
                        </a:xfrm>
                        <a:prstGeom prst="ellipse">
                          <a:avLst/>
                        </a:pr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936E6" id="Овал 18" o:spid="_x0000_s1026" style="position:absolute;margin-left:212.4pt;margin-top:-1in;width:100.85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" o:allowincell="f" filled="f" strokecolor="white" strokeweight=".25pt"/>
            </w:pict>
          </mc:Fallback>
        </mc:AlternateContent>
      </w:r>
      <w:r>
        <w:rPr>
          <w:b/>
          <w:sz w:val="26"/>
          <w:szCs w:val="26"/>
        </w:rPr>
        <w:t xml:space="preserve"> </w:t>
      </w:r>
    </w:p>
    <w:p w14:paraId="41696FA6" w14:textId="77777777" w:rsidR="00777095" w:rsidRPr="00777095" w:rsidRDefault="00777095" w:rsidP="00777095">
      <w:pPr>
        <w:spacing w:after="0" w:line="240" w:lineRule="auto"/>
        <w:ind w:right="5103"/>
        <w:jc w:val="both"/>
        <w:rPr>
          <w:rFonts w:ascii="Times New Roman" w:hAnsi="Times New Roman" w:cs="Times New Roman"/>
          <w:color w:val="000000"/>
          <w:sz w:val="24"/>
          <w:szCs w:val="24"/>
        </w:rPr>
      </w:pPr>
      <w:r w:rsidRPr="00777095">
        <w:rPr>
          <w:rStyle w:val="af3"/>
          <w:rFonts w:ascii="Times New Roman" w:hAnsi="Times New Roman"/>
          <w:bCs/>
          <w:color w:val="000000"/>
          <w:sz w:val="24"/>
          <w:szCs w:val="24"/>
        </w:rPr>
        <w:t>Об утверждении Порядка наложения количественно измеримых финансовых санкций (штрафов, изъятия) за нарушение условий выполнения муниципального задания на оказание муниципальных услуг (выполнение работ)</w:t>
      </w:r>
    </w:p>
    <w:p w14:paraId="04ECFC5D"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558E9E4E" w14:textId="77777777" w:rsidR="00777095" w:rsidRDefault="00777095" w:rsidP="00777095">
      <w:pPr>
        <w:spacing w:after="0" w:line="240" w:lineRule="auto"/>
        <w:ind w:firstLine="709"/>
        <w:jc w:val="both"/>
        <w:rPr>
          <w:rFonts w:ascii="Times New Roman" w:hAnsi="Times New Roman" w:cs="Times New Roman"/>
          <w:color w:val="000000"/>
          <w:sz w:val="24"/>
          <w:szCs w:val="24"/>
          <w:shd w:val="clear" w:color="auto" w:fill="FFFFFF"/>
        </w:rPr>
      </w:pPr>
    </w:p>
    <w:p w14:paraId="129A3316" w14:textId="40E12209" w:rsidR="00777095" w:rsidRPr="00777095" w:rsidRDefault="00777095" w:rsidP="00777095">
      <w:pPr>
        <w:spacing w:after="0" w:line="240" w:lineRule="auto"/>
        <w:ind w:firstLine="709"/>
        <w:jc w:val="both"/>
        <w:rPr>
          <w:rFonts w:ascii="Times New Roman" w:hAnsi="Times New Roman" w:cs="Times New Roman"/>
          <w:color w:val="000000"/>
          <w:sz w:val="24"/>
          <w:szCs w:val="24"/>
          <w:shd w:val="clear" w:color="auto" w:fill="FFFFFF"/>
        </w:rPr>
      </w:pPr>
      <w:r w:rsidRPr="00777095">
        <w:rPr>
          <w:rFonts w:ascii="Times New Roman" w:hAnsi="Times New Roman" w:cs="Times New Roman"/>
          <w:color w:val="000000"/>
          <w:sz w:val="24"/>
          <w:szCs w:val="24"/>
          <w:shd w:val="clear" w:color="auto" w:fill="FFFFFF"/>
        </w:rPr>
        <w:t>В соответствии с </w:t>
      </w:r>
      <w:hyperlink r:id="rId9" w:anchor="/document/42506868/entry/120000" w:history="1">
        <w:r w:rsidRPr="00777095">
          <w:rPr>
            <w:rStyle w:val="ae"/>
            <w:rFonts w:ascii="Times New Roman" w:hAnsi="Times New Roman" w:cs="Times New Roman"/>
            <w:color w:val="000000"/>
            <w:sz w:val="24"/>
            <w:szCs w:val="24"/>
            <w:u w:val="none"/>
            <w:shd w:val="clear" w:color="auto" w:fill="FFFFFF"/>
          </w:rPr>
          <w:t>муниципальной программой</w:t>
        </w:r>
      </w:hyperlink>
      <w:r w:rsidRPr="00777095">
        <w:rPr>
          <w:rFonts w:ascii="Times New Roman" w:hAnsi="Times New Roman" w:cs="Times New Roman"/>
          <w:color w:val="000000"/>
          <w:sz w:val="24"/>
          <w:szCs w:val="24"/>
          <w:shd w:val="clear" w:color="auto" w:fill="FFFFFF"/>
        </w:rPr>
        <w:t> Урмарского муниципального округа Чувашской Республики «Управление общественными финансами и муниципальным долгом», утвержденной </w:t>
      </w:r>
      <w:hyperlink r:id="rId10" w:anchor="/document/42506868/entry/0" w:history="1">
        <w:r w:rsidRPr="00777095">
          <w:rPr>
            <w:rStyle w:val="ae"/>
            <w:rFonts w:ascii="Times New Roman" w:hAnsi="Times New Roman" w:cs="Times New Roman"/>
            <w:color w:val="000000"/>
            <w:sz w:val="24"/>
            <w:szCs w:val="24"/>
            <w:u w:val="none"/>
            <w:shd w:val="clear" w:color="auto" w:fill="FFFFFF"/>
          </w:rPr>
          <w:t>постановлением</w:t>
        </w:r>
      </w:hyperlink>
      <w:r w:rsidRPr="00777095">
        <w:rPr>
          <w:rFonts w:ascii="Times New Roman" w:hAnsi="Times New Roman" w:cs="Times New Roman"/>
          <w:color w:val="000000"/>
          <w:sz w:val="24"/>
          <w:szCs w:val="24"/>
          <w:shd w:val="clear" w:color="auto" w:fill="FFFFFF"/>
        </w:rPr>
        <w:t xml:space="preserve"> администрации Урмарского муниципального округа  Чувашской Республики от </w:t>
      </w:r>
      <w:r w:rsidRPr="00777095">
        <w:rPr>
          <w:rFonts w:ascii="Times New Roman" w:hAnsi="Times New Roman" w:cs="Times New Roman"/>
          <w:sz w:val="24"/>
          <w:szCs w:val="24"/>
        </w:rPr>
        <w:t xml:space="preserve">26.02.2025 № 349 </w:t>
      </w:r>
      <w:r w:rsidRPr="00777095">
        <w:rPr>
          <w:rFonts w:ascii="Times New Roman" w:hAnsi="Times New Roman" w:cs="Times New Roman"/>
          <w:color w:val="000000"/>
          <w:sz w:val="24"/>
          <w:szCs w:val="24"/>
          <w:shd w:val="clear" w:color="auto" w:fill="FFFFFF"/>
        </w:rPr>
        <w:t>Администрация Урмарского муниципального округа п</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л</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w:t>
      </w:r>
      <w:r w:rsidRPr="00777095">
        <w:rPr>
          <w:rFonts w:ascii="Times New Roman" w:hAnsi="Times New Roman" w:cs="Times New Roman"/>
          <w:color w:val="000000"/>
          <w:sz w:val="24"/>
          <w:szCs w:val="24"/>
          <w:shd w:val="clear" w:color="auto" w:fill="FFFFFF"/>
        </w:rPr>
        <w:t>т:</w:t>
      </w:r>
    </w:p>
    <w:p w14:paraId="40A6886B"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0" w:name="sub_1"/>
      <w:r w:rsidRPr="00777095">
        <w:rPr>
          <w:rFonts w:ascii="Times New Roman" w:hAnsi="Times New Roman" w:cs="Times New Roman"/>
          <w:sz w:val="24"/>
          <w:szCs w:val="24"/>
        </w:rPr>
        <w:t xml:space="preserve">1. Утвердить прилагаемый </w:t>
      </w:r>
      <w:hyperlink r:id="rId11" w:anchor="sub_1000" w:history="1">
        <w:r w:rsidRPr="00777095">
          <w:rPr>
            <w:rStyle w:val="af3"/>
            <w:rFonts w:ascii="Times New Roman" w:hAnsi="Times New Roman"/>
            <w:color w:val="000000"/>
            <w:sz w:val="24"/>
            <w:szCs w:val="24"/>
          </w:rPr>
          <w:t>Порядок</w:t>
        </w:r>
      </w:hyperlink>
      <w:r w:rsidRPr="00777095">
        <w:rPr>
          <w:rFonts w:ascii="Times New Roman" w:hAnsi="Times New Roman" w:cs="Times New Roman"/>
          <w:sz w:val="24"/>
          <w:szCs w:val="24"/>
        </w:rPr>
        <w:t xml:space="preserve"> наложения количественно измеримых финансовых санкций (штрафов, изъятия) за нарушение условий выполнения муниципального задания на оказание муниципальных услуг (выполнение работ).</w:t>
      </w:r>
    </w:p>
    <w:p w14:paraId="4FCC37E7"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bookmarkStart w:id="1" w:name="sub_2"/>
      <w:bookmarkEnd w:id="0"/>
      <w:r w:rsidRPr="00777095">
        <w:rPr>
          <w:rFonts w:ascii="Times New Roman" w:hAnsi="Times New Roman" w:cs="Times New Roman"/>
          <w:color w:val="000000"/>
          <w:sz w:val="24"/>
          <w:szCs w:val="24"/>
        </w:rPr>
        <w:t xml:space="preserve">2. Признать утратившим силу </w:t>
      </w:r>
      <w:hyperlink r:id="rId12" w:history="1">
        <w:r w:rsidRPr="00777095">
          <w:rPr>
            <w:rStyle w:val="af3"/>
            <w:rFonts w:ascii="Times New Roman" w:hAnsi="Times New Roman"/>
            <w:color w:val="000000"/>
            <w:sz w:val="24"/>
            <w:szCs w:val="24"/>
          </w:rPr>
          <w:t>постановление</w:t>
        </w:r>
      </w:hyperlink>
      <w:r w:rsidRPr="00777095">
        <w:rPr>
          <w:rFonts w:ascii="Times New Roman" w:hAnsi="Times New Roman" w:cs="Times New Roman"/>
          <w:color w:val="000000"/>
          <w:sz w:val="24"/>
          <w:szCs w:val="24"/>
        </w:rPr>
        <w:t xml:space="preserve"> администрации Урмарского района Чувашской Республики </w:t>
      </w:r>
      <w:r w:rsidRPr="00777095">
        <w:rPr>
          <w:rFonts w:ascii="Times New Roman" w:hAnsi="Times New Roman" w:cs="Times New Roman"/>
          <w:color w:val="000000"/>
          <w:sz w:val="24"/>
          <w:szCs w:val="24"/>
          <w:shd w:val="clear" w:color="auto" w:fill="FFFFFF"/>
        </w:rPr>
        <w:t>от 19 июля 2018 г. № 541</w:t>
      </w:r>
      <w:r w:rsidRPr="00777095">
        <w:rPr>
          <w:rFonts w:ascii="Times New Roman" w:hAnsi="Times New Roman" w:cs="Times New Roman"/>
          <w:color w:val="000000"/>
          <w:sz w:val="24"/>
          <w:szCs w:val="24"/>
        </w:rPr>
        <w:t xml:space="preserve"> </w:t>
      </w:r>
      <w:r w:rsidRPr="00777095">
        <w:rPr>
          <w:rFonts w:ascii="Times New Roman" w:hAnsi="Times New Roman" w:cs="Times New Roman"/>
          <w:color w:val="000000"/>
          <w:sz w:val="24"/>
          <w:szCs w:val="24"/>
          <w:shd w:val="clear" w:color="auto" w:fill="FFFFFF"/>
        </w:rPr>
        <w:t>«Об утверждении Порядка наложения количественно измеримых финансовых санкций (штрафов, изъятия) за нарушение условий выполнения муниципального задания на оказание муниципальных услуг (выполнение работ)».</w:t>
      </w:r>
    </w:p>
    <w:p w14:paraId="68897A3F"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bookmarkStart w:id="2" w:name="sub_3"/>
      <w:bookmarkEnd w:id="1"/>
      <w:r w:rsidRPr="00777095">
        <w:rPr>
          <w:rFonts w:ascii="Times New Roman" w:hAnsi="Times New Roman" w:cs="Times New Roman"/>
          <w:color w:val="000000"/>
          <w:sz w:val="24"/>
          <w:szCs w:val="24"/>
        </w:rPr>
        <w:t xml:space="preserve">3. Настоящее постановление подлежит </w:t>
      </w:r>
      <w:hyperlink r:id="rId13" w:history="1">
        <w:r w:rsidRPr="00777095">
          <w:rPr>
            <w:rStyle w:val="af3"/>
            <w:rFonts w:ascii="Times New Roman" w:hAnsi="Times New Roman"/>
            <w:color w:val="000000"/>
            <w:sz w:val="24"/>
            <w:szCs w:val="24"/>
          </w:rPr>
          <w:t>опубликованию</w:t>
        </w:r>
      </w:hyperlink>
      <w:r w:rsidRPr="00777095">
        <w:rPr>
          <w:rFonts w:ascii="Times New Roman" w:hAnsi="Times New Roman" w:cs="Times New Roman"/>
          <w:color w:val="000000"/>
          <w:sz w:val="24"/>
          <w:szCs w:val="24"/>
        </w:rPr>
        <w:t xml:space="preserve"> в периодическом печатном издании «Урмарский вестник» и размещению на </w:t>
      </w:r>
      <w:hyperlink r:id="rId14" w:history="1">
        <w:r w:rsidRPr="00777095">
          <w:rPr>
            <w:rStyle w:val="af3"/>
            <w:rFonts w:ascii="Times New Roman" w:hAnsi="Times New Roman"/>
            <w:color w:val="000000"/>
            <w:sz w:val="24"/>
            <w:szCs w:val="24"/>
          </w:rPr>
          <w:t>официальном сайте</w:t>
        </w:r>
      </w:hyperlink>
      <w:r w:rsidRPr="00777095">
        <w:rPr>
          <w:rFonts w:ascii="Times New Roman" w:hAnsi="Times New Roman" w:cs="Times New Roman"/>
          <w:color w:val="000000"/>
          <w:sz w:val="24"/>
          <w:szCs w:val="24"/>
        </w:rPr>
        <w:t xml:space="preserve"> Урмарского муниципального округа Чувашской Республики в сети «Интернет».</w:t>
      </w:r>
    </w:p>
    <w:p w14:paraId="7D23C136"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bookmarkStart w:id="3" w:name="sub_4"/>
      <w:bookmarkEnd w:id="2"/>
      <w:r w:rsidRPr="00777095">
        <w:rPr>
          <w:rFonts w:ascii="Times New Roman" w:hAnsi="Times New Roman" w:cs="Times New Roman"/>
          <w:color w:val="000000"/>
          <w:sz w:val="24"/>
          <w:szCs w:val="24"/>
        </w:rPr>
        <w:t xml:space="preserve">4. Настоящее постановление вступает в силу после его </w:t>
      </w:r>
      <w:hyperlink r:id="rId15" w:history="1">
        <w:r w:rsidRPr="00777095">
          <w:rPr>
            <w:rStyle w:val="af3"/>
            <w:rFonts w:ascii="Times New Roman" w:hAnsi="Times New Roman"/>
            <w:color w:val="000000"/>
            <w:sz w:val="24"/>
            <w:szCs w:val="24"/>
          </w:rPr>
          <w:t>официального опубликования</w:t>
        </w:r>
      </w:hyperlink>
      <w:r w:rsidRPr="00777095">
        <w:rPr>
          <w:rFonts w:ascii="Times New Roman" w:hAnsi="Times New Roman" w:cs="Times New Roman"/>
          <w:color w:val="000000"/>
          <w:sz w:val="24"/>
          <w:szCs w:val="24"/>
        </w:rPr>
        <w:t>.</w:t>
      </w:r>
    </w:p>
    <w:p w14:paraId="5FB83E42"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r w:rsidRPr="00777095">
        <w:rPr>
          <w:rFonts w:ascii="Times New Roman" w:hAnsi="Times New Roman" w:cs="Times New Roman"/>
          <w:color w:val="000000"/>
          <w:sz w:val="24"/>
          <w:szCs w:val="24"/>
        </w:rPr>
        <w:t xml:space="preserve"> </w:t>
      </w:r>
      <w:bookmarkStart w:id="4" w:name="sub_1000"/>
      <w:bookmarkEnd w:id="3"/>
    </w:p>
    <w:p w14:paraId="3A395DBE"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p>
    <w:p w14:paraId="45CE0DDA" w14:textId="77777777" w:rsidR="00777095" w:rsidRPr="00777095" w:rsidRDefault="00777095" w:rsidP="00777095">
      <w:pPr>
        <w:spacing w:after="0" w:line="240" w:lineRule="auto"/>
        <w:jc w:val="both"/>
        <w:rPr>
          <w:rFonts w:ascii="Times New Roman" w:hAnsi="Times New Roman" w:cs="Times New Roman"/>
          <w:color w:val="000000"/>
          <w:sz w:val="24"/>
          <w:szCs w:val="24"/>
        </w:rPr>
      </w:pPr>
    </w:p>
    <w:p w14:paraId="71789BC0" w14:textId="77777777" w:rsidR="00777095" w:rsidRDefault="00777095" w:rsidP="00777095">
      <w:pPr>
        <w:tabs>
          <w:tab w:val="left" w:pos="8421"/>
        </w:tabs>
        <w:spacing w:after="0" w:line="240" w:lineRule="auto"/>
        <w:jc w:val="both"/>
        <w:rPr>
          <w:rFonts w:ascii="Times New Roman" w:hAnsi="Times New Roman" w:cs="Times New Roman"/>
          <w:color w:val="000000"/>
          <w:sz w:val="24"/>
          <w:szCs w:val="24"/>
        </w:rPr>
      </w:pPr>
      <w:r w:rsidRPr="00777095">
        <w:rPr>
          <w:rFonts w:ascii="Times New Roman" w:hAnsi="Times New Roman" w:cs="Times New Roman"/>
          <w:color w:val="000000"/>
          <w:sz w:val="24"/>
          <w:szCs w:val="24"/>
        </w:rPr>
        <w:t xml:space="preserve">Глава Урмарского </w:t>
      </w:r>
    </w:p>
    <w:p w14:paraId="0CF63725" w14:textId="74A2F663" w:rsidR="00777095" w:rsidRPr="00777095" w:rsidRDefault="00777095" w:rsidP="00777095">
      <w:pPr>
        <w:tabs>
          <w:tab w:val="left" w:pos="8421"/>
        </w:tabs>
        <w:spacing w:after="0" w:line="240" w:lineRule="auto"/>
        <w:jc w:val="both"/>
        <w:rPr>
          <w:rFonts w:ascii="Times New Roman" w:hAnsi="Times New Roman" w:cs="Times New Roman"/>
          <w:color w:val="000000"/>
          <w:sz w:val="24"/>
          <w:szCs w:val="24"/>
        </w:rPr>
      </w:pPr>
      <w:r w:rsidRPr="00777095">
        <w:rPr>
          <w:rFonts w:ascii="Times New Roman" w:hAnsi="Times New Roman" w:cs="Times New Roman"/>
          <w:color w:val="000000"/>
          <w:sz w:val="24"/>
          <w:szCs w:val="24"/>
        </w:rPr>
        <w:t>муниципального округ</w:t>
      </w:r>
      <w:r>
        <w:rPr>
          <w:rFonts w:ascii="Times New Roman" w:hAnsi="Times New Roman" w:cs="Times New Roman"/>
          <w:color w:val="000000"/>
          <w:sz w:val="24"/>
          <w:szCs w:val="24"/>
        </w:rPr>
        <w:t xml:space="preserve">а                                                                                           </w:t>
      </w:r>
      <w:r w:rsidRPr="00777095">
        <w:rPr>
          <w:rFonts w:ascii="Times New Roman" w:hAnsi="Times New Roman" w:cs="Times New Roman"/>
          <w:color w:val="000000"/>
          <w:sz w:val="24"/>
          <w:szCs w:val="24"/>
        </w:rPr>
        <w:t>В.В.Шигильдеев</w:t>
      </w:r>
    </w:p>
    <w:p w14:paraId="5CAE3CD7" w14:textId="77777777" w:rsidR="00777095" w:rsidRPr="00777095" w:rsidRDefault="00777095" w:rsidP="00777095">
      <w:pPr>
        <w:spacing w:after="0" w:line="240" w:lineRule="auto"/>
        <w:ind w:firstLine="709"/>
        <w:jc w:val="both"/>
        <w:rPr>
          <w:rFonts w:ascii="Times New Roman" w:hAnsi="Times New Roman" w:cs="Times New Roman"/>
          <w:color w:val="000000"/>
          <w:sz w:val="24"/>
          <w:szCs w:val="24"/>
        </w:rPr>
      </w:pPr>
    </w:p>
    <w:p w14:paraId="2360D900" w14:textId="77777777" w:rsidR="00777095" w:rsidRDefault="00777095" w:rsidP="00777095">
      <w:pPr>
        <w:rPr>
          <w:rFonts w:ascii="Times New Roman" w:hAnsi="Times New Roman" w:cs="Times New Roman"/>
          <w:color w:val="000000"/>
        </w:rPr>
      </w:pPr>
    </w:p>
    <w:p w14:paraId="5571A71F" w14:textId="77777777" w:rsidR="00777095" w:rsidRDefault="00777095" w:rsidP="00777095">
      <w:pPr>
        <w:rPr>
          <w:rFonts w:ascii="Times New Roman" w:hAnsi="Times New Roman" w:cs="Times New Roman"/>
          <w:color w:val="000000"/>
        </w:rPr>
      </w:pPr>
    </w:p>
    <w:p w14:paraId="04252D1A" w14:textId="77777777" w:rsidR="00777095" w:rsidRDefault="00777095" w:rsidP="00777095">
      <w:pPr>
        <w:rPr>
          <w:rFonts w:ascii="Times New Roman" w:hAnsi="Times New Roman" w:cs="Times New Roman"/>
          <w:color w:val="000000"/>
        </w:rPr>
      </w:pPr>
    </w:p>
    <w:p w14:paraId="6872620B" w14:textId="77777777" w:rsidR="00777095" w:rsidRPr="00777095" w:rsidRDefault="00777095" w:rsidP="00777095">
      <w:pPr>
        <w:spacing w:after="0" w:line="240" w:lineRule="auto"/>
        <w:jc w:val="both"/>
        <w:rPr>
          <w:rFonts w:ascii="Times New Roman" w:hAnsi="Times New Roman" w:cs="Times New Roman"/>
          <w:color w:val="000000"/>
          <w:sz w:val="20"/>
          <w:szCs w:val="20"/>
        </w:rPr>
      </w:pPr>
      <w:r w:rsidRPr="00777095">
        <w:rPr>
          <w:rFonts w:ascii="Times New Roman" w:hAnsi="Times New Roman" w:cs="Times New Roman"/>
          <w:color w:val="000000"/>
          <w:sz w:val="20"/>
          <w:szCs w:val="20"/>
        </w:rPr>
        <w:t>Ананьева Ольга Георгиевна</w:t>
      </w:r>
    </w:p>
    <w:p w14:paraId="07282501" w14:textId="0E10731F" w:rsidR="00777095" w:rsidRPr="00777095" w:rsidRDefault="00777095" w:rsidP="00777095">
      <w:pPr>
        <w:spacing w:after="0" w:line="240" w:lineRule="auto"/>
        <w:jc w:val="both"/>
        <w:rPr>
          <w:rFonts w:ascii="Times New Roman" w:hAnsi="Times New Roman" w:cs="Times New Roman"/>
          <w:color w:val="000000"/>
          <w:sz w:val="20"/>
          <w:szCs w:val="20"/>
        </w:rPr>
      </w:pPr>
      <w:r w:rsidRPr="00777095">
        <w:rPr>
          <w:rFonts w:ascii="Times New Roman" w:hAnsi="Times New Roman" w:cs="Times New Roman"/>
          <w:color w:val="000000"/>
          <w:sz w:val="20"/>
          <w:szCs w:val="20"/>
        </w:rPr>
        <w:t>8(835</w:t>
      </w:r>
      <w:r>
        <w:rPr>
          <w:rFonts w:ascii="Times New Roman" w:hAnsi="Times New Roman" w:cs="Times New Roman"/>
          <w:color w:val="000000"/>
          <w:sz w:val="20"/>
          <w:szCs w:val="20"/>
        </w:rPr>
        <w:t>-</w:t>
      </w:r>
      <w:r w:rsidRPr="00777095">
        <w:rPr>
          <w:rFonts w:ascii="Times New Roman" w:hAnsi="Times New Roman" w:cs="Times New Roman"/>
          <w:color w:val="000000"/>
          <w:sz w:val="20"/>
          <w:szCs w:val="20"/>
        </w:rPr>
        <w:t>44) 2-17-01</w:t>
      </w:r>
    </w:p>
    <w:bookmarkEnd w:id="4"/>
    <w:p w14:paraId="26B70B38" w14:textId="77777777" w:rsidR="00777095" w:rsidRDefault="00777095" w:rsidP="00777095">
      <w:pPr>
        <w:spacing w:after="0" w:line="240" w:lineRule="auto"/>
        <w:ind w:left="3540"/>
        <w:jc w:val="center"/>
        <w:rPr>
          <w:rFonts w:ascii="Times New Roman" w:hAnsi="Times New Roman" w:cs="Times New Roman"/>
          <w:color w:val="000000"/>
          <w:sz w:val="24"/>
          <w:szCs w:val="24"/>
        </w:rPr>
      </w:pPr>
    </w:p>
    <w:p w14:paraId="267498BD" w14:textId="0205771B" w:rsidR="00777095" w:rsidRPr="00923298" w:rsidRDefault="00777095" w:rsidP="00777095">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62145A15" w14:textId="77777777" w:rsidR="00777095" w:rsidRPr="00923298" w:rsidRDefault="00777095" w:rsidP="0077709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41D0C626" w14:textId="77777777" w:rsidR="00777095" w:rsidRDefault="00777095" w:rsidP="0077709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14E7693" w14:textId="77777777" w:rsidR="00777095" w:rsidRPr="00923298" w:rsidRDefault="00777095" w:rsidP="0077709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A27A5EB" w14:textId="19F885B2" w:rsidR="00777095" w:rsidRPr="00923298" w:rsidRDefault="00777095" w:rsidP="0077709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06.03.2025</w:t>
      </w:r>
      <w:r w:rsidRPr="00923298">
        <w:rPr>
          <w:rFonts w:ascii="Times New Roman" w:hAnsi="Times New Roman"/>
          <w:sz w:val="24"/>
          <w:szCs w:val="24"/>
        </w:rPr>
        <w:t xml:space="preserve"> № </w:t>
      </w:r>
      <w:r>
        <w:rPr>
          <w:rFonts w:ascii="Times New Roman" w:hAnsi="Times New Roman"/>
          <w:sz w:val="24"/>
          <w:szCs w:val="24"/>
        </w:rPr>
        <w:t>443</w:t>
      </w:r>
    </w:p>
    <w:p w14:paraId="52D1D357" w14:textId="77777777" w:rsidR="00777095" w:rsidRDefault="00777095" w:rsidP="00777095">
      <w:pPr>
        <w:jc w:val="center"/>
        <w:rPr>
          <w:rFonts w:ascii="Times New Roman" w:hAnsi="Times New Roman" w:cs="Times New Roman"/>
        </w:rPr>
      </w:pPr>
    </w:p>
    <w:p w14:paraId="0CF19AFF" w14:textId="278FCDAB" w:rsidR="00777095" w:rsidRPr="00777095" w:rsidRDefault="00777095" w:rsidP="00777095">
      <w:pPr>
        <w:spacing w:after="0" w:line="240" w:lineRule="auto"/>
        <w:ind w:firstLine="709"/>
        <w:jc w:val="center"/>
        <w:rPr>
          <w:rFonts w:ascii="Times New Roman" w:hAnsi="Times New Roman" w:cs="Times New Roman"/>
          <w:sz w:val="24"/>
          <w:szCs w:val="24"/>
        </w:rPr>
      </w:pPr>
      <w:r w:rsidRPr="00777095">
        <w:rPr>
          <w:rFonts w:ascii="Times New Roman" w:hAnsi="Times New Roman" w:cs="Times New Roman"/>
          <w:sz w:val="24"/>
          <w:szCs w:val="24"/>
        </w:rPr>
        <w:t>Порядок</w:t>
      </w:r>
      <w:r w:rsidRPr="00777095">
        <w:rPr>
          <w:rFonts w:ascii="Times New Roman" w:hAnsi="Times New Roman" w:cs="Times New Roman"/>
          <w:sz w:val="24"/>
          <w:szCs w:val="24"/>
        </w:rPr>
        <w:br/>
        <w:t>наложения количественно измеримых санкций (штрафы, изъятия) за нарушение условий выполнения муниципального задания на оказание муниципальных услуг (выполнение работ)</w:t>
      </w:r>
    </w:p>
    <w:p w14:paraId="2BD3DA64"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796DF92E"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5" w:name="sub_1001"/>
      <w:r w:rsidRPr="00777095">
        <w:rPr>
          <w:rFonts w:ascii="Times New Roman" w:hAnsi="Times New Roman" w:cs="Times New Roman"/>
          <w:sz w:val="24"/>
          <w:szCs w:val="24"/>
        </w:rPr>
        <w:t>1. Настоящий Порядок устанавливает правила наложения количественно измеримых санкций (штрафов, изъятия) за нарушение условий выполнения муниципального задания на оказание муниципальных услуг (выполнение работ) (далее - муниципальное задание) муниципальными учреждениями Урмарского муниципального округа Чувашской Республики (далее - учреждение).</w:t>
      </w:r>
    </w:p>
    <w:p w14:paraId="0AFD4529"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6" w:name="sub_1002"/>
      <w:bookmarkEnd w:id="5"/>
      <w:r w:rsidRPr="00777095">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учреждения, с учетом предложений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показателей выполнения учреждением муниципального задания в отчетном финансовом году.</w:t>
      </w:r>
    </w:p>
    <w:p w14:paraId="3152FBA7"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7" w:name="sub_1003"/>
      <w:bookmarkEnd w:id="6"/>
      <w:r w:rsidRPr="00777095">
        <w:rPr>
          <w:rFonts w:ascii="Times New Roman" w:hAnsi="Times New Roman" w:cs="Times New Roman"/>
          <w:sz w:val="24"/>
          <w:szCs w:val="24"/>
        </w:rPr>
        <w:t>3. Муниципальное задание формируется при формировании бюджета Урмарского муниципального округа Чувашской Республики на очередной финансовый год и плановый период на срок, соответствующий сроку формирования бюджета Урмарского муниципального округа Чувашской Республики.</w:t>
      </w:r>
    </w:p>
    <w:p w14:paraId="578D13A0"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8" w:name="sub_1004"/>
      <w:bookmarkEnd w:id="7"/>
      <w:r w:rsidRPr="00777095">
        <w:rPr>
          <w:rFonts w:ascii="Times New Roman" w:hAnsi="Times New Roman" w:cs="Times New Roman"/>
          <w:sz w:val="24"/>
          <w:szCs w:val="24"/>
        </w:rPr>
        <w:t xml:space="preserve">4. Муниципальное задание Учреждениям утверждается органом местного самоуправления, осуществляющим функции и полномочия учредителя (далее - Учредитель) на срок, соответствующий установленному </w:t>
      </w:r>
      <w:hyperlink r:id="rId16" w:history="1">
        <w:r w:rsidRPr="00777095">
          <w:rPr>
            <w:rStyle w:val="ae"/>
            <w:rFonts w:ascii="Times New Roman" w:hAnsi="Times New Roman" w:cs="Times New Roman"/>
            <w:color w:val="auto"/>
            <w:sz w:val="24"/>
            <w:szCs w:val="24"/>
            <w:u w:val="none"/>
          </w:rPr>
          <w:t>бюджетным законодательством</w:t>
        </w:r>
      </w:hyperlink>
      <w:r w:rsidRPr="00777095">
        <w:rPr>
          <w:rFonts w:ascii="Times New Roman" w:hAnsi="Times New Roman" w:cs="Times New Roman"/>
          <w:sz w:val="24"/>
          <w:szCs w:val="24"/>
        </w:rPr>
        <w:t xml:space="preserve"> Российской Федерации.</w:t>
      </w:r>
    </w:p>
    <w:p w14:paraId="5A36D8C9"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9" w:name="sub_1005"/>
      <w:bookmarkEnd w:id="8"/>
      <w:r w:rsidRPr="00777095">
        <w:rPr>
          <w:rFonts w:ascii="Times New Roman" w:hAnsi="Times New Roman" w:cs="Times New Roman"/>
          <w:sz w:val="24"/>
          <w:szCs w:val="24"/>
        </w:rPr>
        <w:t>5.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определенных законодательством Российской Федерации, порядок оказания муниципальной услуги, порядок контроля за исполнением муниципального задания, требования к отчетности о выполнении муниципального задания.</w:t>
      </w:r>
    </w:p>
    <w:p w14:paraId="052773EF"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0" w:name="sub_1006"/>
      <w:bookmarkEnd w:id="9"/>
      <w:r w:rsidRPr="00777095">
        <w:rPr>
          <w:rFonts w:ascii="Times New Roman" w:hAnsi="Times New Roman" w:cs="Times New Roman"/>
          <w:sz w:val="24"/>
          <w:szCs w:val="24"/>
        </w:rPr>
        <w:t>6. Учреждения несут ответственность за достижение показателей объема и качества, определенных в муниципальном задании, в том числе на выполнение которого, предоставляется субсидия из бюджета Урмарского муниципального округа Чувашской Республики, при этом руководитель Учреждения несет персональную ответственность.</w:t>
      </w:r>
    </w:p>
    <w:p w14:paraId="5597544A"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1" w:name="sub_1007"/>
      <w:bookmarkEnd w:id="10"/>
      <w:r w:rsidRPr="00777095">
        <w:rPr>
          <w:rFonts w:ascii="Times New Roman" w:hAnsi="Times New Roman" w:cs="Times New Roman"/>
          <w:sz w:val="24"/>
          <w:szCs w:val="24"/>
        </w:rPr>
        <w:t xml:space="preserve">7. Учреждения представляют Учредителю ежеквартально, не позднее 15 числа месяца, следующего за отчетным кварталом, отчет о выполнении муниципального задания, предварительный отчет о выполнении муниципального задания, в сроки, установленные в муниципальном задании, но не позднее 25 ноября текущего финансового года, и отчет о выполнении муниципального задания в сроки, установленные муниципальным заданием, но не позднее 1 марта финансового года, следующего за отчетным, по форме, установленной </w:t>
      </w:r>
      <w:hyperlink r:id="rId17" w:history="1">
        <w:r w:rsidRPr="00777095">
          <w:rPr>
            <w:rStyle w:val="af3"/>
            <w:rFonts w:ascii="Times New Roman" w:hAnsi="Times New Roman"/>
            <w:color w:val="auto"/>
            <w:sz w:val="24"/>
            <w:szCs w:val="24"/>
          </w:rPr>
          <w:t>Положением</w:t>
        </w:r>
      </w:hyperlink>
      <w:r w:rsidRPr="00777095">
        <w:rPr>
          <w:rFonts w:ascii="Times New Roman" w:hAnsi="Times New Roman" w:cs="Times New Roman"/>
          <w:sz w:val="24"/>
          <w:szCs w:val="24"/>
        </w:rPr>
        <w:t xml:space="preserve"> о формировании муниципального задания на оказание муниципальных услуг </w:t>
      </w:r>
      <w:r w:rsidRPr="00777095">
        <w:rPr>
          <w:rFonts w:ascii="Times New Roman" w:hAnsi="Times New Roman" w:cs="Times New Roman"/>
          <w:sz w:val="24"/>
          <w:szCs w:val="24"/>
        </w:rPr>
        <w:lastRenderedPageBreak/>
        <w:t xml:space="preserve">(выполнение работ) в отношении муниципальных учреждений Урмарского муниципального округа Чувашской Республики и финансовом обеспечении выполнения муниципального задания, утвержденным </w:t>
      </w:r>
      <w:hyperlink r:id="rId18" w:history="1">
        <w:r w:rsidRPr="00777095">
          <w:rPr>
            <w:rStyle w:val="af3"/>
            <w:rFonts w:ascii="Times New Roman" w:hAnsi="Times New Roman"/>
            <w:color w:val="auto"/>
            <w:sz w:val="24"/>
            <w:szCs w:val="24"/>
          </w:rPr>
          <w:t>постановлением</w:t>
        </w:r>
      </w:hyperlink>
      <w:r w:rsidRPr="00777095">
        <w:rPr>
          <w:rFonts w:ascii="Times New Roman" w:hAnsi="Times New Roman" w:cs="Times New Roman"/>
          <w:sz w:val="24"/>
          <w:szCs w:val="24"/>
        </w:rPr>
        <w:t xml:space="preserve"> администрации Урмарского муниципального округа Чувашской Республики от 10.06.2024 № 938 (далее - Положение о формировании муниципального задания).</w:t>
      </w:r>
    </w:p>
    <w:p w14:paraId="29898B21"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2" w:name="sub_1008"/>
      <w:bookmarkEnd w:id="11"/>
      <w:r w:rsidRPr="00777095">
        <w:rPr>
          <w:rFonts w:ascii="Times New Roman" w:hAnsi="Times New Roman" w:cs="Times New Roman"/>
          <w:sz w:val="24"/>
          <w:szCs w:val="24"/>
        </w:rPr>
        <w:t>8. Учредитель осуществляет проверку представленных Учреждением отчетов о выполнении муниципального задания за отчетный период на соответствие плановым показателям, установленным в муниципальном задании, учетом специфики соответствующих Учреждений. В квартальных отчетах за первый квартал, за полугодие и за 9 месяцев отчетного года показатели объема учитываются в размерах 0,25; 0,5; 0,75 от плановых годовых объемов соответственно с учетом допустимых (возможных) отклонений от установленных показателей объема муниципальной услуги, установленных муниципальным заданием.</w:t>
      </w:r>
    </w:p>
    <w:p w14:paraId="1CAB2837"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3" w:name="sub_1009"/>
      <w:bookmarkEnd w:id="12"/>
      <w:r w:rsidRPr="00777095">
        <w:rPr>
          <w:rFonts w:ascii="Times New Roman" w:hAnsi="Times New Roman" w:cs="Times New Roman"/>
          <w:sz w:val="24"/>
          <w:szCs w:val="24"/>
        </w:rPr>
        <w:t>9. Выполнение муниципального задания не в полном объеме или с нарушением установленных сроков или показателей качества считается нарушением условий выполнения муниципального задания.</w:t>
      </w:r>
    </w:p>
    <w:p w14:paraId="6D32746F"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4" w:name="sub_1010"/>
      <w:bookmarkEnd w:id="13"/>
      <w:r w:rsidRPr="00777095">
        <w:rPr>
          <w:rFonts w:ascii="Times New Roman" w:hAnsi="Times New Roman" w:cs="Times New Roman"/>
          <w:sz w:val="24"/>
          <w:szCs w:val="24"/>
        </w:rPr>
        <w:t>10. В случае выявления нарушений в квартальных отчетах о выполнении муниципального задания проводится анализ причин приведших к невыполнению показателей муниципального задания и принимается одно из следующих решений (возможно причины носят объективный характер и вины руководителя и (или) Учреждения в сложившейся ситуации нет):</w:t>
      </w:r>
    </w:p>
    <w:bookmarkEnd w:id="14"/>
    <w:p w14:paraId="43A9B7D7"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вносятся изменения в показатели муниципального задания;</w:t>
      </w:r>
    </w:p>
    <w:p w14:paraId="60FE9423"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не вносятся изменения в показатели муниципального задания.</w:t>
      </w:r>
    </w:p>
    <w:p w14:paraId="2185E52C"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5" w:name="sub_1011"/>
      <w:r w:rsidRPr="00777095">
        <w:rPr>
          <w:rFonts w:ascii="Times New Roman" w:hAnsi="Times New Roman" w:cs="Times New Roman"/>
          <w:sz w:val="24"/>
          <w:szCs w:val="24"/>
        </w:rPr>
        <w:t>11. За явные нарушения Учреждениями условий выполнения муниципального задания Учредитель устанавливает и доводит до них количественно измеримые санкции.</w:t>
      </w:r>
    </w:p>
    <w:bookmarkEnd w:id="15"/>
    <w:p w14:paraId="28B59663"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 xml:space="preserve">В случае, когда показатели объема, указанные в отчете, меньше показателей, установленных в муниципальном задании (с учетом допустимых (возможных) отклонений) при условии получения субсидии из бюджета Урмарского муниципального округа Чувашской Республики в соответствии с </w:t>
      </w:r>
      <w:hyperlink r:id="rId19" w:history="1">
        <w:r w:rsidRPr="00777095">
          <w:rPr>
            <w:rStyle w:val="ae"/>
            <w:rFonts w:ascii="Times New Roman" w:hAnsi="Times New Roman" w:cs="Times New Roman"/>
            <w:color w:val="auto"/>
            <w:sz w:val="24"/>
            <w:szCs w:val="24"/>
            <w:u w:val="none"/>
          </w:rPr>
          <w:t>абзацем первым пункта 1 статьи 78.1</w:t>
        </w:r>
      </w:hyperlink>
      <w:r w:rsidRPr="00777095">
        <w:rPr>
          <w:rFonts w:ascii="Times New Roman" w:hAnsi="Times New Roman" w:cs="Times New Roman"/>
          <w:sz w:val="24"/>
          <w:szCs w:val="24"/>
        </w:rPr>
        <w:t xml:space="preserve"> Бюджетного кодекса Российской Федерации, то соответствующие средства субсидии подлежат перечислению в бюджет Урмарского муниципального округа Чувашской Республики в соответствии с </w:t>
      </w:r>
      <w:hyperlink r:id="rId20" w:history="1">
        <w:r w:rsidRPr="00777095">
          <w:rPr>
            <w:rStyle w:val="ae"/>
            <w:rFonts w:ascii="Times New Roman" w:hAnsi="Times New Roman" w:cs="Times New Roman"/>
            <w:color w:val="auto"/>
            <w:sz w:val="24"/>
            <w:szCs w:val="24"/>
            <w:u w:val="none"/>
          </w:rPr>
          <w:t>пунктом 3.37</w:t>
        </w:r>
      </w:hyperlink>
      <w:r w:rsidRPr="00777095">
        <w:rPr>
          <w:rFonts w:ascii="Times New Roman" w:hAnsi="Times New Roman" w:cs="Times New Roman"/>
          <w:sz w:val="24"/>
          <w:szCs w:val="24"/>
        </w:rPr>
        <w:t xml:space="preserve"> Положения о формировании муниципального задания.</w:t>
      </w:r>
    </w:p>
    <w:p w14:paraId="59571FCB"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 xml:space="preserve">Учредитель вносит в соглашение о порядке и условиях предоставления субсидии на финансовое обеспечение выполнения муниципального задания и в график перечисления субсидии на соответствующий финансовый год изменения на сумму </w:t>
      </w:r>
      <w:proofErr w:type="gramStart"/>
      <w:r w:rsidRPr="00777095">
        <w:rPr>
          <w:rFonts w:ascii="Times New Roman" w:hAnsi="Times New Roman" w:cs="Times New Roman"/>
          <w:sz w:val="24"/>
          <w:szCs w:val="24"/>
        </w:rPr>
        <w:t>субсидии</w:t>
      </w:r>
      <w:proofErr w:type="gramEnd"/>
      <w:r w:rsidRPr="00777095">
        <w:rPr>
          <w:rFonts w:ascii="Times New Roman" w:hAnsi="Times New Roman" w:cs="Times New Roman"/>
          <w:sz w:val="24"/>
          <w:szCs w:val="24"/>
        </w:rPr>
        <w:t xml:space="preserve"> подлежащей возврату в бюджет или на сумму уменьшения размера субсидии.</w:t>
      </w:r>
    </w:p>
    <w:p w14:paraId="7E6B81B0"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 xml:space="preserve">В случае, когда показатели объема и качества, указанные в отчете, меньше показателей, установленных в муниципальном задании, и при этом субсидия из бюджета Урмарского муниципального округа Чувашской Республики не предоставляется, принимается решение о применении к руководителю Учреждения норм </w:t>
      </w:r>
      <w:hyperlink r:id="rId21" w:history="1">
        <w:r w:rsidRPr="00777095">
          <w:rPr>
            <w:rStyle w:val="ae"/>
            <w:rFonts w:ascii="Times New Roman" w:hAnsi="Times New Roman" w:cs="Times New Roman"/>
            <w:color w:val="auto"/>
            <w:sz w:val="24"/>
            <w:szCs w:val="24"/>
            <w:u w:val="none"/>
          </w:rPr>
          <w:t>статьи 192</w:t>
        </w:r>
      </w:hyperlink>
      <w:r w:rsidRPr="00777095">
        <w:rPr>
          <w:rFonts w:ascii="Times New Roman" w:hAnsi="Times New Roman" w:cs="Times New Roman"/>
          <w:sz w:val="24"/>
          <w:szCs w:val="24"/>
        </w:rPr>
        <w:t xml:space="preserve"> Трудового кодекса Российской Федерации о совершении дисциплинарного проступка, и применении к нему дисциплинарного взыскания в виде замечания, выговора, увольнения по соответствующим основаниям.</w:t>
      </w:r>
    </w:p>
    <w:p w14:paraId="7D5B400F" w14:textId="77777777" w:rsidR="00777095" w:rsidRPr="00777095" w:rsidRDefault="00777095" w:rsidP="00777095">
      <w:pPr>
        <w:spacing w:after="0" w:line="240" w:lineRule="auto"/>
        <w:ind w:firstLine="709"/>
        <w:jc w:val="both"/>
        <w:rPr>
          <w:rFonts w:ascii="Times New Roman" w:hAnsi="Times New Roman" w:cs="Times New Roman"/>
          <w:sz w:val="24"/>
          <w:szCs w:val="24"/>
        </w:rPr>
      </w:pPr>
      <w:r w:rsidRPr="00777095">
        <w:rPr>
          <w:rFonts w:ascii="Times New Roman" w:hAnsi="Times New Roman" w:cs="Times New Roman"/>
          <w:sz w:val="24"/>
          <w:szCs w:val="24"/>
        </w:rPr>
        <w:t>В случае обнаружения состава административного правонарушения в отношении руководителя Учреждения и (или) Учреждения все материалы, подтверждающие выводы об административном правонарушении направляются для осуществления производства по делам об административных правонарушениях.</w:t>
      </w:r>
    </w:p>
    <w:p w14:paraId="30B57ADB"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6" w:name="sub_1012"/>
      <w:r w:rsidRPr="00777095">
        <w:rPr>
          <w:rFonts w:ascii="Times New Roman" w:hAnsi="Times New Roman" w:cs="Times New Roman"/>
          <w:sz w:val="24"/>
          <w:szCs w:val="24"/>
        </w:rPr>
        <w:t>12. Контроль за выполнением муниципальных заданий осуществляет Учредитель, а также органы внутреннего муниципального финансового контроля в соответствии с законодательством Российской Федерации, Чувашской Республики и муниципальными правовыми актами Урмарского муниципального округа Чувашской Республики.</w:t>
      </w:r>
    </w:p>
    <w:p w14:paraId="3D3703B1"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7" w:name="sub_1013"/>
      <w:bookmarkEnd w:id="16"/>
      <w:r w:rsidRPr="00777095">
        <w:rPr>
          <w:rFonts w:ascii="Times New Roman" w:hAnsi="Times New Roman" w:cs="Times New Roman"/>
          <w:sz w:val="24"/>
          <w:szCs w:val="24"/>
        </w:rPr>
        <w:lastRenderedPageBreak/>
        <w:t>13. Формы контроля, периодичность его проведения устанавливается в муниципальном задании на соответствующий финансовый год.</w:t>
      </w:r>
    </w:p>
    <w:p w14:paraId="029578DE"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8" w:name="sub_1014"/>
      <w:bookmarkEnd w:id="17"/>
      <w:r w:rsidRPr="00777095">
        <w:rPr>
          <w:rFonts w:ascii="Times New Roman" w:hAnsi="Times New Roman" w:cs="Times New Roman"/>
          <w:sz w:val="24"/>
          <w:szCs w:val="24"/>
        </w:rPr>
        <w:t xml:space="preserve">14. Результаты контроля за исполнением муниципальных заданий оформляются Учредителем по форме согласно </w:t>
      </w:r>
      <w:hyperlink r:id="rId22" w:anchor="sub_1100" w:history="1">
        <w:r w:rsidRPr="00777095">
          <w:rPr>
            <w:rStyle w:val="af3"/>
            <w:rFonts w:ascii="Times New Roman" w:hAnsi="Times New Roman"/>
            <w:color w:val="auto"/>
            <w:sz w:val="24"/>
            <w:szCs w:val="24"/>
          </w:rPr>
          <w:t>приложению №1</w:t>
        </w:r>
      </w:hyperlink>
      <w:r w:rsidRPr="00777095">
        <w:rPr>
          <w:rFonts w:ascii="Times New Roman" w:hAnsi="Times New Roman" w:cs="Times New Roman"/>
          <w:sz w:val="24"/>
          <w:szCs w:val="24"/>
        </w:rPr>
        <w:t xml:space="preserve"> к настоящему Порядку и подлежат размещению на официальном сайте в информационно-коммуникационной сети «Интернет».</w:t>
      </w:r>
    </w:p>
    <w:p w14:paraId="3B4A8EC7" w14:textId="77777777" w:rsidR="00777095" w:rsidRPr="00777095" w:rsidRDefault="00777095" w:rsidP="00777095">
      <w:pPr>
        <w:spacing w:after="0" w:line="240" w:lineRule="auto"/>
        <w:ind w:firstLine="709"/>
        <w:jc w:val="both"/>
        <w:rPr>
          <w:rFonts w:ascii="Times New Roman" w:hAnsi="Times New Roman" w:cs="Times New Roman"/>
          <w:sz w:val="24"/>
          <w:szCs w:val="24"/>
        </w:rPr>
      </w:pPr>
      <w:bookmarkStart w:id="19" w:name="sub_1015"/>
      <w:bookmarkEnd w:id="18"/>
      <w:r w:rsidRPr="00777095">
        <w:rPr>
          <w:rFonts w:ascii="Times New Roman" w:hAnsi="Times New Roman" w:cs="Times New Roman"/>
          <w:sz w:val="24"/>
          <w:szCs w:val="24"/>
        </w:rPr>
        <w:t xml:space="preserve">15. Учредитель по результатам контроля представляет в финансовый отдел администрации Урмарского муниципального округа Чувашской Республики ежегодно, не позднее 1 марта финансового года, следующего за отчетным, сводную информацию о результатах контроля за исполнением муниципальных заданий по форме согласно </w:t>
      </w:r>
      <w:hyperlink r:id="rId23" w:anchor="sub_1200" w:history="1">
        <w:r w:rsidRPr="00777095">
          <w:rPr>
            <w:rStyle w:val="af3"/>
            <w:rFonts w:ascii="Times New Roman" w:hAnsi="Times New Roman"/>
            <w:color w:val="auto"/>
            <w:sz w:val="24"/>
            <w:szCs w:val="24"/>
          </w:rPr>
          <w:t>приложению № 2</w:t>
        </w:r>
      </w:hyperlink>
      <w:r w:rsidRPr="00777095">
        <w:rPr>
          <w:rFonts w:ascii="Times New Roman" w:hAnsi="Times New Roman" w:cs="Times New Roman"/>
          <w:sz w:val="24"/>
          <w:szCs w:val="24"/>
        </w:rPr>
        <w:t xml:space="preserve"> к настоящему Порядку.</w:t>
      </w:r>
    </w:p>
    <w:bookmarkEnd w:id="19"/>
    <w:p w14:paraId="36542FA1"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56B3FAF8"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51AFE0DF"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6352B09D"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764E5C8F"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3741DEDF"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750FF3D7"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000A6F5A"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2B5E8712"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647079EE"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4A02965F"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604F9E77"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697F20E8"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4D1E50C7"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1F0DBCBC" w14:textId="77777777" w:rsidR="00777095" w:rsidRPr="00777095" w:rsidRDefault="00777095" w:rsidP="00777095">
      <w:pPr>
        <w:spacing w:after="0" w:line="240" w:lineRule="auto"/>
        <w:ind w:firstLine="709"/>
        <w:jc w:val="both"/>
        <w:rPr>
          <w:rFonts w:ascii="Times New Roman" w:hAnsi="Times New Roman" w:cs="Times New Roman"/>
          <w:sz w:val="24"/>
          <w:szCs w:val="24"/>
        </w:rPr>
      </w:pPr>
    </w:p>
    <w:p w14:paraId="6D0E34FD" w14:textId="77777777" w:rsidR="00777095" w:rsidRDefault="00777095" w:rsidP="00777095">
      <w:pPr>
        <w:rPr>
          <w:rFonts w:ascii="Times New Roman" w:hAnsi="Times New Roman" w:cs="Times New Roman"/>
        </w:rPr>
      </w:pPr>
    </w:p>
    <w:p w14:paraId="5513ACB2" w14:textId="77777777" w:rsidR="00777095" w:rsidRDefault="00777095" w:rsidP="00777095">
      <w:pPr>
        <w:rPr>
          <w:rFonts w:ascii="Times New Roman" w:hAnsi="Times New Roman" w:cs="Times New Roman"/>
        </w:rPr>
      </w:pPr>
    </w:p>
    <w:p w14:paraId="6ED4F9F5" w14:textId="77777777" w:rsidR="00777095" w:rsidRDefault="00777095" w:rsidP="00777095">
      <w:pPr>
        <w:rPr>
          <w:rFonts w:ascii="Times New Roman" w:hAnsi="Times New Roman" w:cs="Times New Roman"/>
        </w:rPr>
      </w:pPr>
    </w:p>
    <w:p w14:paraId="7B862F46" w14:textId="77777777" w:rsidR="00777095" w:rsidRDefault="00777095" w:rsidP="00777095">
      <w:pPr>
        <w:rPr>
          <w:rFonts w:ascii="Times New Roman" w:hAnsi="Times New Roman" w:cs="Times New Roman"/>
        </w:rPr>
      </w:pPr>
    </w:p>
    <w:p w14:paraId="65D0999F" w14:textId="77777777" w:rsidR="00777095" w:rsidRDefault="00777095" w:rsidP="00777095">
      <w:pPr>
        <w:rPr>
          <w:rFonts w:ascii="Times New Roman" w:hAnsi="Times New Roman" w:cs="Times New Roman"/>
        </w:rPr>
      </w:pPr>
    </w:p>
    <w:p w14:paraId="0EA25915" w14:textId="77777777" w:rsidR="00777095" w:rsidRDefault="00777095" w:rsidP="00777095">
      <w:pPr>
        <w:rPr>
          <w:rFonts w:ascii="Times New Roman" w:hAnsi="Times New Roman" w:cs="Times New Roman"/>
        </w:rPr>
      </w:pPr>
    </w:p>
    <w:p w14:paraId="054038D3" w14:textId="77777777" w:rsidR="00777095" w:rsidRDefault="00777095" w:rsidP="00777095">
      <w:pPr>
        <w:rPr>
          <w:rFonts w:ascii="Times New Roman" w:hAnsi="Times New Roman" w:cs="Times New Roman"/>
        </w:rPr>
      </w:pPr>
    </w:p>
    <w:p w14:paraId="0BD0A0FE" w14:textId="77777777" w:rsidR="00777095" w:rsidRDefault="00777095" w:rsidP="00777095">
      <w:pPr>
        <w:rPr>
          <w:rFonts w:ascii="Times New Roman" w:hAnsi="Times New Roman" w:cs="Times New Roman"/>
        </w:rPr>
      </w:pPr>
    </w:p>
    <w:p w14:paraId="5DBCD570" w14:textId="77777777" w:rsidR="00777095" w:rsidRDefault="00777095" w:rsidP="00777095">
      <w:pPr>
        <w:rPr>
          <w:rFonts w:ascii="Times New Roman" w:hAnsi="Times New Roman" w:cs="Times New Roman"/>
        </w:rPr>
      </w:pPr>
    </w:p>
    <w:p w14:paraId="30550720" w14:textId="77777777" w:rsidR="00777095" w:rsidRDefault="00777095" w:rsidP="00777095">
      <w:pPr>
        <w:rPr>
          <w:rFonts w:ascii="Times New Roman" w:hAnsi="Times New Roman" w:cs="Times New Roman"/>
        </w:rPr>
      </w:pPr>
    </w:p>
    <w:p w14:paraId="48FF1D82" w14:textId="77777777" w:rsidR="00777095" w:rsidRDefault="00777095" w:rsidP="00777095">
      <w:pPr>
        <w:rPr>
          <w:rFonts w:ascii="Times New Roman" w:hAnsi="Times New Roman" w:cs="Times New Roman"/>
        </w:rPr>
      </w:pPr>
    </w:p>
    <w:p w14:paraId="7E1BD79E" w14:textId="77777777" w:rsidR="00777095" w:rsidRDefault="00777095" w:rsidP="00777095">
      <w:pPr>
        <w:rPr>
          <w:rFonts w:ascii="Times New Roman" w:hAnsi="Times New Roman" w:cs="Times New Roman"/>
        </w:rPr>
      </w:pPr>
    </w:p>
    <w:p w14:paraId="0D2BCEF9" w14:textId="77777777" w:rsidR="00777095" w:rsidRDefault="00777095" w:rsidP="00777095">
      <w:pPr>
        <w:rPr>
          <w:rFonts w:ascii="Times New Roman" w:hAnsi="Times New Roman" w:cs="Times New Roman"/>
        </w:rPr>
      </w:pPr>
    </w:p>
    <w:p w14:paraId="0E13872A" w14:textId="77777777" w:rsidR="00777095" w:rsidRDefault="00777095" w:rsidP="00777095">
      <w:pPr>
        <w:jc w:val="right"/>
        <w:rPr>
          <w:rFonts w:ascii="Times New Roman" w:hAnsi="Times New Roman" w:cs="Times New Roman"/>
        </w:rPr>
      </w:pPr>
      <w:bookmarkStart w:id="20" w:name="sub_1100"/>
    </w:p>
    <w:p w14:paraId="5DD83543" w14:textId="38C8E55A" w:rsidR="00777095" w:rsidRPr="00777095" w:rsidRDefault="00777095" w:rsidP="00777095">
      <w:pPr>
        <w:spacing w:after="0" w:line="240" w:lineRule="auto"/>
        <w:jc w:val="right"/>
        <w:rPr>
          <w:rStyle w:val="af2"/>
          <w:rFonts w:ascii="Times New Roman" w:hAnsi="Times New Roman" w:cs="Times New Roman"/>
          <w:b w:val="0"/>
          <w:sz w:val="24"/>
          <w:szCs w:val="24"/>
        </w:rPr>
      </w:pPr>
      <w:r w:rsidRPr="00777095">
        <w:rPr>
          <w:rStyle w:val="af2"/>
          <w:rFonts w:ascii="Times New Roman" w:hAnsi="Times New Roman" w:cs="Times New Roman"/>
          <w:b w:val="0"/>
          <w:sz w:val="24"/>
          <w:szCs w:val="24"/>
        </w:rPr>
        <w:lastRenderedPageBreak/>
        <w:t>Приложение № 1</w:t>
      </w:r>
      <w:r w:rsidRPr="00777095">
        <w:rPr>
          <w:rStyle w:val="af2"/>
          <w:rFonts w:ascii="Times New Roman" w:hAnsi="Times New Roman" w:cs="Times New Roman"/>
          <w:b w:val="0"/>
          <w:sz w:val="24"/>
          <w:szCs w:val="24"/>
        </w:rPr>
        <w:br/>
        <w:t xml:space="preserve">к </w:t>
      </w:r>
      <w:hyperlink r:id="rId24" w:anchor="sub_1000" w:history="1">
        <w:r w:rsidRPr="00777095">
          <w:rPr>
            <w:rStyle w:val="af3"/>
            <w:rFonts w:ascii="Times New Roman" w:hAnsi="Times New Roman"/>
            <w:color w:val="000000"/>
            <w:sz w:val="24"/>
            <w:szCs w:val="24"/>
          </w:rPr>
          <w:t>Порядку</w:t>
        </w:r>
      </w:hyperlink>
      <w:r w:rsidRPr="00777095">
        <w:rPr>
          <w:rStyle w:val="af2"/>
          <w:rFonts w:ascii="Times New Roman" w:hAnsi="Times New Roman" w:cs="Times New Roman"/>
          <w:b w:val="0"/>
          <w:sz w:val="24"/>
          <w:szCs w:val="24"/>
        </w:rPr>
        <w:t xml:space="preserve"> наложения количественно</w:t>
      </w:r>
      <w:r w:rsidRPr="00777095">
        <w:rPr>
          <w:rStyle w:val="af2"/>
          <w:rFonts w:ascii="Times New Roman" w:hAnsi="Times New Roman" w:cs="Times New Roman"/>
          <w:b w:val="0"/>
          <w:sz w:val="24"/>
          <w:szCs w:val="24"/>
        </w:rPr>
        <w:br/>
        <w:t>измеримых санкций (штрафов, изъятия)</w:t>
      </w:r>
      <w:r w:rsidRPr="00777095">
        <w:rPr>
          <w:rStyle w:val="af2"/>
          <w:rFonts w:ascii="Times New Roman" w:hAnsi="Times New Roman" w:cs="Times New Roman"/>
          <w:b w:val="0"/>
          <w:sz w:val="24"/>
          <w:szCs w:val="24"/>
        </w:rPr>
        <w:br/>
        <w:t>за нарушение условий выполнения</w:t>
      </w:r>
      <w:r w:rsidRPr="00777095">
        <w:rPr>
          <w:rStyle w:val="af2"/>
          <w:rFonts w:ascii="Times New Roman" w:hAnsi="Times New Roman" w:cs="Times New Roman"/>
          <w:b w:val="0"/>
          <w:sz w:val="24"/>
          <w:szCs w:val="24"/>
        </w:rPr>
        <w:br/>
        <w:t>муниципального задания на оказание</w:t>
      </w:r>
      <w:r w:rsidRPr="00777095">
        <w:rPr>
          <w:rStyle w:val="af2"/>
          <w:rFonts w:ascii="Times New Roman" w:hAnsi="Times New Roman" w:cs="Times New Roman"/>
          <w:b w:val="0"/>
          <w:sz w:val="24"/>
          <w:szCs w:val="24"/>
        </w:rPr>
        <w:br/>
        <w:t>муниципальных услуг (выполнение работ)</w:t>
      </w:r>
    </w:p>
    <w:bookmarkEnd w:id="20"/>
    <w:p w14:paraId="4A8036DD" w14:textId="77777777" w:rsidR="00777095" w:rsidRPr="00777095" w:rsidRDefault="00777095" w:rsidP="00777095">
      <w:pPr>
        <w:spacing w:after="0" w:line="240" w:lineRule="auto"/>
        <w:jc w:val="right"/>
        <w:rPr>
          <w:rFonts w:ascii="Times New Roman" w:hAnsi="Times New Roman" w:cs="Times New Roman"/>
          <w:sz w:val="24"/>
          <w:szCs w:val="24"/>
        </w:rPr>
      </w:pPr>
    </w:p>
    <w:p w14:paraId="07BAC07A" w14:textId="77777777" w:rsidR="00777095" w:rsidRDefault="00777095" w:rsidP="00777095">
      <w:pPr>
        <w:spacing w:after="0" w:line="240" w:lineRule="auto"/>
        <w:jc w:val="center"/>
        <w:rPr>
          <w:rFonts w:ascii="Times New Roman" w:hAnsi="Times New Roman" w:cs="Times New Roman"/>
          <w:sz w:val="24"/>
          <w:szCs w:val="24"/>
        </w:rPr>
      </w:pPr>
    </w:p>
    <w:p w14:paraId="33C588DD" w14:textId="22F763C2"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Результаты контроля</w:t>
      </w:r>
      <w:r w:rsidRPr="00777095">
        <w:rPr>
          <w:rFonts w:ascii="Times New Roman" w:hAnsi="Times New Roman" w:cs="Times New Roman"/>
          <w:sz w:val="24"/>
          <w:szCs w:val="24"/>
        </w:rPr>
        <w:br/>
        <w:t>за исполнением муниципального задания на оказание муниципальных услуг (выполнение работ) муниципальными учреждениями Урмарского муниципального округа Чувашской Республики</w:t>
      </w:r>
    </w:p>
    <w:p w14:paraId="3C205230" w14:textId="77777777" w:rsidR="00777095" w:rsidRDefault="00777095" w:rsidP="00777095">
      <w:pPr>
        <w:spacing w:after="0" w:line="240" w:lineRule="auto"/>
        <w:rPr>
          <w:rFonts w:ascii="Times New Roman" w:hAnsi="Times New Roman" w:cs="Times New Roman"/>
        </w:rPr>
      </w:pPr>
    </w:p>
    <w:p w14:paraId="3EFDD55A" w14:textId="77777777" w:rsidR="00777095" w:rsidRDefault="00777095" w:rsidP="00777095">
      <w:pPr>
        <w:spacing w:after="0" w:line="240" w:lineRule="auto"/>
        <w:rPr>
          <w:rFonts w:ascii="Times New Roman" w:hAnsi="Times New Roman" w:cs="Times New Roman"/>
        </w:rPr>
      </w:pPr>
      <w:r>
        <w:rPr>
          <w:rFonts w:ascii="Times New Roman" w:hAnsi="Times New Roman" w:cs="Times New Roman"/>
        </w:rPr>
        <w:t>за ______________________________________</w:t>
      </w:r>
    </w:p>
    <w:p w14:paraId="2AEEB656" w14:textId="77777777" w:rsidR="00777095" w:rsidRDefault="00777095" w:rsidP="00777095">
      <w:pPr>
        <w:spacing w:after="0" w:line="240" w:lineRule="auto"/>
        <w:rPr>
          <w:rFonts w:ascii="Times New Roman" w:hAnsi="Times New Roman" w:cs="Times New Roman"/>
        </w:rPr>
      </w:pPr>
      <w:r>
        <w:rPr>
          <w:rFonts w:ascii="Times New Roman" w:hAnsi="Times New Roman" w:cs="Times New Roman"/>
        </w:rPr>
        <w:t>(период: квартал, полугодие, 9 месяцев, год)</w:t>
      </w:r>
    </w:p>
    <w:p w14:paraId="22D5D683" w14:textId="77777777" w:rsidR="00777095" w:rsidRDefault="00777095" w:rsidP="00777095">
      <w:pPr>
        <w:spacing w:after="0"/>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3"/>
        <w:gridCol w:w="2962"/>
        <w:gridCol w:w="1368"/>
        <w:gridCol w:w="1701"/>
        <w:gridCol w:w="709"/>
        <w:gridCol w:w="731"/>
        <w:gridCol w:w="574"/>
        <w:gridCol w:w="850"/>
      </w:tblGrid>
      <w:tr w:rsidR="00777095" w14:paraId="3BF94F00" w14:textId="77777777" w:rsidTr="00777095">
        <w:tc>
          <w:tcPr>
            <w:tcW w:w="773" w:type="dxa"/>
            <w:vMerge w:val="restart"/>
            <w:tcBorders>
              <w:top w:val="single" w:sz="4" w:space="0" w:color="auto"/>
              <w:left w:val="single" w:sz="4" w:space="0" w:color="auto"/>
              <w:bottom w:val="single" w:sz="4" w:space="0" w:color="auto"/>
              <w:right w:val="single" w:sz="4" w:space="0" w:color="auto"/>
            </w:tcBorders>
            <w:hideMark/>
          </w:tcPr>
          <w:p w14:paraId="00932E32" w14:textId="77777777" w:rsidR="00777095" w:rsidRDefault="00777095" w:rsidP="00777095">
            <w:pPr>
              <w:spacing w:after="0"/>
              <w:jc w:val="center"/>
              <w:rPr>
                <w:rFonts w:ascii="Times New Roman" w:hAnsi="Times New Roman" w:cs="Times New Roman"/>
              </w:rPr>
            </w:pPr>
            <w:proofErr w:type="spellStart"/>
            <w:r>
              <w:rPr>
                <w:rFonts w:ascii="Times New Roman" w:hAnsi="Times New Roman" w:cs="Times New Roman"/>
              </w:rPr>
              <w:t>Nп</w:t>
            </w:r>
            <w:proofErr w:type="spellEnd"/>
            <w:r>
              <w:rPr>
                <w:rFonts w:ascii="Times New Roman" w:hAnsi="Times New Roman" w:cs="Times New Roman"/>
              </w:rPr>
              <w:t>/п</w:t>
            </w:r>
          </w:p>
        </w:tc>
        <w:tc>
          <w:tcPr>
            <w:tcW w:w="2962" w:type="dxa"/>
            <w:vMerge w:val="restart"/>
            <w:tcBorders>
              <w:top w:val="single" w:sz="4" w:space="0" w:color="auto"/>
              <w:left w:val="single" w:sz="4" w:space="0" w:color="auto"/>
              <w:bottom w:val="single" w:sz="4" w:space="0" w:color="auto"/>
              <w:right w:val="single" w:sz="4" w:space="0" w:color="auto"/>
            </w:tcBorders>
            <w:hideMark/>
          </w:tcPr>
          <w:p w14:paraId="295FD609"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Наименование муниципального учреждения и муниципальной услуги (работы)</w:t>
            </w:r>
          </w:p>
        </w:tc>
        <w:tc>
          <w:tcPr>
            <w:tcW w:w="1368" w:type="dxa"/>
            <w:vMerge w:val="restart"/>
            <w:tcBorders>
              <w:top w:val="single" w:sz="4" w:space="0" w:color="auto"/>
              <w:left w:val="single" w:sz="4" w:space="0" w:color="auto"/>
              <w:bottom w:val="single" w:sz="4" w:space="0" w:color="auto"/>
              <w:right w:val="single" w:sz="4" w:space="0" w:color="auto"/>
            </w:tcBorders>
            <w:hideMark/>
          </w:tcPr>
          <w:p w14:paraId="5CA2CEA4"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DE57D5"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Форма контроля (выездная, камеральная)</w:t>
            </w:r>
          </w:p>
        </w:tc>
        <w:tc>
          <w:tcPr>
            <w:tcW w:w="2014" w:type="dxa"/>
            <w:gridSpan w:val="3"/>
            <w:tcBorders>
              <w:top w:val="single" w:sz="4" w:space="0" w:color="auto"/>
              <w:left w:val="single" w:sz="4" w:space="0" w:color="auto"/>
              <w:bottom w:val="single" w:sz="4" w:space="0" w:color="auto"/>
              <w:right w:val="single" w:sz="4" w:space="0" w:color="auto"/>
            </w:tcBorders>
            <w:hideMark/>
          </w:tcPr>
          <w:p w14:paraId="28DC7E44"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Исполнение показателей, установленных в муниципальном задании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E4C228"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Примечание</w:t>
            </w:r>
          </w:p>
        </w:tc>
      </w:tr>
      <w:tr w:rsidR="00777095" w14:paraId="72DC46A6" w14:textId="77777777" w:rsidTr="00777095">
        <w:tc>
          <w:tcPr>
            <w:tcW w:w="773" w:type="dxa"/>
            <w:vMerge/>
            <w:tcBorders>
              <w:top w:val="single" w:sz="4" w:space="0" w:color="auto"/>
              <w:left w:val="single" w:sz="4" w:space="0" w:color="auto"/>
              <w:bottom w:val="single" w:sz="4" w:space="0" w:color="auto"/>
              <w:right w:val="single" w:sz="4" w:space="0" w:color="auto"/>
            </w:tcBorders>
            <w:vAlign w:val="center"/>
            <w:hideMark/>
          </w:tcPr>
          <w:p w14:paraId="66587E00" w14:textId="77777777" w:rsidR="00777095" w:rsidRDefault="00777095" w:rsidP="00777095">
            <w:pPr>
              <w:spacing w:after="0"/>
              <w:rPr>
                <w:rFonts w:ascii="Times New Roman" w:hAnsi="Times New Roman" w:cs="Times New Roman"/>
                <w:sz w:val="24"/>
                <w:szCs w:val="24"/>
              </w:rPr>
            </w:pPr>
          </w:p>
        </w:tc>
        <w:tc>
          <w:tcPr>
            <w:tcW w:w="2962" w:type="dxa"/>
            <w:vMerge/>
            <w:tcBorders>
              <w:top w:val="single" w:sz="4" w:space="0" w:color="auto"/>
              <w:left w:val="single" w:sz="4" w:space="0" w:color="auto"/>
              <w:bottom w:val="single" w:sz="4" w:space="0" w:color="auto"/>
              <w:right w:val="single" w:sz="4" w:space="0" w:color="auto"/>
            </w:tcBorders>
            <w:vAlign w:val="center"/>
            <w:hideMark/>
          </w:tcPr>
          <w:p w14:paraId="6BE6BF62" w14:textId="77777777" w:rsidR="00777095" w:rsidRDefault="00777095" w:rsidP="00777095">
            <w:pPr>
              <w:spacing w:after="0"/>
              <w:rPr>
                <w:rFonts w:ascii="Times New Roman" w:hAnsi="Times New Roman" w:cs="Times New Roman"/>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0E48F656" w14:textId="77777777" w:rsidR="00777095" w:rsidRDefault="00777095" w:rsidP="00777095">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1EEBBB" w14:textId="77777777" w:rsidR="00777095" w:rsidRDefault="00777095" w:rsidP="00777095">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D461809"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план</w:t>
            </w:r>
          </w:p>
        </w:tc>
        <w:tc>
          <w:tcPr>
            <w:tcW w:w="731" w:type="dxa"/>
            <w:tcBorders>
              <w:top w:val="single" w:sz="4" w:space="0" w:color="auto"/>
              <w:left w:val="single" w:sz="4" w:space="0" w:color="auto"/>
              <w:bottom w:val="single" w:sz="4" w:space="0" w:color="auto"/>
              <w:right w:val="single" w:sz="4" w:space="0" w:color="auto"/>
            </w:tcBorders>
            <w:hideMark/>
          </w:tcPr>
          <w:p w14:paraId="6514E676"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факт</w:t>
            </w:r>
          </w:p>
        </w:tc>
        <w:tc>
          <w:tcPr>
            <w:tcW w:w="574" w:type="dxa"/>
            <w:tcBorders>
              <w:top w:val="single" w:sz="4" w:space="0" w:color="auto"/>
              <w:left w:val="single" w:sz="4" w:space="0" w:color="auto"/>
              <w:bottom w:val="single" w:sz="4" w:space="0" w:color="auto"/>
              <w:right w:val="single" w:sz="4" w:space="0" w:color="auto"/>
            </w:tcBorders>
            <w:hideMark/>
          </w:tcPr>
          <w:p w14:paraId="6DDA2ADC"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B2CA3" w14:textId="77777777" w:rsidR="00777095" w:rsidRDefault="00777095" w:rsidP="00777095">
            <w:pPr>
              <w:spacing w:after="0"/>
              <w:rPr>
                <w:rFonts w:ascii="Times New Roman" w:hAnsi="Times New Roman" w:cs="Times New Roman"/>
                <w:sz w:val="24"/>
                <w:szCs w:val="24"/>
              </w:rPr>
            </w:pPr>
          </w:p>
        </w:tc>
      </w:tr>
      <w:tr w:rsidR="00777095" w14:paraId="24F0D2EC" w14:textId="77777777" w:rsidTr="00777095">
        <w:tc>
          <w:tcPr>
            <w:tcW w:w="773" w:type="dxa"/>
            <w:tcBorders>
              <w:top w:val="single" w:sz="4" w:space="0" w:color="auto"/>
              <w:left w:val="single" w:sz="4" w:space="0" w:color="auto"/>
              <w:bottom w:val="single" w:sz="4" w:space="0" w:color="auto"/>
              <w:right w:val="single" w:sz="4" w:space="0" w:color="auto"/>
            </w:tcBorders>
            <w:hideMark/>
          </w:tcPr>
          <w:p w14:paraId="078F3B8E"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1</w:t>
            </w:r>
          </w:p>
        </w:tc>
        <w:tc>
          <w:tcPr>
            <w:tcW w:w="2962" w:type="dxa"/>
            <w:tcBorders>
              <w:top w:val="single" w:sz="4" w:space="0" w:color="auto"/>
              <w:left w:val="single" w:sz="4" w:space="0" w:color="auto"/>
              <w:bottom w:val="single" w:sz="4" w:space="0" w:color="auto"/>
              <w:right w:val="single" w:sz="4" w:space="0" w:color="auto"/>
            </w:tcBorders>
            <w:hideMark/>
          </w:tcPr>
          <w:p w14:paraId="1CEC63C5"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2</w:t>
            </w:r>
          </w:p>
        </w:tc>
        <w:tc>
          <w:tcPr>
            <w:tcW w:w="1368" w:type="dxa"/>
            <w:tcBorders>
              <w:top w:val="single" w:sz="4" w:space="0" w:color="auto"/>
              <w:left w:val="single" w:sz="4" w:space="0" w:color="auto"/>
              <w:bottom w:val="single" w:sz="4" w:space="0" w:color="auto"/>
              <w:right w:val="single" w:sz="4" w:space="0" w:color="auto"/>
            </w:tcBorders>
            <w:hideMark/>
          </w:tcPr>
          <w:p w14:paraId="33BC4459"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14:paraId="5896E49F"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2FCD7CE2"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5</w:t>
            </w:r>
          </w:p>
        </w:tc>
        <w:tc>
          <w:tcPr>
            <w:tcW w:w="731" w:type="dxa"/>
            <w:tcBorders>
              <w:top w:val="single" w:sz="4" w:space="0" w:color="auto"/>
              <w:left w:val="single" w:sz="4" w:space="0" w:color="auto"/>
              <w:bottom w:val="single" w:sz="4" w:space="0" w:color="auto"/>
              <w:right w:val="single" w:sz="4" w:space="0" w:color="auto"/>
            </w:tcBorders>
            <w:hideMark/>
          </w:tcPr>
          <w:p w14:paraId="793CAAC3"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6</w:t>
            </w:r>
          </w:p>
        </w:tc>
        <w:tc>
          <w:tcPr>
            <w:tcW w:w="574" w:type="dxa"/>
            <w:tcBorders>
              <w:top w:val="single" w:sz="4" w:space="0" w:color="auto"/>
              <w:left w:val="single" w:sz="4" w:space="0" w:color="auto"/>
              <w:bottom w:val="single" w:sz="4" w:space="0" w:color="auto"/>
              <w:right w:val="single" w:sz="4" w:space="0" w:color="auto"/>
            </w:tcBorders>
            <w:hideMark/>
          </w:tcPr>
          <w:p w14:paraId="276FF1AE"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0C9756FD" w14:textId="77777777" w:rsidR="00777095" w:rsidRDefault="00777095" w:rsidP="00777095">
            <w:pPr>
              <w:spacing w:after="0"/>
              <w:jc w:val="center"/>
              <w:rPr>
                <w:rFonts w:ascii="Times New Roman" w:hAnsi="Times New Roman" w:cs="Times New Roman"/>
              </w:rPr>
            </w:pPr>
            <w:r>
              <w:rPr>
                <w:rFonts w:ascii="Times New Roman" w:hAnsi="Times New Roman" w:cs="Times New Roman"/>
              </w:rPr>
              <w:t>8</w:t>
            </w:r>
          </w:p>
        </w:tc>
      </w:tr>
      <w:tr w:rsidR="00777095" w14:paraId="6877FA4B" w14:textId="77777777" w:rsidTr="00777095">
        <w:tc>
          <w:tcPr>
            <w:tcW w:w="773" w:type="dxa"/>
            <w:tcBorders>
              <w:top w:val="single" w:sz="4" w:space="0" w:color="auto"/>
              <w:left w:val="single" w:sz="4" w:space="0" w:color="auto"/>
              <w:bottom w:val="single" w:sz="4" w:space="0" w:color="auto"/>
              <w:right w:val="single" w:sz="4" w:space="0" w:color="auto"/>
            </w:tcBorders>
          </w:tcPr>
          <w:p w14:paraId="45D86540" w14:textId="77777777" w:rsidR="00777095" w:rsidRDefault="00777095" w:rsidP="00777095">
            <w:pPr>
              <w:spacing w:after="0"/>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tcPr>
          <w:p w14:paraId="19B126F6" w14:textId="77777777" w:rsidR="00777095" w:rsidRDefault="00777095" w:rsidP="00777095">
            <w:pPr>
              <w:spacing w:after="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14:paraId="3C30759F" w14:textId="77777777" w:rsidR="00777095" w:rsidRDefault="00777095" w:rsidP="00777095">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A1D2ED4" w14:textId="77777777" w:rsidR="00777095" w:rsidRDefault="00777095" w:rsidP="00777095">
            <w:pPr>
              <w:spacing w:after="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C9A3B3B" w14:textId="77777777" w:rsidR="00777095" w:rsidRDefault="00777095" w:rsidP="00777095">
            <w:pPr>
              <w:spacing w:after="0"/>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14:paraId="03DF1377" w14:textId="77777777" w:rsidR="00777095" w:rsidRDefault="00777095" w:rsidP="00777095">
            <w:pPr>
              <w:spacing w:after="0"/>
              <w:rPr>
                <w:rFonts w:ascii="Times New Roman" w:hAnsi="Times New Roman" w:cs="Times New Roman"/>
              </w:rPr>
            </w:pPr>
          </w:p>
        </w:tc>
        <w:tc>
          <w:tcPr>
            <w:tcW w:w="574" w:type="dxa"/>
            <w:tcBorders>
              <w:top w:val="single" w:sz="4" w:space="0" w:color="auto"/>
              <w:left w:val="single" w:sz="4" w:space="0" w:color="auto"/>
              <w:bottom w:val="single" w:sz="4" w:space="0" w:color="auto"/>
              <w:right w:val="single" w:sz="4" w:space="0" w:color="auto"/>
            </w:tcBorders>
          </w:tcPr>
          <w:p w14:paraId="1FFA6538" w14:textId="77777777" w:rsidR="00777095" w:rsidRDefault="00777095" w:rsidP="00777095">
            <w:pPr>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409D688" w14:textId="77777777" w:rsidR="00777095" w:rsidRDefault="00777095" w:rsidP="00777095">
            <w:pPr>
              <w:spacing w:after="0"/>
              <w:rPr>
                <w:rFonts w:ascii="Times New Roman" w:hAnsi="Times New Roman" w:cs="Times New Roman"/>
              </w:rPr>
            </w:pPr>
          </w:p>
        </w:tc>
      </w:tr>
    </w:tbl>
    <w:p w14:paraId="5DC9F5BF" w14:textId="77777777" w:rsidR="00777095" w:rsidRDefault="00777095" w:rsidP="00777095">
      <w:pPr>
        <w:spacing w:after="0"/>
        <w:rPr>
          <w:rFonts w:ascii="Times New Roman" w:hAnsi="Times New Roman" w:cs="Times New Roman"/>
        </w:rPr>
      </w:pPr>
    </w:p>
    <w:p w14:paraId="6C4ED3A1" w14:textId="77777777" w:rsidR="00777095" w:rsidRDefault="00777095" w:rsidP="00777095">
      <w:pPr>
        <w:spacing w:after="0"/>
        <w:rPr>
          <w:rFonts w:ascii="Times New Roman" w:hAnsi="Times New Roman" w:cs="Times New Roman"/>
        </w:rPr>
      </w:pPr>
    </w:p>
    <w:p w14:paraId="27E58CCF" w14:textId="53367C63" w:rsidR="00777095" w:rsidRDefault="00777095" w:rsidP="00777095">
      <w:pPr>
        <w:spacing w:after="0"/>
        <w:rPr>
          <w:rFonts w:ascii="Times New Roman" w:hAnsi="Times New Roman" w:cs="Times New Roman"/>
        </w:rPr>
      </w:pPr>
      <w:r>
        <w:rPr>
          <w:rFonts w:ascii="Times New Roman" w:hAnsi="Times New Roman" w:cs="Times New Roman"/>
        </w:rPr>
        <w:t>Руководитель _____________ ____________ _____________________</w:t>
      </w:r>
    </w:p>
    <w:p w14:paraId="2C57B4AC" w14:textId="77777777" w:rsidR="00777095" w:rsidRDefault="00777095" w:rsidP="00777095">
      <w:pPr>
        <w:spacing w:after="0"/>
        <w:rPr>
          <w:rFonts w:ascii="Times New Roman" w:hAnsi="Times New Roman" w:cs="Times New Roman"/>
        </w:rPr>
      </w:pPr>
      <w:r>
        <w:rPr>
          <w:rFonts w:ascii="Times New Roman" w:hAnsi="Times New Roman" w:cs="Times New Roman"/>
        </w:rPr>
        <w:t>                           (должность) (подпись) (расшифровка подписи)</w:t>
      </w:r>
    </w:p>
    <w:p w14:paraId="3BBAEB4C" w14:textId="77777777" w:rsidR="00777095" w:rsidRDefault="00777095" w:rsidP="00777095">
      <w:pPr>
        <w:spacing w:after="0"/>
        <w:rPr>
          <w:rFonts w:ascii="Times New Roman" w:hAnsi="Times New Roman" w:cs="Times New Roman"/>
        </w:rPr>
      </w:pPr>
      <w:r>
        <w:rPr>
          <w:rFonts w:ascii="Times New Roman" w:hAnsi="Times New Roman" w:cs="Times New Roman"/>
        </w:rPr>
        <w:t>Исполнитель _____________ ______________________</w:t>
      </w:r>
    </w:p>
    <w:p w14:paraId="0CE1A106" w14:textId="77777777" w:rsidR="00777095" w:rsidRDefault="00777095" w:rsidP="00777095">
      <w:pPr>
        <w:spacing w:after="0"/>
        <w:rPr>
          <w:rFonts w:ascii="Times New Roman" w:hAnsi="Times New Roman" w:cs="Times New Roman"/>
        </w:rPr>
      </w:pPr>
      <w:r>
        <w:rPr>
          <w:rFonts w:ascii="Times New Roman" w:hAnsi="Times New Roman" w:cs="Times New Roman"/>
        </w:rPr>
        <w:t>                        (подпись) (расшифровка подписи)</w:t>
      </w:r>
    </w:p>
    <w:p w14:paraId="46EB118F" w14:textId="77777777" w:rsidR="00777095" w:rsidRDefault="00777095" w:rsidP="00777095">
      <w:pPr>
        <w:spacing w:after="0"/>
        <w:rPr>
          <w:rFonts w:ascii="Times New Roman" w:hAnsi="Times New Roman" w:cs="Times New Roman"/>
        </w:rPr>
      </w:pPr>
      <w:r>
        <w:rPr>
          <w:rFonts w:ascii="Times New Roman" w:hAnsi="Times New Roman" w:cs="Times New Roman"/>
        </w:rPr>
        <w:t>"___" ______________ 20__ г.</w:t>
      </w:r>
    </w:p>
    <w:p w14:paraId="430D857F" w14:textId="77777777" w:rsidR="00777095" w:rsidRDefault="00777095" w:rsidP="00777095">
      <w:pPr>
        <w:rPr>
          <w:rFonts w:ascii="Times New Roman" w:hAnsi="Times New Roman" w:cs="Times New Roman"/>
        </w:rPr>
      </w:pPr>
    </w:p>
    <w:p w14:paraId="78C73E36" w14:textId="77777777" w:rsidR="00777095" w:rsidRDefault="00777095" w:rsidP="00777095">
      <w:pPr>
        <w:rPr>
          <w:rFonts w:ascii="Times New Roman" w:hAnsi="Times New Roman" w:cs="Times New Roman"/>
        </w:rPr>
        <w:sectPr w:rsidR="00777095" w:rsidSect="00777095">
          <w:pgSz w:w="11900" w:h="16800"/>
          <w:pgMar w:top="1440" w:right="701" w:bottom="1135" w:left="1560" w:header="720" w:footer="720" w:gutter="0"/>
          <w:cols w:space="720"/>
        </w:sectPr>
      </w:pPr>
    </w:p>
    <w:p w14:paraId="0EAA9F19" w14:textId="77777777" w:rsidR="00777095" w:rsidRPr="00777095" w:rsidRDefault="00777095" w:rsidP="00777095">
      <w:pPr>
        <w:spacing w:after="0" w:line="240" w:lineRule="auto"/>
        <w:jc w:val="right"/>
        <w:rPr>
          <w:rStyle w:val="af2"/>
          <w:rFonts w:ascii="Times New Roman" w:hAnsi="Times New Roman" w:cs="Times New Roman"/>
          <w:b w:val="0"/>
          <w:sz w:val="24"/>
          <w:szCs w:val="24"/>
        </w:rPr>
      </w:pPr>
      <w:bookmarkStart w:id="21" w:name="sub_1200"/>
      <w:r w:rsidRPr="00777095">
        <w:rPr>
          <w:rStyle w:val="af2"/>
          <w:rFonts w:ascii="Times New Roman" w:hAnsi="Times New Roman" w:cs="Times New Roman"/>
          <w:b w:val="0"/>
          <w:sz w:val="24"/>
          <w:szCs w:val="24"/>
        </w:rPr>
        <w:lastRenderedPageBreak/>
        <w:t>Приложение № 2</w:t>
      </w:r>
      <w:r w:rsidRPr="00777095">
        <w:rPr>
          <w:rStyle w:val="af2"/>
          <w:rFonts w:ascii="Times New Roman" w:hAnsi="Times New Roman" w:cs="Times New Roman"/>
          <w:b w:val="0"/>
          <w:sz w:val="24"/>
          <w:szCs w:val="24"/>
        </w:rPr>
        <w:br/>
        <w:t xml:space="preserve">к </w:t>
      </w:r>
      <w:hyperlink r:id="rId25" w:anchor="sub_1000" w:history="1">
        <w:r w:rsidRPr="00777095">
          <w:rPr>
            <w:rStyle w:val="af3"/>
            <w:rFonts w:ascii="Times New Roman" w:hAnsi="Times New Roman"/>
            <w:color w:val="000000"/>
            <w:sz w:val="24"/>
            <w:szCs w:val="24"/>
          </w:rPr>
          <w:t>Порядку</w:t>
        </w:r>
      </w:hyperlink>
      <w:r w:rsidRPr="00777095">
        <w:rPr>
          <w:rStyle w:val="af2"/>
          <w:rFonts w:ascii="Times New Roman" w:hAnsi="Times New Roman" w:cs="Times New Roman"/>
          <w:b w:val="0"/>
          <w:sz w:val="24"/>
          <w:szCs w:val="24"/>
        </w:rPr>
        <w:t xml:space="preserve"> наложения количественно</w:t>
      </w:r>
      <w:r w:rsidRPr="00777095">
        <w:rPr>
          <w:rStyle w:val="af2"/>
          <w:rFonts w:ascii="Times New Roman" w:hAnsi="Times New Roman" w:cs="Times New Roman"/>
          <w:b w:val="0"/>
          <w:sz w:val="24"/>
          <w:szCs w:val="24"/>
        </w:rPr>
        <w:br/>
        <w:t>измеримых санкций (штрафов, изъятия)</w:t>
      </w:r>
      <w:r w:rsidRPr="00777095">
        <w:rPr>
          <w:rStyle w:val="af2"/>
          <w:rFonts w:ascii="Times New Roman" w:hAnsi="Times New Roman" w:cs="Times New Roman"/>
          <w:b w:val="0"/>
          <w:sz w:val="24"/>
          <w:szCs w:val="24"/>
        </w:rPr>
        <w:br/>
        <w:t>за нарушение условий выполнения</w:t>
      </w:r>
      <w:r w:rsidRPr="00777095">
        <w:rPr>
          <w:rStyle w:val="af2"/>
          <w:rFonts w:ascii="Times New Roman" w:hAnsi="Times New Roman" w:cs="Times New Roman"/>
          <w:b w:val="0"/>
          <w:sz w:val="24"/>
          <w:szCs w:val="24"/>
        </w:rPr>
        <w:br/>
        <w:t>муниципального задания на оказание</w:t>
      </w:r>
      <w:r w:rsidRPr="00777095">
        <w:rPr>
          <w:rStyle w:val="af2"/>
          <w:rFonts w:ascii="Times New Roman" w:hAnsi="Times New Roman" w:cs="Times New Roman"/>
          <w:b w:val="0"/>
          <w:sz w:val="24"/>
          <w:szCs w:val="24"/>
        </w:rPr>
        <w:br/>
        <w:t>муниципальных услуг (выполнение работ)</w:t>
      </w:r>
    </w:p>
    <w:bookmarkEnd w:id="21"/>
    <w:p w14:paraId="42A630C3" w14:textId="77777777" w:rsidR="00777095" w:rsidRPr="00777095" w:rsidRDefault="00777095" w:rsidP="00777095">
      <w:pPr>
        <w:spacing w:after="0" w:line="240" w:lineRule="auto"/>
        <w:rPr>
          <w:rFonts w:ascii="Times New Roman" w:hAnsi="Times New Roman" w:cs="Times New Roman"/>
          <w:sz w:val="24"/>
          <w:szCs w:val="24"/>
        </w:rPr>
      </w:pPr>
    </w:p>
    <w:p w14:paraId="7CA988E5"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Сводная</w:t>
      </w:r>
      <w:r w:rsidRPr="00777095">
        <w:rPr>
          <w:rFonts w:ascii="Times New Roman" w:hAnsi="Times New Roman" w:cs="Times New Roman"/>
          <w:sz w:val="24"/>
          <w:szCs w:val="24"/>
        </w:rPr>
        <w:br/>
        <w:t>информация о результатах контроля за исполнением муниципальных заданий муниципальными учреждениями Урмарского муниципального округа Чувашской Республики</w:t>
      </w:r>
    </w:p>
    <w:p w14:paraId="030CF27F"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за _____________________</w:t>
      </w:r>
    </w:p>
    <w:p w14:paraId="22BF99B3"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(период: год)</w:t>
      </w:r>
    </w:p>
    <w:p w14:paraId="2B783E46" w14:textId="77777777" w:rsidR="00777095" w:rsidRPr="00777095" w:rsidRDefault="00777095" w:rsidP="00777095">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0"/>
        <w:gridCol w:w="3017"/>
        <w:gridCol w:w="3261"/>
        <w:gridCol w:w="2693"/>
        <w:gridCol w:w="2977"/>
      </w:tblGrid>
      <w:tr w:rsidR="00777095" w14:paraId="7F2FCB87" w14:textId="77777777" w:rsidTr="00777095">
        <w:tc>
          <w:tcPr>
            <w:tcW w:w="3220" w:type="dxa"/>
            <w:tcBorders>
              <w:top w:val="single" w:sz="4" w:space="0" w:color="auto"/>
              <w:left w:val="single" w:sz="4" w:space="0" w:color="auto"/>
              <w:bottom w:val="single" w:sz="4" w:space="0" w:color="auto"/>
              <w:right w:val="single" w:sz="4" w:space="0" w:color="auto"/>
            </w:tcBorders>
            <w:hideMark/>
          </w:tcPr>
          <w:p w14:paraId="3EF9D088"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Количество муниципальных учреждений, которым установлено муниципальное задание</w:t>
            </w:r>
          </w:p>
        </w:tc>
        <w:tc>
          <w:tcPr>
            <w:tcW w:w="3017" w:type="dxa"/>
            <w:tcBorders>
              <w:top w:val="single" w:sz="4" w:space="0" w:color="auto"/>
              <w:left w:val="single" w:sz="4" w:space="0" w:color="auto"/>
              <w:bottom w:val="single" w:sz="4" w:space="0" w:color="auto"/>
              <w:right w:val="single" w:sz="4" w:space="0" w:color="auto"/>
            </w:tcBorders>
            <w:hideMark/>
          </w:tcPr>
          <w:p w14:paraId="10C1C7BA"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Количество муниципальных учреждений, выполнивших муниципальное задание (в пределах допустимого отклонения)</w:t>
            </w:r>
          </w:p>
        </w:tc>
        <w:tc>
          <w:tcPr>
            <w:tcW w:w="3261" w:type="dxa"/>
            <w:tcBorders>
              <w:top w:val="single" w:sz="4" w:space="0" w:color="auto"/>
              <w:left w:val="single" w:sz="4" w:space="0" w:color="auto"/>
              <w:bottom w:val="single" w:sz="4" w:space="0" w:color="auto"/>
              <w:right w:val="single" w:sz="4" w:space="0" w:color="auto"/>
            </w:tcBorders>
            <w:hideMark/>
          </w:tcPr>
          <w:p w14:paraId="7517E7A2"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Количество муниципальных учреждений, не выполнивших (недовыполнивших) муниципальное задание</w:t>
            </w:r>
          </w:p>
        </w:tc>
        <w:tc>
          <w:tcPr>
            <w:tcW w:w="2693" w:type="dxa"/>
            <w:tcBorders>
              <w:top w:val="single" w:sz="4" w:space="0" w:color="auto"/>
              <w:left w:val="single" w:sz="4" w:space="0" w:color="auto"/>
              <w:bottom w:val="single" w:sz="4" w:space="0" w:color="auto"/>
              <w:right w:val="single" w:sz="4" w:space="0" w:color="auto"/>
            </w:tcBorders>
            <w:hideMark/>
          </w:tcPr>
          <w:p w14:paraId="311E337B"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Причины невыполнения (недовыполнения)</w:t>
            </w:r>
          </w:p>
        </w:tc>
        <w:tc>
          <w:tcPr>
            <w:tcW w:w="2977" w:type="dxa"/>
            <w:tcBorders>
              <w:top w:val="single" w:sz="4" w:space="0" w:color="auto"/>
              <w:left w:val="single" w:sz="4" w:space="0" w:color="auto"/>
              <w:bottom w:val="single" w:sz="4" w:space="0" w:color="auto"/>
              <w:right w:val="single" w:sz="4" w:space="0" w:color="auto"/>
            </w:tcBorders>
            <w:hideMark/>
          </w:tcPr>
          <w:p w14:paraId="6EA9B273"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Объем субсидии, подлежащей возврату в бюджет Урмарского муниципального округа Чувашской Республики в связи с недостижением установленных муниципальным заданием показателей</w:t>
            </w:r>
          </w:p>
        </w:tc>
      </w:tr>
      <w:tr w:rsidR="00777095" w14:paraId="3E20A833" w14:textId="77777777" w:rsidTr="00777095">
        <w:tc>
          <w:tcPr>
            <w:tcW w:w="3220" w:type="dxa"/>
            <w:tcBorders>
              <w:top w:val="single" w:sz="4" w:space="0" w:color="auto"/>
              <w:left w:val="single" w:sz="4" w:space="0" w:color="auto"/>
              <w:bottom w:val="single" w:sz="4" w:space="0" w:color="auto"/>
              <w:right w:val="single" w:sz="4" w:space="0" w:color="auto"/>
            </w:tcBorders>
            <w:hideMark/>
          </w:tcPr>
          <w:p w14:paraId="679FEDA8"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1</w:t>
            </w:r>
          </w:p>
        </w:tc>
        <w:tc>
          <w:tcPr>
            <w:tcW w:w="3017" w:type="dxa"/>
            <w:tcBorders>
              <w:top w:val="single" w:sz="4" w:space="0" w:color="auto"/>
              <w:left w:val="single" w:sz="4" w:space="0" w:color="auto"/>
              <w:bottom w:val="single" w:sz="4" w:space="0" w:color="auto"/>
              <w:right w:val="single" w:sz="4" w:space="0" w:color="auto"/>
            </w:tcBorders>
            <w:hideMark/>
          </w:tcPr>
          <w:p w14:paraId="7D6D2A5B"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14:paraId="5FFEED94"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51ED1ECE"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10C3AF16" w14:textId="77777777" w:rsidR="00777095" w:rsidRPr="00777095" w:rsidRDefault="00777095" w:rsidP="00777095">
            <w:pPr>
              <w:spacing w:after="0" w:line="240" w:lineRule="auto"/>
              <w:jc w:val="center"/>
              <w:rPr>
                <w:rFonts w:ascii="Times New Roman" w:hAnsi="Times New Roman" w:cs="Times New Roman"/>
                <w:sz w:val="24"/>
                <w:szCs w:val="24"/>
              </w:rPr>
            </w:pPr>
            <w:r w:rsidRPr="00777095">
              <w:rPr>
                <w:rFonts w:ascii="Times New Roman" w:hAnsi="Times New Roman" w:cs="Times New Roman"/>
                <w:sz w:val="24"/>
                <w:szCs w:val="24"/>
              </w:rPr>
              <w:t>5</w:t>
            </w:r>
          </w:p>
        </w:tc>
      </w:tr>
      <w:tr w:rsidR="00777095" w14:paraId="59DC82C1" w14:textId="77777777" w:rsidTr="00777095">
        <w:tc>
          <w:tcPr>
            <w:tcW w:w="3220" w:type="dxa"/>
            <w:tcBorders>
              <w:top w:val="single" w:sz="4" w:space="0" w:color="auto"/>
              <w:left w:val="single" w:sz="4" w:space="0" w:color="auto"/>
              <w:bottom w:val="single" w:sz="4" w:space="0" w:color="auto"/>
              <w:right w:val="single" w:sz="4" w:space="0" w:color="auto"/>
            </w:tcBorders>
          </w:tcPr>
          <w:p w14:paraId="05E171C4" w14:textId="77777777" w:rsidR="00777095" w:rsidRPr="00777095" w:rsidRDefault="00777095" w:rsidP="00777095">
            <w:pPr>
              <w:spacing w:after="0" w:line="240" w:lineRule="auto"/>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14:paraId="34D61963" w14:textId="77777777" w:rsidR="00777095" w:rsidRPr="00777095" w:rsidRDefault="00777095" w:rsidP="00777095">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98B2C0" w14:textId="77777777" w:rsidR="00777095" w:rsidRPr="00777095" w:rsidRDefault="00777095" w:rsidP="00777095">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0E23AD" w14:textId="77777777" w:rsidR="00777095" w:rsidRPr="00777095" w:rsidRDefault="00777095" w:rsidP="00777095">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67B78F7" w14:textId="77777777" w:rsidR="00777095" w:rsidRPr="00777095" w:rsidRDefault="00777095" w:rsidP="00777095">
            <w:pPr>
              <w:spacing w:after="0" w:line="240" w:lineRule="auto"/>
              <w:rPr>
                <w:rFonts w:ascii="Times New Roman" w:hAnsi="Times New Roman" w:cs="Times New Roman"/>
                <w:sz w:val="24"/>
                <w:szCs w:val="24"/>
              </w:rPr>
            </w:pPr>
          </w:p>
        </w:tc>
      </w:tr>
    </w:tbl>
    <w:p w14:paraId="7B911CF2" w14:textId="77777777" w:rsidR="00777095" w:rsidRDefault="00777095" w:rsidP="00777095">
      <w:pPr>
        <w:rPr>
          <w:rFonts w:ascii="Times New Roman" w:hAnsi="Times New Roman" w:cs="Times New Roman"/>
        </w:rPr>
      </w:pPr>
    </w:p>
    <w:p w14:paraId="09107344" w14:textId="77777777" w:rsidR="00777095" w:rsidRPr="00777095" w:rsidRDefault="00777095" w:rsidP="00777095">
      <w:pPr>
        <w:spacing w:after="0"/>
        <w:jc w:val="both"/>
        <w:rPr>
          <w:rFonts w:ascii="Times New Roman" w:hAnsi="Times New Roman" w:cs="Times New Roman"/>
          <w:sz w:val="24"/>
          <w:szCs w:val="24"/>
        </w:rPr>
      </w:pPr>
      <w:r w:rsidRPr="00777095">
        <w:rPr>
          <w:rFonts w:ascii="Times New Roman" w:hAnsi="Times New Roman" w:cs="Times New Roman"/>
          <w:sz w:val="24"/>
          <w:szCs w:val="24"/>
        </w:rPr>
        <w:t>Руководитель _____________ ____________ _____________________</w:t>
      </w:r>
    </w:p>
    <w:p w14:paraId="5722BB36" w14:textId="77777777" w:rsidR="00777095" w:rsidRPr="00777095" w:rsidRDefault="00777095" w:rsidP="00777095">
      <w:pPr>
        <w:spacing w:after="0"/>
        <w:jc w:val="both"/>
        <w:rPr>
          <w:rFonts w:ascii="Times New Roman" w:hAnsi="Times New Roman" w:cs="Times New Roman"/>
          <w:sz w:val="24"/>
          <w:szCs w:val="24"/>
        </w:rPr>
      </w:pPr>
      <w:r w:rsidRPr="00777095">
        <w:rPr>
          <w:rFonts w:ascii="Times New Roman" w:hAnsi="Times New Roman" w:cs="Times New Roman"/>
          <w:sz w:val="24"/>
          <w:szCs w:val="24"/>
        </w:rPr>
        <w:t>                       (должность) (подпись) (расшифровка подписи)</w:t>
      </w:r>
    </w:p>
    <w:p w14:paraId="6A74F9B4" w14:textId="77777777" w:rsidR="00777095" w:rsidRPr="00777095" w:rsidRDefault="00777095" w:rsidP="00777095">
      <w:pPr>
        <w:spacing w:after="0"/>
        <w:jc w:val="both"/>
        <w:rPr>
          <w:rFonts w:ascii="Times New Roman" w:hAnsi="Times New Roman" w:cs="Times New Roman"/>
          <w:sz w:val="24"/>
          <w:szCs w:val="24"/>
        </w:rPr>
      </w:pPr>
      <w:r w:rsidRPr="00777095">
        <w:rPr>
          <w:rFonts w:ascii="Times New Roman" w:hAnsi="Times New Roman" w:cs="Times New Roman"/>
          <w:sz w:val="24"/>
          <w:szCs w:val="24"/>
        </w:rPr>
        <w:t>Исполнитель _____________ ______________________</w:t>
      </w:r>
    </w:p>
    <w:p w14:paraId="249C6E98" w14:textId="77777777" w:rsidR="00777095" w:rsidRPr="00777095" w:rsidRDefault="00777095" w:rsidP="00777095">
      <w:pPr>
        <w:spacing w:after="0"/>
        <w:jc w:val="both"/>
        <w:rPr>
          <w:rFonts w:ascii="Times New Roman" w:hAnsi="Times New Roman" w:cs="Times New Roman"/>
          <w:sz w:val="24"/>
          <w:szCs w:val="24"/>
        </w:rPr>
      </w:pPr>
      <w:r w:rsidRPr="00777095">
        <w:rPr>
          <w:rFonts w:ascii="Times New Roman" w:hAnsi="Times New Roman" w:cs="Times New Roman"/>
          <w:sz w:val="24"/>
          <w:szCs w:val="24"/>
        </w:rPr>
        <w:t>                       (подпись) (расшифровка подписи)</w:t>
      </w:r>
    </w:p>
    <w:p w14:paraId="0DB59A39" w14:textId="77777777" w:rsidR="00777095" w:rsidRDefault="00777095" w:rsidP="00777095">
      <w:pPr>
        <w:rPr>
          <w:rFonts w:ascii="Times New Roman" w:hAnsi="Times New Roman" w:cs="Times New Roman"/>
        </w:rPr>
      </w:pPr>
      <w:r>
        <w:rPr>
          <w:rFonts w:ascii="Times New Roman" w:hAnsi="Times New Roman" w:cs="Times New Roman"/>
        </w:rPr>
        <w:t>"___" ______________ 20__ г.</w:t>
      </w:r>
    </w:p>
    <w:p w14:paraId="5481AA9A" w14:textId="688CB7BC" w:rsidR="00E719AB" w:rsidRPr="002F716A" w:rsidRDefault="00E719AB" w:rsidP="00777095">
      <w:pPr>
        <w:spacing w:after="0" w:line="240" w:lineRule="auto"/>
        <w:ind w:right="4960"/>
        <w:jc w:val="both"/>
        <w:rPr>
          <w:rFonts w:ascii="Times New Roman" w:hAnsi="Times New Roman" w:cs="Times New Roman"/>
          <w:sz w:val="24"/>
          <w:szCs w:val="24"/>
        </w:rPr>
      </w:pPr>
    </w:p>
    <w:sectPr w:rsidR="00E719AB" w:rsidRPr="002F716A" w:rsidSect="00777095">
      <w:headerReference w:type="default" r:id="rId26"/>
      <w:pgSz w:w="16838" w:h="11906" w:orient="landscape"/>
      <w:pgMar w:top="1701" w:right="1135" w:bottom="709" w:left="56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CACB0" w14:textId="77777777" w:rsidR="001307D2" w:rsidRDefault="001307D2" w:rsidP="00C65999">
      <w:pPr>
        <w:spacing w:after="0" w:line="240" w:lineRule="auto"/>
      </w:pPr>
      <w:r>
        <w:separator/>
      </w:r>
    </w:p>
  </w:endnote>
  <w:endnote w:type="continuationSeparator" w:id="0">
    <w:p w14:paraId="3ED482F8" w14:textId="77777777" w:rsidR="001307D2" w:rsidRDefault="001307D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BAD0" w14:textId="77777777" w:rsidR="001307D2" w:rsidRDefault="001307D2" w:rsidP="00C65999">
      <w:pPr>
        <w:spacing w:after="0" w:line="240" w:lineRule="auto"/>
      </w:pPr>
      <w:r>
        <w:separator/>
      </w:r>
    </w:p>
  </w:footnote>
  <w:footnote w:type="continuationSeparator" w:id="0">
    <w:p w14:paraId="1A45AF4A" w14:textId="77777777" w:rsidR="001307D2" w:rsidRDefault="001307D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5"/>
  </w:num>
  <w:num w:numId="3">
    <w:abstractNumId w:val="23"/>
  </w:num>
  <w:num w:numId="4">
    <w:abstractNumId w:val="15"/>
  </w:num>
  <w:num w:numId="5">
    <w:abstractNumId w:val="21"/>
  </w:num>
  <w:num w:numId="6">
    <w:abstractNumId w:val="17"/>
  </w:num>
  <w:num w:numId="7">
    <w:abstractNumId w:val="5"/>
  </w:num>
  <w:num w:numId="8">
    <w:abstractNumId w:val="1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409322627/0" TargetMode="External"/><Relationship Id="rId18" Type="http://schemas.openxmlformats.org/officeDocument/2006/relationships/hyperlink" Target="https://internet.garant.ru/document/redirect/406626887/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document/redirect/12125268/192" TargetMode="External"/><Relationship Id="rId7" Type="http://schemas.openxmlformats.org/officeDocument/2006/relationships/endnotes" Target="endnotes.xml"/><Relationship Id="rId12" Type="http://schemas.openxmlformats.org/officeDocument/2006/relationships/hyperlink" Target="https://internet.garant.ru/document/redirect/48752854/0" TargetMode="External"/><Relationship Id="rId17" Type="http://schemas.openxmlformats.org/officeDocument/2006/relationships/hyperlink" Target="https://internet.garant.ru/document/redirect/406626887/1000" TargetMode="External"/><Relationship Id="rId25" Type="http://schemas.openxmlformats.org/officeDocument/2006/relationships/hyperlink" Target="file:///O:\&#1045;&#1050;&#1040;&#1058;&#1045;&#1056;&#1048;&#1053;&#1040;%20&#1053;&#1048;&#1050;&#1054;&#1051;&#1040;&#1045;&#1042;&#1040;\&#1055;&#1088;&#1086;&#1077;&#1082;&#1090;%20&#1087;&#1086;&#1088;&#1103;&#1076;&#1086;&#1082;%20&#1096;&#1090;&#1088;&#1072;&#1092;&#1099;%20&#1079;&#1072;%20&#1085;&#1072;&#1088;&#1091;&#1096;&#1077;&#1085;&#1080;&#1077;%20&#1084;&#1091;&#1085;.&#1079;&#1072;&#1076;&#1072;&#1085;&#1080;&#1103;.doc" TargetMode="External"/><Relationship Id="rId2" Type="http://schemas.openxmlformats.org/officeDocument/2006/relationships/numbering" Target="numbering.xml"/><Relationship Id="rId16" Type="http://schemas.openxmlformats.org/officeDocument/2006/relationships/hyperlink" Target="https://internet.garant.ru/document/redirect/12112604/0" TargetMode="External"/><Relationship Id="rId20" Type="http://schemas.openxmlformats.org/officeDocument/2006/relationships/hyperlink" Target="https://internet.garant.ru/document/redirect/406626887/3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8;&#1086;&#1077;&#1082;&#1090;%20&#1087;&#1086;&#1088;&#1103;&#1076;&#1086;&#1082;%20&#1096;&#1090;&#1088;&#1072;&#1092;&#1099;%20&#1079;&#1072;%20&#1085;&#1072;&#1088;&#1091;&#1096;&#1077;&#1085;&#1080;&#1077;%20&#1084;&#1091;&#1085;.&#1079;&#1072;&#1076;&#1072;&#1085;&#1080;&#1103;.doc" TargetMode="External"/><Relationship Id="rId24" Type="http://schemas.openxmlformats.org/officeDocument/2006/relationships/hyperlink" Target="file:///O:\&#1045;&#1050;&#1040;&#1058;&#1045;&#1056;&#1048;&#1053;&#1040;%20&#1053;&#1048;&#1050;&#1054;&#1051;&#1040;&#1045;&#1042;&#1040;\&#1055;&#1088;&#1086;&#1077;&#1082;&#1090;%20&#1087;&#1086;&#1088;&#1103;&#1076;&#1086;&#1082;%20&#1096;&#1090;&#1088;&#1072;&#1092;&#1099;%20&#1079;&#1072;%20&#1085;&#1072;&#1088;&#1091;&#1096;&#1077;&#1085;&#1080;&#1077;%20&#1084;&#1091;&#1085;.&#1079;&#1072;&#1076;&#1072;&#1085;&#1080;&#1103;.doc" TargetMode="External"/><Relationship Id="rId5" Type="http://schemas.openxmlformats.org/officeDocument/2006/relationships/webSettings" Target="webSettings.xml"/><Relationship Id="rId15" Type="http://schemas.openxmlformats.org/officeDocument/2006/relationships/hyperlink" Target="https://internet.garant.ru/document/redirect/409322627/0" TargetMode="External"/><Relationship Id="rId23" Type="http://schemas.openxmlformats.org/officeDocument/2006/relationships/hyperlink" Target="file:///O:\&#1045;&#1050;&#1040;&#1058;&#1045;&#1056;&#1048;&#1053;&#1040;%20&#1053;&#1048;&#1050;&#1054;&#1051;&#1040;&#1045;&#1042;&#1040;\&#1055;&#1088;&#1086;&#1077;&#1082;&#1090;%20&#1087;&#1086;&#1088;&#1103;&#1076;&#1086;&#1082;%20&#1096;&#1090;&#1088;&#1072;&#1092;&#1099;%20&#1079;&#1072;%20&#1085;&#1072;&#1088;&#1091;&#1096;&#1077;&#1085;&#1080;&#1077;%20&#1084;&#1091;&#1085;.&#1079;&#1072;&#1076;&#1072;&#1085;&#1080;&#1103;.doc"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document/redirect/12112604/781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7520999/817" TargetMode="External"/><Relationship Id="rId22" Type="http://schemas.openxmlformats.org/officeDocument/2006/relationships/hyperlink" Target="file:///O:\&#1045;&#1050;&#1040;&#1058;&#1045;&#1056;&#1048;&#1053;&#1040;%20&#1053;&#1048;&#1050;&#1054;&#1051;&#1040;&#1045;&#1042;&#1040;\&#1055;&#1088;&#1086;&#1077;&#1082;&#1090;%20&#1087;&#1086;&#1088;&#1103;&#1076;&#1086;&#1082;%20&#1096;&#1090;&#1088;&#1072;&#1092;&#1099;%20&#1079;&#1072;%20&#1085;&#1072;&#1088;&#1091;&#1096;&#1077;&#1085;&#1080;&#1077;%20&#1084;&#1091;&#1085;.&#1079;&#1072;&#1076;&#1072;&#1085;&#1080;&#1103;.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303</cp:revision>
  <cp:lastPrinted>2025-03-06T07:02:00Z</cp:lastPrinted>
  <dcterms:created xsi:type="dcterms:W3CDTF">2025-01-23T08:29:00Z</dcterms:created>
  <dcterms:modified xsi:type="dcterms:W3CDTF">2025-03-06T07:02:00Z</dcterms:modified>
</cp:coreProperties>
</file>