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22B01" w:rsidRDefault="00022B01" w:rsidP="004D3853">
      <w:pPr>
        <w:rPr>
          <w:sz w:val="28"/>
          <w:szCs w:val="28"/>
        </w:rPr>
      </w:pPr>
    </w:p>
    <w:p w:rsidR="00AA074F" w:rsidRPr="009016B8" w:rsidRDefault="00AA074F" w:rsidP="004D3853">
      <w:pPr>
        <w:rPr>
          <w:sz w:val="28"/>
          <w:szCs w:val="28"/>
        </w:rPr>
      </w:pPr>
    </w:p>
    <w:p w:rsidR="004D3853" w:rsidRPr="009016B8" w:rsidRDefault="004D3853" w:rsidP="00160BE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160BE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294719">
        <w:rPr>
          <w:b/>
          <w:bCs/>
          <w:sz w:val="28"/>
          <w:szCs w:val="28"/>
        </w:rPr>
        <w:t>4</w:t>
      </w:r>
      <w:r w:rsidR="00AA074F">
        <w:rPr>
          <w:b/>
          <w:bCs/>
          <w:sz w:val="28"/>
          <w:szCs w:val="28"/>
        </w:rPr>
        <w:t>40</w:t>
      </w:r>
      <w:r w:rsidR="00294719">
        <w:rPr>
          <w:b/>
          <w:bCs/>
          <w:sz w:val="28"/>
          <w:szCs w:val="28"/>
        </w:rPr>
        <w:t>-</w:t>
      </w:r>
      <w:r w:rsidR="00BA5D40" w:rsidRPr="009016B8">
        <w:rPr>
          <w:b/>
          <w:bCs/>
          <w:sz w:val="28"/>
          <w:szCs w:val="28"/>
        </w:rPr>
        <w:t>7</w:t>
      </w:r>
    </w:p>
    <w:p w:rsidR="00F773FF" w:rsidRPr="00F773FF" w:rsidRDefault="00F773FF" w:rsidP="00160BEE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F773FF">
        <w:rPr>
          <w:bCs w:val="0"/>
          <w:spacing w:val="4"/>
          <w:sz w:val="28"/>
          <w:szCs w:val="28"/>
        </w:rPr>
        <w:t xml:space="preserve">"О внесении изменений в Закон Чувашской Республики </w:t>
      </w:r>
    </w:p>
    <w:p w:rsidR="00AA074F" w:rsidRDefault="00AA074F" w:rsidP="00AA074F">
      <w:pPr>
        <w:pStyle w:val="ConsPlusTitle"/>
        <w:tabs>
          <w:tab w:val="left" w:pos="720"/>
        </w:tabs>
        <w:ind w:firstLine="720"/>
        <w:jc w:val="center"/>
        <w:rPr>
          <w:bCs w:val="0"/>
          <w:spacing w:val="-2"/>
          <w:sz w:val="28"/>
          <w:szCs w:val="28"/>
        </w:rPr>
      </w:pPr>
      <w:r w:rsidRPr="00AA074F">
        <w:rPr>
          <w:bCs w:val="0"/>
          <w:spacing w:val="-12"/>
          <w:sz w:val="28"/>
          <w:szCs w:val="28"/>
        </w:rPr>
        <w:t>"О выборах в органы местного самоуправления в Чувашской Республике"</w:t>
      </w:r>
      <w:r w:rsidRPr="00AA074F">
        <w:rPr>
          <w:bCs w:val="0"/>
          <w:spacing w:val="-2"/>
          <w:sz w:val="28"/>
          <w:szCs w:val="28"/>
        </w:rPr>
        <w:t xml:space="preserve"> и Закон Чувашской Республики "О выборах Главы </w:t>
      </w:r>
    </w:p>
    <w:p w:rsidR="00F773FF" w:rsidRDefault="00AA074F" w:rsidP="00AA074F">
      <w:pPr>
        <w:pStyle w:val="ConsPlusTitle"/>
        <w:tabs>
          <w:tab w:val="left" w:pos="720"/>
        </w:tabs>
        <w:ind w:firstLine="720"/>
        <w:jc w:val="center"/>
        <w:rPr>
          <w:bCs w:val="0"/>
          <w:spacing w:val="-2"/>
          <w:sz w:val="28"/>
          <w:szCs w:val="28"/>
        </w:rPr>
      </w:pPr>
      <w:r w:rsidRPr="00AA074F">
        <w:rPr>
          <w:bCs w:val="0"/>
          <w:spacing w:val="-2"/>
          <w:sz w:val="28"/>
          <w:szCs w:val="28"/>
        </w:rPr>
        <w:t>Чувашской Республики"</w:t>
      </w:r>
    </w:p>
    <w:p w:rsidR="00AA074F" w:rsidRPr="00F773FF" w:rsidRDefault="00AA074F" w:rsidP="00AA074F">
      <w:pPr>
        <w:pStyle w:val="ConsPlusTitle"/>
        <w:tabs>
          <w:tab w:val="left" w:pos="720"/>
        </w:tabs>
        <w:ind w:firstLine="720"/>
        <w:jc w:val="center"/>
        <w:rPr>
          <w:bCs w:val="0"/>
          <w:sz w:val="28"/>
          <w:szCs w:val="28"/>
        </w:rPr>
      </w:pPr>
    </w:p>
    <w:p w:rsidR="00AA074F" w:rsidRPr="00AA074F" w:rsidRDefault="004D3853" w:rsidP="00AA07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A5886">
        <w:rPr>
          <w:sz w:val="28"/>
          <w:szCs w:val="28"/>
        </w:rPr>
        <w:t xml:space="preserve">Проект закона Чувашской Республики </w:t>
      </w:r>
      <w:r w:rsidR="00BA5D40" w:rsidRPr="006A5886">
        <w:rPr>
          <w:sz w:val="28"/>
          <w:szCs w:val="28"/>
        </w:rPr>
        <w:t xml:space="preserve">№ </w:t>
      </w:r>
      <w:r w:rsidR="00294719" w:rsidRPr="006A5886">
        <w:rPr>
          <w:sz w:val="28"/>
          <w:szCs w:val="28"/>
        </w:rPr>
        <w:t>4</w:t>
      </w:r>
      <w:r w:rsidR="00AA074F">
        <w:rPr>
          <w:sz w:val="28"/>
          <w:szCs w:val="28"/>
        </w:rPr>
        <w:t>40</w:t>
      </w:r>
      <w:r w:rsidR="00BA5D40" w:rsidRPr="006A5886">
        <w:rPr>
          <w:sz w:val="28"/>
          <w:szCs w:val="28"/>
        </w:rPr>
        <w:t xml:space="preserve">-7 </w:t>
      </w:r>
      <w:r w:rsidR="00AA074F" w:rsidRPr="00AA074F">
        <w:rPr>
          <w:sz w:val="28"/>
          <w:szCs w:val="28"/>
        </w:rPr>
        <w:t xml:space="preserve">"О внесении изменений </w:t>
      </w:r>
      <w:r w:rsidR="00AA074F">
        <w:rPr>
          <w:sz w:val="28"/>
          <w:szCs w:val="28"/>
        </w:rPr>
        <w:br/>
      </w:r>
      <w:r w:rsidR="00AA074F" w:rsidRPr="00AA074F">
        <w:rPr>
          <w:sz w:val="28"/>
          <w:szCs w:val="28"/>
        </w:rPr>
        <w:t>в Закон Чувашской Республики "О выборах в органы местного самоуправления в Чувашской Республике" и Закон Чувашской Республики "О выборах Главы Чувашской Республики"</w:t>
      </w:r>
      <w:r w:rsidR="00F773FF" w:rsidRPr="00F773FF">
        <w:rPr>
          <w:sz w:val="28"/>
          <w:szCs w:val="28"/>
        </w:rPr>
        <w:t xml:space="preserve"> </w:t>
      </w:r>
      <w:r w:rsidR="006557D7" w:rsidRPr="006A5886">
        <w:rPr>
          <w:sz w:val="28"/>
          <w:szCs w:val="28"/>
        </w:rPr>
        <w:t xml:space="preserve">(далее – проект </w:t>
      </w:r>
      <w:r w:rsidR="006557D7" w:rsidRPr="001450CB">
        <w:rPr>
          <w:sz w:val="28"/>
          <w:szCs w:val="28"/>
        </w:rPr>
        <w:t xml:space="preserve">закона) </w:t>
      </w:r>
      <w:r w:rsidR="00AA074F" w:rsidRPr="00AA074F">
        <w:rPr>
          <w:sz w:val="28"/>
          <w:szCs w:val="28"/>
        </w:rPr>
        <w:t xml:space="preserve">направлен на приведение </w:t>
      </w:r>
      <w:r w:rsidR="00AA074F">
        <w:rPr>
          <w:sz w:val="28"/>
          <w:szCs w:val="28"/>
        </w:rPr>
        <w:t>о</w:t>
      </w:r>
      <w:r w:rsidR="00AA074F">
        <w:rPr>
          <w:sz w:val="28"/>
          <w:szCs w:val="28"/>
        </w:rPr>
        <w:t>т</w:t>
      </w:r>
      <w:r w:rsidR="00AA074F">
        <w:rPr>
          <w:sz w:val="28"/>
          <w:szCs w:val="28"/>
        </w:rPr>
        <w:t xml:space="preserve">дельных </w:t>
      </w:r>
      <w:r w:rsidR="00AA074F" w:rsidRPr="00AA074F">
        <w:rPr>
          <w:sz w:val="28"/>
          <w:szCs w:val="28"/>
        </w:rPr>
        <w:t>законов Чувашской Республики в соответствие с Федеральным зак</w:t>
      </w:r>
      <w:r w:rsidR="00AA074F" w:rsidRPr="00AA074F">
        <w:rPr>
          <w:sz w:val="28"/>
          <w:szCs w:val="28"/>
        </w:rPr>
        <w:t>о</w:t>
      </w:r>
      <w:r w:rsidR="00AA074F" w:rsidRPr="00AA074F">
        <w:rPr>
          <w:sz w:val="28"/>
          <w:szCs w:val="28"/>
        </w:rPr>
        <w:t>ном от 12 июня 2002 года № 67-ФЗ "Об основных гарантиях избирательных прав и права на участие</w:t>
      </w:r>
      <w:proofErr w:type="gramEnd"/>
      <w:r w:rsidR="00AA074F" w:rsidRPr="00AA074F">
        <w:rPr>
          <w:sz w:val="28"/>
          <w:szCs w:val="28"/>
        </w:rPr>
        <w:t xml:space="preserve"> в референдуме граждан Российской Федерации" (в р</w:t>
      </w:r>
      <w:r w:rsidR="00AA074F" w:rsidRPr="00AA074F">
        <w:rPr>
          <w:sz w:val="28"/>
          <w:szCs w:val="28"/>
        </w:rPr>
        <w:t>е</w:t>
      </w:r>
      <w:r w:rsidR="00AA074F" w:rsidRPr="00AA074F">
        <w:rPr>
          <w:sz w:val="28"/>
          <w:szCs w:val="28"/>
        </w:rPr>
        <w:t>дакции Федерального закона от 23 мая 2025 года № 115-ФЗ) и Федеральным з</w:t>
      </w:r>
      <w:r w:rsidR="00AA074F" w:rsidRPr="00AA074F">
        <w:rPr>
          <w:sz w:val="28"/>
          <w:szCs w:val="28"/>
        </w:rPr>
        <w:t>а</w:t>
      </w:r>
      <w:r w:rsidR="00AA074F" w:rsidRPr="00AA074F">
        <w:rPr>
          <w:sz w:val="28"/>
          <w:szCs w:val="28"/>
        </w:rPr>
        <w:t>коном от 20 марта 2025 года № 33-ФЗ "Об общих принципах организации местного самоуправления в единой системе публичной власти".</w:t>
      </w:r>
    </w:p>
    <w:p w:rsidR="00AA074F" w:rsidRDefault="00AA074F" w:rsidP="00AA07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074F">
        <w:rPr>
          <w:sz w:val="28"/>
          <w:szCs w:val="28"/>
        </w:rPr>
        <w:t xml:space="preserve">Проектом закона корректируется период времени, в течение которого не назначаются и не проводятся дополнительные выборы депутатов </w:t>
      </w:r>
      <w:r w:rsidR="00257378">
        <w:rPr>
          <w:sz w:val="28"/>
          <w:szCs w:val="28"/>
        </w:rPr>
        <w:t>представ</w:t>
      </w:r>
      <w:r w:rsidR="00257378">
        <w:rPr>
          <w:sz w:val="28"/>
          <w:szCs w:val="28"/>
        </w:rPr>
        <w:t>и</w:t>
      </w:r>
      <w:r w:rsidR="00257378">
        <w:rPr>
          <w:sz w:val="28"/>
          <w:szCs w:val="28"/>
        </w:rPr>
        <w:t>тельного органа муниципального образования</w:t>
      </w:r>
      <w:r w:rsidRPr="00AA074F">
        <w:rPr>
          <w:sz w:val="28"/>
          <w:szCs w:val="28"/>
        </w:rPr>
        <w:t>, уточняется порядок перечисл</w:t>
      </w:r>
      <w:r w:rsidRPr="00AA074F">
        <w:rPr>
          <w:sz w:val="28"/>
          <w:szCs w:val="28"/>
        </w:rPr>
        <w:t>е</w:t>
      </w:r>
      <w:r w:rsidRPr="00AA074F">
        <w:rPr>
          <w:sz w:val="28"/>
          <w:szCs w:val="28"/>
        </w:rPr>
        <w:t xml:space="preserve">ния денежных средств, выделенных избирательным комиссиям на подготовку </w:t>
      </w:r>
      <w:r w:rsidR="00257378">
        <w:rPr>
          <w:sz w:val="28"/>
          <w:szCs w:val="28"/>
        </w:rPr>
        <w:br/>
      </w:r>
      <w:r w:rsidRPr="00AA074F">
        <w:rPr>
          <w:sz w:val="28"/>
          <w:szCs w:val="28"/>
        </w:rPr>
        <w:t xml:space="preserve">и проведение выборов, </w:t>
      </w:r>
      <w:r w:rsidR="00257378">
        <w:rPr>
          <w:sz w:val="28"/>
          <w:szCs w:val="28"/>
        </w:rPr>
        <w:t>предусматривается порядок рассмотрения избирател</w:t>
      </w:r>
      <w:r w:rsidR="00257378">
        <w:rPr>
          <w:sz w:val="28"/>
          <w:szCs w:val="28"/>
        </w:rPr>
        <w:t>ь</w:t>
      </w:r>
      <w:r w:rsidR="005C6C46">
        <w:rPr>
          <w:sz w:val="28"/>
          <w:szCs w:val="28"/>
        </w:rPr>
        <w:t>ными комиссиями обращений, а также</w:t>
      </w:r>
      <w:r w:rsidR="005C6C46" w:rsidRPr="00AA074F">
        <w:rPr>
          <w:sz w:val="28"/>
          <w:szCs w:val="28"/>
        </w:rPr>
        <w:t xml:space="preserve"> возможность открытия </w:t>
      </w:r>
      <w:r w:rsidR="005C6C46">
        <w:rPr>
          <w:sz w:val="28"/>
          <w:szCs w:val="28"/>
        </w:rPr>
        <w:t>на выборах</w:t>
      </w:r>
      <w:bookmarkStart w:id="0" w:name="_GoBack"/>
      <w:bookmarkEnd w:id="0"/>
      <w:r w:rsidR="005C6C46" w:rsidRPr="005C6C46">
        <w:rPr>
          <w:sz w:val="28"/>
          <w:szCs w:val="28"/>
        </w:rPr>
        <w:t xml:space="preserve"> Гл</w:t>
      </w:r>
      <w:r w:rsidR="005C6C46" w:rsidRPr="005C6C46">
        <w:rPr>
          <w:sz w:val="28"/>
          <w:szCs w:val="28"/>
        </w:rPr>
        <w:t>а</w:t>
      </w:r>
      <w:r w:rsidR="005C6C46" w:rsidRPr="005C6C46">
        <w:rPr>
          <w:sz w:val="28"/>
          <w:szCs w:val="28"/>
        </w:rPr>
        <w:t>вы Чувашской Республики</w:t>
      </w:r>
      <w:r w:rsidR="005C6C46">
        <w:rPr>
          <w:sz w:val="28"/>
          <w:szCs w:val="28"/>
        </w:rPr>
        <w:t xml:space="preserve"> </w:t>
      </w:r>
      <w:r w:rsidR="005C6C46" w:rsidRPr="00AA074F">
        <w:rPr>
          <w:sz w:val="28"/>
          <w:szCs w:val="28"/>
        </w:rPr>
        <w:t>специального избирательного счета без личного присутствия (дистанцион</w:t>
      </w:r>
      <w:r w:rsidR="005C6C46">
        <w:rPr>
          <w:sz w:val="28"/>
          <w:szCs w:val="28"/>
        </w:rPr>
        <w:t>но)</w:t>
      </w:r>
      <w:r w:rsidR="005C6C46">
        <w:rPr>
          <w:sz w:val="28"/>
          <w:szCs w:val="28"/>
        </w:rPr>
        <w:t>.</w:t>
      </w:r>
      <w:proofErr w:type="gramEnd"/>
    </w:p>
    <w:p w:rsidR="00AA074F" w:rsidRPr="00AA074F" w:rsidRDefault="00AA074F" w:rsidP="00AA07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74F">
        <w:rPr>
          <w:sz w:val="28"/>
          <w:szCs w:val="28"/>
        </w:rPr>
        <w:t>Проект закона соответствует Констит</w:t>
      </w:r>
      <w:r>
        <w:rPr>
          <w:sz w:val="28"/>
          <w:szCs w:val="28"/>
        </w:rPr>
        <w:t>уции Российской Федерации, фед</w:t>
      </w:r>
      <w:r>
        <w:rPr>
          <w:sz w:val="28"/>
          <w:szCs w:val="28"/>
        </w:rPr>
        <w:t>е</w:t>
      </w:r>
      <w:r w:rsidRPr="00AA074F">
        <w:rPr>
          <w:sz w:val="28"/>
          <w:szCs w:val="28"/>
        </w:rPr>
        <w:t xml:space="preserve">ральным законам, Конституции Чувашской Республики и законам Чувашской </w:t>
      </w:r>
      <w:r w:rsidRPr="00AA074F">
        <w:rPr>
          <w:sz w:val="28"/>
          <w:szCs w:val="28"/>
        </w:rPr>
        <w:lastRenderedPageBreak/>
        <w:t>Республики. Противоречий между структурными единицами проекта закона не имеется.</w:t>
      </w:r>
    </w:p>
    <w:p w:rsidR="004D3853" w:rsidRDefault="00AA074F" w:rsidP="00AA07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A074F">
        <w:rPr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A074F" w:rsidRPr="009016B8" w:rsidRDefault="00AA074F" w:rsidP="00AA074F">
      <w:pPr>
        <w:autoSpaceDE w:val="0"/>
        <w:autoSpaceDN w:val="0"/>
        <w:adjustRightInd w:val="0"/>
        <w:ind w:firstLine="709"/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1450CB" w:rsidP="001450CB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1450CB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3224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</w:t>
            </w:r>
            <w:r w:rsidR="001450CB">
              <w:rPr>
                <w:bCs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A52CB5" w:rsidRDefault="00A52CB5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257378" w:rsidRDefault="00257378" w:rsidP="00160BEE">
      <w:pPr>
        <w:rPr>
          <w:sz w:val="18"/>
          <w:szCs w:val="18"/>
        </w:rPr>
      </w:pPr>
    </w:p>
    <w:p w:rsidR="009A2FFB" w:rsidRDefault="009A2FFB" w:rsidP="00160BEE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9A2FFB" w:rsidRDefault="009A2FFB" w:rsidP="00160BEE">
      <w:pPr>
        <w:rPr>
          <w:sz w:val="18"/>
          <w:szCs w:val="18"/>
        </w:rPr>
      </w:pPr>
      <w:r>
        <w:rPr>
          <w:sz w:val="18"/>
          <w:szCs w:val="18"/>
        </w:rPr>
        <w:t>56-53-56 доб</w:t>
      </w:r>
      <w:r w:rsidR="00257378">
        <w:rPr>
          <w:sz w:val="18"/>
          <w:szCs w:val="18"/>
        </w:rPr>
        <w:t>.</w:t>
      </w:r>
      <w:r>
        <w:rPr>
          <w:sz w:val="18"/>
          <w:szCs w:val="18"/>
        </w:rPr>
        <w:t xml:space="preserve"> 1050</w:t>
      </w:r>
    </w:p>
    <w:sectPr w:rsidR="009A2FFB" w:rsidSect="00AA074F">
      <w:headerReference w:type="even" r:id="rId8"/>
      <w:headerReference w:type="default" r:id="rId9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0CB" w:rsidRDefault="001450CB">
      <w:r>
        <w:separator/>
      </w:r>
    </w:p>
  </w:endnote>
  <w:endnote w:type="continuationSeparator" w:id="0">
    <w:p w:rsidR="001450CB" w:rsidRDefault="0014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0CB" w:rsidRDefault="001450CB">
      <w:r>
        <w:separator/>
      </w:r>
    </w:p>
  </w:footnote>
  <w:footnote w:type="continuationSeparator" w:id="0">
    <w:p w:rsidR="001450CB" w:rsidRDefault="00145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CB" w:rsidRDefault="001450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50CB" w:rsidRDefault="001450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CB" w:rsidRDefault="001450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C6C46">
      <w:rPr>
        <w:rStyle w:val="a4"/>
        <w:noProof/>
      </w:rPr>
      <w:t>2</w:t>
    </w:r>
    <w:r>
      <w:rPr>
        <w:rStyle w:val="a4"/>
      </w:rPr>
      <w:fldChar w:fldCharType="end"/>
    </w:r>
  </w:p>
  <w:p w:rsidR="001450CB" w:rsidRDefault="001450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71DEE"/>
    <w:rsid w:val="0007738D"/>
    <w:rsid w:val="00090F15"/>
    <w:rsid w:val="000B4B82"/>
    <w:rsid w:val="000E7D47"/>
    <w:rsid w:val="001450CB"/>
    <w:rsid w:val="00160BEE"/>
    <w:rsid w:val="00175FCE"/>
    <w:rsid w:val="0019301D"/>
    <w:rsid w:val="001C6762"/>
    <w:rsid w:val="00257378"/>
    <w:rsid w:val="00257C19"/>
    <w:rsid w:val="00261A6F"/>
    <w:rsid w:val="00294719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5C6C46"/>
    <w:rsid w:val="006557D7"/>
    <w:rsid w:val="006A5886"/>
    <w:rsid w:val="006B03BA"/>
    <w:rsid w:val="006B0C32"/>
    <w:rsid w:val="006D5BFE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9A2FFB"/>
    <w:rsid w:val="00A1568A"/>
    <w:rsid w:val="00A3444B"/>
    <w:rsid w:val="00A52CB5"/>
    <w:rsid w:val="00A63F50"/>
    <w:rsid w:val="00AA074F"/>
    <w:rsid w:val="00B32249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773FF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2AEC3-9157-4DE6-B7F3-22CAA82A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21</cp:revision>
  <cp:lastPrinted>2025-11-07T13:28:00Z</cp:lastPrinted>
  <dcterms:created xsi:type="dcterms:W3CDTF">2022-12-15T08:38:00Z</dcterms:created>
  <dcterms:modified xsi:type="dcterms:W3CDTF">2025-11-19T12:28:00Z</dcterms:modified>
</cp:coreProperties>
</file>