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855"/>
        <w:tblW w:w="9498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60B8E8BD" w14:textId="77777777" w:rsidTr="00294AF6">
        <w:trPr>
          <w:trHeight w:val="980"/>
        </w:trPr>
        <w:tc>
          <w:tcPr>
            <w:tcW w:w="3970" w:type="dxa"/>
          </w:tcPr>
          <w:p w14:paraId="0B712BDE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ACA3A4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4C5BF1D8" wp14:editId="7E59D963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6D0E82B2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452B751" w14:textId="77777777" w:rsidTr="00294AF6">
        <w:tc>
          <w:tcPr>
            <w:tcW w:w="3970" w:type="dxa"/>
          </w:tcPr>
          <w:p w14:paraId="30C58117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A01B6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23F60E72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31950302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CA1242A" w14:textId="48B1BA3B" w:rsidR="00101141" w:rsidRPr="00101141" w:rsidRDefault="00E113D3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11.08.</w:t>
            </w:r>
            <w:r w:rsidR="002B402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F75B3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AA1B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207</w:t>
            </w:r>
          </w:p>
          <w:p w14:paraId="0CF54131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37D2B7CA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E182B2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B5FB6FD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A01B63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1FBD6F6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A01B63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A01B63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572670C" w14:textId="77777777" w:rsidR="00101141" w:rsidRPr="00101141" w:rsidRDefault="00101141" w:rsidP="00294AF6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0E7FC5F" w14:textId="77777777" w:rsidR="00101141" w:rsidRPr="00101141" w:rsidRDefault="00101141" w:rsidP="00294AF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14:paraId="7784FAF1" w14:textId="77777777" w:rsidR="00E113D3" w:rsidRDefault="00E113D3" w:rsidP="00E113D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11.08.</w:t>
            </w:r>
            <w:r w:rsidR="002B402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F75B3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proofErr w:type="gramEnd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207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14:paraId="4EC98727" w14:textId="2F8AB66B" w:rsidR="00101141" w:rsidRPr="00101141" w:rsidRDefault="00101141" w:rsidP="00E113D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A01B63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144F513B" w14:textId="00072A2D" w:rsidR="00101141" w:rsidRDefault="00101141" w:rsidP="00294AF6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1EBFDC1" w14:textId="16FC17BE" w:rsidR="00C00DD9" w:rsidRDefault="00C00DD9" w:rsidP="00C00DD9">
      <w:pPr>
        <w:pStyle w:val="1"/>
        <w:jc w:val="both"/>
        <w:rPr>
          <w:b/>
        </w:rPr>
      </w:pPr>
      <w:r w:rsidRPr="00C874A7">
        <w:rPr>
          <w:b/>
        </w:rPr>
        <w:t>Об утверждении</w:t>
      </w:r>
      <w:r w:rsidR="00A32582">
        <w:rPr>
          <w:b/>
        </w:rPr>
        <w:t xml:space="preserve"> </w:t>
      </w:r>
      <w:proofErr w:type="gramStart"/>
      <w:r w:rsidR="00560D46">
        <w:rPr>
          <w:b/>
        </w:rPr>
        <w:t>П</w:t>
      </w:r>
      <w:r w:rsidRPr="00C874A7">
        <w:rPr>
          <w:b/>
        </w:rPr>
        <w:t>оложения  об</w:t>
      </w:r>
      <w:proofErr w:type="gramEnd"/>
      <w:r w:rsidR="00A32582">
        <w:rPr>
          <w:b/>
        </w:rPr>
        <w:t xml:space="preserve"> </w:t>
      </w:r>
      <w:r w:rsidRPr="00C874A7">
        <w:rPr>
          <w:b/>
        </w:rPr>
        <w:t xml:space="preserve">оплате  </w:t>
      </w:r>
    </w:p>
    <w:p w14:paraId="1572AD3B" w14:textId="77777777" w:rsidR="00C00DD9" w:rsidRDefault="00C00DD9" w:rsidP="00C00DD9">
      <w:pPr>
        <w:pStyle w:val="1"/>
        <w:jc w:val="both"/>
        <w:rPr>
          <w:b/>
        </w:rPr>
      </w:pPr>
      <w:proofErr w:type="gramStart"/>
      <w:r w:rsidRPr="00C874A7">
        <w:rPr>
          <w:b/>
        </w:rPr>
        <w:t>труда  работников</w:t>
      </w:r>
      <w:proofErr w:type="gramEnd"/>
      <w:r w:rsidRPr="00C874A7">
        <w:rPr>
          <w:b/>
        </w:rPr>
        <w:t xml:space="preserve"> муниципального</w:t>
      </w:r>
      <w:r w:rsidR="00A32582">
        <w:rPr>
          <w:b/>
        </w:rPr>
        <w:t xml:space="preserve"> </w:t>
      </w:r>
      <w:r w:rsidR="00F75B35">
        <w:rPr>
          <w:b/>
        </w:rPr>
        <w:t>автономного</w:t>
      </w:r>
      <w:r w:rsidRPr="00C874A7">
        <w:rPr>
          <w:b/>
        </w:rPr>
        <w:t xml:space="preserve">  </w:t>
      </w:r>
    </w:p>
    <w:p w14:paraId="6B6C7B49" w14:textId="77777777" w:rsidR="00C00DD9" w:rsidRDefault="00C00DD9" w:rsidP="00C00DD9">
      <w:pPr>
        <w:pStyle w:val="1"/>
        <w:jc w:val="both"/>
        <w:rPr>
          <w:b/>
        </w:rPr>
      </w:pPr>
      <w:r w:rsidRPr="00C874A7">
        <w:rPr>
          <w:b/>
        </w:rPr>
        <w:t>учреждения «Центр</w:t>
      </w:r>
      <w:r w:rsidR="00A32582">
        <w:rPr>
          <w:b/>
        </w:rPr>
        <w:t xml:space="preserve"> </w:t>
      </w:r>
      <w:r w:rsidRPr="00C874A7">
        <w:rPr>
          <w:b/>
        </w:rPr>
        <w:t xml:space="preserve">  хозяйственного </w:t>
      </w:r>
    </w:p>
    <w:p w14:paraId="3BC28AF8" w14:textId="77777777" w:rsidR="00C00DD9" w:rsidRDefault="00C00DD9" w:rsidP="00C00DD9">
      <w:pPr>
        <w:pStyle w:val="1"/>
        <w:jc w:val="both"/>
        <w:rPr>
          <w:b/>
        </w:rPr>
      </w:pPr>
      <w:r w:rsidRPr="00C874A7">
        <w:rPr>
          <w:b/>
        </w:rPr>
        <w:t>обеспечения»Порецкого</w:t>
      </w:r>
      <w:r>
        <w:rPr>
          <w:b/>
        </w:rPr>
        <w:t xml:space="preserve"> муниципального округа</w:t>
      </w:r>
    </w:p>
    <w:p w14:paraId="315A11DA" w14:textId="77777777" w:rsidR="00C00DD9" w:rsidRDefault="00C00DD9" w:rsidP="0094341F">
      <w:pPr>
        <w:pStyle w:val="1"/>
        <w:jc w:val="both"/>
        <w:rPr>
          <w:b/>
        </w:rPr>
      </w:pPr>
      <w:r w:rsidRPr="00C874A7">
        <w:rPr>
          <w:b/>
        </w:rPr>
        <w:t>Чувашской   Республики,</w:t>
      </w:r>
      <w:r w:rsidR="00A32582">
        <w:rPr>
          <w:b/>
        </w:rPr>
        <w:t xml:space="preserve"> </w:t>
      </w:r>
      <w:r w:rsidRPr="00C874A7">
        <w:rPr>
          <w:b/>
        </w:rPr>
        <w:t xml:space="preserve">обслуживающего органы </w:t>
      </w:r>
    </w:p>
    <w:p w14:paraId="182BD508" w14:textId="77777777" w:rsidR="00560D46" w:rsidRDefault="00C00DD9" w:rsidP="0094341F">
      <w:pPr>
        <w:pStyle w:val="1"/>
        <w:jc w:val="both"/>
        <w:rPr>
          <w:b/>
        </w:rPr>
      </w:pPr>
      <w:r>
        <w:rPr>
          <w:b/>
        </w:rPr>
        <w:t xml:space="preserve">местного </w:t>
      </w:r>
      <w:proofErr w:type="gramStart"/>
      <w:r>
        <w:rPr>
          <w:b/>
        </w:rPr>
        <w:t>самоуправ</w:t>
      </w:r>
      <w:r w:rsidRPr="00C874A7">
        <w:rPr>
          <w:b/>
        </w:rPr>
        <w:t>ления  и</w:t>
      </w:r>
      <w:proofErr w:type="gramEnd"/>
      <w:r w:rsidRPr="00C874A7">
        <w:rPr>
          <w:b/>
        </w:rPr>
        <w:t xml:space="preserve"> муниципальные   бюджетные,  </w:t>
      </w:r>
    </w:p>
    <w:p w14:paraId="2A37EDD5" w14:textId="6A8C01BE" w:rsidR="00C00DD9" w:rsidRDefault="00C00DD9" w:rsidP="0094341F">
      <w:pPr>
        <w:pStyle w:val="1"/>
        <w:jc w:val="both"/>
        <w:rPr>
          <w:b/>
        </w:rPr>
      </w:pPr>
      <w:r w:rsidRPr="00C874A7">
        <w:rPr>
          <w:b/>
        </w:rPr>
        <w:t>казенные</w:t>
      </w:r>
      <w:r w:rsidR="00A32582">
        <w:rPr>
          <w:b/>
        </w:rPr>
        <w:t xml:space="preserve"> </w:t>
      </w:r>
      <w:r w:rsidRPr="00C874A7">
        <w:rPr>
          <w:b/>
        </w:rPr>
        <w:t xml:space="preserve">и   </w:t>
      </w:r>
      <w:proofErr w:type="gramStart"/>
      <w:r w:rsidRPr="00C874A7">
        <w:rPr>
          <w:b/>
        </w:rPr>
        <w:t>автономные  учреждения</w:t>
      </w:r>
      <w:proofErr w:type="gramEnd"/>
      <w:r w:rsidRPr="00C874A7">
        <w:rPr>
          <w:b/>
        </w:rPr>
        <w:t xml:space="preserve">  Порецкого</w:t>
      </w:r>
    </w:p>
    <w:p w14:paraId="3EABBAED" w14:textId="77777777" w:rsidR="00C00DD9" w:rsidRPr="00C874A7" w:rsidRDefault="00C00DD9" w:rsidP="009434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округа </w:t>
      </w:r>
      <w:r w:rsidR="00840F83">
        <w:rPr>
          <w:rFonts w:ascii="Times New Roman" w:hAnsi="Times New Roman" w:cs="Times New Roman"/>
          <w:b/>
          <w:sz w:val="24"/>
          <w:szCs w:val="24"/>
        </w:rPr>
        <w:t xml:space="preserve"> Чувашской</w:t>
      </w:r>
      <w:proofErr w:type="gramEnd"/>
      <w:r w:rsidR="00840F83">
        <w:rPr>
          <w:rFonts w:ascii="Times New Roman" w:hAnsi="Times New Roman" w:cs="Times New Roman"/>
          <w:b/>
          <w:sz w:val="24"/>
          <w:szCs w:val="24"/>
        </w:rPr>
        <w:t xml:space="preserve"> Республики</w:t>
      </w:r>
    </w:p>
    <w:p w14:paraId="5D2EF8ED" w14:textId="77777777" w:rsidR="00840F83" w:rsidRDefault="00840F83" w:rsidP="00840F83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E108C56" w14:textId="0933C19A" w:rsidR="00C00DD9" w:rsidRPr="00C63711" w:rsidRDefault="00C63711" w:rsidP="00C637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№ 33-ФЗ от 20.03.2025 г. «Об общих принципах организации местного самоуправления в единой системе публичной власти» и Уставом Порецкого муниципального округа Чувашской Республики, Администрация Порецкого муниципального округа Чувашской Республики </w:t>
      </w:r>
      <w:r w:rsidR="00C00DD9" w:rsidRPr="00C00DD9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14:paraId="0BE4C332" w14:textId="77777777" w:rsidR="00224820" w:rsidRPr="003E25F5" w:rsidRDefault="003E25F5" w:rsidP="003E25F5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00DD9" w:rsidRPr="003E25F5">
        <w:rPr>
          <w:rFonts w:ascii="Times New Roman" w:hAnsi="Times New Roman" w:cs="Times New Roman"/>
          <w:sz w:val="24"/>
          <w:szCs w:val="24"/>
        </w:rPr>
        <w:t>Утвердить</w:t>
      </w:r>
      <w:r w:rsidR="00CA23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2329">
        <w:rPr>
          <w:rFonts w:ascii="Times New Roman" w:hAnsi="Times New Roman" w:cs="Times New Roman"/>
          <w:sz w:val="24"/>
          <w:szCs w:val="24"/>
        </w:rPr>
        <w:t>прилагаемое</w:t>
      </w:r>
      <w:r w:rsidR="00C00DD9" w:rsidRPr="003E25F5">
        <w:rPr>
          <w:rFonts w:ascii="Times New Roman" w:hAnsi="Times New Roman" w:cs="Times New Roman"/>
          <w:sz w:val="24"/>
          <w:szCs w:val="24"/>
        </w:rPr>
        <w:t xml:space="preserve">  Положение</w:t>
      </w:r>
      <w:proofErr w:type="gramEnd"/>
      <w:r w:rsidR="00C00DD9" w:rsidRPr="003E25F5">
        <w:rPr>
          <w:rFonts w:ascii="Times New Roman" w:hAnsi="Times New Roman" w:cs="Times New Roman"/>
          <w:sz w:val="24"/>
          <w:szCs w:val="24"/>
        </w:rPr>
        <w:t xml:space="preserve"> об оплате труда работников муниципального </w:t>
      </w:r>
      <w:r w:rsidR="001A6A6E" w:rsidRPr="003E25F5">
        <w:rPr>
          <w:rFonts w:ascii="Times New Roman" w:hAnsi="Times New Roman" w:cs="Times New Roman"/>
          <w:sz w:val="24"/>
          <w:szCs w:val="24"/>
        </w:rPr>
        <w:t>автономного</w:t>
      </w:r>
      <w:r w:rsidR="00C00DD9" w:rsidRPr="003E25F5">
        <w:rPr>
          <w:rFonts w:ascii="Times New Roman" w:hAnsi="Times New Roman" w:cs="Times New Roman"/>
          <w:sz w:val="24"/>
          <w:szCs w:val="24"/>
        </w:rPr>
        <w:t xml:space="preserve"> учреждения «Центр  хозяйственного обеспечения» Порецкого муниципального округа Чувашской Республики, обслуживающего органы местного самоуправления и муниципальные бюджетные, казенные и автономные учреждения Порецкого муниципального округа  Чувашской Республики.</w:t>
      </w:r>
    </w:p>
    <w:p w14:paraId="622103B1" w14:textId="77777777" w:rsidR="00F87FA4" w:rsidRPr="003E25F5" w:rsidRDefault="00F87FA4" w:rsidP="003E25F5">
      <w:pPr>
        <w:pStyle w:val="ab"/>
        <w:numPr>
          <w:ilvl w:val="0"/>
          <w:numId w:val="2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5F5">
        <w:rPr>
          <w:rFonts w:ascii="Times New Roman" w:hAnsi="Times New Roman" w:cs="Times New Roman"/>
          <w:sz w:val="24"/>
          <w:szCs w:val="24"/>
        </w:rPr>
        <w:t>Признать утратившими силу:</w:t>
      </w:r>
    </w:p>
    <w:p w14:paraId="279795CA" w14:textId="7900116F" w:rsidR="00511242" w:rsidRPr="003E25F5" w:rsidRDefault="00511242" w:rsidP="00560D46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25F5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1B4192">
        <w:rPr>
          <w:rFonts w:ascii="Times New Roman" w:hAnsi="Times New Roman" w:cs="Times New Roman"/>
          <w:sz w:val="24"/>
          <w:szCs w:val="24"/>
        </w:rPr>
        <w:t>а</w:t>
      </w:r>
      <w:r w:rsidRPr="003E25F5">
        <w:rPr>
          <w:rFonts w:ascii="Times New Roman" w:hAnsi="Times New Roman" w:cs="Times New Roman"/>
          <w:sz w:val="24"/>
          <w:szCs w:val="24"/>
        </w:rPr>
        <w:t>дминистрации Порецкого муниципального округа Чувашской Республики №</w:t>
      </w:r>
      <w:r w:rsidR="00D57270" w:rsidRPr="003E25F5">
        <w:rPr>
          <w:rFonts w:ascii="Times New Roman" w:hAnsi="Times New Roman" w:cs="Times New Roman"/>
          <w:sz w:val="24"/>
          <w:szCs w:val="24"/>
        </w:rPr>
        <w:t xml:space="preserve"> 53 о 14.02.2024 г «Об утверждении положения об </w:t>
      </w:r>
      <w:r w:rsidR="00EA68B1" w:rsidRPr="003E25F5">
        <w:rPr>
          <w:rFonts w:ascii="Times New Roman" w:hAnsi="Times New Roman" w:cs="Times New Roman"/>
          <w:sz w:val="24"/>
          <w:szCs w:val="24"/>
        </w:rPr>
        <w:t>оплате труда работников муниципального казенного учреждения «Центр хозяйственного обеспечения» Порецкого муниципального округа Чувашской Республики, обслуживающего органы местного самоуправления и муниципальные бюджетные, казенные и автономные учреждения Порецкого муниципального округа</w:t>
      </w:r>
      <w:r w:rsidR="00F85FDB" w:rsidRPr="003E25F5">
        <w:rPr>
          <w:rFonts w:ascii="Times New Roman" w:hAnsi="Times New Roman" w:cs="Times New Roman"/>
          <w:sz w:val="24"/>
          <w:szCs w:val="24"/>
        </w:rPr>
        <w:t>»</w:t>
      </w:r>
      <w:r w:rsidR="00CA2D4C" w:rsidRPr="003E25F5">
        <w:rPr>
          <w:rFonts w:ascii="Times New Roman" w:hAnsi="Times New Roman" w:cs="Times New Roman"/>
          <w:sz w:val="24"/>
          <w:szCs w:val="24"/>
        </w:rPr>
        <w:t>;</w:t>
      </w:r>
    </w:p>
    <w:p w14:paraId="7D5A1CDA" w14:textId="77777777" w:rsidR="00F85FDB" w:rsidRPr="003E25F5" w:rsidRDefault="00A34213" w:rsidP="00560D46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25F5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1B4192">
        <w:rPr>
          <w:rFonts w:ascii="Times New Roman" w:hAnsi="Times New Roman" w:cs="Times New Roman"/>
          <w:sz w:val="24"/>
          <w:szCs w:val="24"/>
        </w:rPr>
        <w:t>а</w:t>
      </w:r>
      <w:r w:rsidRPr="003E25F5">
        <w:rPr>
          <w:rFonts w:ascii="Times New Roman" w:hAnsi="Times New Roman" w:cs="Times New Roman"/>
          <w:sz w:val="24"/>
          <w:szCs w:val="24"/>
        </w:rPr>
        <w:t>дминистрации Порецкого муниципального округа Чувашской Республики №207 от 26.02.2025 г. «О внесении изменений в постановление администрации Порецкого муниципального округа</w:t>
      </w:r>
      <w:r w:rsidR="00F85FDB" w:rsidRPr="003E25F5">
        <w:rPr>
          <w:rFonts w:ascii="Times New Roman" w:hAnsi="Times New Roman" w:cs="Times New Roman"/>
          <w:sz w:val="24"/>
          <w:szCs w:val="24"/>
        </w:rPr>
        <w:t xml:space="preserve"> от 14.02.2024 №53 «Об утверждении положения об оплате труда работников муниципального казенного учреждения «Центр хозяйственного обеспечения» Порецкого муниципального округа Чувашской Республики, обслуживающего органы местного самоуправления и муниципальные бюджетные, казенные и автономные учреждения Порецкого муниципального округа»;</w:t>
      </w:r>
    </w:p>
    <w:p w14:paraId="0511D96D" w14:textId="42633ECE" w:rsidR="00780054" w:rsidRPr="003E25F5" w:rsidRDefault="00780054" w:rsidP="00560D46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25F5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560D46">
        <w:rPr>
          <w:rFonts w:ascii="Times New Roman" w:hAnsi="Times New Roman" w:cs="Times New Roman"/>
          <w:sz w:val="24"/>
          <w:szCs w:val="24"/>
        </w:rPr>
        <w:t>а</w:t>
      </w:r>
      <w:r w:rsidRPr="003E25F5">
        <w:rPr>
          <w:rFonts w:ascii="Times New Roman" w:hAnsi="Times New Roman" w:cs="Times New Roman"/>
          <w:sz w:val="24"/>
          <w:szCs w:val="24"/>
        </w:rPr>
        <w:t>дминистрации Порецкого муниципального округа Чувашской Республики №</w:t>
      </w:r>
      <w:r w:rsidR="00BE3BFC" w:rsidRPr="003E25F5">
        <w:rPr>
          <w:rFonts w:ascii="Times New Roman" w:hAnsi="Times New Roman" w:cs="Times New Roman"/>
          <w:sz w:val="24"/>
          <w:szCs w:val="24"/>
        </w:rPr>
        <w:t xml:space="preserve"> 587</w:t>
      </w:r>
      <w:r w:rsidRPr="003E25F5">
        <w:rPr>
          <w:rFonts w:ascii="Times New Roman" w:hAnsi="Times New Roman" w:cs="Times New Roman"/>
          <w:sz w:val="24"/>
          <w:szCs w:val="24"/>
        </w:rPr>
        <w:t xml:space="preserve"> от 26.</w:t>
      </w:r>
      <w:r w:rsidR="00BE3BFC" w:rsidRPr="003E25F5">
        <w:rPr>
          <w:rFonts w:ascii="Times New Roman" w:hAnsi="Times New Roman" w:cs="Times New Roman"/>
          <w:sz w:val="24"/>
          <w:szCs w:val="24"/>
        </w:rPr>
        <w:t>12</w:t>
      </w:r>
      <w:r w:rsidRPr="003E25F5">
        <w:rPr>
          <w:rFonts w:ascii="Times New Roman" w:hAnsi="Times New Roman" w:cs="Times New Roman"/>
          <w:sz w:val="24"/>
          <w:szCs w:val="24"/>
        </w:rPr>
        <w:t xml:space="preserve">.2025 г. «О внесении изменений в постановление администрации Порецкого муниципального округа от 14.02.2024 №53 «Об утверждении положения об оплате труда работников муниципального казенного учреждения «Центр хозяйственного </w:t>
      </w:r>
      <w:r w:rsidRPr="003E25F5">
        <w:rPr>
          <w:rFonts w:ascii="Times New Roman" w:hAnsi="Times New Roman" w:cs="Times New Roman"/>
          <w:sz w:val="24"/>
          <w:szCs w:val="24"/>
        </w:rPr>
        <w:lastRenderedPageBreak/>
        <w:t>обеспечения» Порецкого муниципального округа Чувашской Республики, обслуживающего органы местного самоуправления и муниципальные бюджетные, казенные и автономные учреждения П</w:t>
      </w:r>
      <w:r w:rsidR="00C63711">
        <w:rPr>
          <w:rFonts w:ascii="Times New Roman" w:hAnsi="Times New Roman" w:cs="Times New Roman"/>
          <w:sz w:val="24"/>
          <w:szCs w:val="24"/>
        </w:rPr>
        <w:t>орецкого муниципального округа».</w:t>
      </w:r>
    </w:p>
    <w:p w14:paraId="18CED263" w14:textId="61A69020" w:rsidR="00DA3754" w:rsidRPr="00BE3BFC" w:rsidRDefault="00F87FA4" w:rsidP="00DA3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69C0">
        <w:rPr>
          <w:rFonts w:ascii="Times New Roman" w:hAnsi="Times New Roman" w:cs="Times New Roman"/>
          <w:sz w:val="24"/>
          <w:szCs w:val="24"/>
        </w:rPr>
        <w:t>3</w:t>
      </w:r>
      <w:r w:rsidR="00DA3754" w:rsidRPr="00DA69C0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официального опубликования </w:t>
      </w:r>
      <w:r w:rsidR="00C6371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4C5EAB">
        <w:rPr>
          <w:rFonts w:ascii="Times New Roman" w:eastAsia="Times New Roman" w:hAnsi="Times New Roman" w:cs="Times New Roman"/>
          <w:kern w:val="2"/>
          <w:sz w:val="24"/>
          <w:szCs w:val="24"/>
        </w:rPr>
        <w:t>издании «Вестник Поречья»,</w:t>
      </w:r>
      <w:r w:rsidR="00DA3754" w:rsidRPr="00DA69C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A3754" w:rsidRPr="00DA69C0">
        <w:rPr>
          <w:rFonts w:ascii="Times New Roman" w:hAnsi="Times New Roman"/>
          <w:sz w:val="24"/>
          <w:szCs w:val="24"/>
        </w:rPr>
        <w:t>подлежит размещению на официальном сайте Порецкого муниципального округа в информационно-телекоммуникационной сети «Интернет</w:t>
      </w:r>
      <w:r w:rsidR="004C5EAB" w:rsidRPr="00345997">
        <w:rPr>
          <w:rFonts w:ascii="Times New Roman" w:hAnsi="Times New Roman"/>
          <w:sz w:val="24"/>
          <w:szCs w:val="24"/>
        </w:rPr>
        <w:t>» и р</w:t>
      </w:r>
      <w:r w:rsidR="00DA3754" w:rsidRPr="00345997">
        <w:rPr>
          <w:rFonts w:ascii="Times New Roman" w:hAnsi="Times New Roman" w:cs="Times New Roman"/>
          <w:sz w:val="24"/>
          <w:szCs w:val="24"/>
        </w:rPr>
        <w:t>аспространяется на правоотношения, возникшие с 1</w:t>
      </w:r>
      <w:r w:rsidR="004C5EAB" w:rsidRPr="00345997">
        <w:rPr>
          <w:rFonts w:ascii="Times New Roman" w:hAnsi="Times New Roman" w:cs="Times New Roman"/>
          <w:sz w:val="24"/>
          <w:szCs w:val="24"/>
        </w:rPr>
        <w:t>5</w:t>
      </w:r>
      <w:r w:rsidR="00DA3754" w:rsidRPr="00345997">
        <w:rPr>
          <w:rFonts w:ascii="Times New Roman" w:hAnsi="Times New Roman" w:cs="Times New Roman"/>
          <w:sz w:val="24"/>
          <w:szCs w:val="24"/>
        </w:rPr>
        <w:t xml:space="preserve"> </w:t>
      </w:r>
      <w:r w:rsidR="004C5EAB" w:rsidRPr="00345997">
        <w:rPr>
          <w:rFonts w:ascii="Times New Roman" w:hAnsi="Times New Roman" w:cs="Times New Roman"/>
          <w:sz w:val="24"/>
          <w:szCs w:val="24"/>
        </w:rPr>
        <w:t>января</w:t>
      </w:r>
      <w:r w:rsidR="00DA3754" w:rsidRPr="00345997">
        <w:rPr>
          <w:rFonts w:ascii="Times New Roman" w:hAnsi="Times New Roman" w:cs="Times New Roman"/>
          <w:sz w:val="24"/>
          <w:szCs w:val="24"/>
        </w:rPr>
        <w:t xml:space="preserve"> 202</w:t>
      </w:r>
      <w:r w:rsidR="001A6A6E" w:rsidRPr="00345997">
        <w:rPr>
          <w:rFonts w:ascii="Times New Roman" w:hAnsi="Times New Roman" w:cs="Times New Roman"/>
          <w:sz w:val="24"/>
          <w:szCs w:val="24"/>
        </w:rPr>
        <w:t>6</w:t>
      </w:r>
      <w:r w:rsidR="00DA3754" w:rsidRPr="00345997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5169E4C0" w14:textId="77777777" w:rsidR="00DA3754" w:rsidRPr="00BE3BFC" w:rsidRDefault="00DA3754" w:rsidP="00DA3754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BE3BFC">
        <w:rPr>
          <w:rFonts w:ascii="Times New Roman" w:hAnsi="Times New Roman"/>
          <w:sz w:val="24"/>
          <w:szCs w:val="24"/>
        </w:rPr>
        <w:tab/>
      </w:r>
    </w:p>
    <w:p w14:paraId="667969D9" w14:textId="77777777" w:rsidR="00B8409B" w:rsidRPr="00BE3BFC" w:rsidRDefault="00B8409B" w:rsidP="00DA3754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ADE8A57" w14:textId="77777777" w:rsidR="003C3C23" w:rsidRPr="00BE3BFC" w:rsidRDefault="003C3C23" w:rsidP="00DA3754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66E03A6" w14:textId="77777777" w:rsidR="00101141" w:rsidRPr="00BE3BFC" w:rsidRDefault="00101141" w:rsidP="0094341F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58EBB30" w14:textId="77777777" w:rsidR="00FD3E07" w:rsidRDefault="00101141" w:rsidP="0094341F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E3B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BE3B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BE3BFC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BE3B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</w:t>
      </w:r>
      <w:r w:rsidR="00DA3754" w:rsidRPr="00BE3B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</w:t>
      </w:r>
      <w:r w:rsidRPr="00BE3B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Е.В. Лебедев</w:t>
      </w:r>
    </w:p>
    <w:p w14:paraId="2FB01002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062E1F7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C836DEA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91C71CB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3462CAB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62C979A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7C0D5F8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BDD81EF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BCE6473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7F05336" w14:textId="77777777" w:rsidR="00B8409B" w:rsidRDefault="00B8409B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9B52ABD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635729E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B7B0F0E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AFD8F70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C747F33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C409442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4845B74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4B542D1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8D0FEF4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4D1A4DE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9AEA467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BE5CF64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A523693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F0479FE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9C9083F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04E4635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5E8399E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8F73E7D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024FDF4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62F4A7E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F4976E0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0624492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4ED5CAC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108FED6" w14:textId="77777777" w:rsidR="00AF4F55" w:rsidRDefault="00AF4F55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040908E" w14:textId="544B076F" w:rsidR="003C3C23" w:rsidRDefault="003C3C23" w:rsidP="003B25AB">
      <w:pPr>
        <w:pStyle w:val="a7"/>
        <w:rPr>
          <w:rFonts w:ascii="Times New Roman" w:hAnsi="Times New Roman"/>
          <w:sz w:val="24"/>
          <w:szCs w:val="24"/>
        </w:rPr>
      </w:pPr>
    </w:p>
    <w:p w14:paraId="5D6905BD" w14:textId="210E0A64" w:rsidR="003B25AB" w:rsidRDefault="003B25AB" w:rsidP="003B25AB">
      <w:pPr>
        <w:pStyle w:val="a7"/>
        <w:rPr>
          <w:rFonts w:ascii="Times New Roman" w:hAnsi="Times New Roman"/>
          <w:sz w:val="24"/>
          <w:szCs w:val="24"/>
        </w:rPr>
      </w:pPr>
    </w:p>
    <w:p w14:paraId="32B152EE" w14:textId="77777777" w:rsidR="003B25AB" w:rsidRDefault="003B25AB" w:rsidP="003B25AB">
      <w:pPr>
        <w:pStyle w:val="a7"/>
        <w:rPr>
          <w:rFonts w:ascii="Times New Roman" w:hAnsi="Times New Roman"/>
          <w:sz w:val="24"/>
          <w:szCs w:val="24"/>
        </w:rPr>
      </w:pPr>
    </w:p>
    <w:p w14:paraId="47F6370E" w14:textId="77777777" w:rsidR="003C3C23" w:rsidRDefault="003C3C23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BAAF904" w14:textId="77777777" w:rsidR="003C3C23" w:rsidRDefault="003C3C23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91FEA03" w14:textId="77777777" w:rsidR="00FD3E07" w:rsidRPr="00FB2595" w:rsidRDefault="00FD3E07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FB2595">
        <w:rPr>
          <w:rFonts w:ascii="Times New Roman" w:hAnsi="Times New Roman"/>
          <w:sz w:val="24"/>
          <w:szCs w:val="24"/>
        </w:rPr>
        <w:lastRenderedPageBreak/>
        <w:t>УТВЕРЖДЕНО</w:t>
      </w:r>
    </w:p>
    <w:p w14:paraId="586173F1" w14:textId="77777777" w:rsidR="00FD3E07" w:rsidRPr="00FB2595" w:rsidRDefault="00FD3E07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FB2595"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2DA9D252" w14:textId="77777777" w:rsidR="00FD3E07" w:rsidRPr="00FB2595" w:rsidRDefault="00FD3E07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FB2595">
        <w:rPr>
          <w:rFonts w:ascii="Times New Roman" w:hAnsi="Times New Roman"/>
          <w:sz w:val="24"/>
          <w:szCs w:val="24"/>
        </w:rPr>
        <w:t xml:space="preserve">Порецкого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14:paraId="66F67199" w14:textId="6F6D37C4" w:rsidR="00FD3E07" w:rsidRPr="00FB2595" w:rsidRDefault="00FD3E07" w:rsidP="00A96F30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FB2595">
        <w:rPr>
          <w:rFonts w:ascii="Times New Roman" w:hAnsi="Times New Roman"/>
          <w:sz w:val="24"/>
          <w:szCs w:val="24"/>
        </w:rPr>
        <w:t xml:space="preserve">от </w:t>
      </w:r>
      <w:r w:rsidR="009114D8">
        <w:rPr>
          <w:rFonts w:ascii="Times New Roman" w:hAnsi="Times New Roman"/>
          <w:sz w:val="24"/>
          <w:szCs w:val="24"/>
        </w:rPr>
        <w:t xml:space="preserve"> 11.08.2026</w:t>
      </w:r>
      <w:r w:rsidRPr="00FB2595">
        <w:rPr>
          <w:rFonts w:ascii="Times New Roman" w:hAnsi="Times New Roman"/>
          <w:sz w:val="24"/>
          <w:szCs w:val="24"/>
        </w:rPr>
        <w:t xml:space="preserve"> №</w:t>
      </w:r>
      <w:r w:rsidR="009114D8">
        <w:rPr>
          <w:rFonts w:ascii="Times New Roman" w:hAnsi="Times New Roman"/>
          <w:sz w:val="24"/>
          <w:szCs w:val="24"/>
        </w:rPr>
        <w:t>207</w:t>
      </w:r>
    </w:p>
    <w:p w14:paraId="1770E44F" w14:textId="77777777" w:rsidR="00FD3E07" w:rsidRPr="00FB2595" w:rsidRDefault="00FD3E07" w:rsidP="00A96F30">
      <w:pPr>
        <w:pStyle w:val="a5"/>
        <w:spacing w:after="0" w:line="240" w:lineRule="auto"/>
        <w:rPr>
          <w:color w:val="FF0000"/>
        </w:rPr>
      </w:pPr>
    </w:p>
    <w:p w14:paraId="60F3697D" w14:textId="77777777" w:rsidR="006F500F" w:rsidRPr="006F500F" w:rsidRDefault="006F500F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14:paraId="7522C27D" w14:textId="77777777" w:rsidR="006F500F" w:rsidRDefault="006F500F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оплате труда работников муниципального </w:t>
      </w:r>
      <w:r w:rsidR="00557F7E">
        <w:rPr>
          <w:rFonts w:ascii="Times New Roman" w:eastAsia="Times New Roman" w:hAnsi="Times New Roman" w:cs="Times New Roman"/>
          <w:b/>
          <w:sz w:val="24"/>
          <w:szCs w:val="24"/>
        </w:rPr>
        <w:t>автономного</w:t>
      </w:r>
      <w:r w:rsidR="00B8409B">
        <w:rPr>
          <w:rFonts w:ascii="Times New Roman" w:eastAsia="Times New Roman" w:hAnsi="Times New Roman" w:cs="Times New Roman"/>
          <w:b/>
          <w:sz w:val="24"/>
          <w:szCs w:val="24"/>
        </w:rPr>
        <w:t xml:space="preserve"> учреждения «</w:t>
      </w:r>
      <w:proofErr w:type="gramStart"/>
      <w:r w:rsidR="00B8409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</w:t>
      </w:r>
      <w:r w:rsidRPr="006F500F">
        <w:rPr>
          <w:rFonts w:ascii="Times New Roman" w:eastAsia="Times New Roman" w:hAnsi="Times New Roman" w:cs="Times New Roman"/>
          <w:b/>
          <w:sz w:val="24"/>
          <w:szCs w:val="24"/>
        </w:rPr>
        <w:t xml:space="preserve"> хозяйственного</w:t>
      </w:r>
      <w:proofErr w:type="gramEnd"/>
      <w:r w:rsidRPr="006F500F">
        <w:rPr>
          <w:rFonts w:ascii="Times New Roman" w:eastAsia="Times New Roman" w:hAnsi="Times New Roman" w:cs="Times New Roman"/>
          <w:b/>
          <w:sz w:val="24"/>
          <w:szCs w:val="24"/>
        </w:rPr>
        <w:t xml:space="preserve"> обеспечения» Порецкого муниципального округа Чувашской Республики, обслуживающего органы местного самоуправления и  муниципальные бюджетные, казенные и автономные учреждения Порецкого муниципального округа Чувашской Республики</w:t>
      </w:r>
    </w:p>
    <w:p w14:paraId="518C2CB2" w14:textId="77777777" w:rsidR="00CC3259" w:rsidRPr="006F500F" w:rsidRDefault="00CC3259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9B891A" w14:textId="77777777" w:rsidR="006F500F" w:rsidRDefault="006F500F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b/>
          <w:sz w:val="24"/>
          <w:szCs w:val="24"/>
        </w:rPr>
        <w:t>I. Общие положения</w:t>
      </w:r>
      <w:bookmarkStart w:id="0" w:name="sub_11"/>
      <w:bookmarkEnd w:id="0"/>
    </w:p>
    <w:p w14:paraId="2EE75528" w14:textId="77777777" w:rsidR="00CC3259" w:rsidRPr="006F500F" w:rsidRDefault="00CC3259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BAA789" w14:textId="18B91223" w:rsidR="006F500F" w:rsidRPr="006F500F" w:rsidRDefault="006F500F" w:rsidP="00A96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1.1. Настоящее Положение об оплате труда работников муниципального </w:t>
      </w:r>
      <w:r w:rsidR="00557F7E">
        <w:rPr>
          <w:rFonts w:ascii="Times New Roman" w:eastAsia="Times New Roman" w:hAnsi="Times New Roman" w:cs="Times New Roman"/>
          <w:sz w:val="24"/>
          <w:szCs w:val="24"/>
        </w:rPr>
        <w:t>автономного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учреждения «Центр хозяйственного обеспечения» Порецкого муниципального округа Чувашской Республики (далее</w:t>
      </w:r>
      <w:r w:rsidR="00AB043D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Учреждение), обслуживающего органы местного самоуправления и муниципальные бюджетные, казенные и автономные учреждения Порецкого муниципального округа  Чувашской Республики  (далее - Положение) разработано в целях регулирования оплаты труда работников  в соответствии с Трудовым кодексом Российской Федерации.</w:t>
      </w:r>
    </w:p>
    <w:p w14:paraId="42BA21F7" w14:textId="77777777" w:rsidR="006F500F" w:rsidRPr="006F500F" w:rsidRDefault="006F500F" w:rsidP="00A96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Система оплаты труда работников Учреждения устанавливается в соответствии с федеральными законами и иными нормативными правовыми актами Российской Федерации, нормативными правовыми актами администрации Порецкого </w:t>
      </w:r>
      <w:r w:rsidR="00557F7E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Республики, локальными актами Учреждения, а также настоящим положением.</w:t>
      </w:r>
    </w:p>
    <w:p w14:paraId="79B5C97C" w14:textId="77777777" w:rsidR="006F500F" w:rsidRPr="006F500F" w:rsidRDefault="006F500F" w:rsidP="00A96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1.2. Штатное расписание Учреждения в соответствии с уставом Учреждения утверждается руководителем. В штат работников Учреждения могут вводиться должности, утвержденные в других отраслях, при условии выполнения соответствующих видов работ.</w:t>
      </w:r>
    </w:p>
    <w:p w14:paraId="4DFF8232" w14:textId="77777777" w:rsidR="006F500F" w:rsidRPr="006F500F" w:rsidRDefault="006F500F" w:rsidP="00A96F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1.3.Настоящее Положение устанавливает:</w:t>
      </w:r>
    </w:p>
    <w:p w14:paraId="5E32A495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размеры окладов (должностных окладов), повышающих коэффициентов к окладам (должностным окладам) по профессиональным квалификационным группам и квалификационным уровням с учетом сложности и объема выполняемой работы;                              </w:t>
      </w:r>
    </w:p>
    <w:p w14:paraId="57E0E1F6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условия и размеры выплат компенсационного и стимулирующего характера в соответствии с перечнями видов.</w:t>
      </w:r>
    </w:p>
    <w:p w14:paraId="6949818B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1.4. Месячная заработная плата работников Учреждения, состоящая из вознаграждения за труд в зависимости от квалификации работника, сложности, количества, качества и условий выполняемой работы, компенсационных выплат ( доплаты и надбавки компенсационного характера, за расширение зон обслуживания, в том числе за работу в условиях, отклоняющихся от нормальных и иные выплаты компенсационного характера) и стимулирующих выплат (повышающие коэффициенты к окладам, премии и иные поощрительные выплаты), не может быть менее минимального размера оплаты труда, установленного в соответствии с законодательством Российской Федерации.</w:t>
      </w:r>
    </w:p>
    <w:p w14:paraId="43FB8FE8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sub_13"/>
      <w:bookmarkEnd w:id="1"/>
      <w:r w:rsidRPr="006F500F">
        <w:rPr>
          <w:rFonts w:ascii="Times New Roman" w:eastAsia="Times New Roman" w:hAnsi="Times New Roman" w:cs="Times New Roman"/>
          <w:sz w:val="24"/>
          <w:szCs w:val="24"/>
        </w:rPr>
        <w:t>1.5. Оплата труда работников, занятых по совместительству, а также на условиях неполного рабочего времени, или неполной рабочей недели, производится пропорционально отработанному времени. Определение размеров заработной платы по основной должности (профессии), а также по должности (профессии), занимаемой в порядке совместительства, производится раздельно по каждой из должностей. </w:t>
      </w:r>
    </w:p>
    <w:p w14:paraId="24CC8C07" w14:textId="77777777" w:rsidR="006F500F" w:rsidRPr="00085C7D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1.6. Заработная плата работника предельными размерами не ограничивается.</w:t>
      </w:r>
      <w:bookmarkStart w:id="2" w:name="sub_1002"/>
      <w:bookmarkEnd w:id="2"/>
    </w:p>
    <w:p w14:paraId="5624ACBA" w14:textId="77777777" w:rsidR="006F500F" w:rsidRPr="006F500F" w:rsidRDefault="006F500F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EBF843" w14:textId="77777777" w:rsidR="00D615D8" w:rsidRDefault="00D615D8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D3FB6C" w14:textId="22A20023" w:rsidR="006F500F" w:rsidRDefault="006F500F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II. Порядок и </w:t>
      </w:r>
      <w:r w:rsidR="009B74B8">
        <w:rPr>
          <w:rFonts w:ascii="Times New Roman" w:eastAsia="Times New Roman" w:hAnsi="Times New Roman" w:cs="Times New Roman"/>
          <w:b/>
          <w:sz w:val="24"/>
          <w:szCs w:val="24"/>
        </w:rPr>
        <w:t>условия оплаты труда работников</w:t>
      </w:r>
    </w:p>
    <w:p w14:paraId="52610CEA" w14:textId="77777777" w:rsidR="00CC3259" w:rsidRPr="00085C7D" w:rsidRDefault="00CC3259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394D10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sub_21"/>
      <w:bookmarkEnd w:id="3"/>
      <w:r w:rsidRPr="006F500F">
        <w:rPr>
          <w:rFonts w:ascii="Times New Roman" w:eastAsia="Times New Roman" w:hAnsi="Times New Roman" w:cs="Times New Roman"/>
          <w:sz w:val="24"/>
          <w:szCs w:val="24"/>
        </w:rPr>
        <w:t>2.1. Заработная плата работников Учреждения включает в себя:</w:t>
      </w:r>
    </w:p>
    <w:p w14:paraId="614E59C5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минимальные размеры должностных окладов по профессиональным квалификационным группам (далее - ПКГ);</w:t>
      </w:r>
    </w:p>
    <w:p w14:paraId="15D6B741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повышающие коэффициенты к минимальным должностным окладам, непосредственно связанных с осуществлением основных функций управлений;</w:t>
      </w:r>
    </w:p>
    <w:p w14:paraId="69410689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выплаты стимулирующего характера;</w:t>
      </w:r>
    </w:p>
    <w:p w14:paraId="7EA4B25F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выплаты компенсационного характера;</w:t>
      </w:r>
    </w:p>
    <w:p w14:paraId="0F5BE957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иные выплаты, предусмотренные действующим законодательством.</w:t>
      </w:r>
    </w:p>
    <w:p w14:paraId="541367C6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2.2. Размеры окладов (должностных окладов) работников устанавливаются исходя из размеров минимальных окладов (должностных окладов) с учетом повышающих коэффициентов к минимальным окладам (должностным окладам).</w:t>
      </w:r>
      <w:bookmarkStart w:id="4" w:name="sub_22"/>
      <w:bookmarkEnd w:id="4"/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Размеры окладов (должностных окладов) работников и повышающих коэффициентов к минимальным окладам (должностным окладам) устанавливаются с учетом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на основе отнесения занимаемых ими должностей к профессиональным квалификационным группам, </w:t>
      </w:r>
      <w:r w:rsidRPr="005D16FE">
        <w:rPr>
          <w:rFonts w:ascii="Times New Roman" w:eastAsia="Times New Roman" w:hAnsi="Times New Roman" w:cs="Times New Roman"/>
          <w:sz w:val="24"/>
          <w:szCs w:val="24"/>
        </w:rPr>
        <w:t xml:space="preserve">утвержденными приказами Министерства здравоохранения и социального развития Российской Федерации от 29 мая </w:t>
      </w:r>
      <w:smartTag w:uri="urn:schemas-microsoft-com:office:smarttags" w:element="metricconverter">
        <w:smartTagPr>
          <w:attr w:name="ProductID" w:val="2008 г"/>
        </w:smartTagPr>
        <w:r w:rsidRPr="005D16FE">
          <w:rPr>
            <w:rFonts w:ascii="Times New Roman" w:eastAsia="Times New Roman" w:hAnsi="Times New Roman" w:cs="Times New Roman"/>
            <w:sz w:val="24"/>
            <w:szCs w:val="24"/>
          </w:rPr>
          <w:t>2008 г</w:t>
        </w:r>
      </w:smartTag>
      <w:r w:rsidRPr="005D16FE">
        <w:rPr>
          <w:rFonts w:ascii="Times New Roman" w:eastAsia="Times New Roman" w:hAnsi="Times New Roman" w:cs="Times New Roman"/>
          <w:sz w:val="24"/>
          <w:szCs w:val="24"/>
        </w:rPr>
        <w:t>. № 247н "Об утверждении профессиональных квалификационных групп</w:t>
      </w:r>
      <w:r w:rsidR="00937970" w:rsidRPr="005D16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6FE">
        <w:rPr>
          <w:rFonts w:ascii="Times New Roman" w:eastAsia="Times New Roman" w:hAnsi="Times New Roman" w:cs="Times New Roman"/>
          <w:sz w:val="24"/>
          <w:szCs w:val="24"/>
        </w:rPr>
        <w:t>общеотраслевых должностей руководит</w:t>
      </w:r>
      <w:r w:rsidR="00937970" w:rsidRPr="005D16FE">
        <w:rPr>
          <w:rFonts w:ascii="Times New Roman" w:eastAsia="Times New Roman" w:hAnsi="Times New Roman" w:cs="Times New Roman"/>
          <w:sz w:val="24"/>
          <w:szCs w:val="24"/>
        </w:rPr>
        <w:t xml:space="preserve">елей, специалистов и служащих" </w:t>
      </w:r>
      <w:r w:rsidRPr="005D16FE">
        <w:rPr>
          <w:rFonts w:ascii="Times New Roman" w:eastAsia="Times New Roman" w:hAnsi="Times New Roman" w:cs="Times New Roman"/>
          <w:sz w:val="24"/>
          <w:szCs w:val="24"/>
        </w:rPr>
        <w:t xml:space="preserve"> (зарегистрирован в Минюсте России от 18 июня 2008 года</w:t>
      </w:r>
      <w:r w:rsidR="00937970" w:rsidRPr="005D16F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D16FE">
        <w:rPr>
          <w:rFonts w:ascii="Times New Roman" w:eastAsia="Times New Roman" w:hAnsi="Times New Roman" w:cs="Times New Roman"/>
          <w:sz w:val="24"/>
          <w:szCs w:val="24"/>
        </w:rPr>
        <w:t xml:space="preserve"> регистрационный номер № 1186158 с изменениями</w:t>
      </w:r>
      <w:r w:rsidR="00937970" w:rsidRPr="005D16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6FE">
        <w:rPr>
          <w:rFonts w:ascii="Times New Roman" w:eastAsia="Times New Roman" w:hAnsi="Times New Roman" w:cs="Times New Roman"/>
          <w:sz w:val="24"/>
          <w:szCs w:val="24"/>
        </w:rPr>
        <w:t>от 11.12.2008г.№718н) и от 29 мая 2008 года №248н «Об утверждении профессиональных квалификационных групп общеотраслевых профессий рабочих» (зарегистрирован в Минюсте России от 23 июня 2008 года</w:t>
      </w:r>
      <w:r w:rsidR="00CD69FF" w:rsidRPr="005D16F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D16FE">
        <w:rPr>
          <w:rFonts w:ascii="Times New Roman" w:eastAsia="Times New Roman" w:hAnsi="Times New Roman" w:cs="Times New Roman"/>
          <w:sz w:val="24"/>
          <w:szCs w:val="24"/>
        </w:rPr>
        <w:t xml:space="preserve"> регистрационный номер № 11861 с изменениями  от</w:t>
      </w:r>
      <w:r w:rsidR="00CD69FF" w:rsidRPr="005D16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6FE">
        <w:rPr>
          <w:rFonts w:ascii="Times New Roman" w:eastAsia="Times New Roman" w:hAnsi="Times New Roman" w:cs="Times New Roman"/>
          <w:sz w:val="24"/>
          <w:szCs w:val="24"/>
        </w:rPr>
        <w:t>1</w:t>
      </w:r>
      <w:r w:rsidR="00CD69FF" w:rsidRPr="005D16FE">
        <w:rPr>
          <w:rFonts w:ascii="Times New Roman" w:eastAsia="Times New Roman" w:hAnsi="Times New Roman" w:cs="Times New Roman"/>
          <w:sz w:val="24"/>
          <w:szCs w:val="24"/>
        </w:rPr>
        <w:t>2.08.</w:t>
      </w:r>
      <w:r w:rsidRPr="005D16FE">
        <w:rPr>
          <w:rFonts w:ascii="Times New Roman" w:eastAsia="Times New Roman" w:hAnsi="Times New Roman" w:cs="Times New Roman"/>
          <w:sz w:val="24"/>
          <w:szCs w:val="24"/>
        </w:rPr>
        <w:t>2008г. №417н),  в следующих размерах:</w:t>
      </w:r>
    </w:p>
    <w:p w14:paraId="0781077A" w14:textId="0ABE9363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2.2.1. Размеры должностных </w:t>
      </w:r>
      <w:proofErr w:type="gramStart"/>
      <w:r w:rsidRPr="006F500F">
        <w:rPr>
          <w:rFonts w:ascii="Times New Roman" w:eastAsia="Times New Roman" w:hAnsi="Times New Roman" w:cs="Times New Roman"/>
          <w:sz w:val="24"/>
          <w:szCs w:val="24"/>
        </w:rPr>
        <w:t>окладов  и</w:t>
      </w:r>
      <w:proofErr w:type="gramEnd"/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повышающих коэффициентов к ним работникам, осуществляющих деятельность по общеотраслевым должностям специалистов и служащих, </w:t>
      </w:r>
      <w:r w:rsidR="002C0035">
        <w:rPr>
          <w:rFonts w:ascii="Times New Roman" w:eastAsia="Times New Roman" w:hAnsi="Times New Roman" w:cs="Times New Roman"/>
          <w:sz w:val="24"/>
          <w:szCs w:val="24"/>
        </w:rPr>
        <w:t>оказывающим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обслуживание  органов местного самоуправления  и муниципальных бюджетных, казенных и автономных учреждений устанавливаются согласно таблицы №1. </w:t>
      </w:r>
    </w:p>
    <w:p w14:paraId="7C08800D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Таблица № 1</w:t>
      </w:r>
    </w:p>
    <w:tbl>
      <w:tblPr>
        <w:tblW w:w="10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"/>
        <w:gridCol w:w="3190"/>
        <w:gridCol w:w="2873"/>
        <w:gridCol w:w="3507"/>
        <w:gridCol w:w="350"/>
        <w:gridCol w:w="74"/>
        <w:gridCol w:w="74"/>
      </w:tblGrid>
      <w:tr w:rsidR="006F500F" w:rsidRPr="006F500F" w14:paraId="5C7D97E8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</w:tcPr>
          <w:p w14:paraId="6D255D6B" w14:textId="77777777" w:rsidR="006F500F" w:rsidRP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873" w:type="dxa"/>
          </w:tcPr>
          <w:p w14:paraId="4D7DC4E3" w14:textId="77777777" w:rsidR="006F500F" w:rsidRP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минимального оклада (должностного оклада), рублей</w:t>
            </w:r>
          </w:p>
        </w:tc>
        <w:tc>
          <w:tcPr>
            <w:tcW w:w="3507" w:type="dxa"/>
          </w:tcPr>
          <w:p w14:paraId="6CF70B68" w14:textId="77777777" w:rsidR="006F500F" w:rsidRP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повышающего коэффициента к минимальному окладу (должностному окладу)</w:t>
            </w:r>
          </w:p>
        </w:tc>
      </w:tr>
      <w:tr w:rsidR="006F500F" w:rsidRPr="006F500F" w14:paraId="7065C43A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</w:tcPr>
          <w:p w14:paraId="59397453" w14:textId="77777777" w:rsidR="006F500F" w:rsidRP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Общеотраслевые должности служащих первого уровня</w:t>
            </w:r>
          </w:p>
        </w:tc>
        <w:tc>
          <w:tcPr>
            <w:tcW w:w="2873" w:type="dxa"/>
          </w:tcPr>
          <w:p w14:paraId="0C307437" w14:textId="77777777" w:rsidR="006F500F" w:rsidRP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7" w:type="dxa"/>
          </w:tcPr>
          <w:p w14:paraId="39E71036" w14:textId="77777777" w:rsidR="006F500F" w:rsidRP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894" w:rsidRPr="006F500F" w14:paraId="18E2DCC3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  <w:vAlign w:val="center"/>
          </w:tcPr>
          <w:p w14:paraId="0B25D265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73" w:type="dxa"/>
            <w:vAlign w:val="center"/>
          </w:tcPr>
          <w:p w14:paraId="450520C4" w14:textId="77777777" w:rsidR="00C02894" w:rsidRPr="006846EF" w:rsidRDefault="00A02B02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4119,0</w:t>
            </w:r>
          </w:p>
        </w:tc>
        <w:tc>
          <w:tcPr>
            <w:tcW w:w="3507" w:type="dxa"/>
            <w:vAlign w:val="center"/>
          </w:tcPr>
          <w:p w14:paraId="70C6E241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C02894" w:rsidRPr="006F500F" w14:paraId="69BF6DE2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  <w:vAlign w:val="center"/>
          </w:tcPr>
          <w:p w14:paraId="523BF623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73" w:type="dxa"/>
            <w:vAlign w:val="center"/>
          </w:tcPr>
          <w:p w14:paraId="615E79A0" w14:textId="77777777" w:rsidR="00C02894" w:rsidRPr="006846EF" w:rsidRDefault="00A02B02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4119,0</w:t>
            </w:r>
          </w:p>
        </w:tc>
        <w:tc>
          <w:tcPr>
            <w:tcW w:w="3507" w:type="dxa"/>
            <w:vAlign w:val="center"/>
          </w:tcPr>
          <w:p w14:paraId="006CD1F6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1,10</w:t>
            </w:r>
          </w:p>
        </w:tc>
      </w:tr>
      <w:tr w:rsidR="00C02894" w:rsidRPr="006F500F" w14:paraId="4C90EB96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</w:tcPr>
          <w:p w14:paraId="6FE754B0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Общеотраслевые должности служащих второго уровня</w:t>
            </w:r>
          </w:p>
        </w:tc>
        <w:tc>
          <w:tcPr>
            <w:tcW w:w="2873" w:type="dxa"/>
          </w:tcPr>
          <w:p w14:paraId="18A8C439" w14:textId="77777777" w:rsidR="00C02894" w:rsidRPr="006846EF" w:rsidRDefault="00C02894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7" w:type="dxa"/>
          </w:tcPr>
          <w:p w14:paraId="1D7C81EC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894" w:rsidRPr="006F500F" w14:paraId="7C46D09B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  <w:vAlign w:val="center"/>
          </w:tcPr>
          <w:p w14:paraId="6EAAC3D0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73" w:type="dxa"/>
            <w:vAlign w:val="center"/>
          </w:tcPr>
          <w:p w14:paraId="2826F91A" w14:textId="77777777" w:rsidR="00C02894" w:rsidRPr="006846EF" w:rsidRDefault="00A02B02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4524,0</w:t>
            </w:r>
          </w:p>
        </w:tc>
        <w:tc>
          <w:tcPr>
            <w:tcW w:w="3507" w:type="dxa"/>
            <w:vAlign w:val="center"/>
          </w:tcPr>
          <w:p w14:paraId="7A2F1BB4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1,11</w:t>
            </w:r>
          </w:p>
        </w:tc>
      </w:tr>
      <w:tr w:rsidR="00C02894" w:rsidRPr="006F500F" w14:paraId="69EC4991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  <w:vAlign w:val="center"/>
          </w:tcPr>
          <w:p w14:paraId="43BDD334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2873" w:type="dxa"/>
            <w:vAlign w:val="center"/>
          </w:tcPr>
          <w:p w14:paraId="645C4655" w14:textId="77777777" w:rsidR="00C02894" w:rsidRPr="006846EF" w:rsidRDefault="00C02894" w:rsidP="00A02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6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02B02">
              <w:rPr>
                <w:rFonts w:ascii="Times New Roman" w:eastAsia="Times New Roman" w:hAnsi="Times New Roman" w:cs="Times New Roman"/>
                <w:sz w:val="24"/>
                <w:szCs w:val="24"/>
              </w:rPr>
              <w:t>524,0</w:t>
            </w:r>
          </w:p>
        </w:tc>
        <w:tc>
          <w:tcPr>
            <w:tcW w:w="3507" w:type="dxa"/>
            <w:vAlign w:val="center"/>
          </w:tcPr>
          <w:p w14:paraId="43031FEB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C02894" w:rsidRPr="006F500F" w14:paraId="34AF5263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  <w:vAlign w:val="center"/>
          </w:tcPr>
          <w:p w14:paraId="28CF3FA8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Общеотраслевые должности служащих третьего уровня</w:t>
            </w:r>
          </w:p>
        </w:tc>
        <w:tc>
          <w:tcPr>
            <w:tcW w:w="2873" w:type="dxa"/>
            <w:vAlign w:val="center"/>
          </w:tcPr>
          <w:p w14:paraId="31C9CCCD" w14:textId="77777777" w:rsidR="00C02894" w:rsidRPr="006846EF" w:rsidRDefault="00C02894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7" w:type="dxa"/>
            <w:vAlign w:val="center"/>
          </w:tcPr>
          <w:p w14:paraId="25C293DD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894" w:rsidRPr="006F500F" w14:paraId="3FF7D318" w14:textId="77777777" w:rsidTr="00A32582">
        <w:trPr>
          <w:gridBefore w:val="1"/>
          <w:gridAfter w:val="3"/>
          <w:wBefore w:w="33" w:type="dxa"/>
          <w:wAfter w:w="498" w:type="dxa"/>
        </w:trPr>
        <w:tc>
          <w:tcPr>
            <w:tcW w:w="3190" w:type="dxa"/>
            <w:vAlign w:val="center"/>
          </w:tcPr>
          <w:p w14:paraId="44F87648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73" w:type="dxa"/>
            <w:vAlign w:val="center"/>
          </w:tcPr>
          <w:p w14:paraId="0ADE8B97" w14:textId="77777777" w:rsidR="00C02894" w:rsidRPr="006846EF" w:rsidRDefault="00A02B02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5027,0</w:t>
            </w:r>
          </w:p>
        </w:tc>
        <w:tc>
          <w:tcPr>
            <w:tcW w:w="3507" w:type="dxa"/>
            <w:vAlign w:val="center"/>
          </w:tcPr>
          <w:p w14:paraId="169DD4C2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C02894" w:rsidRPr="006F500F" w14:paraId="46AABE39" w14:textId="77777777" w:rsidTr="00A32582">
        <w:trPr>
          <w:gridBefore w:val="1"/>
          <w:gridAfter w:val="3"/>
          <w:wBefore w:w="33" w:type="dxa"/>
          <w:wAfter w:w="498" w:type="dxa"/>
          <w:trHeight w:val="699"/>
        </w:trPr>
        <w:tc>
          <w:tcPr>
            <w:tcW w:w="3190" w:type="dxa"/>
            <w:vAlign w:val="center"/>
          </w:tcPr>
          <w:p w14:paraId="216A1789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  <w:p w14:paraId="7E15B81C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14:paraId="2245061B" w14:textId="77777777" w:rsidR="00C02894" w:rsidRPr="006846EF" w:rsidRDefault="00A02B02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5027,0</w:t>
            </w:r>
          </w:p>
        </w:tc>
        <w:tc>
          <w:tcPr>
            <w:tcW w:w="3507" w:type="dxa"/>
            <w:vAlign w:val="center"/>
          </w:tcPr>
          <w:p w14:paraId="4D07FE11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C02894" w:rsidRPr="006F500F" w14:paraId="4779A6F9" w14:textId="77777777" w:rsidTr="00A32582">
        <w:trPr>
          <w:gridBefore w:val="1"/>
          <w:gridAfter w:val="3"/>
          <w:wBefore w:w="33" w:type="dxa"/>
          <w:wAfter w:w="498" w:type="dxa"/>
          <w:trHeight w:val="1159"/>
        </w:trPr>
        <w:tc>
          <w:tcPr>
            <w:tcW w:w="3190" w:type="dxa"/>
            <w:vAlign w:val="center"/>
          </w:tcPr>
          <w:p w14:paraId="1F5067B3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  <w:p w14:paraId="6AA71371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14:paraId="26A1D8F4" w14:textId="77777777" w:rsidR="00C02894" w:rsidRPr="006846EF" w:rsidRDefault="00C27449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5027,0</w:t>
            </w:r>
          </w:p>
        </w:tc>
        <w:tc>
          <w:tcPr>
            <w:tcW w:w="3507" w:type="dxa"/>
            <w:vAlign w:val="center"/>
          </w:tcPr>
          <w:p w14:paraId="2A0CC8A2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02894" w:rsidRPr="006F500F" w14:paraId="0E0920F9" w14:textId="77777777" w:rsidTr="00A32582">
        <w:trPr>
          <w:gridBefore w:val="1"/>
          <w:gridAfter w:val="3"/>
          <w:wBefore w:w="33" w:type="dxa"/>
          <w:wAfter w:w="498" w:type="dxa"/>
          <w:trHeight w:val="1034"/>
        </w:trPr>
        <w:tc>
          <w:tcPr>
            <w:tcW w:w="3190" w:type="dxa"/>
            <w:vAlign w:val="center"/>
          </w:tcPr>
          <w:p w14:paraId="21077A2C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4 квалификационный уровень</w:t>
            </w:r>
          </w:p>
          <w:p w14:paraId="36E6AA0D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14:paraId="4A1673D0" w14:textId="77777777" w:rsidR="00C02894" w:rsidRPr="006846EF" w:rsidRDefault="00C27449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5027,0</w:t>
            </w:r>
          </w:p>
        </w:tc>
        <w:tc>
          <w:tcPr>
            <w:tcW w:w="3507" w:type="dxa"/>
            <w:vAlign w:val="center"/>
          </w:tcPr>
          <w:p w14:paraId="5A65CA27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C02894" w:rsidRPr="006F500F" w14:paraId="68BBFD2A" w14:textId="77777777" w:rsidTr="00A32582">
        <w:trPr>
          <w:gridBefore w:val="1"/>
          <w:gridAfter w:val="3"/>
          <w:wBefore w:w="33" w:type="dxa"/>
          <w:wAfter w:w="498" w:type="dxa"/>
          <w:trHeight w:val="1034"/>
        </w:trPr>
        <w:tc>
          <w:tcPr>
            <w:tcW w:w="3190" w:type="dxa"/>
            <w:vAlign w:val="center"/>
          </w:tcPr>
          <w:p w14:paraId="0F42AC07" w14:textId="0EF99765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5 квалифик</w:t>
            </w:r>
            <w:r w:rsidR="00560D4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ционный уровень</w:t>
            </w:r>
          </w:p>
        </w:tc>
        <w:tc>
          <w:tcPr>
            <w:tcW w:w="2873" w:type="dxa"/>
            <w:vAlign w:val="center"/>
          </w:tcPr>
          <w:p w14:paraId="0BCE4B88" w14:textId="77777777" w:rsidR="00C02894" w:rsidRPr="006846EF" w:rsidRDefault="00C27449" w:rsidP="00D8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5027,0</w:t>
            </w:r>
          </w:p>
        </w:tc>
        <w:tc>
          <w:tcPr>
            <w:tcW w:w="3507" w:type="dxa"/>
            <w:vAlign w:val="center"/>
          </w:tcPr>
          <w:p w14:paraId="043462B9" w14:textId="77777777" w:rsidR="00C02894" w:rsidRPr="006F500F" w:rsidRDefault="00C02894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6F500F" w:rsidRPr="006F500F" w14:paraId="6C69DAF4" w14:textId="77777777" w:rsidTr="00A32582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blCellSpacing w:w="15" w:type="dxa"/>
        </w:trPr>
        <w:tc>
          <w:tcPr>
            <w:tcW w:w="9953" w:type="dxa"/>
            <w:gridSpan w:val="5"/>
            <w:vAlign w:val="center"/>
          </w:tcPr>
          <w:p w14:paraId="0EEC29AC" w14:textId="77777777" w:rsidR="006F500F" w:rsidRPr="00E46821" w:rsidRDefault="006F500F" w:rsidP="0086268C">
            <w:pPr>
              <w:pStyle w:val="1"/>
              <w:numPr>
                <w:ilvl w:val="2"/>
                <w:numId w:val="2"/>
              </w:numPr>
              <w:jc w:val="both"/>
              <w:rPr>
                <w:color w:val="000000"/>
              </w:rPr>
            </w:pPr>
            <w:r w:rsidRPr="00E46821">
              <w:rPr>
                <w:bCs/>
                <w:color w:val="000000"/>
              </w:rPr>
              <w:lastRenderedPageBreak/>
              <w:t xml:space="preserve">Размеры должностных окладов и повышающих коэффициентов работников, осуществляющих профессиональную деятельность по профессиям рабочих, </w:t>
            </w:r>
            <w:r w:rsidRPr="00E46821">
              <w:rPr>
                <w:color w:val="000000"/>
              </w:rPr>
              <w:t>устанавливаются согласно таблицы № 2.</w:t>
            </w:r>
          </w:p>
          <w:p w14:paraId="1507772A" w14:textId="77777777" w:rsidR="00E46821" w:rsidRDefault="00E46821" w:rsidP="00A96F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734B44" w14:textId="77777777" w:rsidR="006F500F" w:rsidRPr="006F500F" w:rsidRDefault="006F500F" w:rsidP="00A96F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Таблица №2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2072"/>
              <w:gridCol w:w="1832"/>
            </w:tblGrid>
            <w:tr w:rsidR="006F500F" w:rsidRPr="006F500F" w14:paraId="1925F1AE" w14:textId="77777777" w:rsidTr="00992D58">
              <w:tc>
                <w:tcPr>
                  <w:tcW w:w="5382" w:type="dxa"/>
                </w:tcPr>
                <w:p w14:paraId="141B54B6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Профессиональные квалификационные </w:t>
                  </w: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группы</w:t>
                  </w:r>
                </w:p>
              </w:tc>
              <w:tc>
                <w:tcPr>
                  <w:tcW w:w="2072" w:type="dxa"/>
                </w:tcPr>
                <w:p w14:paraId="778D77E5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Размер оклада, рублей</w:t>
                  </w:r>
                </w:p>
              </w:tc>
              <w:tc>
                <w:tcPr>
                  <w:tcW w:w="1832" w:type="dxa"/>
                </w:tcPr>
                <w:p w14:paraId="093D8BB9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Размер повышающего коэффициента</w:t>
                  </w:r>
                </w:p>
              </w:tc>
            </w:tr>
            <w:tr w:rsidR="006F500F" w:rsidRPr="006F500F" w14:paraId="31C06F17" w14:textId="77777777" w:rsidTr="00992D58">
              <w:tc>
                <w:tcPr>
                  <w:tcW w:w="5382" w:type="dxa"/>
                </w:tcPr>
                <w:p w14:paraId="5FB55FE6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Общеотраслевые профессии рабочих первого уровня</w:t>
                  </w:r>
                </w:p>
              </w:tc>
              <w:tc>
                <w:tcPr>
                  <w:tcW w:w="2072" w:type="dxa"/>
                </w:tcPr>
                <w:p w14:paraId="4C2CE387" w14:textId="77777777" w:rsidR="006F500F" w:rsidRPr="006F500F" w:rsidRDefault="006846EF" w:rsidP="00AB69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B69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662,0</w:t>
                  </w:r>
                </w:p>
              </w:tc>
              <w:tc>
                <w:tcPr>
                  <w:tcW w:w="1832" w:type="dxa"/>
                </w:tcPr>
                <w:p w14:paraId="71219E3D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846EF" w:rsidRPr="006F500F" w14:paraId="7EEAC582" w14:textId="77777777" w:rsidTr="00992D58">
              <w:tc>
                <w:tcPr>
                  <w:tcW w:w="5382" w:type="dxa"/>
                </w:tcPr>
                <w:p w14:paraId="3E72929B" w14:textId="77777777" w:rsidR="006846EF" w:rsidRPr="006F500F" w:rsidRDefault="006846EF" w:rsidP="00A96F30">
                  <w:pPr>
                    <w:spacing w:after="0" w:line="240" w:lineRule="auto"/>
                    <w:ind w:firstLine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квалификационный уровень</w:t>
                  </w:r>
                </w:p>
              </w:tc>
              <w:tc>
                <w:tcPr>
                  <w:tcW w:w="2072" w:type="dxa"/>
                </w:tcPr>
                <w:p w14:paraId="4C6F2890" w14:textId="77777777" w:rsidR="006846EF" w:rsidRDefault="006846EF" w:rsidP="00AB69D3">
                  <w:pPr>
                    <w:jc w:val="center"/>
                  </w:pPr>
                  <w:r w:rsidRPr="00377C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B69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662,0</w:t>
                  </w:r>
                </w:p>
              </w:tc>
              <w:tc>
                <w:tcPr>
                  <w:tcW w:w="1832" w:type="dxa"/>
                </w:tcPr>
                <w:p w14:paraId="5F73F780" w14:textId="77777777" w:rsidR="006846EF" w:rsidRPr="006F500F" w:rsidRDefault="006846E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</w:t>
                  </w: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05</w:t>
                  </w:r>
                </w:p>
              </w:tc>
            </w:tr>
            <w:tr w:rsidR="006846EF" w:rsidRPr="006F500F" w14:paraId="1F749952" w14:textId="77777777" w:rsidTr="00992D58">
              <w:tc>
                <w:tcPr>
                  <w:tcW w:w="5382" w:type="dxa"/>
                </w:tcPr>
                <w:p w14:paraId="0FA80E88" w14:textId="77777777" w:rsidR="006846EF" w:rsidRPr="006F500F" w:rsidRDefault="006846EF" w:rsidP="00A96F30">
                  <w:pPr>
                    <w:spacing w:after="0" w:line="240" w:lineRule="auto"/>
                    <w:ind w:firstLine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 квалификационный уровень</w:t>
                  </w:r>
                </w:p>
              </w:tc>
              <w:tc>
                <w:tcPr>
                  <w:tcW w:w="2072" w:type="dxa"/>
                </w:tcPr>
                <w:p w14:paraId="3D422616" w14:textId="77777777" w:rsidR="006846EF" w:rsidRDefault="006846EF" w:rsidP="00AB69D3">
                  <w:pPr>
                    <w:jc w:val="center"/>
                  </w:pPr>
                  <w:r w:rsidRPr="00377C7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="00AB69D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662,0</w:t>
                  </w:r>
                </w:p>
              </w:tc>
              <w:tc>
                <w:tcPr>
                  <w:tcW w:w="1832" w:type="dxa"/>
                </w:tcPr>
                <w:p w14:paraId="2DBBFA0D" w14:textId="77777777" w:rsidR="006846EF" w:rsidRPr="006F500F" w:rsidRDefault="006846E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</w:t>
                  </w: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0</w:t>
                  </w:r>
                </w:p>
              </w:tc>
            </w:tr>
            <w:tr w:rsidR="006F500F" w:rsidRPr="006F500F" w14:paraId="045ACE6F" w14:textId="77777777" w:rsidTr="00992D58">
              <w:tc>
                <w:tcPr>
                  <w:tcW w:w="5382" w:type="dxa"/>
                </w:tcPr>
                <w:p w14:paraId="572A9509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Общеотраслевые профессии рабочих второго уровня</w:t>
                  </w:r>
                </w:p>
              </w:tc>
              <w:tc>
                <w:tcPr>
                  <w:tcW w:w="2072" w:type="dxa"/>
                </w:tcPr>
                <w:p w14:paraId="17A46798" w14:textId="77777777" w:rsidR="006F500F" w:rsidRPr="006F500F" w:rsidRDefault="00AB69D3" w:rsidP="006846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5123,0</w:t>
                  </w:r>
                </w:p>
              </w:tc>
              <w:tc>
                <w:tcPr>
                  <w:tcW w:w="1832" w:type="dxa"/>
                </w:tcPr>
                <w:p w14:paraId="1926E639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F500F" w:rsidRPr="006F500F" w14:paraId="02D5274B" w14:textId="77777777" w:rsidTr="00992D58">
              <w:tc>
                <w:tcPr>
                  <w:tcW w:w="5382" w:type="dxa"/>
                </w:tcPr>
                <w:p w14:paraId="2AAE34DE" w14:textId="77777777" w:rsidR="006F500F" w:rsidRPr="006F500F" w:rsidRDefault="006F500F" w:rsidP="00A96F30">
                  <w:pPr>
                    <w:spacing w:after="0" w:line="240" w:lineRule="auto"/>
                    <w:ind w:firstLine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квалификационный уровень</w:t>
                  </w:r>
                </w:p>
              </w:tc>
              <w:tc>
                <w:tcPr>
                  <w:tcW w:w="2072" w:type="dxa"/>
                </w:tcPr>
                <w:p w14:paraId="782EF97E" w14:textId="77777777" w:rsidR="006F500F" w:rsidRPr="006F500F" w:rsidRDefault="00AB69D3" w:rsidP="006846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5123,0</w:t>
                  </w:r>
                </w:p>
              </w:tc>
              <w:tc>
                <w:tcPr>
                  <w:tcW w:w="1832" w:type="dxa"/>
                </w:tcPr>
                <w:p w14:paraId="3D26569A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</w:t>
                  </w: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11</w:t>
                  </w:r>
                </w:p>
              </w:tc>
            </w:tr>
            <w:tr w:rsidR="006F500F" w:rsidRPr="006F500F" w14:paraId="605AEAF3" w14:textId="77777777" w:rsidTr="00992D58">
              <w:tc>
                <w:tcPr>
                  <w:tcW w:w="5382" w:type="dxa"/>
                </w:tcPr>
                <w:p w14:paraId="46511773" w14:textId="77777777" w:rsidR="006F500F" w:rsidRPr="006F500F" w:rsidRDefault="006F500F" w:rsidP="00A96F30">
                  <w:pPr>
                    <w:spacing w:after="0" w:line="240" w:lineRule="auto"/>
                    <w:ind w:firstLine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 квалификационный уровень</w:t>
                  </w:r>
                </w:p>
              </w:tc>
              <w:tc>
                <w:tcPr>
                  <w:tcW w:w="2072" w:type="dxa"/>
                </w:tcPr>
                <w:p w14:paraId="2FFD8141" w14:textId="77777777" w:rsidR="006F500F" w:rsidRPr="006F500F" w:rsidRDefault="00AB69D3" w:rsidP="00AB69D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5123,0</w:t>
                  </w:r>
                </w:p>
              </w:tc>
              <w:tc>
                <w:tcPr>
                  <w:tcW w:w="1832" w:type="dxa"/>
                </w:tcPr>
                <w:p w14:paraId="2B54695D" w14:textId="77777777" w:rsidR="006F500F" w:rsidRPr="006F500F" w:rsidRDefault="006F500F" w:rsidP="00A96F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F500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0,3</w:t>
                  </w:r>
                </w:p>
              </w:tc>
            </w:tr>
          </w:tbl>
          <w:p w14:paraId="1AF46823" w14:textId="77777777" w:rsidR="006F500F" w:rsidRPr="006F500F" w:rsidRDefault="006F500F" w:rsidP="00A96F30">
            <w:pPr>
              <w:pStyle w:val="a8"/>
              <w:ind w:left="0" w:right="-2"/>
              <w:jc w:val="both"/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547"/>
              <w:gridCol w:w="7852"/>
            </w:tblGrid>
            <w:tr w:rsidR="006F500F" w:rsidRPr="006F500F" w14:paraId="3FCA463E" w14:textId="77777777" w:rsidTr="00992D58">
              <w:tc>
                <w:tcPr>
                  <w:tcW w:w="14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BC3DC" w14:textId="77777777" w:rsidR="006F500F" w:rsidRPr="006F500F" w:rsidRDefault="006F500F" w:rsidP="00A96F30">
                  <w:pPr>
                    <w:pStyle w:val="a8"/>
                    <w:ind w:left="0" w:right="-2"/>
                    <w:jc w:val="both"/>
                    <w:rPr>
                      <w:sz w:val="24"/>
                      <w:szCs w:val="24"/>
                    </w:rPr>
                  </w:pPr>
                  <w:r w:rsidRPr="006F500F">
                    <w:rPr>
                      <w:sz w:val="24"/>
                      <w:szCs w:val="24"/>
                    </w:rPr>
                    <w:t>Примечание.</w:t>
                  </w:r>
                </w:p>
              </w:tc>
              <w:tc>
                <w:tcPr>
                  <w:tcW w:w="78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58ACA" w14:textId="77777777" w:rsidR="006F500F" w:rsidRPr="006F500F" w:rsidRDefault="006F500F" w:rsidP="00A96F30">
                  <w:pPr>
                    <w:pStyle w:val="a8"/>
                    <w:ind w:left="0" w:right="-2"/>
                    <w:jc w:val="both"/>
                    <w:rPr>
                      <w:sz w:val="24"/>
                      <w:szCs w:val="24"/>
                    </w:rPr>
                  </w:pPr>
                  <w:r w:rsidRPr="006F500F">
                    <w:rPr>
                      <w:sz w:val="24"/>
                      <w:szCs w:val="24"/>
                    </w:rPr>
                    <w:t>Размер выплат по повышающему коэффициенту к окладу определяется путем умножения размера оклада работника на повышающий коэффициент.</w:t>
                  </w:r>
                </w:p>
              </w:tc>
            </w:tr>
          </w:tbl>
          <w:p w14:paraId="4DF590B7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0BD8E4D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309074C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00F" w:rsidRPr="006F500F" w14:paraId="399FD990" w14:textId="77777777" w:rsidTr="00A32582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4932"/>
          <w:tblCellSpacing w:w="15" w:type="dxa"/>
        </w:trPr>
        <w:tc>
          <w:tcPr>
            <w:tcW w:w="9953" w:type="dxa"/>
            <w:gridSpan w:val="5"/>
            <w:vAlign w:val="center"/>
          </w:tcPr>
          <w:p w14:paraId="3401B582" w14:textId="77777777" w:rsidR="006F500F" w:rsidRDefault="006F500F" w:rsidP="00A96F3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повышающий коэффициент к окладу устанавливается работнику с учетом уровня его профессиональной подготовки, сложности и важности выполняемой работы, степени самостоятельности и ответственности при выполнении поставленных задач и других факторов. Решение об установлении данного коэффициента и его размере принимается руководителем учреждения персонально в отношении конкретного работника. Коэффициенты устанавливаются на определенный период времени в течение соответствующего календарного года. Персональные повышающие коэффициенты применяются к минимальному окладу (ставке заработной платы) по соответствующей ПКГ. Размер повышающих коэффициентов в суммарном выражении не может превышать 3,0.</w:t>
            </w:r>
          </w:p>
          <w:p w14:paraId="409D013C" w14:textId="77777777" w:rsidR="006F500F" w:rsidRPr="006F500F" w:rsidRDefault="006F500F" w:rsidP="00224820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2248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. Оплата труда работников, занятых по совместительству, а также на условиях неполного рабочего времени, или неполной рабочей недели, производится пропорционально отработанному времени. Определение размеров заработной платы по основной должности (профессии), а также по должности (профессии), занимаемой в порядке совместительства, производится раздельно по каждой из должностей.</w:t>
            </w:r>
          </w:p>
        </w:tc>
        <w:tc>
          <w:tcPr>
            <w:tcW w:w="0" w:type="auto"/>
            <w:vAlign w:val="center"/>
          </w:tcPr>
          <w:p w14:paraId="62453FCC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AD6F9F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00F" w:rsidRPr="006F500F" w14:paraId="71F0597D" w14:textId="77777777" w:rsidTr="00A32582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blCellSpacing w:w="15" w:type="dxa"/>
        </w:trPr>
        <w:tc>
          <w:tcPr>
            <w:tcW w:w="9953" w:type="dxa"/>
            <w:gridSpan w:val="5"/>
            <w:vAlign w:val="center"/>
          </w:tcPr>
          <w:p w14:paraId="446A48FF" w14:textId="77777777" w:rsidR="006F500F" w:rsidRP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III. Условия оплаты труда руководителя Учреждения и </w:t>
            </w:r>
          </w:p>
          <w:p w14:paraId="3C7F36C1" w14:textId="77777777" w:rsid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его заместителя.</w:t>
            </w:r>
          </w:p>
          <w:p w14:paraId="776454F7" w14:textId="77777777" w:rsidR="00A96F30" w:rsidRPr="006F500F" w:rsidRDefault="00A96F30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5EE0B2" w14:textId="63E2ADD1" w:rsidR="005375FD" w:rsidRPr="008D48E8" w:rsidRDefault="006F500F" w:rsidP="009B74B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8"/>
                <w:sz w:val="24"/>
                <w:szCs w:val="24"/>
              </w:rPr>
            </w:pPr>
            <w:r w:rsidRPr="008D48E8">
              <w:rPr>
                <w:rFonts w:ascii="Times New Roman" w:eastAsia="Times New Roman" w:hAnsi="Times New Roman" w:cs="Times New Roman"/>
                <w:color w:val="000000" w:themeColor="text1"/>
                <w:spacing w:val="8"/>
                <w:sz w:val="24"/>
                <w:szCs w:val="24"/>
              </w:rPr>
              <w:t xml:space="preserve">3.1. </w:t>
            </w:r>
            <w:r w:rsidR="005375FD" w:rsidRPr="008D48E8">
              <w:rPr>
                <w:rFonts w:ascii="Times New Roman" w:eastAsia="Times New Roman" w:hAnsi="Times New Roman" w:cs="Times New Roman"/>
                <w:color w:val="000000" w:themeColor="text1"/>
                <w:spacing w:val="8"/>
                <w:sz w:val="24"/>
                <w:szCs w:val="24"/>
              </w:rPr>
              <w:t>Условия оплаты труда руководителя Учреждения устанавливаются в трудовом договоре.</w:t>
            </w:r>
          </w:p>
          <w:p w14:paraId="2938744E" w14:textId="77777777" w:rsidR="005375FD" w:rsidRDefault="005375FD" w:rsidP="009B74B8">
            <w:pPr>
              <w:spacing w:after="0" w:line="240" w:lineRule="auto"/>
              <w:ind w:firstLine="709"/>
              <w:jc w:val="both"/>
              <w:rPr>
                <w:rStyle w:val="10"/>
                <w:rFonts w:eastAsiaTheme="minorEastAsia"/>
                <w:color w:val="000000"/>
              </w:rPr>
            </w:pPr>
            <w:r w:rsidRPr="008D48E8">
              <w:rPr>
                <w:rStyle w:val="10"/>
                <w:rFonts w:eastAsiaTheme="minorEastAsia"/>
                <w:color w:val="000000" w:themeColor="text1"/>
              </w:rPr>
              <w:t xml:space="preserve">3.2. </w:t>
            </w:r>
            <w:proofErr w:type="gramStart"/>
            <w:r w:rsidR="006F500F" w:rsidRPr="008D48E8">
              <w:rPr>
                <w:rStyle w:val="10"/>
                <w:rFonts w:eastAsiaTheme="minorEastAsia"/>
                <w:color w:val="000000" w:themeColor="text1"/>
              </w:rPr>
              <w:t xml:space="preserve">Заработная  </w:t>
            </w:r>
            <w:r w:rsidR="006F500F" w:rsidRPr="00085C7D">
              <w:rPr>
                <w:rStyle w:val="10"/>
                <w:rFonts w:eastAsiaTheme="minorEastAsia"/>
                <w:color w:val="000000"/>
              </w:rPr>
              <w:t>плата</w:t>
            </w:r>
            <w:proofErr w:type="gramEnd"/>
            <w:r w:rsidR="006F500F" w:rsidRPr="00085C7D">
              <w:rPr>
                <w:rStyle w:val="10"/>
                <w:rFonts w:eastAsiaTheme="minorEastAsia"/>
                <w:color w:val="000000"/>
              </w:rPr>
              <w:t xml:space="preserve"> руководителя Учреждения</w:t>
            </w:r>
            <w:r>
              <w:rPr>
                <w:rStyle w:val="10"/>
                <w:rFonts w:eastAsiaTheme="minorEastAsia"/>
                <w:color w:val="000000"/>
              </w:rPr>
              <w:t xml:space="preserve"> и его заместителя</w:t>
            </w:r>
            <w:r w:rsidR="006F500F" w:rsidRPr="00085C7D">
              <w:rPr>
                <w:rStyle w:val="10"/>
                <w:rFonts w:eastAsiaTheme="minorEastAsia"/>
                <w:color w:val="000000"/>
              </w:rPr>
              <w:t xml:space="preserve">  состоит из должностного оклада, выплат компенсационного и стимулирующего характера.</w:t>
            </w:r>
          </w:p>
          <w:p w14:paraId="27AF983E" w14:textId="413FBBC1" w:rsidR="005375FD" w:rsidRDefault="005375FD" w:rsidP="009B74B8">
            <w:pPr>
              <w:spacing w:after="0" w:line="240" w:lineRule="auto"/>
              <w:ind w:firstLine="709"/>
              <w:jc w:val="both"/>
              <w:rPr>
                <w:rStyle w:val="10"/>
                <w:rFonts w:eastAsiaTheme="minorEastAsia"/>
                <w:color w:val="000000"/>
              </w:rPr>
            </w:pPr>
            <w:r>
              <w:rPr>
                <w:rStyle w:val="10"/>
                <w:rFonts w:eastAsiaTheme="minorEastAsia"/>
                <w:color w:val="000000"/>
              </w:rPr>
              <w:t>3.3.</w:t>
            </w:r>
            <w:r w:rsidR="006F500F" w:rsidRPr="00085C7D">
              <w:rPr>
                <w:rStyle w:val="10"/>
                <w:rFonts w:eastAsiaTheme="minorEastAsia"/>
                <w:color w:val="000000"/>
              </w:rPr>
              <w:t xml:space="preserve"> Размер должностного оклада руководителя </w:t>
            </w:r>
            <w:r>
              <w:rPr>
                <w:rStyle w:val="10"/>
                <w:rFonts w:eastAsiaTheme="minorEastAsia"/>
                <w:color w:val="000000"/>
              </w:rPr>
              <w:t>Учреждения определяется трудовым договором, заключенным между администрацией Порецкого муниципального округа и руководителем Учреждения.</w:t>
            </w:r>
          </w:p>
          <w:p w14:paraId="3F920561" w14:textId="77777777" w:rsidR="005375FD" w:rsidRDefault="005375FD" w:rsidP="009B74B8">
            <w:pPr>
              <w:spacing w:after="0" w:line="240" w:lineRule="auto"/>
              <w:ind w:firstLine="709"/>
              <w:jc w:val="both"/>
              <w:rPr>
                <w:rStyle w:val="10"/>
                <w:rFonts w:eastAsiaTheme="minorEastAsia"/>
                <w:color w:val="000000"/>
              </w:rPr>
            </w:pPr>
            <w:r>
              <w:rPr>
                <w:rStyle w:val="10"/>
                <w:rFonts w:eastAsiaTheme="minorEastAsia"/>
                <w:color w:val="000000"/>
              </w:rPr>
              <w:lastRenderedPageBreak/>
              <w:t>3.4. Установление размера должностного оклада руководителя учреждения на календарный год осуществляется ежегодно распоряжением администрации Порецкого муниципального округа.</w:t>
            </w:r>
          </w:p>
          <w:p w14:paraId="5F1C732D" w14:textId="0AC5E4C7" w:rsidR="009B74B8" w:rsidRPr="00FD75CC" w:rsidRDefault="005375FD" w:rsidP="009B74B8">
            <w:pPr>
              <w:spacing w:after="0" w:line="240" w:lineRule="auto"/>
              <w:ind w:firstLine="709"/>
              <w:jc w:val="both"/>
              <w:rPr>
                <w:rStyle w:val="10"/>
                <w:rFonts w:eastAsiaTheme="minorEastAsia"/>
                <w:color w:val="000000"/>
              </w:rPr>
            </w:pPr>
            <w:r>
              <w:rPr>
                <w:rStyle w:val="10"/>
                <w:rFonts w:eastAsiaTheme="minorEastAsia"/>
                <w:color w:val="000000"/>
              </w:rPr>
              <w:t xml:space="preserve">3.5. Размер должностного оклада руководителя </w:t>
            </w:r>
            <w:r w:rsidR="006F500F" w:rsidRPr="00085C7D">
              <w:rPr>
                <w:rStyle w:val="10"/>
                <w:rFonts w:eastAsiaTheme="minorEastAsia"/>
                <w:color w:val="000000"/>
              </w:rPr>
              <w:t>устанавливается в кратном отношении к средней заработной плате работников Учреждения</w:t>
            </w:r>
            <w:r w:rsidR="006F500F" w:rsidRPr="00FD75CC">
              <w:rPr>
                <w:rStyle w:val="10"/>
                <w:rFonts w:eastAsiaTheme="minorEastAsia"/>
                <w:color w:val="000000"/>
              </w:rPr>
              <w:t>, без учета заместителя</w:t>
            </w:r>
            <w:r w:rsidR="00223DE0">
              <w:rPr>
                <w:rStyle w:val="10"/>
                <w:rFonts w:eastAsiaTheme="minorEastAsia"/>
                <w:color w:val="000000"/>
              </w:rPr>
              <w:t xml:space="preserve">, </w:t>
            </w:r>
            <w:r w:rsidR="006F500F" w:rsidRPr="00FD75CC">
              <w:rPr>
                <w:rStyle w:val="10"/>
                <w:rFonts w:eastAsiaTheme="minorEastAsia"/>
                <w:color w:val="000000"/>
              </w:rPr>
              <w:t>и может составлять до 2 (двух) размеров указанной средней заработной платы.</w:t>
            </w:r>
          </w:p>
          <w:p w14:paraId="436036F1" w14:textId="77777777" w:rsidR="00174208" w:rsidRDefault="006F500F" w:rsidP="0017420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5C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41620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FD75CC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Размеры должностных окладов заместителя руководителя Учреждения устанавливаются руководителем учреждения на 10-30 процентов ниже должностного оклада руководителя.</w:t>
            </w:r>
          </w:p>
          <w:p w14:paraId="169E93B7" w14:textId="77777777" w:rsidR="00174208" w:rsidRDefault="00174208" w:rsidP="0017420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. Предельный уровень соотношения среднемесячной заработной платы руководителя учреждения и среднемесячной заработной платы работников учреждения (без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 руководителя и 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устанавливается 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кратности от 1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5" w:name="sub_362"/>
          </w:p>
          <w:p w14:paraId="291ABAF5" w14:textId="0C08C43F" w:rsidR="00174208" w:rsidRPr="0022476B" w:rsidRDefault="00174208" w:rsidP="0017420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Предельный уровень соотношения среднемесячной заработной платы заместител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и среднемесячной заработной платы работников учреждения (без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 руководителя и 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реждения) определяется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устанавливается 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кратности от 1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5"/>
          <w:p w14:paraId="7C5CE9F1" w14:textId="7BC33872" w:rsidR="0041620C" w:rsidRPr="00FD75CC" w:rsidRDefault="00174208" w:rsidP="00B76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Соотношение среднемесячно</w:t>
            </w:r>
            <w:r w:rsidR="00B7673A">
              <w:rPr>
                <w:rFonts w:ascii="Times New Roman" w:hAnsi="Times New Roman" w:cs="Times New Roman"/>
                <w:sz w:val="24"/>
                <w:szCs w:val="24"/>
              </w:rPr>
              <w:t xml:space="preserve">й заработной платы руководителя и 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B7673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B7673A">
              <w:rPr>
                <w:rFonts w:ascii="Times New Roman" w:hAnsi="Times New Roman" w:cs="Times New Roman"/>
                <w:sz w:val="24"/>
                <w:szCs w:val="24"/>
              </w:rPr>
              <w:t>уководителя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и среднемесячной заработной платы работников учреждения рассчитывается за календарный год. Соотношение среднемесячной заработной платы руководителя</w:t>
            </w:r>
            <w:r w:rsidR="00B7673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</w:t>
            </w:r>
            <w:r w:rsidR="00B7673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учреждения и среднемесячной заработной платы работников учреждения определяется путем деления среднемесячно</w:t>
            </w:r>
            <w:r w:rsidR="00B7673A">
              <w:rPr>
                <w:rFonts w:ascii="Times New Roman" w:hAnsi="Times New Roman" w:cs="Times New Roman"/>
                <w:sz w:val="24"/>
                <w:szCs w:val="24"/>
              </w:rPr>
              <w:t>й заработной платы руководителя и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</w:t>
            </w:r>
            <w:r w:rsidR="00B7673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на среднемесячную заработную плату работников учреждения. Определение среднемесячной заработной платы в указанных целях осуществляется в соответствии с </w:t>
            </w:r>
            <w:hyperlink r:id="rId9" w:history="1">
              <w:r w:rsidRPr="0022476B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</w:rPr>
                <w:t>Положением</w:t>
              </w:r>
            </w:hyperlink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об особенностях порядка исчисления средней заработной платы, утвержденным </w:t>
            </w:r>
            <w:hyperlink r:id="rId10" w:history="1">
              <w:r w:rsidRPr="0022476B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</w:rPr>
                <w:t>постановлением</w:t>
              </w:r>
            </w:hyperlink>
            <w:r w:rsidRPr="0022476B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24 декабря 2007 г. N 922 "Об особенностях порядка исчисления средней заработной платы".</w:t>
            </w:r>
          </w:p>
          <w:p w14:paraId="79400902" w14:textId="00B8192F" w:rsidR="006F500F" w:rsidRPr="006F500F" w:rsidRDefault="006F500F" w:rsidP="00B7673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5C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B7673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D75CC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Руководителю Учре</w:t>
            </w:r>
            <w:r w:rsidR="00D4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ждения и </w:t>
            </w:r>
            <w:r w:rsidRPr="00FD75CC">
              <w:rPr>
                <w:rFonts w:ascii="Times New Roman" w:eastAsia="Times New Roman" w:hAnsi="Times New Roman" w:cs="Times New Roman"/>
                <w:sz w:val="24"/>
                <w:szCs w:val="24"/>
              </w:rPr>
              <w:t>его заместителю  устанавливаются выплаты  компенсационного и стимулирующего характера, предусмотренные</w:t>
            </w: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разделами </w:t>
            </w: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 и </w:t>
            </w: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настоящего Положения.</w:t>
            </w:r>
          </w:p>
        </w:tc>
        <w:tc>
          <w:tcPr>
            <w:tcW w:w="0" w:type="auto"/>
            <w:vAlign w:val="center"/>
          </w:tcPr>
          <w:p w14:paraId="28A69AEC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A9219B1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00F" w:rsidRPr="006F500F" w14:paraId="34FF6F42" w14:textId="77777777" w:rsidTr="00A32582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blCellSpacing w:w="15" w:type="dxa"/>
        </w:trPr>
        <w:tc>
          <w:tcPr>
            <w:tcW w:w="9953" w:type="dxa"/>
            <w:gridSpan w:val="5"/>
            <w:vAlign w:val="center"/>
          </w:tcPr>
          <w:p w14:paraId="2CA60779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9788E" w14:textId="77777777" w:rsidR="006F500F" w:rsidRDefault="006F500F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IV. Порядок и условия установления выплат компенсационного характера.</w:t>
            </w:r>
          </w:p>
          <w:p w14:paraId="6712EA5A" w14:textId="77777777" w:rsidR="00A96F30" w:rsidRPr="006F500F" w:rsidRDefault="00A96F30" w:rsidP="00A96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B567D1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4.1. Работникам могут быть установлены следующие выплаты компенсационного характера:</w:t>
            </w:r>
          </w:p>
          <w:p w14:paraId="595CB70F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доплата за совмещение профессий (должностей);</w:t>
            </w:r>
          </w:p>
          <w:p w14:paraId="54E79722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доплата за расширение зон обслуживания (максимальными размерами не ограничивается);</w:t>
            </w:r>
          </w:p>
          <w:p w14:paraId="539DE7A4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договором;</w:t>
            </w:r>
          </w:p>
          <w:p w14:paraId="6BCC54D1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выплаты работникам, занятым на тяжелых работах, работах с вредными и (или) опасными и     иными особыми условиями труда;</w:t>
            </w:r>
          </w:p>
          <w:p w14:paraId="18DED8C1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выплаты за работу в условиях, отклоняющихся от нормальных и совмещение профессий (должностей);</w:t>
            </w:r>
          </w:p>
          <w:p w14:paraId="382E1D49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доплата за работу в ночное время;</w:t>
            </w:r>
          </w:p>
          <w:p w14:paraId="5C2643B2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повышенная оплата за работу в выходные и нерабочие праздничные дни;</w:t>
            </w:r>
          </w:p>
          <w:p w14:paraId="42FFFD1F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надбавки за классность;</w:t>
            </w:r>
          </w:p>
          <w:p w14:paraId="719E78F5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повышенная оплата сверхурочной работы.</w:t>
            </w:r>
          </w:p>
          <w:p w14:paraId="67934204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4.2. Доплата за совмещение профессий (должностей) устанавливается работнику при совмещении им профессий (должностей).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работы.</w:t>
            </w:r>
          </w:p>
          <w:p w14:paraId="17588CC4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4.3. Доплата за расширение зон обслуживания устанавливается работнику при расширении зон обслуживания.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 (максимальными размерами не ограничивается).</w:t>
            </w:r>
          </w:p>
          <w:p w14:paraId="3B1CF19A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4.4. 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определенной трудовым договором. Размер доплаты и срок, на который она устанавливается, определяется по соглашению сторон трудового договора с учетом содержания и (или) объема дополнительной работы.</w:t>
            </w:r>
          </w:p>
          <w:p w14:paraId="606D75D6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 Компенсационные выплаты за работу в условиях, отклоняющихся от нормальных, и совмещение профессий (должностей) устанавливаются в следующих </w:t>
            </w:r>
            <w:proofErr w:type="gramStart"/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размерах )</w:t>
            </w:r>
            <w:proofErr w:type="gramEnd"/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24E8B3A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- за работу в ночное время - не менее 40% оклада за каждый час работы в ночное время (ст. 154 ТК РФ);</w:t>
            </w:r>
          </w:p>
          <w:p w14:paraId="7A400CE7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- за работу в выходные и праздничные дни - в размерах и порядке, установленных действующим трудовым законодательством (ст. 153 ТК РФ);</w:t>
            </w:r>
          </w:p>
          <w:p w14:paraId="063BFC26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- за ненормированный рабочий день (водителям автомобилей) - до 40%;</w:t>
            </w:r>
          </w:p>
          <w:p w14:paraId="4644E597" w14:textId="77777777" w:rsidR="006F500F" w:rsidRPr="006F500F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- за техническое обслуживание автомобилей (водителям) - до 40%;</w:t>
            </w:r>
          </w:p>
          <w:p w14:paraId="6DEC749D" w14:textId="77777777" w:rsidR="00A322D5" w:rsidRDefault="006F500F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- за работу, требующую повышенного уровня профессиональной квалификации, водителям автомобилей</w:t>
            </w:r>
            <w:r w:rsidR="00A322D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E1E6C92" w14:textId="77777777" w:rsidR="00A322D5" w:rsidRDefault="00A322D5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класса - 25%;</w:t>
            </w:r>
          </w:p>
          <w:p w14:paraId="5C28BD00" w14:textId="5037F681" w:rsidR="006F500F" w:rsidRPr="006F500F" w:rsidRDefault="00A322D5" w:rsidP="00A96F3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6F500F"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I класса -10%.</w:t>
            </w:r>
          </w:p>
          <w:p w14:paraId="21E79F77" w14:textId="77777777" w:rsidR="006F500F" w:rsidRPr="006F500F" w:rsidRDefault="006F500F" w:rsidP="00A96F30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00F">
              <w:rPr>
                <w:rFonts w:ascii="Times New Roman" w:eastAsia="Times New Roman" w:hAnsi="Times New Roman" w:cs="Times New Roman"/>
                <w:sz w:val="24"/>
                <w:szCs w:val="24"/>
              </w:rPr>
              <w:t>4.6. Выплаты компенсационного характера устанавливаются для руководителя учреждения и его заместителя, главного бухгалтера в процентах к должностным окладам или в абсолютных размерах.</w:t>
            </w:r>
          </w:p>
        </w:tc>
        <w:tc>
          <w:tcPr>
            <w:tcW w:w="0" w:type="auto"/>
            <w:vAlign w:val="center"/>
          </w:tcPr>
          <w:p w14:paraId="4DDD5260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EAE04EB" w14:textId="77777777" w:rsidR="006F500F" w:rsidRPr="006F500F" w:rsidRDefault="006F500F" w:rsidP="00A96F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7FD04F" w14:textId="77777777" w:rsidR="006F500F" w:rsidRDefault="006F500F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sub_23"/>
      <w:bookmarkEnd w:id="6"/>
      <w:r w:rsidRPr="006F500F">
        <w:rPr>
          <w:rFonts w:ascii="Times New Roman" w:eastAsia="Times New Roman" w:hAnsi="Times New Roman" w:cs="Times New Roman"/>
          <w:b/>
          <w:sz w:val="24"/>
          <w:szCs w:val="24"/>
        </w:rPr>
        <w:t>V. Порядок и условия осуществления выплат стимулирующего характера.</w:t>
      </w:r>
      <w:bookmarkStart w:id="7" w:name="sub_51"/>
      <w:bookmarkEnd w:id="7"/>
    </w:p>
    <w:p w14:paraId="0C673A3F" w14:textId="77777777" w:rsidR="00A96F30" w:rsidRPr="006F500F" w:rsidRDefault="00A96F30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324AAA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5.1. В целях поощрения работников за выполненную работу устанавливаются следующие выплаты стимулирующего характера:</w:t>
      </w:r>
    </w:p>
    <w:p w14:paraId="77675C68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выплаты  за интенсивность и высокие результаты работы;</w:t>
      </w:r>
    </w:p>
    <w:p w14:paraId="5350FD56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выплаты за качество выполняемых работ;</w:t>
      </w:r>
    </w:p>
    <w:p w14:paraId="6513BA4F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выплаты за стаж непрерывной работы, выслугу лет;</w:t>
      </w:r>
    </w:p>
    <w:p w14:paraId="40DF6262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выплаты работникам, имеющим почетные звания;</w:t>
      </w:r>
    </w:p>
    <w:p w14:paraId="54CE22D7" w14:textId="7372F14A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премиальные выплаты по итогам работы (</w:t>
      </w:r>
      <w:r w:rsidR="00357EA6">
        <w:rPr>
          <w:rFonts w:ascii="Times New Roman" w:eastAsia="Times New Roman" w:hAnsi="Times New Roman" w:cs="Times New Roman"/>
          <w:sz w:val="24"/>
          <w:szCs w:val="24"/>
        </w:rPr>
        <w:t xml:space="preserve">за месяц, </w:t>
      </w:r>
      <w:proofErr w:type="gramStart"/>
      <w:r w:rsidR="00357EA6">
        <w:rPr>
          <w:rFonts w:ascii="Times New Roman" w:eastAsia="Times New Roman" w:hAnsi="Times New Roman" w:cs="Times New Roman"/>
          <w:sz w:val="24"/>
          <w:szCs w:val="24"/>
        </w:rPr>
        <w:t xml:space="preserve">квартал,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proofErr w:type="gramEnd"/>
      <w:r w:rsidRPr="006F500F">
        <w:rPr>
          <w:rFonts w:ascii="Times New Roman" w:eastAsia="Times New Roman" w:hAnsi="Times New Roman" w:cs="Times New Roman"/>
          <w:sz w:val="24"/>
          <w:szCs w:val="24"/>
        </w:rPr>
        <w:t>), а также премиальные разовые выплаты к государственным и профессиональным праздникам и другим достижениям, за выполнение особо важных работ;</w:t>
      </w:r>
    </w:p>
    <w:p w14:paraId="031B78C3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единовременные вознаграждения.</w:t>
      </w:r>
    </w:p>
    <w:p w14:paraId="4FF47E78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Размеры стимулирующих выплат могут определяться как в процентах к окладу (должностному окладу) работника, так и в абсолютном размере.</w:t>
      </w:r>
    </w:p>
    <w:p w14:paraId="71A4B32F" w14:textId="77777777" w:rsidR="006F500F" w:rsidRPr="006F500F" w:rsidRDefault="006F500F" w:rsidP="00A9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Максимальными  размерами  выплаты стимулирующего характера не ограничиваются.</w:t>
      </w:r>
    </w:p>
    <w:p w14:paraId="567B1100" w14:textId="77777777" w:rsidR="006F500F" w:rsidRPr="006F500F" w:rsidRDefault="006F500F" w:rsidP="00A9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Конкретный размер стимулирующих выплат работнику устанавливается руководителем Учреждения в соответствии с локальными актами учреждения, трудовым договором  с работником.</w:t>
      </w:r>
    </w:p>
    <w:p w14:paraId="4A4821D0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При определении размера стимулирующих выплат в процентном соотношении под окладом (должностным окладом) работника понимается должностной оклад работника с учетом повышающего коэффициента к минимальному окладу (должностному окладу). </w:t>
      </w:r>
    </w:p>
    <w:p w14:paraId="4C460938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sub_52"/>
      <w:bookmarkEnd w:id="8"/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5.2. Выплаты за интенсивность и высокие результаты работы устанавливаются в размере до 200 процентов к окладу (должностному окладу) в пределах выделенных бюджетных ассигнований на основании локального нормативного акта руководителя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lastRenderedPageBreak/>
        <w:t>Учреждения с указанием конкретного размера на определенный период (не более чем на один год).</w:t>
      </w:r>
    </w:p>
    <w:p w14:paraId="35DC8F52" w14:textId="77777777" w:rsidR="006F500F" w:rsidRPr="006F500F" w:rsidRDefault="006F500F" w:rsidP="00A96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назначении учитывается:</w:t>
      </w:r>
    </w:p>
    <w:p w14:paraId="69731ECB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высокая производительность и напряженность работы;</w:t>
      </w:r>
    </w:p>
    <w:p w14:paraId="00714211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участие в выполнении важных работ, мероприятий;</w:t>
      </w:r>
    </w:p>
    <w:p w14:paraId="1400445F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интенсивность и напряженность работы, связанные со срочностью и большим разнообразием предоставляемой информации;</w:t>
      </w:r>
    </w:p>
    <w:p w14:paraId="694B9AD8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непосредственное участие в реализации федеральных, республиканских и муниципальных программ.</w:t>
      </w:r>
    </w:p>
    <w:p w14:paraId="14804DDD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5.3.Выплата работникам Учреждения за качество выполняемых работ устанавливается руководителем Учреждения с учетом:</w:t>
      </w:r>
    </w:p>
    <w:p w14:paraId="1937DCF9" w14:textId="77777777" w:rsidR="006F500F" w:rsidRPr="006F500F" w:rsidRDefault="006F500F" w:rsidP="00A96F3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качества выполнения работником своих должностных обязанностей в соответствии с должностной инструкцией;</w:t>
      </w:r>
    </w:p>
    <w:p w14:paraId="0F24ED17" w14:textId="77777777" w:rsidR="006F500F" w:rsidRPr="006F500F" w:rsidRDefault="006F500F" w:rsidP="00A96F3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качественной подготовки и проведения мероприятий, связанных с деятельностью работы коллектива;</w:t>
      </w:r>
    </w:p>
    <w:p w14:paraId="16A83A6A" w14:textId="77777777" w:rsidR="006F500F" w:rsidRPr="006F500F" w:rsidRDefault="006F500F" w:rsidP="00A96F3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обслуживания и обеспечения безаварийной, безотказной и бесперебойной работы транспортных средств и оборудования;</w:t>
      </w:r>
    </w:p>
    <w:p w14:paraId="4ED5AAAE" w14:textId="77777777" w:rsidR="006F500F" w:rsidRPr="006F500F" w:rsidRDefault="006F500F" w:rsidP="00A96F3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качественной подготовки и своевременной сдачи отчетной документации;</w:t>
      </w:r>
    </w:p>
    <w:p w14:paraId="7601BB8F" w14:textId="77777777" w:rsidR="006F500F" w:rsidRPr="006F500F" w:rsidRDefault="006F500F" w:rsidP="00A96F3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соблюдение сроков исполнения работ.</w:t>
      </w:r>
    </w:p>
    <w:p w14:paraId="3B8561CC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sub_53"/>
      <w:bookmarkEnd w:id="9"/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5.4. Выплата работникам Учреждения за стаж </w:t>
      </w:r>
      <w:proofErr w:type="gramStart"/>
      <w:r w:rsidRPr="006F500F">
        <w:rPr>
          <w:rFonts w:ascii="Times New Roman" w:eastAsia="Times New Roman" w:hAnsi="Times New Roman" w:cs="Times New Roman"/>
          <w:sz w:val="24"/>
          <w:szCs w:val="24"/>
        </w:rPr>
        <w:t>непрерывный  работы</w:t>
      </w:r>
      <w:proofErr w:type="gramEnd"/>
      <w:r w:rsidRPr="006F500F">
        <w:rPr>
          <w:rFonts w:ascii="Times New Roman" w:eastAsia="Times New Roman" w:hAnsi="Times New Roman" w:cs="Times New Roman"/>
          <w:sz w:val="24"/>
          <w:szCs w:val="24"/>
        </w:rPr>
        <w:t>, выслугу лет работникам,осуществляющим деятельность по общеотраслевым должностям специалистов и служащих, оказывающих  обслуживание  органов местного самоуправления  и муниципальных бюджетных, казенных и автономных учреждений устанавливается в следующих размерах:</w:t>
      </w:r>
    </w:p>
    <w:p w14:paraId="0705AAE6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от 1 до 3 лет включительно -  10 процентов;</w:t>
      </w:r>
    </w:p>
    <w:p w14:paraId="7F7A0095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от 3 до 8 лет включительно -  15 процентов;</w:t>
      </w:r>
    </w:p>
    <w:p w14:paraId="06755BD4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от 8 до 15 лет  включительно -  20 процентов;</w:t>
      </w:r>
    </w:p>
    <w:p w14:paraId="5F5085B1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от 15 до 20 лет  включительно -  25 процентов;</w:t>
      </w:r>
    </w:p>
    <w:p w14:paraId="2F25C18D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свыше 20 лет   -  30 процентов от должностного оклада.</w:t>
      </w:r>
    </w:p>
    <w:p w14:paraId="567F076D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В стаж работы, дающий право на получение надбавки к должностному окладу, включаются время работы в органах государственной власти, органах местного самоуправления, в других государственных  структурах, в централизованных бухгалтериях при комитетах, управлениях, муниципальных учреждениях на должностях руководителей, специалистов, служащих , а также время нахождения в отпуске по уходу за ребенком до достижения возраста трех лет. </w:t>
      </w:r>
    </w:p>
    <w:p w14:paraId="624CCC31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Основным документом для определения стажа работы работника является трудовая книжка.</w:t>
      </w:r>
    </w:p>
    <w:p w14:paraId="37426DB6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5.5. Выплата за стаж </w:t>
      </w:r>
      <w:proofErr w:type="gramStart"/>
      <w:r w:rsidRPr="006F500F">
        <w:rPr>
          <w:rFonts w:ascii="Times New Roman" w:eastAsia="Times New Roman" w:hAnsi="Times New Roman" w:cs="Times New Roman"/>
          <w:sz w:val="24"/>
          <w:szCs w:val="24"/>
        </w:rPr>
        <w:t>непрерывный  работы</w:t>
      </w:r>
      <w:proofErr w:type="gramEnd"/>
      <w:r w:rsidRPr="006F500F">
        <w:rPr>
          <w:rFonts w:ascii="Times New Roman" w:eastAsia="Times New Roman" w:hAnsi="Times New Roman" w:cs="Times New Roman"/>
          <w:sz w:val="24"/>
          <w:szCs w:val="24"/>
        </w:rPr>
        <w:t>, выслугу лет работникам,</w:t>
      </w:r>
      <w:r w:rsidR="003D6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осуществляющих </w:t>
      </w:r>
      <w:r w:rsidRPr="006F50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администрат</w:t>
      </w:r>
      <w:r w:rsidR="00E014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ивно-хозяйственную деятельность и </w:t>
      </w:r>
      <w:r w:rsidRPr="006F50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профессиональную деятельность по профессиям рабочих</w:t>
      </w:r>
      <w:r w:rsidR="00E014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выплачивается  в следующих размерах:</w:t>
      </w:r>
    </w:p>
    <w:p w14:paraId="0A77A6E7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от 1 до 3 лет включительно     -  10 процентов;</w:t>
      </w:r>
    </w:p>
    <w:p w14:paraId="2B4A9FD8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от 3 до 8 лет  включительно    - 15 процентов;</w:t>
      </w:r>
    </w:p>
    <w:p w14:paraId="68E2F696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от 8 до 15 лет включительно   - 20 процентов;</w:t>
      </w:r>
    </w:p>
    <w:p w14:paraId="661ABF84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от 15 до 20 лет включительно - 25 процентов;</w:t>
      </w:r>
    </w:p>
    <w:p w14:paraId="2B3221CA" w14:textId="77777777" w:rsidR="006F500F" w:rsidRPr="006F500F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 выслуге лет свыше 20 лет - 30 процентов от должностного оклада</w:t>
      </w:r>
    </w:p>
    <w:p w14:paraId="3D471F5F" w14:textId="77777777" w:rsidR="009B74B8" w:rsidRDefault="006F500F" w:rsidP="009B74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 непрерывный стаж работы, выслугу лет у работников</w:t>
      </w:r>
      <w:r w:rsidR="000414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осуществляющих </w:t>
      </w:r>
      <w:r w:rsidRPr="006F50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административно-хозяйственную деятельность</w:t>
      </w:r>
      <w:r w:rsidR="000414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</w:t>
      </w:r>
      <w:r w:rsidRPr="006F50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профессиональную деятельность по профессиям </w:t>
      </w:r>
      <w:proofErr w:type="gramStart"/>
      <w:r w:rsidRPr="006F50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рабочих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>,  включаются</w:t>
      </w:r>
      <w:proofErr w:type="gramEnd"/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все периоды работы во всех отраслях. У водителей в непрерывный стаж работы включаются периоды работ на должности водителя во всех отраслях. Основным документом для определения стажа работы работника является трудовая  книжка. Выплата за стаж непрерывной работы, выслугу лет работникам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Учреждения осуществляются ежемесячно. При изменении стажа </w:t>
      </w:r>
      <w:r w:rsidR="00C34A68">
        <w:rPr>
          <w:rFonts w:ascii="Times New Roman" w:eastAsia="Times New Roman" w:hAnsi="Times New Roman" w:cs="Times New Roman"/>
          <w:sz w:val="24"/>
          <w:szCs w:val="24"/>
        </w:rPr>
        <w:t xml:space="preserve">непрерывной работы, выслугу лет, изменение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>размер</w:t>
      </w:r>
      <w:r w:rsidR="00C34A68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выплаты устанавливается на основании приказа руководителя Учреждения</w:t>
      </w:r>
      <w:r w:rsidR="001D65EC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0" w:name="sub_54"/>
      <w:bookmarkEnd w:id="10"/>
    </w:p>
    <w:p w14:paraId="21629E17" w14:textId="2A678714" w:rsidR="00E511A7" w:rsidRDefault="006F500F" w:rsidP="00E511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FF7">
        <w:rPr>
          <w:rFonts w:ascii="Times New Roman" w:eastAsia="Times New Roman" w:hAnsi="Times New Roman" w:cs="Times New Roman"/>
          <w:sz w:val="24"/>
          <w:szCs w:val="24"/>
        </w:rPr>
        <w:t>5.6</w:t>
      </w:r>
      <w:r w:rsidR="00E511A7" w:rsidRPr="002B1C6F">
        <w:rPr>
          <w:rFonts w:ascii="Times New Roman" w:eastAsia="Times New Roman" w:hAnsi="Times New Roman" w:cs="Times New Roman"/>
          <w:sz w:val="24"/>
          <w:szCs w:val="24"/>
        </w:rPr>
        <w:t>. Премиальные</w:t>
      </w:r>
      <w:r w:rsidR="00E511A7" w:rsidRPr="006F500F">
        <w:rPr>
          <w:rFonts w:ascii="Times New Roman" w:eastAsia="Times New Roman" w:hAnsi="Times New Roman" w:cs="Times New Roman"/>
          <w:sz w:val="24"/>
          <w:szCs w:val="24"/>
        </w:rPr>
        <w:t xml:space="preserve"> выплаты по итогам работы (за  </w:t>
      </w:r>
      <w:r w:rsidR="00E511A7">
        <w:rPr>
          <w:rFonts w:ascii="Times New Roman" w:eastAsia="Times New Roman" w:hAnsi="Times New Roman" w:cs="Times New Roman"/>
          <w:sz w:val="24"/>
          <w:szCs w:val="24"/>
        </w:rPr>
        <w:t xml:space="preserve">месяц, квартал, </w:t>
      </w:r>
      <w:r w:rsidR="00E511A7" w:rsidRPr="006F500F">
        <w:rPr>
          <w:rFonts w:ascii="Times New Roman" w:eastAsia="Times New Roman" w:hAnsi="Times New Roman" w:cs="Times New Roman"/>
          <w:sz w:val="24"/>
          <w:szCs w:val="24"/>
        </w:rPr>
        <w:t xml:space="preserve">год), а также премиальные разовые выплаты к государственным и профессиональным праздникам и другим достижениям, единовременные вознаграждения производятся  в пределах </w:t>
      </w:r>
      <w:r w:rsidR="00E511A7">
        <w:rPr>
          <w:rFonts w:ascii="Times New Roman" w:eastAsia="Times New Roman" w:hAnsi="Times New Roman" w:cs="Times New Roman"/>
          <w:sz w:val="24"/>
          <w:szCs w:val="24"/>
        </w:rPr>
        <w:t>утвержденного фонда оплаты труда на очередной финансовый год с учетом полученной экономии по фонду оплаты труда за период работы (месяц, квартал, год), и  максимальными размерами не ограничивается.</w:t>
      </w:r>
    </w:p>
    <w:p w14:paraId="5F57A23C" w14:textId="77777777" w:rsidR="00E511A7" w:rsidRDefault="00E511A7" w:rsidP="00E511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Выплата премии может осуществляться по итогам месяца, квартала, года. Премия за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F74D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квартал выплачивается в декабре текущего года.</w:t>
      </w:r>
    </w:p>
    <w:p w14:paraId="3FF7B562" w14:textId="77777777" w:rsidR="00E511A7" w:rsidRDefault="00E511A7" w:rsidP="00E511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выплаты премии ежемесячно (ежеквартально, год) определяется фонд премирования, который не должен приводить к образованию кредиторской задолженности по оплате труда по итогам календарного года.</w:t>
      </w:r>
    </w:p>
    <w:p w14:paraId="1CF6456C" w14:textId="77777777" w:rsidR="00E511A7" w:rsidRDefault="00E511A7" w:rsidP="00E511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 премии за месяц, квартал, год определяется как неиспользованный остаток фонда оплаты труда, с учетом фактически начисленной заработной платы и отработанного времени в расчетном периоде.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50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ED20B64" w14:textId="77777777" w:rsidR="00E511A7" w:rsidRPr="00F74DB1" w:rsidRDefault="00E511A7" w:rsidP="00E511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4DB1">
        <w:rPr>
          <w:rStyle w:val="docdata"/>
          <w:rFonts w:ascii="Times New Roman CYR" w:hAnsi="Times New Roman CYR" w:cs="Times New Roman CYR"/>
          <w:color w:val="000000"/>
          <w:sz w:val="24"/>
          <w:szCs w:val="24"/>
        </w:rPr>
        <w:t>Премиальные выплаты работникам Учреждения по итогам работы за месяц, квартал, год производятся по решению Руководителя Учреждения.</w:t>
      </w:r>
    </w:p>
    <w:p w14:paraId="23B7C90A" w14:textId="5316575E" w:rsidR="00E511A7" w:rsidRPr="00E97BC1" w:rsidRDefault="00E511A7" w:rsidP="00E511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7BC1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Премиальные выплаты Руководителю производится на основании распоряжения администрации Порецкого муниципального округа Чувашской Республики в пределах фонда оплаты труда работников Учреждения и максимальными размерами не ограничивается.</w:t>
      </w:r>
    </w:p>
    <w:p w14:paraId="0C87E06E" w14:textId="77777777" w:rsidR="00E511A7" w:rsidRDefault="00E511A7" w:rsidP="00E511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BC1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Премиальные выплаты Руководителю производятся с учетом оценки показателей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критериев оценки</w:t>
      </w:r>
      <w:r w:rsidRPr="00E97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эффективности деятельности Учреждения и его руководителя по итогам работы </w:t>
      </w:r>
      <w:r w:rsidRPr="00E97BC1">
        <w:rPr>
          <w:rFonts w:ascii="Times New Roman" w:eastAsia="Times New Roman" w:hAnsi="Times New Roman" w:cs="Times New Roman"/>
          <w:sz w:val="24"/>
          <w:szCs w:val="24"/>
        </w:rPr>
        <w:t>(месяц, квартал, год).</w:t>
      </w:r>
    </w:p>
    <w:p w14:paraId="53B98EE9" w14:textId="77777777" w:rsidR="00E511A7" w:rsidRDefault="00E511A7" w:rsidP="00E511A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определения конкретного размера премиальных выплат Руководителю комиссия, состав которой утвержден распоряжением администрации Порецкого муниципального округа, осуществляет оценку эффективности деятельности Учреждения и его Руководителя на основе фактического выполнения показателей и критериев оценки эффективности деятельности Учреждения и его Руководителя.</w:t>
      </w:r>
    </w:p>
    <w:p w14:paraId="10AC6E45" w14:textId="151E2EE2" w:rsidR="00E511A7" w:rsidRDefault="00E511A7" w:rsidP="00E511A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226">
        <w:rPr>
          <w:rFonts w:ascii="Times New Roman" w:hAnsi="Times New Roman" w:cs="Times New Roman"/>
          <w:sz w:val="24"/>
          <w:szCs w:val="24"/>
        </w:rPr>
        <w:t>Показатели и критерии оценки эффективности труда Руководителя при премировании:</w:t>
      </w:r>
    </w:p>
    <w:tbl>
      <w:tblPr>
        <w:tblW w:w="95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4324"/>
        <w:gridCol w:w="1820"/>
      </w:tblGrid>
      <w:tr w:rsidR="00E511A7" w14:paraId="39DB3A5F" w14:textId="77777777" w:rsidTr="0057159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16A3" w14:textId="77777777" w:rsidR="00E511A7" w:rsidRPr="0071195C" w:rsidRDefault="00E511A7" w:rsidP="0057159D">
            <w:pPr>
              <w:pStyle w:val="af1"/>
              <w:jc w:val="center"/>
            </w:pPr>
            <w:r w:rsidRPr="0071195C">
              <w:t>Наименование показателей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2B5B" w14:textId="77777777" w:rsidR="00E511A7" w:rsidRPr="0071195C" w:rsidRDefault="00E511A7" w:rsidP="0057159D">
            <w:pPr>
              <w:pStyle w:val="af1"/>
              <w:jc w:val="center"/>
            </w:pPr>
            <w:r w:rsidRPr="0071195C">
              <w:t>Критерии оценки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3081E" w14:textId="77777777" w:rsidR="00E511A7" w:rsidRPr="0071195C" w:rsidRDefault="00E511A7" w:rsidP="0057159D">
            <w:pPr>
              <w:pStyle w:val="af1"/>
              <w:jc w:val="center"/>
            </w:pPr>
            <w:r w:rsidRPr="0071195C">
              <w:t>Процент</w:t>
            </w:r>
          </w:p>
        </w:tc>
      </w:tr>
      <w:tr w:rsidR="00E511A7" w14:paraId="0E18B1A4" w14:textId="77777777" w:rsidTr="0057159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0F54" w14:textId="77777777" w:rsidR="00E511A7" w:rsidRPr="00AF4567" w:rsidRDefault="00E511A7" w:rsidP="0057159D">
            <w:pPr>
              <w:pStyle w:val="af2"/>
            </w:pPr>
            <w:r w:rsidRPr="00AF4567">
              <w:t>Успешное и добросовестное исполнение работником Учреждения своих трудовых (должностных) обязанностей в соответствующем периоде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C191" w14:textId="7CD7D546" w:rsidR="00E511A7" w:rsidRPr="00464D49" w:rsidRDefault="00E511A7" w:rsidP="00AF4567">
            <w:pPr>
              <w:pStyle w:val="af2"/>
            </w:pPr>
            <w:r w:rsidRPr="00464D49">
              <w:t>наличие (отсутствие) дисциплинарных взысканий вышестоящих органов, замечаний  (несвоевременное выполнение поручения, приказа, распоряжения, указаний, в том числе устных), отсутствие  жалоб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9860E" w14:textId="77777777" w:rsidR="00E511A7" w:rsidRPr="00464D49" w:rsidRDefault="00E511A7" w:rsidP="0057159D">
            <w:pPr>
              <w:pStyle w:val="af1"/>
              <w:jc w:val="center"/>
            </w:pPr>
            <w:r w:rsidRPr="00464D49">
              <w:t>4</w:t>
            </w:r>
          </w:p>
        </w:tc>
      </w:tr>
      <w:tr w:rsidR="00E511A7" w14:paraId="11EED4B9" w14:textId="77777777" w:rsidTr="0057159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8FEE" w14:textId="1C15C7B6" w:rsidR="00E511A7" w:rsidRPr="00E511A7" w:rsidRDefault="00B344C8" w:rsidP="0085161F">
            <w:pPr>
              <w:pStyle w:val="af2"/>
              <w:rPr>
                <w:highlight w:val="yellow"/>
              </w:rPr>
            </w:pPr>
            <w:r w:rsidRPr="0085161F">
              <w:t>В</w:t>
            </w:r>
            <w:r w:rsidR="0085161F" w:rsidRPr="0085161F">
              <w:t xml:space="preserve">ыполнение </w:t>
            </w:r>
            <w:r w:rsidR="0085161F" w:rsidRPr="0085161F">
              <w:rPr>
                <w:rFonts w:ascii="Times New Roman" w:hAnsi="Times New Roman"/>
              </w:rPr>
              <w:t>показателей муниципального задания на оказание муниципальных услуг (выполнение работ)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95DF" w14:textId="5E7788E1" w:rsidR="00E511A7" w:rsidRPr="00464D49" w:rsidRDefault="00464D49" w:rsidP="0057159D">
            <w:pPr>
              <w:pStyle w:val="af2"/>
            </w:pPr>
            <w:r w:rsidRPr="00464D49">
              <w:t>Объем выполнения</w:t>
            </w:r>
            <w:r w:rsidRPr="00464D49">
              <w:rPr>
                <w:rFonts w:ascii="Times New Roman" w:hAnsi="Times New Roman"/>
              </w:rPr>
              <w:t xml:space="preserve"> показателей муниципального задания на оказание муниципальных услуг (выполнение работ)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361E1" w14:textId="6E52F51F" w:rsidR="00E511A7" w:rsidRPr="00464D49" w:rsidRDefault="0071195C" w:rsidP="0057159D">
            <w:pPr>
              <w:pStyle w:val="af1"/>
              <w:jc w:val="center"/>
            </w:pPr>
            <w:r w:rsidRPr="00464D49">
              <w:t>5</w:t>
            </w:r>
          </w:p>
        </w:tc>
      </w:tr>
      <w:tr w:rsidR="00E511A7" w14:paraId="756D7DC8" w14:textId="77777777" w:rsidTr="0057159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8AD6" w14:textId="11F13DC4" w:rsidR="00E511A7" w:rsidRPr="009E3F86" w:rsidRDefault="009E3F86" w:rsidP="0057159D">
            <w:pPr>
              <w:pStyle w:val="af2"/>
            </w:pPr>
            <w:r w:rsidRPr="009E3F86">
              <w:t>Соблюдение норм безопасности и законодательства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EE1D" w14:textId="3B92C9A3" w:rsidR="00E511A7" w:rsidRPr="009E3F86" w:rsidRDefault="009E3F86" w:rsidP="0057159D">
            <w:pPr>
              <w:pStyle w:val="af2"/>
              <w:rPr>
                <w:rFonts w:ascii="Times New Roman" w:hAnsi="Times New Roman" w:cs="Times New Roman"/>
              </w:rPr>
            </w:pPr>
            <w:r w:rsidRPr="009E3F8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Отсутствие нарушений правил пожарной безопасности, охраны труда, санитарно-эпидемиологических норм. Также учитывается отсутствие предписаний и замечаний по итогам проверок контрольных и надзорных </w:t>
            </w:r>
            <w:r w:rsidRPr="009E3F8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>органов. 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8951F" w14:textId="77777777" w:rsidR="00E511A7" w:rsidRPr="009E3F86" w:rsidRDefault="00E511A7" w:rsidP="0057159D">
            <w:pPr>
              <w:pStyle w:val="af1"/>
              <w:jc w:val="center"/>
            </w:pPr>
            <w:r w:rsidRPr="009E3F86">
              <w:lastRenderedPageBreak/>
              <w:t>4</w:t>
            </w:r>
          </w:p>
        </w:tc>
      </w:tr>
      <w:tr w:rsidR="00E511A7" w14:paraId="3EBD2AED" w14:textId="77777777" w:rsidTr="0057159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525A" w14:textId="77777777" w:rsidR="00E511A7" w:rsidRPr="00B344C8" w:rsidRDefault="00E511A7" w:rsidP="0057159D">
            <w:pPr>
              <w:pStyle w:val="af2"/>
            </w:pPr>
            <w:r w:rsidRPr="00B344C8">
              <w:t>Своевременное выполнение обязательств по договорам о представлении работ (услуг)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015E" w14:textId="77777777" w:rsidR="00E511A7" w:rsidRPr="00B344C8" w:rsidRDefault="00E511A7" w:rsidP="0057159D">
            <w:pPr>
              <w:pStyle w:val="af2"/>
            </w:pPr>
            <w:r w:rsidRPr="00B344C8">
              <w:t>своевременные расчеты и выплаты, отсутствия просроченной кредиторской и дебиторской задолженности, целевое и эффективное использование бюджетных средств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C2F3F" w14:textId="77777777" w:rsidR="00E511A7" w:rsidRPr="00B344C8" w:rsidRDefault="00E511A7" w:rsidP="0057159D">
            <w:pPr>
              <w:pStyle w:val="af1"/>
              <w:jc w:val="center"/>
            </w:pPr>
            <w:r w:rsidRPr="00B344C8">
              <w:t>4</w:t>
            </w:r>
          </w:p>
        </w:tc>
      </w:tr>
      <w:tr w:rsidR="00E511A7" w14:paraId="7FEC253D" w14:textId="77777777" w:rsidTr="0057159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91EC" w14:textId="72505A2D" w:rsidR="00E511A7" w:rsidRPr="00E511A7" w:rsidRDefault="0071195C" w:rsidP="0057159D">
            <w:pPr>
              <w:pStyle w:val="af2"/>
              <w:rPr>
                <w:highlight w:val="yellow"/>
              </w:rPr>
            </w:pPr>
            <w:r w:rsidRPr="0071195C">
              <w:t>Предоставление отчетов, сведений, информации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040B" w14:textId="46F6FD38" w:rsidR="00E511A7" w:rsidRPr="0071195C" w:rsidRDefault="0071195C" w:rsidP="0057159D">
            <w:pPr>
              <w:pStyle w:val="af2"/>
            </w:pPr>
            <w:r w:rsidRPr="0071195C">
              <w:t>Своевременное и качественное предоставление отчетов, сведений и информации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AF6D5" w14:textId="53013A26" w:rsidR="00E511A7" w:rsidRPr="0071195C" w:rsidRDefault="0071195C" w:rsidP="0057159D">
            <w:pPr>
              <w:pStyle w:val="af1"/>
              <w:jc w:val="center"/>
            </w:pPr>
            <w:r w:rsidRPr="0071195C">
              <w:t>4</w:t>
            </w:r>
          </w:p>
        </w:tc>
      </w:tr>
      <w:tr w:rsidR="00E511A7" w14:paraId="7685B844" w14:textId="77777777" w:rsidTr="0057159D">
        <w:trPr>
          <w:trHeight w:val="459"/>
        </w:trPr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8987" w14:textId="77777777" w:rsidR="00E511A7" w:rsidRDefault="00E511A7" w:rsidP="0057159D">
            <w:pPr>
              <w:pStyle w:val="af2"/>
            </w:pPr>
            <w:r>
              <w:t>Итого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B6F8" w14:textId="77777777" w:rsidR="00E511A7" w:rsidRDefault="00E511A7" w:rsidP="0057159D">
            <w:pPr>
              <w:pStyle w:val="af1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5010A" w14:textId="77777777" w:rsidR="00E511A7" w:rsidRDefault="00E511A7" w:rsidP="0057159D">
            <w:pPr>
              <w:pStyle w:val="af1"/>
              <w:jc w:val="center"/>
            </w:pPr>
            <w:r>
              <w:t>21</w:t>
            </w:r>
          </w:p>
        </w:tc>
      </w:tr>
    </w:tbl>
    <w:p w14:paraId="16B19815" w14:textId="77777777" w:rsidR="00C4658B" w:rsidRDefault="00C4658B" w:rsidP="00C465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данных о выполнении показателей и критериев оценки эффективности деятельности Учреждения и его Руководителя, комиссия определяет степень выполнения критериев и показателей за период (месяц, квартал, год), оформляет протокол заседания комиссии показателей и критериев оценки эффективности труда Руководителя Учреждения.</w:t>
      </w:r>
    </w:p>
    <w:p w14:paraId="362411C8" w14:textId="77777777" w:rsidR="00C4658B" w:rsidRDefault="00C4658B" w:rsidP="00C4658B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может быть лишен премиальных выплат. Лишение премиальных выплат производится за тот отчетный период, в котором имело место быть упущение в работе. Если упущение в работе выявлено после осуществления премиальных выплат, не производится начисление и выплата премиальных в том отчетном периоде, в котором обнаружено упущение.</w:t>
      </w:r>
    </w:p>
    <w:p w14:paraId="20CAE952" w14:textId="77777777" w:rsidR="00C4658B" w:rsidRPr="001C192A" w:rsidRDefault="00C4658B" w:rsidP="00C465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Премия </w:t>
      </w:r>
      <w:proofErr w:type="gramStart"/>
      <w:r w:rsidRPr="001C192A">
        <w:rPr>
          <w:rFonts w:ascii="Times New Roman" w:eastAsia="Times New Roman" w:hAnsi="Times New Roman" w:cs="Times New Roman"/>
          <w:sz w:val="24"/>
          <w:szCs w:val="24"/>
        </w:rPr>
        <w:t>Руководителю  не</w:t>
      </w:r>
      <w:proofErr w:type="gramEnd"/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 выплачивается, либо ее размер может снижаться в случаях:</w:t>
      </w:r>
    </w:p>
    <w:p w14:paraId="2365A317" w14:textId="77777777" w:rsidR="00C4658B" w:rsidRPr="001C192A" w:rsidRDefault="00C4658B" w:rsidP="00C465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применения к работнику мер дисциплинарного взыскания (замечание, выговор);</w:t>
      </w:r>
    </w:p>
    <w:p w14:paraId="0D2E7AF5" w14:textId="77777777" w:rsidR="00C4658B" w:rsidRPr="001C192A" w:rsidRDefault="00C4658B" w:rsidP="00C465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нарушения трудовой или производственной дисциплины;</w:t>
      </w:r>
    </w:p>
    <w:p w14:paraId="4B2FB510" w14:textId="77777777" w:rsidR="00C4658B" w:rsidRPr="001C192A" w:rsidRDefault="00C4658B" w:rsidP="00C465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нарушение правил внутреннего распорядка, техники безопасности и противопожарной защиты, грубое нарушение требований охраны труда, производственной санитарии;</w:t>
      </w:r>
    </w:p>
    <w:p w14:paraId="0041F92A" w14:textId="77777777" w:rsidR="00C4658B" w:rsidRPr="001C192A" w:rsidRDefault="00C4658B" w:rsidP="00C465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невыполнение приказов и распоряжений, в том числе устных, руководства и других </w:t>
      </w:r>
    </w:p>
    <w:p w14:paraId="7E006545" w14:textId="77777777" w:rsidR="00C4658B" w:rsidRPr="001C192A" w:rsidRDefault="00C4658B" w:rsidP="00C465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организационно-распорядительных документов;</w:t>
      </w:r>
    </w:p>
    <w:p w14:paraId="7039FDED" w14:textId="77777777" w:rsidR="00C4658B" w:rsidRPr="001C192A" w:rsidRDefault="00C4658B" w:rsidP="00C465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прогул, появление на работе в нетрезвом состоянии, распитие спиртных напитков в рабочее время;</w:t>
      </w:r>
    </w:p>
    <w:p w14:paraId="185946E3" w14:textId="4D40F13E" w:rsidR="0048096C" w:rsidRPr="00C4658B" w:rsidRDefault="00C4658B" w:rsidP="00C4658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утрата, повреждение и причинение ущерба имуществу учреждения или иное причинение ущерба виновными действиями работника.</w:t>
      </w:r>
    </w:p>
    <w:p w14:paraId="101D794F" w14:textId="6DAFFD87" w:rsidR="006F500F" w:rsidRPr="007E2BE1" w:rsidRDefault="006F500F" w:rsidP="00A96F3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BE1">
        <w:rPr>
          <w:rFonts w:ascii="Times New Roman" w:eastAsia="Times New Roman" w:hAnsi="Times New Roman" w:cs="Times New Roman"/>
          <w:sz w:val="24"/>
          <w:szCs w:val="24"/>
        </w:rPr>
        <w:t xml:space="preserve"> При премировании</w:t>
      </w:r>
      <w:r w:rsidR="00C4658B">
        <w:rPr>
          <w:rFonts w:ascii="Times New Roman" w:eastAsia="Times New Roman" w:hAnsi="Times New Roman" w:cs="Times New Roman"/>
          <w:sz w:val="24"/>
          <w:szCs w:val="24"/>
        </w:rPr>
        <w:t xml:space="preserve"> работников</w:t>
      </w:r>
      <w:r w:rsidRPr="007E2BE1">
        <w:rPr>
          <w:rFonts w:ascii="Times New Roman" w:eastAsia="Times New Roman" w:hAnsi="Times New Roman" w:cs="Times New Roman"/>
          <w:sz w:val="24"/>
          <w:szCs w:val="24"/>
        </w:rPr>
        <w:t xml:space="preserve"> по итогам работы за</w:t>
      </w:r>
      <w:r w:rsidR="00E511A7" w:rsidRPr="00E511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11A7">
        <w:rPr>
          <w:rFonts w:ascii="Times New Roman" w:eastAsia="Times New Roman" w:hAnsi="Times New Roman" w:cs="Times New Roman"/>
          <w:sz w:val="24"/>
          <w:szCs w:val="24"/>
        </w:rPr>
        <w:t xml:space="preserve">месяц, квартал, </w:t>
      </w:r>
      <w:r w:rsidRPr="007E2BE1">
        <w:rPr>
          <w:rFonts w:ascii="Times New Roman" w:eastAsia="Times New Roman" w:hAnsi="Times New Roman" w:cs="Times New Roman"/>
          <w:sz w:val="24"/>
          <w:szCs w:val="24"/>
        </w:rPr>
        <w:t>год учитываются следующие показатели работы:</w:t>
      </w:r>
    </w:p>
    <w:p w14:paraId="55C37D9A" w14:textId="77777777" w:rsidR="006F500F" w:rsidRPr="007E2BE1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BE1">
        <w:rPr>
          <w:rFonts w:ascii="Times New Roman" w:eastAsia="Times New Roman" w:hAnsi="Times New Roman" w:cs="Times New Roman"/>
          <w:sz w:val="24"/>
          <w:szCs w:val="24"/>
        </w:rPr>
        <w:t>отсутствие обоснованных жалоб</w:t>
      </w:r>
      <w:r w:rsidR="007E2BE1" w:rsidRPr="007E2BE1">
        <w:rPr>
          <w:rFonts w:ascii="Times New Roman" w:eastAsia="Times New Roman" w:hAnsi="Times New Roman" w:cs="Times New Roman"/>
          <w:sz w:val="24"/>
          <w:szCs w:val="24"/>
        </w:rPr>
        <w:t xml:space="preserve"> за выполнение должностных обязанностей</w:t>
      </w:r>
      <w:r w:rsidRPr="007E2BE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7B655BC" w14:textId="77777777" w:rsidR="006F500F" w:rsidRPr="007E2BE1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BE1">
        <w:rPr>
          <w:rFonts w:ascii="Times New Roman" w:eastAsia="Times New Roman" w:hAnsi="Times New Roman" w:cs="Times New Roman"/>
          <w:sz w:val="24"/>
          <w:szCs w:val="24"/>
        </w:rPr>
        <w:t xml:space="preserve">участие </w:t>
      </w:r>
      <w:r w:rsidR="009775D8">
        <w:rPr>
          <w:rFonts w:ascii="Times New Roman" w:eastAsia="Times New Roman" w:hAnsi="Times New Roman" w:cs="Times New Roman"/>
          <w:sz w:val="24"/>
          <w:szCs w:val="24"/>
        </w:rPr>
        <w:t>в выполнении особо важных работ и</w:t>
      </w:r>
      <w:r w:rsidRPr="007E2BE1">
        <w:rPr>
          <w:rFonts w:ascii="Times New Roman" w:eastAsia="Times New Roman" w:hAnsi="Times New Roman" w:cs="Times New Roman"/>
          <w:sz w:val="24"/>
          <w:szCs w:val="24"/>
        </w:rPr>
        <w:t xml:space="preserve"> мероприятий</w:t>
      </w:r>
      <w:r w:rsidR="007E2BE1" w:rsidRPr="007E2BE1">
        <w:rPr>
          <w:rFonts w:ascii="Times New Roman" w:eastAsia="Times New Roman" w:hAnsi="Times New Roman" w:cs="Times New Roman"/>
          <w:sz w:val="24"/>
          <w:szCs w:val="24"/>
        </w:rPr>
        <w:t>, связанных с должностными обязанностями</w:t>
      </w:r>
      <w:r w:rsidRPr="007E2BE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03F081" w14:textId="77777777" w:rsidR="006F500F" w:rsidRPr="007E2BE1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BE1">
        <w:rPr>
          <w:rFonts w:ascii="Times New Roman" w:eastAsia="Times New Roman" w:hAnsi="Times New Roman" w:cs="Times New Roman"/>
          <w:sz w:val="24"/>
          <w:szCs w:val="24"/>
        </w:rPr>
        <w:t>высокая испо</w:t>
      </w:r>
      <w:r w:rsidR="007E2BE1" w:rsidRPr="007E2BE1">
        <w:rPr>
          <w:rFonts w:ascii="Times New Roman" w:eastAsia="Times New Roman" w:hAnsi="Times New Roman" w:cs="Times New Roman"/>
          <w:sz w:val="24"/>
          <w:szCs w:val="24"/>
        </w:rPr>
        <w:t xml:space="preserve">лнительская дисциплина при выполнении должностных обязанностей </w:t>
      </w:r>
      <w:r w:rsidRPr="007E2BE1">
        <w:rPr>
          <w:rFonts w:ascii="Times New Roman" w:eastAsia="Times New Roman" w:hAnsi="Times New Roman" w:cs="Times New Roman"/>
          <w:sz w:val="24"/>
          <w:szCs w:val="24"/>
        </w:rPr>
        <w:t>и компетентность в принятии управленческих решений;</w:t>
      </w:r>
    </w:p>
    <w:p w14:paraId="672E4B38" w14:textId="77777777" w:rsidR="006F500F" w:rsidRPr="00371FF7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FF7">
        <w:rPr>
          <w:rFonts w:ascii="Times New Roman" w:eastAsia="Times New Roman" w:hAnsi="Times New Roman" w:cs="Times New Roman"/>
          <w:sz w:val="24"/>
          <w:szCs w:val="24"/>
        </w:rPr>
        <w:t xml:space="preserve">успешное и добросовестное исполнение работником своих </w:t>
      </w:r>
      <w:r w:rsidR="00371FF7" w:rsidRPr="00371FF7">
        <w:rPr>
          <w:rFonts w:ascii="Times New Roman" w:eastAsia="Times New Roman" w:hAnsi="Times New Roman" w:cs="Times New Roman"/>
          <w:sz w:val="24"/>
          <w:szCs w:val="24"/>
        </w:rPr>
        <w:t xml:space="preserve">должностных </w:t>
      </w:r>
      <w:r w:rsidRPr="00371FF7">
        <w:rPr>
          <w:rFonts w:ascii="Times New Roman" w:eastAsia="Times New Roman" w:hAnsi="Times New Roman" w:cs="Times New Roman"/>
          <w:sz w:val="24"/>
          <w:szCs w:val="24"/>
        </w:rPr>
        <w:t>обязанностей в соответствующем периоде;</w:t>
      </w:r>
    </w:p>
    <w:p w14:paraId="760892AF" w14:textId="77777777" w:rsidR="006F500F" w:rsidRPr="00113252" w:rsidRDefault="00113252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1DC">
        <w:rPr>
          <w:rFonts w:ascii="Times New Roman" w:hAnsi="Times New Roman" w:cs="Times New Roman"/>
          <w:color w:val="000000"/>
          <w:sz w:val="26"/>
          <w:szCs w:val="26"/>
        </w:rPr>
        <w:t xml:space="preserve">инициатива, творчество и применение в работе современных форм и методов </w:t>
      </w:r>
      <w:r w:rsidRPr="00113252">
        <w:rPr>
          <w:rFonts w:ascii="Times New Roman" w:hAnsi="Times New Roman" w:cs="Times New Roman"/>
          <w:color w:val="000000"/>
          <w:sz w:val="26"/>
          <w:szCs w:val="26"/>
        </w:rPr>
        <w:t>организации труда</w:t>
      </w:r>
      <w:r w:rsidR="006F500F" w:rsidRPr="0011325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1F040A1" w14:textId="77777777" w:rsidR="006F500F" w:rsidRPr="00113252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3252">
        <w:rPr>
          <w:rFonts w:ascii="Times New Roman" w:eastAsia="Times New Roman" w:hAnsi="Times New Roman" w:cs="Times New Roman"/>
          <w:sz w:val="24"/>
          <w:szCs w:val="24"/>
        </w:rPr>
        <w:t>выполнение порученной работы, связанной с обеспечением рабочего процесса;</w:t>
      </w:r>
    </w:p>
    <w:p w14:paraId="38EC4079" w14:textId="77777777" w:rsidR="006F500F" w:rsidRPr="00113252" w:rsidRDefault="007E2BE1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3252">
        <w:rPr>
          <w:rFonts w:ascii="Times New Roman" w:eastAsia="Times New Roman" w:hAnsi="Times New Roman" w:cs="Times New Roman"/>
          <w:sz w:val="24"/>
          <w:szCs w:val="24"/>
        </w:rPr>
        <w:t xml:space="preserve">эффективная и своевременная организация деятельности </w:t>
      </w:r>
      <w:r w:rsidR="00261A54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132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13252">
        <w:rPr>
          <w:rFonts w:ascii="Times New Roman" w:eastAsia="Times New Roman" w:hAnsi="Times New Roman" w:cs="Times New Roman"/>
          <w:sz w:val="24"/>
          <w:szCs w:val="24"/>
        </w:rPr>
        <w:t>выполнени</w:t>
      </w:r>
      <w:r w:rsidR="00261A5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132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500F" w:rsidRPr="00113252">
        <w:rPr>
          <w:rFonts w:ascii="Times New Roman" w:eastAsia="Times New Roman" w:hAnsi="Times New Roman" w:cs="Times New Roman"/>
          <w:sz w:val="24"/>
          <w:szCs w:val="24"/>
        </w:rPr>
        <w:t xml:space="preserve"> особо</w:t>
      </w:r>
      <w:proofErr w:type="gramEnd"/>
      <w:r w:rsidR="006F500F" w:rsidRPr="00113252">
        <w:rPr>
          <w:rFonts w:ascii="Times New Roman" w:eastAsia="Times New Roman" w:hAnsi="Times New Roman" w:cs="Times New Roman"/>
          <w:sz w:val="24"/>
          <w:szCs w:val="24"/>
        </w:rPr>
        <w:t xml:space="preserve"> важных </w:t>
      </w:r>
      <w:r w:rsidRPr="00113252">
        <w:rPr>
          <w:rFonts w:ascii="Times New Roman" w:eastAsia="Times New Roman" w:hAnsi="Times New Roman" w:cs="Times New Roman"/>
          <w:sz w:val="24"/>
          <w:szCs w:val="24"/>
        </w:rPr>
        <w:t xml:space="preserve">и сложных </w:t>
      </w:r>
      <w:r w:rsidR="006F500F" w:rsidRPr="00113252">
        <w:rPr>
          <w:rFonts w:ascii="Times New Roman" w:eastAsia="Times New Roman" w:hAnsi="Times New Roman" w:cs="Times New Roman"/>
          <w:sz w:val="24"/>
          <w:szCs w:val="24"/>
        </w:rPr>
        <w:t>работ и мероприятий.</w:t>
      </w:r>
    </w:p>
    <w:p w14:paraId="5A722F95" w14:textId="77777777" w:rsidR="006F500F" w:rsidRPr="00A0630A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30A">
        <w:rPr>
          <w:rFonts w:ascii="Times New Roman" w:eastAsia="Times New Roman" w:hAnsi="Times New Roman" w:cs="Times New Roman"/>
          <w:sz w:val="24"/>
          <w:szCs w:val="24"/>
        </w:rPr>
        <w:t>Премия не выплачивается, либо ее размер может снижаться в случаях:</w:t>
      </w:r>
    </w:p>
    <w:p w14:paraId="699847DC" w14:textId="77777777" w:rsidR="006F500F" w:rsidRPr="00A0630A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30A">
        <w:rPr>
          <w:rFonts w:ascii="Times New Roman" w:eastAsia="Times New Roman" w:hAnsi="Times New Roman" w:cs="Times New Roman"/>
          <w:sz w:val="24"/>
          <w:szCs w:val="24"/>
        </w:rPr>
        <w:lastRenderedPageBreak/>
        <w:t>применения к работнику мер дисциплинарного взыскания (замечание, выговор)</w:t>
      </w:r>
      <w:r w:rsidR="00A0630A" w:rsidRPr="00A0630A">
        <w:rPr>
          <w:rFonts w:ascii="Times New Roman" w:eastAsia="Times New Roman" w:hAnsi="Times New Roman" w:cs="Times New Roman"/>
          <w:sz w:val="24"/>
          <w:szCs w:val="24"/>
        </w:rPr>
        <w:t xml:space="preserve"> при исполнении должностных обязанностей</w:t>
      </w:r>
      <w:r w:rsidRPr="00A0630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209AFDF" w14:textId="77777777" w:rsidR="006F500F" w:rsidRPr="00A0630A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30A">
        <w:rPr>
          <w:rFonts w:ascii="Times New Roman" w:eastAsia="Times New Roman" w:hAnsi="Times New Roman" w:cs="Times New Roman"/>
          <w:sz w:val="24"/>
          <w:szCs w:val="24"/>
        </w:rPr>
        <w:t>нарушения трудовой или производственной дисциплины</w:t>
      </w:r>
      <w:r w:rsidR="00A0630A" w:rsidRPr="00A0630A">
        <w:rPr>
          <w:rFonts w:ascii="Times New Roman" w:eastAsia="Times New Roman" w:hAnsi="Times New Roman" w:cs="Times New Roman"/>
          <w:sz w:val="24"/>
          <w:szCs w:val="24"/>
        </w:rPr>
        <w:t xml:space="preserve"> при выполнении должностных обязанностей</w:t>
      </w:r>
      <w:r w:rsidRPr="00A0630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8ACB589" w14:textId="77777777" w:rsidR="006F500F" w:rsidRPr="00A0630A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30A">
        <w:rPr>
          <w:rFonts w:ascii="Times New Roman" w:eastAsia="Times New Roman" w:hAnsi="Times New Roman" w:cs="Times New Roman"/>
          <w:sz w:val="24"/>
          <w:szCs w:val="24"/>
        </w:rPr>
        <w:t>нарушение правил внутреннего распорядка, техники безопасности и противопожарной защиты, грубое нарушение требований охраны труда, производственной санитарии</w:t>
      </w:r>
      <w:r w:rsidR="00A0630A" w:rsidRPr="00A0630A">
        <w:rPr>
          <w:rFonts w:ascii="Times New Roman" w:eastAsia="Times New Roman" w:hAnsi="Times New Roman" w:cs="Times New Roman"/>
          <w:sz w:val="24"/>
          <w:szCs w:val="24"/>
        </w:rPr>
        <w:t xml:space="preserve"> при исполнении своих должностных обязанностей</w:t>
      </w:r>
      <w:r w:rsidRPr="00A0630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4BD1319" w14:textId="77777777" w:rsidR="006F500F" w:rsidRPr="00A0630A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30A">
        <w:rPr>
          <w:rFonts w:ascii="Times New Roman" w:eastAsia="Times New Roman" w:hAnsi="Times New Roman" w:cs="Times New Roman"/>
          <w:sz w:val="24"/>
          <w:szCs w:val="24"/>
        </w:rPr>
        <w:t xml:space="preserve">невыполнение приказов и распоряжений, в том числе устных, руководства и других </w:t>
      </w:r>
    </w:p>
    <w:p w14:paraId="5492871D" w14:textId="77777777" w:rsidR="006F500F" w:rsidRPr="00A0630A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30A">
        <w:rPr>
          <w:rFonts w:ascii="Times New Roman" w:eastAsia="Times New Roman" w:hAnsi="Times New Roman" w:cs="Times New Roman"/>
          <w:sz w:val="24"/>
          <w:szCs w:val="24"/>
        </w:rPr>
        <w:t>организационно-распорядительных документов</w:t>
      </w:r>
      <w:r w:rsidR="00A0630A" w:rsidRPr="00A0630A">
        <w:rPr>
          <w:rFonts w:ascii="Times New Roman" w:eastAsia="Times New Roman" w:hAnsi="Times New Roman" w:cs="Times New Roman"/>
          <w:sz w:val="24"/>
          <w:szCs w:val="24"/>
        </w:rPr>
        <w:t>, связанных с исполнением должностных обязанностей</w:t>
      </w:r>
      <w:r w:rsidRPr="00A0630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5645FE" w14:textId="77777777" w:rsidR="006F500F" w:rsidRPr="00A0630A" w:rsidRDefault="006F500F" w:rsidP="00A96F3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30A">
        <w:rPr>
          <w:rFonts w:ascii="Times New Roman" w:eastAsia="Times New Roman" w:hAnsi="Times New Roman" w:cs="Times New Roman"/>
          <w:sz w:val="24"/>
          <w:szCs w:val="24"/>
        </w:rPr>
        <w:t>прогул, появление на работе в нетрезвом состоянии, распитие спиртных напитков в рабочее время;</w:t>
      </w:r>
    </w:p>
    <w:p w14:paraId="248DA480" w14:textId="03899044" w:rsidR="00EF2E52" w:rsidRDefault="00A0630A" w:rsidP="00EF2E5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0630A">
        <w:rPr>
          <w:rFonts w:ascii="Times New Roman" w:eastAsia="Times New Roman" w:hAnsi="Times New Roman" w:cs="Times New Roman"/>
          <w:sz w:val="24"/>
          <w:szCs w:val="24"/>
        </w:rPr>
        <w:t xml:space="preserve"> если при исполнении должностных обязанностей произошла </w:t>
      </w:r>
      <w:r w:rsidR="006F500F" w:rsidRPr="00A0630A">
        <w:rPr>
          <w:rFonts w:ascii="Times New Roman" w:eastAsia="Times New Roman" w:hAnsi="Times New Roman" w:cs="Times New Roman"/>
          <w:sz w:val="24"/>
          <w:szCs w:val="24"/>
        </w:rPr>
        <w:t>утрата, повреждение и причинение ущерба имуществу учреждения или иное причинение ущерба виновными действиями работника.</w:t>
      </w:r>
    </w:p>
    <w:p w14:paraId="43AEC982" w14:textId="208883A0" w:rsidR="006F500F" w:rsidRPr="006F500F" w:rsidRDefault="006F500F" w:rsidP="00ED1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4658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. Решение о назначении стимулирующих выплат работникам, имеющим родственные связи с руководителем учреждения, принимается коллегиально, с участием должностного лица, ответственного за работу по профилактике коррупционных и иных </w:t>
      </w:r>
      <w:proofErr w:type="gramStart"/>
      <w:r w:rsidRPr="006F500F">
        <w:rPr>
          <w:rFonts w:ascii="Times New Roman" w:eastAsia="Times New Roman" w:hAnsi="Times New Roman" w:cs="Times New Roman"/>
          <w:sz w:val="24"/>
          <w:szCs w:val="24"/>
        </w:rPr>
        <w:t>правонарушений  адми</w:t>
      </w:r>
      <w:r w:rsidR="00085C7D">
        <w:rPr>
          <w:rFonts w:ascii="Times New Roman" w:eastAsia="Times New Roman" w:hAnsi="Times New Roman" w:cs="Times New Roman"/>
          <w:sz w:val="24"/>
          <w:szCs w:val="24"/>
        </w:rPr>
        <w:t>нистрации</w:t>
      </w:r>
      <w:proofErr w:type="gramEnd"/>
      <w:r w:rsidR="00085C7D">
        <w:rPr>
          <w:rFonts w:ascii="Times New Roman" w:eastAsia="Times New Roman" w:hAnsi="Times New Roman" w:cs="Times New Roman"/>
          <w:sz w:val="24"/>
          <w:szCs w:val="24"/>
        </w:rPr>
        <w:t xml:space="preserve"> Порецкого </w:t>
      </w:r>
      <w:r w:rsidR="00F07DBC">
        <w:rPr>
          <w:rFonts w:ascii="Times New Roman" w:eastAsia="Times New Roman" w:hAnsi="Times New Roman" w:cs="Times New Roman"/>
          <w:sz w:val="24"/>
          <w:szCs w:val="24"/>
        </w:rPr>
        <w:t>муниципального округа.</w:t>
      </w:r>
    </w:p>
    <w:p w14:paraId="2375551F" w14:textId="77777777" w:rsidR="006F500F" w:rsidRPr="006F500F" w:rsidRDefault="006F500F" w:rsidP="00A96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4F5862" w14:textId="77777777" w:rsidR="006F500F" w:rsidRDefault="006F500F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b/>
          <w:sz w:val="24"/>
          <w:szCs w:val="24"/>
        </w:rPr>
        <w:t>VI. Другие вопросы оплаты труда.</w:t>
      </w:r>
    </w:p>
    <w:p w14:paraId="69FE846F" w14:textId="77777777" w:rsidR="00A96F30" w:rsidRDefault="00A96F30" w:rsidP="00A96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2B988C" w14:textId="77777777" w:rsidR="00C21F2B" w:rsidRDefault="006F500F" w:rsidP="00C21F2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r w:rsidR="00104B06" w:rsidRPr="00C21F2B">
        <w:rPr>
          <w:rFonts w:ascii="Times New Roman" w:hAnsi="Times New Roman" w:cs="Times New Roman"/>
          <w:sz w:val="24"/>
          <w:szCs w:val="24"/>
        </w:rPr>
        <w:t>Из средств фонда оплаты труда работникам учреждения может быть оказана материальная помощь. Условия выплаты материальной помощи и ее конкретные размеры устанавливаются локальным нормативным актом учреждения</w:t>
      </w:r>
      <w:r w:rsidR="00C21F2B" w:rsidRPr="00C21F2B">
        <w:rPr>
          <w:rFonts w:ascii="Times New Roman" w:hAnsi="Times New Roman" w:cs="Times New Roman"/>
          <w:sz w:val="24"/>
          <w:szCs w:val="24"/>
        </w:rPr>
        <w:t>.</w:t>
      </w:r>
    </w:p>
    <w:p w14:paraId="77882738" w14:textId="77777777" w:rsidR="0054348E" w:rsidRPr="00C21F2B" w:rsidRDefault="0054348E" w:rsidP="005434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2A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Материальная помощь на основании личного заявления работника выплачивается при награждении Почетной грамотой администрации Порецкого муниципального округа в размере 2000 рублей.</w:t>
      </w:r>
    </w:p>
    <w:p w14:paraId="3D5592EB" w14:textId="77777777" w:rsidR="00C21F2B" w:rsidRPr="00C21F2B" w:rsidRDefault="00C21F2B" w:rsidP="00C21F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C21F2B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Материальная помощь выплачивается работникам учреждения и руководителю учреждения в случае смерти близких родственников (супруг (супруга), дети, родители) (далее - близкие родственники) - в двукратном размере социального пособия на погребение;</w:t>
      </w:r>
    </w:p>
    <w:p w14:paraId="16F219B7" w14:textId="77777777" w:rsidR="00C21F2B" w:rsidRPr="00C21F2B" w:rsidRDefault="00C21F2B" w:rsidP="00C21F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C21F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случае смерти руководителя учреждения</w:t>
      </w:r>
      <w:r w:rsidR="007E0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21F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период непосредственного </w:t>
      </w:r>
      <w:proofErr w:type="gramStart"/>
      <w:r w:rsidRPr="00C21F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управления  учреждением</w:t>
      </w:r>
      <w:proofErr w:type="gramEnd"/>
      <w:r w:rsidR="007E0C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21F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материальная помощь в размере 100000 (сто тысяч) рублей выплачивается одному из близких родственников при предоставлении письменного заявления, копии свидетельства о смерти, документов, подтверждающих родство, и реквизитов счета для перечисления денежных средств.</w:t>
      </w:r>
    </w:p>
    <w:p w14:paraId="60D13AE0" w14:textId="77777777" w:rsidR="00C21F2B" w:rsidRPr="00C21F2B" w:rsidRDefault="00C21F2B" w:rsidP="00C21F2B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C21F2B">
        <w:t>Решение об оказании материальной помощи работнику учреждения принимает руководитель учреждения на основании письменного заявления работника, при предоставлении копии свидетельства о смерти, документов, подтверждающих родство, и реквизитов счета для перечисления денежных средств.</w:t>
      </w:r>
    </w:p>
    <w:p w14:paraId="55CC8275" w14:textId="77777777" w:rsidR="00104B06" w:rsidRPr="00C21F2B" w:rsidRDefault="00C21F2B" w:rsidP="00C21F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F2B">
        <w:rPr>
          <w:rFonts w:ascii="Times New Roman" w:hAnsi="Times New Roman" w:cs="Times New Roman"/>
          <w:sz w:val="24"/>
          <w:szCs w:val="24"/>
        </w:rPr>
        <w:t>Материальная помощь руководителю и близким родственникам руководителя учреждения оказывается на основании распоряжения администрации Порецкого муниципального округа</w:t>
      </w:r>
    </w:p>
    <w:p w14:paraId="21B5AF9A" w14:textId="77777777" w:rsidR="005E5AAD" w:rsidRPr="00C21F2B" w:rsidRDefault="006F500F" w:rsidP="009E1C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Материальная помощь оказывается: при </w:t>
      </w:r>
      <w:r w:rsidRPr="00C21F2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предоставлении очередного отпуска работнику независимо от </w:t>
      </w:r>
      <w:proofErr w:type="gramStart"/>
      <w:r w:rsidRPr="00C21F2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оформления  отпуска</w:t>
      </w:r>
      <w:proofErr w:type="gramEnd"/>
      <w:r w:rsidRPr="00C21F2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на 28 или на 14 </w:t>
      </w: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календарных дня в размере 2 (двух) должностных окладов, в размере одного должностного оклада по заявлению работника один раз в год.</w:t>
      </w:r>
    </w:p>
    <w:p w14:paraId="521E6C67" w14:textId="77777777" w:rsidR="005E5AAD" w:rsidRDefault="006F500F" w:rsidP="005E5A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Руководителю Учреждения</w:t>
      </w:r>
      <w:r w:rsidR="007E0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 при предоставлении очередного отпуска,</w:t>
      </w: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на основании личного заявления один раз в год выплачивается материальная помощь в размере одного должностного оклада,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установленного на дату оказания материальной помощи, в соответствии с распоряжением администрации Порецкого </w:t>
      </w:r>
      <w:r w:rsidR="004A2B0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муниципального округа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</w:p>
    <w:p w14:paraId="743193DD" w14:textId="77777777" w:rsidR="006F500F" w:rsidRPr="006F500F" w:rsidRDefault="006F500F" w:rsidP="005E5A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Заместителю руководителя Учреждения</w:t>
      </w:r>
      <w:r w:rsidR="007E0CF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 при предоставлении очередного отпуска,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на основании личного заявления один раз в год выплачивается материальная помощь в размере одного должностного оклада, установленного на дату оказания материальной помощи, в соответствии с приказом руководителя.</w:t>
      </w:r>
    </w:p>
    <w:p w14:paraId="2D028D6E" w14:textId="77777777" w:rsidR="005E5AAD" w:rsidRDefault="006F500F" w:rsidP="005E5AA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случае если работник не использовал в течение года своего права на отпуск, выплата материальной помощи производится в конце года по приказу руководителя на основании письменного заявления работника.</w:t>
      </w:r>
    </w:p>
    <w:p w14:paraId="55F89073" w14:textId="77777777" w:rsidR="005E5AAD" w:rsidRDefault="006F500F" w:rsidP="005E5AA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6.2.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</w:t>
      </w:r>
    </w:p>
    <w:p w14:paraId="3BCA5D4D" w14:textId="77777777" w:rsidR="006F500F" w:rsidRDefault="006F500F" w:rsidP="005E5AA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Если заработная плата, установленная работнику, складывается ниже минимального размера оплаты труда, то производится гарантированная доплата до минимального размера оплаты труда, установленного федеральным законодательством</w:t>
      </w:r>
      <w:r w:rsidR="005E5AA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6A1E6D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4B1E1211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5BA7E12D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527674BB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25690DAA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4A3E0388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481A4AE7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33B8593C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42441A0E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49A85AF6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5AB65AF8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20CCC080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6A01B142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5DFA2B1C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6154ADDB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089E9EDA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4840C113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773BD25C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4D02192B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648C694D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79B09146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05C236A0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06B645E9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19A4AE73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5DC52B19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70133632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2C130D62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71F52DC2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65E95E6A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44D7FAEC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2CC21796" w14:textId="77777777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2D0FA5E4" w14:textId="1CA30B29" w:rsidR="0010309D" w:rsidRDefault="0010309D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35EFD9FE" w14:textId="4D8AC4A8" w:rsidR="0030278A" w:rsidRDefault="0030278A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5FA743A3" w14:textId="2EDA9F8E" w:rsidR="0030278A" w:rsidRDefault="0030278A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1427CE2D" w14:textId="561D41AE" w:rsidR="0030278A" w:rsidRDefault="0030278A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3B6D85EE" w14:textId="73B7CD81" w:rsidR="0030278A" w:rsidRDefault="0030278A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</w:p>
    <w:p w14:paraId="6D53CA18" w14:textId="427CDADA" w:rsidR="0030278A" w:rsidRDefault="0030278A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GoBack"/>
      <w:bookmarkEnd w:id="11"/>
    </w:p>
    <w:sectPr w:rsidR="0030278A" w:rsidSect="00CE0D9E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9107E" w14:textId="77777777" w:rsidR="00556FD9" w:rsidRDefault="00556FD9" w:rsidP="00CC2F94">
      <w:pPr>
        <w:spacing w:after="0" w:line="240" w:lineRule="auto"/>
      </w:pPr>
      <w:r>
        <w:separator/>
      </w:r>
    </w:p>
  </w:endnote>
  <w:endnote w:type="continuationSeparator" w:id="0">
    <w:p w14:paraId="68A3A114" w14:textId="77777777" w:rsidR="00556FD9" w:rsidRDefault="00556FD9" w:rsidP="00CC2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EBDB7" w14:textId="77777777" w:rsidR="00556FD9" w:rsidRDefault="00556FD9" w:rsidP="00CC2F94">
      <w:pPr>
        <w:spacing w:after="0" w:line="240" w:lineRule="auto"/>
      </w:pPr>
      <w:r>
        <w:separator/>
      </w:r>
    </w:p>
  </w:footnote>
  <w:footnote w:type="continuationSeparator" w:id="0">
    <w:p w14:paraId="7C005C3D" w14:textId="77777777" w:rsidR="00556FD9" w:rsidRDefault="00556FD9" w:rsidP="00CC2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8FD81" w14:textId="77777777" w:rsidR="00CC2F94" w:rsidRDefault="00CC2F94">
    <w:pPr>
      <w:pStyle w:val="ac"/>
    </w:pPr>
  </w:p>
  <w:p w14:paraId="40222E7B" w14:textId="77777777" w:rsidR="00CC2F94" w:rsidRDefault="00CC2F94">
    <w:pPr>
      <w:pStyle w:val="ac"/>
    </w:pPr>
  </w:p>
  <w:p w14:paraId="7A5DFEBF" w14:textId="77777777" w:rsidR="00CC2F94" w:rsidRDefault="00CC2F9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21117"/>
    <w:multiLevelType w:val="hybridMultilevel"/>
    <w:tmpl w:val="1056F028"/>
    <w:lvl w:ilvl="0" w:tplc="31F60E0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EE2C08"/>
    <w:multiLevelType w:val="multilevel"/>
    <w:tmpl w:val="11C63B4E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48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17B48"/>
    <w:rsid w:val="0004143F"/>
    <w:rsid w:val="000605FB"/>
    <w:rsid w:val="00071A3B"/>
    <w:rsid w:val="0008330D"/>
    <w:rsid w:val="00085C7D"/>
    <w:rsid w:val="000E3A29"/>
    <w:rsid w:val="00101141"/>
    <w:rsid w:val="0010309D"/>
    <w:rsid w:val="00104B06"/>
    <w:rsid w:val="00113252"/>
    <w:rsid w:val="00122793"/>
    <w:rsid w:val="00141C76"/>
    <w:rsid w:val="00174208"/>
    <w:rsid w:val="00186DB1"/>
    <w:rsid w:val="001A6A6E"/>
    <w:rsid w:val="001B3D99"/>
    <w:rsid w:val="001B4192"/>
    <w:rsid w:val="001D65EC"/>
    <w:rsid w:val="001E5CD4"/>
    <w:rsid w:val="002210CF"/>
    <w:rsid w:val="00223DE0"/>
    <w:rsid w:val="00224820"/>
    <w:rsid w:val="0023387C"/>
    <w:rsid w:val="00261A54"/>
    <w:rsid w:val="00283CC2"/>
    <w:rsid w:val="00294AF6"/>
    <w:rsid w:val="002B402F"/>
    <w:rsid w:val="002C0035"/>
    <w:rsid w:val="002D1509"/>
    <w:rsid w:val="002D34C1"/>
    <w:rsid w:val="0030278A"/>
    <w:rsid w:val="0031112F"/>
    <w:rsid w:val="00314E2C"/>
    <w:rsid w:val="003324E8"/>
    <w:rsid w:val="00337176"/>
    <w:rsid w:val="00345997"/>
    <w:rsid w:val="00357EA6"/>
    <w:rsid w:val="00371FF7"/>
    <w:rsid w:val="00392D9E"/>
    <w:rsid w:val="0039624B"/>
    <w:rsid w:val="003B25AB"/>
    <w:rsid w:val="003C3C23"/>
    <w:rsid w:val="003D6137"/>
    <w:rsid w:val="003E01E7"/>
    <w:rsid w:val="003E25F5"/>
    <w:rsid w:val="003F07C0"/>
    <w:rsid w:val="00402528"/>
    <w:rsid w:val="0041620C"/>
    <w:rsid w:val="00462404"/>
    <w:rsid w:val="00464D49"/>
    <w:rsid w:val="0048096C"/>
    <w:rsid w:val="00483F20"/>
    <w:rsid w:val="004A2B09"/>
    <w:rsid w:val="004A64E3"/>
    <w:rsid w:val="004C5EAB"/>
    <w:rsid w:val="00511242"/>
    <w:rsid w:val="005375FD"/>
    <w:rsid w:val="0054348E"/>
    <w:rsid w:val="00556FD9"/>
    <w:rsid w:val="00557F7E"/>
    <w:rsid w:val="00560D46"/>
    <w:rsid w:val="0057321F"/>
    <w:rsid w:val="00575DD8"/>
    <w:rsid w:val="00580A50"/>
    <w:rsid w:val="00581338"/>
    <w:rsid w:val="00584818"/>
    <w:rsid w:val="005B6FDC"/>
    <w:rsid w:val="005D16FE"/>
    <w:rsid w:val="005D5D5C"/>
    <w:rsid w:val="005E5AAD"/>
    <w:rsid w:val="00651AB4"/>
    <w:rsid w:val="006846EF"/>
    <w:rsid w:val="006D10FC"/>
    <w:rsid w:val="006F500F"/>
    <w:rsid w:val="0071195C"/>
    <w:rsid w:val="007167C1"/>
    <w:rsid w:val="0074397A"/>
    <w:rsid w:val="007528BE"/>
    <w:rsid w:val="00780054"/>
    <w:rsid w:val="00785F5F"/>
    <w:rsid w:val="007935DF"/>
    <w:rsid w:val="007A3E95"/>
    <w:rsid w:val="007A5AC2"/>
    <w:rsid w:val="007E0CF0"/>
    <w:rsid w:val="007E2724"/>
    <w:rsid w:val="007E2BE1"/>
    <w:rsid w:val="007E622E"/>
    <w:rsid w:val="00840F83"/>
    <w:rsid w:val="0085161F"/>
    <w:rsid w:val="0086268C"/>
    <w:rsid w:val="008C1738"/>
    <w:rsid w:val="008D48E8"/>
    <w:rsid w:val="008F4D73"/>
    <w:rsid w:val="009114D8"/>
    <w:rsid w:val="00937970"/>
    <w:rsid w:val="0094341F"/>
    <w:rsid w:val="009775D8"/>
    <w:rsid w:val="009A2AAE"/>
    <w:rsid w:val="009B4438"/>
    <w:rsid w:val="009B6E4C"/>
    <w:rsid w:val="009B74B8"/>
    <w:rsid w:val="009D3FCD"/>
    <w:rsid w:val="009E1C32"/>
    <w:rsid w:val="009E3F86"/>
    <w:rsid w:val="00A01B63"/>
    <w:rsid w:val="00A02B02"/>
    <w:rsid w:val="00A0630A"/>
    <w:rsid w:val="00A13AB1"/>
    <w:rsid w:val="00A218B0"/>
    <w:rsid w:val="00A322D5"/>
    <w:rsid w:val="00A32582"/>
    <w:rsid w:val="00A34213"/>
    <w:rsid w:val="00A56ECD"/>
    <w:rsid w:val="00A918D6"/>
    <w:rsid w:val="00A96F30"/>
    <w:rsid w:val="00AA1BCF"/>
    <w:rsid w:val="00AA48F1"/>
    <w:rsid w:val="00AB043D"/>
    <w:rsid w:val="00AB69D3"/>
    <w:rsid w:val="00AC0192"/>
    <w:rsid w:val="00AD5E64"/>
    <w:rsid w:val="00AF4567"/>
    <w:rsid w:val="00AF4F55"/>
    <w:rsid w:val="00B344C8"/>
    <w:rsid w:val="00B7673A"/>
    <w:rsid w:val="00B8409B"/>
    <w:rsid w:val="00BB072D"/>
    <w:rsid w:val="00BE3BFC"/>
    <w:rsid w:val="00C00DD9"/>
    <w:rsid w:val="00C02894"/>
    <w:rsid w:val="00C04E73"/>
    <w:rsid w:val="00C21F2B"/>
    <w:rsid w:val="00C27449"/>
    <w:rsid w:val="00C32B33"/>
    <w:rsid w:val="00C34A68"/>
    <w:rsid w:val="00C414A9"/>
    <w:rsid w:val="00C4658B"/>
    <w:rsid w:val="00C63711"/>
    <w:rsid w:val="00C718D3"/>
    <w:rsid w:val="00C95ABA"/>
    <w:rsid w:val="00CA2329"/>
    <w:rsid w:val="00CA2D4C"/>
    <w:rsid w:val="00CB318C"/>
    <w:rsid w:val="00CC2F94"/>
    <w:rsid w:val="00CC3259"/>
    <w:rsid w:val="00CD69FF"/>
    <w:rsid w:val="00CD7AD2"/>
    <w:rsid w:val="00CE0609"/>
    <w:rsid w:val="00CE0D9E"/>
    <w:rsid w:val="00D1783C"/>
    <w:rsid w:val="00D43FD4"/>
    <w:rsid w:val="00D56EF8"/>
    <w:rsid w:val="00D57270"/>
    <w:rsid w:val="00D615D8"/>
    <w:rsid w:val="00D65DB3"/>
    <w:rsid w:val="00DA3754"/>
    <w:rsid w:val="00DA69C0"/>
    <w:rsid w:val="00DD23B0"/>
    <w:rsid w:val="00DF4A23"/>
    <w:rsid w:val="00E014C3"/>
    <w:rsid w:val="00E113D3"/>
    <w:rsid w:val="00E14EDC"/>
    <w:rsid w:val="00E46821"/>
    <w:rsid w:val="00E511A7"/>
    <w:rsid w:val="00EA68B1"/>
    <w:rsid w:val="00ED170E"/>
    <w:rsid w:val="00EE0AFF"/>
    <w:rsid w:val="00EF2704"/>
    <w:rsid w:val="00EF2E52"/>
    <w:rsid w:val="00F063FF"/>
    <w:rsid w:val="00F07DBC"/>
    <w:rsid w:val="00F75B35"/>
    <w:rsid w:val="00F85FDB"/>
    <w:rsid w:val="00F87FA4"/>
    <w:rsid w:val="00FD33F7"/>
    <w:rsid w:val="00FD3E07"/>
    <w:rsid w:val="00FD7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E620B18"/>
  <w15:docId w15:val="{E339852F-FC12-49DE-8FD7-C205F976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C00DD9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00DD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FD3E07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3E0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No Spacing"/>
    <w:uiPriority w:val="1"/>
    <w:qFormat/>
    <w:rsid w:val="00FD3E0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Block Text"/>
    <w:basedOn w:val="a"/>
    <w:rsid w:val="006F500F"/>
    <w:pPr>
      <w:spacing w:after="0" w:line="240" w:lineRule="auto"/>
      <w:ind w:left="1134" w:right="1134"/>
      <w:jc w:val="center"/>
    </w:pPr>
    <w:rPr>
      <w:rFonts w:ascii="Times New Roman" w:eastAsia="Times New Roman" w:hAnsi="Times New Roman" w:cs="Times New Roman"/>
      <w:sz w:val="26"/>
      <w:szCs w:val="20"/>
    </w:rPr>
  </w:style>
  <w:style w:type="paragraph" w:styleId="a9">
    <w:name w:val="Title"/>
    <w:basedOn w:val="a"/>
    <w:link w:val="aa"/>
    <w:qFormat/>
    <w:rsid w:val="00DD23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Заголовок Знак"/>
    <w:basedOn w:val="a0"/>
    <w:link w:val="a9"/>
    <w:rsid w:val="00DD23B0"/>
    <w:rPr>
      <w:rFonts w:ascii="Times New Roman" w:eastAsia="Times New Roman" w:hAnsi="Times New Roman" w:cs="Times New Roman"/>
      <w:sz w:val="28"/>
      <w:szCs w:val="24"/>
    </w:rPr>
  </w:style>
  <w:style w:type="paragraph" w:styleId="ab">
    <w:name w:val="List Paragraph"/>
    <w:basedOn w:val="a"/>
    <w:uiPriority w:val="34"/>
    <w:qFormat/>
    <w:rsid w:val="00F87FA4"/>
    <w:pPr>
      <w:ind w:left="720"/>
      <w:contextualSpacing/>
    </w:pPr>
  </w:style>
  <w:style w:type="paragraph" w:customStyle="1" w:styleId="s1">
    <w:name w:val="s_1"/>
    <w:basedOn w:val="a"/>
    <w:rsid w:val="004A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CC2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C2F94"/>
  </w:style>
  <w:style w:type="paragraph" w:styleId="ae">
    <w:name w:val="footer"/>
    <w:basedOn w:val="a"/>
    <w:link w:val="af"/>
    <w:uiPriority w:val="99"/>
    <w:unhideWhenUsed/>
    <w:rsid w:val="00CC2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C2F94"/>
  </w:style>
  <w:style w:type="paragraph" w:styleId="af0">
    <w:name w:val="Normal (Web)"/>
    <w:basedOn w:val="a"/>
    <w:uiPriority w:val="99"/>
    <w:semiHidden/>
    <w:unhideWhenUsed/>
    <w:rsid w:val="00EF2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1828,bqiaagaaeyqcaaagiaiaaaoabgaabaggaaaaaaaaaaaaaaaaaaaaaaaaaaaaaaaaaaaaaaaaaaaaaaaaaaaaaaaaaaaaaaaaaaaaaaaaaaaaaaaaaaaaaaaaaaaaaaaaaaaaaaaaaaaaaaaaaaaaaaaaaaaaaaaaaaaaaaaaaaaaaaaaaaaaaaaaaaaaaaaaaaaaaaaaaaaaaaaaaaaaaaaaaaaaaaaaaaaaaaaa"/>
    <w:basedOn w:val="a0"/>
    <w:rsid w:val="00E511A7"/>
  </w:style>
  <w:style w:type="paragraph" w:customStyle="1" w:styleId="af1">
    <w:name w:val="Нормальный (таблица)"/>
    <w:basedOn w:val="a"/>
    <w:next w:val="a"/>
    <w:uiPriority w:val="99"/>
    <w:rsid w:val="00E51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E51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3">
    <w:name w:val="Гипертекстовая ссылка"/>
    <w:basedOn w:val="a0"/>
    <w:uiPriority w:val="99"/>
    <w:qFormat/>
    <w:rsid w:val="0017420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1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5804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58040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2717F-86F3-43E8-B34F-03454A218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13</Pages>
  <Words>4588</Words>
  <Characters>26154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39</cp:revision>
  <cp:lastPrinted>2026-07-16T05:52:00Z</cp:lastPrinted>
  <dcterms:created xsi:type="dcterms:W3CDTF">2026-06-25T05:52:00Z</dcterms:created>
  <dcterms:modified xsi:type="dcterms:W3CDTF">2026-08-28T11:58:00Z</dcterms:modified>
</cp:coreProperties>
</file>