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1F7DE7" w:rsidRDefault="00601A1F" w:rsidP="000119E3">
      <w:pPr>
        <w:ind w:firstLine="0"/>
        <w:jc w:val="left"/>
        <w:rPr>
          <w:rFonts w:eastAsia="Times New Roman"/>
          <w:noProof/>
          <w:sz w:val="16"/>
          <w:szCs w:val="16"/>
        </w:rPr>
      </w:pPr>
      <w:r w:rsidRPr="001F7DE7">
        <w:rPr>
          <w:noProof/>
          <w:sz w:val="16"/>
          <w:szCs w:val="16"/>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1F7DE7" w:rsidRPr="00897AD3" w:rsidRDefault="00697DC2"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9 (9н)   20 февраля </w:t>
                            </w:r>
                            <w:r w:rsidR="001F7DE7">
                              <w:rPr>
                                <w:rFonts w:eastAsia="Times New Roman"/>
                                <w:b/>
                                <w:color w:val="FFFFFF"/>
                                <w:szCs w:val="24"/>
                                <w:lang w:eastAsia="en-US"/>
                              </w:rPr>
                              <w:t xml:space="preserve"> 2025 года.     </w:t>
                            </w:r>
                            <w:r w:rsidR="001F7DE7" w:rsidRPr="005574E5">
                              <w:rPr>
                                <w:rFonts w:eastAsia="Times New Roman"/>
                                <w:b/>
                                <w:color w:val="FFFFFF"/>
                                <w:szCs w:val="24"/>
                                <w:lang w:eastAsia="en-US"/>
                              </w:rPr>
                              <w:t xml:space="preserve"> Изд</w:t>
                            </w:r>
                            <w:r w:rsidR="001F7DE7">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1F7DE7" w:rsidRPr="00897AD3" w:rsidRDefault="00697DC2"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9 (9н)   20 февраля </w:t>
                      </w:r>
                      <w:r w:rsidR="001F7DE7">
                        <w:rPr>
                          <w:rFonts w:eastAsia="Times New Roman"/>
                          <w:b/>
                          <w:color w:val="FFFFFF"/>
                          <w:szCs w:val="24"/>
                          <w:lang w:eastAsia="en-US"/>
                        </w:rPr>
                        <w:t xml:space="preserve"> 2025 года.     </w:t>
                      </w:r>
                      <w:r w:rsidR="001F7DE7" w:rsidRPr="005574E5">
                        <w:rPr>
                          <w:rFonts w:eastAsia="Times New Roman"/>
                          <w:b/>
                          <w:color w:val="FFFFFF"/>
                          <w:szCs w:val="24"/>
                          <w:lang w:eastAsia="en-US"/>
                        </w:rPr>
                        <w:t xml:space="preserve"> Изд</w:t>
                      </w:r>
                      <w:r w:rsidR="001F7DE7">
                        <w:rPr>
                          <w:rFonts w:eastAsia="Times New Roman"/>
                          <w:b/>
                          <w:color w:val="FFFFFF"/>
                          <w:szCs w:val="24"/>
                          <w:lang w:eastAsia="en-US"/>
                        </w:rPr>
                        <w:t>ается с 10 декабря 2024 года.</w:t>
                      </w:r>
                    </w:p>
                  </w:txbxContent>
                </v:textbox>
              </v:shape>
            </w:pict>
          </mc:Fallback>
        </mc:AlternateContent>
      </w:r>
      <w:r w:rsidR="001947EB">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8" o:title="gerb"/>
          </v:shape>
        </w:pict>
      </w:r>
      <w:r w:rsidR="00AB24B3" w:rsidRPr="001F7DE7">
        <w:rPr>
          <w:rFonts w:eastAsia="Times New Roman"/>
          <w:sz w:val="16"/>
          <w:szCs w:val="16"/>
          <w:lang w:eastAsia="en-US"/>
        </w:rPr>
        <w:t xml:space="preserve"> </w:t>
      </w:r>
      <w:r w:rsidRPr="001F7DE7">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1F7DE7" w:rsidRDefault="005E6F4F" w:rsidP="000119E3">
      <w:pPr>
        <w:ind w:firstLine="0"/>
        <w:jc w:val="left"/>
        <w:rPr>
          <w:rFonts w:eastAsia="Times New Roman"/>
          <w:sz w:val="16"/>
          <w:szCs w:val="16"/>
          <w:lang w:eastAsia="en-US"/>
        </w:rPr>
      </w:pPr>
    </w:p>
    <w:p w:rsidR="005E6F4F" w:rsidRPr="001F7DE7" w:rsidRDefault="005E6F4F" w:rsidP="000119E3">
      <w:pPr>
        <w:ind w:firstLine="0"/>
        <w:jc w:val="left"/>
        <w:rPr>
          <w:rFonts w:eastAsia="Times New Roman"/>
          <w:sz w:val="16"/>
          <w:szCs w:val="16"/>
          <w:lang w:eastAsia="en-US"/>
        </w:rPr>
      </w:pPr>
    </w:p>
    <w:p w:rsidR="005E6F4F" w:rsidRPr="001F7DE7" w:rsidRDefault="005E6F4F"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2B7D49">
      <w:pPr>
        <w:ind w:firstLine="0"/>
        <w:jc w:val="center"/>
        <w:rPr>
          <w:rFonts w:eastAsia="Times New Roman"/>
          <w:b/>
          <w:sz w:val="16"/>
          <w:szCs w:val="16"/>
          <w:lang w:eastAsia="en-US"/>
        </w:rPr>
      </w:pPr>
      <w:r w:rsidRPr="001F7DE7">
        <w:rPr>
          <w:rFonts w:eastAsia="Times New Roman"/>
          <w:b/>
          <w:sz w:val="16"/>
          <w:szCs w:val="16"/>
          <w:lang w:eastAsia="en-US"/>
        </w:rPr>
        <w:t>ПОСТАНОВЛЕНИЕ АДМИНИСТРАЦИИ АЛАТЫРСКОГО МУНИЦИПАЛЬНОГО ОКРУГА</w:t>
      </w:r>
    </w:p>
    <w:p w:rsidR="002B7D49" w:rsidRPr="001F7DE7" w:rsidRDefault="001F2C70" w:rsidP="000119E3">
      <w:pPr>
        <w:ind w:firstLine="0"/>
        <w:jc w:val="left"/>
        <w:rPr>
          <w:rFonts w:eastAsia="Times New Roman"/>
          <w:b/>
          <w:sz w:val="16"/>
          <w:szCs w:val="16"/>
          <w:lang w:eastAsia="en-US"/>
        </w:rPr>
      </w:pPr>
      <w:r w:rsidRPr="001F7DE7">
        <w:rPr>
          <w:rFonts w:eastAsia="Times New Roman"/>
          <w:b/>
          <w:sz w:val="16"/>
          <w:szCs w:val="16"/>
          <w:lang w:eastAsia="en-US"/>
        </w:rPr>
        <w:t xml:space="preserve">      13.02.2025 </w:t>
      </w:r>
      <w:r w:rsidR="002B7D49" w:rsidRPr="001F7DE7">
        <w:rPr>
          <w:rFonts w:eastAsia="Times New Roman"/>
          <w:b/>
          <w:sz w:val="16"/>
          <w:szCs w:val="16"/>
          <w:lang w:eastAsia="en-US"/>
        </w:rPr>
        <w:t xml:space="preserve">                                                                                                                                                                                      </w:t>
      </w:r>
      <w:r w:rsidRPr="001F7DE7">
        <w:rPr>
          <w:rFonts w:eastAsia="Times New Roman"/>
          <w:b/>
          <w:sz w:val="16"/>
          <w:szCs w:val="16"/>
          <w:lang w:eastAsia="en-US"/>
        </w:rPr>
        <w:t xml:space="preserve">                   № 122</w:t>
      </w: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1F2C70" w:rsidRPr="001F7DE7" w:rsidRDefault="001F2C70" w:rsidP="001F2C70">
      <w:pPr>
        <w:shd w:val="clear" w:color="auto" w:fill="FFFFFF"/>
        <w:jc w:val="center"/>
        <w:rPr>
          <w:b/>
          <w:color w:val="000000"/>
          <w:sz w:val="16"/>
          <w:szCs w:val="16"/>
        </w:rPr>
      </w:pPr>
      <w:r w:rsidRPr="001F7DE7">
        <w:rPr>
          <w:b/>
          <w:color w:val="000000"/>
          <w:sz w:val="16"/>
          <w:szCs w:val="16"/>
        </w:rPr>
        <w:t>О создании Антинаркотической комиссии в Алатырском муниципальном округе Чувашской Республики</w:t>
      </w:r>
    </w:p>
    <w:p w:rsidR="001F2C70" w:rsidRPr="001F7DE7" w:rsidRDefault="001F2C70" w:rsidP="001F2C70">
      <w:pPr>
        <w:shd w:val="clear" w:color="auto" w:fill="FFFFFF"/>
        <w:jc w:val="center"/>
        <w:rPr>
          <w:snapToGrid w:val="0"/>
          <w:color w:val="000000"/>
          <w:sz w:val="16"/>
          <w:szCs w:val="16"/>
        </w:rPr>
      </w:pPr>
    </w:p>
    <w:p w:rsidR="001F2C70" w:rsidRPr="001F7DE7" w:rsidRDefault="001F2C70" w:rsidP="001F2C70">
      <w:pPr>
        <w:shd w:val="clear" w:color="auto" w:fill="FFFFFF"/>
        <w:jc w:val="center"/>
        <w:rPr>
          <w:snapToGrid w:val="0"/>
          <w:color w:val="000000"/>
          <w:sz w:val="16"/>
          <w:szCs w:val="16"/>
        </w:rPr>
      </w:pPr>
    </w:p>
    <w:p w:rsidR="001F2C70" w:rsidRPr="001F7DE7" w:rsidRDefault="001F2C70" w:rsidP="001F2C70">
      <w:pPr>
        <w:shd w:val="clear" w:color="auto" w:fill="FFFFFF"/>
        <w:jc w:val="center"/>
        <w:rPr>
          <w:snapToGrid w:val="0"/>
          <w:color w:val="000000"/>
          <w:sz w:val="16"/>
          <w:szCs w:val="16"/>
        </w:rPr>
      </w:pPr>
    </w:p>
    <w:p w:rsidR="001F2C70" w:rsidRPr="001F7DE7" w:rsidRDefault="001F2C70" w:rsidP="001F2C70">
      <w:pPr>
        <w:widowControl w:val="0"/>
        <w:ind w:right="-1"/>
        <w:rPr>
          <w:snapToGrid w:val="0"/>
          <w:color w:val="000000"/>
          <w:sz w:val="16"/>
          <w:szCs w:val="16"/>
        </w:rPr>
      </w:pPr>
      <w:r w:rsidRPr="001F7DE7">
        <w:rPr>
          <w:snapToGrid w:val="0"/>
          <w:color w:val="000000"/>
          <w:sz w:val="16"/>
          <w:szCs w:val="16"/>
        </w:rPr>
        <w:t xml:space="preserve">В соответствии с Указом Президента Российской Федерации от 18.10.2007  № 1374 «О дополнительных мерах по противодействию незаконному обороту наркотических средств, психотропных веществ и их прекурсоров», администрация Алатырского муниципального округа </w:t>
      </w:r>
    </w:p>
    <w:p w:rsidR="001F2C70" w:rsidRPr="001F7DE7" w:rsidRDefault="001F2C70" w:rsidP="001F2C70">
      <w:pPr>
        <w:widowControl w:val="0"/>
        <w:ind w:right="-1"/>
        <w:jc w:val="center"/>
        <w:rPr>
          <w:b/>
          <w:snapToGrid w:val="0"/>
          <w:color w:val="000000"/>
          <w:sz w:val="16"/>
          <w:szCs w:val="16"/>
        </w:rPr>
      </w:pPr>
      <w:r w:rsidRPr="001F7DE7">
        <w:rPr>
          <w:b/>
          <w:snapToGrid w:val="0"/>
          <w:color w:val="000000"/>
          <w:sz w:val="16"/>
          <w:szCs w:val="16"/>
        </w:rPr>
        <w:t>постановляет:</w:t>
      </w:r>
    </w:p>
    <w:p w:rsidR="001F2C70" w:rsidRPr="001F7DE7" w:rsidRDefault="001F2C70" w:rsidP="00E60947">
      <w:pPr>
        <w:pStyle w:val="afff2"/>
        <w:numPr>
          <w:ilvl w:val="0"/>
          <w:numId w:val="6"/>
        </w:numPr>
        <w:tabs>
          <w:tab w:val="left" w:pos="851"/>
        </w:tabs>
        <w:spacing w:after="0" w:line="240" w:lineRule="auto"/>
        <w:ind w:left="0" w:right="-1" w:firstLine="567"/>
        <w:contextualSpacing/>
        <w:jc w:val="both"/>
        <w:rPr>
          <w:rFonts w:ascii="Times New Roman" w:hAnsi="Times New Roman"/>
          <w:color w:val="000000"/>
          <w:sz w:val="16"/>
          <w:szCs w:val="16"/>
        </w:rPr>
      </w:pPr>
      <w:r w:rsidRPr="001F7DE7">
        <w:rPr>
          <w:rFonts w:ascii="Times New Roman" w:hAnsi="Times New Roman"/>
          <w:color w:val="000000"/>
          <w:sz w:val="16"/>
          <w:szCs w:val="16"/>
        </w:rPr>
        <w:t>Создать Антинаркотическую комиссию в Алатырском муниципальном округе Чувашской Республики.</w:t>
      </w:r>
    </w:p>
    <w:p w:rsidR="001F2C70" w:rsidRPr="001F7DE7" w:rsidRDefault="001F2C70" w:rsidP="00E60947">
      <w:pPr>
        <w:pStyle w:val="afff2"/>
        <w:numPr>
          <w:ilvl w:val="0"/>
          <w:numId w:val="6"/>
        </w:numPr>
        <w:tabs>
          <w:tab w:val="left" w:pos="851"/>
        </w:tabs>
        <w:spacing w:after="0" w:line="240" w:lineRule="auto"/>
        <w:ind w:left="0" w:right="-1" w:firstLine="567"/>
        <w:contextualSpacing/>
        <w:jc w:val="both"/>
        <w:rPr>
          <w:rFonts w:ascii="Times New Roman" w:hAnsi="Times New Roman"/>
          <w:color w:val="000000"/>
          <w:sz w:val="16"/>
          <w:szCs w:val="16"/>
        </w:rPr>
      </w:pPr>
      <w:r w:rsidRPr="001F7DE7">
        <w:rPr>
          <w:rFonts w:ascii="Times New Roman" w:hAnsi="Times New Roman"/>
          <w:color w:val="000000"/>
          <w:sz w:val="16"/>
          <w:szCs w:val="16"/>
        </w:rPr>
        <w:t xml:space="preserve">Утвердить: </w:t>
      </w:r>
    </w:p>
    <w:p w:rsidR="001F2C70" w:rsidRPr="001F7DE7" w:rsidRDefault="001F2C70" w:rsidP="001F2C70">
      <w:pPr>
        <w:tabs>
          <w:tab w:val="left" w:pos="851"/>
        </w:tabs>
        <w:ind w:right="-1"/>
        <w:rPr>
          <w:color w:val="000000"/>
          <w:sz w:val="16"/>
          <w:szCs w:val="16"/>
        </w:rPr>
      </w:pPr>
      <w:r w:rsidRPr="001F7DE7">
        <w:rPr>
          <w:color w:val="000000"/>
          <w:sz w:val="16"/>
          <w:szCs w:val="16"/>
        </w:rPr>
        <w:t>2.1. Положение об Антинаркотической комиссии в Алатырском муниципальном округе Чувашской Республики (приложение № 1);</w:t>
      </w:r>
    </w:p>
    <w:p w:rsidR="001F2C70" w:rsidRPr="001F7DE7" w:rsidRDefault="001F2C70" w:rsidP="001F2C70">
      <w:pPr>
        <w:tabs>
          <w:tab w:val="left" w:pos="851"/>
          <w:tab w:val="left" w:pos="1134"/>
        </w:tabs>
        <w:ind w:right="-1"/>
        <w:rPr>
          <w:color w:val="000000"/>
          <w:sz w:val="16"/>
          <w:szCs w:val="16"/>
        </w:rPr>
      </w:pPr>
      <w:r w:rsidRPr="001F7DE7">
        <w:rPr>
          <w:color w:val="000000"/>
          <w:sz w:val="16"/>
          <w:szCs w:val="16"/>
        </w:rPr>
        <w:t>2.2. Регламент Антинаркотической комиссии в Алатырском муниципальном округе Чувашской Республики (приложение № 2);</w:t>
      </w:r>
    </w:p>
    <w:p w:rsidR="001F2C70" w:rsidRPr="001F7DE7" w:rsidRDefault="001F2C70" w:rsidP="001F2C70">
      <w:pPr>
        <w:tabs>
          <w:tab w:val="left" w:pos="851"/>
          <w:tab w:val="left" w:pos="1134"/>
        </w:tabs>
        <w:ind w:right="-1"/>
        <w:rPr>
          <w:color w:val="000000"/>
          <w:sz w:val="16"/>
          <w:szCs w:val="16"/>
        </w:rPr>
      </w:pPr>
      <w:r w:rsidRPr="001F7DE7">
        <w:rPr>
          <w:color w:val="000000"/>
          <w:sz w:val="16"/>
          <w:szCs w:val="16"/>
        </w:rPr>
        <w:t>3.</w:t>
      </w:r>
      <w:r w:rsidRPr="001F7DE7">
        <w:rPr>
          <w:color w:val="000000"/>
          <w:sz w:val="16"/>
          <w:szCs w:val="16"/>
        </w:rPr>
        <w:tab/>
        <w:t>Признать утратившими силу:</w:t>
      </w:r>
    </w:p>
    <w:p w:rsidR="001F2C70" w:rsidRPr="001F7DE7" w:rsidRDefault="001F2C70" w:rsidP="001F2C70">
      <w:pPr>
        <w:tabs>
          <w:tab w:val="left" w:pos="851"/>
          <w:tab w:val="left" w:pos="1134"/>
        </w:tabs>
        <w:ind w:right="-1"/>
        <w:rPr>
          <w:color w:val="000000"/>
          <w:sz w:val="16"/>
          <w:szCs w:val="16"/>
        </w:rPr>
      </w:pPr>
      <w:r w:rsidRPr="001F7DE7">
        <w:rPr>
          <w:color w:val="000000"/>
          <w:sz w:val="16"/>
          <w:szCs w:val="16"/>
        </w:rPr>
        <w:t>1)</w:t>
      </w:r>
      <w:r w:rsidRPr="001F7DE7">
        <w:rPr>
          <w:color w:val="000000"/>
          <w:sz w:val="16"/>
          <w:szCs w:val="16"/>
        </w:rPr>
        <w:tab/>
        <w:t>постановление администрации Алатырского муниципального округа Чувашской Республики от 23.03.2023 № 330 «О создании Антинаркотической комиссии в Алатырском муниципальном округе Чувашской Республики»;</w:t>
      </w:r>
    </w:p>
    <w:p w:rsidR="001F2C70" w:rsidRPr="001F7DE7" w:rsidRDefault="001F2C70" w:rsidP="001F2C70">
      <w:pPr>
        <w:tabs>
          <w:tab w:val="left" w:pos="851"/>
          <w:tab w:val="left" w:pos="1134"/>
        </w:tabs>
        <w:ind w:right="-1"/>
        <w:rPr>
          <w:color w:val="000000"/>
          <w:sz w:val="16"/>
          <w:szCs w:val="16"/>
        </w:rPr>
      </w:pPr>
      <w:r w:rsidRPr="001F7DE7">
        <w:rPr>
          <w:color w:val="000000"/>
          <w:sz w:val="16"/>
          <w:szCs w:val="16"/>
        </w:rPr>
        <w:t>2) постановление администрации города Алатыря Чувашской Республики от 17.01.2020 № 35 «Об утверждении Положения, Регламента и состава антинаркотической комиссии в городе Алатыре Чувашской Республики».</w:t>
      </w:r>
    </w:p>
    <w:p w:rsidR="001F2C70" w:rsidRPr="001F7DE7" w:rsidRDefault="001F2C70" w:rsidP="001F2C70">
      <w:pPr>
        <w:pStyle w:val="afff2"/>
        <w:tabs>
          <w:tab w:val="left" w:pos="0"/>
        </w:tabs>
        <w:spacing w:after="0" w:line="240" w:lineRule="auto"/>
        <w:ind w:left="0" w:right="-1" w:firstLine="567"/>
        <w:jc w:val="both"/>
        <w:rPr>
          <w:rFonts w:ascii="Times New Roman" w:hAnsi="Times New Roman"/>
          <w:color w:val="000000"/>
          <w:sz w:val="16"/>
          <w:szCs w:val="16"/>
        </w:rPr>
      </w:pPr>
      <w:r w:rsidRPr="001F7DE7">
        <w:rPr>
          <w:rFonts w:ascii="Times New Roman" w:hAnsi="Times New Roman"/>
          <w:color w:val="000000"/>
          <w:sz w:val="16"/>
          <w:szCs w:val="16"/>
        </w:rPr>
        <w:t>4. Контроль за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1F2C70" w:rsidRPr="001F7DE7" w:rsidRDefault="001F2C70" w:rsidP="001F2C70">
      <w:pPr>
        <w:pStyle w:val="afff2"/>
        <w:tabs>
          <w:tab w:val="left" w:pos="0"/>
        </w:tabs>
        <w:spacing w:after="0" w:line="240" w:lineRule="auto"/>
        <w:ind w:left="0" w:right="-1" w:firstLine="567"/>
        <w:jc w:val="both"/>
        <w:rPr>
          <w:rFonts w:ascii="Times New Roman" w:hAnsi="Times New Roman"/>
          <w:color w:val="000000"/>
          <w:sz w:val="16"/>
          <w:szCs w:val="16"/>
        </w:rPr>
      </w:pPr>
      <w:r w:rsidRPr="001F7DE7">
        <w:rPr>
          <w:rFonts w:ascii="Times New Roman" w:hAnsi="Times New Roman"/>
          <w:color w:val="000000"/>
          <w:sz w:val="16"/>
          <w:szCs w:val="16"/>
        </w:rPr>
        <w:t>5. Настоящее постановление вступает в силу после его официального опубликования.</w:t>
      </w:r>
    </w:p>
    <w:p w:rsidR="001F2C70" w:rsidRPr="001F7DE7" w:rsidRDefault="001F2C70" w:rsidP="001F2C70">
      <w:pPr>
        <w:ind w:right="-1"/>
        <w:rPr>
          <w:sz w:val="16"/>
          <w:szCs w:val="16"/>
        </w:rPr>
      </w:pPr>
    </w:p>
    <w:p w:rsidR="001F2C70" w:rsidRPr="001F7DE7" w:rsidRDefault="001F2C70" w:rsidP="001F2C70">
      <w:pPr>
        <w:ind w:right="-1"/>
        <w:rPr>
          <w:sz w:val="16"/>
          <w:szCs w:val="16"/>
        </w:rPr>
      </w:pPr>
    </w:p>
    <w:p w:rsidR="001F2C70" w:rsidRPr="001F7DE7" w:rsidRDefault="001F2C70" w:rsidP="001F2C70">
      <w:pPr>
        <w:ind w:right="-1"/>
        <w:rPr>
          <w:sz w:val="16"/>
          <w:szCs w:val="16"/>
        </w:rPr>
      </w:pPr>
    </w:p>
    <w:p w:rsidR="001F2C70" w:rsidRPr="001F7DE7" w:rsidRDefault="001F2C70" w:rsidP="001F2C70">
      <w:pPr>
        <w:ind w:right="-1"/>
        <w:rPr>
          <w:sz w:val="16"/>
          <w:szCs w:val="16"/>
        </w:rPr>
      </w:pPr>
      <w:r w:rsidRPr="001F7DE7">
        <w:rPr>
          <w:sz w:val="16"/>
          <w:szCs w:val="16"/>
        </w:rPr>
        <w:t xml:space="preserve">Врио главы Алатырского </w:t>
      </w:r>
    </w:p>
    <w:p w:rsidR="001F2C70" w:rsidRPr="001F7DE7" w:rsidRDefault="001F2C70" w:rsidP="001F2C70">
      <w:pPr>
        <w:tabs>
          <w:tab w:val="left" w:pos="8647"/>
        </w:tabs>
        <w:ind w:right="-1"/>
        <w:rPr>
          <w:sz w:val="16"/>
          <w:szCs w:val="16"/>
        </w:rPr>
      </w:pPr>
      <w:r w:rsidRPr="001F7DE7">
        <w:rPr>
          <w:sz w:val="16"/>
          <w:szCs w:val="16"/>
        </w:rPr>
        <w:t xml:space="preserve">муниципального  округа    </w:t>
      </w:r>
      <w:r w:rsidRPr="001F7DE7">
        <w:rPr>
          <w:sz w:val="16"/>
          <w:szCs w:val="16"/>
        </w:rPr>
        <w:tab/>
        <w:t xml:space="preserve">  С.В. Фролов</w:t>
      </w:r>
    </w:p>
    <w:p w:rsidR="001F2C70" w:rsidRPr="001F7DE7" w:rsidRDefault="001F2C70" w:rsidP="001F2C70">
      <w:pPr>
        <w:ind w:right="-1"/>
        <w:rPr>
          <w:sz w:val="16"/>
          <w:szCs w:val="16"/>
        </w:rPr>
      </w:pPr>
      <w:r w:rsidRPr="001F7DE7">
        <w:rPr>
          <w:sz w:val="16"/>
          <w:szCs w:val="16"/>
        </w:rPr>
        <w:br w:type="page"/>
      </w:r>
    </w:p>
    <w:p w:rsidR="001F2C70" w:rsidRPr="001F7DE7" w:rsidRDefault="001F2C70" w:rsidP="001F2C70">
      <w:pPr>
        <w:ind w:right="-1"/>
        <w:rPr>
          <w:sz w:val="16"/>
          <w:szCs w:val="16"/>
        </w:rPr>
        <w:sectPr w:rsidR="001F2C70" w:rsidRPr="001F7DE7" w:rsidSect="001F2C70">
          <w:headerReference w:type="even" r:id="rId10"/>
          <w:headerReference w:type="default" r:id="rId11"/>
          <w:pgSz w:w="11906" w:h="16838"/>
          <w:pgMar w:top="426" w:right="567" w:bottom="567" w:left="1134" w:header="568" w:footer="709" w:gutter="0"/>
          <w:cols w:space="708"/>
          <w:titlePg/>
          <w:docGrid w:linePitch="360"/>
        </w:sectPr>
      </w:pPr>
    </w:p>
    <w:p w:rsidR="001F2C70" w:rsidRPr="001F7DE7" w:rsidRDefault="001F2C70" w:rsidP="001F2C70">
      <w:pPr>
        <w:ind w:left="6521"/>
        <w:rPr>
          <w:rFonts w:eastAsia="Times New Roman"/>
          <w:bCs/>
          <w:sz w:val="16"/>
          <w:szCs w:val="16"/>
        </w:rPr>
      </w:pPr>
      <w:r w:rsidRPr="001F7DE7">
        <w:rPr>
          <w:rFonts w:eastAsia="Times New Roman"/>
          <w:bCs/>
          <w:sz w:val="16"/>
          <w:szCs w:val="16"/>
        </w:rPr>
        <w:lastRenderedPageBreak/>
        <w:t>Приложение № 1</w:t>
      </w: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
          <w:sz w:val="16"/>
          <w:szCs w:val="16"/>
        </w:rPr>
      </w:pPr>
      <w:r w:rsidRPr="001F7DE7">
        <w:rPr>
          <w:rFonts w:eastAsia="Times New Roman"/>
          <w:bCs/>
          <w:sz w:val="16"/>
          <w:szCs w:val="16"/>
        </w:rPr>
        <w:t>Утверждено</w:t>
      </w:r>
    </w:p>
    <w:p w:rsidR="001F2C70" w:rsidRPr="001F7DE7" w:rsidRDefault="001F2C70" w:rsidP="001F2C70">
      <w:pPr>
        <w:widowControl w:val="0"/>
        <w:autoSpaceDE w:val="0"/>
        <w:autoSpaceDN w:val="0"/>
        <w:adjustRightInd w:val="0"/>
        <w:ind w:left="6521"/>
        <w:rPr>
          <w:rFonts w:eastAsia="Times New Roman"/>
          <w:bCs/>
          <w:sz w:val="16"/>
          <w:szCs w:val="16"/>
        </w:rPr>
      </w:pPr>
      <w:r w:rsidRPr="001F7DE7">
        <w:rPr>
          <w:rFonts w:eastAsia="Times New Roman"/>
          <w:sz w:val="16"/>
          <w:szCs w:val="16"/>
        </w:rPr>
        <w:t xml:space="preserve"> </w:t>
      </w:r>
      <w:hyperlink w:anchor="sub_0" w:history="1">
        <w:r w:rsidRPr="001F7DE7">
          <w:rPr>
            <w:rFonts w:eastAsia="Times New Roman"/>
            <w:sz w:val="16"/>
            <w:szCs w:val="16"/>
          </w:rPr>
          <w:t>постановлением</w:t>
        </w:r>
      </w:hyperlink>
      <w:r w:rsidRPr="001F7DE7">
        <w:rPr>
          <w:rFonts w:eastAsia="Times New Roman"/>
          <w:bCs/>
          <w:sz w:val="16"/>
          <w:szCs w:val="16"/>
        </w:rPr>
        <w:t xml:space="preserve"> администрации Алатырского муниципального округа</w:t>
      </w:r>
    </w:p>
    <w:p w:rsidR="001F2C70" w:rsidRPr="001F7DE7" w:rsidRDefault="001F2C70" w:rsidP="001F2C70">
      <w:pPr>
        <w:widowControl w:val="0"/>
        <w:autoSpaceDE w:val="0"/>
        <w:autoSpaceDN w:val="0"/>
        <w:adjustRightInd w:val="0"/>
        <w:ind w:left="6521"/>
        <w:rPr>
          <w:rFonts w:eastAsia="Times New Roman"/>
          <w:b/>
          <w:bCs/>
          <w:sz w:val="16"/>
          <w:szCs w:val="16"/>
        </w:rPr>
      </w:pPr>
      <w:r w:rsidRPr="001F7DE7">
        <w:rPr>
          <w:rFonts w:eastAsia="Times New Roman"/>
          <w:bCs/>
          <w:sz w:val="16"/>
          <w:szCs w:val="16"/>
        </w:rPr>
        <w:t>от 13.02.2025 № 122</w:t>
      </w:r>
    </w:p>
    <w:p w:rsidR="001F2C70" w:rsidRPr="001F7DE7" w:rsidRDefault="001F2C70" w:rsidP="001F2C70">
      <w:pPr>
        <w:widowControl w:val="0"/>
        <w:autoSpaceDE w:val="0"/>
        <w:autoSpaceDN w:val="0"/>
        <w:adjustRightInd w:val="0"/>
        <w:jc w:val="center"/>
        <w:outlineLvl w:val="0"/>
        <w:rPr>
          <w:rFonts w:ascii="Times New Roman CYR" w:eastAsia="Times New Roman" w:hAnsi="Times New Roman CYR" w:cs="Times New Roman CYR"/>
          <w:b/>
          <w:bCs/>
          <w:color w:val="26282F"/>
          <w:sz w:val="16"/>
          <w:szCs w:val="16"/>
        </w:rPr>
      </w:pPr>
      <w:bookmarkStart w:id="0" w:name="sub_1100"/>
    </w:p>
    <w:p w:rsidR="001F2C70" w:rsidRPr="001F7DE7" w:rsidRDefault="001F2C70" w:rsidP="001F2C70">
      <w:pPr>
        <w:pStyle w:val="afff2"/>
        <w:ind w:left="0"/>
        <w:jc w:val="center"/>
        <w:rPr>
          <w:rFonts w:ascii="Times New Roman" w:eastAsia="Times New Roman" w:hAnsi="Times New Roman"/>
          <w:b/>
          <w:sz w:val="16"/>
          <w:szCs w:val="16"/>
        </w:rPr>
      </w:pPr>
      <w:r w:rsidRPr="001F7DE7">
        <w:rPr>
          <w:rFonts w:ascii="Times New Roman" w:eastAsia="Times New Roman" w:hAnsi="Times New Roman"/>
          <w:b/>
          <w:sz w:val="16"/>
          <w:szCs w:val="16"/>
        </w:rPr>
        <w:t>ПОЛОЖЕНИЕ</w:t>
      </w:r>
    </w:p>
    <w:p w:rsidR="001F2C70" w:rsidRPr="001F7DE7" w:rsidRDefault="001F2C70" w:rsidP="001F2C70">
      <w:pPr>
        <w:pStyle w:val="afff2"/>
        <w:ind w:left="0"/>
        <w:jc w:val="center"/>
        <w:rPr>
          <w:rFonts w:ascii="Times New Roman" w:eastAsia="Times New Roman" w:hAnsi="Times New Roman"/>
          <w:b/>
          <w:sz w:val="16"/>
          <w:szCs w:val="16"/>
        </w:rPr>
      </w:pPr>
      <w:bookmarkStart w:id="1" w:name="sub_1001"/>
      <w:r w:rsidRPr="001F7DE7">
        <w:rPr>
          <w:rFonts w:ascii="Times New Roman" w:eastAsia="Times New Roman" w:hAnsi="Times New Roman"/>
          <w:b/>
          <w:sz w:val="16"/>
          <w:szCs w:val="16"/>
        </w:rPr>
        <w:t>об Антинаркотической комиссии в Алатырском муниципальном округе</w:t>
      </w:r>
    </w:p>
    <w:p w:rsidR="001F2C70" w:rsidRPr="001F7DE7" w:rsidRDefault="001F2C70" w:rsidP="001F2C70">
      <w:pPr>
        <w:pStyle w:val="afff2"/>
        <w:ind w:left="0"/>
        <w:jc w:val="center"/>
        <w:rPr>
          <w:rFonts w:ascii="Times New Roman" w:eastAsia="Times New Roman" w:hAnsi="Times New Roman"/>
          <w:b/>
          <w:sz w:val="16"/>
          <w:szCs w:val="16"/>
        </w:rPr>
      </w:pPr>
      <w:r w:rsidRPr="001F7DE7">
        <w:rPr>
          <w:rFonts w:ascii="Times New Roman" w:eastAsia="Times New Roman" w:hAnsi="Times New Roman"/>
          <w:b/>
          <w:sz w:val="16"/>
          <w:szCs w:val="16"/>
        </w:rPr>
        <w:t>Чувашской Республики</w:t>
      </w:r>
    </w:p>
    <w:bookmarkEnd w:id="1"/>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1. Антинаркотическая комиссия в Алатырском муниципальном округе Чувашской Республики (далее - Комиссия) является органом, обеспечивающим координацию деятельности, структурных подразделений администрации Алатырского муниципального округа, иных учреждений и организаций Алатырского муниципального округа по противодействию незаконному обороту наркотических средств, психотропных веществ и их прекурсоров, а также осуществляющим мониторинг и оценку наркоситуации в Алатырском муниципальном округе.</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2. Комиссия создается постановлением администрации Алатырского муниципального округа составом не менее 7 человек.</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2.1. В состав Комиссии входят: председатель, заместитель председателя, секретарь и члены комиссии.</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3. Состав Комиссии утверждается постановлением администрации Алатырского муниципального округа, и формируется таким образом, чтобы была исключена возможность возникновения конфликтов интересов, которые могли бы повлиять на принимаемые комиссией решения.</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4. Комиссия в своей деятельности руководствуется Конституцией Российской Федерации, Конституцией Чувашской Республики, федеральными конституционными законами, федеральными законами и законами Чувашской Республики, указами, распоряжениями Президента Российской Федерации и Главы Чувашской Республики, постановлениями, распоряжениями Правительства Российской Федерации и Кабинета Министров Чувашской Республики, иными нормативными правовыми актами Российской Федерации и Чувашской Республики, решениями Государственного антинаркотического комитета и Антинаркотической комиссии в Чувашской Республике, а также настоящим Положением.</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4.1. Комиссия осуществляет свою деятельность во взаимодействии с Антинаркотической комиссией в Чувашской Республике, территориальными органами федеральных органов исполнительной власти и органов исполнительной власти Чувашской Республики, органами самоуправления, общественными объединениями и организациями.</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5. Основными задачами Комиссии являются:</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а) участие в реализации на территории Алатырского муниципального округа государственной политики в области противодействия незаконному обороту наркотических средств, психотропных веществ и их прекурсоров, подготовка и представление в аппарат Антинаркотической комиссии в Чувашской Республике ежегодных докладов о деятельности комиссии;</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б) создавать рабочие группы для изучения вопросов, касающихся противодействия незаконному обороту наркотических средств, психотропных веществ и их прекурсоров, а также для подготовки проектов соответствующих решений комиссии;</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в) разработка мер, направленных на противодействие незаконному обороту наркотических средств, психотропных веществ и их прекурсоров, в том числе на профилактику этого оборота, а также на повышение эффективности реализации целевых программ в этой области;</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г) анализ эффективности деятельности структурных подразделений администрации Алатырского муниципального округа, общественных объединений, учреждений и организаций, по противодействию незаконному обороту наркотических средств, психотропных веществ и их прекурсоров;</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д) рассмотрение в установленном законодательством Российской Федерации порядке предложений о дополнительных мерах социальной защиты лиц, осуществляющих борьбу с незаконным оборотом наркотических средств, психотропных веществ и их прекурсоров и (или) привлекаемых к этой деятельности, а также по социальной реабилитации лиц, больных наркоманией;</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е) мониторинг и оценка наркоситуации на территории Алатырского муниципального округа;</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ж) решение иных задач, предусмотренных законодательством Российской Федерации о наркотических средствах, психотропных веществах и их прекурсорах.</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5.1.  Для осуществления своих задач Комиссия имеет право:</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а) принимать в пределах своей компетенции решения, касающиеся организации, координации, совершенствования и оценки эффективности деятельности структурных подразделений администрации Алатырского муниципального округа, общественных объединений, учреждений и организаций, по противодействию незаконному обороту наркотических средств, психотропных веществ и их прекурсоров, а также осуществлять контроль за исполнением этих решений;</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б) создавать рабочие группы для изучения вопросов, касающихся противодействия незаконному обороту наркотических средств, психотропных веществ и их прекурсоров, а также для подготовки проектов соответствующих решений комиссии;</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в) запрашивать и получать в установленном законодательством Российской Федерации и Чувашской Республики порядке необходимые материалы и информацию от структурных подразделений администрации Алатырского муниципального округа, общественных объединений, учреждений и организаций, и должностных лиц;</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г) привлекать для участия в работе Комиссии специалистов структурных подразделений администрации Алатырского муниципального округа, общественных объединений, учреждений и организаций, и должностных лиц (по согласованию).</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6. Комиссия осуществляет свою деятельность на плановой основе в соответствии с Регламентом, согласно приложения № 2 к настоящему постановлению.</w:t>
      </w:r>
    </w:p>
    <w:p w:rsidR="001F2C70" w:rsidRPr="001F7DE7" w:rsidRDefault="001F2C70" w:rsidP="001F2C70">
      <w:pPr>
        <w:widowControl w:val="0"/>
        <w:tabs>
          <w:tab w:val="left" w:pos="1134"/>
        </w:tabs>
        <w:autoSpaceDE w:val="0"/>
        <w:autoSpaceDN w:val="0"/>
        <w:adjustRightInd w:val="0"/>
        <w:ind w:firstLine="709"/>
        <w:rPr>
          <w:rFonts w:eastAsia="Times New Roman"/>
          <w:sz w:val="16"/>
          <w:szCs w:val="16"/>
        </w:rPr>
      </w:pPr>
      <w:r w:rsidRPr="001F7DE7">
        <w:rPr>
          <w:rFonts w:eastAsia="Times New Roman"/>
          <w:sz w:val="16"/>
          <w:szCs w:val="16"/>
        </w:rPr>
        <w:t>7. Организационно-техническое и информационно-аналитическое обеспечение деятельности Комиссии осуществляет администрация Алатырского муниципального округа.</w:t>
      </w:r>
    </w:p>
    <w:p w:rsidR="001F2C70" w:rsidRPr="001F7DE7" w:rsidRDefault="001F2C70" w:rsidP="001F2C70">
      <w:pPr>
        <w:widowControl w:val="0"/>
        <w:tabs>
          <w:tab w:val="left" w:pos="1134"/>
        </w:tabs>
        <w:autoSpaceDE w:val="0"/>
        <w:autoSpaceDN w:val="0"/>
        <w:adjustRightInd w:val="0"/>
        <w:ind w:firstLine="709"/>
        <w:rPr>
          <w:rFonts w:ascii="Times New Roman CYR" w:eastAsia="Times New Roman" w:hAnsi="Times New Roman CYR" w:cs="Times New Roman CYR"/>
          <w:sz w:val="16"/>
          <w:szCs w:val="16"/>
        </w:rPr>
      </w:pPr>
      <w:r w:rsidRPr="001F7DE7">
        <w:rPr>
          <w:rFonts w:eastAsia="Times New Roman"/>
          <w:sz w:val="16"/>
          <w:szCs w:val="16"/>
        </w:rPr>
        <w:t>8. Реорганизация, упразднение Комиссии осуществляется в порядке, установленном действующим законодательством.</w:t>
      </w:r>
    </w:p>
    <w:p w:rsidR="001F2C70" w:rsidRPr="001F7DE7" w:rsidRDefault="001F2C70" w:rsidP="001F2C70">
      <w:pPr>
        <w:ind w:left="7088"/>
        <w:rPr>
          <w:rFonts w:ascii="Times New Roman CYR" w:eastAsia="Times New Roman" w:hAnsi="Times New Roman CYR" w:cs="Times New Roman CYR"/>
          <w:bCs/>
          <w:sz w:val="16"/>
          <w:szCs w:val="16"/>
        </w:rPr>
      </w:pPr>
    </w:p>
    <w:p w:rsidR="001F2C70" w:rsidRPr="001F7DE7" w:rsidRDefault="001F2C70" w:rsidP="001F2C70">
      <w:pPr>
        <w:ind w:left="7088"/>
        <w:rPr>
          <w:rFonts w:ascii="Times New Roman CYR" w:eastAsia="Times New Roman" w:hAnsi="Times New Roman CYR" w:cs="Times New Roman CYR"/>
          <w:bCs/>
          <w:sz w:val="16"/>
          <w:szCs w:val="16"/>
        </w:rPr>
      </w:pPr>
    </w:p>
    <w:p w:rsidR="001F2C70" w:rsidRPr="001F7DE7" w:rsidRDefault="001F2C70" w:rsidP="001F2C70">
      <w:pPr>
        <w:ind w:left="7088"/>
        <w:rPr>
          <w:rFonts w:ascii="Times New Roman CYR" w:eastAsia="Times New Roman" w:hAnsi="Times New Roman CYR" w:cs="Times New Roman CYR"/>
          <w:bCs/>
          <w:sz w:val="16"/>
          <w:szCs w:val="16"/>
        </w:rPr>
      </w:pP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Cs/>
          <w:sz w:val="16"/>
          <w:szCs w:val="16"/>
        </w:rPr>
      </w:pPr>
      <w:r w:rsidRPr="001F7DE7">
        <w:rPr>
          <w:rFonts w:eastAsia="Times New Roman"/>
          <w:bCs/>
          <w:sz w:val="16"/>
          <w:szCs w:val="16"/>
        </w:rPr>
        <w:t>Приложение № 2</w:t>
      </w:r>
    </w:p>
    <w:p w:rsidR="001F2C70" w:rsidRPr="001F7DE7" w:rsidRDefault="001F2C70" w:rsidP="001F2C70">
      <w:pPr>
        <w:ind w:left="6521"/>
        <w:rPr>
          <w:rFonts w:eastAsia="Times New Roman"/>
          <w:bCs/>
          <w:sz w:val="16"/>
          <w:szCs w:val="16"/>
        </w:rPr>
      </w:pPr>
    </w:p>
    <w:p w:rsidR="001F2C70" w:rsidRPr="001F7DE7" w:rsidRDefault="001F2C70" w:rsidP="001F2C70">
      <w:pPr>
        <w:ind w:left="6521"/>
        <w:rPr>
          <w:rFonts w:eastAsia="Times New Roman"/>
          <w:b/>
          <w:sz w:val="16"/>
          <w:szCs w:val="16"/>
        </w:rPr>
      </w:pPr>
      <w:r w:rsidRPr="001F7DE7">
        <w:rPr>
          <w:rFonts w:eastAsia="Times New Roman"/>
          <w:bCs/>
          <w:sz w:val="16"/>
          <w:szCs w:val="16"/>
        </w:rPr>
        <w:lastRenderedPageBreak/>
        <w:t>Утвержден</w:t>
      </w:r>
    </w:p>
    <w:p w:rsidR="001F2C70" w:rsidRPr="001F7DE7" w:rsidRDefault="001947EB" w:rsidP="001F2C70">
      <w:pPr>
        <w:widowControl w:val="0"/>
        <w:autoSpaceDE w:val="0"/>
        <w:autoSpaceDN w:val="0"/>
        <w:adjustRightInd w:val="0"/>
        <w:ind w:left="6521"/>
        <w:rPr>
          <w:rFonts w:eastAsia="Times New Roman"/>
          <w:bCs/>
          <w:sz w:val="16"/>
          <w:szCs w:val="16"/>
        </w:rPr>
      </w:pPr>
      <w:hyperlink w:anchor="sub_0" w:history="1">
        <w:r w:rsidR="001F2C70" w:rsidRPr="001F7DE7">
          <w:rPr>
            <w:rFonts w:eastAsia="Times New Roman"/>
            <w:sz w:val="16"/>
            <w:szCs w:val="16"/>
          </w:rPr>
          <w:t>постановлением</w:t>
        </w:r>
      </w:hyperlink>
      <w:r w:rsidR="001F2C70" w:rsidRPr="001F7DE7">
        <w:rPr>
          <w:rFonts w:eastAsia="Times New Roman"/>
          <w:bCs/>
          <w:sz w:val="16"/>
          <w:szCs w:val="16"/>
        </w:rPr>
        <w:t xml:space="preserve"> администрации Алатырского муниципального округа</w:t>
      </w:r>
    </w:p>
    <w:p w:rsidR="001F2C70" w:rsidRPr="001F7DE7" w:rsidRDefault="001F2C70" w:rsidP="001F2C70">
      <w:pPr>
        <w:widowControl w:val="0"/>
        <w:autoSpaceDE w:val="0"/>
        <w:autoSpaceDN w:val="0"/>
        <w:adjustRightInd w:val="0"/>
        <w:ind w:left="6521"/>
        <w:rPr>
          <w:rFonts w:eastAsia="Times New Roman"/>
          <w:sz w:val="16"/>
          <w:szCs w:val="16"/>
        </w:rPr>
      </w:pPr>
      <w:r w:rsidRPr="001F7DE7">
        <w:rPr>
          <w:rFonts w:eastAsia="Times New Roman"/>
          <w:bCs/>
          <w:sz w:val="16"/>
          <w:szCs w:val="16"/>
        </w:rPr>
        <w:t>от 13.02.2025 № 122</w:t>
      </w:r>
    </w:p>
    <w:p w:rsidR="001F2C70" w:rsidRPr="001F7DE7" w:rsidRDefault="001F2C70" w:rsidP="001F2C70">
      <w:pPr>
        <w:widowControl w:val="0"/>
        <w:autoSpaceDE w:val="0"/>
        <w:autoSpaceDN w:val="0"/>
        <w:adjustRightInd w:val="0"/>
        <w:ind w:firstLine="720"/>
        <w:rPr>
          <w:rFonts w:eastAsia="Times New Roman"/>
          <w:sz w:val="16"/>
          <w:szCs w:val="16"/>
        </w:rPr>
      </w:pPr>
    </w:p>
    <w:p w:rsidR="001F2C70" w:rsidRPr="001F7DE7" w:rsidRDefault="001F2C70" w:rsidP="001F2C70">
      <w:pPr>
        <w:widowControl w:val="0"/>
        <w:autoSpaceDE w:val="0"/>
        <w:autoSpaceDN w:val="0"/>
        <w:adjustRightInd w:val="0"/>
        <w:jc w:val="center"/>
        <w:rPr>
          <w:rFonts w:eastAsia="Times New Roman"/>
          <w:b/>
          <w:bCs/>
          <w:sz w:val="16"/>
          <w:szCs w:val="16"/>
        </w:rPr>
      </w:pPr>
      <w:r w:rsidRPr="001F7DE7">
        <w:rPr>
          <w:rFonts w:eastAsia="Times New Roman"/>
          <w:b/>
          <w:bCs/>
          <w:sz w:val="16"/>
          <w:szCs w:val="16"/>
        </w:rPr>
        <w:t>РЕГЛАМЕНТ</w:t>
      </w:r>
    </w:p>
    <w:p w:rsidR="001F2C70" w:rsidRPr="001F7DE7" w:rsidRDefault="001F2C70" w:rsidP="001F2C70">
      <w:pPr>
        <w:widowControl w:val="0"/>
        <w:autoSpaceDE w:val="0"/>
        <w:autoSpaceDN w:val="0"/>
        <w:adjustRightInd w:val="0"/>
        <w:jc w:val="center"/>
        <w:rPr>
          <w:rFonts w:eastAsia="Times New Roman"/>
          <w:b/>
          <w:bCs/>
          <w:sz w:val="16"/>
          <w:szCs w:val="16"/>
        </w:rPr>
      </w:pPr>
      <w:r w:rsidRPr="001F7DE7">
        <w:rPr>
          <w:rFonts w:eastAsia="Times New Roman"/>
          <w:b/>
          <w:bCs/>
          <w:sz w:val="16"/>
          <w:szCs w:val="16"/>
        </w:rPr>
        <w:t xml:space="preserve">Антинаркотической комиссии в Алатырском муниципальном округе </w:t>
      </w:r>
    </w:p>
    <w:p w:rsidR="001F2C70" w:rsidRPr="001F7DE7" w:rsidRDefault="001F2C70" w:rsidP="001F2C70">
      <w:pPr>
        <w:widowControl w:val="0"/>
        <w:autoSpaceDE w:val="0"/>
        <w:autoSpaceDN w:val="0"/>
        <w:adjustRightInd w:val="0"/>
        <w:jc w:val="center"/>
        <w:rPr>
          <w:rFonts w:eastAsia="Times New Roman"/>
          <w:sz w:val="16"/>
          <w:szCs w:val="16"/>
        </w:rPr>
      </w:pPr>
      <w:r w:rsidRPr="001F7DE7">
        <w:rPr>
          <w:rFonts w:eastAsia="Times New Roman"/>
          <w:b/>
          <w:bCs/>
          <w:sz w:val="16"/>
          <w:szCs w:val="16"/>
        </w:rPr>
        <w:t>Чувашской Республики</w:t>
      </w:r>
    </w:p>
    <w:p w:rsidR="001F2C70" w:rsidRPr="001F7DE7" w:rsidRDefault="001F2C70" w:rsidP="001F2C70">
      <w:pPr>
        <w:widowControl w:val="0"/>
        <w:autoSpaceDE w:val="0"/>
        <w:autoSpaceDN w:val="0"/>
        <w:adjustRightInd w:val="0"/>
        <w:spacing w:before="108" w:after="108"/>
        <w:jc w:val="center"/>
        <w:outlineLvl w:val="0"/>
        <w:rPr>
          <w:rFonts w:eastAsia="Times New Roman"/>
          <w:b/>
          <w:bCs/>
          <w:sz w:val="16"/>
          <w:szCs w:val="16"/>
        </w:rPr>
      </w:pPr>
      <w:bookmarkStart w:id="2" w:name="sub_2559"/>
      <w:r w:rsidRPr="001F7DE7">
        <w:rPr>
          <w:rFonts w:eastAsia="Times New Roman"/>
          <w:b/>
          <w:bCs/>
          <w:sz w:val="16"/>
          <w:szCs w:val="16"/>
        </w:rPr>
        <w:t>1. Общие положения</w:t>
      </w:r>
    </w:p>
    <w:p w:rsidR="001F2C70" w:rsidRPr="001F7DE7" w:rsidRDefault="001F2C70" w:rsidP="001F2C70">
      <w:pPr>
        <w:widowControl w:val="0"/>
        <w:autoSpaceDE w:val="0"/>
        <w:autoSpaceDN w:val="0"/>
        <w:adjustRightInd w:val="0"/>
        <w:ind w:firstLine="720"/>
        <w:rPr>
          <w:rFonts w:eastAsia="Times New Roman"/>
          <w:sz w:val="16"/>
          <w:szCs w:val="16"/>
        </w:rPr>
      </w:pPr>
      <w:bookmarkStart w:id="3" w:name="sub_11"/>
      <w:r w:rsidRPr="001F7DE7">
        <w:rPr>
          <w:rFonts w:eastAsia="Times New Roman"/>
          <w:sz w:val="16"/>
          <w:szCs w:val="16"/>
        </w:rPr>
        <w:t xml:space="preserve">1.1. Настоящий Регламент разработан в соответствии с </w:t>
      </w:r>
      <w:hyperlink r:id="rId12" w:history="1">
        <w:r w:rsidRPr="001F7DE7">
          <w:rPr>
            <w:rFonts w:eastAsia="Times New Roman"/>
            <w:sz w:val="16"/>
            <w:szCs w:val="16"/>
          </w:rPr>
          <w:t>Указом</w:t>
        </w:r>
      </w:hyperlink>
      <w:r w:rsidRPr="001F7DE7">
        <w:rPr>
          <w:rFonts w:eastAsia="Times New Roman"/>
          <w:sz w:val="16"/>
          <w:szCs w:val="16"/>
        </w:rPr>
        <w:t xml:space="preserve"> Президента Российской Федерации от 18.10.2007  №  1374 «О дополнительных мерах по противодействию незаконному обороту наркотических средств, психотропных веществ и их прекурсоров» и устанавливает общие правила организации деятельности Антинаркотической комиссии в Алатырском муниципальном округе Чувашской Республики (далее по тексту - Комиссия) по реализации ее полномочий, закрепленных в </w:t>
      </w:r>
      <w:hyperlink r:id="rId13" w:history="1">
        <w:r w:rsidRPr="001F7DE7">
          <w:rPr>
            <w:rFonts w:eastAsia="Times New Roman"/>
            <w:sz w:val="16"/>
            <w:szCs w:val="16"/>
          </w:rPr>
          <w:t>Положении</w:t>
        </w:r>
      </w:hyperlink>
      <w:r w:rsidRPr="001F7DE7">
        <w:rPr>
          <w:rFonts w:eastAsia="Times New Roman"/>
          <w:sz w:val="16"/>
          <w:szCs w:val="16"/>
        </w:rPr>
        <w:t xml:space="preserve"> об Антинаркотической комиссии в Алатырском муниципальном округе Чувашской Республики.</w:t>
      </w:r>
    </w:p>
    <w:p w:rsidR="001F2C70" w:rsidRPr="001F7DE7" w:rsidRDefault="001F2C70" w:rsidP="001F2C70">
      <w:pPr>
        <w:widowControl w:val="0"/>
        <w:autoSpaceDE w:val="0"/>
        <w:autoSpaceDN w:val="0"/>
        <w:adjustRightInd w:val="0"/>
        <w:ind w:firstLine="720"/>
        <w:rPr>
          <w:rFonts w:eastAsia="Times New Roman"/>
          <w:sz w:val="16"/>
          <w:szCs w:val="16"/>
        </w:rPr>
      </w:pPr>
      <w:bookmarkStart w:id="4" w:name="sub_12"/>
      <w:bookmarkEnd w:id="3"/>
      <w:r w:rsidRPr="001F7DE7">
        <w:rPr>
          <w:rFonts w:eastAsia="Times New Roman"/>
          <w:sz w:val="16"/>
          <w:szCs w:val="16"/>
        </w:rPr>
        <w:t>1.2. Руководителем Комиссии является заместитель главы администрации Алатырского муниципального округа Чувашской Республики (далее - председатель Комиссии).</w:t>
      </w:r>
    </w:p>
    <w:p w:rsidR="001F2C70" w:rsidRPr="001F7DE7" w:rsidRDefault="001F2C70" w:rsidP="001F2C70">
      <w:pPr>
        <w:widowControl w:val="0"/>
        <w:autoSpaceDE w:val="0"/>
        <w:autoSpaceDN w:val="0"/>
        <w:adjustRightInd w:val="0"/>
        <w:spacing w:before="108" w:after="108"/>
        <w:jc w:val="center"/>
        <w:outlineLvl w:val="0"/>
        <w:rPr>
          <w:rFonts w:eastAsia="Times New Roman"/>
          <w:b/>
          <w:bCs/>
          <w:sz w:val="16"/>
          <w:szCs w:val="16"/>
        </w:rPr>
      </w:pPr>
      <w:bookmarkStart w:id="5" w:name="sub_2002"/>
      <w:bookmarkEnd w:id="4"/>
      <w:r w:rsidRPr="001F7DE7">
        <w:rPr>
          <w:rFonts w:eastAsia="Times New Roman"/>
          <w:b/>
          <w:bCs/>
          <w:sz w:val="16"/>
          <w:szCs w:val="16"/>
        </w:rPr>
        <w:t>2. Полномочия председателя и членов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6" w:name="sub_21"/>
      <w:bookmarkEnd w:id="5"/>
      <w:r w:rsidRPr="001F7DE7">
        <w:rPr>
          <w:rFonts w:eastAsia="Times New Roman"/>
          <w:sz w:val="16"/>
          <w:szCs w:val="16"/>
        </w:rPr>
        <w:t>2.1. Председатель Комиссии осуществляет руководство ее деятельностью, дает поручения членам Комиссии по вопросам, отнесенным к компетенции Комиссии, ведет заседания Комиссии, подписывает протоколы заседаний Комиссии, принимает решения, связанные с деятельностью Комиссии.</w:t>
      </w:r>
    </w:p>
    <w:bookmarkEnd w:id="6"/>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Председатель Комиссии представляет Комиссию по вопросам, отнесенным к ее компетенции.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Председатель Комиссии информирует аппарат Антинаркотической комиссии в Чувашской Республике о результатах деятельности Комиссии по итогам года.</w:t>
      </w:r>
    </w:p>
    <w:p w:rsidR="001F2C70" w:rsidRPr="001F7DE7" w:rsidRDefault="001F2C70" w:rsidP="001F2C70">
      <w:pPr>
        <w:widowControl w:val="0"/>
        <w:autoSpaceDE w:val="0"/>
        <w:autoSpaceDN w:val="0"/>
        <w:adjustRightInd w:val="0"/>
        <w:ind w:firstLine="720"/>
        <w:rPr>
          <w:rFonts w:eastAsia="Times New Roman"/>
          <w:sz w:val="16"/>
          <w:szCs w:val="16"/>
        </w:rPr>
      </w:pPr>
      <w:bookmarkStart w:id="7" w:name="sub_22"/>
      <w:r w:rsidRPr="001F7DE7">
        <w:rPr>
          <w:rFonts w:eastAsia="Times New Roman"/>
          <w:sz w:val="16"/>
          <w:szCs w:val="16"/>
        </w:rPr>
        <w:t>2.2. Заместитель председателя Комиссии (заместитель главы администрации Алатырского муниципального округа), по решению председателя Комиссии в отсутствие председателя Комиссии по его поручению ведет заседания Комиссии и подписывает протоколы заседаний Комиссии, дает поручения в пределах своей компетенции, по поручению председателя представляет Комиссию во взаимоотношениях с территориальными органами федеральных органов исполнительной власти и органами исполнительной власти Чувашской Республики, органами местного самоуправления, общественными объединениями и организациями.</w:t>
      </w:r>
    </w:p>
    <w:p w:rsidR="001F2C70" w:rsidRPr="001F7DE7" w:rsidRDefault="001F2C70" w:rsidP="001F2C70">
      <w:pPr>
        <w:widowControl w:val="0"/>
        <w:autoSpaceDE w:val="0"/>
        <w:autoSpaceDN w:val="0"/>
        <w:adjustRightInd w:val="0"/>
        <w:ind w:firstLine="720"/>
        <w:rPr>
          <w:rFonts w:eastAsia="Times New Roman"/>
          <w:sz w:val="16"/>
          <w:szCs w:val="16"/>
        </w:rPr>
      </w:pPr>
      <w:bookmarkStart w:id="8" w:name="sub_23"/>
      <w:bookmarkEnd w:id="7"/>
      <w:r w:rsidRPr="001F7DE7">
        <w:rPr>
          <w:rFonts w:eastAsia="Times New Roman"/>
          <w:sz w:val="16"/>
          <w:szCs w:val="16"/>
        </w:rPr>
        <w:t>2.3. Основными задачами ответственного секретаря Комиссии являются:</w:t>
      </w:r>
    </w:p>
    <w:bookmarkEnd w:id="8"/>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разработка проекта плана работы Комиссии;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обеспечение подготовки и проведения заседаний Комиссии;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обеспечение контроля за исполнением решений Комиссии;</w:t>
      </w:r>
    </w:p>
    <w:p w:rsidR="001F2C70" w:rsidRPr="001F7DE7" w:rsidRDefault="001F2C70" w:rsidP="001F2C70">
      <w:pPr>
        <w:widowControl w:val="0"/>
        <w:tabs>
          <w:tab w:val="left" w:pos="851"/>
        </w:tabs>
        <w:autoSpaceDE w:val="0"/>
        <w:autoSpaceDN w:val="0"/>
        <w:adjustRightInd w:val="0"/>
        <w:ind w:firstLine="720"/>
        <w:rPr>
          <w:rFonts w:eastAsia="Times New Roman"/>
          <w:sz w:val="16"/>
          <w:szCs w:val="16"/>
        </w:rPr>
      </w:pPr>
      <w:r w:rsidRPr="001F7DE7">
        <w:rPr>
          <w:rFonts w:eastAsia="Times New Roman"/>
          <w:sz w:val="16"/>
          <w:szCs w:val="16"/>
        </w:rPr>
        <w:t>- мониторинг общественно-политических, социально-экономических и иных процессов в Алатырском муниципальном округе, оказывающих влияние на развитие ситуации в области противодействия незаконному обороту наркотических средств, психотропных веществ и их прекурсоров, выработка предложений по ее улучшению;</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обеспечение взаимодействия Комиссии с аппаратом Антинаркотической комиссии в Чувашской Республике и антинаркотическими комиссиями других муниципальных образований;</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организация и координация деятельности рабочих групп Комиссии;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организация и ведение делопроизводства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9" w:name="sub_24"/>
      <w:r w:rsidRPr="001F7DE7">
        <w:rPr>
          <w:rFonts w:eastAsia="Times New Roman"/>
          <w:sz w:val="16"/>
          <w:szCs w:val="16"/>
        </w:rPr>
        <w:t>2.4. Присутствие на заседании Комиссии ее членов обязательно.</w:t>
      </w:r>
    </w:p>
    <w:bookmarkEnd w:id="9"/>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Заседание Комиссии считается правомочным, если на нем присутствует более половины ее членов.</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В зависимости от рассматриваемых вопросов к участию в заседаниях Комиссии могут привлекаться иные лица.</w:t>
      </w:r>
    </w:p>
    <w:p w:rsidR="001F2C70" w:rsidRPr="001F7DE7" w:rsidRDefault="001F2C70" w:rsidP="001F2C70">
      <w:pPr>
        <w:widowControl w:val="0"/>
        <w:autoSpaceDE w:val="0"/>
        <w:autoSpaceDN w:val="0"/>
        <w:adjustRightInd w:val="0"/>
        <w:ind w:firstLine="720"/>
        <w:rPr>
          <w:rFonts w:eastAsia="Times New Roman"/>
          <w:sz w:val="16"/>
          <w:szCs w:val="16"/>
        </w:rPr>
      </w:pPr>
      <w:bookmarkStart w:id="10" w:name="sub_25"/>
      <w:r w:rsidRPr="001F7DE7">
        <w:rPr>
          <w:rFonts w:eastAsia="Times New Roman"/>
          <w:sz w:val="16"/>
          <w:szCs w:val="16"/>
        </w:rPr>
        <w:t>2.5. Члены Комиссии имеют право:</w:t>
      </w:r>
    </w:p>
    <w:bookmarkEnd w:id="10"/>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знакомиться с документами и материалами Комиссии, непосредственно касающимися деятельности Комиссии;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выступать на заседаниях Комиссии, вносить предложения по вопросам, входящим в компетенцию Комиссии, и требовать в случае необходимости проведения голосования по данным вопросам;</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голосовать на заседаниях Комиссии;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привлекать по согласованию с председателем Комиссии в установленном порядке сотрудников и специалистов других организаций к аналитической и иной работе, связанной с деятельностью Комиссии;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излагать в случае несогласия с решением Комиссии в письменной форме особое мнение.</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Члены Комиссии обладают равными правами при подготовке и обсуждении рассматриваемых на заседании вопросов.</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Члены Комиссии не вправе делегировать свои полномочия иным лицам. В случае невозможности присутствия члена комиссии на заседании он обязан заблаговременно известить об этом председателя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11" w:name="sub_26"/>
      <w:r w:rsidRPr="001F7DE7">
        <w:rPr>
          <w:rFonts w:eastAsia="Times New Roman"/>
          <w:sz w:val="16"/>
          <w:szCs w:val="16"/>
        </w:rPr>
        <w:t>2.6. Члены Комиссии обязаны:</w:t>
      </w:r>
    </w:p>
    <w:bookmarkEnd w:id="11"/>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организовывать подготовку вопросов, выносимых на рассмотрение Комиссии в соответствии с планом заседаний Комиссии, решениями Комиссии, председателя Комиссии или по предложениям членов Комиссии, утвержденным протокольным решением;</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присутствовать на заседаниях Комиссии. В случае невозможности присутствия члена Комиссии на заседании он обязан не позднее, чем за два дня до даты проведения заседания известить об этом председателя Комиссии. Лицо, исполняющее его обязанности по должности, после согласования с председателем Комиссии может присутствовать на ее заседании с правом совещательного голоса;</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организовывать в рамках своих должностных полномочий выполнение решений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12" w:name="sub_27"/>
      <w:r w:rsidRPr="001F7DE7">
        <w:rPr>
          <w:rFonts w:eastAsia="Times New Roman"/>
          <w:sz w:val="16"/>
          <w:szCs w:val="16"/>
        </w:rPr>
        <w:t>2.7. Члены Комиссии несут персональную ответственность за исполнение соответствующих поручений, содержащихся в решениях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13" w:name="sub_28"/>
      <w:bookmarkEnd w:id="12"/>
      <w:r w:rsidRPr="001F7DE7">
        <w:rPr>
          <w:rFonts w:eastAsia="Times New Roman"/>
          <w:sz w:val="16"/>
          <w:szCs w:val="16"/>
        </w:rPr>
        <w:t>2.8. Комиссия несет ответственность за соответствие принятых решений действующему законодательству Российской Федерации, своевременное и объективное принятие решений по вопросам своей компетенции.</w:t>
      </w:r>
    </w:p>
    <w:p w:rsidR="001F2C70" w:rsidRPr="001F7DE7" w:rsidRDefault="001F2C70" w:rsidP="001F2C70">
      <w:pPr>
        <w:widowControl w:val="0"/>
        <w:autoSpaceDE w:val="0"/>
        <w:autoSpaceDN w:val="0"/>
        <w:adjustRightInd w:val="0"/>
        <w:spacing w:before="108" w:after="108"/>
        <w:jc w:val="center"/>
        <w:outlineLvl w:val="0"/>
        <w:rPr>
          <w:rFonts w:eastAsia="Times New Roman"/>
          <w:b/>
          <w:bCs/>
          <w:sz w:val="16"/>
          <w:szCs w:val="16"/>
        </w:rPr>
      </w:pPr>
      <w:bookmarkStart w:id="14" w:name="sub_2003"/>
      <w:bookmarkEnd w:id="13"/>
      <w:r w:rsidRPr="001F7DE7">
        <w:rPr>
          <w:rFonts w:eastAsia="Times New Roman"/>
          <w:b/>
          <w:bCs/>
          <w:sz w:val="16"/>
          <w:szCs w:val="16"/>
        </w:rPr>
        <w:t>3. Планирование и организация работы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15" w:name="sub_31"/>
      <w:bookmarkEnd w:id="14"/>
      <w:r w:rsidRPr="001F7DE7">
        <w:rPr>
          <w:rFonts w:eastAsia="Times New Roman"/>
          <w:sz w:val="16"/>
          <w:szCs w:val="16"/>
        </w:rPr>
        <w:t>3.1. Заседания Комиссии проводятся в соответствии с планом.</w:t>
      </w:r>
    </w:p>
    <w:bookmarkEnd w:id="15"/>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План утверждается председателем Комиссии и составляется на один год.</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План заседаний Комиссии включает в себя перечень основных вопросов, подлежащих рассмотрению на заседаниях Комиссии, с указанием по каждому вопросу срока его рассмотрения и ответственных за подготовку вопроса.</w:t>
      </w:r>
    </w:p>
    <w:p w:rsidR="001F2C70" w:rsidRPr="001F7DE7" w:rsidRDefault="001F2C70" w:rsidP="001F2C70">
      <w:pPr>
        <w:widowControl w:val="0"/>
        <w:autoSpaceDE w:val="0"/>
        <w:autoSpaceDN w:val="0"/>
        <w:adjustRightInd w:val="0"/>
        <w:ind w:firstLine="720"/>
        <w:rPr>
          <w:rFonts w:eastAsia="Times New Roman"/>
          <w:sz w:val="16"/>
          <w:szCs w:val="16"/>
        </w:rPr>
      </w:pPr>
      <w:bookmarkStart w:id="16" w:name="sub_32"/>
      <w:r w:rsidRPr="001F7DE7">
        <w:rPr>
          <w:rFonts w:eastAsia="Times New Roman"/>
          <w:sz w:val="16"/>
          <w:szCs w:val="16"/>
        </w:rPr>
        <w:t>3.2. Заседания Комиссии проводятся не реже одного раза в квартал. В случае необходимости по решению председателя Комиссии могут проводиться внеочередные заседания Комиссии.</w:t>
      </w:r>
    </w:p>
    <w:bookmarkEnd w:id="16"/>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В случае проведения выездных заседаний Комиссии указывается место проведения заседания.</w:t>
      </w:r>
    </w:p>
    <w:p w:rsidR="001F2C70" w:rsidRPr="001F7DE7" w:rsidRDefault="001F2C70" w:rsidP="001F2C70">
      <w:pPr>
        <w:widowControl w:val="0"/>
        <w:autoSpaceDE w:val="0"/>
        <w:autoSpaceDN w:val="0"/>
        <w:adjustRightInd w:val="0"/>
        <w:ind w:firstLine="720"/>
        <w:rPr>
          <w:rFonts w:eastAsia="Times New Roman"/>
          <w:sz w:val="16"/>
          <w:szCs w:val="16"/>
        </w:rPr>
      </w:pPr>
      <w:bookmarkStart w:id="17" w:name="sub_33"/>
      <w:r w:rsidRPr="001F7DE7">
        <w:rPr>
          <w:rFonts w:eastAsia="Times New Roman"/>
          <w:sz w:val="16"/>
          <w:szCs w:val="16"/>
        </w:rPr>
        <w:t>3.3. Предложения в план заседаний Комиссии вносятся в письменной форме членами Комиссии секретарю Комиссии не позднее, чем за два месяца до начала планируемого периода либо в сроки, определенные председателем Комиссии. Предложения должны содержать:</w:t>
      </w:r>
    </w:p>
    <w:bookmarkEnd w:id="17"/>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наименование вопроса и краткое обоснование необходимости его рассмотрения на заседании Комиссии;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наименование органа, ответственного за подготовку вопроса;</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lastRenderedPageBreak/>
        <w:t>- перечень соисполнителей;</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срок рассмотрения на заседании Комиссии и при необходимости место проведения заседания Комиссии.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В случае если в проект плана предлагается вопрос, решение которого не относится к компетенции, предлагающего его органа, инициатору необходимо провести процедуру согласования предложения с органом, в пределы компетенции которого входит предлагаемый к рассмотрению вопрос.</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Указанные предложения могут направляться секретарем Комиссии для дополнительной проработки членам Комиссии. Мнения членов Комиссии и другие материалы по внесенным предложениям должны быть представлены секретарю Комиссии не позднее одного месяца со дня получения предложений, если иное не оговорено в сопроводительном документе.</w:t>
      </w:r>
    </w:p>
    <w:p w:rsidR="001F2C70" w:rsidRPr="001F7DE7" w:rsidRDefault="001F2C70" w:rsidP="001F2C70">
      <w:pPr>
        <w:widowControl w:val="0"/>
        <w:autoSpaceDE w:val="0"/>
        <w:autoSpaceDN w:val="0"/>
        <w:adjustRightInd w:val="0"/>
        <w:ind w:firstLine="720"/>
        <w:rPr>
          <w:rFonts w:eastAsia="Times New Roman"/>
          <w:sz w:val="16"/>
          <w:szCs w:val="16"/>
        </w:rPr>
      </w:pPr>
      <w:bookmarkStart w:id="18" w:name="sub_34"/>
      <w:r w:rsidRPr="001F7DE7">
        <w:rPr>
          <w:rFonts w:eastAsia="Times New Roman"/>
          <w:sz w:val="16"/>
          <w:szCs w:val="16"/>
        </w:rPr>
        <w:t>3.4. На основе предложений, поступивших секретарю Комиссии, формируется проект плана заседаний Комиссии на очередной период, который по согласованию с председателем Комиссии выносится для обсуждения на последнем в текущем году заседании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19" w:name="sub_35"/>
      <w:bookmarkEnd w:id="18"/>
      <w:r w:rsidRPr="001F7DE7">
        <w:rPr>
          <w:rFonts w:eastAsia="Times New Roman"/>
          <w:sz w:val="16"/>
          <w:szCs w:val="16"/>
        </w:rPr>
        <w:t xml:space="preserve">3.5. Копии утвержденного плана заседаний Комиссии рассылаются секретарем Комиссии членам Комиссии и направляются председателю Комиссии. </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В случае привлечения к подготовке вопросов, включенных в план заседания Комиссии органов местного самоуправления</w:t>
      </w:r>
      <w:r w:rsidRPr="001F7DE7">
        <w:rPr>
          <w:sz w:val="16"/>
          <w:szCs w:val="16"/>
        </w:rPr>
        <w:t xml:space="preserve"> </w:t>
      </w:r>
      <w:r w:rsidRPr="001F7DE7">
        <w:rPr>
          <w:rFonts w:eastAsia="Times New Roman"/>
          <w:sz w:val="16"/>
          <w:szCs w:val="16"/>
        </w:rPr>
        <w:t>и организаций участвующих в подготовке материалов к заседанию Комиссии, копии утвержденного плана заседаний Комиссии направляются в их адрес.</w:t>
      </w:r>
    </w:p>
    <w:p w:rsidR="001F2C70" w:rsidRPr="001F7DE7" w:rsidRDefault="001F2C70" w:rsidP="001F2C70">
      <w:pPr>
        <w:widowControl w:val="0"/>
        <w:autoSpaceDE w:val="0"/>
        <w:autoSpaceDN w:val="0"/>
        <w:adjustRightInd w:val="0"/>
        <w:ind w:firstLine="720"/>
        <w:rPr>
          <w:rFonts w:eastAsia="Times New Roman"/>
          <w:sz w:val="16"/>
          <w:szCs w:val="16"/>
        </w:rPr>
      </w:pPr>
      <w:bookmarkStart w:id="20" w:name="sub_36"/>
      <w:bookmarkEnd w:id="19"/>
      <w:r w:rsidRPr="001F7DE7">
        <w:rPr>
          <w:rFonts w:eastAsia="Times New Roman"/>
          <w:sz w:val="16"/>
          <w:szCs w:val="16"/>
        </w:rPr>
        <w:t>3.6. Решение об изменении утвержденного плана в части перечня рассматриваемых вопросов, содержания вопроса и срока его рассмотрения принимается председателем Комиссии по мотивированному письменному предложению члена Комиссии (органа), ответственного за подготовку вопроса.</w:t>
      </w:r>
    </w:p>
    <w:p w:rsidR="001F2C70" w:rsidRPr="001F7DE7" w:rsidRDefault="001F2C70" w:rsidP="001F2C70">
      <w:pPr>
        <w:widowControl w:val="0"/>
        <w:autoSpaceDE w:val="0"/>
        <w:autoSpaceDN w:val="0"/>
        <w:adjustRightInd w:val="0"/>
        <w:ind w:firstLine="720"/>
        <w:rPr>
          <w:rFonts w:eastAsia="Times New Roman"/>
          <w:sz w:val="16"/>
          <w:szCs w:val="16"/>
        </w:rPr>
      </w:pPr>
      <w:bookmarkStart w:id="21" w:name="sub_37"/>
      <w:bookmarkEnd w:id="20"/>
      <w:r w:rsidRPr="001F7DE7">
        <w:rPr>
          <w:rFonts w:eastAsia="Times New Roman"/>
          <w:sz w:val="16"/>
          <w:szCs w:val="16"/>
        </w:rPr>
        <w:t>3.7. Копии утвержденного плана заседаний Комиссии рассылаются секретарем Комиссии членам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22" w:name="sub_38"/>
      <w:bookmarkEnd w:id="21"/>
      <w:r w:rsidRPr="001F7DE7">
        <w:rPr>
          <w:rFonts w:eastAsia="Times New Roman"/>
          <w:sz w:val="16"/>
          <w:szCs w:val="16"/>
        </w:rPr>
        <w:t>3.8. Рассмотрение на заседаниях Комиссии дополнительных (внеплановых) вопросов осуществляется по решению председателя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23" w:name="sub_39"/>
      <w:bookmarkEnd w:id="22"/>
      <w:r w:rsidRPr="001F7DE7">
        <w:rPr>
          <w:rFonts w:eastAsia="Times New Roman"/>
          <w:sz w:val="16"/>
          <w:szCs w:val="16"/>
        </w:rPr>
        <w:t>3.9. 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 рассматриваемых на заседаниях Комиссии, определяются председателем Комиссии в соответствии с законодательством о порядке освещения в средствах массовой информации органов местного самоуправления.</w:t>
      </w:r>
    </w:p>
    <w:p w:rsidR="001F2C70" w:rsidRPr="001F7DE7" w:rsidRDefault="001F2C70" w:rsidP="001F2C70">
      <w:pPr>
        <w:widowControl w:val="0"/>
        <w:autoSpaceDE w:val="0"/>
        <w:autoSpaceDN w:val="0"/>
        <w:adjustRightInd w:val="0"/>
        <w:spacing w:before="108" w:after="108"/>
        <w:jc w:val="center"/>
        <w:outlineLvl w:val="0"/>
        <w:rPr>
          <w:rFonts w:eastAsia="Times New Roman"/>
          <w:b/>
          <w:bCs/>
          <w:sz w:val="16"/>
          <w:szCs w:val="16"/>
        </w:rPr>
      </w:pPr>
      <w:bookmarkStart w:id="24" w:name="sub_2004"/>
      <w:bookmarkEnd w:id="23"/>
      <w:r w:rsidRPr="001F7DE7">
        <w:rPr>
          <w:rFonts w:eastAsia="Times New Roman"/>
          <w:b/>
          <w:bCs/>
          <w:sz w:val="16"/>
          <w:szCs w:val="16"/>
        </w:rPr>
        <w:t>4. Порядок подготовки заседаний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25" w:name="sub_41"/>
      <w:bookmarkEnd w:id="24"/>
      <w:r w:rsidRPr="001F7DE7">
        <w:rPr>
          <w:rFonts w:eastAsia="Times New Roman"/>
          <w:sz w:val="16"/>
          <w:szCs w:val="16"/>
        </w:rPr>
        <w:t>4.1. Члены Комиссии, представители, органов местного самоуправления, на которых возложена подготовка соответствующих материалов для рассмотрения на заседаниях Комиссии,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w:t>
      </w:r>
    </w:p>
    <w:p w:rsidR="001F2C70" w:rsidRPr="001F7DE7" w:rsidRDefault="001F2C70" w:rsidP="001F2C70">
      <w:pPr>
        <w:widowControl w:val="0"/>
        <w:autoSpaceDE w:val="0"/>
        <w:autoSpaceDN w:val="0"/>
        <w:adjustRightInd w:val="0"/>
        <w:ind w:firstLine="720"/>
        <w:rPr>
          <w:rFonts w:eastAsia="Times New Roman"/>
          <w:sz w:val="16"/>
          <w:szCs w:val="16"/>
        </w:rPr>
      </w:pPr>
      <w:bookmarkStart w:id="26" w:name="sub_42"/>
      <w:bookmarkEnd w:id="25"/>
      <w:r w:rsidRPr="001F7DE7">
        <w:rPr>
          <w:rFonts w:eastAsia="Times New Roman"/>
          <w:sz w:val="16"/>
          <w:szCs w:val="16"/>
        </w:rPr>
        <w:t>4.2. Секретарь Комиссии организует проведение заседаний Комиссии, а также оказывает организационную и методическую помощь органам местного самоуправления и организациям, участвующим в подготовке материалов к заседанию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27" w:name="sub_43"/>
      <w:bookmarkEnd w:id="26"/>
      <w:r w:rsidRPr="001F7DE7">
        <w:rPr>
          <w:rFonts w:eastAsia="Times New Roman"/>
          <w:sz w:val="16"/>
          <w:szCs w:val="16"/>
        </w:rPr>
        <w:t>4.3. Проект повестки дня заседания Комиссии уточняется в процессе подготовки к очередному заседанию и представляется секретарем Комиссии на утверждение председателю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28" w:name="sub_44"/>
      <w:bookmarkEnd w:id="27"/>
      <w:r w:rsidRPr="001F7DE7">
        <w:rPr>
          <w:rFonts w:eastAsia="Times New Roman"/>
          <w:sz w:val="16"/>
          <w:szCs w:val="16"/>
        </w:rPr>
        <w:t>4.4. Для подготовки вопросов, вносимых на рассмотрение Комиссии, решением председателя Комиссии могут создаваться рабочие органы Комиссии из числа членов Комиссии, представителей заинтересованных органов, а также экспертов.</w:t>
      </w:r>
    </w:p>
    <w:p w:rsidR="001F2C70" w:rsidRPr="001F7DE7" w:rsidRDefault="001F2C70" w:rsidP="001F2C70">
      <w:pPr>
        <w:widowControl w:val="0"/>
        <w:autoSpaceDE w:val="0"/>
        <w:autoSpaceDN w:val="0"/>
        <w:adjustRightInd w:val="0"/>
        <w:ind w:firstLine="720"/>
        <w:rPr>
          <w:rFonts w:eastAsia="Times New Roman"/>
          <w:sz w:val="16"/>
          <w:szCs w:val="16"/>
        </w:rPr>
      </w:pPr>
      <w:bookmarkStart w:id="29" w:name="sub_45"/>
      <w:bookmarkEnd w:id="28"/>
      <w:r w:rsidRPr="001F7DE7">
        <w:rPr>
          <w:rFonts w:eastAsia="Times New Roman"/>
          <w:sz w:val="16"/>
          <w:szCs w:val="16"/>
        </w:rPr>
        <w:t>4.5. Секретарю Комиссии не позднее, чем за 20 дней до даты проведения заседания, представляются следующие материалы:</w:t>
      </w:r>
    </w:p>
    <w:bookmarkEnd w:id="29"/>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аналитическая справка по рассматриваемому вопросу;</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тезисы выступления основного докладчика;</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тезисы выступлений содокладчиков;</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проект решения по рассматриваемому вопросу с указанием исполнителей поручений и сроков исполнения;</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материалы согласования проекта решения с заинтересованными государственными органами;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особое мнение по представленному проекту, если таковое имеется;</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иллюстрационные материалы к основному докладу и содокладам;</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предложения по составу приглашенных на заседания Комиссии лиц.</w:t>
      </w:r>
    </w:p>
    <w:p w:rsidR="001F2C70" w:rsidRPr="001F7DE7" w:rsidRDefault="001F2C70" w:rsidP="001F2C70">
      <w:pPr>
        <w:widowControl w:val="0"/>
        <w:autoSpaceDE w:val="0"/>
        <w:autoSpaceDN w:val="0"/>
        <w:adjustRightInd w:val="0"/>
        <w:ind w:firstLine="720"/>
        <w:rPr>
          <w:rFonts w:eastAsia="Times New Roman"/>
          <w:sz w:val="16"/>
          <w:szCs w:val="16"/>
        </w:rPr>
      </w:pPr>
      <w:bookmarkStart w:id="30" w:name="sub_46"/>
      <w:r w:rsidRPr="001F7DE7">
        <w:rPr>
          <w:rFonts w:eastAsia="Times New Roman"/>
          <w:sz w:val="16"/>
          <w:szCs w:val="16"/>
        </w:rPr>
        <w:t>4.6. Контроль за качеством и своевременностью подготовки и предоставления материалов для рассмотрения на заседаниях Комиссии осуществляется секретарем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31" w:name="sub_47"/>
      <w:bookmarkEnd w:id="30"/>
      <w:r w:rsidRPr="001F7DE7">
        <w:rPr>
          <w:rFonts w:eastAsia="Times New Roman"/>
          <w:sz w:val="16"/>
          <w:szCs w:val="16"/>
        </w:rPr>
        <w:t xml:space="preserve">4.7. В случае непредставления материалов, указанных в </w:t>
      </w:r>
      <w:hyperlink w:anchor="sub_45" w:history="1">
        <w:r w:rsidRPr="001F7DE7">
          <w:rPr>
            <w:rFonts w:eastAsia="Times New Roman"/>
            <w:sz w:val="16"/>
            <w:szCs w:val="16"/>
          </w:rPr>
          <w:t>пункте 4.5.</w:t>
        </w:r>
      </w:hyperlink>
      <w:r w:rsidRPr="001F7DE7">
        <w:rPr>
          <w:rFonts w:eastAsia="Times New Roman"/>
          <w:sz w:val="16"/>
          <w:szCs w:val="16"/>
        </w:rPr>
        <w:t xml:space="preserve"> настоящего Регламента срок или их представление с нарушением настоящего Регламента вопрос по решению председателя Комиссии может быть снят с рассмотрения или перенесен для рассмотрения на другом заседании.</w:t>
      </w:r>
    </w:p>
    <w:p w:rsidR="001F2C70" w:rsidRPr="001F7DE7" w:rsidRDefault="001F2C70" w:rsidP="001F2C70">
      <w:pPr>
        <w:widowControl w:val="0"/>
        <w:autoSpaceDE w:val="0"/>
        <w:autoSpaceDN w:val="0"/>
        <w:adjustRightInd w:val="0"/>
        <w:ind w:firstLine="720"/>
        <w:rPr>
          <w:rFonts w:eastAsia="Times New Roman"/>
          <w:sz w:val="16"/>
          <w:szCs w:val="16"/>
        </w:rPr>
      </w:pPr>
      <w:bookmarkStart w:id="32" w:name="sub_48"/>
      <w:bookmarkEnd w:id="31"/>
      <w:r w:rsidRPr="001F7DE7">
        <w:rPr>
          <w:rFonts w:eastAsia="Times New Roman"/>
          <w:sz w:val="16"/>
          <w:szCs w:val="16"/>
        </w:rPr>
        <w:t>4.8. Повестка дня предстоящего заседания Комиссии с соответствующими материалами докладывается секретарем Комиссии председателю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33" w:name="sub_49"/>
      <w:bookmarkEnd w:id="32"/>
      <w:r w:rsidRPr="001F7DE7">
        <w:rPr>
          <w:rFonts w:eastAsia="Times New Roman"/>
          <w:sz w:val="16"/>
          <w:szCs w:val="16"/>
        </w:rPr>
        <w:t>4.9. Одобренные председателем Комиссии проект протокольного решения, повестка заседания и соответствующие материалы рассылаются членам Комиссии и участникам заседания не позднее, чем за 7 дней до даты проведения заседания.</w:t>
      </w:r>
    </w:p>
    <w:p w:rsidR="001F2C70" w:rsidRPr="001F7DE7" w:rsidRDefault="001F2C70" w:rsidP="001F2C70">
      <w:pPr>
        <w:widowControl w:val="0"/>
        <w:autoSpaceDE w:val="0"/>
        <w:autoSpaceDN w:val="0"/>
        <w:adjustRightInd w:val="0"/>
        <w:ind w:firstLine="720"/>
        <w:rPr>
          <w:rFonts w:eastAsia="Times New Roman"/>
          <w:sz w:val="16"/>
          <w:szCs w:val="16"/>
        </w:rPr>
      </w:pPr>
      <w:bookmarkStart w:id="34" w:name="sub_2410"/>
      <w:bookmarkEnd w:id="33"/>
      <w:r w:rsidRPr="001F7DE7">
        <w:rPr>
          <w:rFonts w:eastAsia="Times New Roman"/>
          <w:sz w:val="16"/>
          <w:szCs w:val="16"/>
        </w:rPr>
        <w:t>4.10. Члены Комиссии и участники заседания, которым разосланы проект протокольного решения, повестка заседания и соответствующие материалы, при необходимости, не позднее, чем за 3 дня до начала заседания, представляют в письменном виде секретарю Комиссии свои замечания и предложения к проекту решения по соответствующим вопросам.</w:t>
      </w:r>
    </w:p>
    <w:p w:rsidR="001F2C70" w:rsidRPr="001F7DE7" w:rsidRDefault="001F2C70" w:rsidP="001F2C70">
      <w:pPr>
        <w:widowControl w:val="0"/>
        <w:autoSpaceDE w:val="0"/>
        <w:autoSpaceDN w:val="0"/>
        <w:adjustRightInd w:val="0"/>
        <w:ind w:firstLine="720"/>
        <w:rPr>
          <w:rFonts w:eastAsia="Times New Roman"/>
          <w:sz w:val="16"/>
          <w:szCs w:val="16"/>
        </w:rPr>
      </w:pPr>
      <w:bookmarkStart w:id="35" w:name="sub_2411"/>
      <w:bookmarkEnd w:id="34"/>
      <w:r w:rsidRPr="001F7DE7">
        <w:rPr>
          <w:rFonts w:eastAsia="Times New Roman"/>
          <w:sz w:val="16"/>
          <w:szCs w:val="16"/>
        </w:rPr>
        <w:t>4.11. В случае если для реализации решений Комиссии требуется принятие нормативно-правового акта Алатырского муниципального округа, одновременно с подготовкой материалов к заседанию Комиссии органом, ответственным за подготовку вопроса, разрабатываются и согласовываются в установленном порядке соответствующие проекты постановления или распоряжения администрации Алатырского муниципального округа, решений Собрания депутатов Алатырского муниципального округа. При необходимости к проектам нормативно-правовых актов готовится соответствующее финансово-экономическое обоснование.</w:t>
      </w:r>
    </w:p>
    <w:p w:rsidR="001F2C70" w:rsidRPr="001F7DE7" w:rsidRDefault="001F2C70" w:rsidP="001F2C70">
      <w:pPr>
        <w:widowControl w:val="0"/>
        <w:autoSpaceDE w:val="0"/>
        <w:autoSpaceDN w:val="0"/>
        <w:adjustRightInd w:val="0"/>
        <w:ind w:firstLine="720"/>
        <w:rPr>
          <w:rFonts w:eastAsia="Times New Roman"/>
          <w:sz w:val="16"/>
          <w:szCs w:val="16"/>
        </w:rPr>
      </w:pPr>
      <w:bookmarkStart w:id="36" w:name="sub_2412"/>
      <w:bookmarkEnd w:id="35"/>
      <w:r w:rsidRPr="001F7DE7">
        <w:rPr>
          <w:rFonts w:eastAsia="Times New Roman"/>
          <w:sz w:val="16"/>
          <w:szCs w:val="16"/>
        </w:rPr>
        <w:t>4.12. Секретарь Комиссии не позднее, чем за 5 дней до даты проведения заседания, дополнительно информирует членов Комиссии и лиц, приглашенных на заседание, о дате, времени и месте проведения заседания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37" w:name="sub_2413"/>
      <w:bookmarkEnd w:id="36"/>
      <w:r w:rsidRPr="001F7DE7">
        <w:rPr>
          <w:rFonts w:eastAsia="Times New Roman"/>
          <w:sz w:val="16"/>
          <w:szCs w:val="16"/>
        </w:rPr>
        <w:t>4.13. Члены Комиссии не позднее, чем за 2 дня до даты проведения заседания Комиссии, информируют председателя Комиссии о своем участии или причинах отсутствия на заседании. Список членов Комиссии с указанием причин отсутствия докладывается председателю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38" w:name="sub_2414"/>
      <w:bookmarkEnd w:id="37"/>
      <w:r w:rsidRPr="001F7DE7">
        <w:rPr>
          <w:rFonts w:eastAsia="Times New Roman"/>
          <w:sz w:val="16"/>
          <w:szCs w:val="16"/>
        </w:rPr>
        <w:t>4.14. На заседания Комиссии могут быть приглашены должностные лица территориальных органов федеральных органов исполнительной власти и органов исполнительной власти Чувашской Республики, органов местного самоуправления, а также руководители иных органов и организаций, имеющих непосредственное отношение к рассматриваемому вопросу.</w:t>
      </w:r>
    </w:p>
    <w:p w:rsidR="001F2C70" w:rsidRPr="001F7DE7" w:rsidRDefault="001F2C70" w:rsidP="001F2C70">
      <w:pPr>
        <w:widowControl w:val="0"/>
        <w:autoSpaceDE w:val="0"/>
        <w:autoSpaceDN w:val="0"/>
        <w:adjustRightInd w:val="0"/>
        <w:ind w:firstLine="720"/>
        <w:rPr>
          <w:rFonts w:eastAsia="Times New Roman"/>
          <w:sz w:val="16"/>
          <w:szCs w:val="16"/>
        </w:rPr>
      </w:pPr>
      <w:bookmarkStart w:id="39" w:name="sub_2415"/>
      <w:bookmarkEnd w:id="38"/>
      <w:r w:rsidRPr="001F7DE7">
        <w:rPr>
          <w:rFonts w:eastAsia="Times New Roman"/>
          <w:sz w:val="16"/>
          <w:szCs w:val="16"/>
        </w:rPr>
        <w:t>4.15. Состав приглашаемых на заседание Комиссии должностных лиц формируется секретарем Комиссии на основе предложений органов, ответственных за подготовку рассматриваемых вопросов, и заблаговременно докладывается председателю Комиссии.</w:t>
      </w:r>
    </w:p>
    <w:p w:rsidR="001F2C70" w:rsidRPr="001F7DE7" w:rsidRDefault="001F2C70" w:rsidP="001F2C70">
      <w:pPr>
        <w:widowControl w:val="0"/>
        <w:autoSpaceDE w:val="0"/>
        <w:autoSpaceDN w:val="0"/>
        <w:adjustRightInd w:val="0"/>
        <w:spacing w:before="108" w:after="108"/>
        <w:jc w:val="center"/>
        <w:outlineLvl w:val="0"/>
        <w:rPr>
          <w:rFonts w:eastAsia="Times New Roman"/>
          <w:b/>
          <w:bCs/>
          <w:sz w:val="16"/>
          <w:szCs w:val="16"/>
        </w:rPr>
      </w:pPr>
      <w:bookmarkStart w:id="40" w:name="sub_2005"/>
      <w:bookmarkEnd w:id="39"/>
      <w:r w:rsidRPr="001F7DE7">
        <w:rPr>
          <w:rFonts w:eastAsia="Times New Roman"/>
          <w:b/>
          <w:bCs/>
          <w:sz w:val="16"/>
          <w:szCs w:val="16"/>
        </w:rPr>
        <w:t>5. Порядок проведения заседаний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41" w:name="sub_51"/>
      <w:bookmarkEnd w:id="40"/>
      <w:r w:rsidRPr="001F7DE7">
        <w:rPr>
          <w:rFonts w:eastAsia="Times New Roman"/>
          <w:sz w:val="16"/>
          <w:szCs w:val="16"/>
        </w:rPr>
        <w:t>5.1. Заседания Комиссии созываются председателем Комиссии либо по его поручению секретарем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42" w:name="sub_52"/>
      <w:bookmarkEnd w:id="41"/>
      <w:r w:rsidRPr="001F7DE7">
        <w:rPr>
          <w:rFonts w:eastAsia="Times New Roman"/>
          <w:sz w:val="16"/>
          <w:szCs w:val="16"/>
        </w:rPr>
        <w:t>5.2. Лица, участвующие в заседаниях Комиссии, регистрируются секретарем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43" w:name="sub_53"/>
      <w:bookmarkEnd w:id="42"/>
      <w:r w:rsidRPr="001F7DE7">
        <w:rPr>
          <w:rFonts w:eastAsia="Times New Roman"/>
          <w:sz w:val="16"/>
          <w:szCs w:val="16"/>
        </w:rPr>
        <w:t>5.3. Заседания проходят под председательством председателя Комиссии, который:</w:t>
      </w:r>
    </w:p>
    <w:bookmarkEnd w:id="43"/>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ведет заседание Комиссии;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организует обсуждение вопросов повестки дня заседания Комиссии;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организует обсуждение поступивших от членов Комиссии замечаний и предложений по проекту решения;</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предоставляет слово для выступления членам Комиссии, а также приглашенным лицам в порядке очередности поступивших заявок;</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организует голосование и подсчет голосов, оглашает результаты голосования;</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обеспечивает соблюдение положений настоящего Регламента членами Комиссии и приглашенными лицами;</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lastRenderedPageBreak/>
        <w:t>- участвуя в голосовании, председатель голосует последним.</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По поручению председателя Комиссии заседание может проводить его заместитель, пользуясь указанными правами.</w:t>
      </w:r>
    </w:p>
    <w:p w:rsidR="001F2C70" w:rsidRPr="001F7DE7" w:rsidRDefault="001F2C70" w:rsidP="001F2C70">
      <w:pPr>
        <w:widowControl w:val="0"/>
        <w:autoSpaceDE w:val="0"/>
        <w:autoSpaceDN w:val="0"/>
        <w:adjustRightInd w:val="0"/>
        <w:ind w:firstLine="720"/>
        <w:rPr>
          <w:rFonts w:eastAsia="Times New Roman"/>
          <w:sz w:val="16"/>
          <w:szCs w:val="16"/>
        </w:rPr>
      </w:pPr>
      <w:bookmarkStart w:id="44" w:name="sub_54"/>
      <w:r w:rsidRPr="001F7DE7">
        <w:rPr>
          <w:rFonts w:eastAsia="Times New Roman"/>
          <w:sz w:val="16"/>
          <w:szCs w:val="16"/>
        </w:rPr>
        <w:t>5.4. С докладами на заседании Комиссии по вопросам его повестки выступают члены Комиссии, либо, по согласованию с председателем Комиссии, в отдельных случаях лица, уполномоченные членами Комиссии, а также руководители (представители) органов местного самоуправления</w:t>
      </w:r>
      <w:r w:rsidRPr="001F7DE7">
        <w:rPr>
          <w:sz w:val="16"/>
          <w:szCs w:val="16"/>
        </w:rPr>
        <w:t xml:space="preserve"> </w:t>
      </w:r>
      <w:r w:rsidRPr="001F7DE7">
        <w:rPr>
          <w:rFonts w:eastAsia="Times New Roman"/>
          <w:sz w:val="16"/>
          <w:szCs w:val="16"/>
        </w:rPr>
        <w:t>и организаций участвовавших в подготовке рассматриваемых вопросов.</w:t>
      </w:r>
    </w:p>
    <w:p w:rsidR="001F2C70" w:rsidRPr="001F7DE7" w:rsidRDefault="001F2C70" w:rsidP="001F2C70">
      <w:pPr>
        <w:widowControl w:val="0"/>
        <w:autoSpaceDE w:val="0"/>
        <w:autoSpaceDN w:val="0"/>
        <w:adjustRightInd w:val="0"/>
        <w:ind w:firstLine="720"/>
        <w:rPr>
          <w:rFonts w:eastAsia="Times New Roman"/>
          <w:sz w:val="16"/>
          <w:szCs w:val="16"/>
        </w:rPr>
      </w:pPr>
      <w:bookmarkStart w:id="45" w:name="sub_55"/>
      <w:bookmarkEnd w:id="44"/>
      <w:r w:rsidRPr="001F7DE7">
        <w:rPr>
          <w:rFonts w:eastAsia="Times New Roman"/>
          <w:sz w:val="16"/>
          <w:szCs w:val="16"/>
        </w:rPr>
        <w:t>5.5. Регламент заседания Комиссии определяется при подготовке к заседанию, а утверждается непосредственно на заседании.</w:t>
      </w:r>
    </w:p>
    <w:p w:rsidR="001F2C70" w:rsidRPr="001F7DE7" w:rsidRDefault="001F2C70" w:rsidP="001F2C70">
      <w:pPr>
        <w:widowControl w:val="0"/>
        <w:autoSpaceDE w:val="0"/>
        <w:autoSpaceDN w:val="0"/>
        <w:adjustRightInd w:val="0"/>
        <w:ind w:firstLine="720"/>
        <w:rPr>
          <w:rFonts w:eastAsia="Times New Roman"/>
          <w:sz w:val="16"/>
          <w:szCs w:val="16"/>
        </w:rPr>
      </w:pPr>
      <w:bookmarkStart w:id="46" w:name="sub_56"/>
      <w:bookmarkEnd w:id="45"/>
      <w:r w:rsidRPr="001F7DE7">
        <w:rPr>
          <w:rFonts w:eastAsia="Times New Roman"/>
          <w:sz w:val="16"/>
          <w:szCs w:val="16"/>
        </w:rPr>
        <w:t>5.6. При голосовании член Комиссии имеет один голос и голосует лично. Член Комиссии, не согласный с принятым Комиссией решением, вправе после голосования довести до сведения членов Комиссии особое мнение, которое вносится в протокол. Особое мнение, изложенное в письменной форме, прилагается к протоколу заседания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47" w:name="sub_57"/>
      <w:bookmarkEnd w:id="46"/>
      <w:r w:rsidRPr="001F7DE7">
        <w:rPr>
          <w:rFonts w:eastAsia="Times New Roman"/>
          <w:sz w:val="16"/>
          <w:szCs w:val="16"/>
        </w:rPr>
        <w:t>5.7. Решения Комиссии принимаются открытым голосованием простым большинством голосов присутствующих на заседании членов Комиссии. При равенстве голосов решающим является голос председательствующего на заседании. Результаты голосования, оглашенные председательствующим, вносятся в протокол.</w:t>
      </w:r>
    </w:p>
    <w:p w:rsidR="001F2C70" w:rsidRPr="001F7DE7" w:rsidRDefault="001F2C70" w:rsidP="001F2C70">
      <w:pPr>
        <w:widowControl w:val="0"/>
        <w:autoSpaceDE w:val="0"/>
        <w:autoSpaceDN w:val="0"/>
        <w:adjustRightInd w:val="0"/>
        <w:ind w:firstLine="720"/>
        <w:rPr>
          <w:rFonts w:eastAsia="Times New Roman"/>
          <w:sz w:val="16"/>
          <w:szCs w:val="16"/>
        </w:rPr>
      </w:pPr>
      <w:bookmarkStart w:id="48" w:name="sub_58"/>
      <w:bookmarkEnd w:id="47"/>
      <w:r w:rsidRPr="001F7DE7">
        <w:rPr>
          <w:rFonts w:eastAsia="Times New Roman"/>
          <w:sz w:val="16"/>
          <w:szCs w:val="16"/>
        </w:rPr>
        <w:t>5.8. Присутствие представителей средств массовой информации и проведение кино-, видео- и фотосъемок, а также звукозаписи на заседаниях Комиссии организуются в порядке, определяемом председателем или по его поручению ответственным секретарем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49" w:name="sub_59"/>
      <w:bookmarkEnd w:id="48"/>
      <w:r w:rsidRPr="001F7DE7">
        <w:rPr>
          <w:rFonts w:eastAsia="Times New Roman"/>
          <w:sz w:val="16"/>
          <w:szCs w:val="16"/>
        </w:rPr>
        <w:t>5.9. По решению председателя Комиссии на заседаниях Комиссии может вестись стенографическая запись и аудиозапись заседания.</w:t>
      </w:r>
    </w:p>
    <w:p w:rsidR="001F2C70" w:rsidRPr="001F7DE7" w:rsidRDefault="001F2C70" w:rsidP="001F2C70">
      <w:pPr>
        <w:widowControl w:val="0"/>
        <w:autoSpaceDE w:val="0"/>
        <w:autoSpaceDN w:val="0"/>
        <w:adjustRightInd w:val="0"/>
        <w:ind w:firstLine="720"/>
        <w:rPr>
          <w:rFonts w:eastAsia="Times New Roman"/>
          <w:sz w:val="16"/>
          <w:szCs w:val="16"/>
        </w:rPr>
      </w:pPr>
      <w:bookmarkStart w:id="50" w:name="sub_2510"/>
      <w:bookmarkEnd w:id="49"/>
      <w:r w:rsidRPr="001F7DE7">
        <w:rPr>
          <w:rFonts w:eastAsia="Times New Roman"/>
          <w:sz w:val="16"/>
          <w:szCs w:val="16"/>
        </w:rPr>
        <w:t>5.10. Показ иллюстрационных материалов, сопровождающих выступления докладчика, содокладчиков и выступающих, осуществляется секретарем Комиссии с разрешения председателя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51" w:name="sub_2511"/>
      <w:bookmarkEnd w:id="50"/>
      <w:r w:rsidRPr="001F7DE7">
        <w:rPr>
          <w:rFonts w:eastAsia="Times New Roman"/>
          <w:sz w:val="16"/>
          <w:szCs w:val="16"/>
        </w:rPr>
        <w:t>5.11. Участникам заседания и приглашенным лицам не разрешается приносить на заседание кино-, видео- и фотоаппаратуру, звукозаписывающие устройства, а также средства связи.</w:t>
      </w:r>
    </w:p>
    <w:p w:rsidR="001F2C70" w:rsidRPr="001F7DE7" w:rsidRDefault="001F2C70" w:rsidP="001F2C70">
      <w:pPr>
        <w:widowControl w:val="0"/>
        <w:autoSpaceDE w:val="0"/>
        <w:autoSpaceDN w:val="0"/>
        <w:adjustRightInd w:val="0"/>
        <w:ind w:firstLine="720"/>
        <w:rPr>
          <w:rFonts w:eastAsia="Times New Roman"/>
          <w:sz w:val="16"/>
          <w:szCs w:val="16"/>
        </w:rPr>
      </w:pPr>
    </w:p>
    <w:p w:rsidR="001F2C70" w:rsidRPr="001F7DE7" w:rsidRDefault="001F2C70" w:rsidP="001F2C70">
      <w:pPr>
        <w:widowControl w:val="0"/>
        <w:autoSpaceDE w:val="0"/>
        <w:autoSpaceDN w:val="0"/>
        <w:adjustRightInd w:val="0"/>
        <w:ind w:firstLine="720"/>
        <w:rPr>
          <w:rFonts w:eastAsia="Times New Roman"/>
          <w:sz w:val="16"/>
          <w:szCs w:val="16"/>
        </w:rPr>
      </w:pPr>
    </w:p>
    <w:p w:rsidR="001F2C70" w:rsidRPr="001F7DE7" w:rsidRDefault="001F2C70" w:rsidP="001F2C70">
      <w:pPr>
        <w:widowControl w:val="0"/>
        <w:autoSpaceDE w:val="0"/>
        <w:autoSpaceDN w:val="0"/>
        <w:adjustRightInd w:val="0"/>
        <w:spacing w:before="108" w:after="108"/>
        <w:jc w:val="center"/>
        <w:outlineLvl w:val="0"/>
        <w:rPr>
          <w:rFonts w:eastAsia="Times New Roman"/>
          <w:b/>
          <w:bCs/>
          <w:sz w:val="16"/>
          <w:szCs w:val="16"/>
        </w:rPr>
      </w:pPr>
      <w:bookmarkStart w:id="52" w:name="sub_2006"/>
      <w:bookmarkEnd w:id="51"/>
      <w:r w:rsidRPr="001F7DE7">
        <w:rPr>
          <w:rFonts w:eastAsia="Times New Roman"/>
          <w:b/>
          <w:bCs/>
          <w:sz w:val="16"/>
          <w:szCs w:val="16"/>
        </w:rPr>
        <w:t>6. Оформление решений, принятых на заседаниях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53" w:name="sub_61"/>
      <w:bookmarkEnd w:id="52"/>
      <w:r w:rsidRPr="001F7DE7">
        <w:rPr>
          <w:rFonts w:eastAsia="Times New Roman"/>
          <w:sz w:val="16"/>
          <w:szCs w:val="16"/>
        </w:rPr>
        <w:t>6.1. Решение Комиссий оформляется протоколом, который в пятидневный срок после даты проведения заседания готовится секретарем Комиссии и подписывается председательствующим на заседании.</w:t>
      </w:r>
    </w:p>
    <w:p w:rsidR="001F2C70" w:rsidRPr="001F7DE7" w:rsidRDefault="001F2C70" w:rsidP="001F2C70">
      <w:pPr>
        <w:widowControl w:val="0"/>
        <w:autoSpaceDE w:val="0"/>
        <w:autoSpaceDN w:val="0"/>
        <w:adjustRightInd w:val="0"/>
        <w:ind w:firstLine="720"/>
        <w:rPr>
          <w:rFonts w:eastAsia="Times New Roman"/>
          <w:sz w:val="16"/>
          <w:szCs w:val="16"/>
        </w:rPr>
      </w:pPr>
      <w:bookmarkStart w:id="54" w:name="sub_62"/>
      <w:bookmarkEnd w:id="53"/>
      <w:r w:rsidRPr="001F7DE7">
        <w:rPr>
          <w:rFonts w:eastAsia="Times New Roman"/>
          <w:sz w:val="16"/>
          <w:szCs w:val="16"/>
        </w:rPr>
        <w:t>6.2. В протоколе указываются:</w:t>
      </w:r>
    </w:p>
    <w:bookmarkEnd w:id="54"/>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фамилии председательствующего, присутствующих на заседании членов Комиссии и приглашенных лиц;</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вопросы, рассмотренные в ходе заседания;</w:t>
      </w:r>
    </w:p>
    <w:p w:rsidR="001F2C70" w:rsidRPr="001F7DE7" w:rsidRDefault="001F2C70" w:rsidP="001F2C70">
      <w:pPr>
        <w:widowControl w:val="0"/>
        <w:autoSpaceDE w:val="0"/>
        <w:autoSpaceDN w:val="0"/>
        <w:adjustRightInd w:val="0"/>
        <w:ind w:firstLine="720"/>
        <w:rPr>
          <w:rFonts w:eastAsia="Times New Roman"/>
          <w:sz w:val="16"/>
          <w:szCs w:val="16"/>
        </w:rPr>
      </w:pPr>
      <w:r w:rsidRPr="001F7DE7">
        <w:rPr>
          <w:rFonts w:eastAsia="Times New Roman"/>
          <w:sz w:val="16"/>
          <w:szCs w:val="16"/>
        </w:rPr>
        <w:t>- принятые решения.</w:t>
      </w:r>
    </w:p>
    <w:p w:rsidR="001F2C70" w:rsidRPr="001F7DE7" w:rsidRDefault="001F2C70" w:rsidP="001F2C70">
      <w:pPr>
        <w:widowControl w:val="0"/>
        <w:autoSpaceDE w:val="0"/>
        <w:autoSpaceDN w:val="0"/>
        <w:adjustRightInd w:val="0"/>
        <w:ind w:firstLine="720"/>
        <w:rPr>
          <w:rFonts w:eastAsia="Times New Roman"/>
          <w:sz w:val="16"/>
          <w:szCs w:val="16"/>
        </w:rPr>
      </w:pPr>
      <w:bookmarkStart w:id="55" w:name="sub_63"/>
      <w:r w:rsidRPr="001F7DE7">
        <w:rPr>
          <w:rFonts w:eastAsia="Times New Roman"/>
          <w:sz w:val="16"/>
          <w:szCs w:val="16"/>
        </w:rPr>
        <w:t>6.3. В случае необходимости доработки рассмотренных на заседании Комиссии проектов материалов, по которым высказаны предложения и замечания, в протоколе отражается соответствующее поручение членам Комиссии. Если срок доработки специально не оговаривается, то доработка осуществляется в срок до 10 дней.</w:t>
      </w:r>
    </w:p>
    <w:p w:rsidR="001F2C70" w:rsidRPr="001F7DE7" w:rsidRDefault="001F2C70" w:rsidP="001F2C70">
      <w:pPr>
        <w:widowControl w:val="0"/>
        <w:autoSpaceDE w:val="0"/>
        <w:autoSpaceDN w:val="0"/>
        <w:adjustRightInd w:val="0"/>
        <w:ind w:firstLine="720"/>
        <w:rPr>
          <w:rFonts w:eastAsia="Times New Roman"/>
          <w:sz w:val="16"/>
          <w:szCs w:val="16"/>
        </w:rPr>
      </w:pPr>
      <w:bookmarkStart w:id="56" w:name="sub_64"/>
      <w:bookmarkEnd w:id="55"/>
      <w:r w:rsidRPr="001F7DE7">
        <w:rPr>
          <w:rFonts w:eastAsia="Times New Roman"/>
          <w:sz w:val="16"/>
          <w:szCs w:val="16"/>
        </w:rPr>
        <w:t>6.4. Протоколы заседаний (выписки из протоколов заседаний) секретарем Комиссии рассылаются членам Комиссии, организациям и должностным лицам по списку, утверждаемому председателем Комиссии, в трехдневный срок после получения секретарем Комиссии подписанного протокола.</w:t>
      </w:r>
    </w:p>
    <w:p w:rsidR="001F2C70" w:rsidRPr="001F7DE7" w:rsidRDefault="001F2C70" w:rsidP="001F2C70">
      <w:pPr>
        <w:widowControl w:val="0"/>
        <w:autoSpaceDE w:val="0"/>
        <w:autoSpaceDN w:val="0"/>
        <w:adjustRightInd w:val="0"/>
        <w:ind w:firstLine="720"/>
        <w:rPr>
          <w:rFonts w:eastAsia="Times New Roman"/>
          <w:sz w:val="16"/>
          <w:szCs w:val="16"/>
        </w:rPr>
      </w:pPr>
      <w:bookmarkStart w:id="57" w:name="sub_65"/>
      <w:bookmarkEnd w:id="56"/>
      <w:r w:rsidRPr="001F7DE7">
        <w:rPr>
          <w:rFonts w:eastAsia="Times New Roman"/>
          <w:sz w:val="16"/>
          <w:szCs w:val="16"/>
        </w:rPr>
        <w:t>6.5. При обращении граждан в Комиссию, уведомление о принятом решении Комиссии по соответствующим обращениям доводится до граждан в течение 10 рабочих дней после подписания Протокола.</w:t>
      </w:r>
    </w:p>
    <w:p w:rsidR="001F2C70" w:rsidRPr="001F7DE7" w:rsidRDefault="001F2C70" w:rsidP="001F2C70">
      <w:pPr>
        <w:widowControl w:val="0"/>
        <w:autoSpaceDE w:val="0"/>
        <w:autoSpaceDN w:val="0"/>
        <w:adjustRightInd w:val="0"/>
        <w:spacing w:before="108" w:after="108"/>
        <w:jc w:val="center"/>
        <w:outlineLvl w:val="0"/>
        <w:rPr>
          <w:rFonts w:eastAsia="Times New Roman"/>
          <w:b/>
          <w:bCs/>
          <w:sz w:val="16"/>
          <w:szCs w:val="16"/>
        </w:rPr>
      </w:pPr>
      <w:bookmarkStart w:id="58" w:name="sub_2007"/>
      <w:bookmarkEnd w:id="57"/>
      <w:r w:rsidRPr="001F7DE7">
        <w:rPr>
          <w:rFonts w:eastAsia="Times New Roman"/>
          <w:b/>
          <w:bCs/>
          <w:sz w:val="16"/>
          <w:szCs w:val="16"/>
        </w:rPr>
        <w:t>7. Исполнение поручений, содержащихся в решениях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59" w:name="sub_71"/>
      <w:bookmarkEnd w:id="58"/>
      <w:r w:rsidRPr="001F7DE7">
        <w:rPr>
          <w:rFonts w:eastAsia="Times New Roman"/>
          <w:sz w:val="16"/>
          <w:szCs w:val="16"/>
        </w:rPr>
        <w:t>7.1. Об исполнении поручений, содержащихся в решениях Комиссии, ответственные исполнители готовят отчеты о проделанной работе и ее результатах. Отчеты предоставляются в течение 5 дней по окончанию срока исполнения решений Комиссии председателю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60" w:name="sub_72"/>
      <w:bookmarkEnd w:id="59"/>
      <w:r w:rsidRPr="001F7DE7">
        <w:rPr>
          <w:rFonts w:eastAsia="Times New Roman"/>
          <w:sz w:val="16"/>
          <w:szCs w:val="16"/>
        </w:rPr>
        <w:t>7.2. Контроль исполнения поручений, содержащихся в решениях Комиссии, осуществляет секретарь Комиссии.</w:t>
      </w:r>
    </w:p>
    <w:p w:rsidR="001F2C70" w:rsidRPr="001F7DE7" w:rsidRDefault="001F2C70" w:rsidP="001F2C70">
      <w:pPr>
        <w:widowControl w:val="0"/>
        <w:autoSpaceDE w:val="0"/>
        <w:autoSpaceDN w:val="0"/>
        <w:adjustRightInd w:val="0"/>
        <w:ind w:firstLine="720"/>
        <w:rPr>
          <w:rFonts w:eastAsia="Times New Roman"/>
          <w:sz w:val="16"/>
          <w:szCs w:val="16"/>
        </w:rPr>
      </w:pPr>
      <w:bookmarkStart w:id="61" w:name="sub_73"/>
      <w:bookmarkEnd w:id="60"/>
      <w:r w:rsidRPr="001F7DE7">
        <w:rPr>
          <w:rFonts w:eastAsia="Times New Roman"/>
          <w:sz w:val="16"/>
          <w:szCs w:val="16"/>
        </w:rPr>
        <w:t>7.3. Председатель Комиссии определяет сроки и периодичность представления ему результатов контроля.</w:t>
      </w:r>
    </w:p>
    <w:p w:rsidR="001F2C70" w:rsidRPr="001F7DE7" w:rsidRDefault="001F2C70" w:rsidP="001F2C70">
      <w:pPr>
        <w:widowControl w:val="0"/>
        <w:autoSpaceDE w:val="0"/>
        <w:autoSpaceDN w:val="0"/>
        <w:adjustRightInd w:val="0"/>
        <w:ind w:firstLine="720"/>
        <w:rPr>
          <w:rFonts w:eastAsia="Times New Roman"/>
          <w:sz w:val="16"/>
          <w:szCs w:val="16"/>
        </w:rPr>
      </w:pPr>
      <w:bookmarkStart w:id="62" w:name="sub_74"/>
      <w:bookmarkEnd w:id="61"/>
      <w:r w:rsidRPr="001F7DE7">
        <w:rPr>
          <w:rFonts w:eastAsia="Times New Roman"/>
          <w:sz w:val="16"/>
          <w:szCs w:val="16"/>
        </w:rPr>
        <w:t>7.4. Снятие поручений с контроля осуществляется секретарем Комиссии на основании решения председателя Комиссии, о чем информируется исполнитель.</w:t>
      </w:r>
    </w:p>
    <w:bookmarkEnd w:id="0"/>
    <w:bookmarkEnd w:id="2"/>
    <w:bookmarkEnd w:id="62"/>
    <w:p w:rsidR="001F2C70" w:rsidRPr="001F7DE7" w:rsidRDefault="001F2C70" w:rsidP="001F2C70">
      <w:pPr>
        <w:shd w:val="clear" w:color="auto" w:fill="FFFFFF"/>
        <w:rPr>
          <w:color w:val="000000"/>
          <w:sz w:val="16"/>
          <w:szCs w:val="16"/>
        </w:rPr>
      </w:pPr>
    </w:p>
    <w:p w:rsidR="001F2C70" w:rsidRPr="001F7DE7" w:rsidRDefault="001F2C70" w:rsidP="001F2C70">
      <w:pPr>
        <w:shd w:val="clear" w:color="auto" w:fill="FFFFFF"/>
        <w:rPr>
          <w:color w:val="000000"/>
          <w:sz w:val="16"/>
          <w:szCs w:val="16"/>
        </w:rPr>
      </w:pPr>
    </w:p>
    <w:p w:rsidR="001F2C70" w:rsidRPr="001F7DE7" w:rsidRDefault="001F2C70" w:rsidP="001F2C70">
      <w:pPr>
        <w:jc w:val="center"/>
        <w:rPr>
          <w:sz w:val="16"/>
          <w:szCs w:val="16"/>
        </w:rPr>
      </w:pPr>
      <w:r w:rsidRPr="001F7DE7">
        <w:rPr>
          <w:sz w:val="16"/>
          <w:szCs w:val="16"/>
        </w:rPr>
        <w:t>_________________________________________</w:t>
      </w: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r w:rsidRPr="001F7DE7">
        <w:rPr>
          <w:rFonts w:eastAsia="Times New Roman"/>
          <w:b/>
          <w:sz w:val="16"/>
          <w:szCs w:val="16"/>
          <w:lang w:eastAsia="en-US"/>
        </w:rPr>
        <w:t xml:space="preserve">       </w:t>
      </w: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Default="00CB79C8"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Pr="001F7DE7" w:rsidRDefault="001F7DE7"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8C3AE9" w:rsidRDefault="001F2C70" w:rsidP="00CB79C8">
      <w:pPr>
        <w:ind w:firstLine="0"/>
        <w:jc w:val="center"/>
        <w:rPr>
          <w:rFonts w:eastAsia="Times New Roman"/>
          <w:b/>
          <w:sz w:val="16"/>
          <w:szCs w:val="16"/>
          <w:lang w:eastAsia="en-US"/>
        </w:rPr>
      </w:pPr>
      <w:r w:rsidRPr="001F7DE7">
        <w:rPr>
          <w:rFonts w:eastAsia="Times New Roman"/>
          <w:b/>
          <w:sz w:val="16"/>
          <w:szCs w:val="16"/>
          <w:lang w:eastAsia="en-US"/>
        </w:rPr>
        <w:t>ПОСТАНОВЛЕНИЕ АДМИНИСТРАЦИИ АЛ</w:t>
      </w:r>
      <w:r w:rsidR="00CB79C8" w:rsidRPr="001F7DE7">
        <w:rPr>
          <w:rFonts w:eastAsia="Times New Roman"/>
          <w:b/>
          <w:sz w:val="16"/>
          <w:szCs w:val="16"/>
          <w:lang w:eastAsia="en-US"/>
        </w:rPr>
        <w:t xml:space="preserve">АТЫРСКОГО МУНИЦИПАЛЬНОГО ОКРУГ                </w:t>
      </w:r>
    </w:p>
    <w:p w:rsidR="001F2C70" w:rsidRPr="001F7DE7" w:rsidRDefault="008C3AE9" w:rsidP="008C3AE9">
      <w:pPr>
        <w:ind w:firstLine="0"/>
        <w:rPr>
          <w:rFonts w:eastAsia="Times New Roman"/>
          <w:b/>
          <w:sz w:val="16"/>
          <w:szCs w:val="16"/>
          <w:lang w:eastAsia="en-US"/>
        </w:rPr>
      </w:pPr>
      <w:r>
        <w:rPr>
          <w:rFonts w:eastAsia="Times New Roman"/>
          <w:b/>
          <w:sz w:val="16"/>
          <w:szCs w:val="16"/>
          <w:lang w:eastAsia="en-US"/>
        </w:rPr>
        <w:t xml:space="preserve">           </w:t>
      </w:r>
      <w:r w:rsidR="00CB79C8" w:rsidRPr="001F7DE7">
        <w:rPr>
          <w:rFonts w:eastAsia="Times New Roman"/>
          <w:b/>
          <w:sz w:val="16"/>
          <w:szCs w:val="16"/>
          <w:lang w:eastAsia="en-US"/>
        </w:rPr>
        <w:t xml:space="preserve">  </w:t>
      </w:r>
      <w:r w:rsidR="001F2C70" w:rsidRPr="001F7DE7">
        <w:rPr>
          <w:rFonts w:eastAsia="Times New Roman"/>
          <w:b/>
          <w:sz w:val="16"/>
          <w:szCs w:val="16"/>
          <w:lang w:eastAsia="en-US"/>
        </w:rPr>
        <w:t xml:space="preserve">13.02.2025 </w:t>
      </w:r>
      <w:r w:rsidR="00CB79C8" w:rsidRPr="001F7DE7">
        <w:rPr>
          <w:rFonts w:eastAsia="Times New Roman"/>
          <w:b/>
          <w:sz w:val="16"/>
          <w:szCs w:val="16"/>
          <w:lang w:eastAsia="en-US"/>
        </w:rPr>
        <w:t xml:space="preserve">                                         </w:t>
      </w:r>
      <w:r w:rsidR="001F2C70" w:rsidRPr="001F7DE7">
        <w:rPr>
          <w:rFonts w:eastAsia="Times New Roman"/>
          <w:b/>
          <w:sz w:val="16"/>
          <w:szCs w:val="16"/>
          <w:lang w:eastAsia="en-US"/>
        </w:rPr>
        <w:t xml:space="preserve">                                                                                                      </w:t>
      </w:r>
      <w:r w:rsidR="00CB79C8" w:rsidRPr="001F7DE7">
        <w:rPr>
          <w:rFonts w:eastAsia="Times New Roman"/>
          <w:b/>
          <w:sz w:val="16"/>
          <w:szCs w:val="16"/>
          <w:lang w:eastAsia="en-US"/>
        </w:rPr>
        <w:t xml:space="preserve">                       </w:t>
      </w:r>
      <w:r>
        <w:rPr>
          <w:rFonts w:eastAsia="Times New Roman"/>
          <w:b/>
          <w:sz w:val="16"/>
          <w:szCs w:val="16"/>
          <w:lang w:eastAsia="en-US"/>
        </w:rPr>
        <w:t xml:space="preserve">                       </w:t>
      </w:r>
      <w:r w:rsidR="00CB79C8" w:rsidRPr="001F7DE7">
        <w:rPr>
          <w:rFonts w:eastAsia="Times New Roman"/>
          <w:b/>
          <w:sz w:val="16"/>
          <w:szCs w:val="16"/>
          <w:lang w:eastAsia="en-US"/>
        </w:rPr>
        <w:t xml:space="preserve"> </w:t>
      </w:r>
      <w:r w:rsidR="008B6566" w:rsidRPr="001F7DE7">
        <w:rPr>
          <w:rFonts w:eastAsia="Times New Roman"/>
          <w:b/>
          <w:sz w:val="16"/>
          <w:szCs w:val="16"/>
          <w:lang w:eastAsia="en-US"/>
        </w:rPr>
        <w:t xml:space="preserve">   </w:t>
      </w:r>
      <w:r w:rsidR="001F2C70" w:rsidRPr="001F7DE7">
        <w:rPr>
          <w:rFonts w:eastAsia="Times New Roman"/>
          <w:b/>
          <w:sz w:val="16"/>
          <w:szCs w:val="16"/>
          <w:lang w:eastAsia="en-US"/>
        </w:rPr>
        <w:t>№ 126</w:t>
      </w:r>
    </w:p>
    <w:p w:rsidR="001F2C70" w:rsidRPr="001F7DE7" w:rsidRDefault="001F2C70" w:rsidP="001F2C70">
      <w:pPr>
        <w:ind w:firstLine="0"/>
        <w:jc w:val="left"/>
        <w:rPr>
          <w:rFonts w:eastAsia="Times New Roman"/>
          <w:sz w:val="16"/>
          <w:szCs w:val="16"/>
          <w:lang w:eastAsia="en-US"/>
        </w:rPr>
      </w:pPr>
    </w:p>
    <w:p w:rsidR="001F2C70" w:rsidRPr="001F7DE7" w:rsidRDefault="001F2C70" w:rsidP="001F2C70">
      <w:pPr>
        <w:shd w:val="clear" w:color="auto" w:fill="FFFFFF"/>
        <w:ind w:firstLine="0"/>
        <w:jc w:val="center"/>
        <w:rPr>
          <w:b/>
          <w:sz w:val="16"/>
          <w:szCs w:val="16"/>
        </w:rPr>
      </w:pPr>
      <w:r w:rsidRPr="001F7DE7">
        <w:rPr>
          <w:b/>
          <w:sz w:val="16"/>
          <w:szCs w:val="16"/>
        </w:rPr>
        <w:t>О межведомственной комиссии по профилактике правонарушений в Алатырском муниципальном округе Чувашской Республики и советов по профилактике правонарушений на территории Алатырского муниципального округа</w:t>
      </w:r>
    </w:p>
    <w:p w:rsidR="001F2C70" w:rsidRPr="001F7DE7" w:rsidRDefault="001F2C70" w:rsidP="001F2C70">
      <w:pPr>
        <w:shd w:val="clear" w:color="auto" w:fill="FFFFFF"/>
        <w:ind w:firstLine="0"/>
        <w:jc w:val="center"/>
        <w:rPr>
          <w:snapToGrid w:val="0"/>
          <w:color w:val="000000"/>
          <w:sz w:val="16"/>
          <w:szCs w:val="16"/>
        </w:rPr>
      </w:pPr>
      <w:r w:rsidRPr="001F7DE7">
        <w:rPr>
          <w:b/>
          <w:sz w:val="16"/>
          <w:szCs w:val="16"/>
        </w:rPr>
        <w:t xml:space="preserve"> Чувашской Республики</w:t>
      </w:r>
    </w:p>
    <w:p w:rsidR="001F2C70" w:rsidRPr="001F7DE7" w:rsidRDefault="001F2C70" w:rsidP="001F2C70">
      <w:pPr>
        <w:shd w:val="clear" w:color="auto" w:fill="FFFFFF"/>
        <w:ind w:firstLine="0"/>
        <w:jc w:val="center"/>
        <w:rPr>
          <w:snapToGrid w:val="0"/>
          <w:color w:val="000000"/>
          <w:sz w:val="16"/>
          <w:szCs w:val="16"/>
        </w:rPr>
      </w:pPr>
    </w:p>
    <w:p w:rsidR="001F2C70" w:rsidRPr="001F7DE7" w:rsidRDefault="001F2C70" w:rsidP="001F2C70">
      <w:pPr>
        <w:shd w:val="clear" w:color="auto" w:fill="FFFFFF"/>
        <w:jc w:val="center"/>
        <w:rPr>
          <w:snapToGrid w:val="0"/>
          <w:color w:val="000000"/>
          <w:sz w:val="16"/>
          <w:szCs w:val="16"/>
        </w:rPr>
      </w:pPr>
    </w:p>
    <w:p w:rsidR="001F2C70" w:rsidRPr="001F7DE7" w:rsidRDefault="001F2C70" w:rsidP="001F2C70">
      <w:pPr>
        <w:shd w:val="clear" w:color="auto" w:fill="FFFFFF"/>
        <w:jc w:val="center"/>
        <w:rPr>
          <w:snapToGrid w:val="0"/>
          <w:color w:val="000000"/>
          <w:sz w:val="16"/>
          <w:szCs w:val="16"/>
        </w:rPr>
      </w:pPr>
    </w:p>
    <w:p w:rsidR="001F2C70" w:rsidRPr="001F7DE7" w:rsidRDefault="001F2C70" w:rsidP="001F2C70">
      <w:pPr>
        <w:rPr>
          <w:sz w:val="16"/>
          <w:szCs w:val="16"/>
        </w:rPr>
      </w:pPr>
      <w:r w:rsidRPr="001F7DE7">
        <w:rPr>
          <w:sz w:val="16"/>
          <w:szCs w:val="16"/>
        </w:rPr>
        <w:t>В соответствии с Федеральным законом от 23.06.2016 № 182-ФЗ «Об основах системы профилактики правонарушений в Российской Федерации», Законом Чувашской Республики от 22.02.2017 № 5 «О профилактике правонарушений в Чувашской Республике», решением Собрания депутатов Алатырского муниципального округа от 20.12.2025 № 8/78 «О вопросах правопреемства», администрации Алатырского муниципального округа</w:t>
      </w:r>
    </w:p>
    <w:p w:rsidR="001F2C70" w:rsidRPr="001F7DE7" w:rsidRDefault="001F2C70" w:rsidP="001F2C70">
      <w:pPr>
        <w:ind w:firstLine="0"/>
        <w:jc w:val="center"/>
        <w:rPr>
          <w:b/>
          <w:snapToGrid w:val="0"/>
          <w:color w:val="000000"/>
          <w:sz w:val="16"/>
          <w:szCs w:val="16"/>
        </w:rPr>
      </w:pPr>
      <w:r w:rsidRPr="001F7DE7">
        <w:rPr>
          <w:b/>
          <w:snapToGrid w:val="0"/>
          <w:color w:val="000000"/>
          <w:sz w:val="16"/>
          <w:szCs w:val="16"/>
        </w:rPr>
        <w:t>постановляет:</w:t>
      </w:r>
    </w:p>
    <w:p w:rsidR="001F2C70" w:rsidRPr="001F7DE7" w:rsidRDefault="001F2C70" w:rsidP="001F2C70">
      <w:pPr>
        <w:tabs>
          <w:tab w:val="left" w:pos="851"/>
        </w:tabs>
        <w:rPr>
          <w:color w:val="000000"/>
          <w:sz w:val="16"/>
          <w:szCs w:val="16"/>
        </w:rPr>
      </w:pPr>
      <w:r w:rsidRPr="001F7DE7">
        <w:rPr>
          <w:color w:val="000000"/>
          <w:sz w:val="16"/>
          <w:szCs w:val="16"/>
        </w:rPr>
        <w:t>1. Создать межведомственную комиссию по профилактике правонарушений в Алатырском муниципальном округе Чувашской Республики и советы по профилактике правонарушений на территории Алатырского муниципального округа Чувашской Республики.</w:t>
      </w:r>
    </w:p>
    <w:p w:rsidR="001F2C70" w:rsidRPr="001F7DE7" w:rsidRDefault="001F2C70" w:rsidP="001F2C70">
      <w:pPr>
        <w:tabs>
          <w:tab w:val="left" w:pos="851"/>
        </w:tabs>
        <w:rPr>
          <w:color w:val="000000"/>
          <w:sz w:val="16"/>
          <w:szCs w:val="16"/>
        </w:rPr>
      </w:pPr>
      <w:r w:rsidRPr="001F7DE7">
        <w:rPr>
          <w:color w:val="000000"/>
          <w:sz w:val="16"/>
          <w:szCs w:val="16"/>
        </w:rPr>
        <w:t>2.</w:t>
      </w:r>
      <w:r w:rsidRPr="001F7DE7">
        <w:rPr>
          <w:color w:val="000000"/>
          <w:sz w:val="16"/>
          <w:szCs w:val="16"/>
        </w:rPr>
        <w:tab/>
        <w:t>Утвердить:</w:t>
      </w:r>
    </w:p>
    <w:p w:rsidR="001F2C70" w:rsidRPr="001F7DE7" w:rsidRDefault="001F2C70" w:rsidP="001F2C70">
      <w:pPr>
        <w:tabs>
          <w:tab w:val="left" w:pos="1134"/>
        </w:tabs>
        <w:rPr>
          <w:color w:val="000000"/>
          <w:sz w:val="16"/>
          <w:szCs w:val="16"/>
        </w:rPr>
      </w:pPr>
      <w:r w:rsidRPr="001F7DE7">
        <w:rPr>
          <w:color w:val="000000"/>
          <w:sz w:val="16"/>
          <w:szCs w:val="16"/>
        </w:rPr>
        <w:t>2.1.</w:t>
      </w:r>
      <w:r w:rsidRPr="001F7DE7">
        <w:rPr>
          <w:color w:val="000000"/>
          <w:sz w:val="16"/>
          <w:szCs w:val="16"/>
        </w:rPr>
        <w:tab/>
        <w:t>Положение о межведомственной комиссии по профилактике правонарушений в Алатырском муниципальном округе Чувашской Республики согласно приложению № 1;</w:t>
      </w:r>
    </w:p>
    <w:p w:rsidR="001F2C70" w:rsidRPr="001F7DE7" w:rsidRDefault="001F2C70" w:rsidP="001F2C70">
      <w:pPr>
        <w:tabs>
          <w:tab w:val="left" w:pos="1134"/>
        </w:tabs>
        <w:rPr>
          <w:color w:val="000000"/>
          <w:sz w:val="16"/>
          <w:szCs w:val="16"/>
        </w:rPr>
      </w:pPr>
      <w:r w:rsidRPr="001F7DE7">
        <w:rPr>
          <w:color w:val="000000"/>
          <w:sz w:val="16"/>
          <w:szCs w:val="16"/>
        </w:rPr>
        <w:t>2.2.</w:t>
      </w:r>
      <w:r w:rsidRPr="001F7DE7">
        <w:rPr>
          <w:color w:val="000000"/>
          <w:sz w:val="16"/>
          <w:szCs w:val="16"/>
        </w:rPr>
        <w:tab/>
        <w:t xml:space="preserve">Положение о советах по профилактике правонарушений в Алатырском муниципальном округе Чувашской Республики согласно приложению № 2. </w:t>
      </w:r>
    </w:p>
    <w:p w:rsidR="001F2C70" w:rsidRPr="001F7DE7" w:rsidRDefault="001F2C70" w:rsidP="001F2C70">
      <w:pPr>
        <w:tabs>
          <w:tab w:val="left" w:pos="1134"/>
        </w:tabs>
        <w:rPr>
          <w:color w:val="000000"/>
          <w:sz w:val="16"/>
          <w:szCs w:val="16"/>
        </w:rPr>
      </w:pPr>
      <w:r w:rsidRPr="001F7DE7">
        <w:rPr>
          <w:color w:val="000000"/>
          <w:sz w:val="16"/>
          <w:szCs w:val="16"/>
        </w:rPr>
        <w:t>3</w:t>
      </w:r>
      <w:r w:rsidRPr="001F7DE7">
        <w:rPr>
          <w:sz w:val="16"/>
          <w:szCs w:val="16"/>
        </w:rPr>
        <w:t>. Признать утратившими силу:</w:t>
      </w:r>
    </w:p>
    <w:p w:rsidR="001F2C70" w:rsidRPr="001F7DE7" w:rsidRDefault="001F2C70" w:rsidP="001F2C70">
      <w:pPr>
        <w:rPr>
          <w:color w:val="000000"/>
          <w:sz w:val="16"/>
          <w:szCs w:val="16"/>
        </w:rPr>
      </w:pPr>
      <w:r w:rsidRPr="001F7DE7">
        <w:rPr>
          <w:color w:val="000000"/>
          <w:sz w:val="16"/>
          <w:szCs w:val="16"/>
        </w:rPr>
        <w:t>– постановление администрации Алатырского муниципального округа от 28.02.2023 № 223 «О создании Межведомственной комиссии по профилактике правонарушений в Алатырском муниципальном округе Чувашской Республики и Советов по профилактике правонарушений на территории Алатырского муниципального округа Чувашской Республики»;</w:t>
      </w:r>
    </w:p>
    <w:p w:rsidR="001F2C70" w:rsidRPr="001F7DE7" w:rsidRDefault="001F2C70" w:rsidP="001F2C70">
      <w:pPr>
        <w:rPr>
          <w:color w:val="000000"/>
          <w:sz w:val="16"/>
          <w:szCs w:val="16"/>
        </w:rPr>
      </w:pPr>
      <w:r w:rsidRPr="001F7DE7">
        <w:rPr>
          <w:color w:val="000000"/>
          <w:sz w:val="16"/>
          <w:szCs w:val="16"/>
        </w:rPr>
        <w:t>– постановление администрации Алатырского муниципального округа от 14.03.2023 № 292 «Об утверждении состава Межведомственной комиссии по профилактики правонарушений в Алатырском муниципальном округе Чувашской Республики»;</w:t>
      </w:r>
    </w:p>
    <w:p w:rsidR="001F2C70" w:rsidRPr="001F7DE7" w:rsidRDefault="001F2C70" w:rsidP="001F2C70">
      <w:pPr>
        <w:rPr>
          <w:color w:val="000000"/>
          <w:sz w:val="16"/>
          <w:szCs w:val="16"/>
        </w:rPr>
      </w:pPr>
      <w:r w:rsidRPr="001F7DE7">
        <w:rPr>
          <w:color w:val="000000"/>
          <w:sz w:val="16"/>
          <w:szCs w:val="16"/>
        </w:rPr>
        <w:t>– постановление администрации Алатырского муниципального округа от 14.06.2024 № 366 «О внесении изменений в постановление администрации Алатырского муниципального округа от 14.03.2023 № 292 «Об утверждении состава Межведомственной комиссии по профилактике правонарушений в Алатырском муниципальном округе Чувашской Республики»;</w:t>
      </w:r>
    </w:p>
    <w:p w:rsidR="001F2C70" w:rsidRPr="001F7DE7" w:rsidRDefault="001F2C70" w:rsidP="001F2C70">
      <w:pPr>
        <w:rPr>
          <w:color w:val="000000"/>
          <w:sz w:val="16"/>
          <w:szCs w:val="16"/>
        </w:rPr>
      </w:pPr>
      <w:r w:rsidRPr="001F7DE7">
        <w:rPr>
          <w:color w:val="000000"/>
          <w:sz w:val="16"/>
          <w:szCs w:val="16"/>
        </w:rPr>
        <w:t>– постановление администрации Алатырского муниципального округа от 04.09.2024 № 559 «О внесении изменений в постановление администрации Алатырского муниципального округа от 14.03.2023 № 292 «Об утверждении состава Межведомственной комиссии по профилактике правонарушений в Алатырском муниципальном округе Чувашской Республики»;</w:t>
      </w:r>
    </w:p>
    <w:p w:rsidR="001F2C70" w:rsidRPr="001F7DE7" w:rsidRDefault="001F2C70" w:rsidP="001F2C70">
      <w:pPr>
        <w:rPr>
          <w:color w:val="000000"/>
          <w:sz w:val="16"/>
          <w:szCs w:val="16"/>
        </w:rPr>
      </w:pPr>
      <w:r w:rsidRPr="001F7DE7">
        <w:rPr>
          <w:color w:val="000000"/>
          <w:sz w:val="16"/>
          <w:szCs w:val="16"/>
        </w:rPr>
        <w:t>– постановление администрации Алатырского муниципального округа от 04.05.2023 № 518 «Об утверждении составов Советов по профилактике правонарушений на территории Алатырском муниципальном округе Чувашской Республики»;</w:t>
      </w:r>
    </w:p>
    <w:p w:rsidR="001F2C70" w:rsidRPr="001F7DE7" w:rsidRDefault="001F2C70" w:rsidP="001F2C70">
      <w:pPr>
        <w:rPr>
          <w:color w:val="000000"/>
          <w:sz w:val="16"/>
          <w:szCs w:val="16"/>
        </w:rPr>
      </w:pPr>
      <w:r w:rsidRPr="001F7DE7">
        <w:rPr>
          <w:color w:val="000000"/>
          <w:sz w:val="16"/>
          <w:szCs w:val="16"/>
        </w:rPr>
        <w:t>– постановление администрации города Алатыря Чувашской Республики от 18.12.2019    № 904 «О комиссии по профилактике правонарушений города Алатыря Чувашской Республики»;</w:t>
      </w:r>
    </w:p>
    <w:p w:rsidR="001F2C70" w:rsidRPr="001F7DE7" w:rsidRDefault="001F2C70" w:rsidP="001F2C70">
      <w:pPr>
        <w:rPr>
          <w:color w:val="000000"/>
          <w:sz w:val="16"/>
          <w:szCs w:val="16"/>
        </w:rPr>
      </w:pPr>
      <w:r w:rsidRPr="001F7DE7">
        <w:rPr>
          <w:color w:val="000000"/>
          <w:sz w:val="16"/>
          <w:szCs w:val="16"/>
        </w:rPr>
        <w:t>– постановление администрации города Алатыря Чувашской Республики от 01.07.2021 № 417 «О внесении изменений в постановление администрации города Алатыря Чувашской Республики от 18.12.2019 № 904 «О комиссии по профилактике правонарушений города Алатыря Чувашской Республики»;</w:t>
      </w:r>
    </w:p>
    <w:p w:rsidR="001F2C70" w:rsidRPr="001F7DE7" w:rsidRDefault="001F2C70" w:rsidP="001F2C70">
      <w:pPr>
        <w:rPr>
          <w:color w:val="000000"/>
          <w:sz w:val="16"/>
          <w:szCs w:val="16"/>
        </w:rPr>
      </w:pPr>
      <w:r w:rsidRPr="001F7DE7">
        <w:rPr>
          <w:color w:val="000000"/>
          <w:sz w:val="16"/>
          <w:szCs w:val="16"/>
        </w:rPr>
        <w:t>– постановление администрации города Алатыря Чувашской Республики от 16.03.2022 № 147 «О внесении изменений в постановление администрации города Алатыря Чувашской Республики от 18.12.2019 № 904 «О комиссии по профилактике правонарушений города Алатыря Чувашской Республики»;</w:t>
      </w:r>
    </w:p>
    <w:p w:rsidR="001F2C70" w:rsidRPr="001F7DE7" w:rsidRDefault="001F2C70" w:rsidP="001F2C70">
      <w:pPr>
        <w:rPr>
          <w:color w:val="000000"/>
          <w:sz w:val="16"/>
          <w:szCs w:val="16"/>
        </w:rPr>
      </w:pPr>
      <w:r w:rsidRPr="001F7DE7">
        <w:rPr>
          <w:color w:val="000000"/>
          <w:sz w:val="16"/>
          <w:szCs w:val="16"/>
        </w:rPr>
        <w:t>– постановление администрации города Алатыря Чувашской Республики от 22.09.2022 № 644 «О внесении изменений в постановление администрации города Алатыря Чувашской Республики от 18.12.2019 № 904 «О комиссии по профилактике правонарушений города Алатыря Чувашской Республики»;</w:t>
      </w:r>
    </w:p>
    <w:p w:rsidR="001F2C70" w:rsidRPr="001F7DE7" w:rsidRDefault="001F2C70" w:rsidP="001F2C70">
      <w:pPr>
        <w:rPr>
          <w:color w:val="000000"/>
          <w:sz w:val="16"/>
          <w:szCs w:val="16"/>
        </w:rPr>
      </w:pPr>
      <w:r w:rsidRPr="001F7DE7">
        <w:rPr>
          <w:color w:val="000000"/>
          <w:sz w:val="16"/>
          <w:szCs w:val="16"/>
        </w:rPr>
        <w:t>– постановление администрации города Алатыря Чувашской Республики от 22.08.2023 № 722 «О внесении изменений в постановление администрации города Алатыря Чувашской Республики от 18.12. 2019 № 904 «О комиссии по профилактике правонарушений города Алатыря Чувашской Республики».</w:t>
      </w:r>
    </w:p>
    <w:p w:rsidR="001F2C70" w:rsidRPr="001F7DE7" w:rsidRDefault="001F2C70" w:rsidP="001F2C70">
      <w:pPr>
        <w:tabs>
          <w:tab w:val="left" w:pos="1134"/>
        </w:tabs>
        <w:rPr>
          <w:sz w:val="16"/>
          <w:szCs w:val="16"/>
        </w:rPr>
      </w:pPr>
      <w:r w:rsidRPr="001F7DE7">
        <w:rPr>
          <w:sz w:val="16"/>
          <w:szCs w:val="16"/>
        </w:rPr>
        <w:t>4. Контроль за выполнением настоящего постановления возложить заместителя главы администрации по социальным вопросам администрации Алатырского муниципального округа Чувашской Республики.</w:t>
      </w:r>
    </w:p>
    <w:p w:rsidR="001F2C70" w:rsidRPr="001F7DE7" w:rsidRDefault="001F2C70" w:rsidP="001F2C70">
      <w:pPr>
        <w:tabs>
          <w:tab w:val="left" w:pos="1134"/>
        </w:tabs>
        <w:rPr>
          <w:sz w:val="16"/>
          <w:szCs w:val="16"/>
        </w:rPr>
      </w:pPr>
      <w:r w:rsidRPr="001F7DE7">
        <w:rPr>
          <w:sz w:val="16"/>
          <w:szCs w:val="16"/>
        </w:rPr>
        <w:t>5. Настоящее постановление вступает в силу после его официального опубликования.</w:t>
      </w:r>
    </w:p>
    <w:p w:rsidR="001F2C70" w:rsidRPr="001F7DE7" w:rsidRDefault="001F2C70" w:rsidP="001F2C70">
      <w:pPr>
        <w:ind w:firstLine="0"/>
        <w:rPr>
          <w:sz w:val="16"/>
          <w:szCs w:val="16"/>
        </w:rPr>
      </w:pPr>
    </w:p>
    <w:p w:rsidR="001F2C70" w:rsidRPr="001F7DE7" w:rsidRDefault="001F2C70" w:rsidP="001F2C70">
      <w:pPr>
        <w:ind w:firstLine="0"/>
        <w:rPr>
          <w:sz w:val="16"/>
          <w:szCs w:val="16"/>
        </w:rPr>
      </w:pPr>
    </w:p>
    <w:p w:rsidR="001F2C70" w:rsidRPr="001F7DE7" w:rsidRDefault="001F2C70" w:rsidP="001F2C70">
      <w:pPr>
        <w:ind w:firstLine="0"/>
        <w:rPr>
          <w:sz w:val="16"/>
          <w:szCs w:val="16"/>
        </w:rPr>
      </w:pPr>
    </w:p>
    <w:p w:rsidR="001F2C70" w:rsidRPr="001F7DE7" w:rsidRDefault="001F2C70" w:rsidP="001F2C70">
      <w:pPr>
        <w:ind w:firstLine="0"/>
        <w:rPr>
          <w:sz w:val="16"/>
          <w:szCs w:val="16"/>
        </w:rPr>
      </w:pPr>
      <w:r w:rsidRPr="001F7DE7">
        <w:rPr>
          <w:sz w:val="16"/>
          <w:szCs w:val="16"/>
        </w:rPr>
        <w:t xml:space="preserve">Врио главы Алатырского </w:t>
      </w:r>
    </w:p>
    <w:p w:rsidR="001F2C70" w:rsidRPr="001F7DE7" w:rsidRDefault="001F2C70" w:rsidP="001F2C70">
      <w:pPr>
        <w:tabs>
          <w:tab w:val="left" w:pos="8789"/>
        </w:tabs>
        <w:ind w:firstLine="0"/>
        <w:rPr>
          <w:sz w:val="16"/>
          <w:szCs w:val="16"/>
        </w:rPr>
      </w:pPr>
      <w:r w:rsidRPr="001F7DE7">
        <w:rPr>
          <w:sz w:val="16"/>
          <w:szCs w:val="16"/>
        </w:rPr>
        <w:t xml:space="preserve">муниципального округа </w:t>
      </w:r>
      <w:r w:rsidRPr="001F7DE7">
        <w:rPr>
          <w:sz w:val="16"/>
          <w:szCs w:val="16"/>
        </w:rPr>
        <w:tab/>
        <w:t>С.В. Фролов</w:t>
      </w:r>
    </w:p>
    <w:p w:rsidR="001F2C70" w:rsidRPr="001F7DE7" w:rsidRDefault="001F2C70" w:rsidP="001F2C70">
      <w:pPr>
        <w:tabs>
          <w:tab w:val="left" w:pos="8364"/>
        </w:tabs>
        <w:ind w:firstLine="0"/>
        <w:rPr>
          <w:sz w:val="16"/>
          <w:szCs w:val="16"/>
        </w:rPr>
      </w:pPr>
    </w:p>
    <w:p w:rsidR="001F2C70" w:rsidRPr="001F7DE7" w:rsidRDefault="001F2C70" w:rsidP="001F2C70">
      <w:pPr>
        <w:ind w:firstLine="0"/>
        <w:rPr>
          <w:sz w:val="16"/>
          <w:szCs w:val="16"/>
        </w:rPr>
        <w:sectPr w:rsidR="001F2C70" w:rsidRPr="001F7DE7" w:rsidSect="001F2C70">
          <w:headerReference w:type="default" r:id="rId14"/>
          <w:footerReference w:type="default" r:id="rId15"/>
          <w:headerReference w:type="first" r:id="rId16"/>
          <w:pgSz w:w="11900" w:h="16800"/>
          <w:pgMar w:top="851" w:right="567" w:bottom="1134" w:left="1134" w:header="426" w:footer="78" w:gutter="0"/>
          <w:cols w:space="720"/>
          <w:noEndnote/>
          <w:titlePg/>
          <w:docGrid w:linePitch="326"/>
        </w:sectPr>
      </w:pPr>
    </w:p>
    <w:p w:rsidR="001F2C70" w:rsidRPr="001F7DE7" w:rsidRDefault="001F2C70" w:rsidP="001F2C70">
      <w:pPr>
        <w:ind w:left="6521" w:firstLine="0"/>
        <w:jc w:val="left"/>
        <w:rPr>
          <w:rFonts w:eastAsia="Times New Roman"/>
          <w:bCs/>
          <w:sz w:val="16"/>
          <w:szCs w:val="16"/>
        </w:rPr>
      </w:pPr>
      <w:r w:rsidRPr="001F7DE7">
        <w:rPr>
          <w:rFonts w:eastAsia="Times New Roman"/>
          <w:bCs/>
          <w:sz w:val="16"/>
          <w:szCs w:val="16"/>
        </w:rPr>
        <w:lastRenderedPageBreak/>
        <w:t>Приложение № 1</w:t>
      </w:r>
    </w:p>
    <w:p w:rsidR="001F2C70" w:rsidRPr="001F7DE7" w:rsidRDefault="001F2C70" w:rsidP="001F2C70">
      <w:pPr>
        <w:ind w:left="6521" w:firstLine="0"/>
        <w:jc w:val="left"/>
        <w:rPr>
          <w:rFonts w:eastAsia="Times New Roman"/>
          <w:bCs/>
          <w:sz w:val="16"/>
          <w:szCs w:val="16"/>
        </w:rPr>
      </w:pPr>
    </w:p>
    <w:p w:rsidR="001F2C70" w:rsidRPr="001F7DE7" w:rsidRDefault="001F2C70" w:rsidP="001F2C70">
      <w:pPr>
        <w:ind w:left="6521" w:firstLine="0"/>
        <w:jc w:val="left"/>
        <w:rPr>
          <w:rFonts w:eastAsia="Times New Roman"/>
          <w:b/>
          <w:sz w:val="16"/>
          <w:szCs w:val="16"/>
        </w:rPr>
      </w:pPr>
      <w:r w:rsidRPr="001F7DE7">
        <w:rPr>
          <w:rFonts w:eastAsia="Times New Roman"/>
          <w:bCs/>
          <w:sz w:val="16"/>
          <w:szCs w:val="16"/>
        </w:rPr>
        <w:t>Утвержден</w:t>
      </w:r>
    </w:p>
    <w:p w:rsidR="001F2C70" w:rsidRPr="001F7DE7" w:rsidRDefault="001947EB" w:rsidP="001F2C70">
      <w:pPr>
        <w:ind w:left="6521" w:firstLine="0"/>
        <w:jc w:val="left"/>
        <w:rPr>
          <w:rFonts w:eastAsia="Times New Roman"/>
          <w:bCs/>
          <w:sz w:val="16"/>
          <w:szCs w:val="16"/>
        </w:rPr>
      </w:pPr>
      <w:hyperlink w:anchor="sub_0" w:history="1">
        <w:r w:rsidR="001F2C70" w:rsidRPr="001F7DE7">
          <w:rPr>
            <w:rFonts w:eastAsia="Times New Roman"/>
            <w:sz w:val="16"/>
            <w:szCs w:val="16"/>
          </w:rPr>
          <w:t>постановлением</w:t>
        </w:r>
      </w:hyperlink>
      <w:r w:rsidR="001F2C70" w:rsidRPr="001F7DE7">
        <w:rPr>
          <w:rFonts w:eastAsia="Times New Roman"/>
          <w:bCs/>
          <w:sz w:val="16"/>
          <w:szCs w:val="16"/>
        </w:rPr>
        <w:t xml:space="preserve"> администрации Алатырского муниципального округа</w:t>
      </w:r>
    </w:p>
    <w:p w:rsidR="001F2C70" w:rsidRPr="001F7DE7" w:rsidRDefault="001F2C70" w:rsidP="001F2C70">
      <w:pPr>
        <w:ind w:left="6521" w:firstLine="0"/>
        <w:jc w:val="left"/>
        <w:rPr>
          <w:rFonts w:eastAsia="Times New Roman"/>
          <w:sz w:val="16"/>
          <w:szCs w:val="16"/>
        </w:rPr>
      </w:pPr>
      <w:r w:rsidRPr="001F7DE7">
        <w:rPr>
          <w:rFonts w:eastAsia="Times New Roman"/>
          <w:bCs/>
          <w:sz w:val="16"/>
          <w:szCs w:val="16"/>
        </w:rPr>
        <w:t>от 13.02.2025 № 126</w:t>
      </w:r>
    </w:p>
    <w:p w:rsidR="001F2C70" w:rsidRPr="001F7DE7" w:rsidRDefault="001F2C70" w:rsidP="001F2C70">
      <w:pPr>
        <w:jc w:val="left"/>
        <w:rPr>
          <w:rFonts w:eastAsia="Times New Roman"/>
          <w:sz w:val="16"/>
          <w:szCs w:val="16"/>
        </w:rPr>
      </w:pPr>
    </w:p>
    <w:p w:rsidR="001F2C70" w:rsidRPr="001F7DE7" w:rsidRDefault="001F2C70" w:rsidP="001F2C70">
      <w:pPr>
        <w:ind w:firstLine="0"/>
        <w:rPr>
          <w:sz w:val="16"/>
          <w:szCs w:val="16"/>
        </w:rPr>
      </w:pPr>
    </w:p>
    <w:p w:rsidR="001F2C70" w:rsidRPr="001F7DE7" w:rsidRDefault="001F2C70" w:rsidP="001F2C70">
      <w:pPr>
        <w:ind w:firstLine="0"/>
        <w:jc w:val="center"/>
        <w:outlineLvl w:val="0"/>
        <w:rPr>
          <w:rFonts w:eastAsia="Times New Roman"/>
          <w:b/>
          <w:bCs/>
          <w:color w:val="26282F"/>
          <w:sz w:val="16"/>
          <w:szCs w:val="16"/>
        </w:rPr>
      </w:pPr>
      <w:r w:rsidRPr="001F7DE7">
        <w:rPr>
          <w:rFonts w:eastAsia="Times New Roman"/>
          <w:b/>
          <w:bCs/>
          <w:color w:val="26282F"/>
          <w:sz w:val="16"/>
          <w:szCs w:val="16"/>
        </w:rPr>
        <w:t>ПОЛОЖЕНИЕ</w:t>
      </w:r>
    </w:p>
    <w:p w:rsidR="001F2C70" w:rsidRPr="001F7DE7" w:rsidRDefault="001F2C70" w:rsidP="001F2C70">
      <w:pPr>
        <w:ind w:firstLine="0"/>
        <w:jc w:val="center"/>
        <w:outlineLvl w:val="0"/>
        <w:rPr>
          <w:rFonts w:eastAsia="Times New Roman"/>
          <w:b/>
          <w:bCs/>
          <w:color w:val="26282F"/>
          <w:sz w:val="16"/>
          <w:szCs w:val="16"/>
        </w:rPr>
      </w:pPr>
      <w:r w:rsidRPr="001F7DE7">
        <w:rPr>
          <w:rFonts w:eastAsia="Times New Roman"/>
          <w:b/>
          <w:bCs/>
          <w:color w:val="26282F"/>
          <w:sz w:val="16"/>
          <w:szCs w:val="16"/>
        </w:rPr>
        <w:t>о межведомственной комиссии по профилактике правонарушений в Алатырском муниципальном округе Чувашской Республики</w:t>
      </w:r>
    </w:p>
    <w:p w:rsidR="001F2C70" w:rsidRPr="001F7DE7" w:rsidRDefault="001F2C70" w:rsidP="001F2C70">
      <w:pPr>
        <w:spacing w:before="108" w:after="108"/>
        <w:ind w:firstLine="0"/>
        <w:jc w:val="center"/>
        <w:outlineLvl w:val="0"/>
        <w:rPr>
          <w:rFonts w:eastAsia="Times New Roman"/>
          <w:b/>
          <w:bCs/>
          <w:color w:val="26282F"/>
          <w:sz w:val="16"/>
          <w:szCs w:val="16"/>
        </w:rPr>
      </w:pPr>
    </w:p>
    <w:p w:rsidR="001F2C70" w:rsidRPr="001F7DE7" w:rsidRDefault="001F2C70" w:rsidP="001F2C70">
      <w:pPr>
        <w:spacing w:before="108" w:after="108"/>
        <w:ind w:firstLine="0"/>
        <w:jc w:val="center"/>
        <w:outlineLvl w:val="0"/>
        <w:rPr>
          <w:rFonts w:eastAsia="Times New Roman"/>
          <w:b/>
          <w:bCs/>
          <w:color w:val="26282F"/>
          <w:sz w:val="16"/>
          <w:szCs w:val="16"/>
        </w:rPr>
      </w:pPr>
      <w:r w:rsidRPr="001F7DE7">
        <w:rPr>
          <w:rFonts w:eastAsia="Times New Roman"/>
          <w:b/>
          <w:bCs/>
          <w:color w:val="26282F"/>
          <w:sz w:val="16"/>
          <w:szCs w:val="16"/>
        </w:rPr>
        <w:t>1. Общие положения</w:t>
      </w:r>
    </w:p>
    <w:p w:rsidR="001F2C70" w:rsidRPr="001F7DE7" w:rsidRDefault="001F2C70" w:rsidP="001F2C70">
      <w:pPr>
        <w:tabs>
          <w:tab w:val="left" w:pos="1134"/>
        </w:tabs>
        <w:ind w:firstLine="709"/>
        <w:rPr>
          <w:rFonts w:eastAsia="Times New Roman"/>
          <w:sz w:val="16"/>
          <w:szCs w:val="16"/>
        </w:rPr>
      </w:pPr>
      <w:r w:rsidRPr="001F7DE7">
        <w:rPr>
          <w:rFonts w:eastAsia="Times New Roman"/>
          <w:sz w:val="16"/>
          <w:szCs w:val="16"/>
        </w:rPr>
        <w:t>1.1. Межведомственная комиссия по профилактике правонарушений в Алатырском муниципальном округе Чувашской Республики (далее - Комиссия) является координационным органом при Главе Алатырского муниципального округа Чувашской Республики, созданным в целях обеспечения реализации государственной политики в сфере профилактики правонарушений, а также в целях координации деятельности в указанной сфере.</w:t>
      </w:r>
    </w:p>
    <w:p w:rsidR="001F2C70" w:rsidRPr="001F7DE7" w:rsidRDefault="001F2C70" w:rsidP="001F2C70">
      <w:pPr>
        <w:tabs>
          <w:tab w:val="left" w:pos="1276"/>
        </w:tabs>
        <w:ind w:firstLine="709"/>
        <w:rPr>
          <w:rFonts w:eastAsia="Times New Roman"/>
          <w:sz w:val="16"/>
          <w:szCs w:val="16"/>
        </w:rPr>
      </w:pPr>
      <w:r w:rsidRPr="001F7DE7">
        <w:rPr>
          <w:rFonts w:eastAsia="Times New Roman"/>
          <w:sz w:val="16"/>
          <w:szCs w:val="16"/>
        </w:rPr>
        <w:t>1.2. Комиссия в своей деятельности руководствуется Конституцией Российской Федерации, Федеральным законом «Об основах системы профилактики правонарушений в Российской Федерации», другими федеральными законами  и иными нормативными правовыми актами Российской Федерации, Конституцией Чувашской Республики, Законом Чувашской Республики «О профилактике правонарушений в Чувашской Республике», иными нормативными правовыми актами Чувашской Республики, Уставом Алатырского муниципального округа Чувашской Республики, муниципальными правовыми актами Алатырского муниципального округа Чувашской Республики, настоящим Положением.</w:t>
      </w:r>
    </w:p>
    <w:p w:rsidR="001F2C70" w:rsidRPr="001F7DE7" w:rsidRDefault="001F2C70" w:rsidP="001F2C70">
      <w:pPr>
        <w:tabs>
          <w:tab w:val="left" w:pos="1276"/>
        </w:tabs>
        <w:ind w:firstLine="709"/>
        <w:rPr>
          <w:rFonts w:eastAsia="Times New Roman"/>
          <w:sz w:val="16"/>
          <w:szCs w:val="16"/>
        </w:rPr>
      </w:pPr>
    </w:p>
    <w:p w:rsidR="001F2C70" w:rsidRPr="001F7DE7" w:rsidRDefault="001F2C70" w:rsidP="001F2C70">
      <w:pPr>
        <w:spacing w:before="108" w:after="108"/>
        <w:ind w:firstLine="0"/>
        <w:jc w:val="center"/>
        <w:outlineLvl w:val="0"/>
        <w:rPr>
          <w:rFonts w:eastAsia="Times New Roman"/>
          <w:b/>
          <w:bCs/>
          <w:color w:val="26282F"/>
          <w:sz w:val="16"/>
          <w:szCs w:val="16"/>
        </w:rPr>
      </w:pPr>
      <w:bookmarkStart w:id="63" w:name="sub_1002"/>
      <w:r w:rsidRPr="001F7DE7">
        <w:rPr>
          <w:rFonts w:eastAsia="Times New Roman"/>
          <w:b/>
          <w:bCs/>
          <w:color w:val="26282F"/>
          <w:sz w:val="16"/>
          <w:szCs w:val="16"/>
        </w:rPr>
        <w:t>2. Задачи Комиссии</w:t>
      </w:r>
    </w:p>
    <w:bookmarkEnd w:id="63"/>
    <w:p w:rsidR="001F2C70" w:rsidRPr="001F7DE7" w:rsidRDefault="001F2C70" w:rsidP="001F2C70">
      <w:pPr>
        <w:ind w:firstLine="709"/>
        <w:rPr>
          <w:rFonts w:eastAsia="Times New Roman"/>
          <w:sz w:val="16"/>
          <w:szCs w:val="16"/>
        </w:rPr>
      </w:pPr>
      <w:r w:rsidRPr="001F7DE7">
        <w:rPr>
          <w:rFonts w:eastAsia="Times New Roman"/>
          <w:sz w:val="16"/>
          <w:szCs w:val="16"/>
        </w:rPr>
        <w:t>2.1. Основными задачами деятельности Комиссии являются:</w:t>
      </w:r>
    </w:p>
    <w:p w:rsidR="001F2C70" w:rsidRPr="001F7DE7" w:rsidRDefault="001F2C70" w:rsidP="001F2C70">
      <w:pPr>
        <w:ind w:firstLine="709"/>
        <w:rPr>
          <w:rFonts w:eastAsia="Times New Roman"/>
          <w:sz w:val="16"/>
          <w:szCs w:val="16"/>
        </w:rPr>
      </w:pPr>
      <w:r w:rsidRPr="001F7DE7">
        <w:rPr>
          <w:rFonts w:eastAsia="Times New Roman"/>
          <w:sz w:val="16"/>
          <w:szCs w:val="16"/>
        </w:rPr>
        <w:t>1) обеспечение реализации государственной политики в сфере профилактики правонарушений;</w:t>
      </w:r>
    </w:p>
    <w:p w:rsidR="001F2C70" w:rsidRPr="001F7DE7" w:rsidRDefault="001F2C70" w:rsidP="001F2C70">
      <w:pPr>
        <w:ind w:firstLine="709"/>
        <w:rPr>
          <w:rFonts w:eastAsia="Times New Roman"/>
          <w:sz w:val="16"/>
          <w:szCs w:val="16"/>
        </w:rPr>
      </w:pPr>
      <w:r w:rsidRPr="001F7DE7">
        <w:rPr>
          <w:rFonts w:eastAsia="Times New Roman"/>
          <w:sz w:val="16"/>
          <w:szCs w:val="16"/>
        </w:rPr>
        <w:t>2) координация деятельности в сфере профилактики правонарушений;</w:t>
      </w:r>
    </w:p>
    <w:p w:rsidR="001F2C70" w:rsidRPr="001F7DE7" w:rsidRDefault="001F2C70" w:rsidP="001F2C70">
      <w:pPr>
        <w:tabs>
          <w:tab w:val="left" w:pos="426"/>
        </w:tabs>
        <w:ind w:firstLine="709"/>
        <w:rPr>
          <w:rFonts w:eastAsia="Times New Roman"/>
          <w:sz w:val="16"/>
          <w:szCs w:val="16"/>
        </w:rPr>
      </w:pPr>
      <w:r w:rsidRPr="001F7DE7">
        <w:rPr>
          <w:rFonts w:eastAsia="Times New Roman"/>
          <w:sz w:val="16"/>
          <w:szCs w:val="16"/>
        </w:rPr>
        <w:t>3) подготовка предложений по повышению эффективности профилактики правонарушений, устранению причин и условий, способствующих их совершению;</w:t>
      </w:r>
    </w:p>
    <w:p w:rsidR="001F2C70" w:rsidRPr="001F7DE7" w:rsidRDefault="001F2C70" w:rsidP="001F2C70">
      <w:pPr>
        <w:ind w:firstLine="709"/>
        <w:rPr>
          <w:rFonts w:eastAsia="Times New Roman"/>
          <w:sz w:val="16"/>
          <w:szCs w:val="16"/>
        </w:rPr>
      </w:pPr>
      <w:r w:rsidRPr="001F7DE7">
        <w:rPr>
          <w:rFonts w:eastAsia="Times New Roman"/>
          <w:sz w:val="16"/>
          <w:szCs w:val="16"/>
        </w:rPr>
        <w:t>4) принятие решений и подготовка информационно-аналитических материалов по рассматриваемым Комиссией вопросам;</w:t>
      </w:r>
    </w:p>
    <w:p w:rsidR="001F2C70" w:rsidRPr="001F7DE7" w:rsidRDefault="001F2C70" w:rsidP="001F2C70">
      <w:pPr>
        <w:ind w:firstLine="709"/>
        <w:rPr>
          <w:rFonts w:eastAsia="Times New Roman"/>
          <w:sz w:val="16"/>
          <w:szCs w:val="16"/>
        </w:rPr>
      </w:pPr>
      <w:r w:rsidRPr="001F7DE7">
        <w:rPr>
          <w:rFonts w:eastAsia="Times New Roman"/>
          <w:sz w:val="16"/>
          <w:szCs w:val="16"/>
        </w:rPr>
        <w:t>5) разработка рекомендаций по взаимодействию между субъектами профилактики правонарушений и лицами, участвующими в профилактике правонарушений, методическое и нормативное правовое обеспечение в сфере профилактики правонарушений.</w:t>
      </w:r>
    </w:p>
    <w:p w:rsidR="001F2C70" w:rsidRPr="001F7DE7" w:rsidRDefault="001F2C70" w:rsidP="001F2C70">
      <w:pPr>
        <w:ind w:firstLine="709"/>
        <w:rPr>
          <w:rFonts w:eastAsia="Times New Roman"/>
          <w:sz w:val="16"/>
          <w:szCs w:val="16"/>
        </w:rPr>
      </w:pPr>
    </w:p>
    <w:p w:rsidR="001F2C70" w:rsidRPr="001F7DE7" w:rsidRDefault="001F2C70" w:rsidP="001F2C70">
      <w:pPr>
        <w:spacing w:before="108" w:after="108"/>
        <w:ind w:firstLine="0"/>
        <w:jc w:val="center"/>
        <w:outlineLvl w:val="0"/>
        <w:rPr>
          <w:rFonts w:eastAsia="Times New Roman"/>
          <w:b/>
          <w:bCs/>
          <w:color w:val="26282F"/>
          <w:sz w:val="16"/>
          <w:szCs w:val="16"/>
        </w:rPr>
      </w:pPr>
      <w:bookmarkStart w:id="64" w:name="sub_1003"/>
      <w:r w:rsidRPr="001F7DE7">
        <w:rPr>
          <w:rFonts w:eastAsia="Times New Roman"/>
          <w:b/>
          <w:bCs/>
          <w:color w:val="26282F"/>
          <w:sz w:val="16"/>
          <w:szCs w:val="16"/>
        </w:rPr>
        <w:t>3. Функции Комиссии</w:t>
      </w:r>
    </w:p>
    <w:bookmarkEnd w:id="64"/>
    <w:p w:rsidR="001F2C70" w:rsidRPr="001F7DE7" w:rsidRDefault="001F2C70" w:rsidP="001F2C70">
      <w:pPr>
        <w:ind w:firstLine="709"/>
        <w:rPr>
          <w:rFonts w:eastAsia="Times New Roman"/>
          <w:sz w:val="16"/>
          <w:szCs w:val="16"/>
        </w:rPr>
      </w:pPr>
      <w:r w:rsidRPr="001F7DE7">
        <w:rPr>
          <w:rFonts w:eastAsia="Times New Roman"/>
          <w:sz w:val="16"/>
          <w:szCs w:val="16"/>
        </w:rPr>
        <w:t>3.1. Для реализации основных задач Комиссия осуществляет следующие функции:</w:t>
      </w:r>
    </w:p>
    <w:p w:rsidR="001F2C70" w:rsidRPr="001F7DE7" w:rsidRDefault="001F2C70" w:rsidP="001F2C70">
      <w:pPr>
        <w:ind w:firstLine="709"/>
        <w:rPr>
          <w:rFonts w:eastAsia="Times New Roman"/>
          <w:sz w:val="16"/>
          <w:szCs w:val="16"/>
        </w:rPr>
      </w:pPr>
      <w:r w:rsidRPr="001F7DE7">
        <w:rPr>
          <w:rFonts w:eastAsia="Times New Roman"/>
          <w:sz w:val="16"/>
          <w:szCs w:val="16"/>
        </w:rPr>
        <w:t>1) анализирует состояние правопорядка на территории Алатырского муниципального округа с последующей выработкой практических рекомендаций по вопросам профилактики правонарушений;</w:t>
      </w:r>
    </w:p>
    <w:p w:rsidR="001F2C70" w:rsidRPr="001F7DE7" w:rsidRDefault="001F2C70" w:rsidP="001F2C70">
      <w:pPr>
        <w:ind w:firstLine="709"/>
        <w:rPr>
          <w:rFonts w:eastAsia="Times New Roman"/>
          <w:sz w:val="16"/>
          <w:szCs w:val="16"/>
        </w:rPr>
      </w:pPr>
      <w:r w:rsidRPr="001F7DE7">
        <w:rPr>
          <w:rFonts w:eastAsia="Times New Roman"/>
          <w:sz w:val="16"/>
          <w:szCs w:val="16"/>
        </w:rPr>
        <w:t>2) информирует Главу Алатырского муниципального округа о состоянии профилактической деятельности в Алатырском муниципальном округе, вносит соответствующие предложения по внедрению в практику применения передового опыта работы субъектов профилактики правонарушений;</w:t>
      </w:r>
    </w:p>
    <w:p w:rsidR="001F2C70" w:rsidRPr="001F7DE7" w:rsidRDefault="001F2C70" w:rsidP="001F2C70">
      <w:pPr>
        <w:ind w:firstLine="709"/>
        <w:rPr>
          <w:rFonts w:eastAsia="Times New Roman"/>
          <w:sz w:val="16"/>
          <w:szCs w:val="16"/>
        </w:rPr>
      </w:pPr>
      <w:r w:rsidRPr="001F7DE7">
        <w:rPr>
          <w:rFonts w:eastAsia="Times New Roman"/>
          <w:sz w:val="16"/>
          <w:szCs w:val="16"/>
        </w:rPr>
        <w:t>3) заслушивает руководителей органов и учреждений субъектов профилактики правонарушений и получает от них в установленном порядке материалы и информацию по вопросам, отнесенным к их компетенции;</w:t>
      </w:r>
    </w:p>
    <w:p w:rsidR="001F2C70" w:rsidRPr="001F7DE7" w:rsidRDefault="001F2C70" w:rsidP="001F2C70">
      <w:pPr>
        <w:ind w:firstLine="709"/>
        <w:rPr>
          <w:rFonts w:eastAsia="Times New Roman"/>
          <w:sz w:val="16"/>
          <w:szCs w:val="16"/>
        </w:rPr>
      </w:pPr>
      <w:r w:rsidRPr="001F7DE7">
        <w:rPr>
          <w:rFonts w:eastAsia="Times New Roman"/>
          <w:sz w:val="16"/>
          <w:szCs w:val="16"/>
        </w:rPr>
        <w:t>4) разрабатывает предложения и проекты муниципальных правовых актов Алатырского муниципального округа по вопросам профилактики правонарушений;</w:t>
      </w:r>
    </w:p>
    <w:p w:rsidR="001F2C70" w:rsidRPr="001F7DE7" w:rsidRDefault="001F2C70" w:rsidP="001F2C70">
      <w:pPr>
        <w:ind w:firstLine="709"/>
        <w:rPr>
          <w:rFonts w:eastAsia="Times New Roman"/>
          <w:sz w:val="16"/>
          <w:szCs w:val="16"/>
        </w:rPr>
      </w:pPr>
      <w:r w:rsidRPr="001F7DE7">
        <w:rPr>
          <w:rFonts w:eastAsia="Times New Roman"/>
          <w:sz w:val="16"/>
          <w:szCs w:val="16"/>
        </w:rPr>
        <w:t>5) принимает меры по укреплению взаимодействия и координации деятельности субъектов профилактики, налаживанию тесного сотрудничества с населением, предприятиями, учреждениями и организациями всех форм собственности, общественными объединениями, средствами массовой информации;</w:t>
      </w:r>
    </w:p>
    <w:p w:rsidR="001F2C70" w:rsidRPr="001F7DE7" w:rsidRDefault="001F2C70" w:rsidP="001F2C70">
      <w:pPr>
        <w:ind w:firstLine="709"/>
        <w:rPr>
          <w:rFonts w:eastAsia="Times New Roman"/>
          <w:sz w:val="16"/>
          <w:szCs w:val="16"/>
        </w:rPr>
      </w:pPr>
      <w:r w:rsidRPr="001F7DE7">
        <w:rPr>
          <w:rFonts w:eastAsia="Times New Roman"/>
          <w:sz w:val="16"/>
          <w:szCs w:val="16"/>
        </w:rPr>
        <w:t>6) разрабатывает и вносит в установленном порядке на рассмотрение Главы Алатырского муниципального округа Чувашской Республики предложения по совершенствованию законодательства Чувашской Республики, направленного на повышение эффективности профилактической работы, устранению причин и условий, способствующих правонарушениям;</w:t>
      </w:r>
    </w:p>
    <w:p w:rsidR="001F2C70" w:rsidRPr="001F7DE7" w:rsidRDefault="001F2C70" w:rsidP="001F2C70">
      <w:pPr>
        <w:ind w:firstLine="709"/>
        <w:rPr>
          <w:rFonts w:eastAsia="Times New Roman"/>
          <w:sz w:val="16"/>
          <w:szCs w:val="16"/>
        </w:rPr>
      </w:pPr>
      <w:r w:rsidRPr="001F7DE7">
        <w:rPr>
          <w:rFonts w:eastAsia="Times New Roman"/>
          <w:sz w:val="16"/>
          <w:szCs w:val="16"/>
        </w:rPr>
        <w:t>7) участвует в разработке муниципальных программ Алатырского муниципального округа (подпрограмм муниципальных программ Алатырского муниципального округа) в сфере профилактики правонарушений, привлекая к этой работе соответствующие структурные подразделения администрации Алатырского муниципального округа, правоохранительные органы, иные организации и общественные объединения;</w:t>
      </w:r>
    </w:p>
    <w:p w:rsidR="001F2C70" w:rsidRPr="001F7DE7" w:rsidRDefault="001F2C70" w:rsidP="001F2C70">
      <w:pPr>
        <w:ind w:firstLine="709"/>
        <w:rPr>
          <w:rFonts w:eastAsia="Times New Roman"/>
          <w:sz w:val="16"/>
          <w:szCs w:val="16"/>
        </w:rPr>
      </w:pPr>
      <w:r w:rsidRPr="001F7DE7">
        <w:rPr>
          <w:rFonts w:eastAsia="Times New Roman"/>
          <w:sz w:val="16"/>
          <w:szCs w:val="16"/>
        </w:rPr>
        <w:t>8) организует и проводит в установленном порядке координационные совещания, конференции, рабочие встречи, брифинги по вопросам профилактики правонарушений;</w:t>
      </w:r>
    </w:p>
    <w:p w:rsidR="001F2C70" w:rsidRPr="001F7DE7" w:rsidRDefault="001F2C70" w:rsidP="001F2C70">
      <w:pPr>
        <w:ind w:firstLine="709"/>
        <w:rPr>
          <w:rFonts w:eastAsia="Times New Roman"/>
          <w:sz w:val="16"/>
          <w:szCs w:val="16"/>
        </w:rPr>
      </w:pPr>
      <w:r w:rsidRPr="001F7DE7">
        <w:rPr>
          <w:rFonts w:eastAsia="Times New Roman"/>
          <w:sz w:val="16"/>
          <w:szCs w:val="16"/>
        </w:rPr>
        <w:t>9) создает экспертные и рабочие группы из числа специалистов по направлениям деятельности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10) осуществляет социальные меры профилактики правонарушений в формах профилактического воздействия, предусмотренных пунктами 1, 7 - 10 части 1 статьи 17 Федерального закона от 23.07.2016 № 182-ФЗ «Об основах системы профилактики правонарушений в Российской Федерации».</w:t>
      </w:r>
    </w:p>
    <w:p w:rsidR="001F2C70" w:rsidRPr="001F7DE7" w:rsidRDefault="001F2C70" w:rsidP="001F2C70">
      <w:pPr>
        <w:ind w:firstLine="709"/>
        <w:rPr>
          <w:rFonts w:eastAsia="Times New Roman"/>
          <w:sz w:val="16"/>
          <w:szCs w:val="16"/>
        </w:rPr>
      </w:pPr>
    </w:p>
    <w:p w:rsidR="001F2C70" w:rsidRPr="001F7DE7" w:rsidRDefault="001F2C70" w:rsidP="001F2C70">
      <w:pPr>
        <w:spacing w:before="108" w:after="108"/>
        <w:ind w:firstLine="0"/>
        <w:jc w:val="center"/>
        <w:outlineLvl w:val="0"/>
        <w:rPr>
          <w:rFonts w:eastAsia="Times New Roman"/>
          <w:b/>
          <w:bCs/>
          <w:color w:val="26282F"/>
          <w:sz w:val="16"/>
          <w:szCs w:val="16"/>
        </w:rPr>
      </w:pPr>
      <w:bookmarkStart w:id="65" w:name="sub_1004"/>
      <w:r w:rsidRPr="001F7DE7">
        <w:rPr>
          <w:rFonts w:eastAsia="Times New Roman"/>
          <w:b/>
          <w:bCs/>
          <w:color w:val="26282F"/>
          <w:sz w:val="16"/>
          <w:szCs w:val="16"/>
        </w:rPr>
        <w:t>4. Права и обязанности Комиссии</w:t>
      </w:r>
    </w:p>
    <w:bookmarkEnd w:id="65"/>
    <w:p w:rsidR="001F2C70" w:rsidRPr="001F7DE7" w:rsidRDefault="001F2C70" w:rsidP="001F2C70">
      <w:pPr>
        <w:ind w:firstLine="709"/>
        <w:rPr>
          <w:rFonts w:eastAsia="Times New Roman"/>
          <w:sz w:val="16"/>
          <w:szCs w:val="16"/>
        </w:rPr>
      </w:pPr>
      <w:r w:rsidRPr="001F7DE7">
        <w:rPr>
          <w:rFonts w:eastAsia="Times New Roman"/>
          <w:sz w:val="16"/>
          <w:szCs w:val="16"/>
        </w:rPr>
        <w:t>4.1. Комиссия для решения возложенных на нее задач имеет право:</w:t>
      </w:r>
    </w:p>
    <w:p w:rsidR="001F2C70" w:rsidRPr="001F7DE7" w:rsidRDefault="001F2C70" w:rsidP="001F2C70">
      <w:pPr>
        <w:ind w:firstLine="709"/>
        <w:rPr>
          <w:rFonts w:eastAsia="Times New Roman"/>
          <w:sz w:val="16"/>
          <w:szCs w:val="16"/>
        </w:rPr>
      </w:pPr>
      <w:r w:rsidRPr="001F7DE7">
        <w:rPr>
          <w:rFonts w:eastAsia="Times New Roman"/>
          <w:sz w:val="16"/>
          <w:szCs w:val="16"/>
        </w:rPr>
        <w:t>1) запрашивать и получать в установленном порядке необходимые сведения и материалы по вопросам, входящим в компетенцию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2) приглашать на свои заседания представителей организаций, предприятий, правоохранительных органов и учреждений;</w:t>
      </w:r>
    </w:p>
    <w:p w:rsidR="001F2C70" w:rsidRPr="001F7DE7" w:rsidRDefault="001F2C70" w:rsidP="001F2C70">
      <w:pPr>
        <w:ind w:firstLine="709"/>
        <w:rPr>
          <w:rFonts w:eastAsia="Times New Roman"/>
          <w:sz w:val="16"/>
          <w:szCs w:val="16"/>
        </w:rPr>
      </w:pPr>
      <w:r w:rsidRPr="001F7DE7">
        <w:rPr>
          <w:rFonts w:eastAsia="Times New Roman"/>
          <w:sz w:val="16"/>
          <w:szCs w:val="16"/>
        </w:rPr>
        <w:t>3) давать поручения, предложения и рекомендации должностным лицам по обсуждаемым вопросам;</w:t>
      </w:r>
    </w:p>
    <w:p w:rsidR="001F2C70" w:rsidRPr="001F7DE7" w:rsidRDefault="001F2C70" w:rsidP="001F2C70">
      <w:pPr>
        <w:ind w:firstLine="709"/>
        <w:rPr>
          <w:rFonts w:eastAsia="Times New Roman"/>
          <w:sz w:val="16"/>
          <w:szCs w:val="16"/>
        </w:rPr>
      </w:pPr>
      <w:r w:rsidRPr="001F7DE7">
        <w:rPr>
          <w:rFonts w:eastAsia="Times New Roman"/>
          <w:sz w:val="16"/>
          <w:szCs w:val="16"/>
        </w:rPr>
        <w:t>4)  направлять предложения в правоохранительные органы;</w:t>
      </w:r>
    </w:p>
    <w:p w:rsidR="001F2C70" w:rsidRPr="001F7DE7" w:rsidRDefault="001F2C70" w:rsidP="001F2C70">
      <w:pPr>
        <w:ind w:firstLine="709"/>
        <w:rPr>
          <w:rFonts w:eastAsia="Times New Roman"/>
          <w:sz w:val="16"/>
          <w:szCs w:val="16"/>
        </w:rPr>
      </w:pPr>
      <w:r w:rsidRPr="001F7DE7">
        <w:rPr>
          <w:rFonts w:eastAsia="Times New Roman"/>
          <w:sz w:val="16"/>
          <w:szCs w:val="16"/>
        </w:rPr>
        <w:t>5)  создавать для проведения аналитических и экспертных работ рабочие группы, как из числа членов Комиссии, так и из представителей организаций, не входящих в состав Комиссии (по согласованию).</w:t>
      </w:r>
    </w:p>
    <w:p w:rsidR="001F2C70" w:rsidRPr="001F7DE7" w:rsidRDefault="001F2C70" w:rsidP="001F2C70">
      <w:pPr>
        <w:ind w:firstLine="709"/>
        <w:rPr>
          <w:rFonts w:eastAsia="Times New Roman"/>
          <w:sz w:val="16"/>
          <w:szCs w:val="16"/>
        </w:rPr>
      </w:pPr>
    </w:p>
    <w:p w:rsidR="001F2C70" w:rsidRPr="001F7DE7" w:rsidRDefault="001F2C70" w:rsidP="001F2C70">
      <w:pPr>
        <w:spacing w:before="108" w:after="108"/>
        <w:ind w:firstLine="0"/>
        <w:jc w:val="center"/>
        <w:outlineLvl w:val="0"/>
        <w:rPr>
          <w:rFonts w:eastAsia="Times New Roman"/>
          <w:b/>
          <w:bCs/>
          <w:color w:val="26282F"/>
          <w:sz w:val="16"/>
          <w:szCs w:val="16"/>
        </w:rPr>
      </w:pPr>
      <w:bookmarkStart w:id="66" w:name="sub_1005"/>
      <w:r w:rsidRPr="001F7DE7">
        <w:rPr>
          <w:rFonts w:eastAsia="Times New Roman"/>
          <w:b/>
          <w:bCs/>
          <w:color w:val="26282F"/>
          <w:sz w:val="16"/>
          <w:szCs w:val="16"/>
        </w:rPr>
        <w:t>5. Организация деятельности Комиссии</w:t>
      </w:r>
    </w:p>
    <w:bookmarkEnd w:id="66"/>
    <w:p w:rsidR="001F2C70" w:rsidRPr="001F7DE7" w:rsidRDefault="001F2C70" w:rsidP="001F2C70">
      <w:pPr>
        <w:ind w:firstLine="709"/>
        <w:rPr>
          <w:rFonts w:eastAsia="Times New Roman"/>
          <w:sz w:val="16"/>
          <w:szCs w:val="16"/>
        </w:rPr>
      </w:pPr>
      <w:r w:rsidRPr="001F7DE7">
        <w:rPr>
          <w:rFonts w:eastAsia="Times New Roman"/>
          <w:sz w:val="16"/>
          <w:szCs w:val="16"/>
        </w:rPr>
        <w:t xml:space="preserve">5.1. Положение о Комиссии утверждается постановлением администрации Алатырского муниципального округа. </w:t>
      </w:r>
    </w:p>
    <w:p w:rsidR="001F2C70" w:rsidRPr="001F7DE7" w:rsidRDefault="001F2C70" w:rsidP="001F2C70">
      <w:pPr>
        <w:ind w:firstLine="709"/>
        <w:rPr>
          <w:rFonts w:eastAsia="Times New Roman"/>
          <w:sz w:val="16"/>
          <w:szCs w:val="16"/>
        </w:rPr>
      </w:pPr>
      <w:r w:rsidRPr="001F7DE7">
        <w:rPr>
          <w:rFonts w:eastAsia="Times New Roman"/>
          <w:sz w:val="16"/>
          <w:szCs w:val="16"/>
        </w:rPr>
        <w:t>Состав Комиссии утверждается распоряжением администрации Алатырского муниципального округа.</w:t>
      </w:r>
    </w:p>
    <w:p w:rsidR="001F2C70" w:rsidRPr="001F7DE7" w:rsidRDefault="001F2C70" w:rsidP="001F2C70">
      <w:pPr>
        <w:ind w:firstLine="709"/>
        <w:rPr>
          <w:rFonts w:eastAsia="Times New Roman"/>
          <w:sz w:val="16"/>
          <w:szCs w:val="16"/>
        </w:rPr>
      </w:pPr>
      <w:r w:rsidRPr="001F7DE7">
        <w:rPr>
          <w:rFonts w:eastAsia="Times New Roman"/>
          <w:sz w:val="16"/>
          <w:szCs w:val="16"/>
        </w:rPr>
        <w:t xml:space="preserve">5.2. Состав Комиссии включает председателя, заместителя председателя, секретаря, членов Комиссии. </w:t>
      </w:r>
    </w:p>
    <w:p w:rsidR="001F2C70" w:rsidRPr="001F7DE7" w:rsidRDefault="001F2C70" w:rsidP="001F2C70">
      <w:pPr>
        <w:ind w:firstLine="709"/>
        <w:rPr>
          <w:rFonts w:eastAsia="Times New Roman"/>
          <w:sz w:val="16"/>
          <w:szCs w:val="16"/>
        </w:rPr>
      </w:pPr>
      <w:r w:rsidRPr="001F7DE7">
        <w:rPr>
          <w:rFonts w:eastAsia="Times New Roman"/>
          <w:sz w:val="16"/>
          <w:szCs w:val="16"/>
        </w:rPr>
        <w:t>5.3. В состав Комиссии входят представители правоохранительных органов и представители организаций, не являющихся структурными подразделениями администрации Алатырского муниципального округа, участвуют в работе Комиссии по согласованию с ними.</w:t>
      </w:r>
    </w:p>
    <w:p w:rsidR="001F2C70" w:rsidRPr="001F7DE7" w:rsidRDefault="001F2C70" w:rsidP="001F2C70">
      <w:pPr>
        <w:ind w:firstLine="709"/>
        <w:rPr>
          <w:rFonts w:eastAsia="Times New Roman"/>
          <w:sz w:val="16"/>
          <w:szCs w:val="16"/>
        </w:rPr>
      </w:pPr>
      <w:r w:rsidRPr="001F7DE7">
        <w:rPr>
          <w:rFonts w:eastAsia="Times New Roman"/>
          <w:sz w:val="16"/>
          <w:szCs w:val="16"/>
        </w:rPr>
        <w:lastRenderedPageBreak/>
        <w:t>5.4. Комиссия осуществляет свою деятельность в соответствии с планом работы, который принимается на заседании Комиссии и утверждается председателем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5.5. Заседания Комиссии проводятся по мере необходимости, но не реже 1 (одного) раза в квартал.</w:t>
      </w:r>
    </w:p>
    <w:p w:rsidR="001F2C70" w:rsidRPr="001F7DE7" w:rsidRDefault="001F2C70" w:rsidP="001F2C70">
      <w:pPr>
        <w:ind w:firstLine="709"/>
        <w:rPr>
          <w:rFonts w:eastAsia="Times New Roman"/>
          <w:sz w:val="16"/>
          <w:szCs w:val="16"/>
        </w:rPr>
      </w:pPr>
      <w:r w:rsidRPr="001F7DE7">
        <w:rPr>
          <w:rFonts w:eastAsia="Times New Roman"/>
          <w:sz w:val="16"/>
          <w:szCs w:val="16"/>
        </w:rPr>
        <w:t>5.6. Заседание Комиссии считается правомочным, если на нем присутствуют более половины членов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5.7. Заседание Комиссии ведет председатель Комиссии либо по его поручению заместитель председателя.</w:t>
      </w:r>
    </w:p>
    <w:p w:rsidR="001F2C70" w:rsidRPr="001F7DE7" w:rsidRDefault="001F2C70" w:rsidP="001F2C70">
      <w:pPr>
        <w:ind w:firstLine="709"/>
        <w:rPr>
          <w:rFonts w:eastAsia="Times New Roman"/>
          <w:sz w:val="16"/>
          <w:szCs w:val="16"/>
        </w:rPr>
      </w:pPr>
      <w:r w:rsidRPr="001F7DE7">
        <w:rPr>
          <w:rFonts w:eastAsia="Times New Roman"/>
          <w:sz w:val="16"/>
          <w:szCs w:val="16"/>
        </w:rPr>
        <w:t>5.7.1. По решению председателя Комиссии, а в его отсутствие - по решению заместителя председателя заседание Комиссии может проводиться в режиме видео-конференц-связи с использованием программно-технических комплексов (далее - режим видео-конференц-связи).</w:t>
      </w:r>
    </w:p>
    <w:p w:rsidR="001F2C70" w:rsidRPr="001F7DE7" w:rsidRDefault="001F2C70" w:rsidP="001F2C70">
      <w:pPr>
        <w:ind w:firstLine="709"/>
        <w:rPr>
          <w:rFonts w:eastAsia="Times New Roman"/>
          <w:sz w:val="16"/>
          <w:szCs w:val="16"/>
        </w:rPr>
      </w:pPr>
      <w:r w:rsidRPr="001F7DE7">
        <w:rPr>
          <w:rFonts w:eastAsia="Times New Roman"/>
          <w:sz w:val="16"/>
          <w:szCs w:val="16"/>
        </w:rPr>
        <w:t>5.7.2. С основными сообщениями по рассматриваемым вопросам на заседаниях Комиссии выступают руководители органов и учреждений субъектов профилактики правонарушений, ответственные за обеспечение подготовки плановых вопросов.</w:t>
      </w:r>
    </w:p>
    <w:p w:rsidR="001F2C70" w:rsidRPr="001F7DE7" w:rsidRDefault="001F2C70" w:rsidP="001F2C70">
      <w:pPr>
        <w:ind w:firstLine="709"/>
        <w:rPr>
          <w:rFonts w:eastAsia="Times New Roman"/>
          <w:sz w:val="16"/>
          <w:szCs w:val="16"/>
        </w:rPr>
      </w:pPr>
      <w:r w:rsidRPr="001F7DE7">
        <w:rPr>
          <w:rFonts w:eastAsia="Times New Roman"/>
          <w:sz w:val="16"/>
          <w:szCs w:val="16"/>
        </w:rPr>
        <w:t>5.7.3. Подготовка повестки дня заседания Комиссии и проектов управленческих решений обеспечивается секретарем Комиссии. В период отсутствия секретаря его обязанности по решению Председателя исполняет один из членов Комиссии. Решения Комиссии принимаются большинством голосов присутствующих на заседании членов Комиссии и оформляются протоколом, которые подписывает председатель и секретарь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5.7.4. Подготовка материалов к заседаниям Комиссии осуществляется представителями субъектов профилактики правонарушений, к компетенции которых относятся вопросы повестки дня. Материалы должны быть представлены секретарю Комиссии не позднее, чем за 7 (семь) дней до дня проведения заседания.</w:t>
      </w:r>
    </w:p>
    <w:p w:rsidR="001F2C70" w:rsidRPr="001F7DE7" w:rsidRDefault="001F2C70" w:rsidP="001F2C70">
      <w:pPr>
        <w:ind w:firstLine="709"/>
        <w:rPr>
          <w:rFonts w:eastAsia="Times New Roman"/>
          <w:sz w:val="16"/>
          <w:szCs w:val="16"/>
        </w:rPr>
      </w:pPr>
      <w:r w:rsidRPr="001F7DE7">
        <w:rPr>
          <w:rFonts w:eastAsia="Times New Roman"/>
          <w:sz w:val="16"/>
          <w:szCs w:val="16"/>
        </w:rPr>
        <w:t>5.7.5. Проекты решений и справочно-пояснительные материалы по рассматриваемым вопросам направляются членам Комиссии не позднее, чем за 5 (пять) дней до дня проведения заседания.</w:t>
      </w:r>
    </w:p>
    <w:p w:rsidR="001F2C70" w:rsidRPr="001F7DE7" w:rsidRDefault="001F2C70" w:rsidP="001F2C70">
      <w:pPr>
        <w:ind w:firstLine="709"/>
        <w:rPr>
          <w:rFonts w:eastAsia="Times New Roman"/>
          <w:sz w:val="16"/>
          <w:szCs w:val="16"/>
        </w:rPr>
      </w:pPr>
      <w:r w:rsidRPr="001F7DE7">
        <w:rPr>
          <w:rFonts w:eastAsia="Times New Roman"/>
          <w:sz w:val="16"/>
          <w:szCs w:val="16"/>
        </w:rPr>
        <w:t>5.7.6. Информация о проведении заседания Комиссии в режиме видео-конференц-связи доводится до участников заседания Комиссии не позднее 1 (одного) дня до дня проведения заседания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5.7.7. В случае проведения заседания Комиссии в режиме видео-конференц-связи этот факт фиксируется в протоколе заседания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5.7.8. Протокол заседания Комиссии в течение 2 (двух) рабочих дней со дня его подписания размещается на официальном сайте Алатырского муниципального округа в информационно-телекоммуникационной сети «Интернет».</w:t>
      </w:r>
    </w:p>
    <w:p w:rsidR="001F2C70" w:rsidRPr="001F7DE7" w:rsidRDefault="001F2C70" w:rsidP="001F2C70">
      <w:pPr>
        <w:ind w:firstLine="709"/>
        <w:rPr>
          <w:rFonts w:eastAsia="Times New Roman"/>
          <w:sz w:val="16"/>
          <w:szCs w:val="16"/>
        </w:rPr>
      </w:pPr>
      <w:r w:rsidRPr="001F7DE7">
        <w:rPr>
          <w:rFonts w:eastAsia="Times New Roman"/>
          <w:sz w:val="16"/>
          <w:szCs w:val="16"/>
        </w:rPr>
        <w:t>5.8. Принимаемые Комиссией решения по профилактике правонарушений являются обязательными для исполнения всеми субъектами профилактики правонарушений.</w:t>
      </w:r>
    </w:p>
    <w:p w:rsidR="001F2C70" w:rsidRPr="001F7DE7" w:rsidRDefault="001F2C70" w:rsidP="001F2C70">
      <w:pPr>
        <w:ind w:firstLine="709"/>
        <w:rPr>
          <w:rFonts w:eastAsia="Times New Roman"/>
          <w:sz w:val="16"/>
          <w:szCs w:val="16"/>
        </w:rPr>
      </w:pPr>
      <w:r w:rsidRPr="001F7DE7">
        <w:rPr>
          <w:rFonts w:eastAsia="Times New Roman"/>
          <w:sz w:val="16"/>
          <w:szCs w:val="16"/>
        </w:rPr>
        <w:t>5.9. Организация работы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5.9.1. Возглавляет Комиссию председатель Комиссии, который руководит ее деятельностью и несет персональную ответственность за выполнение возложенных на Комиссию задач.</w:t>
      </w:r>
    </w:p>
    <w:p w:rsidR="001F2C70" w:rsidRPr="001F7DE7" w:rsidRDefault="001F2C70" w:rsidP="001F2C70">
      <w:pPr>
        <w:ind w:firstLine="709"/>
        <w:rPr>
          <w:rFonts w:eastAsia="Times New Roman"/>
          <w:sz w:val="16"/>
          <w:szCs w:val="16"/>
        </w:rPr>
      </w:pPr>
      <w:r w:rsidRPr="001F7DE7">
        <w:rPr>
          <w:rFonts w:eastAsia="Times New Roman"/>
          <w:sz w:val="16"/>
          <w:szCs w:val="16"/>
        </w:rPr>
        <w:t>5.9.2. Председатель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1) осуществляет руководство деятельностью Комиссии, проводит заседания Комиссии, распределяет обязанности между членами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2) определяет повестку дня заседаний Комиссии и порядок их проведения;</w:t>
      </w:r>
    </w:p>
    <w:p w:rsidR="001F2C70" w:rsidRPr="001F7DE7" w:rsidRDefault="001F2C70" w:rsidP="001F2C70">
      <w:pPr>
        <w:ind w:firstLine="709"/>
        <w:rPr>
          <w:rFonts w:eastAsia="Times New Roman"/>
          <w:sz w:val="16"/>
          <w:szCs w:val="16"/>
        </w:rPr>
      </w:pPr>
      <w:r w:rsidRPr="001F7DE7">
        <w:rPr>
          <w:rFonts w:eastAsia="Times New Roman"/>
          <w:sz w:val="16"/>
          <w:szCs w:val="16"/>
        </w:rPr>
        <w:t>3) утверждает принятые Комиссией решения и обеспечивает их выполнение;</w:t>
      </w:r>
    </w:p>
    <w:p w:rsidR="001F2C70" w:rsidRPr="001F7DE7" w:rsidRDefault="001F2C70" w:rsidP="001F2C70">
      <w:pPr>
        <w:ind w:firstLine="709"/>
        <w:rPr>
          <w:rFonts w:eastAsia="Times New Roman"/>
          <w:sz w:val="16"/>
          <w:szCs w:val="16"/>
        </w:rPr>
      </w:pPr>
      <w:r w:rsidRPr="001F7DE7">
        <w:rPr>
          <w:rFonts w:eastAsia="Times New Roman"/>
          <w:sz w:val="16"/>
          <w:szCs w:val="16"/>
        </w:rPr>
        <w:t>4) принимает решение о проведении заседаний Комиссии при возникновении необходимости безотлагательного рассмотрения вопросов, относящихся к ее компетенции;</w:t>
      </w:r>
    </w:p>
    <w:p w:rsidR="001F2C70" w:rsidRPr="001F7DE7" w:rsidRDefault="001F2C70" w:rsidP="001F2C70">
      <w:pPr>
        <w:ind w:firstLine="709"/>
        <w:rPr>
          <w:rFonts w:eastAsia="Times New Roman"/>
          <w:sz w:val="16"/>
          <w:szCs w:val="16"/>
        </w:rPr>
      </w:pPr>
      <w:r w:rsidRPr="001F7DE7">
        <w:rPr>
          <w:rFonts w:eastAsia="Times New Roman"/>
          <w:sz w:val="16"/>
          <w:szCs w:val="16"/>
        </w:rPr>
        <w:t>1) представляет Комиссию по вопросам, относящимся к ее компетенции;</w:t>
      </w:r>
    </w:p>
    <w:p w:rsidR="001F2C70" w:rsidRPr="001F7DE7" w:rsidRDefault="001F2C70" w:rsidP="001F2C70">
      <w:pPr>
        <w:ind w:firstLine="709"/>
        <w:rPr>
          <w:rFonts w:eastAsia="Times New Roman"/>
          <w:sz w:val="16"/>
          <w:szCs w:val="16"/>
        </w:rPr>
      </w:pPr>
      <w:r w:rsidRPr="001F7DE7">
        <w:rPr>
          <w:rFonts w:eastAsia="Times New Roman"/>
          <w:sz w:val="16"/>
          <w:szCs w:val="16"/>
        </w:rPr>
        <w:t>2) организует работу по подготовке отчета  о деятельности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5.9.3. Заместитель председателя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1)  выполняет обязанности председателя Комиссии в период его отсутствия;</w:t>
      </w:r>
    </w:p>
    <w:p w:rsidR="001F2C70" w:rsidRPr="001F7DE7" w:rsidRDefault="001F2C70" w:rsidP="001F2C70">
      <w:pPr>
        <w:ind w:firstLine="709"/>
        <w:rPr>
          <w:rFonts w:eastAsia="Times New Roman"/>
          <w:sz w:val="16"/>
          <w:szCs w:val="16"/>
        </w:rPr>
      </w:pPr>
      <w:r w:rsidRPr="001F7DE7">
        <w:rPr>
          <w:rFonts w:eastAsia="Times New Roman"/>
          <w:sz w:val="16"/>
          <w:szCs w:val="16"/>
        </w:rPr>
        <w:t>2) организует деятельность членов Комиссии по определенным направлениям.</w:t>
      </w:r>
    </w:p>
    <w:p w:rsidR="001F2C70" w:rsidRPr="001F7DE7" w:rsidRDefault="001F2C70" w:rsidP="001F2C70">
      <w:pPr>
        <w:ind w:firstLine="709"/>
        <w:rPr>
          <w:rFonts w:eastAsia="Times New Roman"/>
          <w:sz w:val="16"/>
          <w:szCs w:val="16"/>
        </w:rPr>
      </w:pPr>
      <w:r w:rsidRPr="001F7DE7">
        <w:rPr>
          <w:rFonts w:eastAsia="Times New Roman"/>
          <w:sz w:val="16"/>
          <w:szCs w:val="16"/>
        </w:rPr>
        <w:t>5.9.4. Секретарь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1) осуществляет подготовку проекта плана работы Комиссии, а также контроль за выполнением плана после его утверждения;</w:t>
      </w:r>
    </w:p>
    <w:p w:rsidR="001F2C70" w:rsidRPr="001F7DE7" w:rsidRDefault="001F2C70" w:rsidP="001F2C70">
      <w:pPr>
        <w:ind w:firstLine="709"/>
        <w:rPr>
          <w:rFonts w:eastAsia="Times New Roman"/>
          <w:sz w:val="16"/>
          <w:szCs w:val="16"/>
        </w:rPr>
      </w:pPr>
      <w:r w:rsidRPr="001F7DE7">
        <w:rPr>
          <w:rFonts w:eastAsia="Times New Roman"/>
          <w:sz w:val="16"/>
          <w:szCs w:val="16"/>
        </w:rPr>
        <w:t>2) формирует проект повестки дня заседания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3) организует сбор и подготовку материалов к заседаниям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4) информирует членов Комиссии о месте, времени проведения и повестке дня очередного заседания;</w:t>
      </w:r>
    </w:p>
    <w:p w:rsidR="001F2C70" w:rsidRPr="001F7DE7" w:rsidRDefault="001F2C70" w:rsidP="001F2C70">
      <w:pPr>
        <w:ind w:firstLine="709"/>
        <w:rPr>
          <w:rFonts w:eastAsia="Times New Roman"/>
          <w:sz w:val="16"/>
          <w:szCs w:val="16"/>
        </w:rPr>
      </w:pPr>
      <w:r w:rsidRPr="001F7DE7">
        <w:rPr>
          <w:rFonts w:eastAsia="Times New Roman"/>
          <w:sz w:val="16"/>
          <w:szCs w:val="16"/>
        </w:rPr>
        <w:t>5) оформляет протоколы заседаний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6) осуществляет рассылку соответствующей документации;</w:t>
      </w:r>
    </w:p>
    <w:p w:rsidR="001F2C70" w:rsidRPr="001F7DE7" w:rsidRDefault="001F2C70" w:rsidP="001F2C70">
      <w:pPr>
        <w:ind w:firstLine="709"/>
        <w:rPr>
          <w:rFonts w:eastAsia="Times New Roman"/>
          <w:sz w:val="16"/>
          <w:szCs w:val="16"/>
        </w:rPr>
      </w:pPr>
      <w:r w:rsidRPr="001F7DE7">
        <w:rPr>
          <w:rFonts w:eastAsia="Times New Roman"/>
          <w:sz w:val="16"/>
          <w:szCs w:val="16"/>
        </w:rPr>
        <w:t>7) формирует в дело документы Комиссии в соответствии с номенклатурой дел администрации Алатырского муниципального округа, хранит их и сдает в архив в установленном порядке;</w:t>
      </w:r>
    </w:p>
    <w:p w:rsidR="001F2C70" w:rsidRPr="001F7DE7" w:rsidRDefault="001F2C70" w:rsidP="001F2C70">
      <w:pPr>
        <w:ind w:firstLine="709"/>
        <w:rPr>
          <w:rFonts w:eastAsia="Times New Roman"/>
          <w:sz w:val="16"/>
          <w:szCs w:val="16"/>
        </w:rPr>
      </w:pPr>
      <w:r w:rsidRPr="001F7DE7">
        <w:rPr>
          <w:rFonts w:eastAsia="Times New Roman"/>
          <w:sz w:val="16"/>
          <w:szCs w:val="16"/>
        </w:rPr>
        <w:t>8) вносит предложения о необходимости внесения изменений в состав Комиссии и положения о нем.</w:t>
      </w:r>
    </w:p>
    <w:p w:rsidR="001F2C70" w:rsidRPr="001F7DE7" w:rsidRDefault="001F2C70" w:rsidP="001F2C70">
      <w:pPr>
        <w:ind w:firstLine="709"/>
        <w:rPr>
          <w:rFonts w:eastAsia="Times New Roman"/>
          <w:sz w:val="16"/>
          <w:szCs w:val="16"/>
        </w:rPr>
      </w:pPr>
      <w:r w:rsidRPr="001F7DE7">
        <w:rPr>
          <w:rFonts w:eastAsia="Times New Roman"/>
          <w:sz w:val="16"/>
          <w:szCs w:val="16"/>
        </w:rPr>
        <w:t>5.9.5. Члены Комиссии обладают равными правами при обсуждении рассматриваемых на заседании вопросов. В случае несогласия с принятым решением член Комиссии вправе изложить в письменном виде свое мнение, которое подлежит приобщению к протоколу заседания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5.10. Контроль за исполнением решений Комиссии осуществляет председатель Комиссии, либо по его поручению секретарь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5.11. Уведомление о принятом решении Комиссии по соответствующим обращениям граждан в Комиссию доводится до граждан в течение 10 (десяти) рабочих дней после подписания Протокола.</w:t>
      </w:r>
    </w:p>
    <w:p w:rsidR="001F2C70" w:rsidRPr="001F7DE7" w:rsidRDefault="001F2C70" w:rsidP="001F2C70">
      <w:pPr>
        <w:ind w:firstLine="709"/>
        <w:rPr>
          <w:rFonts w:eastAsia="Times New Roman"/>
          <w:sz w:val="16"/>
          <w:szCs w:val="16"/>
        </w:rPr>
      </w:pPr>
      <w:r w:rsidRPr="001F7DE7">
        <w:rPr>
          <w:rFonts w:eastAsia="Times New Roman"/>
          <w:sz w:val="16"/>
          <w:szCs w:val="16"/>
        </w:rPr>
        <w:t>5.12. Комиссия несет ответственность за соответствие принятых решений действующему законодательству Российской Федерации, своевременное и объективное принятие решений по вопросам своей компетенции.</w:t>
      </w:r>
    </w:p>
    <w:p w:rsidR="001F2C70" w:rsidRPr="001F7DE7" w:rsidRDefault="001F2C70" w:rsidP="001F2C70">
      <w:pPr>
        <w:ind w:firstLine="709"/>
        <w:rPr>
          <w:rFonts w:eastAsia="Times New Roman"/>
          <w:sz w:val="16"/>
          <w:szCs w:val="16"/>
        </w:rPr>
      </w:pPr>
      <w:r w:rsidRPr="001F7DE7">
        <w:rPr>
          <w:rFonts w:eastAsia="Times New Roman"/>
          <w:sz w:val="16"/>
          <w:szCs w:val="16"/>
        </w:rPr>
        <w:t>5.13. Решение комиссии может быть обжаловано гражданами в порядке, установленном законодательством Российской Федерации.</w:t>
      </w:r>
    </w:p>
    <w:p w:rsidR="001F2C70" w:rsidRPr="001F7DE7" w:rsidRDefault="001F2C70" w:rsidP="001F2C70">
      <w:pPr>
        <w:ind w:firstLine="709"/>
        <w:rPr>
          <w:rFonts w:eastAsia="Times New Roman"/>
          <w:sz w:val="16"/>
          <w:szCs w:val="16"/>
        </w:rPr>
      </w:pPr>
    </w:p>
    <w:p w:rsidR="001F2C70" w:rsidRPr="001F7DE7" w:rsidRDefault="001F2C70" w:rsidP="001F2C70">
      <w:pPr>
        <w:ind w:firstLine="0"/>
        <w:jc w:val="center"/>
        <w:rPr>
          <w:rFonts w:eastAsia="Times New Roman"/>
          <w:b/>
          <w:sz w:val="16"/>
          <w:szCs w:val="16"/>
        </w:rPr>
      </w:pPr>
      <w:r w:rsidRPr="001F7DE7">
        <w:rPr>
          <w:rFonts w:eastAsia="Times New Roman"/>
          <w:b/>
          <w:sz w:val="16"/>
          <w:szCs w:val="16"/>
        </w:rPr>
        <w:t>6. Реорганизация и упразднение Комиссии</w:t>
      </w:r>
    </w:p>
    <w:p w:rsidR="001F2C70" w:rsidRPr="001F7DE7" w:rsidRDefault="001F2C70" w:rsidP="001F2C70">
      <w:pPr>
        <w:ind w:firstLine="709"/>
        <w:rPr>
          <w:rFonts w:eastAsia="Times New Roman"/>
          <w:sz w:val="16"/>
          <w:szCs w:val="16"/>
        </w:rPr>
      </w:pPr>
      <w:r w:rsidRPr="001F7DE7">
        <w:rPr>
          <w:rFonts w:eastAsia="Times New Roman"/>
          <w:sz w:val="16"/>
          <w:szCs w:val="16"/>
        </w:rPr>
        <w:t>6.1. Реорганизация, упразднение Комиссии осуществляется в порядке, установленном действующим законодательством.</w:t>
      </w:r>
    </w:p>
    <w:p w:rsidR="001F2C70" w:rsidRPr="001F7DE7" w:rsidRDefault="001F2C70" w:rsidP="001F2C70">
      <w:pPr>
        <w:rPr>
          <w:rFonts w:eastAsia="Times New Roman"/>
          <w:sz w:val="16"/>
          <w:szCs w:val="16"/>
        </w:rPr>
      </w:pPr>
    </w:p>
    <w:p w:rsidR="001F2C70" w:rsidRPr="001F7DE7" w:rsidRDefault="001F2C70" w:rsidP="001F2C70">
      <w:pPr>
        <w:ind w:left="6521" w:firstLine="0"/>
        <w:jc w:val="left"/>
        <w:rPr>
          <w:rFonts w:eastAsia="Times New Roman"/>
          <w:bCs/>
          <w:sz w:val="16"/>
          <w:szCs w:val="16"/>
        </w:rPr>
      </w:pPr>
    </w:p>
    <w:p w:rsidR="001F2C70" w:rsidRPr="001F7DE7" w:rsidRDefault="001F2C70" w:rsidP="001F2C70">
      <w:pPr>
        <w:jc w:val="center"/>
        <w:rPr>
          <w:rFonts w:eastAsia="Times New Roman"/>
          <w:sz w:val="16"/>
          <w:szCs w:val="16"/>
        </w:rPr>
      </w:pPr>
      <w:r w:rsidRPr="001F7DE7">
        <w:rPr>
          <w:rFonts w:eastAsia="Times New Roman"/>
          <w:sz w:val="16"/>
          <w:szCs w:val="16"/>
        </w:rPr>
        <w:t>___________________________________</w:t>
      </w:r>
    </w:p>
    <w:p w:rsidR="001F2C70" w:rsidRPr="001F7DE7" w:rsidRDefault="001F2C70" w:rsidP="001F2C70">
      <w:pPr>
        <w:ind w:left="6521" w:firstLine="0"/>
        <w:jc w:val="left"/>
        <w:rPr>
          <w:rFonts w:eastAsia="Times New Roman"/>
          <w:bCs/>
          <w:sz w:val="16"/>
          <w:szCs w:val="16"/>
        </w:rPr>
      </w:pPr>
    </w:p>
    <w:p w:rsidR="001F2C70" w:rsidRPr="001F7DE7" w:rsidRDefault="001F2C70" w:rsidP="001F2C70">
      <w:pPr>
        <w:ind w:left="6521" w:firstLine="0"/>
        <w:jc w:val="left"/>
        <w:rPr>
          <w:rFonts w:eastAsia="Times New Roman"/>
          <w:bCs/>
          <w:sz w:val="16"/>
          <w:szCs w:val="16"/>
        </w:rPr>
      </w:pPr>
    </w:p>
    <w:p w:rsidR="001F2C70" w:rsidRPr="001F7DE7" w:rsidRDefault="001F2C70" w:rsidP="001F2C70">
      <w:pPr>
        <w:ind w:left="6521" w:firstLine="0"/>
        <w:jc w:val="left"/>
        <w:rPr>
          <w:rFonts w:eastAsia="Times New Roman"/>
          <w:bCs/>
          <w:sz w:val="16"/>
          <w:szCs w:val="16"/>
        </w:rPr>
      </w:pPr>
    </w:p>
    <w:p w:rsidR="001F2C70" w:rsidRPr="001F7DE7" w:rsidRDefault="001F2C70" w:rsidP="001F2C70">
      <w:pPr>
        <w:ind w:left="6521" w:firstLine="0"/>
        <w:jc w:val="left"/>
        <w:rPr>
          <w:rFonts w:eastAsia="Times New Roman"/>
          <w:bCs/>
          <w:sz w:val="16"/>
          <w:szCs w:val="16"/>
        </w:rPr>
      </w:pPr>
      <w:r w:rsidRPr="001F7DE7">
        <w:rPr>
          <w:rFonts w:eastAsia="Times New Roman"/>
          <w:bCs/>
          <w:sz w:val="16"/>
          <w:szCs w:val="16"/>
        </w:rPr>
        <w:t>Приложение № 2</w:t>
      </w:r>
    </w:p>
    <w:p w:rsidR="001F2C70" w:rsidRPr="001F7DE7" w:rsidRDefault="001F2C70" w:rsidP="001F2C70">
      <w:pPr>
        <w:ind w:left="6521" w:firstLine="0"/>
        <w:jc w:val="left"/>
        <w:rPr>
          <w:rFonts w:eastAsia="Times New Roman"/>
          <w:b/>
          <w:sz w:val="16"/>
          <w:szCs w:val="16"/>
        </w:rPr>
      </w:pPr>
      <w:r w:rsidRPr="001F7DE7">
        <w:rPr>
          <w:rFonts w:eastAsia="Times New Roman"/>
          <w:bCs/>
          <w:sz w:val="16"/>
          <w:szCs w:val="16"/>
        </w:rPr>
        <w:t>Утвержден</w:t>
      </w:r>
    </w:p>
    <w:p w:rsidR="001F2C70" w:rsidRPr="001F7DE7" w:rsidRDefault="001F2C70" w:rsidP="001F2C70">
      <w:pPr>
        <w:ind w:left="6521" w:firstLine="0"/>
        <w:jc w:val="left"/>
        <w:rPr>
          <w:rFonts w:eastAsia="Times New Roman"/>
          <w:bCs/>
          <w:sz w:val="16"/>
          <w:szCs w:val="16"/>
        </w:rPr>
      </w:pPr>
      <w:r w:rsidRPr="001F7DE7">
        <w:rPr>
          <w:rFonts w:eastAsia="Times New Roman"/>
          <w:sz w:val="16"/>
          <w:szCs w:val="16"/>
        </w:rPr>
        <w:t xml:space="preserve">к </w:t>
      </w:r>
      <w:hyperlink w:anchor="sub_0" w:history="1">
        <w:r w:rsidRPr="001F7DE7">
          <w:rPr>
            <w:rFonts w:eastAsia="Times New Roman"/>
            <w:sz w:val="16"/>
            <w:szCs w:val="16"/>
          </w:rPr>
          <w:t>постановлению</w:t>
        </w:r>
      </w:hyperlink>
      <w:r w:rsidRPr="001F7DE7">
        <w:rPr>
          <w:rFonts w:eastAsia="Times New Roman"/>
          <w:bCs/>
          <w:sz w:val="16"/>
          <w:szCs w:val="16"/>
        </w:rPr>
        <w:t xml:space="preserve"> администрации Алатырского муниципального округа</w:t>
      </w:r>
    </w:p>
    <w:p w:rsidR="001F2C70" w:rsidRPr="001F7DE7" w:rsidRDefault="001F2C70" w:rsidP="001F2C70">
      <w:pPr>
        <w:ind w:left="6521" w:firstLine="0"/>
        <w:jc w:val="left"/>
        <w:rPr>
          <w:rFonts w:eastAsia="Times New Roman"/>
          <w:sz w:val="16"/>
          <w:szCs w:val="16"/>
        </w:rPr>
      </w:pPr>
      <w:r w:rsidRPr="001F7DE7">
        <w:rPr>
          <w:rFonts w:eastAsia="Times New Roman"/>
          <w:bCs/>
          <w:sz w:val="16"/>
          <w:szCs w:val="16"/>
        </w:rPr>
        <w:t>от 13.02.2025 № 126</w:t>
      </w:r>
    </w:p>
    <w:p w:rsidR="001F2C70" w:rsidRPr="001F7DE7" w:rsidRDefault="001F2C70" w:rsidP="001F2C70">
      <w:pPr>
        <w:jc w:val="left"/>
        <w:rPr>
          <w:rFonts w:eastAsia="Times New Roman"/>
          <w:sz w:val="16"/>
          <w:szCs w:val="16"/>
        </w:rPr>
      </w:pPr>
    </w:p>
    <w:p w:rsidR="001F2C70" w:rsidRPr="001F7DE7" w:rsidRDefault="001F2C70" w:rsidP="001F2C70">
      <w:pPr>
        <w:tabs>
          <w:tab w:val="left" w:pos="3848"/>
        </w:tabs>
        <w:ind w:firstLine="0"/>
        <w:jc w:val="center"/>
        <w:rPr>
          <w:rFonts w:eastAsia="Times New Roman"/>
          <w:b/>
          <w:bCs/>
          <w:color w:val="26282F"/>
          <w:sz w:val="16"/>
          <w:szCs w:val="16"/>
        </w:rPr>
      </w:pPr>
    </w:p>
    <w:p w:rsidR="001F2C70" w:rsidRPr="001F7DE7" w:rsidRDefault="001F2C70" w:rsidP="001F2C70">
      <w:pPr>
        <w:tabs>
          <w:tab w:val="left" w:pos="3848"/>
        </w:tabs>
        <w:ind w:firstLine="0"/>
        <w:jc w:val="center"/>
        <w:rPr>
          <w:rFonts w:eastAsia="Times New Roman"/>
          <w:b/>
          <w:bCs/>
          <w:color w:val="26282F"/>
          <w:sz w:val="16"/>
          <w:szCs w:val="16"/>
        </w:rPr>
      </w:pPr>
      <w:r w:rsidRPr="001F7DE7">
        <w:rPr>
          <w:rFonts w:eastAsia="Times New Roman"/>
          <w:b/>
          <w:bCs/>
          <w:color w:val="26282F"/>
          <w:sz w:val="16"/>
          <w:szCs w:val="16"/>
        </w:rPr>
        <w:t>ПОЛОЖЕНИЕ</w:t>
      </w:r>
    </w:p>
    <w:p w:rsidR="001F2C70" w:rsidRPr="001F7DE7" w:rsidRDefault="001F2C70" w:rsidP="001F2C70">
      <w:pPr>
        <w:tabs>
          <w:tab w:val="left" w:pos="3848"/>
        </w:tabs>
        <w:ind w:firstLine="0"/>
        <w:jc w:val="center"/>
        <w:rPr>
          <w:rFonts w:eastAsia="Times New Roman"/>
          <w:b/>
          <w:bCs/>
          <w:color w:val="26282F"/>
          <w:sz w:val="16"/>
          <w:szCs w:val="16"/>
        </w:rPr>
      </w:pPr>
      <w:r w:rsidRPr="001F7DE7">
        <w:rPr>
          <w:rFonts w:eastAsia="Times New Roman"/>
          <w:b/>
          <w:bCs/>
          <w:color w:val="26282F"/>
          <w:sz w:val="16"/>
          <w:szCs w:val="16"/>
        </w:rPr>
        <w:t>о советах по профилактике правонарушений в Алатырском муниципальном округе Чувашской Республики</w:t>
      </w:r>
    </w:p>
    <w:p w:rsidR="001F2C70" w:rsidRPr="001F7DE7" w:rsidRDefault="001F2C70" w:rsidP="001F2C70">
      <w:pPr>
        <w:rPr>
          <w:rFonts w:eastAsia="Times New Roman"/>
          <w:sz w:val="16"/>
          <w:szCs w:val="16"/>
        </w:rPr>
      </w:pPr>
    </w:p>
    <w:p w:rsidR="001F2C70" w:rsidRPr="001F7DE7" w:rsidRDefault="001F2C70" w:rsidP="001F2C70">
      <w:pPr>
        <w:ind w:firstLine="0"/>
        <w:jc w:val="center"/>
        <w:outlineLvl w:val="0"/>
        <w:rPr>
          <w:rFonts w:eastAsia="Times New Roman"/>
          <w:b/>
          <w:bCs/>
          <w:color w:val="26282F"/>
          <w:sz w:val="16"/>
          <w:szCs w:val="16"/>
        </w:rPr>
      </w:pPr>
      <w:bookmarkStart w:id="67" w:name="sub_2001"/>
      <w:r w:rsidRPr="001F7DE7">
        <w:rPr>
          <w:rFonts w:eastAsia="Times New Roman"/>
          <w:b/>
          <w:bCs/>
          <w:color w:val="26282F"/>
          <w:sz w:val="16"/>
          <w:szCs w:val="16"/>
        </w:rPr>
        <w:t>1. Общие положения</w:t>
      </w:r>
    </w:p>
    <w:bookmarkEnd w:id="67"/>
    <w:p w:rsidR="001F2C70" w:rsidRPr="001F7DE7" w:rsidRDefault="001F2C70" w:rsidP="001F2C70">
      <w:pPr>
        <w:rPr>
          <w:rFonts w:eastAsia="Times New Roman"/>
          <w:sz w:val="16"/>
          <w:szCs w:val="16"/>
        </w:rPr>
      </w:pPr>
    </w:p>
    <w:p w:rsidR="001F2C70" w:rsidRPr="001F7DE7" w:rsidRDefault="001F2C70" w:rsidP="001F2C70">
      <w:pPr>
        <w:rPr>
          <w:rFonts w:eastAsia="Times New Roman"/>
          <w:sz w:val="16"/>
          <w:szCs w:val="16"/>
        </w:rPr>
      </w:pPr>
      <w:bookmarkStart w:id="68" w:name="sub_2544"/>
      <w:r w:rsidRPr="001F7DE7">
        <w:rPr>
          <w:rFonts w:eastAsia="Times New Roman"/>
          <w:sz w:val="16"/>
          <w:szCs w:val="16"/>
        </w:rPr>
        <w:t>1.1. Настоящее Положение регулирует деятельность Совета по профилактике правонарушений в Алатырском муниципальном округе Чувашской Республики (далее – Совет, Алатырского муниципального округа).</w:t>
      </w:r>
    </w:p>
    <w:p w:rsidR="001F2C70" w:rsidRPr="001F7DE7" w:rsidRDefault="001F2C70" w:rsidP="001F2C70">
      <w:pPr>
        <w:rPr>
          <w:rFonts w:eastAsia="Times New Roman"/>
          <w:sz w:val="16"/>
          <w:szCs w:val="16"/>
        </w:rPr>
      </w:pPr>
      <w:bookmarkStart w:id="69" w:name="sub_2545"/>
      <w:bookmarkEnd w:id="68"/>
      <w:r w:rsidRPr="001F7DE7">
        <w:rPr>
          <w:rFonts w:eastAsia="Times New Roman"/>
          <w:sz w:val="16"/>
          <w:szCs w:val="16"/>
        </w:rPr>
        <w:lastRenderedPageBreak/>
        <w:t>1.2. Совет создается на территории Алатырского муниципального округа при территориальных отделах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(УпрСтрой Алатырского МО).</w:t>
      </w:r>
    </w:p>
    <w:bookmarkEnd w:id="69"/>
    <w:p w:rsidR="001F2C70" w:rsidRPr="001F7DE7" w:rsidRDefault="001F2C70" w:rsidP="001F2C70">
      <w:pPr>
        <w:rPr>
          <w:rFonts w:eastAsia="Times New Roman"/>
          <w:sz w:val="16"/>
          <w:szCs w:val="16"/>
        </w:rPr>
      </w:pPr>
      <w:r w:rsidRPr="001F7DE7">
        <w:rPr>
          <w:rFonts w:eastAsia="Times New Roman"/>
          <w:sz w:val="16"/>
          <w:szCs w:val="16"/>
        </w:rPr>
        <w:t>1.3. Территории, закрепленные за Советами: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471"/>
        <w:gridCol w:w="5040"/>
      </w:tblGrid>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 п/п</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Совет по профилактике правонарушений</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Место расположения, закрепленная территория</w:t>
            </w: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1</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Алатырском городском территориальный отдел 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г. Алатырь, ул. Первомайская, д. 87</w:t>
            </w: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2</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 xml:space="preserve">Совет по профилактике правонарушений при Алтышевском территориальном отделе </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 xml:space="preserve">с. Алтышево, ул. Полевая, д. 25а </w:t>
            </w: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3</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Атратском</w:t>
            </w:r>
          </w:p>
          <w:p w:rsidR="001F2C70" w:rsidRPr="001F7DE7" w:rsidRDefault="001F2C70" w:rsidP="001F2C70">
            <w:pPr>
              <w:ind w:firstLine="0"/>
              <w:jc w:val="left"/>
              <w:rPr>
                <w:rFonts w:eastAsia="Times New Roman"/>
                <w:sz w:val="16"/>
                <w:szCs w:val="16"/>
              </w:rPr>
            </w:pPr>
            <w:r w:rsidRPr="001F7DE7">
              <w:rPr>
                <w:rFonts w:eastAsia="Times New Roman"/>
                <w:sz w:val="16"/>
                <w:szCs w:val="16"/>
              </w:rPr>
              <w:t>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 Атрать, ул. Кирова, д. 3</w:t>
            </w:r>
          </w:p>
          <w:p w:rsidR="001F2C70" w:rsidRPr="001F7DE7" w:rsidRDefault="001F2C70" w:rsidP="001F2C70">
            <w:pPr>
              <w:ind w:firstLine="0"/>
              <w:jc w:val="left"/>
              <w:rPr>
                <w:rFonts w:eastAsia="Times New Roman"/>
                <w:sz w:val="16"/>
                <w:szCs w:val="16"/>
              </w:rPr>
            </w:pP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4</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Ахматовском 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 Ахматово, ул. Ленина, д. 53</w:t>
            </w:r>
          </w:p>
          <w:p w:rsidR="001F2C70" w:rsidRPr="001F7DE7" w:rsidRDefault="001F2C70" w:rsidP="001F2C70">
            <w:pPr>
              <w:ind w:firstLine="0"/>
              <w:jc w:val="left"/>
              <w:rPr>
                <w:rFonts w:eastAsia="Times New Roman"/>
                <w:sz w:val="16"/>
                <w:szCs w:val="16"/>
              </w:rPr>
            </w:pP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5</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Восходском 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пос. Восход, ул. Ленина, д. 10</w:t>
            </w:r>
          </w:p>
          <w:p w:rsidR="001F2C70" w:rsidRPr="001F7DE7" w:rsidRDefault="001F2C70" w:rsidP="001F2C70">
            <w:pPr>
              <w:ind w:firstLine="0"/>
              <w:jc w:val="left"/>
              <w:rPr>
                <w:rFonts w:eastAsia="Times New Roman"/>
                <w:sz w:val="16"/>
                <w:szCs w:val="16"/>
              </w:rPr>
            </w:pP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6</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Иваньково – Ленинском 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 Иваньково –  Ленино,</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ул. Октябрьская, д. 1а</w:t>
            </w:r>
          </w:p>
          <w:p w:rsidR="001F2C70" w:rsidRPr="001F7DE7" w:rsidRDefault="001F2C70" w:rsidP="001F2C70">
            <w:pPr>
              <w:ind w:firstLine="0"/>
              <w:jc w:val="left"/>
              <w:rPr>
                <w:rFonts w:eastAsia="Times New Roman"/>
                <w:sz w:val="16"/>
                <w:szCs w:val="16"/>
              </w:rPr>
            </w:pP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7</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Кирском 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 xml:space="preserve">пос. Киря, ул. Сидорина, д. 8 </w:t>
            </w:r>
          </w:p>
        </w:tc>
      </w:tr>
      <w:tr w:rsidR="001F2C70" w:rsidRPr="001F7DE7" w:rsidTr="001F2C70">
        <w:trPr>
          <w:trHeight w:val="933"/>
        </w:trPr>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8</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Кувакинском 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 xml:space="preserve">с. Кувакино, ул. Пролетарская, д. 18 </w:t>
            </w:r>
          </w:p>
        </w:tc>
      </w:tr>
      <w:tr w:rsidR="001F2C70" w:rsidRPr="001F7DE7" w:rsidTr="001F2C70">
        <w:trPr>
          <w:trHeight w:val="1131"/>
        </w:trPr>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9</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Междуреченском 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 Междуречье, ул.</w:t>
            </w:r>
            <w:r w:rsidRPr="001F7DE7">
              <w:rPr>
                <w:rFonts w:ascii="Calibri" w:eastAsia="Times New Roman" w:hAnsi="Calibri"/>
                <w:sz w:val="16"/>
                <w:szCs w:val="16"/>
              </w:rPr>
              <w:t xml:space="preserve"> </w:t>
            </w:r>
            <w:r w:rsidRPr="001F7DE7">
              <w:rPr>
                <w:rFonts w:eastAsia="Times New Roman"/>
                <w:sz w:val="16"/>
                <w:szCs w:val="16"/>
              </w:rPr>
              <w:t>50 лет Чувашской АССР, д. 14</w:t>
            </w:r>
          </w:p>
          <w:p w:rsidR="001F2C70" w:rsidRPr="001F7DE7" w:rsidRDefault="001F2C70" w:rsidP="001F2C70">
            <w:pPr>
              <w:ind w:hanging="43"/>
              <w:rPr>
                <w:rFonts w:eastAsia="Times New Roman"/>
                <w:sz w:val="16"/>
                <w:szCs w:val="16"/>
              </w:rPr>
            </w:pP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10</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Миренском 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 Миренки, ул. Советская 2-я, д.42</w:t>
            </w:r>
          </w:p>
          <w:p w:rsidR="001F2C70" w:rsidRPr="001F7DE7" w:rsidRDefault="001F2C70" w:rsidP="001F2C70">
            <w:pPr>
              <w:ind w:firstLine="0"/>
              <w:rPr>
                <w:rFonts w:eastAsia="Times New Roman"/>
                <w:sz w:val="16"/>
                <w:szCs w:val="16"/>
              </w:rPr>
            </w:pP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11</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Новоайбесинском 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 xml:space="preserve">с. Новые Айбеси, ул. Ленина, д. 34 </w:t>
            </w: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12</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Октябрьском</w:t>
            </w:r>
          </w:p>
          <w:p w:rsidR="001F2C70" w:rsidRPr="001F7DE7" w:rsidRDefault="001F2C70" w:rsidP="001F2C70">
            <w:pPr>
              <w:ind w:firstLine="0"/>
              <w:jc w:val="left"/>
              <w:rPr>
                <w:rFonts w:eastAsia="Times New Roman"/>
                <w:sz w:val="16"/>
                <w:szCs w:val="16"/>
              </w:rPr>
            </w:pPr>
            <w:r w:rsidRPr="001F7DE7">
              <w:rPr>
                <w:rFonts w:eastAsia="Times New Roman"/>
                <w:sz w:val="16"/>
                <w:szCs w:val="16"/>
              </w:rPr>
              <w:t>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пос. Алтышево, ул. Железнодорожная д. 6</w:t>
            </w:r>
          </w:p>
          <w:p w:rsidR="001F2C70" w:rsidRPr="001F7DE7" w:rsidRDefault="001F2C70" w:rsidP="001F2C70">
            <w:pPr>
              <w:ind w:firstLine="0"/>
              <w:rPr>
                <w:rFonts w:eastAsia="Times New Roman"/>
                <w:sz w:val="16"/>
                <w:szCs w:val="16"/>
              </w:rPr>
            </w:pP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13</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Первомайском 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пос. Первомайский, ул. Ленина, д. 52</w:t>
            </w:r>
          </w:p>
          <w:p w:rsidR="001F2C70" w:rsidRPr="001F7DE7" w:rsidRDefault="001F2C70" w:rsidP="001F2C70">
            <w:pPr>
              <w:ind w:firstLine="0"/>
              <w:jc w:val="left"/>
              <w:rPr>
                <w:rFonts w:eastAsia="Times New Roman"/>
                <w:sz w:val="16"/>
                <w:szCs w:val="16"/>
              </w:rPr>
            </w:pP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14</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Сойгинском 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 Сойгино, ул. Карла Маркса д. 38</w:t>
            </w:r>
          </w:p>
          <w:p w:rsidR="001F2C70" w:rsidRPr="001F7DE7" w:rsidRDefault="001F2C70" w:rsidP="001F2C70">
            <w:pPr>
              <w:ind w:hanging="43"/>
              <w:rPr>
                <w:rFonts w:eastAsia="Times New Roman"/>
                <w:sz w:val="16"/>
                <w:szCs w:val="16"/>
              </w:rPr>
            </w:pP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15</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Староайбесинском</w:t>
            </w:r>
          </w:p>
          <w:p w:rsidR="001F2C70" w:rsidRPr="001F7DE7" w:rsidRDefault="001F2C70" w:rsidP="001F2C70">
            <w:pPr>
              <w:ind w:firstLine="0"/>
              <w:jc w:val="left"/>
              <w:rPr>
                <w:rFonts w:eastAsia="Times New Roman"/>
                <w:sz w:val="16"/>
                <w:szCs w:val="16"/>
              </w:rPr>
            </w:pPr>
            <w:r w:rsidRPr="001F7DE7">
              <w:rPr>
                <w:rFonts w:eastAsia="Times New Roman"/>
                <w:sz w:val="16"/>
                <w:szCs w:val="16"/>
              </w:rPr>
              <w:t>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 Старые Айбеси, ул. Школьная, д. 5</w:t>
            </w:r>
          </w:p>
          <w:p w:rsidR="001F2C70" w:rsidRPr="001F7DE7" w:rsidRDefault="001F2C70" w:rsidP="001F2C70">
            <w:pPr>
              <w:ind w:firstLine="0"/>
              <w:rPr>
                <w:rFonts w:eastAsia="Times New Roman"/>
                <w:sz w:val="16"/>
                <w:szCs w:val="16"/>
              </w:rPr>
            </w:pP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16</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Стемасском 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 Стемассы, ул. Ленина, д. 122</w:t>
            </w:r>
          </w:p>
          <w:p w:rsidR="001F2C70" w:rsidRPr="001F7DE7" w:rsidRDefault="001F2C70" w:rsidP="001F2C70">
            <w:pPr>
              <w:ind w:firstLine="0"/>
              <w:rPr>
                <w:rFonts w:eastAsia="Times New Roman"/>
                <w:sz w:val="16"/>
                <w:szCs w:val="16"/>
              </w:rPr>
            </w:pPr>
          </w:p>
        </w:tc>
      </w:tr>
      <w:tr w:rsidR="001F2C70" w:rsidRPr="001F7DE7" w:rsidTr="001F2C70">
        <w:tc>
          <w:tcPr>
            <w:tcW w:w="709" w:type="dxa"/>
            <w:tcBorders>
              <w:top w:val="single" w:sz="4" w:space="0" w:color="auto"/>
              <w:bottom w:val="single" w:sz="4" w:space="0" w:color="auto"/>
              <w:right w:val="single" w:sz="4" w:space="0" w:color="auto"/>
            </w:tcBorders>
          </w:tcPr>
          <w:p w:rsidR="001F2C70" w:rsidRPr="001F7DE7" w:rsidRDefault="001F2C70" w:rsidP="001F2C70">
            <w:pPr>
              <w:ind w:firstLine="0"/>
              <w:jc w:val="center"/>
              <w:rPr>
                <w:rFonts w:eastAsia="Times New Roman"/>
                <w:sz w:val="16"/>
                <w:szCs w:val="16"/>
              </w:rPr>
            </w:pPr>
            <w:r w:rsidRPr="001F7DE7">
              <w:rPr>
                <w:rFonts w:eastAsia="Times New Roman"/>
                <w:sz w:val="16"/>
                <w:szCs w:val="16"/>
              </w:rPr>
              <w:t>17</w:t>
            </w:r>
          </w:p>
        </w:tc>
        <w:tc>
          <w:tcPr>
            <w:tcW w:w="4471" w:type="dxa"/>
            <w:tcBorders>
              <w:top w:val="single" w:sz="4" w:space="0" w:color="auto"/>
              <w:left w:val="single" w:sz="4" w:space="0" w:color="auto"/>
              <w:bottom w:val="single" w:sz="4" w:space="0" w:color="auto"/>
              <w:right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Совет по профилактике правонарушений при Чуварлейском</w:t>
            </w:r>
          </w:p>
          <w:p w:rsidR="001F2C70" w:rsidRPr="001F7DE7" w:rsidRDefault="001F2C70" w:rsidP="001F2C70">
            <w:pPr>
              <w:ind w:firstLine="0"/>
              <w:jc w:val="left"/>
              <w:rPr>
                <w:rFonts w:eastAsia="Times New Roman"/>
                <w:sz w:val="16"/>
                <w:szCs w:val="16"/>
              </w:rPr>
            </w:pPr>
            <w:r w:rsidRPr="001F7DE7">
              <w:rPr>
                <w:rFonts w:eastAsia="Times New Roman"/>
                <w:sz w:val="16"/>
                <w:szCs w:val="16"/>
              </w:rPr>
              <w:t>территориальном отделе</w:t>
            </w:r>
          </w:p>
          <w:p w:rsidR="001F2C70" w:rsidRPr="001F7DE7" w:rsidRDefault="001F2C70" w:rsidP="001F2C70">
            <w:pPr>
              <w:ind w:firstLine="0"/>
              <w:jc w:val="left"/>
              <w:rPr>
                <w:rFonts w:eastAsia="Times New Roman"/>
                <w:sz w:val="16"/>
                <w:szCs w:val="16"/>
              </w:rPr>
            </w:pPr>
            <w:r w:rsidRPr="001F7DE7">
              <w:rPr>
                <w:rFonts w:eastAsia="Times New Roman"/>
                <w:sz w:val="16"/>
                <w:szCs w:val="16"/>
              </w:rPr>
              <w:t>УпрСтрой Алатырского МО</w:t>
            </w:r>
          </w:p>
        </w:tc>
        <w:tc>
          <w:tcPr>
            <w:tcW w:w="5040" w:type="dxa"/>
            <w:tcBorders>
              <w:top w:val="single" w:sz="4" w:space="0" w:color="auto"/>
              <w:left w:val="single" w:sz="4" w:space="0" w:color="auto"/>
              <w:bottom w:val="single" w:sz="4" w:space="0" w:color="auto"/>
            </w:tcBorders>
          </w:tcPr>
          <w:p w:rsidR="001F2C70" w:rsidRPr="001F7DE7" w:rsidRDefault="001F2C70" w:rsidP="001F2C70">
            <w:pPr>
              <w:ind w:firstLine="0"/>
              <w:jc w:val="left"/>
              <w:rPr>
                <w:rFonts w:eastAsia="Times New Roman"/>
                <w:sz w:val="16"/>
                <w:szCs w:val="16"/>
              </w:rPr>
            </w:pPr>
            <w:r w:rsidRPr="001F7DE7">
              <w:rPr>
                <w:rFonts w:eastAsia="Times New Roman"/>
                <w:sz w:val="16"/>
                <w:szCs w:val="16"/>
              </w:rPr>
              <w:t>с. Чуварлеи, ул. Ворошилова д. 144</w:t>
            </w:r>
          </w:p>
          <w:p w:rsidR="001F2C70" w:rsidRPr="001F7DE7" w:rsidRDefault="001F2C70" w:rsidP="001F2C70">
            <w:pPr>
              <w:ind w:firstLine="0"/>
              <w:rPr>
                <w:rFonts w:eastAsia="Times New Roman"/>
                <w:sz w:val="16"/>
                <w:szCs w:val="16"/>
              </w:rPr>
            </w:pPr>
          </w:p>
        </w:tc>
      </w:tr>
    </w:tbl>
    <w:p w:rsidR="001F2C70" w:rsidRPr="001F7DE7" w:rsidRDefault="001F2C70" w:rsidP="001F2C70">
      <w:pPr>
        <w:rPr>
          <w:rFonts w:eastAsia="Times New Roman"/>
          <w:sz w:val="16"/>
          <w:szCs w:val="16"/>
        </w:rPr>
      </w:pPr>
      <w:bookmarkStart w:id="70" w:name="sub_13"/>
      <w:r w:rsidRPr="001F7DE7">
        <w:rPr>
          <w:rFonts w:eastAsia="Times New Roman"/>
          <w:sz w:val="16"/>
          <w:szCs w:val="16"/>
        </w:rPr>
        <w:t>1.4. Совет по профилактике правонарушений – коллегиальный орган, который образуется для объединения усилий субъектов профилактики правонарушений и лиц, участвующих в профилактике правонарушений (общественные объединения и иные организации), в работе по обеспечению общественного порядка и профилактике правонарушений на закрепленной за Советом территории.</w:t>
      </w:r>
    </w:p>
    <w:p w:rsidR="001F2C70" w:rsidRPr="001F7DE7" w:rsidRDefault="001F2C70" w:rsidP="001F2C70">
      <w:pPr>
        <w:rPr>
          <w:rFonts w:eastAsia="Times New Roman"/>
          <w:sz w:val="16"/>
          <w:szCs w:val="16"/>
        </w:rPr>
      </w:pPr>
      <w:bookmarkStart w:id="71" w:name="sub_14"/>
      <w:bookmarkEnd w:id="70"/>
      <w:r w:rsidRPr="001F7DE7">
        <w:rPr>
          <w:rFonts w:eastAsia="Times New Roman"/>
          <w:sz w:val="16"/>
          <w:szCs w:val="16"/>
        </w:rPr>
        <w:t xml:space="preserve">1.5. В своей работе Совет руководствуется </w:t>
      </w:r>
      <w:hyperlink r:id="rId17" w:history="1">
        <w:r w:rsidRPr="001F7DE7">
          <w:rPr>
            <w:rFonts w:eastAsia="Times New Roman"/>
            <w:color w:val="000000"/>
            <w:sz w:val="16"/>
            <w:szCs w:val="16"/>
          </w:rPr>
          <w:t>Конституцией</w:t>
        </w:r>
      </w:hyperlink>
      <w:r w:rsidRPr="001F7DE7">
        <w:rPr>
          <w:rFonts w:eastAsia="Times New Roman"/>
          <w:color w:val="000000"/>
          <w:sz w:val="16"/>
          <w:szCs w:val="16"/>
        </w:rPr>
        <w:t xml:space="preserve"> Российской Федерации, нормативными правовыми актами Российской Федерации, </w:t>
      </w:r>
      <w:hyperlink r:id="rId18" w:history="1">
        <w:r w:rsidRPr="001F7DE7">
          <w:rPr>
            <w:rFonts w:eastAsia="Times New Roman"/>
            <w:color w:val="000000"/>
            <w:sz w:val="16"/>
            <w:szCs w:val="16"/>
          </w:rPr>
          <w:t>Конституцией</w:t>
        </w:r>
      </w:hyperlink>
      <w:r w:rsidRPr="001F7DE7">
        <w:rPr>
          <w:rFonts w:eastAsia="Times New Roman"/>
          <w:color w:val="000000"/>
          <w:sz w:val="16"/>
          <w:szCs w:val="16"/>
        </w:rPr>
        <w:t xml:space="preserve"> Чувашской Республики, нормативными правовыми актами Чувашской Республики, </w:t>
      </w:r>
      <w:hyperlink r:id="rId19" w:history="1">
        <w:r w:rsidRPr="001F7DE7">
          <w:rPr>
            <w:rFonts w:eastAsia="Times New Roman"/>
            <w:color w:val="000000"/>
            <w:sz w:val="16"/>
            <w:szCs w:val="16"/>
          </w:rPr>
          <w:t>Уставом</w:t>
        </w:r>
      </w:hyperlink>
      <w:r w:rsidRPr="001F7DE7">
        <w:rPr>
          <w:rFonts w:eastAsia="Times New Roman"/>
          <w:color w:val="000000"/>
          <w:sz w:val="16"/>
          <w:szCs w:val="16"/>
        </w:rPr>
        <w:t xml:space="preserve"> </w:t>
      </w:r>
      <w:r w:rsidRPr="001F7DE7">
        <w:rPr>
          <w:rFonts w:eastAsia="Times New Roman"/>
          <w:sz w:val="16"/>
          <w:szCs w:val="16"/>
        </w:rPr>
        <w:t>Алатырского муниципального округа, муниципальными правовыми актами Алатырского муниципального округа, настоящим Положением.</w:t>
      </w:r>
    </w:p>
    <w:p w:rsidR="001F2C70" w:rsidRPr="001F7DE7" w:rsidRDefault="001F2C70" w:rsidP="001F2C70">
      <w:pPr>
        <w:rPr>
          <w:rFonts w:eastAsia="Times New Roman"/>
          <w:sz w:val="16"/>
          <w:szCs w:val="16"/>
        </w:rPr>
      </w:pPr>
    </w:p>
    <w:bookmarkEnd w:id="71"/>
    <w:p w:rsidR="001F2C70" w:rsidRPr="001F7DE7" w:rsidRDefault="001F2C70" w:rsidP="001F2C70">
      <w:pPr>
        <w:jc w:val="center"/>
        <w:outlineLvl w:val="0"/>
        <w:rPr>
          <w:rFonts w:eastAsia="Times New Roman"/>
          <w:b/>
          <w:bCs/>
          <w:color w:val="26282F"/>
          <w:sz w:val="16"/>
          <w:szCs w:val="16"/>
        </w:rPr>
      </w:pPr>
      <w:r w:rsidRPr="001F7DE7">
        <w:rPr>
          <w:rFonts w:eastAsia="Times New Roman"/>
          <w:b/>
          <w:bCs/>
          <w:color w:val="26282F"/>
          <w:sz w:val="16"/>
          <w:szCs w:val="16"/>
        </w:rPr>
        <w:t>2. Основные задачи и функции Совета</w:t>
      </w:r>
    </w:p>
    <w:p w:rsidR="001F2C70" w:rsidRPr="001F7DE7" w:rsidRDefault="001F2C70" w:rsidP="001F2C70">
      <w:pPr>
        <w:rPr>
          <w:rFonts w:eastAsia="Times New Roman"/>
          <w:sz w:val="16"/>
          <w:szCs w:val="16"/>
        </w:rPr>
      </w:pPr>
      <w:bookmarkStart w:id="72" w:name="sub_2546"/>
      <w:r w:rsidRPr="001F7DE7">
        <w:rPr>
          <w:rFonts w:eastAsia="Times New Roman"/>
          <w:sz w:val="16"/>
          <w:szCs w:val="16"/>
        </w:rPr>
        <w:t>2.1. Основными задачами Совета являются:</w:t>
      </w:r>
    </w:p>
    <w:p w:rsidR="001F2C70" w:rsidRPr="001F7DE7" w:rsidRDefault="001F2C70" w:rsidP="001F2C70">
      <w:pPr>
        <w:rPr>
          <w:rFonts w:eastAsia="Times New Roman"/>
          <w:sz w:val="16"/>
          <w:szCs w:val="16"/>
        </w:rPr>
      </w:pPr>
      <w:bookmarkStart w:id="73" w:name="sub_211"/>
      <w:bookmarkEnd w:id="72"/>
      <w:r w:rsidRPr="001F7DE7">
        <w:rPr>
          <w:rFonts w:eastAsia="Times New Roman"/>
          <w:sz w:val="16"/>
          <w:szCs w:val="16"/>
        </w:rPr>
        <w:t>1) организация работы по выявлению и устранению причин и условий, способствующих совершению преступлений и административных правонарушений на закрепленной за Советом территории;</w:t>
      </w:r>
    </w:p>
    <w:p w:rsidR="001F2C70" w:rsidRPr="001F7DE7" w:rsidRDefault="001F2C70" w:rsidP="001F2C70">
      <w:pPr>
        <w:rPr>
          <w:rFonts w:eastAsia="Times New Roman"/>
          <w:sz w:val="16"/>
          <w:szCs w:val="16"/>
        </w:rPr>
      </w:pPr>
      <w:bookmarkStart w:id="74" w:name="sub_212"/>
      <w:bookmarkEnd w:id="73"/>
      <w:r w:rsidRPr="001F7DE7">
        <w:rPr>
          <w:rFonts w:eastAsia="Times New Roman"/>
          <w:sz w:val="16"/>
          <w:szCs w:val="16"/>
        </w:rPr>
        <w:t>2) создание условий для реализации мер социальной профилактики правонарушений, направленной на активизацию борьбы с пьянством, наркоманией, незаконной миграцией, безнадзорностью несовершеннолетних;</w:t>
      </w:r>
    </w:p>
    <w:p w:rsidR="001F2C70" w:rsidRPr="001F7DE7" w:rsidRDefault="001F2C70" w:rsidP="001F2C70">
      <w:pPr>
        <w:rPr>
          <w:rFonts w:eastAsia="Times New Roman"/>
          <w:sz w:val="16"/>
          <w:szCs w:val="16"/>
        </w:rPr>
      </w:pPr>
      <w:bookmarkStart w:id="75" w:name="sub_213"/>
      <w:bookmarkEnd w:id="74"/>
      <w:r w:rsidRPr="001F7DE7">
        <w:rPr>
          <w:rFonts w:eastAsia="Times New Roman"/>
          <w:sz w:val="16"/>
          <w:szCs w:val="16"/>
        </w:rPr>
        <w:t>3) содействие в проведении индивидуальной профилактической работы с лицами, состоящими на профилактическом учете, в том числе и в сфере семейно–бытовых отношений;</w:t>
      </w:r>
    </w:p>
    <w:p w:rsidR="001F2C70" w:rsidRPr="001F7DE7" w:rsidRDefault="001F2C70" w:rsidP="001F2C70">
      <w:pPr>
        <w:rPr>
          <w:rFonts w:eastAsia="Times New Roman"/>
          <w:sz w:val="16"/>
          <w:szCs w:val="16"/>
        </w:rPr>
      </w:pPr>
      <w:bookmarkStart w:id="76" w:name="sub_214"/>
      <w:bookmarkEnd w:id="75"/>
      <w:r w:rsidRPr="001F7DE7">
        <w:rPr>
          <w:rFonts w:eastAsia="Times New Roman"/>
          <w:sz w:val="16"/>
          <w:szCs w:val="16"/>
        </w:rPr>
        <w:t>4) содействие в обеспечении охраны общественного порядка;</w:t>
      </w:r>
    </w:p>
    <w:p w:rsidR="001F2C70" w:rsidRPr="001F7DE7" w:rsidRDefault="001F2C70" w:rsidP="001F2C70">
      <w:pPr>
        <w:rPr>
          <w:rFonts w:eastAsia="Times New Roman"/>
          <w:sz w:val="16"/>
          <w:szCs w:val="16"/>
        </w:rPr>
      </w:pPr>
      <w:bookmarkStart w:id="77" w:name="sub_215"/>
      <w:bookmarkEnd w:id="76"/>
      <w:r w:rsidRPr="001F7DE7">
        <w:rPr>
          <w:rFonts w:eastAsia="Times New Roman"/>
          <w:sz w:val="16"/>
          <w:szCs w:val="16"/>
        </w:rPr>
        <w:t>5) вовлечение в работу по предупреждению правонарушений предприятий, учреждений, организаций всех форм собственности, расположенных на закрепленной за Советом территории;</w:t>
      </w:r>
    </w:p>
    <w:p w:rsidR="001F2C70" w:rsidRPr="001F7DE7" w:rsidRDefault="001F2C70" w:rsidP="001F2C70">
      <w:pPr>
        <w:rPr>
          <w:rFonts w:eastAsia="Times New Roman"/>
          <w:sz w:val="16"/>
          <w:szCs w:val="16"/>
        </w:rPr>
      </w:pPr>
      <w:bookmarkStart w:id="78" w:name="sub_216"/>
      <w:bookmarkEnd w:id="77"/>
      <w:r w:rsidRPr="001F7DE7">
        <w:rPr>
          <w:rFonts w:eastAsia="Times New Roman"/>
          <w:sz w:val="16"/>
          <w:szCs w:val="16"/>
        </w:rPr>
        <w:t>6) повышение уровня правовой культуры населения;</w:t>
      </w:r>
    </w:p>
    <w:p w:rsidR="001F2C70" w:rsidRPr="001F7DE7" w:rsidRDefault="001F2C70" w:rsidP="001F2C70">
      <w:pPr>
        <w:rPr>
          <w:rFonts w:eastAsia="Times New Roman"/>
          <w:sz w:val="16"/>
          <w:szCs w:val="16"/>
        </w:rPr>
      </w:pPr>
      <w:bookmarkStart w:id="79" w:name="sub_217"/>
      <w:bookmarkEnd w:id="78"/>
      <w:r w:rsidRPr="001F7DE7">
        <w:rPr>
          <w:rFonts w:eastAsia="Times New Roman"/>
          <w:sz w:val="16"/>
          <w:szCs w:val="16"/>
        </w:rPr>
        <w:lastRenderedPageBreak/>
        <w:t>7) иные задачи, предусмотренные законодательством в сфере профилактики правонарушений.</w:t>
      </w:r>
    </w:p>
    <w:p w:rsidR="001F2C70" w:rsidRPr="001F7DE7" w:rsidRDefault="001F2C70" w:rsidP="001F2C70">
      <w:pPr>
        <w:rPr>
          <w:rFonts w:eastAsia="Times New Roman"/>
          <w:sz w:val="16"/>
          <w:szCs w:val="16"/>
        </w:rPr>
      </w:pPr>
      <w:bookmarkStart w:id="80" w:name="sub_2547"/>
      <w:bookmarkEnd w:id="79"/>
      <w:r w:rsidRPr="001F7DE7">
        <w:rPr>
          <w:rFonts w:eastAsia="Times New Roman"/>
          <w:sz w:val="16"/>
          <w:szCs w:val="16"/>
        </w:rPr>
        <w:t>2.2. Основными функциями Совета являются:</w:t>
      </w:r>
    </w:p>
    <w:p w:rsidR="001F2C70" w:rsidRPr="001F7DE7" w:rsidRDefault="001F2C70" w:rsidP="001F2C70">
      <w:pPr>
        <w:rPr>
          <w:rFonts w:eastAsia="Times New Roman"/>
          <w:sz w:val="16"/>
          <w:szCs w:val="16"/>
        </w:rPr>
      </w:pPr>
      <w:bookmarkStart w:id="81" w:name="sub_221"/>
      <w:bookmarkEnd w:id="80"/>
      <w:r w:rsidRPr="001F7DE7">
        <w:rPr>
          <w:rFonts w:eastAsia="Times New Roman"/>
          <w:sz w:val="16"/>
          <w:szCs w:val="16"/>
        </w:rPr>
        <w:t>1) планирование в сфере профилактики правонарушений;</w:t>
      </w:r>
    </w:p>
    <w:p w:rsidR="001F2C70" w:rsidRPr="001F7DE7" w:rsidRDefault="001F2C70" w:rsidP="001F2C70">
      <w:pPr>
        <w:rPr>
          <w:rFonts w:eastAsia="Times New Roman"/>
          <w:sz w:val="16"/>
          <w:szCs w:val="16"/>
        </w:rPr>
      </w:pPr>
      <w:bookmarkStart w:id="82" w:name="sub_222"/>
      <w:bookmarkEnd w:id="81"/>
      <w:r w:rsidRPr="001F7DE7">
        <w:rPr>
          <w:rFonts w:eastAsia="Times New Roman"/>
          <w:sz w:val="16"/>
          <w:szCs w:val="16"/>
        </w:rPr>
        <w:t>2) определение приоритетных направлений профилактики правонарушений с учетом складывающейся криминологической ситуации, особенностей закрепленной за Советом территории и иных факторов;</w:t>
      </w:r>
    </w:p>
    <w:p w:rsidR="001F2C70" w:rsidRPr="001F7DE7" w:rsidRDefault="001F2C70" w:rsidP="001F2C70">
      <w:pPr>
        <w:rPr>
          <w:rFonts w:eastAsia="Times New Roman"/>
          <w:sz w:val="16"/>
          <w:szCs w:val="16"/>
        </w:rPr>
      </w:pPr>
      <w:bookmarkStart w:id="83" w:name="sub_223"/>
      <w:bookmarkEnd w:id="82"/>
      <w:r w:rsidRPr="001F7DE7">
        <w:rPr>
          <w:rFonts w:eastAsia="Times New Roman"/>
          <w:sz w:val="16"/>
          <w:szCs w:val="16"/>
        </w:rPr>
        <w:t>3) содействие в выявлении семей, находящихся в социально–опасном положении, лиц, ведущих антиобщественный образ жизни, лиц, освободившихся из мест лишения свободы, отбывающих наказание без изоляции от общества, проведение с ними профилактической работы и оказание содействия социальной адаптации и реабилитации;</w:t>
      </w:r>
    </w:p>
    <w:p w:rsidR="001F2C70" w:rsidRPr="001F7DE7" w:rsidRDefault="001F2C70" w:rsidP="001F2C70">
      <w:pPr>
        <w:rPr>
          <w:rFonts w:eastAsia="Times New Roman"/>
          <w:sz w:val="16"/>
          <w:szCs w:val="16"/>
        </w:rPr>
      </w:pPr>
      <w:bookmarkStart w:id="84" w:name="sub_224"/>
      <w:bookmarkEnd w:id="83"/>
      <w:r w:rsidRPr="001F7DE7">
        <w:rPr>
          <w:rFonts w:eastAsia="Times New Roman"/>
          <w:sz w:val="16"/>
          <w:szCs w:val="16"/>
        </w:rPr>
        <w:t>4) организация обмена опытом профилактической работы.</w:t>
      </w:r>
    </w:p>
    <w:p w:rsidR="001F2C70" w:rsidRPr="001F7DE7" w:rsidRDefault="001F2C70" w:rsidP="001F2C70">
      <w:pPr>
        <w:rPr>
          <w:rFonts w:eastAsia="Times New Roman"/>
          <w:sz w:val="16"/>
          <w:szCs w:val="16"/>
        </w:rPr>
      </w:pPr>
    </w:p>
    <w:bookmarkEnd w:id="84"/>
    <w:p w:rsidR="001F2C70" w:rsidRPr="001F7DE7" w:rsidRDefault="001F2C70" w:rsidP="001F2C70">
      <w:pPr>
        <w:ind w:firstLine="0"/>
        <w:jc w:val="center"/>
        <w:outlineLvl w:val="0"/>
        <w:rPr>
          <w:rFonts w:eastAsia="Times New Roman"/>
          <w:b/>
          <w:bCs/>
          <w:color w:val="26282F"/>
          <w:sz w:val="16"/>
          <w:szCs w:val="16"/>
        </w:rPr>
      </w:pPr>
      <w:r w:rsidRPr="001F7DE7">
        <w:rPr>
          <w:rFonts w:eastAsia="Times New Roman"/>
          <w:b/>
          <w:bCs/>
          <w:color w:val="26282F"/>
          <w:sz w:val="16"/>
          <w:szCs w:val="16"/>
        </w:rPr>
        <w:t>3. Полномочия Совета</w:t>
      </w:r>
    </w:p>
    <w:p w:rsidR="001F2C70" w:rsidRPr="001F7DE7" w:rsidRDefault="001F2C70" w:rsidP="001F2C70">
      <w:pPr>
        <w:rPr>
          <w:rFonts w:eastAsia="Times New Roman"/>
          <w:sz w:val="16"/>
          <w:szCs w:val="16"/>
        </w:rPr>
      </w:pPr>
      <w:bookmarkStart w:id="85" w:name="sub_2548"/>
      <w:r w:rsidRPr="001F7DE7">
        <w:rPr>
          <w:rFonts w:eastAsia="Times New Roman"/>
          <w:sz w:val="16"/>
          <w:szCs w:val="16"/>
        </w:rPr>
        <w:t>3.1. Совет для решения возложенных на него задач имеет право:</w:t>
      </w:r>
    </w:p>
    <w:p w:rsidR="001F2C70" w:rsidRPr="001F7DE7" w:rsidRDefault="001F2C70" w:rsidP="001F2C70">
      <w:pPr>
        <w:rPr>
          <w:rFonts w:eastAsia="Times New Roman"/>
          <w:sz w:val="16"/>
          <w:szCs w:val="16"/>
        </w:rPr>
      </w:pPr>
      <w:bookmarkStart w:id="86" w:name="sub_311"/>
      <w:bookmarkEnd w:id="85"/>
      <w:r w:rsidRPr="001F7DE7">
        <w:rPr>
          <w:rFonts w:eastAsia="Times New Roman"/>
          <w:sz w:val="16"/>
          <w:szCs w:val="16"/>
        </w:rPr>
        <w:t>1) проводить комплексный анализ состояния профилактики правонарушений на закрепленной за Советом территории с последующей подготовкой рекомендаций и предложений для рассмотрения на заседании Комиссии по профилактике правонарушений в Алатырском муниципальном округе;</w:t>
      </w:r>
    </w:p>
    <w:p w:rsidR="001F2C70" w:rsidRPr="001F7DE7" w:rsidRDefault="001F2C70" w:rsidP="001F2C70">
      <w:pPr>
        <w:rPr>
          <w:rFonts w:eastAsia="Times New Roman"/>
          <w:sz w:val="16"/>
          <w:szCs w:val="16"/>
        </w:rPr>
      </w:pPr>
      <w:bookmarkStart w:id="87" w:name="sub_312"/>
      <w:bookmarkEnd w:id="86"/>
      <w:r w:rsidRPr="001F7DE7">
        <w:rPr>
          <w:rFonts w:eastAsia="Times New Roman"/>
          <w:sz w:val="16"/>
          <w:szCs w:val="16"/>
        </w:rPr>
        <w:t>2) представлять органам местного самоуправления Алатырского муниципального округа и органам государственной власти информацию о состоянии профилактической деятельности, вносить предложения по повышению ее эффективности;</w:t>
      </w:r>
    </w:p>
    <w:p w:rsidR="001F2C70" w:rsidRPr="001F7DE7" w:rsidRDefault="001F2C70" w:rsidP="001F2C70">
      <w:pPr>
        <w:rPr>
          <w:rFonts w:eastAsia="Times New Roman"/>
          <w:sz w:val="16"/>
          <w:szCs w:val="16"/>
        </w:rPr>
      </w:pPr>
      <w:bookmarkStart w:id="88" w:name="sub_313"/>
      <w:bookmarkEnd w:id="87"/>
      <w:r w:rsidRPr="001F7DE7">
        <w:rPr>
          <w:rFonts w:eastAsia="Times New Roman"/>
          <w:sz w:val="16"/>
          <w:szCs w:val="16"/>
        </w:rPr>
        <w:t>3) организовывать обсуждение поведения лиц, нарушающих общественный порядок и совершающих антиобщественные поступки, заслушивать на своих заседаниях указанных лиц;</w:t>
      </w:r>
    </w:p>
    <w:p w:rsidR="001F2C70" w:rsidRPr="001F7DE7" w:rsidRDefault="001F2C70" w:rsidP="001F2C70">
      <w:pPr>
        <w:rPr>
          <w:rFonts w:eastAsia="Times New Roman"/>
          <w:sz w:val="16"/>
          <w:szCs w:val="16"/>
        </w:rPr>
      </w:pPr>
      <w:bookmarkStart w:id="89" w:name="sub_314"/>
      <w:bookmarkEnd w:id="88"/>
      <w:r w:rsidRPr="001F7DE7">
        <w:rPr>
          <w:rFonts w:eastAsia="Times New Roman"/>
          <w:sz w:val="16"/>
          <w:szCs w:val="16"/>
        </w:rPr>
        <w:t>4) запрашивать и получать в установленном законодательством порядке от субъектов профилактики необходимую для деятельности Совета информацию, документы и материалы;</w:t>
      </w:r>
    </w:p>
    <w:p w:rsidR="001F2C70" w:rsidRPr="001F7DE7" w:rsidRDefault="001F2C70" w:rsidP="001F2C70">
      <w:pPr>
        <w:rPr>
          <w:rFonts w:eastAsia="Times New Roman"/>
          <w:sz w:val="16"/>
          <w:szCs w:val="16"/>
        </w:rPr>
      </w:pPr>
      <w:bookmarkStart w:id="90" w:name="sub_315"/>
      <w:bookmarkEnd w:id="89"/>
      <w:r w:rsidRPr="001F7DE7">
        <w:rPr>
          <w:rFonts w:eastAsia="Times New Roman"/>
          <w:sz w:val="16"/>
          <w:szCs w:val="16"/>
        </w:rPr>
        <w:t>5) принимать участие в работе коллегий, заседаний и совещаний, проводимых по вопросам профилактики правонарушений;</w:t>
      </w:r>
    </w:p>
    <w:p w:rsidR="001F2C70" w:rsidRPr="001F7DE7" w:rsidRDefault="001F2C70" w:rsidP="001F2C70">
      <w:pPr>
        <w:rPr>
          <w:rFonts w:eastAsia="Times New Roman"/>
          <w:sz w:val="16"/>
          <w:szCs w:val="16"/>
        </w:rPr>
      </w:pPr>
      <w:bookmarkStart w:id="91" w:name="sub_316"/>
      <w:bookmarkEnd w:id="90"/>
      <w:r w:rsidRPr="001F7DE7">
        <w:rPr>
          <w:rFonts w:eastAsia="Times New Roman"/>
          <w:sz w:val="16"/>
          <w:szCs w:val="16"/>
        </w:rPr>
        <w:t>6) заслушивать сообщения членов Совета о выполнении намеченных Советом мероприятий по укреплению общественного порядка и профилактике правонарушений;</w:t>
      </w:r>
    </w:p>
    <w:p w:rsidR="001F2C70" w:rsidRPr="001F7DE7" w:rsidRDefault="001F2C70" w:rsidP="001F2C70">
      <w:pPr>
        <w:rPr>
          <w:rFonts w:eastAsia="Times New Roman"/>
          <w:sz w:val="16"/>
          <w:szCs w:val="16"/>
        </w:rPr>
      </w:pPr>
      <w:bookmarkStart w:id="92" w:name="sub_317"/>
      <w:bookmarkEnd w:id="91"/>
      <w:r w:rsidRPr="001F7DE7">
        <w:rPr>
          <w:rFonts w:eastAsia="Times New Roman"/>
          <w:sz w:val="16"/>
          <w:szCs w:val="16"/>
        </w:rPr>
        <w:t>7) ходатайствовать перед органами местного самоуправления Алатырского муниципального округа, соответствующими органами, предприятиями, учреждениями о поощрении лиц, активно участвующих в работе по охране общественного порядка и в борьбе с правонарушениями.</w:t>
      </w:r>
    </w:p>
    <w:p w:rsidR="001F2C70" w:rsidRPr="001F7DE7" w:rsidRDefault="001F2C70" w:rsidP="001F2C70">
      <w:pPr>
        <w:rPr>
          <w:rFonts w:eastAsia="Times New Roman"/>
          <w:sz w:val="16"/>
          <w:szCs w:val="16"/>
        </w:rPr>
      </w:pPr>
    </w:p>
    <w:bookmarkEnd w:id="92"/>
    <w:p w:rsidR="001F2C70" w:rsidRPr="001F7DE7" w:rsidRDefault="001F2C70" w:rsidP="001F2C70">
      <w:pPr>
        <w:jc w:val="center"/>
        <w:outlineLvl w:val="0"/>
        <w:rPr>
          <w:rFonts w:eastAsia="Times New Roman"/>
          <w:b/>
          <w:bCs/>
          <w:color w:val="26282F"/>
          <w:sz w:val="16"/>
          <w:szCs w:val="16"/>
        </w:rPr>
      </w:pPr>
      <w:r w:rsidRPr="001F7DE7">
        <w:rPr>
          <w:rFonts w:eastAsia="Times New Roman"/>
          <w:b/>
          <w:bCs/>
          <w:color w:val="26282F"/>
          <w:sz w:val="16"/>
          <w:szCs w:val="16"/>
        </w:rPr>
        <w:t>4. Организация деятельности Совета</w:t>
      </w:r>
    </w:p>
    <w:p w:rsidR="001F2C70" w:rsidRPr="001F7DE7" w:rsidRDefault="001F2C70" w:rsidP="001F2C70">
      <w:pPr>
        <w:rPr>
          <w:rFonts w:eastAsia="Times New Roman"/>
          <w:sz w:val="16"/>
          <w:szCs w:val="16"/>
        </w:rPr>
      </w:pPr>
      <w:bookmarkStart w:id="93" w:name="sub_2549"/>
      <w:r w:rsidRPr="001F7DE7">
        <w:rPr>
          <w:rFonts w:eastAsia="Times New Roman"/>
          <w:sz w:val="16"/>
          <w:szCs w:val="16"/>
        </w:rPr>
        <w:t>4.1. Состав Совета утверждается распоряжением администрации Алатырского муниципального округа Чувашской Республики и формируется таким образом, чтобы была исключена возможность возникновения конфликтов интересов, которые могли бы повлиять на принимаемые Советом решения.</w:t>
      </w:r>
    </w:p>
    <w:p w:rsidR="001F2C70" w:rsidRPr="001F7DE7" w:rsidRDefault="001F2C70" w:rsidP="001F2C70">
      <w:pPr>
        <w:rPr>
          <w:rFonts w:eastAsia="Times New Roman"/>
          <w:sz w:val="16"/>
          <w:szCs w:val="16"/>
        </w:rPr>
      </w:pPr>
      <w:bookmarkStart w:id="94" w:name="sub_2550"/>
      <w:bookmarkEnd w:id="93"/>
      <w:r w:rsidRPr="001F7DE7">
        <w:rPr>
          <w:rFonts w:eastAsia="Times New Roman"/>
          <w:sz w:val="16"/>
          <w:szCs w:val="16"/>
        </w:rPr>
        <w:t>4.2. Состав Совета включает председателя, заместителя председателя, секретаря, членов Совета. В состав Совета могут входить представители субъектов профилактики правонарушений, председатели территориального общественного самоуправления, представители общественности, народных дружин, домовых комитетов, других общественных организаций, депутаты Собрания депутатов Алатырского муниципального округа Чувашской Республики, а также иные лица, добровольно участвующие в охране общественного порядка на территории Алатырского муниципального округа Чувашской Республики (по согласованию).</w:t>
      </w:r>
    </w:p>
    <w:p w:rsidR="001F2C70" w:rsidRPr="001F7DE7" w:rsidRDefault="001F2C70" w:rsidP="001F2C70">
      <w:pPr>
        <w:rPr>
          <w:rFonts w:eastAsia="Times New Roman"/>
          <w:sz w:val="16"/>
          <w:szCs w:val="16"/>
        </w:rPr>
      </w:pPr>
      <w:bookmarkStart w:id="95" w:name="sub_2551"/>
      <w:bookmarkEnd w:id="94"/>
      <w:r w:rsidRPr="001F7DE7">
        <w:rPr>
          <w:rFonts w:eastAsia="Times New Roman"/>
          <w:sz w:val="16"/>
          <w:szCs w:val="16"/>
        </w:rPr>
        <w:t>4.3. Заседания Совета проводятся по мере необходимости, но не реже одного раза в месяц и считаются правомочными, если на них присутствуют более половины членов Совета.</w:t>
      </w:r>
    </w:p>
    <w:p w:rsidR="001F2C70" w:rsidRPr="001F7DE7" w:rsidRDefault="001F2C70" w:rsidP="001F2C70">
      <w:pPr>
        <w:rPr>
          <w:rFonts w:eastAsia="Times New Roman"/>
          <w:sz w:val="16"/>
          <w:szCs w:val="16"/>
        </w:rPr>
      </w:pPr>
      <w:bookmarkStart w:id="96" w:name="sub_2552"/>
      <w:bookmarkEnd w:id="95"/>
      <w:r w:rsidRPr="001F7DE7">
        <w:rPr>
          <w:rFonts w:eastAsia="Times New Roman"/>
          <w:sz w:val="16"/>
          <w:szCs w:val="16"/>
        </w:rPr>
        <w:t>4.4. Заседания Совета ведет председатель Совета, либо по его поручению заместитель председателя.</w:t>
      </w:r>
    </w:p>
    <w:p w:rsidR="001F2C70" w:rsidRPr="001F7DE7" w:rsidRDefault="001F2C70" w:rsidP="001F2C70">
      <w:pPr>
        <w:rPr>
          <w:rFonts w:eastAsia="Times New Roman"/>
          <w:sz w:val="16"/>
          <w:szCs w:val="16"/>
        </w:rPr>
      </w:pPr>
      <w:bookmarkStart w:id="97" w:name="sub_2553"/>
      <w:bookmarkEnd w:id="96"/>
      <w:r w:rsidRPr="001F7DE7">
        <w:rPr>
          <w:rFonts w:eastAsia="Times New Roman"/>
          <w:sz w:val="16"/>
          <w:szCs w:val="16"/>
        </w:rPr>
        <w:t>4.5. Материалы для рассмотрения на заседании Совета представляются ответственными за их подготовку за 3 (три) дня до срока проведения очередного заседания Совета.</w:t>
      </w:r>
    </w:p>
    <w:p w:rsidR="001F2C70" w:rsidRPr="001F7DE7" w:rsidRDefault="001F2C70" w:rsidP="001F2C70">
      <w:pPr>
        <w:rPr>
          <w:rFonts w:eastAsia="Times New Roman"/>
          <w:sz w:val="16"/>
          <w:szCs w:val="16"/>
        </w:rPr>
      </w:pPr>
      <w:bookmarkStart w:id="98" w:name="sub_2554"/>
      <w:bookmarkEnd w:id="97"/>
      <w:r w:rsidRPr="001F7DE7">
        <w:rPr>
          <w:rFonts w:eastAsia="Times New Roman"/>
          <w:sz w:val="16"/>
          <w:szCs w:val="16"/>
        </w:rPr>
        <w:t>4.6. С основными сообщениями по рассматриваемым вопросам на заседаниях Совета выступают руководители органов и учреждений системы профилактики правонарушений, ответственные за обеспечение подготовки плановых вопросов.</w:t>
      </w:r>
    </w:p>
    <w:bookmarkEnd w:id="98"/>
    <w:p w:rsidR="001F2C70" w:rsidRPr="001F7DE7" w:rsidRDefault="001F2C70" w:rsidP="001F2C70">
      <w:pPr>
        <w:rPr>
          <w:rFonts w:eastAsia="Times New Roman"/>
          <w:sz w:val="16"/>
          <w:szCs w:val="16"/>
        </w:rPr>
      </w:pPr>
      <w:r w:rsidRPr="001F7DE7">
        <w:rPr>
          <w:rFonts w:eastAsia="Times New Roman"/>
          <w:sz w:val="16"/>
          <w:szCs w:val="16"/>
        </w:rPr>
        <w:t>4.7. Подготовка повестки дня заседания Совета и проектов управленческих решений обеспечивается секретарем Совета. В период отсутствия секретаря его обязанности по решению Председателя исполняет один из членов Совета.</w:t>
      </w:r>
    </w:p>
    <w:p w:rsidR="001F2C70" w:rsidRPr="001F7DE7" w:rsidRDefault="001F2C70" w:rsidP="001F2C70">
      <w:pPr>
        <w:rPr>
          <w:rFonts w:eastAsia="Times New Roman"/>
          <w:sz w:val="16"/>
          <w:szCs w:val="16"/>
        </w:rPr>
      </w:pPr>
      <w:r w:rsidRPr="001F7DE7">
        <w:rPr>
          <w:rFonts w:eastAsia="Times New Roman"/>
          <w:sz w:val="16"/>
          <w:szCs w:val="16"/>
        </w:rPr>
        <w:t>4.8. Решения Совета принимаются большинством голосов присутствующих на заседании членов Совета и оформляются протоколом, который подписывает председатель и секретарь Совета.</w:t>
      </w:r>
    </w:p>
    <w:p w:rsidR="001F2C70" w:rsidRPr="001F7DE7" w:rsidRDefault="001F2C70" w:rsidP="001F2C70">
      <w:pPr>
        <w:rPr>
          <w:rFonts w:eastAsia="Times New Roman"/>
          <w:sz w:val="16"/>
          <w:szCs w:val="16"/>
        </w:rPr>
      </w:pPr>
      <w:r w:rsidRPr="001F7DE7">
        <w:rPr>
          <w:rFonts w:eastAsia="Times New Roman"/>
          <w:sz w:val="16"/>
          <w:szCs w:val="16"/>
        </w:rPr>
        <w:t>4.9. Копия протокола направляется в межведомственную комиссию по профилактике правонарушений в Алатырском муниципальном округе Чувашской Республики.</w:t>
      </w:r>
    </w:p>
    <w:p w:rsidR="001F2C70" w:rsidRPr="001F7DE7" w:rsidRDefault="001F2C70" w:rsidP="001F2C70">
      <w:pPr>
        <w:rPr>
          <w:rFonts w:eastAsia="Times New Roman"/>
          <w:sz w:val="16"/>
          <w:szCs w:val="16"/>
        </w:rPr>
      </w:pPr>
      <w:bookmarkStart w:id="99" w:name="sub_410"/>
      <w:r w:rsidRPr="001F7DE7">
        <w:rPr>
          <w:rFonts w:eastAsia="Times New Roman"/>
          <w:sz w:val="16"/>
          <w:szCs w:val="16"/>
        </w:rPr>
        <w:t>4.10. Решения Советов носят рекомендательный характер.</w:t>
      </w:r>
    </w:p>
    <w:p w:rsidR="001F2C70" w:rsidRPr="001F7DE7" w:rsidRDefault="001F2C70" w:rsidP="001F2C70">
      <w:pPr>
        <w:rPr>
          <w:rFonts w:eastAsia="Times New Roman"/>
          <w:sz w:val="16"/>
          <w:szCs w:val="16"/>
        </w:rPr>
      </w:pPr>
      <w:bookmarkStart w:id="100" w:name="sub_411"/>
      <w:bookmarkEnd w:id="99"/>
      <w:r w:rsidRPr="001F7DE7">
        <w:rPr>
          <w:rFonts w:eastAsia="Times New Roman"/>
          <w:sz w:val="16"/>
          <w:szCs w:val="16"/>
        </w:rPr>
        <w:t>4.11. Совет несет ответственность за соответствие принятых решений действующему законодательству Российской Федерации, своевременное и объективное принятие решений по вопросам своей компетенции.</w:t>
      </w:r>
    </w:p>
    <w:p w:rsidR="001F2C70" w:rsidRPr="001F7DE7" w:rsidRDefault="001F2C70" w:rsidP="001F2C70">
      <w:pPr>
        <w:rPr>
          <w:rFonts w:eastAsia="Times New Roman"/>
          <w:sz w:val="16"/>
          <w:szCs w:val="16"/>
        </w:rPr>
      </w:pPr>
      <w:bookmarkStart w:id="101" w:name="sub_412"/>
      <w:bookmarkEnd w:id="100"/>
      <w:r w:rsidRPr="001F7DE7">
        <w:rPr>
          <w:rFonts w:eastAsia="Times New Roman"/>
          <w:sz w:val="16"/>
          <w:szCs w:val="16"/>
        </w:rPr>
        <w:t>4.12. Уведомление о принятом решении Совета по соответствующим обращениям граждан в Совет доводится до граждан в течение 10 (десяти) рабочих дней после подписания протокола.</w:t>
      </w:r>
    </w:p>
    <w:p w:rsidR="001F2C70" w:rsidRPr="001F7DE7" w:rsidRDefault="001F2C70" w:rsidP="001F2C70">
      <w:pPr>
        <w:rPr>
          <w:rFonts w:eastAsia="Times New Roman"/>
          <w:sz w:val="16"/>
          <w:szCs w:val="16"/>
        </w:rPr>
      </w:pPr>
    </w:p>
    <w:bookmarkEnd w:id="101"/>
    <w:p w:rsidR="001F2C70" w:rsidRPr="001F7DE7" w:rsidRDefault="001F2C70" w:rsidP="001F2C70">
      <w:pPr>
        <w:rPr>
          <w:rFonts w:eastAsia="Times New Roman"/>
          <w:sz w:val="16"/>
          <w:szCs w:val="16"/>
        </w:rPr>
      </w:pPr>
      <w:r w:rsidRPr="001F7DE7">
        <w:rPr>
          <w:rFonts w:eastAsia="Times New Roman"/>
          <w:sz w:val="16"/>
          <w:szCs w:val="16"/>
        </w:rPr>
        <w:t>Решение Совета может быть обжаловано гражданами в суд или в прокуратуру в месячный срок.</w:t>
      </w:r>
    </w:p>
    <w:p w:rsidR="001F2C70" w:rsidRPr="001F7DE7" w:rsidRDefault="001F2C70" w:rsidP="001F2C70">
      <w:pPr>
        <w:rPr>
          <w:rFonts w:eastAsia="Times New Roman"/>
          <w:sz w:val="16"/>
          <w:szCs w:val="16"/>
        </w:rPr>
      </w:pPr>
      <w:bookmarkStart w:id="102" w:name="sub_413"/>
      <w:r w:rsidRPr="001F7DE7">
        <w:rPr>
          <w:rFonts w:eastAsia="Times New Roman"/>
          <w:sz w:val="16"/>
          <w:szCs w:val="16"/>
        </w:rPr>
        <w:t>4.13. Организационно–техническое обеспечение деятельности Совета осуществляет УпрСтрой Алатырского МО.</w:t>
      </w:r>
    </w:p>
    <w:p w:rsidR="001F2C70" w:rsidRPr="001F7DE7" w:rsidRDefault="001F2C70" w:rsidP="001F2C70">
      <w:pPr>
        <w:rPr>
          <w:rFonts w:eastAsia="Times New Roman"/>
          <w:sz w:val="16"/>
          <w:szCs w:val="16"/>
        </w:rPr>
      </w:pPr>
      <w:bookmarkStart w:id="103" w:name="sub_414"/>
      <w:bookmarkEnd w:id="102"/>
      <w:r w:rsidRPr="001F7DE7">
        <w:rPr>
          <w:rFonts w:eastAsia="Times New Roman"/>
          <w:sz w:val="16"/>
          <w:szCs w:val="16"/>
        </w:rPr>
        <w:t>4.14. Реорганизация, упразднение Совета осуществляется в порядке, установленном действующим законодательством.</w:t>
      </w:r>
    </w:p>
    <w:bookmarkEnd w:id="103"/>
    <w:p w:rsidR="001F2C70" w:rsidRPr="001F7DE7" w:rsidRDefault="001F2C70" w:rsidP="001F2C70">
      <w:pPr>
        <w:jc w:val="center"/>
        <w:outlineLvl w:val="0"/>
        <w:rPr>
          <w:rFonts w:eastAsia="Times New Roman"/>
          <w:b/>
          <w:bCs/>
          <w:color w:val="26282F"/>
          <w:sz w:val="16"/>
          <w:szCs w:val="16"/>
        </w:rPr>
      </w:pPr>
    </w:p>
    <w:p w:rsidR="001F2C70" w:rsidRPr="001F7DE7" w:rsidRDefault="001F2C70" w:rsidP="001F2C70">
      <w:pPr>
        <w:jc w:val="center"/>
        <w:outlineLvl w:val="0"/>
        <w:rPr>
          <w:rFonts w:eastAsia="Times New Roman"/>
          <w:b/>
          <w:bCs/>
          <w:color w:val="26282F"/>
          <w:sz w:val="16"/>
          <w:szCs w:val="16"/>
        </w:rPr>
      </w:pPr>
      <w:r w:rsidRPr="001F7DE7">
        <w:rPr>
          <w:rFonts w:eastAsia="Times New Roman"/>
          <w:b/>
          <w:bCs/>
          <w:color w:val="26282F"/>
          <w:sz w:val="16"/>
          <w:szCs w:val="16"/>
        </w:rPr>
        <w:t>5. Функции председателя, заместителей, секретаря, членов Совета</w:t>
      </w:r>
    </w:p>
    <w:p w:rsidR="001F2C70" w:rsidRPr="001F7DE7" w:rsidRDefault="001F2C70" w:rsidP="001F2C70">
      <w:pPr>
        <w:rPr>
          <w:rFonts w:eastAsia="Times New Roman"/>
          <w:sz w:val="16"/>
          <w:szCs w:val="16"/>
        </w:rPr>
      </w:pPr>
      <w:bookmarkStart w:id="104" w:name="sub_2555"/>
      <w:r w:rsidRPr="001F7DE7">
        <w:rPr>
          <w:rFonts w:eastAsia="Times New Roman"/>
          <w:sz w:val="16"/>
          <w:szCs w:val="16"/>
        </w:rPr>
        <w:t>5.1. Председатель Совета:</w:t>
      </w:r>
    </w:p>
    <w:bookmarkEnd w:id="104"/>
    <w:p w:rsidR="001F2C70" w:rsidRPr="001F7DE7" w:rsidRDefault="001F2C70" w:rsidP="001F2C70">
      <w:pPr>
        <w:rPr>
          <w:rFonts w:eastAsia="Times New Roman"/>
          <w:sz w:val="16"/>
          <w:szCs w:val="16"/>
        </w:rPr>
      </w:pPr>
      <w:r w:rsidRPr="001F7DE7">
        <w:rPr>
          <w:rFonts w:eastAsia="Times New Roman"/>
          <w:sz w:val="16"/>
          <w:szCs w:val="16"/>
        </w:rPr>
        <w:t>1) руководит деятельностью Совета, проводит заседания Совета, распределяет обязанности между членами Совета, и несет персональную ответственность за выполнение возложенных на Совет задач;</w:t>
      </w:r>
    </w:p>
    <w:p w:rsidR="001F2C70" w:rsidRPr="001F7DE7" w:rsidRDefault="001F2C70" w:rsidP="001F2C70">
      <w:pPr>
        <w:rPr>
          <w:rFonts w:eastAsia="Times New Roman"/>
          <w:sz w:val="16"/>
          <w:szCs w:val="16"/>
        </w:rPr>
      </w:pPr>
      <w:r w:rsidRPr="001F7DE7">
        <w:rPr>
          <w:rFonts w:eastAsia="Times New Roman"/>
          <w:sz w:val="16"/>
          <w:szCs w:val="16"/>
        </w:rPr>
        <w:t>2) определяет место, время и утверждает повестку дня заседания Совета;</w:t>
      </w:r>
    </w:p>
    <w:p w:rsidR="001F2C70" w:rsidRPr="001F7DE7" w:rsidRDefault="001F2C70" w:rsidP="001F2C70">
      <w:pPr>
        <w:rPr>
          <w:rFonts w:eastAsia="Times New Roman"/>
          <w:sz w:val="16"/>
          <w:szCs w:val="16"/>
        </w:rPr>
      </w:pPr>
      <w:r w:rsidRPr="001F7DE7">
        <w:rPr>
          <w:rFonts w:eastAsia="Times New Roman"/>
          <w:sz w:val="16"/>
          <w:szCs w:val="16"/>
        </w:rPr>
        <w:t>3) подписывает от имени Совета все документы, связанные с выполнением возложенных на Совет задач;</w:t>
      </w:r>
    </w:p>
    <w:p w:rsidR="001F2C70" w:rsidRPr="001F7DE7" w:rsidRDefault="001F2C70" w:rsidP="001F2C70">
      <w:pPr>
        <w:rPr>
          <w:rFonts w:eastAsia="Times New Roman"/>
          <w:sz w:val="16"/>
          <w:szCs w:val="16"/>
        </w:rPr>
      </w:pPr>
      <w:r w:rsidRPr="001F7DE7">
        <w:rPr>
          <w:rFonts w:eastAsia="Times New Roman"/>
          <w:sz w:val="16"/>
          <w:szCs w:val="16"/>
        </w:rPr>
        <w:t>4) организует работу по подготовке проектов правовых актов администрации Алатырского муниципального округа о внесении изменений в состав Совета в связи с организационно-кадровыми изменениями, по внесению изменений в положение о Совете, по реформированию и упразднению Совета;</w:t>
      </w:r>
    </w:p>
    <w:p w:rsidR="001F2C70" w:rsidRPr="001F7DE7" w:rsidRDefault="001F2C70" w:rsidP="001F2C70">
      <w:pPr>
        <w:rPr>
          <w:rFonts w:eastAsia="Times New Roman"/>
          <w:sz w:val="16"/>
          <w:szCs w:val="16"/>
        </w:rPr>
      </w:pPr>
      <w:r w:rsidRPr="001F7DE7">
        <w:rPr>
          <w:rFonts w:eastAsia="Times New Roman"/>
          <w:sz w:val="16"/>
          <w:szCs w:val="16"/>
        </w:rPr>
        <w:t>5) принимает решения о проведении заседаний Совета при возникновении необходимости безотлагательного рассмотрения вопросов, относящихся к ее компетенции;</w:t>
      </w:r>
    </w:p>
    <w:p w:rsidR="001F2C70" w:rsidRPr="001F7DE7" w:rsidRDefault="001F2C70" w:rsidP="001F2C70">
      <w:pPr>
        <w:rPr>
          <w:rFonts w:eastAsia="Times New Roman"/>
          <w:sz w:val="16"/>
          <w:szCs w:val="16"/>
        </w:rPr>
      </w:pPr>
      <w:r w:rsidRPr="001F7DE7">
        <w:rPr>
          <w:rFonts w:eastAsia="Times New Roman"/>
          <w:sz w:val="16"/>
          <w:szCs w:val="16"/>
        </w:rPr>
        <w:t>6) осуществляет общий контроль за реализацией решений, принятых Советом;</w:t>
      </w:r>
    </w:p>
    <w:p w:rsidR="001F2C70" w:rsidRPr="001F7DE7" w:rsidRDefault="001F2C70" w:rsidP="001F2C70">
      <w:pPr>
        <w:rPr>
          <w:rFonts w:eastAsia="Times New Roman"/>
          <w:sz w:val="16"/>
          <w:szCs w:val="16"/>
        </w:rPr>
      </w:pPr>
      <w:r w:rsidRPr="001F7DE7">
        <w:rPr>
          <w:rFonts w:eastAsia="Times New Roman"/>
          <w:sz w:val="16"/>
          <w:szCs w:val="16"/>
        </w:rPr>
        <w:t>7) представляет Совет по вопросам, относящимся к его компетенции;</w:t>
      </w:r>
    </w:p>
    <w:p w:rsidR="001F2C70" w:rsidRPr="001F7DE7" w:rsidRDefault="001F2C70" w:rsidP="001F2C70">
      <w:pPr>
        <w:rPr>
          <w:rFonts w:eastAsia="Times New Roman"/>
          <w:sz w:val="16"/>
          <w:szCs w:val="16"/>
        </w:rPr>
      </w:pPr>
      <w:r w:rsidRPr="001F7DE7">
        <w:rPr>
          <w:rFonts w:eastAsia="Times New Roman"/>
          <w:sz w:val="16"/>
          <w:szCs w:val="16"/>
        </w:rPr>
        <w:t>8) организует работу по подготовке отчета о деятельности Совета;</w:t>
      </w:r>
    </w:p>
    <w:p w:rsidR="001F2C70" w:rsidRPr="001F7DE7" w:rsidRDefault="001F2C70" w:rsidP="001F2C70">
      <w:pPr>
        <w:rPr>
          <w:rFonts w:eastAsia="Times New Roman"/>
          <w:sz w:val="16"/>
          <w:szCs w:val="16"/>
        </w:rPr>
      </w:pPr>
      <w:bookmarkStart w:id="105" w:name="sub_2556"/>
      <w:r w:rsidRPr="001F7DE7">
        <w:rPr>
          <w:rFonts w:eastAsia="Times New Roman"/>
          <w:sz w:val="16"/>
          <w:szCs w:val="16"/>
        </w:rPr>
        <w:t>5.2. Заместитель председателя Совета:</w:t>
      </w:r>
    </w:p>
    <w:bookmarkEnd w:id="105"/>
    <w:p w:rsidR="001F2C70" w:rsidRPr="001F7DE7" w:rsidRDefault="001F2C70" w:rsidP="001F2C70">
      <w:pPr>
        <w:rPr>
          <w:rFonts w:eastAsia="Times New Roman"/>
          <w:sz w:val="16"/>
          <w:szCs w:val="16"/>
        </w:rPr>
      </w:pPr>
      <w:r w:rsidRPr="001F7DE7">
        <w:rPr>
          <w:rFonts w:eastAsia="Times New Roman"/>
          <w:sz w:val="16"/>
          <w:szCs w:val="16"/>
        </w:rPr>
        <w:t>1) выполняет обязанности председателя Совета в период его отсутствия;</w:t>
      </w:r>
    </w:p>
    <w:p w:rsidR="001F2C70" w:rsidRPr="001F7DE7" w:rsidRDefault="001F2C70" w:rsidP="001F2C70">
      <w:pPr>
        <w:rPr>
          <w:rFonts w:eastAsia="Times New Roman"/>
          <w:sz w:val="16"/>
          <w:szCs w:val="16"/>
        </w:rPr>
      </w:pPr>
      <w:r w:rsidRPr="001F7DE7">
        <w:rPr>
          <w:rFonts w:eastAsia="Times New Roman"/>
          <w:sz w:val="16"/>
          <w:szCs w:val="16"/>
        </w:rPr>
        <w:t>2) организует деятельность членов Совета по определенным направлениям.</w:t>
      </w:r>
    </w:p>
    <w:p w:rsidR="001F2C70" w:rsidRPr="001F7DE7" w:rsidRDefault="001F2C70" w:rsidP="001F2C70">
      <w:pPr>
        <w:rPr>
          <w:rFonts w:eastAsia="Times New Roman"/>
          <w:sz w:val="16"/>
          <w:szCs w:val="16"/>
        </w:rPr>
      </w:pPr>
      <w:bookmarkStart w:id="106" w:name="sub_2557"/>
      <w:r w:rsidRPr="001F7DE7">
        <w:rPr>
          <w:rFonts w:eastAsia="Times New Roman"/>
          <w:sz w:val="16"/>
          <w:szCs w:val="16"/>
        </w:rPr>
        <w:t>5.3. Секретарь Совета:</w:t>
      </w:r>
    </w:p>
    <w:bookmarkEnd w:id="106"/>
    <w:p w:rsidR="001F2C70" w:rsidRPr="001F7DE7" w:rsidRDefault="001F2C70" w:rsidP="001F2C70">
      <w:pPr>
        <w:rPr>
          <w:rFonts w:eastAsia="Times New Roman"/>
          <w:sz w:val="16"/>
          <w:szCs w:val="16"/>
        </w:rPr>
      </w:pPr>
      <w:r w:rsidRPr="001F7DE7">
        <w:rPr>
          <w:rFonts w:eastAsia="Times New Roman"/>
          <w:sz w:val="16"/>
          <w:szCs w:val="16"/>
        </w:rPr>
        <w:t>1) осуществляет подготовку проекта плана работы Совета, а также контроль за выполнением плана после его утверждения;</w:t>
      </w:r>
    </w:p>
    <w:p w:rsidR="001F2C70" w:rsidRPr="001F7DE7" w:rsidRDefault="001F2C70" w:rsidP="001F2C70">
      <w:pPr>
        <w:rPr>
          <w:rFonts w:eastAsia="Times New Roman"/>
          <w:sz w:val="16"/>
          <w:szCs w:val="16"/>
        </w:rPr>
      </w:pPr>
      <w:r w:rsidRPr="001F7DE7">
        <w:rPr>
          <w:rFonts w:eastAsia="Times New Roman"/>
          <w:sz w:val="16"/>
          <w:szCs w:val="16"/>
        </w:rPr>
        <w:t>2) формирует проект повестки дня заседания Совета;</w:t>
      </w:r>
    </w:p>
    <w:p w:rsidR="001F2C70" w:rsidRPr="001F7DE7" w:rsidRDefault="001F2C70" w:rsidP="001F2C70">
      <w:pPr>
        <w:rPr>
          <w:rFonts w:eastAsia="Times New Roman"/>
          <w:sz w:val="16"/>
          <w:szCs w:val="16"/>
        </w:rPr>
      </w:pPr>
      <w:r w:rsidRPr="001F7DE7">
        <w:rPr>
          <w:rFonts w:eastAsia="Times New Roman"/>
          <w:sz w:val="16"/>
          <w:szCs w:val="16"/>
        </w:rPr>
        <w:t>3) организует сбор и подготовку материалов к заседаниям;</w:t>
      </w:r>
    </w:p>
    <w:p w:rsidR="001F2C70" w:rsidRPr="001F7DE7" w:rsidRDefault="001F2C70" w:rsidP="001F2C70">
      <w:pPr>
        <w:rPr>
          <w:rFonts w:eastAsia="Times New Roman"/>
          <w:sz w:val="16"/>
          <w:szCs w:val="16"/>
        </w:rPr>
      </w:pPr>
      <w:r w:rsidRPr="001F7DE7">
        <w:rPr>
          <w:rFonts w:eastAsia="Times New Roman"/>
          <w:sz w:val="16"/>
          <w:szCs w:val="16"/>
        </w:rPr>
        <w:t>4) информирует членов Совета о месте, времени и повестке дня очередного заседания, обеспечивает их необходимыми справочно-информационными материалами;</w:t>
      </w:r>
    </w:p>
    <w:p w:rsidR="001F2C70" w:rsidRPr="001F7DE7" w:rsidRDefault="001F2C70" w:rsidP="001F2C70">
      <w:pPr>
        <w:rPr>
          <w:rFonts w:eastAsia="Times New Roman"/>
          <w:sz w:val="16"/>
          <w:szCs w:val="16"/>
        </w:rPr>
      </w:pPr>
      <w:r w:rsidRPr="001F7DE7">
        <w:rPr>
          <w:rFonts w:eastAsia="Times New Roman"/>
          <w:sz w:val="16"/>
          <w:szCs w:val="16"/>
        </w:rPr>
        <w:lastRenderedPageBreak/>
        <w:t>5) оформляет протоколы заседаний Совета;</w:t>
      </w:r>
    </w:p>
    <w:p w:rsidR="001F2C70" w:rsidRPr="001F7DE7" w:rsidRDefault="001F2C70" w:rsidP="001F2C70">
      <w:pPr>
        <w:rPr>
          <w:rFonts w:eastAsia="Times New Roman"/>
          <w:sz w:val="16"/>
          <w:szCs w:val="16"/>
        </w:rPr>
      </w:pPr>
      <w:r w:rsidRPr="001F7DE7">
        <w:rPr>
          <w:rFonts w:eastAsia="Times New Roman"/>
          <w:sz w:val="16"/>
          <w:szCs w:val="16"/>
        </w:rPr>
        <w:t>6) осуществляет рассылку соответствующей документации;</w:t>
      </w:r>
    </w:p>
    <w:p w:rsidR="001F2C70" w:rsidRPr="001F7DE7" w:rsidRDefault="001F2C70" w:rsidP="001F2C70">
      <w:pPr>
        <w:rPr>
          <w:rFonts w:eastAsia="Times New Roman"/>
          <w:sz w:val="16"/>
          <w:szCs w:val="16"/>
        </w:rPr>
      </w:pPr>
      <w:r w:rsidRPr="001F7DE7">
        <w:rPr>
          <w:rFonts w:eastAsia="Times New Roman"/>
          <w:sz w:val="16"/>
          <w:szCs w:val="16"/>
        </w:rPr>
        <w:t>7) формирует в дело документы Совета в соответствии с номенклатурой дел администрации Алатырского муниципального округа Чувашской Республики, хранит их и сдает в архив в установленном порядке;</w:t>
      </w:r>
    </w:p>
    <w:p w:rsidR="001F2C70" w:rsidRPr="001F7DE7" w:rsidRDefault="001F2C70" w:rsidP="001F2C70">
      <w:pPr>
        <w:rPr>
          <w:rFonts w:eastAsia="Times New Roman"/>
          <w:sz w:val="16"/>
          <w:szCs w:val="16"/>
        </w:rPr>
      </w:pPr>
      <w:r w:rsidRPr="001F7DE7">
        <w:rPr>
          <w:rFonts w:eastAsia="Times New Roman"/>
          <w:sz w:val="16"/>
          <w:szCs w:val="16"/>
        </w:rPr>
        <w:t>8) вносит предложения о необходимости внесения изменений в состав Совета и Положения о нем.</w:t>
      </w:r>
    </w:p>
    <w:p w:rsidR="001F2C70" w:rsidRPr="001F7DE7" w:rsidRDefault="001F2C70" w:rsidP="001F2C70">
      <w:pPr>
        <w:rPr>
          <w:rFonts w:eastAsia="Times New Roman"/>
          <w:sz w:val="16"/>
          <w:szCs w:val="16"/>
        </w:rPr>
      </w:pPr>
      <w:bookmarkStart w:id="107" w:name="sub_2558"/>
      <w:r w:rsidRPr="001F7DE7">
        <w:rPr>
          <w:rFonts w:eastAsia="Times New Roman"/>
          <w:sz w:val="16"/>
          <w:szCs w:val="16"/>
        </w:rPr>
        <w:t>5.4. Члены Совета имеют право:</w:t>
      </w:r>
    </w:p>
    <w:bookmarkEnd w:id="107"/>
    <w:p w:rsidR="001F2C70" w:rsidRPr="001F7DE7" w:rsidRDefault="001F2C70" w:rsidP="001F2C70">
      <w:pPr>
        <w:rPr>
          <w:rFonts w:eastAsia="Times New Roman"/>
          <w:sz w:val="16"/>
          <w:szCs w:val="16"/>
        </w:rPr>
      </w:pPr>
      <w:r w:rsidRPr="001F7DE7">
        <w:rPr>
          <w:rFonts w:eastAsia="Times New Roman"/>
          <w:sz w:val="16"/>
          <w:szCs w:val="16"/>
        </w:rPr>
        <w:t>1) доступа к материалам, рассматриваемым на заседании Совета;</w:t>
      </w:r>
    </w:p>
    <w:p w:rsidR="001F2C70" w:rsidRPr="001F7DE7" w:rsidRDefault="001F2C70" w:rsidP="001F2C70">
      <w:pPr>
        <w:rPr>
          <w:rFonts w:eastAsia="Times New Roman"/>
          <w:sz w:val="16"/>
          <w:szCs w:val="16"/>
        </w:rPr>
      </w:pPr>
      <w:r w:rsidRPr="001F7DE7">
        <w:rPr>
          <w:rFonts w:eastAsia="Times New Roman"/>
          <w:sz w:val="16"/>
          <w:szCs w:val="16"/>
        </w:rPr>
        <w:t>2) излагать письменно свое особое мнение в случае несогласия с принятым решением, которое подлежит обязательному приобщению к протоколу заседания Совета.</w:t>
      </w:r>
    </w:p>
    <w:p w:rsidR="001F2C70" w:rsidRPr="001F7DE7" w:rsidRDefault="001F2C70" w:rsidP="001F2C70">
      <w:pPr>
        <w:rPr>
          <w:rFonts w:eastAsia="Times New Roman"/>
          <w:sz w:val="16"/>
          <w:szCs w:val="16"/>
        </w:rPr>
      </w:pPr>
      <w:bookmarkStart w:id="108" w:name="sub_2541"/>
      <w:r w:rsidRPr="001F7DE7">
        <w:rPr>
          <w:rFonts w:eastAsia="Times New Roman"/>
          <w:sz w:val="16"/>
          <w:szCs w:val="16"/>
        </w:rPr>
        <w:t>5.4.1. Членами Совета могут быть граждане Российской Федерации не моложе 18 лет, проживающие на территории Алатырского муниципального округа Чувашской Республики.</w:t>
      </w:r>
    </w:p>
    <w:p w:rsidR="001F2C70" w:rsidRPr="001F7DE7" w:rsidRDefault="001F2C70" w:rsidP="001F2C70">
      <w:pPr>
        <w:rPr>
          <w:rFonts w:eastAsia="Times New Roman"/>
          <w:sz w:val="16"/>
          <w:szCs w:val="16"/>
        </w:rPr>
      </w:pPr>
      <w:bookmarkStart w:id="109" w:name="sub_2542"/>
      <w:bookmarkEnd w:id="108"/>
      <w:r w:rsidRPr="001F7DE7">
        <w:rPr>
          <w:rFonts w:eastAsia="Times New Roman"/>
          <w:sz w:val="16"/>
          <w:szCs w:val="16"/>
        </w:rPr>
        <w:t>5.4.2. Гражданин не может быть членом Совета в следующих случаях:</w:t>
      </w:r>
    </w:p>
    <w:bookmarkEnd w:id="109"/>
    <w:p w:rsidR="001F2C70" w:rsidRPr="001F7DE7" w:rsidRDefault="001F2C70" w:rsidP="001F2C70">
      <w:pPr>
        <w:rPr>
          <w:rFonts w:eastAsia="Times New Roman"/>
          <w:sz w:val="16"/>
          <w:szCs w:val="16"/>
        </w:rPr>
      </w:pPr>
      <w:r w:rsidRPr="001F7DE7">
        <w:rPr>
          <w:rFonts w:eastAsia="Times New Roman"/>
          <w:sz w:val="16"/>
          <w:szCs w:val="16"/>
        </w:rPr>
        <w:t>1) признание недееспособным или ограниченно дееспособным по решению суда, вступившему в законную силу;</w:t>
      </w:r>
    </w:p>
    <w:p w:rsidR="001F2C70" w:rsidRPr="001F7DE7" w:rsidRDefault="001F2C70" w:rsidP="001F2C70">
      <w:pPr>
        <w:rPr>
          <w:rFonts w:eastAsia="Times New Roman"/>
          <w:sz w:val="16"/>
          <w:szCs w:val="16"/>
        </w:rPr>
      </w:pPr>
      <w:r w:rsidRPr="001F7DE7">
        <w:rPr>
          <w:rFonts w:eastAsia="Times New Roman"/>
          <w:sz w:val="16"/>
          <w:szCs w:val="16"/>
        </w:rPr>
        <w:t>2) осуждение за преступления по приговору суда, вступившему в законную силу, а равно наличие судимости, в том числе снятой или погашенной;</w:t>
      </w:r>
    </w:p>
    <w:p w:rsidR="001F2C70" w:rsidRPr="001F7DE7" w:rsidRDefault="001F2C70" w:rsidP="001F2C70">
      <w:pPr>
        <w:rPr>
          <w:rFonts w:eastAsia="Times New Roman"/>
          <w:sz w:val="16"/>
          <w:szCs w:val="16"/>
        </w:rPr>
      </w:pPr>
      <w:r w:rsidRPr="001F7DE7">
        <w:rPr>
          <w:rFonts w:eastAsia="Times New Roman"/>
          <w:sz w:val="16"/>
          <w:szCs w:val="16"/>
        </w:rPr>
        <w:t>3) прекращение в отношении него уголовного преследования за истечением сроков давности, в связи с примирением сторон, вследствие акта об амнистии, в связи с деятельным раскаянием.</w:t>
      </w:r>
    </w:p>
    <w:p w:rsidR="001F2C70" w:rsidRPr="001F7DE7" w:rsidRDefault="001F2C70" w:rsidP="001F2C70">
      <w:pPr>
        <w:rPr>
          <w:rFonts w:eastAsia="Times New Roman"/>
          <w:sz w:val="16"/>
          <w:szCs w:val="16"/>
        </w:rPr>
      </w:pPr>
      <w:bookmarkStart w:id="110" w:name="sub_2543"/>
      <w:r w:rsidRPr="001F7DE7">
        <w:rPr>
          <w:rFonts w:eastAsia="Times New Roman"/>
          <w:sz w:val="16"/>
          <w:szCs w:val="16"/>
        </w:rPr>
        <w:t>5.4.3. В случае наступления указанных обстоятельств, член Совета постановлением администрации Алатырского муниципального округа Чувашской Республики выводится из его состава.</w:t>
      </w:r>
    </w:p>
    <w:p w:rsidR="001F2C70" w:rsidRPr="001F7DE7" w:rsidRDefault="001F2C70" w:rsidP="001F2C70">
      <w:pPr>
        <w:rPr>
          <w:rFonts w:eastAsia="Times New Roman"/>
          <w:sz w:val="16"/>
          <w:szCs w:val="16"/>
        </w:rPr>
      </w:pPr>
    </w:p>
    <w:bookmarkEnd w:id="110"/>
    <w:p w:rsidR="001F2C70" w:rsidRPr="001F7DE7" w:rsidRDefault="001F2C70" w:rsidP="001F2C70">
      <w:pPr>
        <w:jc w:val="center"/>
        <w:outlineLvl w:val="0"/>
        <w:rPr>
          <w:rFonts w:eastAsia="Times New Roman"/>
          <w:b/>
          <w:bCs/>
          <w:color w:val="26282F"/>
          <w:sz w:val="16"/>
          <w:szCs w:val="16"/>
        </w:rPr>
      </w:pPr>
      <w:r w:rsidRPr="001F7DE7">
        <w:rPr>
          <w:rFonts w:eastAsia="Times New Roman"/>
          <w:b/>
          <w:bCs/>
          <w:color w:val="26282F"/>
          <w:sz w:val="16"/>
          <w:szCs w:val="16"/>
        </w:rPr>
        <w:t>6. Деятельность Совета</w:t>
      </w:r>
    </w:p>
    <w:p w:rsidR="001F2C70" w:rsidRPr="001F7DE7" w:rsidRDefault="001F2C70" w:rsidP="001F2C70">
      <w:pPr>
        <w:rPr>
          <w:rFonts w:eastAsia="Times New Roman"/>
          <w:sz w:val="16"/>
          <w:szCs w:val="16"/>
        </w:rPr>
      </w:pPr>
      <w:r w:rsidRPr="001F7DE7">
        <w:rPr>
          <w:rFonts w:eastAsia="Times New Roman"/>
          <w:sz w:val="16"/>
          <w:szCs w:val="16"/>
        </w:rPr>
        <w:t>6.1. На заседаниях Совет:</w:t>
      </w:r>
    </w:p>
    <w:p w:rsidR="001F2C70" w:rsidRPr="001F7DE7" w:rsidRDefault="001F2C70" w:rsidP="001F2C70">
      <w:pPr>
        <w:rPr>
          <w:rFonts w:eastAsia="Times New Roman"/>
          <w:sz w:val="16"/>
          <w:szCs w:val="16"/>
        </w:rPr>
      </w:pPr>
      <w:r w:rsidRPr="001F7DE7">
        <w:rPr>
          <w:rFonts w:eastAsia="Times New Roman"/>
          <w:sz w:val="16"/>
          <w:szCs w:val="16"/>
        </w:rPr>
        <w:t>1) разрабатывает и утверждает план работы на год;</w:t>
      </w:r>
    </w:p>
    <w:p w:rsidR="001F2C70" w:rsidRPr="001F7DE7" w:rsidRDefault="001F2C70" w:rsidP="001F2C70">
      <w:pPr>
        <w:rPr>
          <w:rFonts w:eastAsia="Times New Roman"/>
          <w:sz w:val="16"/>
          <w:szCs w:val="16"/>
        </w:rPr>
      </w:pPr>
      <w:r w:rsidRPr="001F7DE7">
        <w:rPr>
          <w:rFonts w:eastAsia="Times New Roman"/>
          <w:sz w:val="16"/>
          <w:szCs w:val="16"/>
        </w:rPr>
        <w:t>2) анализирует состояние общественного порядка и общественной безопасности на закрепленной за Советом территории;</w:t>
      </w:r>
    </w:p>
    <w:p w:rsidR="001F2C70" w:rsidRPr="001F7DE7" w:rsidRDefault="001F2C70" w:rsidP="001F2C70">
      <w:pPr>
        <w:rPr>
          <w:rFonts w:eastAsia="Times New Roman"/>
          <w:sz w:val="16"/>
          <w:szCs w:val="16"/>
        </w:rPr>
      </w:pPr>
      <w:r w:rsidRPr="001F7DE7">
        <w:rPr>
          <w:rFonts w:eastAsia="Times New Roman"/>
          <w:sz w:val="16"/>
          <w:szCs w:val="16"/>
        </w:rPr>
        <w:t>3) определяет основные направления деятельности по профилактике правонарушений;</w:t>
      </w:r>
    </w:p>
    <w:p w:rsidR="001F2C70" w:rsidRPr="001F7DE7" w:rsidRDefault="001F2C70" w:rsidP="001F2C70">
      <w:pPr>
        <w:rPr>
          <w:rFonts w:eastAsia="Times New Roman"/>
          <w:sz w:val="16"/>
          <w:szCs w:val="16"/>
        </w:rPr>
      </w:pPr>
      <w:r w:rsidRPr="001F7DE7">
        <w:rPr>
          <w:rFonts w:eastAsia="Times New Roman"/>
          <w:sz w:val="16"/>
          <w:szCs w:val="16"/>
        </w:rPr>
        <w:t>4) взаимодействует с органами внутренних дел в обеспечении охраны общественного порядка и общественной безопасности, привлекает к участию в проведении данных мероприятий местных жителей;</w:t>
      </w:r>
    </w:p>
    <w:p w:rsidR="001F2C70" w:rsidRPr="001F7DE7" w:rsidRDefault="001F2C70" w:rsidP="001F2C70">
      <w:pPr>
        <w:rPr>
          <w:rFonts w:eastAsia="Times New Roman"/>
          <w:sz w:val="16"/>
          <w:szCs w:val="16"/>
        </w:rPr>
      </w:pPr>
      <w:r w:rsidRPr="001F7DE7">
        <w:rPr>
          <w:rFonts w:eastAsia="Times New Roman"/>
          <w:sz w:val="16"/>
          <w:szCs w:val="16"/>
        </w:rPr>
        <w:t>5) взаимодействует с государственными органами и общественными организациям в работе по выявлению лиц, ведущих антиобщественный паразитический образ жизни, оказывает этим лицам помощь в трудоустройстве или устройстве на учебу, проводит с ними воспитательную работу; организует обсуждение поведения правонарушителей в сфере семейно–бытовых отношений, нарушений правил общежития в быту на заседаниях Совета;</w:t>
      </w:r>
    </w:p>
    <w:p w:rsidR="001F2C70" w:rsidRPr="001F7DE7" w:rsidRDefault="001F2C70" w:rsidP="001F2C70">
      <w:pPr>
        <w:rPr>
          <w:rFonts w:eastAsia="Times New Roman"/>
          <w:sz w:val="16"/>
          <w:szCs w:val="16"/>
        </w:rPr>
      </w:pPr>
      <w:r w:rsidRPr="001F7DE7">
        <w:rPr>
          <w:rFonts w:eastAsia="Times New Roman"/>
          <w:sz w:val="16"/>
          <w:szCs w:val="16"/>
        </w:rPr>
        <w:t>6) оказывает помощь государственным органам и общественным организациям в борьбе с пьянством, алкоголизмом и наркоманией, участвует в проведении мероприятий, связанных с антиалкогольной и антинаркотической пропагандой;</w:t>
      </w:r>
    </w:p>
    <w:p w:rsidR="001F2C70" w:rsidRPr="001F7DE7" w:rsidRDefault="001F2C70" w:rsidP="001F2C70">
      <w:pPr>
        <w:rPr>
          <w:rFonts w:eastAsia="Times New Roman"/>
          <w:sz w:val="16"/>
          <w:szCs w:val="16"/>
        </w:rPr>
      </w:pPr>
      <w:r w:rsidRPr="001F7DE7">
        <w:rPr>
          <w:rFonts w:eastAsia="Times New Roman"/>
          <w:sz w:val="16"/>
          <w:szCs w:val="16"/>
        </w:rPr>
        <w:t>7) взаимодействует с государственными органами и общественными организациями в работе по профилактике детской безнадзорности и беспризорности, правонарушений несовершеннолетних, неформальными группами подростков, по воспитанию детей и подростков. В этих целях участвует в осуществлении контроля за поведением несовершеннолетних в общественных местах, обсуждает поведение родителей, оказывающих отрицательное воспитательное воздействие на детей, в необходимых случаях ставит вопрос перед соответствующими государственными и общественными организациями о привлечении таких родителей к установленной ответственности; вносит предложения об организации шефства над детьми и подростками, совершающими правонарушения, способствует организации культурного досуга детей и подростков по месту жительства; принимает участие в пропаганде педагогических знаний среди родителей;</w:t>
      </w:r>
    </w:p>
    <w:p w:rsidR="001F2C70" w:rsidRPr="001F7DE7" w:rsidRDefault="001F2C70" w:rsidP="001F2C70">
      <w:pPr>
        <w:rPr>
          <w:rFonts w:eastAsia="Times New Roman"/>
          <w:sz w:val="16"/>
          <w:szCs w:val="16"/>
        </w:rPr>
      </w:pPr>
      <w:r w:rsidRPr="001F7DE7">
        <w:rPr>
          <w:rFonts w:eastAsia="Times New Roman"/>
          <w:sz w:val="16"/>
          <w:szCs w:val="16"/>
        </w:rPr>
        <w:t>8) заслушивает руководителей общественных формирований, представителей государственных и муниципальных учреждений и организаций, находящихся на закрепленной за Советом территории, о состоянии воспитательной профилактической работы и принятия соответствующих решений;</w:t>
      </w:r>
    </w:p>
    <w:p w:rsidR="001F2C70" w:rsidRPr="001F7DE7" w:rsidRDefault="001F2C70" w:rsidP="001F2C70">
      <w:pPr>
        <w:rPr>
          <w:rFonts w:eastAsia="Times New Roman"/>
          <w:sz w:val="16"/>
          <w:szCs w:val="16"/>
        </w:rPr>
      </w:pPr>
      <w:r w:rsidRPr="001F7DE7">
        <w:rPr>
          <w:rFonts w:eastAsia="Times New Roman"/>
          <w:sz w:val="16"/>
          <w:szCs w:val="16"/>
        </w:rPr>
        <w:t>9) рассматривает конкретные материалы в отношении лиц, нарушающих общественный порядок;</w:t>
      </w:r>
    </w:p>
    <w:p w:rsidR="001F2C70" w:rsidRPr="001F7DE7" w:rsidRDefault="001F2C70" w:rsidP="001F2C70">
      <w:pPr>
        <w:rPr>
          <w:rFonts w:eastAsia="Times New Roman"/>
          <w:sz w:val="16"/>
          <w:szCs w:val="16"/>
        </w:rPr>
      </w:pPr>
      <w:r w:rsidRPr="001F7DE7">
        <w:rPr>
          <w:rFonts w:eastAsia="Times New Roman"/>
          <w:sz w:val="16"/>
          <w:szCs w:val="16"/>
        </w:rPr>
        <w:t>10) осуществляет организацию обучения представителей общественности формам и методам работы по профилактике правонарушений;</w:t>
      </w:r>
    </w:p>
    <w:p w:rsidR="001F2C70" w:rsidRPr="001F7DE7" w:rsidRDefault="001F2C70" w:rsidP="001F2C70">
      <w:pPr>
        <w:rPr>
          <w:rFonts w:eastAsia="Times New Roman"/>
          <w:sz w:val="16"/>
          <w:szCs w:val="16"/>
        </w:rPr>
      </w:pPr>
      <w:r w:rsidRPr="001F7DE7">
        <w:rPr>
          <w:rFonts w:eastAsia="Times New Roman"/>
          <w:sz w:val="16"/>
          <w:szCs w:val="16"/>
        </w:rPr>
        <w:t>11) анализирует состояния общей и индивидуальной профилактики правонарушений, а также разрабатывает наиболее эффективные меры по её осуществлению;</w:t>
      </w:r>
    </w:p>
    <w:p w:rsidR="001F2C70" w:rsidRPr="001F7DE7" w:rsidRDefault="001F2C70" w:rsidP="001F2C70">
      <w:pPr>
        <w:rPr>
          <w:rFonts w:eastAsia="Times New Roman"/>
          <w:sz w:val="16"/>
          <w:szCs w:val="16"/>
        </w:rPr>
      </w:pPr>
      <w:r w:rsidRPr="001F7DE7">
        <w:rPr>
          <w:rFonts w:eastAsia="Times New Roman"/>
          <w:sz w:val="16"/>
          <w:szCs w:val="16"/>
        </w:rPr>
        <w:t>12) осуществляет организацию работы по пропаганде здорового образа жизни, правового просвещения и правового информирования среди населения;</w:t>
      </w:r>
    </w:p>
    <w:p w:rsidR="001F2C70" w:rsidRPr="001F7DE7" w:rsidRDefault="001F2C70" w:rsidP="001F2C70">
      <w:pPr>
        <w:rPr>
          <w:rFonts w:eastAsia="Times New Roman"/>
          <w:sz w:val="16"/>
          <w:szCs w:val="16"/>
        </w:rPr>
      </w:pPr>
      <w:r w:rsidRPr="001F7DE7">
        <w:rPr>
          <w:rFonts w:eastAsia="Times New Roman"/>
          <w:sz w:val="16"/>
          <w:szCs w:val="16"/>
        </w:rPr>
        <w:t>13) проводит мероприятия по противодействию злоупотребления наркотическими средствами и их незаконному обороту;</w:t>
      </w:r>
    </w:p>
    <w:p w:rsidR="001F2C70" w:rsidRPr="001F7DE7" w:rsidRDefault="001F2C70" w:rsidP="001F2C70">
      <w:pPr>
        <w:rPr>
          <w:rFonts w:eastAsia="Times New Roman"/>
          <w:sz w:val="16"/>
          <w:szCs w:val="16"/>
        </w:rPr>
      </w:pPr>
      <w:r w:rsidRPr="001F7DE7">
        <w:rPr>
          <w:rFonts w:eastAsia="Times New Roman"/>
          <w:sz w:val="16"/>
          <w:szCs w:val="16"/>
        </w:rPr>
        <w:t>14) выявляет лиц, подлежащих профилактическому воздействию:</w:t>
      </w:r>
    </w:p>
    <w:p w:rsidR="001F2C70" w:rsidRPr="001F7DE7" w:rsidRDefault="001F2C70" w:rsidP="001F2C70">
      <w:pPr>
        <w:rPr>
          <w:rFonts w:eastAsia="Times New Roman"/>
          <w:sz w:val="16"/>
          <w:szCs w:val="16"/>
        </w:rPr>
      </w:pPr>
      <w:r w:rsidRPr="001F7DE7">
        <w:rPr>
          <w:rFonts w:eastAsia="Times New Roman"/>
          <w:sz w:val="16"/>
          <w:szCs w:val="16"/>
        </w:rPr>
        <w:t>15) безнадзорных и беспризорных несовершеннолетних;</w:t>
      </w:r>
    </w:p>
    <w:p w:rsidR="001F2C70" w:rsidRPr="001F7DE7" w:rsidRDefault="001F2C70" w:rsidP="001F2C70">
      <w:pPr>
        <w:rPr>
          <w:rFonts w:eastAsia="Times New Roman"/>
          <w:sz w:val="16"/>
          <w:szCs w:val="16"/>
        </w:rPr>
      </w:pPr>
      <w:r w:rsidRPr="001F7DE7">
        <w:rPr>
          <w:rFonts w:eastAsia="Times New Roman"/>
          <w:sz w:val="16"/>
          <w:szCs w:val="16"/>
        </w:rPr>
        <w:t>16) лиц, отбывающих уголовное наказание, не связанное с лишением свободы;</w:t>
      </w:r>
    </w:p>
    <w:p w:rsidR="001F2C70" w:rsidRPr="001F7DE7" w:rsidRDefault="001F2C70" w:rsidP="001F2C70">
      <w:pPr>
        <w:rPr>
          <w:rFonts w:eastAsia="Times New Roman"/>
          <w:sz w:val="16"/>
          <w:szCs w:val="16"/>
        </w:rPr>
      </w:pPr>
      <w:r w:rsidRPr="001F7DE7">
        <w:rPr>
          <w:rFonts w:eastAsia="Times New Roman"/>
          <w:sz w:val="16"/>
          <w:szCs w:val="16"/>
        </w:rPr>
        <w:t>17) лиц, занимающихся бродяжничеством и попрошайничеством;</w:t>
      </w:r>
    </w:p>
    <w:p w:rsidR="001F2C70" w:rsidRPr="001F7DE7" w:rsidRDefault="001F2C70" w:rsidP="001F2C70">
      <w:pPr>
        <w:rPr>
          <w:rFonts w:eastAsia="Times New Roman"/>
          <w:sz w:val="16"/>
          <w:szCs w:val="16"/>
        </w:rPr>
      </w:pPr>
      <w:r w:rsidRPr="001F7DE7">
        <w:rPr>
          <w:rFonts w:eastAsia="Times New Roman"/>
          <w:sz w:val="16"/>
          <w:szCs w:val="16"/>
        </w:rPr>
        <w:t>18) несовершеннолетних, подвергнутых принудительным мерам воспитательного воздействия;</w:t>
      </w:r>
    </w:p>
    <w:p w:rsidR="001F2C70" w:rsidRPr="001F7DE7" w:rsidRDefault="001F2C70" w:rsidP="001F2C70">
      <w:pPr>
        <w:rPr>
          <w:rFonts w:eastAsia="Times New Roman"/>
          <w:sz w:val="16"/>
          <w:szCs w:val="16"/>
        </w:rPr>
      </w:pPr>
      <w:r w:rsidRPr="001F7DE7">
        <w:rPr>
          <w:rFonts w:eastAsia="Times New Roman"/>
          <w:sz w:val="16"/>
          <w:szCs w:val="16"/>
        </w:rPr>
        <w:t>19) лиц без определенного места жительства;</w:t>
      </w:r>
    </w:p>
    <w:p w:rsidR="001F2C70" w:rsidRPr="001F7DE7" w:rsidRDefault="001F2C70" w:rsidP="001F2C70">
      <w:pPr>
        <w:rPr>
          <w:rFonts w:eastAsia="Times New Roman"/>
          <w:sz w:val="16"/>
          <w:szCs w:val="16"/>
        </w:rPr>
      </w:pPr>
      <w:r w:rsidRPr="001F7DE7">
        <w:rPr>
          <w:rFonts w:eastAsia="Times New Roman"/>
          <w:sz w:val="16"/>
          <w:szCs w:val="16"/>
        </w:rPr>
        <w:t>20) другие категории лиц, предусмотренные законодательством Российской Федерации, в том числе лица, прошедшие курс лечения от наркомании, алкоголизма и токсикомании и реабилитацию, а также лица, не способные самостоятельно обеспечить свою безопасность;</w:t>
      </w:r>
    </w:p>
    <w:p w:rsidR="001F2C70" w:rsidRPr="001F7DE7" w:rsidRDefault="001F2C70" w:rsidP="001F2C70">
      <w:pPr>
        <w:rPr>
          <w:rFonts w:eastAsia="Times New Roman"/>
          <w:sz w:val="16"/>
          <w:szCs w:val="16"/>
        </w:rPr>
      </w:pPr>
      <w:r w:rsidRPr="001F7DE7">
        <w:rPr>
          <w:rFonts w:eastAsia="Times New Roman"/>
          <w:sz w:val="16"/>
          <w:szCs w:val="16"/>
        </w:rPr>
        <w:t>21) выявляет лиц, подлежащих профилактическому воздействию;</w:t>
      </w:r>
    </w:p>
    <w:p w:rsidR="001F2C70" w:rsidRPr="001F7DE7" w:rsidRDefault="001F2C70" w:rsidP="001F2C70">
      <w:pPr>
        <w:rPr>
          <w:rFonts w:eastAsia="Times New Roman"/>
          <w:sz w:val="16"/>
          <w:szCs w:val="16"/>
        </w:rPr>
      </w:pPr>
      <w:r w:rsidRPr="001F7DE7">
        <w:rPr>
          <w:rFonts w:eastAsia="Times New Roman"/>
          <w:sz w:val="16"/>
          <w:szCs w:val="16"/>
        </w:rPr>
        <w:t>22) ходатайствует перед органами местного самоуправления Алатырского муниципального округа Чувашской Республики, соответствующими государственными органами, предприятиями, учреждениями и организациями о поощрении граждан, активно участвующих в работе по охране общественного порядка и в борьбе с правонарушениями.</w:t>
      </w:r>
    </w:p>
    <w:p w:rsidR="001F2C70" w:rsidRPr="001F7DE7" w:rsidRDefault="001F2C70" w:rsidP="001F2C70">
      <w:pPr>
        <w:jc w:val="center"/>
        <w:outlineLvl w:val="0"/>
        <w:rPr>
          <w:rFonts w:eastAsia="Times New Roman"/>
          <w:b/>
          <w:bCs/>
          <w:color w:val="26282F"/>
          <w:sz w:val="16"/>
          <w:szCs w:val="16"/>
        </w:rPr>
      </w:pPr>
    </w:p>
    <w:p w:rsidR="001F2C70" w:rsidRPr="001F7DE7" w:rsidRDefault="001F2C70" w:rsidP="001F2C70">
      <w:pPr>
        <w:jc w:val="center"/>
        <w:outlineLvl w:val="0"/>
        <w:rPr>
          <w:rFonts w:eastAsia="Times New Roman"/>
          <w:b/>
          <w:bCs/>
          <w:color w:val="26282F"/>
          <w:sz w:val="16"/>
          <w:szCs w:val="16"/>
        </w:rPr>
      </w:pPr>
      <w:r w:rsidRPr="001F7DE7">
        <w:rPr>
          <w:rFonts w:eastAsia="Times New Roman"/>
          <w:b/>
          <w:bCs/>
          <w:color w:val="26282F"/>
          <w:sz w:val="16"/>
          <w:szCs w:val="16"/>
        </w:rPr>
        <w:t>7. Профилактический учет Совета</w:t>
      </w:r>
    </w:p>
    <w:p w:rsidR="001F2C70" w:rsidRPr="001F7DE7" w:rsidRDefault="001F2C70" w:rsidP="001F2C70">
      <w:pPr>
        <w:rPr>
          <w:rFonts w:eastAsia="Times New Roman"/>
          <w:sz w:val="16"/>
          <w:szCs w:val="16"/>
        </w:rPr>
      </w:pPr>
      <w:r w:rsidRPr="001F7DE7">
        <w:rPr>
          <w:rFonts w:eastAsia="Times New Roman"/>
          <w:sz w:val="16"/>
          <w:szCs w:val="16"/>
        </w:rPr>
        <w:t>7.1. Деятельность Совета по профилактике правонарушений должна быть сосредоточена на выявлении круга лиц, подлежащих профилактическому воздействию.</w:t>
      </w:r>
    </w:p>
    <w:p w:rsidR="001F2C70" w:rsidRPr="001F7DE7" w:rsidRDefault="001F2C70" w:rsidP="001F2C70">
      <w:pPr>
        <w:rPr>
          <w:rFonts w:eastAsia="Times New Roman"/>
          <w:sz w:val="16"/>
          <w:szCs w:val="16"/>
        </w:rPr>
      </w:pPr>
      <w:r w:rsidRPr="001F7DE7">
        <w:rPr>
          <w:rFonts w:eastAsia="Times New Roman"/>
          <w:sz w:val="16"/>
          <w:szCs w:val="16"/>
        </w:rPr>
        <w:t>7.2. Профилактический учет Совета осуществляется путем наблюдения за поведением лица, поставленного на учет, воспитательного воздействия, пресечения антиобщественного поведения, устранения условий, способствующих совершению правонарушений, проведения проверки по месту жительства, работы, учебы.</w:t>
      </w:r>
    </w:p>
    <w:p w:rsidR="001F2C70" w:rsidRPr="001F7DE7" w:rsidRDefault="001F2C70" w:rsidP="001F2C70">
      <w:pPr>
        <w:rPr>
          <w:rFonts w:eastAsia="Times New Roman"/>
          <w:sz w:val="16"/>
          <w:szCs w:val="16"/>
        </w:rPr>
      </w:pPr>
      <w:r w:rsidRPr="001F7DE7">
        <w:rPr>
          <w:rFonts w:eastAsia="Times New Roman"/>
          <w:sz w:val="16"/>
          <w:szCs w:val="16"/>
        </w:rPr>
        <w:t>7.3. Постановке на профилактический учет подлежат:</w:t>
      </w:r>
    </w:p>
    <w:p w:rsidR="001F2C70" w:rsidRPr="001F7DE7" w:rsidRDefault="001F2C70" w:rsidP="001F2C70">
      <w:pPr>
        <w:rPr>
          <w:rFonts w:eastAsia="Times New Roman"/>
          <w:sz w:val="16"/>
          <w:szCs w:val="16"/>
        </w:rPr>
      </w:pPr>
      <w:bookmarkStart w:id="111" w:name="sub_2560"/>
      <w:r w:rsidRPr="001F7DE7">
        <w:rPr>
          <w:rFonts w:eastAsia="Times New Roman"/>
          <w:sz w:val="16"/>
          <w:szCs w:val="16"/>
        </w:rPr>
        <w:t>1) лица, освобожденные из мест лишения свободы после отбытия наказания за преступления;</w:t>
      </w:r>
    </w:p>
    <w:p w:rsidR="001F2C70" w:rsidRPr="001F7DE7" w:rsidRDefault="001F2C70" w:rsidP="001F2C70">
      <w:pPr>
        <w:rPr>
          <w:rFonts w:eastAsia="Times New Roman"/>
          <w:sz w:val="16"/>
          <w:szCs w:val="16"/>
        </w:rPr>
      </w:pPr>
      <w:bookmarkStart w:id="112" w:name="sub_2561"/>
      <w:bookmarkEnd w:id="111"/>
      <w:r w:rsidRPr="001F7DE7">
        <w:rPr>
          <w:rFonts w:eastAsia="Times New Roman"/>
          <w:sz w:val="16"/>
          <w:szCs w:val="16"/>
        </w:rPr>
        <w:t>2) лица, осужденные к мерам уголовного наказания за совершение тяжких и особо тяжких преступлений, в том числе не связанным с лишением свободы;</w:t>
      </w:r>
    </w:p>
    <w:p w:rsidR="001F2C70" w:rsidRPr="001F7DE7" w:rsidRDefault="001F2C70" w:rsidP="001F2C70">
      <w:pPr>
        <w:rPr>
          <w:rFonts w:eastAsia="Times New Roman"/>
          <w:sz w:val="16"/>
          <w:szCs w:val="16"/>
        </w:rPr>
      </w:pPr>
      <w:bookmarkStart w:id="113" w:name="sub_2562"/>
      <w:bookmarkEnd w:id="112"/>
      <w:r w:rsidRPr="001F7DE7">
        <w:rPr>
          <w:rFonts w:eastAsia="Times New Roman"/>
          <w:sz w:val="16"/>
          <w:szCs w:val="16"/>
        </w:rPr>
        <w:t>3) лица, допустившие в течение года два или более административных правонарушений, посягающих на общественный порядок и общественную безопасность, за которые они были привлечены к административной ответственности;</w:t>
      </w:r>
    </w:p>
    <w:p w:rsidR="001F2C70" w:rsidRPr="001F7DE7" w:rsidRDefault="001F2C70" w:rsidP="001F2C70">
      <w:pPr>
        <w:rPr>
          <w:rFonts w:eastAsia="Times New Roman"/>
          <w:sz w:val="16"/>
          <w:szCs w:val="16"/>
        </w:rPr>
      </w:pPr>
      <w:bookmarkStart w:id="114" w:name="sub_2563"/>
      <w:bookmarkEnd w:id="113"/>
      <w:r w:rsidRPr="001F7DE7">
        <w:rPr>
          <w:rFonts w:eastAsia="Times New Roman"/>
          <w:sz w:val="16"/>
          <w:szCs w:val="16"/>
        </w:rPr>
        <w:t>4) лица, больные хроническим алкоголизмом или наркоманией, систематически совершающие правонарушения;</w:t>
      </w:r>
    </w:p>
    <w:p w:rsidR="001F2C70" w:rsidRPr="001F7DE7" w:rsidRDefault="001F2C70" w:rsidP="001F2C70">
      <w:pPr>
        <w:rPr>
          <w:rFonts w:eastAsia="Times New Roman"/>
          <w:sz w:val="16"/>
          <w:szCs w:val="16"/>
        </w:rPr>
      </w:pPr>
      <w:bookmarkStart w:id="115" w:name="sub_2564"/>
      <w:bookmarkEnd w:id="114"/>
      <w:r w:rsidRPr="001F7DE7">
        <w:rPr>
          <w:rFonts w:eastAsia="Times New Roman"/>
          <w:sz w:val="16"/>
          <w:szCs w:val="16"/>
        </w:rPr>
        <w:t>5) лица, страдающие психическими расстройствами, представляющие опасность для себя и окружающих, состоящие на учете в учреждениях здравоохранения;</w:t>
      </w:r>
    </w:p>
    <w:p w:rsidR="001F2C70" w:rsidRPr="001F7DE7" w:rsidRDefault="001F2C70" w:rsidP="001F2C70">
      <w:pPr>
        <w:rPr>
          <w:rFonts w:eastAsia="Times New Roman"/>
          <w:sz w:val="16"/>
          <w:szCs w:val="16"/>
        </w:rPr>
      </w:pPr>
      <w:bookmarkStart w:id="116" w:name="sub_2565"/>
      <w:bookmarkEnd w:id="115"/>
      <w:r w:rsidRPr="001F7DE7">
        <w:rPr>
          <w:rFonts w:eastAsia="Times New Roman"/>
          <w:sz w:val="16"/>
          <w:szCs w:val="16"/>
        </w:rPr>
        <w:t>6) лица, занимающиеся бродяжничеством или попрошайничеством;</w:t>
      </w:r>
    </w:p>
    <w:p w:rsidR="001F2C70" w:rsidRPr="001F7DE7" w:rsidRDefault="001F2C70" w:rsidP="001F2C70">
      <w:pPr>
        <w:rPr>
          <w:rFonts w:eastAsia="Times New Roman"/>
          <w:sz w:val="16"/>
          <w:szCs w:val="16"/>
        </w:rPr>
      </w:pPr>
      <w:bookmarkStart w:id="117" w:name="sub_2566"/>
      <w:bookmarkEnd w:id="116"/>
      <w:r w:rsidRPr="001F7DE7">
        <w:rPr>
          <w:rFonts w:eastAsia="Times New Roman"/>
          <w:sz w:val="16"/>
          <w:szCs w:val="16"/>
        </w:rPr>
        <w:t>7) родители или лица, их заменяющие, не выполняющие обязанности по воспитанию детей и своим антиобщественным поведением способствующие совершению ими правонарушений;</w:t>
      </w:r>
    </w:p>
    <w:p w:rsidR="001F2C70" w:rsidRPr="001F7DE7" w:rsidRDefault="001F2C70" w:rsidP="001F2C70">
      <w:pPr>
        <w:rPr>
          <w:rFonts w:eastAsia="Times New Roman"/>
          <w:sz w:val="16"/>
          <w:szCs w:val="16"/>
        </w:rPr>
      </w:pPr>
      <w:bookmarkStart w:id="118" w:name="sub_2567"/>
      <w:bookmarkEnd w:id="117"/>
      <w:r w:rsidRPr="001F7DE7">
        <w:rPr>
          <w:rFonts w:eastAsia="Times New Roman"/>
          <w:sz w:val="16"/>
          <w:szCs w:val="16"/>
        </w:rPr>
        <w:t>8) иные лица, предусмотренные законодательством о профилактике правонарушений.</w:t>
      </w:r>
    </w:p>
    <w:bookmarkEnd w:id="118"/>
    <w:p w:rsidR="001F2C70" w:rsidRPr="001F7DE7" w:rsidRDefault="001F2C70" w:rsidP="001F2C70">
      <w:pPr>
        <w:rPr>
          <w:rFonts w:eastAsia="Times New Roman"/>
          <w:sz w:val="16"/>
          <w:szCs w:val="16"/>
        </w:rPr>
      </w:pPr>
      <w:r w:rsidRPr="001F7DE7">
        <w:rPr>
          <w:rFonts w:eastAsia="Times New Roman"/>
          <w:sz w:val="16"/>
          <w:szCs w:val="16"/>
        </w:rPr>
        <w:t>7.4. Лицо подлежит снятию с профилактического учета в следующих случаях:</w:t>
      </w:r>
    </w:p>
    <w:p w:rsidR="001F2C70" w:rsidRPr="001F7DE7" w:rsidRDefault="001F2C70" w:rsidP="001F2C70">
      <w:pPr>
        <w:rPr>
          <w:rFonts w:eastAsia="Times New Roman"/>
          <w:sz w:val="16"/>
          <w:szCs w:val="16"/>
        </w:rPr>
      </w:pPr>
      <w:bookmarkStart w:id="119" w:name="sub_2568"/>
      <w:r w:rsidRPr="001F7DE7">
        <w:rPr>
          <w:rFonts w:eastAsia="Times New Roman"/>
          <w:sz w:val="16"/>
          <w:szCs w:val="16"/>
        </w:rPr>
        <w:lastRenderedPageBreak/>
        <w:t>1) исправления;</w:t>
      </w:r>
    </w:p>
    <w:p w:rsidR="001F2C70" w:rsidRPr="001F7DE7" w:rsidRDefault="001F2C70" w:rsidP="001F2C70">
      <w:pPr>
        <w:rPr>
          <w:rFonts w:eastAsia="Times New Roman"/>
          <w:sz w:val="16"/>
          <w:szCs w:val="16"/>
        </w:rPr>
      </w:pPr>
      <w:bookmarkStart w:id="120" w:name="sub_2569"/>
      <w:bookmarkEnd w:id="119"/>
      <w:r w:rsidRPr="001F7DE7">
        <w:rPr>
          <w:rFonts w:eastAsia="Times New Roman"/>
          <w:sz w:val="16"/>
          <w:szCs w:val="16"/>
        </w:rPr>
        <w:t>2) осуждения к реальному лишению свободы;</w:t>
      </w:r>
    </w:p>
    <w:p w:rsidR="001F2C70" w:rsidRPr="001F7DE7" w:rsidRDefault="001F2C70" w:rsidP="001F2C70">
      <w:pPr>
        <w:rPr>
          <w:rFonts w:eastAsia="Times New Roman"/>
          <w:sz w:val="16"/>
          <w:szCs w:val="16"/>
        </w:rPr>
      </w:pPr>
      <w:bookmarkStart w:id="121" w:name="sub_2570"/>
      <w:bookmarkEnd w:id="120"/>
      <w:r w:rsidRPr="001F7DE7">
        <w:rPr>
          <w:rFonts w:eastAsia="Times New Roman"/>
          <w:sz w:val="16"/>
          <w:szCs w:val="16"/>
        </w:rPr>
        <w:t>3) смерти;</w:t>
      </w:r>
    </w:p>
    <w:p w:rsidR="001F2C70" w:rsidRPr="001F7DE7" w:rsidRDefault="001F2C70" w:rsidP="001F2C70">
      <w:pPr>
        <w:rPr>
          <w:rFonts w:eastAsia="Times New Roman"/>
          <w:sz w:val="16"/>
          <w:szCs w:val="16"/>
        </w:rPr>
      </w:pPr>
      <w:bookmarkStart w:id="122" w:name="sub_2571"/>
      <w:bookmarkEnd w:id="121"/>
      <w:r w:rsidRPr="001F7DE7">
        <w:rPr>
          <w:rFonts w:eastAsia="Times New Roman"/>
          <w:sz w:val="16"/>
          <w:szCs w:val="16"/>
        </w:rPr>
        <w:t>4) в иных случаях, установленных законодательством Российской Федерации.</w:t>
      </w:r>
    </w:p>
    <w:p w:rsidR="001F2C70" w:rsidRPr="001F7DE7" w:rsidRDefault="001F2C70" w:rsidP="001F2C70">
      <w:pPr>
        <w:rPr>
          <w:rFonts w:eastAsia="Times New Roman"/>
          <w:sz w:val="16"/>
          <w:szCs w:val="16"/>
        </w:rPr>
      </w:pPr>
    </w:p>
    <w:p w:rsidR="001F2C70" w:rsidRPr="001F7DE7" w:rsidRDefault="001F2C70" w:rsidP="001F2C70">
      <w:pPr>
        <w:jc w:val="center"/>
        <w:outlineLvl w:val="0"/>
        <w:rPr>
          <w:rFonts w:eastAsia="Times New Roman"/>
          <w:b/>
          <w:bCs/>
          <w:color w:val="26282F"/>
          <w:sz w:val="16"/>
          <w:szCs w:val="16"/>
        </w:rPr>
      </w:pPr>
      <w:bookmarkStart w:id="123" w:name="sub_2008"/>
      <w:bookmarkEnd w:id="122"/>
      <w:r w:rsidRPr="001F7DE7">
        <w:rPr>
          <w:rFonts w:eastAsia="Times New Roman"/>
          <w:b/>
          <w:bCs/>
          <w:color w:val="26282F"/>
          <w:sz w:val="16"/>
          <w:szCs w:val="16"/>
        </w:rPr>
        <w:t>8. Права лиц, в отношении которых применяются</w:t>
      </w:r>
    </w:p>
    <w:p w:rsidR="001F2C70" w:rsidRPr="001F7DE7" w:rsidRDefault="001F2C70" w:rsidP="001F2C70">
      <w:pPr>
        <w:jc w:val="center"/>
        <w:outlineLvl w:val="0"/>
        <w:rPr>
          <w:rFonts w:eastAsia="Times New Roman"/>
          <w:b/>
          <w:bCs/>
          <w:color w:val="26282F"/>
          <w:sz w:val="16"/>
          <w:szCs w:val="16"/>
        </w:rPr>
      </w:pPr>
      <w:r w:rsidRPr="001F7DE7">
        <w:rPr>
          <w:rFonts w:eastAsia="Times New Roman"/>
          <w:b/>
          <w:bCs/>
          <w:color w:val="26282F"/>
          <w:sz w:val="16"/>
          <w:szCs w:val="16"/>
        </w:rPr>
        <w:t>профилактические мероприятия</w:t>
      </w:r>
    </w:p>
    <w:p w:rsidR="001F2C70" w:rsidRPr="001F7DE7" w:rsidRDefault="001F2C70" w:rsidP="001F2C70">
      <w:pPr>
        <w:rPr>
          <w:rFonts w:eastAsia="Times New Roman"/>
          <w:sz w:val="16"/>
          <w:szCs w:val="16"/>
        </w:rPr>
      </w:pPr>
      <w:bookmarkStart w:id="124" w:name="sub_81"/>
      <w:bookmarkEnd w:id="123"/>
      <w:r w:rsidRPr="001F7DE7">
        <w:rPr>
          <w:rFonts w:eastAsia="Times New Roman"/>
          <w:sz w:val="16"/>
          <w:szCs w:val="16"/>
        </w:rPr>
        <w:t>8.1. Лица, в отношении которых применяются профилактические мероприятия, имеют право на:</w:t>
      </w:r>
    </w:p>
    <w:p w:rsidR="001F2C70" w:rsidRPr="001F7DE7" w:rsidRDefault="001F2C70" w:rsidP="001F2C70">
      <w:pPr>
        <w:rPr>
          <w:rFonts w:eastAsia="Times New Roman"/>
          <w:sz w:val="16"/>
          <w:szCs w:val="16"/>
        </w:rPr>
      </w:pPr>
      <w:bookmarkStart w:id="125" w:name="sub_2572"/>
      <w:bookmarkEnd w:id="124"/>
      <w:r w:rsidRPr="001F7DE7">
        <w:rPr>
          <w:rFonts w:eastAsia="Times New Roman"/>
          <w:sz w:val="16"/>
          <w:szCs w:val="16"/>
        </w:rPr>
        <w:t>1) получение информации об основаниях и причинах применения в отношении их мер индивидуальной профилактики правонарушений, а также об условиях и характере применяемых в отношении их мер индивидуальной профилактики правонарушений;</w:t>
      </w:r>
    </w:p>
    <w:p w:rsidR="001F2C70" w:rsidRPr="001F7DE7" w:rsidRDefault="001F2C70" w:rsidP="001F2C70">
      <w:pPr>
        <w:rPr>
          <w:rFonts w:eastAsia="Times New Roman"/>
          <w:sz w:val="16"/>
          <w:szCs w:val="16"/>
        </w:rPr>
      </w:pPr>
      <w:bookmarkStart w:id="126" w:name="sub_2573"/>
      <w:bookmarkEnd w:id="125"/>
      <w:r w:rsidRPr="001F7DE7">
        <w:rPr>
          <w:rFonts w:eastAsia="Times New Roman"/>
          <w:sz w:val="16"/>
          <w:szCs w:val="16"/>
        </w:rPr>
        <w:t>2) ознакомление с материалами, собранными субъектами профилактики правонарушений в связи с применением в отношении указанных лиц мер индивидуальной профилактики правонарушений и непосредственно затрагивающими права и свободы указанных лиц, если иное не установлено федеральным законом;</w:t>
      </w:r>
    </w:p>
    <w:p w:rsidR="001F2C70" w:rsidRPr="001F7DE7" w:rsidRDefault="001F2C70" w:rsidP="001F2C70">
      <w:pPr>
        <w:rPr>
          <w:rFonts w:eastAsia="Times New Roman"/>
          <w:sz w:val="16"/>
          <w:szCs w:val="16"/>
        </w:rPr>
      </w:pPr>
      <w:bookmarkStart w:id="127" w:name="sub_2574"/>
      <w:bookmarkEnd w:id="126"/>
      <w:r w:rsidRPr="001F7DE7">
        <w:rPr>
          <w:rFonts w:eastAsia="Times New Roman"/>
          <w:sz w:val="16"/>
          <w:szCs w:val="16"/>
        </w:rPr>
        <w:t>3) обжалование действий (бездействия) и решений субъектов профилактики правонарушений и их должностных лиц, а также лиц, участвующих в профилактике правонарушений, в порядке, установленном законодательством Российской Федерации.</w:t>
      </w:r>
    </w:p>
    <w:p w:rsidR="001F2C70" w:rsidRPr="001F7DE7" w:rsidRDefault="001F2C70" w:rsidP="001F2C70">
      <w:pPr>
        <w:jc w:val="center"/>
        <w:outlineLvl w:val="0"/>
        <w:rPr>
          <w:rFonts w:eastAsia="Times New Roman"/>
          <w:b/>
          <w:bCs/>
          <w:color w:val="26282F"/>
          <w:sz w:val="16"/>
          <w:szCs w:val="16"/>
        </w:rPr>
      </w:pPr>
      <w:bookmarkStart w:id="128" w:name="sub_2009"/>
      <w:bookmarkEnd w:id="127"/>
    </w:p>
    <w:p w:rsidR="001F2C70" w:rsidRPr="001F7DE7" w:rsidRDefault="001F2C70" w:rsidP="001F2C70">
      <w:pPr>
        <w:jc w:val="center"/>
        <w:outlineLvl w:val="0"/>
        <w:rPr>
          <w:rFonts w:eastAsia="Times New Roman"/>
          <w:b/>
          <w:bCs/>
          <w:color w:val="26282F"/>
          <w:sz w:val="16"/>
          <w:szCs w:val="16"/>
        </w:rPr>
      </w:pPr>
      <w:r w:rsidRPr="001F7DE7">
        <w:rPr>
          <w:rFonts w:eastAsia="Times New Roman"/>
          <w:b/>
          <w:bCs/>
          <w:color w:val="26282F"/>
          <w:sz w:val="16"/>
          <w:szCs w:val="16"/>
        </w:rPr>
        <w:t>9. Ответственность за нарушение законодательства</w:t>
      </w:r>
    </w:p>
    <w:p w:rsidR="001F2C70" w:rsidRPr="001F7DE7" w:rsidRDefault="001F2C70" w:rsidP="001F2C70">
      <w:pPr>
        <w:jc w:val="center"/>
        <w:outlineLvl w:val="0"/>
        <w:rPr>
          <w:rFonts w:eastAsia="Times New Roman"/>
          <w:b/>
          <w:bCs/>
          <w:color w:val="26282F"/>
          <w:sz w:val="16"/>
          <w:szCs w:val="16"/>
        </w:rPr>
      </w:pPr>
      <w:r w:rsidRPr="001F7DE7">
        <w:rPr>
          <w:rFonts w:eastAsia="Times New Roman"/>
          <w:b/>
          <w:bCs/>
          <w:color w:val="26282F"/>
          <w:sz w:val="16"/>
          <w:szCs w:val="16"/>
        </w:rPr>
        <w:t xml:space="preserve"> о профилактике правонарушений</w:t>
      </w:r>
    </w:p>
    <w:p w:rsidR="001F2C70" w:rsidRPr="001F7DE7" w:rsidRDefault="001F2C70" w:rsidP="001F2C70">
      <w:pPr>
        <w:rPr>
          <w:rFonts w:eastAsia="Times New Roman"/>
          <w:sz w:val="16"/>
          <w:szCs w:val="16"/>
        </w:rPr>
      </w:pPr>
      <w:bookmarkStart w:id="129" w:name="sub_91"/>
      <w:bookmarkEnd w:id="128"/>
      <w:r w:rsidRPr="001F7DE7">
        <w:rPr>
          <w:rFonts w:eastAsia="Times New Roman"/>
          <w:sz w:val="16"/>
          <w:szCs w:val="16"/>
        </w:rPr>
        <w:t>9.1. Лица, превысившие свои полномочия в процессе осуществления мер по профилактике правонарушений, несут ответственность в соответствии с законодательством Российской Федерации.</w:t>
      </w:r>
    </w:p>
    <w:p w:rsidR="001F2C70" w:rsidRPr="001F7DE7" w:rsidRDefault="001F2C70" w:rsidP="001F2C70">
      <w:pPr>
        <w:rPr>
          <w:rFonts w:eastAsia="Times New Roman"/>
          <w:sz w:val="16"/>
          <w:szCs w:val="16"/>
        </w:rPr>
      </w:pPr>
    </w:p>
    <w:p w:rsidR="001F2C70" w:rsidRPr="001F7DE7" w:rsidRDefault="001F2C70" w:rsidP="001F2C70">
      <w:pPr>
        <w:jc w:val="center"/>
        <w:outlineLvl w:val="0"/>
        <w:rPr>
          <w:rFonts w:eastAsia="Times New Roman"/>
          <w:b/>
          <w:bCs/>
          <w:color w:val="26282F"/>
          <w:sz w:val="16"/>
          <w:szCs w:val="16"/>
        </w:rPr>
      </w:pPr>
      <w:bookmarkStart w:id="130" w:name="sub_2010"/>
      <w:bookmarkEnd w:id="129"/>
      <w:r w:rsidRPr="001F7DE7">
        <w:rPr>
          <w:rFonts w:eastAsia="Times New Roman"/>
          <w:b/>
          <w:bCs/>
          <w:color w:val="26282F"/>
          <w:sz w:val="16"/>
          <w:szCs w:val="16"/>
        </w:rPr>
        <w:t>10. Рекомендуемая документация Совета</w:t>
      </w:r>
    </w:p>
    <w:p w:rsidR="001F2C70" w:rsidRPr="001F7DE7" w:rsidRDefault="001F2C70" w:rsidP="001F2C70">
      <w:pPr>
        <w:rPr>
          <w:rFonts w:eastAsia="Times New Roman"/>
          <w:sz w:val="16"/>
          <w:szCs w:val="16"/>
        </w:rPr>
      </w:pPr>
      <w:bookmarkStart w:id="131" w:name="sub_2101"/>
      <w:bookmarkEnd w:id="130"/>
      <w:r w:rsidRPr="001F7DE7">
        <w:rPr>
          <w:rFonts w:eastAsia="Times New Roman"/>
          <w:sz w:val="16"/>
          <w:szCs w:val="16"/>
        </w:rPr>
        <w:t>10.1. Для координации работы Совета ежегодно формируется паспорт Совета по профилактике правонарушений. Паспорт оформляется в виде папки–накопителя и содержит следующие документы:</w:t>
      </w:r>
    </w:p>
    <w:bookmarkEnd w:id="131"/>
    <w:p w:rsidR="001F2C70" w:rsidRPr="001F7DE7" w:rsidRDefault="001F2C70" w:rsidP="001F2C70">
      <w:pPr>
        <w:rPr>
          <w:rFonts w:eastAsia="Times New Roman"/>
          <w:sz w:val="16"/>
          <w:szCs w:val="16"/>
        </w:rPr>
      </w:pPr>
      <w:r w:rsidRPr="001F7DE7">
        <w:rPr>
          <w:rFonts w:eastAsia="Times New Roman"/>
          <w:sz w:val="16"/>
          <w:szCs w:val="16"/>
        </w:rPr>
        <w:t>1) копии правовых актов администрации Алатырского муниципального округа Чувашской Республики об утверждении Положения о Совете, о составе Совета;</w:t>
      </w:r>
    </w:p>
    <w:p w:rsidR="001F2C70" w:rsidRPr="001F7DE7" w:rsidRDefault="001F2C70" w:rsidP="001F2C70">
      <w:pPr>
        <w:rPr>
          <w:rFonts w:eastAsia="Times New Roman"/>
          <w:sz w:val="16"/>
          <w:szCs w:val="16"/>
        </w:rPr>
      </w:pPr>
      <w:r w:rsidRPr="001F7DE7">
        <w:rPr>
          <w:rFonts w:eastAsia="Times New Roman"/>
          <w:sz w:val="16"/>
          <w:szCs w:val="16"/>
        </w:rPr>
        <w:t>2) список находящихся на закрепленной территории, в границах которого создан Совет, предприятий, учреждений, учебных заведений, культурно–спортивных организаций, предприятий торговли и общественного питания, мест отдыха граждан с указанием их места расположения и контактных данных;</w:t>
      </w:r>
    </w:p>
    <w:p w:rsidR="001F2C70" w:rsidRPr="001F7DE7" w:rsidRDefault="001F2C70" w:rsidP="001F2C70">
      <w:pPr>
        <w:rPr>
          <w:rFonts w:eastAsia="Times New Roman"/>
          <w:sz w:val="16"/>
          <w:szCs w:val="16"/>
        </w:rPr>
      </w:pPr>
      <w:r w:rsidRPr="001F7DE7">
        <w:rPr>
          <w:rFonts w:eastAsia="Times New Roman"/>
          <w:sz w:val="16"/>
          <w:szCs w:val="16"/>
        </w:rPr>
        <w:t>3) анализ состояния общественного порядка на закрепленной за Советом территории;</w:t>
      </w:r>
    </w:p>
    <w:p w:rsidR="001F2C70" w:rsidRPr="001F7DE7" w:rsidRDefault="001F2C70" w:rsidP="001F2C70">
      <w:pPr>
        <w:rPr>
          <w:rFonts w:eastAsia="Times New Roman"/>
          <w:sz w:val="16"/>
          <w:szCs w:val="16"/>
        </w:rPr>
      </w:pPr>
      <w:r w:rsidRPr="001F7DE7">
        <w:rPr>
          <w:rFonts w:eastAsia="Times New Roman"/>
          <w:sz w:val="16"/>
          <w:szCs w:val="16"/>
        </w:rPr>
        <w:t>4) список лиц, состоящих на профилактическом учете, проживающих на закрепленной за Советом территории;</w:t>
      </w:r>
    </w:p>
    <w:p w:rsidR="001F2C70" w:rsidRPr="001F7DE7" w:rsidRDefault="001F2C70" w:rsidP="001F2C70">
      <w:pPr>
        <w:rPr>
          <w:rFonts w:eastAsia="Times New Roman"/>
          <w:sz w:val="16"/>
          <w:szCs w:val="16"/>
        </w:rPr>
      </w:pPr>
      <w:r w:rsidRPr="001F7DE7">
        <w:rPr>
          <w:rFonts w:eastAsia="Times New Roman"/>
          <w:sz w:val="16"/>
          <w:szCs w:val="16"/>
        </w:rPr>
        <w:t>5) планы работы, графики и протоколы заседаний Совета;</w:t>
      </w:r>
    </w:p>
    <w:p w:rsidR="001F2C70" w:rsidRPr="001F7DE7" w:rsidRDefault="001F2C70" w:rsidP="001F2C70">
      <w:pPr>
        <w:rPr>
          <w:rFonts w:eastAsia="Times New Roman"/>
          <w:sz w:val="16"/>
          <w:szCs w:val="16"/>
        </w:rPr>
      </w:pPr>
      <w:r w:rsidRPr="001F7DE7">
        <w:rPr>
          <w:rFonts w:eastAsia="Times New Roman"/>
          <w:sz w:val="16"/>
          <w:szCs w:val="16"/>
        </w:rPr>
        <w:t>6) иные документы, относящиеся к деятельности Совета.</w:t>
      </w:r>
    </w:p>
    <w:p w:rsidR="001F2C70" w:rsidRPr="001F7DE7" w:rsidRDefault="001F2C70" w:rsidP="001F2C70">
      <w:pPr>
        <w:rPr>
          <w:rFonts w:eastAsia="Times New Roman"/>
          <w:sz w:val="16"/>
          <w:szCs w:val="16"/>
        </w:rPr>
      </w:pPr>
      <w:r w:rsidRPr="001F7DE7">
        <w:rPr>
          <w:rFonts w:eastAsia="Times New Roman"/>
          <w:sz w:val="16"/>
          <w:szCs w:val="16"/>
        </w:rPr>
        <w:t>10.2. Паспорт Совета по профилактике правонарушений хранится у секретаря Совета.</w:t>
      </w:r>
    </w:p>
    <w:p w:rsidR="001F2C70" w:rsidRPr="001F7DE7" w:rsidRDefault="001F2C70" w:rsidP="001F2C70">
      <w:pPr>
        <w:jc w:val="center"/>
        <w:rPr>
          <w:rFonts w:eastAsia="Times New Roman"/>
          <w:sz w:val="16"/>
          <w:szCs w:val="16"/>
        </w:rPr>
      </w:pPr>
    </w:p>
    <w:p w:rsidR="001F2C70" w:rsidRPr="001F7DE7" w:rsidRDefault="001F2C70" w:rsidP="001F2C70">
      <w:pPr>
        <w:ind w:firstLine="0"/>
        <w:jc w:val="center"/>
        <w:rPr>
          <w:rFonts w:eastAsia="Times New Roman"/>
          <w:sz w:val="16"/>
          <w:szCs w:val="16"/>
        </w:rPr>
      </w:pPr>
      <w:r w:rsidRPr="001F7DE7">
        <w:rPr>
          <w:rFonts w:eastAsia="Times New Roman"/>
          <w:sz w:val="16"/>
          <w:szCs w:val="16"/>
        </w:rPr>
        <w:t>___________________________________</w:t>
      </w:r>
    </w:p>
    <w:p w:rsidR="001F2C70" w:rsidRPr="001F7DE7" w:rsidRDefault="001F2C70" w:rsidP="001F2C70">
      <w:pPr>
        <w:tabs>
          <w:tab w:val="left" w:pos="1134"/>
        </w:tabs>
        <w:ind w:firstLine="0"/>
        <w:jc w:val="center"/>
        <w:rPr>
          <w:sz w:val="16"/>
          <w:szCs w:val="16"/>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r w:rsidRPr="001F7DE7">
        <w:rPr>
          <w:rFonts w:eastAsia="Times New Roman"/>
          <w:b/>
          <w:sz w:val="16"/>
          <w:szCs w:val="16"/>
          <w:lang w:eastAsia="en-US"/>
        </w:rPr>
        <w:t xml:space="preserve">        </w:t>
      </w: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8C3AE9" w:rsidRDefault="00CB79C8" w:rsidP="008C3AE9">
      <w:pPr>
        <w:ind w:firstLine="0"/>
        <w:jc w:val="center"/>
        <w:rPr>
          <w:rFonts w:eastAsia="Times New Roman"/>
          <w:b/>
          <w:sz w:val="16"/>
          <w:szCs w:val="16"/>
          <w:lang w:eastAsia="en-US"/>
        </w:rPr>
      </w:pPr>
      <w:r w:rsidRPr="001F7DE7">
        <w:rPr>
          <w:rFonts w:eastAsia="Times New Roman"/>
          <w:b/>
          <w:sz w:val="16"/>
          <w:szCs w:val="16"/>
          <w:lang w:eastAsia="en-US"/>
        </w:rPr>
        <w:lastRenderedPageBreak/>
        <w:t xml:space="preserve">ПОСТАНОВЛЕНИЕ АДМИНИСТРАЦИИ АЛАТЫРСКОГО МУНИЦИПАЛЬНОГО ОКРУГ  </w:t>
      </w:r>
    </w:p>
    <w:p w:rsidR="00CB79C8" w:rsidRPr="001F7DE7" w:rsidRDefault="008C3AE9" w:rsidP="008C3AE9">
      <w:pPr>
        <w:ind w:firstLine="0"/>
        <w:rPr>
          <w:rFonts w:eastAsia="Times New Roman"/>
          <w:b/>
          <w:sz w:val="16"/>
          <w:szCs w:val="16"/>
          <w:lang w:eastAsia="en-US"/>
        </w:rPr>
      </w:pPr>
      <w:r>
        <w:rPr>
          <w:rFonts w:eastAsia="Times New Roman"/>
          <w:b/>
          <w:sz w:val="16"/>
          <w:szCs w:val="16"/>
          <w:lang w:eastAsia="en-US"/>
        </w:rPr>
        <w:t xml:space="preserve">                        </w:t>
      </w:r>
      <w:r w:rsidR="00CB79C8" w:rsidRPr="001F7DE7">
        <w:rPr>
          <w:rFonts w:eastAsia="Times New Roman"/>
          <w:b/>
          <w:sz w:val="16"/>
          <w:szCs w:val="16"/>
          <w:lang w:eastAsia="en-US"/>
        </w:rPr>
        <w:t xml:space="preserve"> 13.02.2025                                                                                                                                                                           № 127</w:t>
      </w:r>
    </w:p>
    <w:p w:rsidR="00CB79C8" w:rsidRPr="001F7DE7" w:rsidRDefault="00CB79C8" w:rsidP="00CB79C8">
      <w:pPr>
        <w:ind w:firstLine="0"/>
        <w:jc w:val="left"/>
        <w:rPr>
          <w:rFonts w:eastAsia="Times New Roman"/>
          <w:sz w:val="16"/>
          <w:szCs w:val="16"/>
          <w:lang w:eastAsia="en-US"/>
        </w:rPr>
      </w:pPr>
    </w:p>
    <w:p w:rsidR="00266B95" w:rsidRPr="001F7DE7" w:rsidRDefault="00266B95"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266B95" w:rsidRPr="001F7DE7" w:rsidRDefault="00266B95" w:rsidP="001F2C70">
      <w:pPr>
        <w:ind w:firstLine="0"/>
        <w:jc w:val="center"/>
        <w:rPr>
          <w:rFonts w:eastAsia="Times New Roman"/>
          <w:b/>
          <w:sz w:val="16"/>
          <w:szCs w:val="16"/>
          <w:lang w:eastAsia="en-US"/>
        </w:rPr>
      </w:pPr>
    </w:p>
    <w:p w:rsidR="001F2C70" w:rsidRPr="001F7DE7" w:rsidRDefault="001F2C70" w:rsidP="001F2C70">
      <w:pPr>
        <w:ind w:firstLine="0"/>
        <w:jc w:val="left"/>
        <w:rPr>
          <w:rFonts w:eastAsia="Times New Roman"/>
          <w:sz w:val="16"/>
          <w:szCs w:val="16"/>
          <w:lang w:eastAsia="en-US"/>
        </w:rPr>
      </w:pPr>
    </w:p>
    <w:p w:rsidR="001F2C70" w:rsidRPr="001F7DE7" w:rsidRDefault="001F2C70" w:rsidP="001F2C70">
      <w:pPr>
        <w:ind w:firstLine="0"/>
        <w:jc w:val="center"/>
        <w:rPr>
          <w:rFonts w:eastAsia="Times New Roman"/>
          <w:b/>
          <w:sz w:val="16"/>
          <w:szCs w:val="16"/>
          <w:lang w:eastAsia="en-US"/>
        </w:rPr>
      </w:pPr>
    </w:p>
    <w:p w:rsidR="00005A0B" w:rsidRPr="001F7DE7" w:rsidRDefault="00005A0B" w:rsidP="00005A0B">
      <w:pPr>
        <w:pStyle w:val="s1"/>
        <w:spacing w:before="0" w:beforeAutospacing="0" w:after="0" w:afterAutospacing="0"/>
        <w:ind w:firstLine="567"/>
        <w:jc w:val="center"/>
        <w:rPr>
          <w:b/>
          <w:bCs/>
          <w:color w:val="000000" w:themeColor="text1"/>
          <w:sz w:val="16"/>
          <w:szCs w:val="16"/>
        </w:rPr>
      </w:pPr>
      <w:r w:rsidRPr="001F7DE7">
        <w:rPr>
          <w:b/>
          <w:bCs/>
          <w:sz w:val="16"/>
          <w:szCs w:val="16"/>
        </w:rPr>
        <w:t>Об утверждении Положения о комиссии по делам несовершеннолетних и защите их прав администрации Алатырского муниципального округа Чувашской Республики</w:t>
      </w:r>
    </w:p>
    <w:p w:rsidR="00005A0B" w:rsidRPr="001F7DE7" w:rsidRDefault="00005A0B" w:rsidP="00005A0B">
      <w:pPr>
        <w:pStyle w:val="s3"/>
        <w:spacing w:before="0" w:beforeAutospacing="0" w:after="0" w:afterAutospacing="0"/>
        <w:rPr>
          <w:sz w:val="16"/>
          <w:szCs w:val="16"/>
        </w:rPr>
      </w:pPr>
    </w:p>
    <w:p w:rsidR="00005A0B" w:rsidRPr="001F7DE7" w:rsidRDefault="00005A0B" w:rsidP="00005A0B">
      <w:pPr>
        <w:pStyle w:val="s3"/>
        <w:spacing w:before="0" w:beforeAutospacing="0" w:after="0" w:afterAutospacing="0"/>
        <w:rPr>
          <w:sz w:val="16"/>
          <w:szCs w:val="16"/>
        </w:rPr>
      </w:pPr>
    </w:p>
    <w:p w:rsidR="00005A0B" w:rsidRPr="001F7DE7" w:rsidRDefault="00005A0B" w:rsidP="00005A0B">
      <w:pPr>
        <w:pStyle w:val="s1"/>
        <w:tabs>
          <w:tab w:val="left" w:pos="1418"/>
        </w:tabs>
        <w:spacing w:before="0" w:beforeAutospacing="0" w:after="0" w:afterAutospacing="0"/>
        <w:rPr>
          <w:sz w:val="16"/>
          <w:szCs w:val="16"/>
        </w:rPr>
      </w:pPr>
    </w:p>
    <w:p w:rsidR="00005A0B" w:rsidRPr="001F7DE7" w:rsidRDefault="00005A0B" w:rsidP="00005A0B">
      <w:pPr>
        <w:pStyle w:val="s1"/>
        <w:tabs>
          <w:tab w:val="left" w:pos="1418"/>
        </w:tabs>
        <w:spacing w:before="0" w:beforeAutospacing="0" w:after="0" w:afterAutospacing="0"/>
        <w:ind w:firstLine="567"/>
        <w:jc w:val="both"/>
        <w:rPr>
          <w:sz w:val="16"/>
          <w:szCs w:val="16"/>
        </w:rPr>
      </w:pPr>
      <w:r w:rsidRPr="001F7DE7">
        <w:rPr>
          <w:sz w:val="16"/>
          <w:szCs w:val="16"/>
        </w:rPr>
        <w:t xml:space="preserve">В соответствии с Федеральным законом </w:t>
      </w:r>
      <w:r w:rsidRPr="001F7DE7">
        <w:rPr>
          <w:color w:val="22272F"/>
          <w:sz w:val="16"/>
          <w:szCs w:val="16"/>
          <w:shd w:val="clear" w:color="auto" w:fill="FFFFFF"/>
        </w:rPr>
        <w:t>от 24 июня 1999 г. № 120-ФЗ</w:t>
      </w:r>
      <w:r w:rsidRPr="001F7DE7">
        <w:rPr>
          <w:sz w:val="16"/>
          <w:szCs w:val="16"/>
        </w:rPr>
        <w:t xml:space="preserve"> «Об основах системы профилактики безнадзорности и правонарушений несовершеннолетних», Постановлением Правительства Российской Федерации от 6 ноября </w:t>
      </w:r>
      <w:smartTag w:uri="urn:schemas-microsoft-com:office:smarttags" w:element="metricconverter">
        <w:smartTagPr>
          <w:attr w:name="ProductID" w:val="2013 г"/>
        </w:smartTagPr>
        <w:r w:rsidRPr="001F7DE7">
          <w:rPr>
            <w:sz w:val="16"/>
            <w:szCs w:val="16"/>
          </w:rPr>
          <w:t>2013 г</w:t>
        </w:r>
      </w:smartTag>
      <w:r w:rsidRPr="001F7DE7">
        <w:rPr>
          <w:sz w:val="16"/>
          <w:szCs w:val="16"/>
        </w:rPr>
        <w:t xml:space="preserve">. № 995 «Об утверждении Примерного положения о комиссиях по делам несовершеннолетних и защите их прав», </w:t>
      </w:r>
      <w:r w:rsidRPr="001F7DE7">
        <w:rPr>
          <w:bCs/>
          <w:sz w:val="16"/>
          <w:szCs w:val="16"/>
        </w:rPr>
        <w:t>Законом Чувашской Республики от 29 декабря 2005 г. № 68 «О комиссиях по делам несовершеннолетних и защите их прав в Чувашской Республике»</w:t>
      </w:r>
      <w:r w:rsidRPr="001F7DE7">
        <w:rPr>
          <w:bCs/>
          <w:color w:val="000000" w:themeColor="text1"/>
          <w:sz w:val="16"/>
          <w:szCs w:val="16"/>
        </w:rPr>
        <w:t>,</w:t>
      </w:r>
      <w:r w:rsidRPr="001F7DE7">
        <w:rPr>
          <w:sz w:val="16"/>
          <w:szCs w:val="16"/>
        </w:rPr>
        <w:t xml:space="preserve"> администрация Алатырского муниципального округа</w:t>
      </w:r>
    </w:p>
    <w:p w:rsidR="00005A0B" w:rsidRPr="001F7DE7" w:rsidRDefault="00005A0B" w:rsidP="00005A0B">
      <w:pPr>
        <w:pStyle w:val="s1"/>
        <w:spacing w:before="0" w:beforeAutospacing="0" w:after="0" w:afterAutospacing="0"/>
        <w:jc w:val="center"/>
        <w:rPr>
          <w:b/>
          <w:sz w:val="16"/>
          <w:szCs w:val="16"/>
        </w:rPr>
      </w:pPr>
      <w:r w:rsidRPr="001F7DE7">
        <w:rPr>
          <w:b/>
          <w:sz w:val="16"/>
          <w:szCs w:val="16"/>
        </w:rPr>
        <w:t>постановляет:</w:t>
      </w:r>
    </w:p>
    <w:p w:rsidR="00005A0B" w:rsidRPr="001F7DE7" w:rsidRDefault="00005A0B" w:rsidP="00E60947">
      <w:pPr>
        <w:pStyle w:val="s1"/>
        <w:numPr>
          <w:ilvl w:val="0"/>
          <w:numId w:val="7"/>
        </w:numPr>
        <w:tabs>
          <w:tab w:val="left" w:pos="1134"/>
        </w:tabs>
        <w:spacing w:before="0" w:beforeAutospacing="0" w:after="0" w:afterAutospacing="0"/>
        <w:ind w:left="0" w:firstLine="567"/>
        <w:jc w:val="both"/>
        <w:rPr>
          <w:bCs/>
          <w:color w:val="000000" w:themeColor="text1"/>
          <w:sz w:val="16"/>
          <w:szCs w:val="16"/>
        </w:rPr>
      </w:pPr>
      <w:r w:rsidRPr="001F7DE7">
        <w:rPr>
          <w:sz w:val="16"/>
          <w:szCs w:val="16"/>
        </w:rPr>
        <w:t xml:space="preserve">Утвердить прилагаемое </w:t>
      </w:r>
      <w:r w:rsidRPr="001F7DE7">
        <w:rPr>
          <w:bCs/>
          <w:sz w:val="16"/>
          <w:szCs w:val="16"/>
        </w:rPr>
        <w:t>Положение о комиссии по делам несовершеннолетних и защите их прав администрации Алатырского муниципального округа Чувашской Республики</w:t>
      </w:r>
      <w:r w:rsidRPr="001F7DE7">
        <w:rPr>
          <w:bCs/>
          <w:color w:val="000000" w:themeColor="text1"/>
          <w:sz w:val="16"/>
          <w:szCs w:val="16"/>
        </w:rPr>
        <w:t>.</w:t>
      </w:r>
    </w:p>
    <w:p w:rsidR="00005A0B" w:rsidRPr="001F7DE7" w:rsidRDefault="00005A0B" w:rsidP="00E60947">
      <w:pPr>
        <w:pStyle w:val="s1"/>
        <w:numPr>
          <w:ilvl w:val="0"/>
          <w:numId w:val="7"/>
        </w:numPr>
        <w:tabs>
          <w:tab w:val="left" w:pos="1134"/>
        </w:tabs>
        <w:spacing w:before="0" w:beforeAutospacing="0" w:after="0" w:afterAutospacing="0"/>
        <w:ind w:left="0" w:firstLine="567"/>
        <w:jc w:val="both"/>
        <w:rPr>
          <w:bCs/>
          <w:color w:val="000000" w:themeColor="text1"/>
          <w:sz w:val="16"/>
          <w:szCs w:val="16"/>
        </w:rPr>
      </w:pPr>
      <w:r w:rsidRPr="001F7DE7">
        <w:rPr>
          <w:color w:val="000000" w:themeColor="text1"/>
          <w:sz w:val="16"/>
          <w:szCs w:val="16"/>
        </w:rPr>
        <w:t>Признать утратившим силу п</w:t>
      </w:r>
      <w:r w:rsidRPr="001F7DE7">
        <w:rPr>
          <w:bCs/>
          <w:sz w:val="16"/>
          <w:szCs w:val="16"/>
        </w:rPr>
        <w:t>остановления:</w:t>
      </w:r>
    </w:p>
    <w:p w:rsidR="00005A0B" w:rsidRPr="001F7DE7" w:rsidRDefault="00005A0B" w:rsidP="00E60947">
      <w:pPr>
        <w:pStyle w:val="s1"/>
        <w:numPr>
          <w:ilvl w:val="0"/>
          <w:numId w:val="8"/>
        </w:numPr>
        <w:tabs>
          <w:tab w:val="left" w:pos="1134"/>
        </w:tabs>
        <w:spacing w:before="0" w:beforeAutospacing="0" w:after="0" w:afterAutospacing="0"/>
        <w:ind w:left="0" w:firstLine="567"/>
        <w:jc w:val="both"/>
        <w:rPr>
          <w:rFonts w:cs="Arial"/>
          <w:bCs/>
          <w:color w:val="000000"/>
          <w:sz w:val="16"/>
          <w:szCs w:val="16"/>
        </w:rPr>
      </w:pPr>
      <w:r w:rsidRPr="001F7DE7">
        <w:rPr>
          <w:rFonts w:cs="Arial"/>
          <w:bCs/>
          <w:color w:val="000000"/>
          <w:sz w:val="16"/>
          <w:szCs w:val="16"/>
        </w:rPr>
        <w:t>главы города Алатыря от 03.02.2020 № 3 «Об утверждении Положения о комиссии по делам несовершеннолетних и защите их прав при администрации города Алатыря и состава комиссии»;</w:t>
      </w:r>
    </w:p>
    <w:p w:rsidR="00005A0B" w:rsidRPr="001F7DE7" w:rsidRDefault="00005A0B" w:rsidP="00E60947">
      <w:pPr>
        <w:pStyle w:val="s1"/>
        <w:numPr>
          <w:ilvl w:val="0"/>
          <w:numId w:val="8"/>
        </w:numPr>
        <w:tabs>
          <w:tab w:val="left" w:pos="1134"/>
        </w:tabs>
        <w:spacing w:before="0" w:beforeAutospacing="0" w:after="0" w:afterAutospacing="0"/>
        <w:ind w:left="0" w:firstLine="567"/>
        <w:jc w:val="both"/>
        <w:rPr>
          <w:rFonts w:cs="Arial"/>
          <w:bCs/>
          <w:color w:val="000000"/>
          <w:sz w:val="16"/>
          <w:szCs w:val="16"/>
        </w:rPr>
      </w:pPr>
      <w:r w:rsidRPr="001F7DE7">
        <w:rPr>
          <w:rFonts w:cs="Arial"/>
          <w:bCs/>
          <w:color w:val="000000"/>
          <w:sz w:val="16"/>
          <w:szCs w:val="16"/>
        </w:rPr>
        <w:t>главы города Алатыря от 17.11.2021 № 14 «О внесении изменений в постановление главы города Алатыря от 03 февраля 2020 года № 03 «Об утверждении Положения о комиссии по делам несовершеннолетних и защите их прав при администрации города Алатыря и состава комиссии»;</w:t>
      </w:r>
    </w:p>
    <w:p w:rsidR="00005A0B" w:rsidRPr="001F7DE7" w:rsidRDefault="00005A0B" w:rsidP="00E60947">
      <w:pPr>
        <w:pStyle w:val="afff2"/>
        <w:numPr>
          <w:ilvl w:val="0"/>
          <w:numId w:val="8"/>
        </w:numPr>
        <w:tabs>
          <w:tab w:val="left" w:pos="1134"/>
        </w:tabs>
        <w:spacing w:after="0" w:line="240" w:lineRule="auto"/>
        <w:ind w:left="0" w:firstLine="567"/>
        <w:contextualSpacing/>
        <w:jc w:val="both"/>
        <w:rPr>
          <w:rFonts w:ascii="Times New Roman" w:eastAsia="Times New Roman" w:hAnsi="Times New Roman" w:cs="Arial"/>
          <w:bCs/>
          <w:color w:val="000000"/>
          <w:sz w:val="16"/>
          <w:szCs w:val="16"/>
        </w:rPr>
      </w:pPr>
      <w:r w:rsidRPr="001F7DE7">
        <w:rPr>
          <w:rFonts w:ascii="Times New Roman" w:eastAsia="Times New Roman" w:hAnsi="Times New Roman" w:cs="Arial"/>
          <w:bCs/>
          <w:color w:val="000000"/>
          <w:sz w:val="16"/>
          <w:szCs w:val="16"/>
        </w:rPr>
        <w:t>администрации города Алатыря от 31.05.2022 № 318 «Об утверждении Положения о комиссии по делам несовершеннолетних и защите их прав при администрации города Алатыря Чувашской Республики»;</w:t>
      </w:r>
    </w:p>
    <w:p w:rsidR="00005A0B" w:rsidRPr="001F7DE7" w:rsidRDefault="00005A0B" w:rsidP="00E60947">
      <w:pPr>
        <w:pStyle w:val="afff2"/>
        <w:numPr>
          <w:ilvl w:val="0"/>
          <w:numId w:val="8"/>
        </w:numPr>
        <w:tabs>
          <w:tab w:val="left" w:pos="1134"/>
        </w:tabs>
        <w:spacing w:after="0" w:line="240" w:lineRule="auto"/>
        <w:ind w:left="0" w:firstLine="567"/>
        <w:contextualSpacing/>
        <w:jc w:val="both"/>
        <w:rPr>
          <w:rFonts w:ascii="Times New Roman" w:eastAsia="Times New Roman" w:hAnsi="Times New Roman" w:cs="Arial"/>
          <w:bCs/>
          <w:color w:val="000000"/>
          <w:sz w:val="16"/>
          <w:szCs w:val="16"/>
        </w:rPr>
      </w:pPr>
      <w:r w:rsidRPr="001F7DE7">
        <w:rPr>
          <w:rFonts w:ascii="Times New Roman" w:eastAsia="Times New Roman" w:hAnsi="Times New Roman" w:cs="Arial"/>
          <w:bCs/>
          <w:color w:val="000000"/>
          <w:sz w:val="16"/>
          <w:szCs w:val="16"/>
        </w:rPr>
        <w:t>администрации Алатырского муниципального округа Чувашской Республики от 30.12.2022 № 12 «Об утверждении Положения о комиссии по делам несовершеннолетних и защите их прав администрации Алатырского муниципального округа Чувашской Республики»;</w:t>
      </w:r>
    </w:p>
    <w:p w:rsidR="00005A0B" w:rsidRPr="001F7DE7" w:rsidRDefault="00005A0B" w:rsidP="00E60947">
      <w:pPr>
        <w:pStyle w:val="s1"/>
        <w:numPr>
          <w:ilvl w:val="0"/>
          <w:numId w:val="8"/>
        </w:numPr>
        <w:tabs>
          <w:tab w:val="left" w:pos="1134"/>
        </w:tabs>
        <w:spacing w:before="0" w:beforeAutospacing="0" w:after="0" w:afterAutospacing="0"/>
        <w:ind w:left="0" w:firstLine="567"/>
        <w:jc w:val="both"/>
        <w:rPr>
          <w:rFonts w:cs="Arial"/>
          <w:bCs/>
          <w:color w:val="000000"/>
          <w:sz w:val="16"/>
          <w:szCs w:val="16"/>
        </w:rPr>
      </w:pPr>
      <w:r w:rsidRPr="001F7DE7">
        <w:rPr>
          <w:rFonts w:cs="Arial"/>
          <w:bCs/>
          <w:color w:val="000000"/>
          <w:sz w:val="16"/>
          <w:szCs w:val="16"/>
        </w:rPr>
        <w:t>администрации Алатырского муниципального округа Чувашской Республики от 13.06.2024 № 361 «Об утверждении состава комиссии по делам несовершеннолетних и защите их прав администрации Алатырского муниципального округа Чувашской Республики».</w:t>
      </w:r>
    </w:p>
    <w:p w:rsidR="00005A0B" w:rsidRPr="001F7DE7" w:rsidRDefault="00005A0B" w:rsidP="00E60947">
      <w:pPr>
        <w:pStyle w:val="s1"/>
        <w:numPr>
          <w:ilvl w:val="0"/>
          <w:numId w:val="8"/>
        </w:numPr>
        <w:tabs>
          <w:tab w:val="left" w:pos="1134"/>
        </w:tabs>
        <w:spacing w:before="0" w:beforeAutospacing="0" w:after="0" w:afterAutospacing="0"/>
        <w:ind w:left="0" w:firstLine="567"/>
        <w:jc w:val="both"/>
        <w:rPr>
          <w:rFonts w:cs="Arial"/>
          <w:bCs/>
          <w:color w:val="000000"/>
          <w:sz w:val="16"/>
          <w:szCs w:val="16"/>
        </w:rPr>
      </w:pPr>
      <w:r w:rsidRPr="001F7DE7">
        <w:rPr>
          <w:rFonts w:cs="Arial"/>
          <w:bCs/>
          <w:color w:val="000000"/>
          <w:sz w:val="16"/>
          <w:szCs w:val="16"/>
        </w:rPr>
        <w:t>администрации г. Алатырь от 14 октября 2024 г. № 363 «Об утверждении состава комиссии по делам несовершеннолетних и защите их прав администрации г. Алатыря Чувашской Республики».</w:t>
      </w:r>
    </w:p>
    <w:p w:rsidR="00005A0B" w:rsidRPr="001F7DE7" w:rsidRDefault="00005A0B" w:rsidP="00E60947">
      <w:pPr>
        <w:pStyle w:val="afff2"/>
        <w:numPr>
          <w:ilvl w:val="0"/>
          <w:numId w:val="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Контроль за выполнением постановления возложить на заместителя главы администрации Алатырского муниципального округа по социальным вопросам.</w:t>
      </w:r>
    </w:p>
    <w:p w:rsidR="00005A0B" w:rsidRPr="001F7DE7" w:rsidRDefault="00005A0B" w:rsidP="00E60947">
      <w:pPr>
        <w:pStyle w:val="s1"/>
        <w:numPr>
          <w:ilvl w:val="0"/>
          <w:numId w:val="7"/>
        </w:numPr>
        <w:tabs>
          <w:tab w:val="left" w:pos="-142"/>
          <w:tab w:val="left" w:pos="0"/>
          <w:tab w:val="left" w:pos="567"/>
          <w:tab w:val="left" w:pos="1134"/>
        </w:tabs>
        <w:spacing w:before="0" w:beforeAutospacing="0" w:after="0" w:afterAutospacing="0"/>
        <w:ind w:left="0" w:firstLine="567"/>
        <w:jc w:val="both"/>
        <w:rPr>
          <w:sz w:val="16"/>
          <w:szCs w:val="16"/>
        </w:rPr>
      </w:pPr>
      <w:r w:rsidRPr="001F7DE7">
        <w:rPr>
          <w:sz w:val="16"/>
          <w:szCs w:val="16"/>
        </w:rPr>
        <w:t>Настоящее постановление вступает в силу после его официального опубликования и распространяется на правоотношения, возникшие с 1 января 2025 года.</w:t>
      </w:r>
    </w:p>
    <w:p w:rsidR="00005A0B" w:rsidRPr="001F7DE7" w:rsidRDefault="00005A0B" w:rsidP="00005A0B">
      <w:pPr>
        <w:pStyle w:val="s1"/>
        <w:spacing w:before="0" w:beforeAutospacing="0" w:after="0" w:afterAutospacing="0"/>
        <w:jc w:val="both"/>
        <w:rPr>
          <w:sz w:val="16"/>
          <w:szCs w:val="16"/>
        </w:rPr>
      </w:pPr>
    </w:p>
    <w:p w:rsidR="00005A0B" w:rsidRPr="001F7DE7" w:rsidRDefault="00005A0B" w:rsidP="00005A0B">
      <w:pPr>
        <w:pStyle w:val="s1"/>
        <w:spacing w:before="0" w:beforeAutospacing="0" w:after="0" w:afterAutospacing="0"/>
        <w:jc w:val="both"/>
        <w:rPr>
          <w:sz w:val="16"/>
          <w:szCs w:val="16"/>
        </w:rPr>
      </w:pPr>
    </w:p>
    <w:p w:rsidR="00005A0B" w:rsidRPr="001F7DE7" w:rsidRDefault="00005A0B" w:rsidP="00005A0B">
      <w:pPr>
        <w:pStyle w:val="s1"/>
        <w:spacing w:before="0" w:beforeAutospacing="0" w:after="0" w:afterAutospacing="0"/>
        <w:jc w:val="both"/>
        <w:rPr>
          <w:sz w:val="16"/>
          <w:szCs w:val="16"/>
        </w:rPr>
      </w:pPr>
    </w:p>
    <w:p w:rsidR="00005A0B" w:rsidRPr="001F7DE7" w:rsidRDefault="00005A0B" w:rsidP="00005A0B">
      <w:pPr>
        <w:pStyle w:val="s1"/>
        <w:spacing w:before="0" w:beforeAutospacing="0" w:after="0" w:afterAutospacing="0"/>
        <w:jc w:val="both"/>
        <w:rPr>
          <w:sz w:val="16"/>
          <w:szCs w:val="16"/>
        </w:rPr>
      </w:pPr>
      <w:r w:rsidRPr="001F7DE7">
        <w:rPr>
          <w:sz w:val="16"/>
          <w:szCs w:val="16"/>
        </w:rPr>
        <w:t>Врио главы Алатырского</w:t>
      </w:r>
    </w:p>
    <w:p w:rsidR="00005A0B" w:rsidRPr="001F7DE7" w:rsidRDefault="00005A0B" w:rsidP="00005A0B">
      <w:pPr>
        <w:pStyle w:val="s1"/>
        <w:spacing w:before="0" w:beforeAutospacing="0" w:after="0" w:afterAutospacing="0"/>
        <w:jc w:val="both"/>
        <w:rPr>
          <w:sz w:val="16"/>
          <w:szCs w:val="16"/>
        </w:rPr>
      </w:pPr>
      <w:r w:rsidRPr="001F7DE7">
        <w:rPr>
          <w:sz w:val="16"/>
          <w:szCs w:val="16"/>
        </w:rPr>
        <w:t>муниципального округа</w:t>
      </w:r>
      <w:r w:rsidRPr="001F7DE7">
        <w:rPr>
          <w:sz w:val="16"/>
          <w:szCs w:val="16"/>
        </w:rPr>
        <w:tab/>
      </w:r>
      <w:r w:rsidRPr="001F7DE7">
        <w:rPr>
          <w:sz w:val="16"/>
          <w:szCs w:val="16"/>
        </w:rPr>
        <w:tab/>
        <w:t xml:space="preserve">                                                                            С.В. Фролов</w:t>
      </w:r>
    </w:p>
    <w:p w:rsidR="00005A0B" w:rsidRPr="001F7DE7" w:rsidRDefault="00005A0B" w:rsidP="00005A0B">
      <w:pPr>
        <w:pStyle w:val="s1"/>
        <w:spacing w:before="0" w:beforeAutospacing="0" w:after="0" w:afterAutospacing="0"/>
        <w:jc w:val="both"/>
        <w:rPr>
          <w:sz w:val="16"/>
          <w:szCs w:val="16"/>
        </w:rPr>
      </w:pPr>
    </w:p>
    <w:p w:rsidR="00005A0B" w:rsidRPr="001F7DE7" w:rsidRDefault="00005A0B" w:rsidP="00005A0B">
      <w:pPr>
        <w:pStyle w:val="s1"/>
        <w:spacing w:before="0" w:beforeAutospacing="0" w:after="0" w:afterAutospacing="0"/>
        <w:jc w:val="both"/>
        <w:rPr>
          <w:sz w:val="16"/>
          <w:szCs w:val="16"/>
        </w:rPr>
      </w:pPr>
    </w:p>
    <w:p w:rsidR="00005A0B" w:rsidRPr="001F7DE7" w:rsidRDefault="00005A0B" w:rsidP="00005A0B">
      <w:pPr>
        <w:pStyle w:val="s1"/>
        <w:spacing w:before="0" w:beforeAutospacing="0" w:after="0" w:afterAutospacing="0"/>
        <w:jc w:val="both"/>
        <w:rPr>
          <w:sz w:val="16"/>
          <w:szCs w:val="16"/>
        </w:rPr>
      </w:pPr>
    </w:p>
    <w:p w:rsidR="00005A0B" w:rsidRPr="001F7DE7" w:rsidRDefault="00005A0B" w:rsidP="00005A0B">
      <w:pPr>
        <w:pStyle w:val="s1"/>
        <w:spacing w:before="0" w:beforeAutospacing="0" w:after="0" w:afterAutospacing="0"/>
        <w:jc w:val="both"/>
        <w:rPr>
          <w:sz w:val="16"/>
          <w:szCs w:val="16"/>
        </w:rPr>
      </w:pPr>
    </w:p>
    <w:p w:rsidR="00005A0B" w:rsidRPr="001F7DE7" w:rsidRDefault="00005A0B" w:rsidP="00005A0B">
      <w:pPr>
        <w:pStyle w:val="s1"/>
        <w:spacing w:before="0" w:beforeAutospacing="0" w:after="0" w:afterAutospacing="0"/>
        <w:jc w:val="both"/>
        <w:rPr>
          <w:sz w:val="16"/>
          <w:szCs w:val="16"/>
        </w:rPr>
      </w:pPr>
    </w:p>
    <w:p w:rsidR="00005A0B" w:rsidRPr="001F7DE7" w:rsidRDefault="00005A0B" w:rsidP="00005A0B">
      <w:pPr>
        <w:pStyle w:val="s1"/>
        <w:spacing w:before="0" w:beforeAutospacing="0" w:after="0" w:afterAutospacing="0"/>
        <w:jc w:val="both"/>
        <w:rPr>
          <w:sz w:val="16"/>
          <w:szCs w:val="16"/>
        </w:rPr>
        <w:sectPr w:rsidR="00005A0B" w:rsidRPr="001F7DE7" w:rsidSect="00266B95">
          <w:headerReference w:type="default" r:id="rId20"/>
          <w:pgSz w:w="11906" w:h="16838"/>
          <w:pgMar w:top="567" w:right="567" w:bottom="567" w:left="1134" w:header="425" w:footer="130" w:gutter="0"/>
          <w:cols w:space="708"/>
          <w:titlePg/>
          <w:docGrid w:linePitch="360"/>
        </w:sectPr>
      </w:pPr>
    </w:p>
    <w:p w:rsidR="00005A0B" w:rsidRPr="001F7DE7" w:rsidRDefault="00005A0B" w:rsidP="00005A0B">
      <w:pPr>
        <w:widowControl w:val="0"/>
        <w:autoSpaceDE w:val="0"/>
        <w:autoSpaceDN w:val="0"/>
        <w:adjustRightInd w:val="0"/>
        <w:ind w:left="6521"/>
        <w:rPr>
          <w:rFonts w:eastAsia="Times New Roman"/>
          <w:sz w:val="16"/>
          <w:szCs w:val="16"/>
          <w:lang w:eastAsia="en-US"/>
        </w:rPr>
      </w:pPr>
      <w:r w:rsidRPr="001F7DE7">
        <w:rPr>
          <w:rFonts w:eastAsia="Times New Roman"/>
          <w:sz w:val="16"/>
          <w:szCs w:val="16"/>
          <w:lang w:eastAsia="en-US"/>
        </w:rPr>
        <w:lastRenderedPageBreak/>
        <w:t>Приложение № 1</w:t>
      </w:r>
    </w:p>
    <w:p w:rsidR="00005A0B" w:rsidRPr="001F7DE7" w:rsidRDefault="00005A0B" w:rsidP="00005A0B">
      <w:pPr>
        <w:widowControl w:val="0"/>
        <w:autoSpaceDE w:val="0"/>
        <w:autoSpaceDN w:val="0"/>
        <w:adjustRightInd w:val="0"/>
        <w:ind w:left="6521"/>
        <w:rPr>
          <w:rFonts w:eastAsia="Times New Roman"/>
          <w:sz w:val="16"/>
          <w:szCs w:val="16"/>
          <w:lang w:eastAsia="en-US"/>
        </w:rPr>
      </w:pPr>
      <w:r w:rsidRPr="001F7DE7">
        <w:rPr>
          <w:rFonts w:eastAsia="Times New Roman"/>
          <w:sz w:val="16"/>
          <w:szCs w:val="16"/>
          <w:lang w:eastAsia="en-US"/>
        </w:rPr>
        <w:t>к постановлению администрации</w:t>
      </w:r>
    </w:p>
    <w:p w:rsidR="00005A0B" w:rsidRPr="001F7DE7" w:rsidRDefault="00005A0B" w:rsidP="00005A0B">
      <w:pPr>
        <w:widowControl w:val="0"/>
        <w:autoSpaceDE w:val="0"/>
        <w:autoSpaceDN w:val="0"/>
        <w:adjustRightInd w:val="0"/>
        <w:ind w:left="6521"/>
        <w:rPr>
          <w:rFonts w:eastAsia="Times New Roman"/>
          <w:sz w:val="16"/>
          <w:szCs w:val="16"/>
          <w:lang w:eastAsia="en-US"/>
        </w:rPr>
      </w:pPr>
      <w:r w:rsidRPr="001F7DE7">
        <w:rPr>
          <w:rFonts w:eastAsia="Times New Roman"/>
          <w:sz w:val="16"/>
          <w:szCs w:val="16"/>
          <w:lang w:eastAsia="en-US"/>
        </w:rPr>
        <w:t>Алатырского муниципального округа</w:t>
      </w:r>
    </w:p>
    <w:p w:rsidR="00005A0B" w:rsidRPr="001F7DE7" w:rsidRDefault="00005A0B" w:rsidP="00005A0B">
      <w:pPr>
        <w:pStyle w:val="s1"/>
        <w:spacing w:before="0" w:beforeAutospacing="0" w:after="0" w:afterAutospacing="0"/>
        <w:ind w:left="6521"/>
        <w:jc w:val="both"/>
        <w:rPr>
          <w:sz w:val="16"/>
          <w:szCs w:val="16"/>
          <w:lang w:eastAsia="en-US"/>
        </w:rPr>
      </w:pPr>
      <w:r w:rsidRPr="001F7DE7">
        <w:rPr>
          <w:sz w:val="16"/>
          <w:szCs w:val="16"/>
          <w:lang w:eastAsia="en-US"/>
        </w:rPr>
        <w:t>от 13.02.2025 № 127</w:t>
      </w:r>
    </w:p>
    <w:p w:rsidR="00005A0B" w:rsidRPr="001F7DE7" w:rsidRDefault="00005A0B" w:rsidP="00005A0B">
      <w:pPr>
        <w:pStyle w:val="s1"/>
        <w:spacing w:before="0" w:beforeAutospacing="0" w:after="0" w:afterAutospacing="0"/>
        <w:ind w:left="6521"/>
        <w:jc w:val="both"/>
        <w:rPr>
          <w:sz w:val="16"/>
          <w:szCs w:val="16"/>
          <w:lang w:eastAsia="en-US"/>
        </w:rPr>
      </w:pPr>
    </w:p>
    <w:p w:rsidR="00005A0B" w:rsidRPr="001F7DE7" w:rsidRDefault="00005A0B" w:rsidP="00005A0B">
      <w:pPr>
        <w:widowControl w:val="0"/>
        <w:autoSpaceDE w:val="0"/>
        <w:autoSpaceDN w:val="0"/>
        <w:adjustRightInd w:val="0"/>
        <w:rPr>
          <w:rFonts w:eastAsia="Times New Roman"/>
          <w:sz w:val="16"/>
          <w:szCs w:val="16"/>
          <w:lang w:eastAsia="en-US"/>
        </w:rPr>
      </w:pPr>
    </w:p>
    <w:p w:rsidR="00005A0B" w:rsidRPr="001F7DE7" w:rsidRDefault="00005A0B" w:rsidP="00005A0B">
      <w:pPr>
        <w:widowControl w:val="0"/>
        <w:autoSpaceDE w:val="0"/>
        <w:autoSpaceDN w:val="0"/>
        <w:adjustRightInd w:val="0"/>
        <w:jc w:val="center"/>
        <w:rPr>
          <w:rFonts w:eastAsia="Times New Roman"/>
          <w:b/>
          <w:sz w:val="16"/>
          <w:szCs w:val="16"/>
          <w:lang w:eastAsia="en-US"/>
        </w:rPr>
      </w:pPr>
      <w:r w:rsidRPr="001F7DE7">
        <w:rPr>
          <w:rFonts w:eastAsia="Times New Roman"/>
          <w:b/>
          <w:sz w:val="16"/>
          <w:szCs w:val="16"/>
          <w:lang w:eastAsia="en-US"/>
        </w:rPr>
        <w:t>Положение</w:t>
      </w:r>
    </w:p>
    <w:p w:rsidR="00005A0B" w:rsidRPr="001F7DE7" w:rsidRDefault="00005A0B" w:rsidP="00005A0B">
      <w:pPr>
        <w:widowControl w:val="0"/>
        <w:autoSpaceDE w:val="0"/>
        <w:autoSpaceDN w:val="0"/>
        <w:adjustRightInd w:val="0"/>
        <w:jc w:val="center"/>
        <w:rPr>
          <w:rFonts w:eastAsia="Times New Roman"/>
          <w:b/>
          <w:sz w:val="16"/>
          <w:szCs w:val="16"/>
          <w:lang w:eastAsia="en-US"/>
        </w:rPr>
      </w:pPr>
      <w:r w:rsidRPr="001F7DE7">
        <w:rPr>
          <w:rFonts w:eastAsia="Times New Roman"/>
          <w:b/>
          <w:sz w:val="16"/>
          <w:szCs w:val="16"/>
          <w:lang w:eastAsia="en-US"/>
        </w:rPr>
        <w:t>о комиссии по делам несовершеннолетних и защите их прав</w:t>
      </w:r>
    </w:p>
    <w:p w:rsidR="00005A0B" w:rsidRPr="001F7DE7" w:rsidRDefault="00005A0B" w:rsidP="00005A0B">
      <w:pPr>
        <w:widowControl w:val="0"/>
        <w:autoSpaceDE w:val="0"/>
        <w:autoSpaceDN w:val="0"/>
        <w:adjustRightInd w:val="0"/>
        <w:jc w:val="center"/>
        <w:rPr>
          <w:rFonts w:eastAsia="Times New Roman"/>
          <w:b/>
          <w:sz w:val="16"/>
          <w:szCs w:val="16"/>
          <w:lang w:eastAsia="en-US"/>
        </w:rPr>
      </w:pPr>
      <w:r w:rsidRPr="001F7DE7">
        <w:rPr>
          <w:rFonts w:eastAsia="Times New Roman"/>
          <w:b/>
          <w:sz w:val="16"/>
          <w:szCs w:val="16"/>
          <w:lang w:eastAsia="en-US"/>
        </w:rPr>
        <w:t xml:space="preserve">администрации Алатырского муниципального округа </w:t>
      </w:r>
    </w:p>
    <w:p w:rsidR="00005A0B" w:rsidRPr="001F7DE7" w:rsidRDefault="00005A0B" w:rsidP="00005A0B">
      <w:pPr>
        <w:widowControl w:val="0"/>
        <w:autoSpaceDE w:val="0"/>
        <w:autoSpaceDN w:val="0"/>
        <w:adjustRightInd w:val="0"/>
        <w:jc w:val="center"/>
        <w:rPr>
          <w:rFonts w:eastAsia="Times New Roman"/>
          <w:b/>
          <w:sz w:val="16"/>
          <w:szCs w:val="16"/>
          <w:lang w:eastAsia="en-US"/>
        </w:rPr>
      </w:pPr>
      <w:r w:rsidRPr="001F7DE7">
        <w:rPr>
          <w:rFonts w:eastAsia="Times New Roman"/>
          <w:b/>
          <w:sz w:val="16"/>
          <w:szCs w:val="16"/>
          <w:lang w:eastAsia="en-US"/>
        </w:rPr>
        <w:t>Чувашской Республики</w:t>
      </w:r>
    </w:p>
    <w:p w:rsidR="00005A0B" w:rsidRPr="001F7DE7" w:rsidRDefault="00005A0B" w:rsidP="00005A0B">
      <w:pPr>
        <w:widowControl w:val="0"/>
        <w:autoSpaceDE w:val="0"/>
        <w:autoSpaceDN w:val="0"/>
        <w:adjustRightInd w:val="0"/>
        <w:jc w:val="center"/>
        <w:rPr>
          <w:rFonts w:eastAsia="Times New Roman"/>
          <w:sz w:val="16"/>
          <w:szCs w:val="16"/>
          <w:lang w:eastAsia="en-US"/>
        </w:rPr>
      </w:pPr>
    </w:p>
    <w:p w:rsidR="00005A0B" w:rsidRPr="001F7DE7" w:rsidRDefault="00005A0B" w:rsidP="00005A0B">
      <w:pPr>
        <w:widowControl w:val="0"/>
        <w:autoSpaceDE w:val="0"/>
        <w:autoSpaceDN w:val="0"/>
        <w:adjustRightInd w:val="0"/>
        <w:jc w:val="center"/>
        <w:rPr>
          <w:rFonts w:eastAsia="Times New Roman"/>
          <w:b/>
          <w:sz w:val="16"/>
          <w:szCs w:val="16"/>
          <w:lang w:eastAsia="en-US"/>
        </w:rPr>
      </w:pPr>
      <w:r w:rsidRPr="001F7DE7">
        <w:rPr>
          <w:rFonts w:eastAsia="Times New Roman"/>
          <w:b/>
          <w:sz w:val="16"/>
          <w:szCs w:val="16"/>
          <w:lang w:val="en-US" w:eastAsia="en-US"/>
        </w:rPr>
        <w:t>I</w:t>
      </w:r>
      <w:r w:rsidRPr="001F7DE7">
        <w:rPr>
          <w:rFonts w:eastAsia="Times New Roman"/>
          <w:b/>
          <w:sz w:val="16"/>
          <w:szCs w:val="16"/>
          <w:lang w:eastAsia="en-US"/>
        </w:rPr>
        <w:t xml:space="preserve"> Общие положения</w:t>
      </w:r>
    </w:p>
    <w:p w:rsidR="00005A0B" w:rsidRPr="001F7DE7" w:rsidRDefault="00005A0B" w:rsidP="00005A0B">
      <w:pPr>
        <w:widowControl w:val="0"/>
        <w:autoSpaceDE w:val="0"/>
        <w:autoSpaceDN w:val="0"/>
        <w:adjustRightInd w:val="0"/>
        <w:jc w:val="center"/>
        <w:rPr>
          <w:rFonts w:eastAsia="Times New Roman"/>
          <w:sz w:val="16"/>
          <w:szCs w:val="16"/>
          <w:lang w:eastAsia="en-US"/>
        </w:rPr>
      </w:pPr>
    </w:p>
    <w:p w:rsidR="00005A0B" w:rsidRPr="001F7DE7" w:rsidRDefault="00005A0B" w:rsidP="00E60947">
      <w:pPr>
        <w:numPr>
          <w:ilvl w:val="1"/>
          <w:numId w:val="9"/>
        </w:numPr>
        <w:tabs>
          <w:tab w:val="left" w:pos="1134"/>
        </w:tabs>
        <w:autoSpaceDE w:val="0"/>
        <w:autoSpaceDN w:val="0"/>
        <w:adjustRightInd w:val="0"/>
        <w:ind w:left="0" w:firstLine="709"/>
        <w:rPr>
          <w:rFonts w:eastAsia="Times New Roman"/>
          <w:sz w:val="16"/>
          <w:szCs w:val="16"/>
          <w:lang w:eastAsia="en-US"/>
        </w:rPr>
      </w:pPr>
      <w:r w:rsidRPr="001F7DE7">
        <w:rPr>
          <w:rFonts w:eastAsia="Times New Roman"/>
          <w:sz w:val="16"/>
          <w:szCs w:val="16"/>
          <w:lang w:eastAsia="en-US"/>
        </w:rPr>
        <w:t xml:space="preserve">Настоящее Положение в соответствии с Федеральным законом </w:t>
      </w:r>
      <w:r w:rsidRPr="001F7DE7">
        <w:rPr>
          <w:rFonts w:eastAsia="Times New Roman"/>
          <w:color w:val="22272F"/>
          <w:sz w:val="16"/>
          <w:szCs w:val="16"/>
          <w:shd w:val="clear" w:color="auto" w:fill="FFFFFF"/>
          <w:lang w:eastAsia="en-US"/>
        </w:rPr>
        <w:t>от 24 июня 1999 г. № 120-ФЗ</w:t>
      </w:r>
      <w:r w:rsidRPr="001F7DE7">
        <w:rPr>
          <w:rFonts w:eastAsia="Times New Roman"/>
          <w:sz w:val="16"/>
          <w:szCs w:val="16"/>
          <w:lang w:eastAsia="en-US"/>
        </w:rPr>
        <w:t xml:space="preserve">  «Об основах системы профилактики безнадзорности и правонарушений несовершеннолетних», постановлением Правительства Российской Федерации от 6 ноября </w:t>
      </w:r>
      <w:smartTag w:uri="urn:schemas-microsoft-com:office:smarttags" w:element="metricconverter">
        <w:smartTagPr>
          <w:attr w:name="ProductID" w:val="2013 г"/>
        </w:smartTagPr>
        <w:r w:rsidRPr="001F7DE7">
          <w:rPr>
            <w:rFonts w:eastAsia="Times New Roman"/>
            <w:sz w:val="16"/>
            <w:szCs w:val="16"/>
            <w:lang w:eastAsia="en-US"/>
          </w:rPr>
          <w:t>2013 г</w:t>
        </w:r>
      </w:smartTag>
      <w:r w:rsidRPr="001F7DE7">
        <w:rPr>
          <w:rFonts w:eastAsia="Times New Roman"/>
          <w:sz w:val="16"/>
          <w:szCs w:val="16"/>
          <w:lang w:eastAsia="en-US"/>
        </w:rPr>
        <w:t xml:space="preserve">. № 995 «Об утверждении Примерного положения о комиссиях по делам несовершеннолетних и защите их прав», Законом Чувашской Республики  от 29 декабря 2005 г. № 68 «О комиссиях по делам несовершеннолетних и защите их прав в Чувашской Республике» определяет сферу деятельности и полномочия комиссии по делам несовершеннолетних и защите их прав администрации Алатырского муниципального округа Чувашской Республики  (далее – Комиссия). </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Комиссия является коллегиальным органом системы профилактики безнадзорности и правонарушений несовершеннолетних, создается в целях координации деятельности органов и учреждений системы профилактики безнадзорности и правонарушений несовершеннолетних (далее - система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склонений их к суицидальным действиям.</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Комиссия осуществляет деятельность на территории города Алатыря и Алатырского муниципального округа.</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Организационно-техническое обеспечение деятельности Комиссии осуществляется администрацией Алатырского муниципального округа Чувашской Республики (далее –администрация).</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1.2. Комиссия в своей деятельности руководствуется Конституцией 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Конституцией Чувашской Республики, законами Чувашской Республики, указами и распоряжениями Главы Чувашской Республики, постановлениями и распоряжениями Кабинета Министров Чувашской Республики, иными нормативными правовыми актами Чувашской Республики, постановлениями и распоряжениями администрации Алатырского муниципального округа, а также настоящим Положением.</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1.3. Деятельность Комиссии основывается на следующих принципах:</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законность;</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справедливость;</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поддержка семьи с несовершеннолетними детьми и взаимодействие с ней в вопросах защиты прав и охраняемых законом интересов несовершеннолетних;</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гуманное обращение с несовершеннолетними;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индивидуальный подход к несовершеннолетним с соблюдением конфиденциальности полученной информации;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государственная поддержка деятельности органов местного самоуправления и общественных объединений по профилактике безнадзорности и правонарушений несовершеннолетних;</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обеспечение ответственности должностных лиц и граждан за нарушение прав и законных интересов несовершеннолетних.</w:t>
      </w:r>
    </w:p>
    <w:p w:rsidR="00005A0B" w:rsidRPr="001F7DE7" w:rsidRDefault="00005A0B" w:rsidP="00005A0B">
      <w:pPr>
        <w:widowControl w:val="0"/>
        <w:autoSpaceDE w:val="0"/>
        <w:autoSpaceDN w:val="0"/>
        <w:adjustRightInd w:val="0"/>
        <w:jc w:val="center"/>
        <w:rPr>
          <w:rFonts w:eastAsia="Times New Roman"/>
          <w:b/>
          <w:sz w:val="16"/>
          <w:szCs w:val="16"/>
          <w:lang w:eastAsia="en-US"/>
        </w:rPr>
      </w:pPr>
      <w:r w:rsidRPr="001F7DE7">
        <w:rPr>
          <w:rFonts w:eastAsia="Times New Roman"/>
          <w:b/>
          <w:sz w:val="16"/>
          <w:szCs w:val="16"/>
          <w:lang w:val="en-US" w:eastAsia="en-US"/>
        </w:rPr>
        <w:t>II</w:t>
      </w:r>
      <w:r w:rsidRPr="001F7DE7">
        <w:rPr>
          <w:rFonts w:eastAsia="Times New Roman"/>
          <w:b/>
          <w:sz w:val="16"/>
          <w:szCs w:val="16"/>
          <w:lang w:eastAsia="en-US"/>
        </w:rPr>
        <w:t xml:space="preserve"> Задачи Комиссии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Задачами Комиссии являются:</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обеспечение защиты прав и законных интересов несовершеннолетних, защиты их от всех форм дискриминации, физического или психического насилия, оскорбления, грубого обращения, сексуальной и иной эксплуатации;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социально-педагогическая реабилитация несовершеннолетних, находящихся в социально опасном положении, в том числе, связанном с немедицинским потреблением наркотических средств и психотропных веществ;</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 xml:space="preserve">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подготовка совместно с соответствующими органами или учреждениями материалов, представляемых в суд,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обеспечение оказания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 а также осуществление иных функций по социальной реабилитации несовершеннолетних, которые предусмотрены законодательством Российской Федерации и законодательством Чувашской Республики;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применение мер воздействия в отношении несовершеннолетних, их родителей или иных законных представителей в случаях и порядке, которые предусмотрены законодательством Российской Федерации и законодательством Чувашской Республики.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p>
    <w:p w:rsidR="00005A0B" w:rsidRPr="001F7DE7" w:rsidRDefault="00005A0B" w:rsidP="00005A0B">
      <w:pPr>
        <w:widowControl w:val="0"/>
        <w:autoSpaceDE w:val="0"/>
        <w:autoSpaceDN w:val="0"/>
        <w:adjustRightInd w:val="0"/>
        <w:jc w:val="center"/>
        <w:rPr>
          <w:rFonts w:eastAsia="Times New Roman"/>
          <w:b/>
          <w:sz w:val="16"/>
          <w:szCs w:val="16"/>
          <w:lang w:eastAsia="en-US"/>
        </w:rPr>
      </w:pPr>
      <w:r w:rsidRPr="001F7DE7">
        <w:rPr>
          <w:rFonts w:eastAsia="Times New Roman"/>
          <w:b/>
          <w:sz w:val="16"/>
          <w:szCs w:val="16"/>
          <w:lang w:val="en-US" w:eastAsia="en-US"/>
        </w:rPr>
        <w:t>III</w:t>
      </w:r>
      <w:r w:rsidRPr="001F7DE7">
        <w:rPr>
          <w:rFonts w:eastAsia="Times New Roman"/>
          <w:b/>
          <w:sz w:val="16"/>
          <w:szCs w:val="16"/>
          <w:lang w:eastAsia="en-US"/>
        </w:rPr>
        <w:t xml:space="preserve"> Полномочия Комиссии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Для решения возложенных задач Комиссия:</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организует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утверждает межведомственные планы мероприятий и координирует проведение индивидуальной профилактической работы органов и учреждений системы профилактики в отношении несовершеннолетних и семей с несовершеннолетними детьми, находящихся в социально опасном положении, по предупреждению случаев насилия и всех форм посягательств на жизнь, здоровье и половую неприкосновенность несовершеннолетних, привлекает социально ориентированные общественные объединения к реализации планов индивидуальной профилактической работы и контролирует их выполнение;</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участвует в разработке и реализации муниципальных программ Алатырского района, иных нормативных правовых актов, направленных на защиту прав и законных интересов несовершеннолетних, профилактику их безнадзорности, беспризорности, алкоголизма, незаконного потребления наркотических средств и психотропных веществ, наркомании, правонарушений и антиобщественных действий несовершеннолетних, защиту семьи и детства;</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 xml:space="preserve">осуществляет меры, предусмотренные законодательством Российской Федерации и законодательством Чувашской Республики, по </w:t>
      </w:r>
      <w:r w:rsidRPr="001F7DE7">
        <w:rPr>
          <w:rFonts w:eastAsia="Times New Roman"/>
          <w:sz w:val="16"/>
          <w:szCs w:val="16"/>
          <w:lang w:eastAsia="en-US"/>
        </w:rPr>
        <w:lastRenderedPageBreak/>
        <w:t>координации деятельности органов и учреждений системы профилактики безнадзорности правонарушений несовершеннолетних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 на территории города Алатыря и Алатырского муниципального округа.</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организует работу по выявлению и социально-педагогической реабилитации несовершеннолетних, находящихся в социально опасном положении, родителей или иных законных представителей несовершеннолетних, не исполняющих или ненадлежаще исполняющих свои обязанности по созданию условий для их воспитания и образования, защиты прав и законных интересов, отрицательно влияющих на поведение своих детей или жестоко  обращающихся с ними;</w:t>
      </w:r>
    </w:p>
    <w:p w:rsidR="00005A0B" w:rsidRPr="001F7DE7" w:rsidRDefault="00005A0B" w:rsidP="00005A0B">
      <w:pPr>
        <w:widowControl w:val="0"/>
        <w:shd w:val="clear" w:color="auto" w:fill="FFFFFF"/>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 xml:space="preserve">рассматривает дела об административных правонарушениях, совершенных несовершеннолетними, их родителями или иными законными представителями, иными лицами, предусмотренные Кодексом Российской Федерации об административных </w:t>
      </w:r>
      <w:r w:rsidRPr="001F7DE7">
        <w:rPr>
          <w:rFonts w:eastAsia="Times New Roman"/>
          <w:color w:val="000000"/>
          <w:sz w:val="16"/>
          <w:szCs w:val="16"/>
          <w:lang w:eastAsia="en-US"/>
        </w:rPr>
        <w:t xml:space="preserve">правонарушениях  </w:t>
      </w:r>
      <w:r w:rsidRPr="001F7DE7">
        <w:rPr>
          <w:rFonts w:eastAsia="Times New Roman"/>
          <w:color w:val="000000"/>
          <w:sz w:val="16"/>
          <w:szCs w:val="16"/>
          <w:shd w:val="clear" w:color="auto" w:fill="FFFFFF"/>
          <w:lang w:eastAsia="en-US"/>
        </w:rPr>
        <w:t>от 30 декабря 2001 г. № 195-ФЗ, Законом Чувашской Республики о</w:t>
      </w:r>
      <w:hyperlink r:id="rId21" w:history="1">
        <w:r w:rsidRPr="001F7DE7">
          <w:rPr>
            <w:rFonts w:eastAsia="Times New Roman"/>
            <w:bCs/>
            <w:color w:val="000000"/>
            <w:sz w:val="16"/>
            <w:szCs w:val="16"/>
            <w:u w:val="single"/>
            <w:lang w:eastAsia="en-US"/>
          </w:rPr>
          <w:t>т 23 июля 2003 г. № 22</w:t>
        </w:r>
      </w:hyperlink>
      <w:r w:rsidRPr="001F7DE7">
        <w:rPr>
          <w:rFonts w:eastAsia="Times New Roman"/>
          <w:bCs/>
          <w:color w:val="000000"/>
          <w:sz w:val="16"/>
          <w:szCs w:val="16"/>
          <w:lang w:eastAsia="en-US"/>
        </w:rPr>
        <w:t xml:space="preserve"> </w:t>
      </w:r>
      <w:r w:rsidRPr="001F7DE7">
        <w:rPr>
          <w:rFonts w:eastAsia="Times New Roman"/>
          <w:color w:val="000000"/>
          <w:sz w:val="16"/>
          <w:szCs w:val="16"/>
          <w:shd w:val="clear" w:color="auto" w:fill="FFFFFF"/>
          <w:lang w:eastAsia="en-US"/>
        </w:rPr>
        <w:t xml:space="preserve"> «</w:t>
      </w:r>
      <w:r w:rsidRPr="001F7DE7">
        <w:rPr>
          <w:rFonts w:eastAsia="Times New Roman"/>
          <w:color w:val="22272F"/>
          <w:sz w:val="16"/>
          <w:szCs w:val="16"/>
          <w:shd w:val="clear" w:color="auto" w:fill="FFFFFF"/>
          <w:lang w:eastAsia="en-US"/>
        </w:rPr>
        <w:t xml:space="preserve">Об административных  </w:t>
      </w:r>
      <w:r w:rsidRPr="001F7DE7">
        <w:rPr>
          <w:rFonts w:eastAsia="Times New Roman"/>
          <w:sz w:val="16"/>
          <w:szCs w:val="16"/>
          <w:lang w:eastAsia="en-US"/>
        </w:rPr>
        <w:t xml:space="preserve"> правонарушениях в Чувашской  Республике», отнесенные  к компетенции комиссии;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изучает и обобщает информационные-аналитические и статистические материалы о состоянии профилактической работы по предупреждению безнадзорности, беспризорности, незаконного потребления наркотических средств и психотропных веществ, наркомании, алкоголизма и правонарушений несовершеннолетних на территории г. Алатыря и Алатырского муниципального округа;</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информирует главе Алатырского муниципального округа, администрацию Алатырского муниципального округ о состоянии и мерах по предупреждению безнадзорности, беспризорности и правонарушений несовершеннолетних и защите их прав на территории г. Алатыря и Алатырского муниципального округа и вносит предложения по совершенствованию данной деятельности;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принимает участие в разработке нормативных правовых актов администрации Алатырского муниципального округа по вопросам профилактики безнадзорности и правонарушений несовершеннолетних, защите их прав и законных интересов;</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рассматривает вопросы, связанные с отчислением несовершеннолетних обучающихся из организаций, осуществляющих образовательную деятельность, в случаях, предусмотренных Федеральным законом от 29 декабря 2012 года №  273 – ФЗ «Об образовании в Российской Федерации», и иные вопросы, связанные с их обучением;</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вносит предложения в органы опеки и попечительства о формах устройства и поддержки несовершеннолетних, нуждающихся в социальной  поддержке;</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рассматривает представления и информации органов прокуратуры и правоохранительных органов по вопросам реализации нормативных правовых актов Российской Федерации и Чувашской Республики в области профилактики безнадзорности и правонарушений несовершеннолетних, защиты их законных прав и интересов, принимают меры по устранению причин и условий, способствующих правонарушениям несовершеннолетних;</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рассматривает информацию (материалы) о фактах совершения несовершеннолетними, не подлежащими уголовной ответственности  связи с недостижением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судом об их помещении в специальные учебно воспитательные учреждения закрытого типа, а также ходатайства, просьбы, жалобы и другие обращения несовершеннолетних ил их родителей (законных представителей), относящиеся к установленной сфере деятельности комиссий;</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подготавливает совместно с соответствующими органами ил учреждениями материалы, представляемые в суд по вопросам:</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а) связанных с содержанием несовершеннолетних в специальных учебно-воспитательных учреждениях закрытого типа;</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б) лишения родительских прав в случаях, предусмотренных Семейным кодексом Российской Федерации;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в) иным вопросам, предусмотренным законодательством Российской Федерации;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осуществляет подбор общественных воспитателей и принимают решения об их закреплении за несовершеннолетними в соответствии с Законом Чувашской Республики от 5 октября 2007 года № 61 «Об общественных воспитателях несовершеннолетних»;</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рассматривают жалобы и заявления несовершеннолетних, их родителей иди законных представителей, граждан, должностных лиц и общественных организаций, связанные с нарушением иди ограничением прав и законных интересов несовершеннолетних;</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дает согласие на отчисление несовершеннолетних обучающихся, достигших возраста 15 лет и не получивших основного общего образования, организациям, осуществляющим образовательную деятельность;</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дает при наличии согласия родителей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несовершеннолетними, достигшими возраста 15 лет, общеобразовательных организаций до получения основного общего образования. Комиссия  принимает совместно с родителями (законными представителями) несовершеннолетних, достигших возраста 15 лет и оставивших общеобразовательные организации до получения основного общего образования, и отделу образования администрации Алатырского муниципального округа, не позднее чем в месячный срок меры по продолжению освоения несовершеннолетними образовательной программы основного общего образования  в иной форме обучения и с согласия их родителей (законных представителей) по трудоустройству таких несовершеннолетних;</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принимает решения на основании заключения психолого-медико-педагогической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(законных представителей), а также самих несовершеннолетних в случае достижения ими возраста 14 лет;</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принимает постановления об отчислении несовершеннолетних их специальных учебно-воспитательных учреждений открытого типа;</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обращается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дает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 прекращения деятельности индивидуальных предпринимателя);</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формирует районную базу данных о выявленных несовершеннолетних и семьях, находящихся в социально опасном положении, в порядке, установленном Кабинетом Министров Чувашской Республики;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формирует базу данных об органах и учреждениях системы профилактики безнадзорности и правонарушений несовершеннолетних на территории г. Алатыря и Алатырского муниципального округа;</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ежеквартально до пятого числа, следующего месяца за отчетным месяцем, подготавливает и направляет в Правительственную комиссию по делам несовершеннолетних и главе  Алатырского муниципального округа отчет о работе о профилактике безнадзорности и правонарушений несовершеннолетних на территории г. Алатыря и Алатырского муниципального округа за отчетный период;</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осуществляет иные полномочия, предусмотренные законодательством Российской Федерации и законодательством Чувашской Республики.</w:t>
      </w:r>
    </w:p>
    <w:p w:rsidR="00005A0B" w:rsidRPr="001F7DE7" w:rsidRDefault="00005A0B" w:rsidP="00005A0B">
      <w:pPr>
        <w:widowControl w:val="0"/>
        <w:autoSpaceDE w:val="0"/>
        <w:autoSpaceDN w:val="0"/>
        <w:adjustRightInd w:val="0"/>
        <w:spacing w:line="235" w:lineRule="auto"/>
        <w:jc w:val="center"/>
        <w:rPr>
          <w:rFonts w:eastAsia="Times New Roman"/>
          <w:b/>
          <w:sz w:val="16"/>
          <w:szCs w:val="16"/>
          <w:lang w:eastAsia="en-US"/>
        </w:rPr>
      </w:pPr>
      <w:r w:rsidRPr="001F7DE7">
        <w:rPr>
          <w:rFonts w:eastAsia="Times New Roman"/>
          <w:b/>
          <w:sz w:val="16"/>
          <w:szCs w:val="16"/>
          <w:lang w:eastAsia="en-US"/>
        </w:rPr>
        <w:t>IV  Права Комиссии</w:t>
      </w:r>
    </w:p>
    <w:p w:rsidR="00005A0B" w:rsidRPr="001F7DE7" w:rsidRDefault="00005A0B" w:rsidP="00005A0B">
      <w:pPr>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Комиссия вправе:</w:t>
      </w:r>
    </w:p>
    <w:p w:rsidR="00005A0B" w:rsidRPr="001F7DE7" w:rsidRDefault="00005A0B" w:rsidP="00005A0B">
      <w:pPr>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запрашивать в установленном порядке у государственных, муниципальных, общественных и иных организаций, должностных лиц необходимые для своей деятельности материалы и информацию;</w:t>
      </w:r>
    </w:p>
    <w:p w:rsidR="00005A0B" w:rsidRPr="001F7DE7" w:rsidRDefault="00005A0B" w:rsidP="00005A0B">
      <w:pPr>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с целью проверки условий труда и обучения в установленном законодательством Российской Федерации порядке беспрепятственно посещать предприятия и учреждения всех форм собственности, на которых работают и проходят курсы профессиональной ориентации лица, не достигшие восемнадцатилетнего возраста;</w:t>
      </w:r>
    </w:p>
    <w:p w:rsidR="00005A0B" w:rsidRPr="001F7DE7" w:rsidRDefault="00005A0B" w:rsidP="00005A0B">
      <w:pPr>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при установлении причин административного правонарушения  и условий, способствовавших его совершению, вносить в соответствующие организации и соответствующим должностным лицам представление о принятии мер по устранению указанных причин и условий в соответствии с Кодексом Российской Федерации об административных правонарушениях;</w:t>
      </w:r>
    </w:p>
    <w:p w:rsidR="00005A0B" w:rsidRPr="001F7DE7" w:rsidRDefault="00005A0B" w:rsidP="00005A0B">
      <w:pPr>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в установленном федеральном законом порядке ходатайствовать перед администрацией воспитательной колонии об изменении условий отбывания наказания несовершеннолетнего и применения к нему предусмотренных Уголовно-исполнительным кодексом Российской Федерации мер поощрения;</w:t>
      </w:r>
    </w:p>
    <w:p w:rsidR="00005A0B" w:rsidRPr="001F7DE7" w:rsidRDefault="00005A0B" w:rsidP="00005A0B">
      <w:pPr>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lastRenderedPageBreak/>
        <w:t>в соответствии с законодательством Российской Федерации и законодательством Чувашской Республики применять меры воздействия к несовершеннолетнему, совершившему противоправное деяние, а также к родителям ил иным законным представителям, иным лицам за нарушение прав и законных интересов несовершеннолетних;</w:t>
      </w:r>
    </w:p>
    <w:p w:rsidR="00005A0B" w:rsidRPr="001F7DE7" w:rsidRDefault="00005A0B" w:rsidP="00005A0B">
      <w:pPr>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пользоваться в установленном законодательством Чувашской Республики порядке государственными информационными ресурсами и информационными системами Чувашской  Республики;</w:t>
      </w:r>
    </w:p>
    <w:p w:rsidR="00005A0B" w:rsidRPr="001F7DE7" w:rsidRDefault="00005A0B" w:rsidP="00005A0B">
      <w:pPr>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осуществлять иные полномочия, установленные законодательством Российской Федерации и законодательством Чувашской Республики.</w:t>
      </w:r>
    </w:p>
    <w:p w:rsidR="00005A0B" w:rsidRPr="001F7DE7" w:rsidRDefault="00005A0B" w:rsidP="00005A0B">
      <w:pPr>
        <w:widowControl w:val="0"/>
        <w:autoSpaceDE w:val="0"/>
        <w:autoSpaceDN w:val="0"/>
        <w:adjustRightInd w:val="0"/>
        <w:rPr>
          <w:rFonts w:eastAsia="Times New Roman"/>
          <w:sz w:val="16"/>
          <w:szCs w:val="16"/>
          <w:lang w:eastAsia="en-US"/>
        </w:rPr>
      </w:pPr>
    </w:p>
    <w:p w:rsidR="00005A0B" w:rsidRPr="001F7DE7" w:rsidRDefault="00005A0B" w:rsidP="00005A0B">
      <w:pPr>
        <w:widowControl w:val="0"/>
        <w:autoSpaceDE w:val="0"/>
        <w:autoSpaceDN w:val="0"/>
        <w:adjustRightInd w:val="0"/>
        <w:jc w:val="center"/>
        <w:rPr>
          <w:rFonts w:eastAsia="Times New Roman"/>
          <w:b/>
          <w:sz w:val="16"/>
          <w:szCs w:val="16"/>
          <w:lang w:eastAsia="en-US"/>
        </w:rPr>
      </w:pPr>
      <w:r w:rsidRPr="001F7DE7">
        <w:rPr>
          <w:rFonts w:eastAsia="Times New Roman"/>
          <w:b/>
          <w:sz w:val="16"/>
          <w:szCs w:val="16"/>
          <w:lang w:val="en-US" w:eastAsia="en-US"/>
        </w:rPr>
        <w:t>V</w:t>
      </w:r>
      <w:r w:rsidRPr="001F7DE7">
        <w:rPr>
          <w:rFonts w:eastAsia="Times New Roman"/>
          <w:b/>
          <w:sz w:val="16"/>
          <w:szCs w:val="16"/>
          <w:lang w:eastAsia="en-US"/>
        </w:rPr>
        <w:t xml:space="preserve"> Организация деятельности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5.1.</w:t>
      </w:r>
      <w:r w:rsidRPr="001F7DE7">
        <w:rPr>
          <w:rFonts w:eastAsia="Times New Roman"/>
          <w:color w:val="FF0000"/>
          <w:sz w:val="16"/>
          <w:szCs w:val="16"/>
          <w:lang w:eastAsia="en-US"/>
        </w:rPr>
        <w:t>Состав Комиссии утверждается распоряжением</w:t>
      </w:r>
      <w:r w:rsidRPr="001F7DE7">
        <w:rPr>
          <w:rFonts w:eastAsia="Times New Roman"/>
          <w:sz w:val="16"/>
          <w:szCs w:val="16"/>
          <w:lang w:eastAsia="en-US"/>
        </w:rPr>
        <w:t xml:space="preserve">  главы  Алатырского муниципального округа. В состав Комиссии входят председатель Комиссии, заместитель, ответственный секретарь Комиссии и члены Комиссии.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Членами Комиссии могут быть представители администрации Алатырского муниципального округа, руководители (их заместители) органов и учреждений системы профилактики, представители общественных объединений, религиозных конфессий, граждане, имеющие опыт работы с несовершеннолетними, а также другие заинтересованные лица.</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5.2. Председатель Комиссии: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осуществляет руководство деятельностью Комиссии;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председательствует на заседании Комиссии и организует ее работу;</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имеет право решающего голоса при голосовании на заседании Комиссии;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представляет Комиссию в государственных и муниципальных органах и иных организациях;</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утверждает повестку заседания Комиссии;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назначает дату заседания Комиссии;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дает заместителю председателя Комиссии, ответственному секретарю Комиссии, членам Комиссии обязательные к исполнению поручения по вопросам, отнесенным к компетенции Комиссии;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представляет главе Алатырского муниципального округа предложения по формированию персонального состава Комиссии;</w:t>
      </w:r>
    </w:p>
    <w:p w:rsidR="00005A0B" w:rsidRPr="001F7DE7" w:rsidRDefault="00005A0B" w:rsidP="00005A0B">
      <w:pPr>
        <w:widowControl w:val="0"/>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осуществляет контроль за исполнением плана работы Комиссии, подписывает протокол заседания и постановления Комиссии;</w:t>
      </w:r>
    </w:p>
    <w:p w:rsidR="00005A0B" w:rsidRPr="001F7DE7" w:rsidRDefault="00005A0B" w:rsidP="00005A0B">
      <w:pPr>
        <w:autoSpaceDE w:val="0"/>
        <w:autoSpaceDN w:val="0"/>
        <w:adjustRightInd w:val="0"/>
        <w:ind w:firstLine="709"/>
        <w:rPr>
          <w:rFonts w:eastAsia="Times New Roman"/>
          <w:sz w:val="16"/>
          <w:szCs w:val="16"/>
          <w:lang w:eastAsia="en-US"/>
        </w:rPr>
      </w:pPr>
      <w:r w:rsidRPr="001F7DE7">
        <w:rPr>
          <w:rFonts w:eastAsia="Times New Roman"/>
          <w:sz w:val="16"/>
          <w:szCs w:val="16"/>
          <w:lang w:eastAsia="en-US"/>
        </w:rPr>
        <w:t xml:space="preserve">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законодательством Российской Федерации и нормативными актами Чувашской Республики;      </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определяет порядок работы Комиссии и распределяет обязанности между членами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5.3. Заместитель председателя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выполняет поручения председателя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исполняет по поручению председателя Комиссии  обязанности председателя Комиссии в его отсутствие;</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обеспечивает контроль за исполнением постановлений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обеспечивает контроль за своевременной подготовкой материалов для рассмотрения на заседании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5.4. Ответственный секретарь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осуществляет подготовку материалов для рассмотрения на заседании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выполняет поручения председателя и заместителя председателя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отвечает за ведение делопроизводства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обеспечивает вручение копий постановлений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В отсутствие ответственного секретаря Комиссии исполнение его обязанностей по поручению председателя Комиссии возлагается на одного из членов Комиссии.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5.5. Члены Комиссии обладают равными правами при рассмотрении и обсуждении вопросов (дел), отнесенных к компетенции Комиссии, и осуществляют следующие функции: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участвуют в заседании Комиссии и его подготовке;</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предварительно (до заседания Комиссии) знакомятся с материалами по вопросам, выносимым на ее рассмотрение;</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вносят предложения об отложении рассмотрения вопроса (дела) и о запросе дополнительных материалов по нему;</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участвуют в обсуждении постановлений, принимаемых Комиссией по рассматриваемым вопросам (делам), и голосуют при их принятии;</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составляют протоколы об административных правонарушениях в случае и порядке, предусмотренных Кодексом Российской Федерации об административных правонарушениях;</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из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 и условий, способствующих нарушению прав и законных интересов несовершеннолетних, их безнадзорности и совершению правонарушений;</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выполняют поручения председателя Комиссии и его заместителя.</w:t>
      </w:r>
    </w:p>
    <w:p w:rsidR="00005A0B" w:rsidRPr="001F7DE7" w:rsidRDefault="00005A0B" w:rsidP="00005A0B">
      <w:pPr>
        <w:widowControl w:val="0"/>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5.6. Председатель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законодательством Российской Федерации и законодательством Чувашской Республики.</w:t>
      </w:r>
    </w:p>
    <w:p w:rsidR="00005A0B" w:rsidRPr="001F7DE7" w:rsidRDefault="00005A0B" w:rsidP="00005A0B">
      <w:pPr>
        <w:autoSpaceDE w:val="0"/>
        <w:autoSpaceDN w:val="0"/>
        <w:adjustRightInd w:val="0"/>
        <w:spacing w:line="235" w:lineRule="auto"/>
        <w:ind w:firstLine="709"/>
        <w:rPr>
          <w:rFonts w:eastAsia="Times New Roman"/>
          <w:sz w:val="16"/>
          <w:szCs w:val="16"/>
          <w:lang w:eastAsia="en-US"/>
        </w:rPr>
      </w:pPr>
      <w:r w:rsidRPr="001F7DE7">
        <w:rPr>
          <w:rFonts w:eastAsia="Times New Roman"/>
          <w:sz w:val="16"/>
          <w:szCs w:val="16"/>
          <w:lang w:eastAsia="en-US"/>
        </w:rPr>
        <w:t>5.7.Заседания Комиссии проводятся по мере необходимости, но не реже одного раза в квартал.</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5.8.Заседание Комиссии считается правомочным, если на нем присутствует не менее половины ее членов. Члены Комиссии участвуют в ее заседаниях без права замены. В случае отсутствия на заседании член Комиссии имеет право изложить свое мнение по рассматриваемым вопросам в письменной форме.</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5.9.На заседании Комиссии председательствует ее председатель либо заместитель председателя Комиссии.</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5.10.Решения Комиссии принимаются большинством голосов присутствующих на заседании членов Комиссии.</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5.11.Протокол заседания Комиссии подписывается председательствующим на заседании Комиссии и секретарем заседания Комиссии в течение 1 (одного) рабочего дня после окончания заседания. При несогласии с принятым решением член Комиссии вправе в письменной форме изложить свое особое мнение по рассмотренным вопросам, которое оглашается на заседании и приобщается к протоколу.</w:t>
      </w:r>
    </w:p>
    <w:p w:rsidR="00005A0B" w:rsidRPr="001F7DE7" w:rsidRDefault="00005A0B" w:rsidP="00005A0B">
      <w:pPr>
        <w:widowControl w:val="0"/>
        <w:autoSpaceDE w:val="0"/>
        <w:autoSpaceDN w:val="0"/>
        <w:adjustRightInd w:val="0"/>
        <w:spacing w:line="230" w:lineRule="auto"/>
        <w:ind w:firstLine="540"/>
        <w:rPr>
          <w:rFonts w:eastAsia="Times New Roman"/>
          <w:sz w:val="16"/>
          <w:szCs w:val="16"/>
          <w:lang w:eastAsia="en-US"/>
        </w:rPr>
      </w:pPr>
    </w:p>
    <w:p w:rsidR="00005A0B" w:rsidRPr="001F7DE7" w:rsidRDefault="00005A0B" w:rsidP="00005A0B">
      <w:pPr>
        <w:widowControl w:val="0"/>
        <w:autoSpaceDE w:val="0"/>
        <w:autoSpaceDN w:val="0"/>
        <w:adjustRightInd w:val="0"/>
        <w:spacing w:line="230" w:lineRule="auto"/>
        <w:jc w:val="center"/>
        <w:rPr>
          <w:rFonts w:eastAsia="Times New Roman"/>
          <w:b/>
          <w:sz w:val="16"/>
          <w:szCs w:val="16"/>
          <w:lang w:eastAsia="en-US"/>
        </w:rPr>
      </w:pPr>
      <w:r w:rsidRPr="001F7DE7">
        <w:rPr>
          <w:rFonts w:eastAsia="Times New Roman"/>
          <w:b/>
          <w:sz w:val="16"/>
          <w:szCs w:val="16"/>
          <w:lang w:val="en-US" w:eastAsia="en-US"/>
        </w:rPr>
        <w:t>VI</w:t>
      </w:r>
      <w:r w:rsidRPr="001F7DE7">
        <w:rPr>
          <w:rFonts w:eastAsia="Times New Roman"/>
          <w:b/>
          <w:sz w:val="16"/>
          <w:szCs w:val="16"/>
          <w:lang w:eastAsia="en-US"/>
        </w:rPr>
        <w:t xml:space="preserve">  Постановления, принимаемые Комиссией</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6.1.Решения Комиссии оформляются в форме постановлений, в которых указываются:</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наименование Комиссии;</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дата;</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время и место проведения заседания;</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сведения о присутствующих и отсутствующих членах Комиссии;</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сведения об иных лицах, присутствующих на заседании;</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вопрос повестки дня, по которому вынесено постановление;</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содержание рассматриваемого вопроса;</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 xml:space="preserve">место, время, обстоятельства правонарушения, сведения о правонарушителе, статья, по которой привлекается лицо, совершившее </w:t>
      </w:r>
      <w:r w:rsidRPr="001F7DE7">
        <w:rPr>
          <w:rFonts w:eastAsia="Times New Roman"/>
          <w:sz w:val="16"/>
          <w:szCs w:val="16"/>
          <w:lang w:eastAsia="en-US"/>
        </w:rPr>
        <w:lastRenderedPageBreak/>
        <w:t xml:space="preserve">административное   правонарушение; </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выявленные по рассматриваемому вопросу нарушения прав и законных интересов несовершеннолетних (при их наличии);</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решение, принятое по рассматриваемому вопросу;</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6.2.Постановления Комиссии выносятся  в течение 1 (одного) рабочего дня после подписания протокола  заседания Комиссии, подписывается председателем и в течение 1 (одного) рабочего дня направляются для исполнения членам Комиссии, в органы и учреждения системы профилактики, лицу, в отношении которого вынесено постановление  и иным заинтересованным лицам и организациям.</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Постановления, принятые Комиссией, обязательны для исполнения органами и учреждениями системы профилактики и гражданами, в отношении которых они вынесены.</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Органы и учреждения системы профилактики обязаны сообщить Комиссии о мерах, принятых по исполнению постановления, в указанный в нем срок.</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pPr>
      <w:r w:rsidRPr="001F7DE7">
        <w:rPr>
          <w:rFonts w:eastAsia="Times New Roman"/>
          <w:sz w:val="16"/>
          <w:szCs w:val="16"/>
          <w:lang w:eastAsia="en-US"/>
        </w:rPr>
        <w:t>Постановление Комиссии может быть обжаловано заинтересованными лицами  в порядке, установленном законодательством Российской Федерации.</w:t>
      </w:r>
    </w:p>
    <w:p w:rsidR="00005A0B" w:rsidRPr="001F7DE7" w:rsidRDefault="00005A0B" w:rsidP="00005A0B">
      <w:pPr>
        <w:widowControl w:val="0"/>
        <w:autoSpaceDE w:val="0"/>
        <w:autoSpaceDN w:val="0"/>
        <w:adjustRightInd w:val="0"/>
        <w:spacing w:line="230" w:lineRule="auto"/>
        <w:ind w:firstLine="709"/>
        <w:rPr>
          <w:rFonts w:eastAsia="Times New Roman"/>
          <w:sz w:val="16"/>
          <w:szCs w:val="16"/>
          <w:lang w:eastAsia="en-US"/>
        </w:rPr>
        <w:sectPr w:rsidR="00005A0B" w:rsidRPr="001F7DE7" w:rsidSect="00266B95">
          <w:pgSz w:w="11906" w:h="16838"/>
          <w:pgMar w:top="567" w:right="567" w:bottom="567" w:left="1134" w:header="425" w:footer="130" w:gutter="0"/>
          <w:cols w:space="708"/>
          <w:titlePg/>
          <w:docGrid w:linePitch="360"/>
        </w:sectPr>
      </w:pPr>
      <w:r w:rsidRPr="001F7DE7">
        <w:rPr>
          <w:rFonts w:eastAsia="Times New Roman"/>
          <w:sz w:val="16"/>
          <w:szCs w:val="16"/>
          <w:lang w:eastAsia="en-US"/>
        </w:rPr>
        <w:t xml:space="preserve">6.3. </w:t>
      </w:r>
      <w:r w:rsidRPr="001F7DE7">
        <w:rPr>
          <w:rFonts w:eastAsia="Times New Roman"/>
          <w:color w:val="FF0000"/>
          <w:sz w:val="16"/>
          <w:szCs w:val="16"/>
          <w:lang w:eastAsia="en-US"/>
        </w:rPr>
        <w:t>Комиссия имеет бланк по форме</w:t>
      </w:r>
      <w:r w:rsidRPr="001F7DE7">
        <w:rPr>
          <w:rFonts w:eastAsia="Times New Roman"/>
          <w:sz w:val="16"/>
          <w:szCs w:val="16"/>
          <w:lang w:eastAsia="en-US"/>
        </w:rPr>
        <w:t xml:space="preserve"> согласно приложению к настоящему Положению.</w:t>
      </w:r>
    </w:p>
    <w:p w:rsidR="00005A0B" w:rsidRPr="001F7DE7" w:rsidRDefault="00005A0B" w:rsidP="00005A0B">
      <w:pPr>
        <w:widowControl w:val="0"/>
        <w:autoSpaceDE w:val="0"/>
        <w:autoSpaceDN w:val="0"/>
        <w:adjustRightInd w:val="0"/>
        <w:ind w:left="6521"/>
        <w:rPr>
          <w:rFonts w:eastAsia="Times New Roman"/>
          <w:sz w:val="16"/>
          <w:szCs w:val="16"/>
          <w:lang w:eastAsia="en-US"/>
        </w:rPr>
      </w:pPr>
      <w:r w:rsidRPr="001F7DE7">
        <w:rPr>
          <w:rFonts w:eastAsia="Times New Roman"/>
          <w:sz w:val="16"/>
          <w:szCs w:val="16"/>
          <w:lang w:eastAsia="en-US"/>
        </w:rPr>
        <w:lastRenderedPageBreak/>
        <w:t>Приложение</w:t>
      </w:r>
    </w:p>
    <w:p w:rsidR="00005A0B" w:rsidRPr="001F7DE7" w:rsidRDefault="00005A0B" w:rsidP="00005A0B">
      <w:pPr>
        <w:widowControl w:val="0"/>
        <w:autoSpaceDE w:val="0"/>
        <w:autoSpaceDN w:val="0"/>
        <w:adjustRightInd w:val="0"/>
        <w:ind w:left="6521"/>
        <w:rPr>
          <w:rFonts w:eastAsia="Times New Roman"/>
          <w:sz w:val="16"/>
          <w:szCs w:val="16"/>
          <w:lang w:eastAsia="en-US"/>
        </w:rPr>
      </w:pPr>
      <w:r w:rsidRPr="001F7DE7">
        <w:rPr>
          <w:rFonts w:eastAsia="Times New Roman"/>
          <w:sz w:val="16"/>
          <w:szCs w:val="16"/>
          <w:lang w:eastAsia="en-US"/>
        </w:rPr>
        <w:t>к Положению о комиссии по делам несовершеннолетних и защите их прав</w:t>
      </w:r>
    </w:p>
    <w:p w:rsidR="00005A0B" w:rsidRPr="001F7DE7" w:rsidRDefault="00005A0B" w:rsidP="00005A0B">
      <w:pPr>
        <w:widowControl w:val="0"/>
        <w:autoSpaceDE w:val="0"/>
        <w:autoSpaceDN w:val="0"/>
        <w:adjustRightInd w:val="0"/>
        <w:ind w:left="6521"/>
        <w:rPr>
          <w:rFonts w:eastAsia="Times New Roman"/>
          <w:sz w:val="16"/>
          <w:szCs w:val="16"/>
          <w:lang w:eastAsia="en-US"/>
        </w:rPr>
      </w:pPr>
      <w:r w:rsidRPr="001F7DE7">
        <w:rPr>
          <w:rFonts w:eastAsia="Times New Roman"/>
          <w:sz w:val="16"/>
          <w:szCs w:val="16"/>
          <w:lang w:eastAsia="en-US"/>
        </w:rPr>
        <w:t xml:space="preserve">администрации Алатырского муниципального округа </w:t>
      </w:r>
    </w:p>
    <w:p w:rsidR="00005A0B" w:rsidRPr="001F7DE7" w:rsidRDefault="00005A0B" w:rsidP="00005A0B">
      <w:pPr>
        <w:widowControl w:val="0"/>
        <w:autoSpaceDE w:val="0"/>
        <w:autoSpaceDN w:val="0"/>
        <w:adjustRightInd w:val="0"/>
        <w:ind w:left="6521"/>
        <w:rPr>
          <w:rFonts w:eastAsia="Times New Roman"/>
          <w:sz w:val="16"/>
          <w:szCs w:val="16"/>
          <w:lang w:eastAsia="en-US"/>
        </w:rPr>
      </w:pPr>
      <w:r w:rsidRPr="001F7DE7">
        <w:rPr>
          <w:rFonts w:eastAsia="Times New Roman"/>
          <w:sz w:val="16"/>
          <w:szCs w:val="16"/>
          <w:lang w:eastAsia="en-US"/>
        </w:rPr>
        <w:t>Чувашской Республики</w:t>
      </w:r>
    </w:p>
    <w:p w:rsidR="00005A0B" w:rsidRPr="001F7DE7" w:rsidRDefault="00005A0B" w:rsidP="00005A0B">
      <w:pPr>
        <w:spacing w:line="230" w:lineRule="auto"/>
        <w:jc w:val="center"/>
        <w:rPr>
          <w:rFonts w:eastAsia="Times New Roman"/>
          <w:b/>
          <w:sz w:val="16"/>
          <w:szCs w:val="16"/>
          <w:lang w:eastAsia="en-US"/>
        </w:rPr>
      </w:pPr>
    </w:p>
    <w:p w:rsidR="00005A0B" w:rsidRPr="001F7DE7" w:rsidRDefault="00005A0B" w:rsidP="00005A0B">
      <w:pPr>
        <w:spacing w:line="230" w:lineRule="auto"/>
        <w:jc w:val="center"/>
        <w:rPr>
          <w:rFonts w:eastAsia="Times New Roman"/>
          <w:b/>
          <w:sz w:val="16"/>
          <w:szCs w:val="16"/>
          <w:lang w:eastAsia="en-US"/>
        </w:rPr>
      </w:pPr>
      <w:r w:rsidRPr="001F7DE7">
        <w:rPr>
          <w:rFonts w:eastAsia="Times New Roman"/>
          <w:b/>
          <w:sz w:val="16"/>
          <w:szCs w:val="16"/>
          <w:lang w:eastAsia="en-US"/>
        </w:rPr>
        <w:t>ФОРМА БЛАНКА</w:t>
      </w:r>
    </w:p>
    <w:p w:rsidR="00005A0B" w:rsidRPr="001F7DE7" w:rsidRDefault="00005A0B" w:rsidP="00005A0B">
      <w:pPr>
        <w:rPr>
          <w:rFonts w:eastAsia="Times New Roman"/>
          <w:sz w:val="16"/>
          <w:szCs w:val="16"/>
          <w:lang w:eastAsia="en-US"/>
        </w:rPr>
      </w:pPr>
    </w:p>
    <w:p w:rsidR="00005A0B" w:rsidRPr="001F7DE7" w:rsidRDefault="00005A0B" w:rsidP="00005A0B">
      <w:pPr>
        <w:jc w:val="center"/>
        <w:rPr>
          <w:rFonts w:ascii="Calibri" w:eastAsia="Times New Roman" w:hAnsi="Calibri"/>
          <w:b/>
          <w:bCs/>
          <w:sz w:val="16"/>
          <w:szCs w:val="16"/>
          <w:lang w:eastAsia="en-US"/>
        </w:rPr>
      </w:pPr>
      <w:r w:rsidRPr="001F7DE7">
        <w:rPr>
          <w:rFonts w:eastAsia="Times New Roman"/>
          <w:b/>
          <w:noProof/>
          <w:sz w:val="16"/>
          <w:szCs w:val="16"/>
        </w:rPr>
        <w:drawing>
          <wp:inline distT="0" distB="0" distL="0" distR="0" wp14:anchorId="29D22143" wp14:editId="7D52C201">
            <wp:extent cx="508635" cy="699770"/>
            <wp:effectExtent l="0" t="0" r="5715" b="5080"/>
            <wp:docPr id="2" name="Рисунок 2" descr="Описание: Описание: 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масловой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005A0B" w:rsidRPr="001F7DE7" w:rsidRDefault="00005A0B" w:rsidP="00005A0B">
      <w:pPr>
        <w:jc w:val="center"/>
        <w:rPr>
          <w:rFonts w:eastAsia="Times New Roman"/>
          <w:b/>
          <w:sz w:val="16"/>
          <w:szCs w:val="16"/>
          <w:lang w:eastAsia="en-US"/>
        </w:rPr>
      </w:pPr>
      <w:r w:rsidRPr="001F7DE7">
        <w:rPr>
          <w:rFonts w:eastAsia="Times New Roman"/>
          <w:b/>
          <w:sz w:val="16"/>
          <w:szCs w:val="16"/>
          <w:lang w:eastAsia="en-US"/>
        </w:rPr>
        <w:t>Чувашская Республика</w:t>
      </w:r>
    </w:p>
    <w:p w:rsidR="00005A0B" w:rsidRPr="001F7DE7" w:rsidRDefault="00005A0B" w:rsidP="00005A0B">
      <w:pPr>
        <w:jc w:val="center"/>
        <w:rPr>
          <w:rFonts w:eastAsia="Times New Roman"/>
          <w:b/>
          <w:sz w:val="16"/>
          <w:szCs w:val="16"/>
          <w:lang w:eastAsia="en-US"/>
        </w:rPr>
      </w:pPr>
      <w:r w:rsidRPr="001F7DE7">
        <w:rPr>
          <w:rFonts w:eastAsia="Times New Roman"/>
          <w:b/>
          <w:sz w:val="16"/>
          <w:szCs w:val="16"/>
          <w:lang w:eastAsia="en-US"/>
        </w:rPr>
        <w:t>администрация Алатырского муниципального округа</w:t>
      </w:r>
    </w:p>
    <w:p w:rsidR="00005A0B" w:rsidRPr="001F7DE7" w:rsidRDefault="00005A0B" w:rsidP="00005A0B">
      <w:pPr>
        <w:jc w:val="center"/>
        <w:rPr>
          <w:rFonts w:eastAsia="Times New Roman"/>
          <w:b/>
          <w:sz w:val="16"/>
          <w:szCs w:val="16"/>
          <w:lang w:eastAsia="en-US"/>
        </w:rPr>
      </w:pPr>
    </w:p>
    <w:p w:rsidR="00005A0B" w:rsidRPr="001F7DE7" w:rsidRDefault="00005A0B" w:rsidP="00005A0B">
      <w:pPr>
        <w:jc w:val="center"/>
        <w:rPr>
          <w:rFonts w:eastAsia="Times New Roman"/>
          <w:b/>
          <w:bCs/>
          <w:sz w:val="16"/>
          <w:szCs w:val="16"/>
          <w:lang w:eastAsia="en-US"/>
        </w:rPr>
      </w:pPr>
      <w:r w:rsidRPr="001F7DE7">
        <w:rPr>
          <w:rFonts w:eastAsia="Times New Roman"/>
          <w:b/>
          <w:bCs/>
          <w:sz w:val="16"/>
          <w:szCs w:val="16"/>
          <w:lang w:eastAsia="en-US"/>
        </w:rPr>
        <w:t>КОМИССИЯ ПО ДЕЛАМ НЕСОВЕРШЕННОЛЕТНИХ</w:t>
      </w:r>
    </w:p>
    <w:p w:rsidR="00005A0B" w:rsidRPr="001F7DE7" w:rsidRDefault="00005A0B" w:rsidP="00005A0B">
      <w:pPr>
        <w:jc w:val="center"/>
        <w:rPr>
          <w:rFonts w:eastAsia="Times New Roman"/>
          <w:b/>
          <w:bCs/>
          <w:sz w:val="16"/>
          <w:szCs w:val="16"/>
          <w:lang w:eastAsia="en-US"/>
        </w:rPr>
      </w:pPr>
      <w:r w:rsidRPr="001F7DE7">
        <w:rPr>
          <w:rFonts w:eastAsia="Times New Roman"/>
          <w:b/>
          <w:bCs/>
          <w:sz w:val="16"/>
          <w:szCs w:val="16"/>
          <w:lang w:eastAsia="en-US"/>
        </w:rPr>
        <w:t>И ЗАЩИТЕ ИХ ПРАВ</w:t>
      </w:r>
    </w:p>
    <w:p w:rsidR="00005A0B" w:rsidRPr="001F7DE7" w:rsidRDefault="00005A0B" w:rsidP="00005A0B">
      <w:pPr>
        <w:jc w:val="center"/>
        <w:rPr>
          <w:rFonts w:eastAsia="Times New Roman"/>
          <w:sz w:val="16"/>
          <w:szCs w:val="16"/>
          <w:lang w:eastAsia="en-US"/>
        </w:rPr>
      </w:pPr>
      <w:r w:rsidRPr="001F7DE7">
        <w:rPr>
          <w:rFonts w:eastAsia="Times New Roman"/>
          <w:sz w:val="16"/>
          <w:szCs w:val="16"/>
          <w:lang w:eastAsia="en-US"/>
        </w:rPr>
        <w:t>Первомайская ул., д.87, г. Алатырь, 429800,</w:t>
      </w:r>
    </w:p>
    <w:p w:rsidR="00005A0B" w:rsidRPr="001F7DE7" w:rsidRDefault="00005A0B" w:rsidP="00005A0B">
      <w:pPr>
        <w:jc w:val="center"/>
        <w:rPr>
          <w:rFonts w:eastAsia="Times New Roman"/>
          <w:sz w:val="16"/>
          <w:szCs w:val="16"/>
          <w:lang w:eastAsia="en-US"/>
        </w:rPr>
      </w:pPr>
      <w:r w:rsidRPr="001F7DE7">
        <w:rPr>
          <w:rFonts w:eastAsia="Times New Roman"/>
          <w:sz w:val="16"/>
          <w:szCs w:val="16"/>
          <w:lang w:eastAsia="en-US"/>
        </w:rPr>
        <w:t>Тел./Факс: 8(83531) 2-02-21</w:t>
      </w:r>
    </w:p>
    <w:p w:rsidR="00005A0B" w:rsidRPr="001F7DE7" w:rsidRDefault="001947EB" w:rsidP="00005A0B">
      <w:pPr>
        <w:jc w:val="center"/>
        <w:rPr>
          <w:rFonts w:eastAsia="Times New Roman"/>
          <w:sz w:val="16"/>
          <w:szCs w:val="16"/>
          <w:lang w:eastAsia="en-US"/>
        </w:rPr>
      </w:pPr>
      <w:hyperlink r:id="rId23" w:history="1">
        <w:r w:rsidR="00005A0B" w:rsidRPr="001F7DE7">
          <w:rPr>
            <w:rFonts w:eastAsia="Times New Roman"/>
            <w:bCs/>
            <w:color w:val="0000FF"/>
            <w:sz w:val="16"/>
            <w:szCs w:val="16"/>
            <w:u w:val="single"/>
            <w:lang w:val="en-US" w:eastAsia="en-US"/>
          </w:rPr>
          <w:t>m</w:t>
        </w:r>
        <w:r w:rsidR="00005A0B" w:rsidRPr="001F7DE7">
          <w:rPr>
            <w:rFonts w:eastAsia="Times New Roman"/>
            <w:bCs/>
            <w:color w:val="0000FF"/>
            <w:sz w:val="16"/>
            <w:szCs w:val="16"/>
            <w:u w:val="single"/>
            <w:lang w:eastAsia="en-US"/>
          </w:rPr>
          <w:t>.</w:t>
        </w:r>
        <w:r w:rsidR="00005A0B" w:rsidRPr="001F7DE7">
          <w:rPr>
            <w:rFonts w:eastAsia="Times New Roman"/>
            <w:bCs/>
            <w:color w:val="0000FF"/>
            <w:sz w:val="16"/>
            <w:szCs w:val="16"/>
            <w:u w:val="single"/>
            <w:lang w:val="en-US" w:eastAsia="en-US"/>
          </w:rPr>
          <w:t>eremina</w:t>
        </w:r>
        <w:r w:rsidR="00005A0B" w:rsidRPr="001F7DE7">
          <w:rPr>
            <w:rFonts w:eastAsia="Times New Roman"/>
            <w:bCs/>
            <w:color w:val="0000FF"/>
            <w:sz w:val="16"/>
            <w:szCs w:val="16"/>
            <w:u w:val="single"/>
            <w:lang w:eastAsia="en-US"/>
          </w:rPr>
          <w:t>@</w:t>
        </w:r>
        <w:r w:rsidR="00005A0B" w:rsidRPr="001F7DE7">
          <w:rPr>
            <w:rFonts w:eastAsia="Times New Roman"/>
            <w:bCs/>
            <w:color w:val="0000FF"/>
            <w:sz w:val="16"/>
            <w:szCs w:val="16"/>
            <w:u w:val="single"/>
            <w:lang w:val="en-US" w:eastAsia="en-US"/>
          </w:rPr>
          <w:t>cap</w:t>
        </w:r>
        <w:r w:rsidR="00005A0B" w:rsidRPr="001F7DE7">
          <w:rPr>
            <w:rFonts w:eastAsia="Times New Roman"/>
            <w:bCs/>
            <w:color w:val="0000FF"/>
            <w:sz w:val="16"/>
            <w:szCs w:val="16"/>
            <w:u w:val="single"/>
            <w:lang w:eastAsia="en-US"/>
          </w:rPr>
          <w:t>.</w:t>
        </w:r>
        <w:r w:rsidR="00005A0B" w:rsidRPr="001F7DE7">
          <w:rPr>
            <w:rFonts w:eastAsia="Times New Roman"/>
            <w:bCs/>
            <w:color w:val="0000FF"/>
            <w:sz w:val="16"/>
            <w:szCs w:val="16"/>
            <w:u w:val="single"/>
            <w:lang w:val="en-US" w:eastAsia="en-US"/>
          </w:rPr>
          <w:t>ru</w:t>
        </w:r>
      </w:hyperlink>
      <w:r w:rsidR="00005A0B" w:rsidRPr="001F7DE7">
        <w:rPr>
          <w:rFonts w:eastAsia="Times New Roman"/>
          <w:sz w:val="16"/>
          <w:szCs w:val="16"/>
          <w:lang w:eastAsia="en-US"/>
        </w:rPr>
        <w:t xml:space="preserve">, </w:t>
      </w:r>
      <w:r w:rsidR="00005A0B" w:rsidRPr="001F7DE7">
        <w:rPr>
          <w:rFonts w:eastAsia="Times New Roman"/>
          <w:sz w:val="16"/>
          <w:szCs w:val="16"/>
          <w:lang w:val="en-US" w:eastAsia="en-US"/>
        </w:rPr>
        <w:t>galatr</w:t>
      </w:r>
      <w:r w:rsidR="00005A0B" w:rsidRPr="001F7DE7">
        <w:rPr>
          <w:rFonts w:eastAsia="Times New Roman"/>
          <w:sz w:val="16"/>
          <w:szCs w:val="16"/>
          <w:lang w:eastAsia="en-US"/>
        </w:rPr>
        <w:t>_</w:t>
      </w:r>
      <w:r w:rsidR="00005A0B" w:rsidRPr="001F7DE7">
        <w:rPr>
          <w:rFonts w:eastAsia="Times New Roman"/>
          <w:sz w:val="16"/>
          <w:szCs w:val="16"/>
          <w:lang w:val="en-US" w:eastAsia="en-US"/>
        </w:rPr>
        <w:t>kdn</w:t>
      </w:r>
      <w:r w:rsidR="00005A0B" w:rsidRPr="001F7DE7">
        <w:rPr>
          <w:rFonts w:eastAsia="Times New Roman"/>
          <w:sz w:val="16"/>
          <w:szCs w:val="16"/>
          <w:lang w:eastAsia="en-US"/>
        </w:rPr>
        <w:t xml:space="preserve">@ </w:t>
      </w:r>
      <w:r w:rsidR="00005A0B" w:rsidRPr="001F7DE7">
        <w:rPr>
          <w:rFonts w:eastAsia="Times New Roman"/>
          <w:sz w:val="16"/>
          <w:szCs w:val="16"/>
          <w:lang w:val="en-US" w:eastAsia="en-US"/>
        </w:rPr>
        <w:t>cap</w:t>
      </w:r>
      <w:r w:rsidR="00005A0B" w:rsidRPr="001F7DE7">
        <w:rPr>
          <w:rFonts w:eastAsia="Times New Roman"/>
          <w:sz w:val="16"/>
          <w:szCs w:val="16"/>
          <w:lang w:eastAsia="en-US"/>
        </w:rPr>
        <w:t>.</w:t>
      </w:r>
      <w:r w:rsidR="00005A0B" w:rsidRPr="001F7DE7">
        <w:rPr>
          <w:rFonts w:eastAsia="Times New Roman"/>
          <w:sz w:val="16"/>
          <w:szCs w:val="16"/>
          <w:lang w:val="en-US" w:eastAsia="en-US"/>
        </w:rPr>
        <w:t>ru</w:t>
      </w:r>
    </w:p>
    <w:p w:rsidR="00005A0B" w:rsidRPr="001F7DE7" w:rsidRDefault="00005A0B" w:rsidP="00005A0B">
      <w:pPr>
        <w:jc w:val="center"/>
        <w:rPr>
          <w:rFonts w:eastAsia="Times New Roman"/>
          <w:sz w:val="16"/>
          <w:szCs w:val="16"/>
          <w:lang w:eastAsia="en-US"/>
        </w:rPr>
      </w:pPr>
      <w:r w:rsidRPr="001F7DE7">
        <w:rPr>
          <w:rFonts w:eastAsia="Times New Roman"/>
          <w:sz w:val="16"/>
          <w:szCs w:val="16"/>
          <w:lang w:eastAsia="en-US"/>
        </w:rPr>
        <w:t>_______________________________________________________________________</w:t>
      </w:r>
    </w:p>
    <w:p w:rsidR="00005A0B" w:rsidRPr="001F7DE7" w:rsidRDefault="00005A0B" w:rsidP="00005A0B">
      <w:pPr>
        <w:jc w:val="center"/>
        <w:rPr>
          <w:rFonts w:eastAsia="Times New Roman"/>
          <w:sz w:val="16"/>
          <w:szCs w:val="16"/>
          <w:lang w:eastAsia="en-US"/>
        </w:rPr>
      </w:pPr>
    </w:p>
    <w:p w:rsidR="00005A0B" w:rsidRPr="001F7DE7" w:rsidRDefault="00005A0B" w:rsidP="00005A0B">
      <w:pPr>
        <w:jc w:val="center"/>
        <w:rPr>
          <w:rFonts w:ascii="Calibri" w:eastAsia="Times New Roman" w:hAnsi="Calibri"/>
          <w:sz w:val="16"/>
          <w:szCs w:val="16"/>
          <w:lang w:eastAsia="en-US"/>
        </w:rPr>
      </w:pPr>
    </w:p>
    <w:p w:rsidR="00005A0B" w:rsidRPr="001F7DE7" w:rsidRDefault="00005A0B" w:rsidP="00005A0B">
      <w:pPr>
        <w:pStyle w:val="s1"/>
        <w:spacing w:before="0" w:beforeAutospacing="0" w:after="0" w:afterAutospacing="0"/>
        <w:jc w:val="both"/>
        <w:rPr>
          <w:sz w:val="16"/>
          <w:szCs w:val="16"/>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8C3AE9" w:rsidRDefault="00CB79C8" w:rsidP="00CB79C8">
      <w:pPr>
        <w:ind w:firstLine="0"/>
        <w:jc w:val="center"/>
        <w:rPr>
          <w:rFonts w:eastAsia="Times New Roman"/>
          <w:b/>
          <w:sz w:val="16"/>
          <w:szCs w:val="16"/>
          <w:lang w:eastAsia="en-US"/>
        </w:rPr>
      </w:pPr>
      <w:r w:rsidRPr="001F7DE7">
        <w:rPr>
          <w:rFonts w:eastAsia="Times New Roman"/>
          <w:b/>
          <w:sz w:val="16"/>
          <w:szCs w:val="16"/>
          <w:lang w:eastAsia="en-US"/>
        </w:rPr>
        <w:lastRenderedPageBreak/>
        <w:t xml:space="preserve">      ПОСТАНОВЛЕНИЕ АДМИНИСТРАЦИИ АЛАТЫРСКОГО МУНИЦИПАЛЬНОГО ОКРУГ            </w:t>
      </w:r>
    </w:p>
    <w:p w:rsidR="00CB79C8" w:rsidRPr="001F7DE7" w:rsidRDefault="008C3AE9" w:rsidP="008C3AE9">
      <w:pPr>
        <w:ind w:firstLine="0"/>
        <w:rPr>
          <w:rFonts w:eastAsia="Times New Roman"/>
          <w:b/>
          <w:sz w:val="16"/>
          <w:szCs w:val="16"/>
          <w:lang w:eastAsia="en-US"/>
        </w:rPr>
      </w:pPr>
      <w:r>
        <w:rPr>
          <w:rFonts w:eastAsia="Times New Roman"/>
          <w:b/>
          <w:sz w:val="16"/>
          <w:szCs w:val="16"/>
          <w:lang w:eastAsia="en-US"/>
        </w:rPr>
        <w:t xml:space="preserve">                     </w:t>
      </w:r>
      <w:r w:rsidR="00CB79C8" w:rsidRPr="001F7DE7">
        <w:rPr>
          <w:rFonts w:eastAsia="Times New Roman"/>
          <w:b/>
          <w:sz w:val="16"/>
          <w:szCs w:val="16"/>
          <w:lang w:eastAsia="en-US"/>
        </w:rPr>
        <w:t xml:space="preserve">      14.02.2025                                                                                                                                                                           № 130</w:t>
      </w:r>
    </w:p>
    <w:p w:rsidR="00CB79C8" w:rsidRPr="001F7DE7" w:rsidRDefault="00CB79C8" w:rsidP="00CB79C8">
      <w:pPr>
        <w:ind w:firstLine="0"/>
        <w:jc w:val="left"/>
        <w:rPr>
          <w:rFonts w:eastAsia="Times New Roman"/>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left"/>
        <w:rPr>
          <w:rFonts w:eastAsia="Times New Roman"/>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005A0B" w:rsidRPr="001F7DE7" w:rsidRDefault="00005A0B" w:rsidP="00005A0B">
      <w:pPr>
        <w:ind w:firstLine="709"/>
        <w:rPr>
          <w:sz w:val="16"/>
          <w:szCs w:val="16"/>
        </w:rPr>
      </w:pPr>
    </w:p>
    <w:p w:rsidR="00005A0B" w:rsidRPr="001F7DE7" w:rsidRDefault="00005A0B" w:rsidP="00005A0B">
      <w:pPr>
        <w:jc w:val="center"/>
        <w:rPr>
          <w:sz w:val="16"/>
          <w:szCs w:val="16"/>
        </w:rPr>
      </w:pPr>
      <w:r w:rsidRPr="001F7DE7">
        <w:rPr>
          <w:rFonts w:eastAsia="Times New Roman"/>
          <w:b/>
          <w:bCs/>
          <w:sz w:val="16"/>
          <w:szCs w:val="16"/>
        </w:rPr>
        <w:t>Об экономическом соревновании между организациями основных отраслей экономики Алатырского муниципального округа Чувашской Республики</w:t>
      </w:r>
    </w:p>
    <w:p w:rsidR="00005A0B" w:rsidRPr="001F7DE7" w:rsidRDefault="00005A0B" w:rsidP="00005A0B">
      <w:pPr>
        <w:rPr>
          <w:sz w:val="16"/>
          <w:szCs w:val="16"/>
        </w:rPr>
      </w:pPr>
    </w:p>
    <w:p w:rsidR="00005A0B" w:rsidRPr="001F7DE7" w:rsidRDefault="00005A0B" w:rsidP="00005A0B">
      <w:pPr>
        <w:rPr>
          <w:sz w:val="16"/>
          <w:szCs w:val="16"/>
        </w:rPr>
      </w:pPr>
    </w:p>
    <w:p w:rsidR="00005A0B" w:rsidRPr="001F7DE7" w:rsidRDefault="00005A0B" w:rsidP="00005A0B">
      <w:pPr>
        <w:rPr>
          <w:sz w:val="16"/>
          <w:szCs w:val="16"/>
        </w:rPr>
      </w:pPr>
    </w:p>
    <w:p w:rsidR="00005A0B" w:rsidRPr="001F7DE7" w:rsidRDefault="00005A0B" w:rsidP="00005A0B">
      <w:pPr>
        <w:ind w:firstLine="709"/>
        <w:rPr>
          <w:sz w:val="16"/>
          <w:szCs w:val="16"/>
        </w:rPr>
      </w:pPr>
      <w:r w:rsidRPr="001F7DE7">
        <w:rPr>
          <w:sz w:val="16"/>
          <w:szCs w:val="16"/>
        </w:rPr>
        <w:t>В соответствии с постановлением Кабинета Министров Чувашской Республики  от 21.02.2005 года № 40 «Об экономическом соревновании между организациями основных отраслей экономики Чувашской Республики», в целях стимулирования динамичного развития организаций основных отраслей экономики Алатырского муниципального округа, повышения их конкурентоспособности, активизации инновационной деятельности, а также улучшения социальной защищенности работников администрация Алатырского муниципального округа</w:t>
      </w:r>
    </w:p>
    <w:p w:rsidR="00005A0B" w:rsidRPr="001F7DE7" w:rsidRDefault="00005A0B" w:rsidP="00005A0B">
      <w:pPr>
        <w:jc w:val="center"/>
        <w:rPr>
          <w:b/>
          <w:sz w:val="16"/>
          <w:szCs w:val="16"/>
        </w:rPr>
      </w:pPr>
      <w:r w:rsidRPr="001F7DE7">
        <w:rPr>
          <w:b/>
          <w:sz w:val="16"/>
          <w:szCs w:val="16"/>
        </w:rPr>
        <w:t>постановляет:</w:t>
      </w:r>
    </w:p>
    <w:p w:rsidR="00005A0B" w:rsidRPr="001F7DE7" w:rsidRDefault="00005A0B" w:rsidP="00E60947">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Утвердить Положение об экономическом соревновании между организациями основных отраслей экономики Алатырского муниципального округа Чувашской Республики (приложение № 1).</w:t>
      </w:r>
    </w:p>
    <w:p w:rsidR="00005A0B" w:rsidRPr="001F7DE7" w:rsidRDefault="00005A0B" w:rsidP="00E60947">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Утвердить состав комиссии по подведению итогов экономического соревнования между организациями основных отраслей экономики Алатырского муниципального округа Чувашской Республики (приложение № 2).</w:t>
      </w:r>
    </w:p>
    <w:p w:rsidR="00005A0B" w:rsidRPr="001F7DE7" w:rsidRDefault="00005A0B" w:rsidP="00E60947">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 xml:space="preserve"> Рекомендовать  предприятиям и организациям основных отраслей экономики города представлять в администрацию Алатырского муниципального округа до 25 числа месяца следующего за отчетным периодом (1 полугодие и год) показатели экономического соревнования (приложение № 3).</w:t>
      </w:r>
    </w:p>
    <w:p w:rsidR="00005A0B" w:rsidRPr="001F7DE7" w:rsidRDefault="00005A0B" w:rsidP="00E60947">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Признать утратившим силу постановление администрации города Алатыря Чувашской Республики от 12.08.2016 № 663 «Об экономическом соревновании между организациями основных отраслей экономики г. Алатыря».</w:t>
      </w:r>
    </w:p>
    <w:p w:rsidR="00005A0B" w:rsidRPr="001F7DE7" w:rsidRDefault="00005A0B" w:rsidP="00E60947">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eastAsia="Times New Roman" w:hAnsi="Times New Roman"/>
          <w:bCs/>
          <w:sz w:val="16"/>
          <w:szCs w:val="16"/>
          <w:lang w:eastAsia="ru-RU"/>
        </w:rPr>
        <w:t>Сектору информатизации и обращений граждан администрации Алатырского муниципального округа разместить настоящее постановление на официальном сайте Алатырского муниципального округа.</w:t>
      </w:r>
    </w:p>
    <w:p w:rsidR="00005A0B" w:rsidRPr="001F7DE7" w:rsidRDefault="00005A0B" w:rsidP="00E60947">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eastAsia="Times New Roman" w:hAnsi="Times New Roman"/>
          <w:bCs/>
          <w:sz w:val="16"/>
          <w:szCs w:val="16"/>
          <w:lang w:eastAsia="ru-RU"/>
        </w:rPr>
        <w:t>Контроль за исполнением настоящего постановления возложить на заместителя главы – начальника отдела экономики и инвестиционной деятельности.</w:t>
      </w:r>
    </w:p>
    <w:p w:rsidR="00005A0B" w:rsidRPr="001F7DE7" w:rsidRDefault="00005A0B" w:rsidP="00E60947">
      <w:pPr>
        <w:pStyle w:val="afff2"/>
        <w:numPr>
          <w:ilvl w:val="0"/>
          <w:numId w:val="1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eastAsia="Times New Roman" w:hAnsi="Times New Roman"/>
          <w:bCs/>
          <w:sz w:val="16"/>
          <w:szCs w:val="16"/>
          <w:lang w:eastAsia="ru-RU"/>
        </w:rPr>
        <w:t>Настоящее постановление вступает в силу после его официального опубликования.</w:t>
      </w:r>
    </w:p>
    <w:p w:rsidR="00005A0B" w:rsidRPr="001F7DE7" w:rsidRDefault="00005A0B" w:rsidP="00005A0B">
      <w:pPr>
        <w:ind w:firstLine="709"/>
        <w:jc w:val="center"/>
        <w:rPr>
          <w:sz w:val="16"/>
          <w:szCs w:val="16"/>
        </w:rPr>
      </w:pPr>
    </w:p>
    <w:p w:rsidR="00005A0B" w:rsidRPr="001F7DE7" w:rsidRDefault="00005A0B" w:rsidP="00005A0B">
      <w:pPr>
        <w:ind w:firstLine="709"/>
        <w:jc w:val="center"/>
        <w:rPr>
          <w:sz w:val="16"/>
          <w:szCs w:val="16"/>
        </w:rPr>
      </w:pPr>
    </w:p>
    <w:p w:rsidR="00005A0B" w:rsidRPr="001F7DE7" w:rsidRDefault="00005A0B" w:rsidP="00005A0B">
      <w:pPr>
        <w:rPr>
          <w:sz w:val="16"/>
          <w:szCs w:val="16"/>
        </w:rPr>
      </w:pPr>
      <w:r w:rsidRPr="001F7DE7">
        <w:rPr>
          <w:sz w:val="16"/>
          <w:szCs w:val="16"/>
        </w:rPr>
        <w:t>Врио главы Алатырского</w:t>
      </w:r>
    </w:p>
    <w:p w:rsidR="00005A0B" w:rsidRPr="001F7DE7" w:rsidRDefault="00005A0B" w:rsidP="00005A0B">
      <w:pPr>
        <w:rPr>
          <w:sz w:val="16"/>
          <w:szCs w:val="16"/>
        </w:rPr>
        <w:sectPr w:rsidR="00005A0B" w:rsidRPr="001F7DE7" w:rsidSect="00266B95">
          <w:headerReference w:type="default" r:id="rId24"/>
          <w:headerReference w:type="first" r:id="rId25"/>
          <w:pgSz w:w="11906" w:h="16838"/>
          <w:pgMar w:top="567" w:right="567" w:bottom="567" w:left="1134" w:header="289" w:footer="130" w:gutter="0"/>
          <w:cols w:space="708"/>
          <w:titlePg/>
          <w:docGrid w:linePitch="360"/>
        </w:sectPr>
      </w:pPr>
      <w:r w:rsidRPr="001F7DE7">
        <w:rPr>
          <w:sz w:val="16"/>
          <w:szCs w:val="16"/>
        </w:rPr>
        <w:t>муниципального округа                                                                                         С.В. Фролов</w:t>
      </w:r>
    </w:p>
    <w:p w:rsidR="00005A0B" w:rsidRPr="001F7DE7" w:rsidRDefault="00005A0B" w:rsidP="00005A0B">
      <w:pPr>
        <w:widowControl w:val="0"/>
        <w:ind w:left="6521" w:right="-1"/>
        <w:rPr>
          <w:rFonts w:eastAsia="Courier New"/>
          <w:color w:val="000000"/>
          <w:sz w:val="16"/>
          <w:szCs w:val="16"/>
          <w:lang w:bidi="ru-RU"/>
        </w:rPr>
      </w:pPr>
      <w:r w:rsidRPr="001F7DE7">
        <w:rPr>
          <w:rFonts w:eastAsia="Courier New"/>
          <w:color w:val="000000"/>
          <w:sz w:val="16"/>
          <w:szCs w:val="16"/>
          <w:lang w:bidi="ru-RU"/>
        </w:rPr>
        <w:lastRenderedPageBreak/>
        <w:t>Приложение № 1</w:t>
      </w:r>
    </w:p>
    <w:p w:rsidR="00005A0B" w:rsidRPr="001F7DE7" w:rsidRDefault="00005A0B" w:rsidP="00005A0B">
      <w:pPr>
        <w:widowControl w:val="0"/>
        <w:ind w:left="6521" w:right="-1"/>
        <w:rPr>
          <w:rFonts w:eastAsia="Courier New"/>
          <w:color w:val="000000"/>
          <w:sz w:val="16"/>
          <w:szCs w:val="16"/>
          <w:lang w:bidi="ru-RU"/>
        </w:rPr>
      </w:pPr>
    </w:p>
    <w:p w:rsidR="00005A0B" w:rsidRPr="001F7DE7" w:rsidRDefault="00005A0B" w:rsidP="00005A0B">
      <w:pPr>
        <w:widowControl w:val="0"/>
        <w:ind w:left="6521" w:right="-1"/>
        <w:rPr>
          <w:rFonts w:eastAsia="Courier New"/>
          <w:color w:val="000000"/>
          <w:sz w:val="16"/>
          <w:szCs w:val="16"/>
          <w:lang w:bidi="ru-RU"/>
        </w:rPr>
      </w:pPr>
      <w:r w:rsidRPr="001F7DE7">
        <w:rPr>
          <w:rFonts w:eastAsia="Courier New"/>
          <w:color w:val="000000"/>
          <w:sz w:val="16"/>
          <w:szCs w:val="16"/>
          <w:lang w:bidi="ru-RU"/>
        </w:rPr>
        <w:t>УТВЕРЖДЕНО</w:t>
      </w:r>
    </w:p>
    <w:p w:rsidR="00005A0B" w:rsidRPr="001F7DE7" w:rsidRDefault="00005A0B" w:rsidP="00005A0B">
      <w:pPr>
        <w:widowControl w:val="0"/>
        <w:ind w:left="6521"/>
        <w:rPr>
          <w:rFonts w:eastAsia="Courier New"/>
          <w:color w:val="000000"/>
          <w:sz w:val="16"/>
          <w:szCs w:val="16"/>
          <w:lang w:bidi="ru-RU"/>
        </w:rPr>
      </w:pPr>
      <w:r w:rsidRPr="001F7DE7">
        <w:rPr>
          <w:rFonts w:eastAsia="Courier New"/>
          <w:color w:val="000000"/>
          <w:sz w:val="16"/>
          <w:szCs w:val="16"/>
          <w:lang w:bidi="ru-RU"/>
        </w:rPr>
        <w:t xml:space="preserve">постановлением администрации Алатырского муниципального округа </w:t>
      </w:r>
    </w:p>
    <w:p w:rsidR="00005A0B" w:rsidRPr="001F7DE7" w:rsidRDefault="00005A0B" w:rsidP="00005A0B">
      <w:pPr>
        <w:ind w:left="6521"/>
        <w:rPr>
          <w:rFonts w:eastAsia="Courier New"/>
          <w:color w:val="000000"/>
          <w:sz w:val="16"/>
          <w:szCs w:val="16"/>
          <w:lang w:bidi="ru-RU"/>
        </w:rPr>
      </w:pPr>
      <w:r w:rsidRPr="001F7DE7">
        <w:rPr>
          <w:rFonts w:eastAsia="Courier New"/>
          <w:color w:val="000000"/>
          <w:sz w:val="16"/>
          <w:szCs w:val="16"/>
          <w:lang w:bidi="ru-RU"/>
        </w:rPr>
        <w:t>от 14.02.2025 № 130</w:t>
      </w:r>
    </w:p>
    <w:p w:rsidR="00005A0B" w:rsidRPr="001F7DE7" w:rsidRDefault="00005A0B" w:rsidP="00005A0B">
      <w:pPr>
        <w:suppressAutoHyphens/>
        <w:overflowPunct w:val="0"/>
        <w:autoSpaceDE w:val="0"/>
        <w:ind w:firstLine="709"/>
        <w:textAlignment w:val="baseline"/>
        <w:rPr>
          <w:rFonts w:eastAsia="Times New Roman"/>
          <w:bCs/>
          <w:sz w:val="16"/>
          <w:szCs w:val="16"/>
          <w:lang w:eastAsia="ar-SA"/>
        </w:rPr>
      </w:pPr>
    </w:p>
    <w:p w:rsidR="00005A0B" w:rsidRPr="001F7DE7" w:rsidRDefault="00005A0B" w:rsidP="00E60947">
      <w:pPr>
        <w:widowControl w:val="0"/>
        <w:numPr>
          <w:ilvl w:val="0"/>
          <w:numId w:val="10"/>
        </w:numPr>
        <w:tabs>
          <w:tab w:val="clear" w:pos="432"/>
          <w:tab w:val="num" w:pos="0"/>
        </w:tabs>
        <w:suppressAutoHyphens/>
        <w:overflowPunct w:val="0"/>
        <w:autoSpaceDE w:val="0"/>
        <w:ind w:left="0" w:firstLine="0"/>
        <w:jc w:val="center"/>
        <w:textAlignment w:val="baseline"/>
        <w:outlineLvl w:val="0"/>
        <w:rPr>
          <w:rFonts w:eastAsia="Times New Roman"/>
          <w:b/>
          <w:bCs/>
          <w:sz w:val="16"/>
          <w:szCs w:val="16"/>
          <w:lang w:eastAsia="ar-SA"/>
        </w:rPr>
      </w:pPr>
      <w:r w:rsidRPr="001F7DE7">
        <w:rPr>
          <w:rFonts w:eastAsia="Times New Roman"/>
          <w:b/>
          <w:bCs/>
          <w:sz w:val="16"/>
          <w:szCs w:val="16"/>
          <w:lang w:eastAsia="ar-SA"/>
        </w:rPr>
        <w:t>ПОЛОЖЕНИЕ</w:t>
      </w:r>
    </w:p>
    <w:p w:rsidR="00005A0B" w:rsidRPr="001F7DE7" w:rsidRDefault="00005A0B" w:rsidP="00E60947">
      <w:pPr>
        <w:widowControl w:val="0"/>
        <w:numPr>
          <w:ilvl w:val="0"/>
          <w:numId w:val="10"/>
        </w:numPr>
        <w:suppressAutoHyphens/>
        <w:overflowPunct w:val="0"/>
        <w:autoSpaceDE w:val="0"/>
        <w:jc w:val="center"/>
        <w:textAlignment w:val="baseline"/>
        <w:outlineLvl w:val="0"/>
        <w:rPr>
          <w:rFonts w:eastAsia="Times New Roman"/>
          <w:b/>
          <w:bCs/>
          <w:sz w:val="16"/>
          <w:szCs w:val="16"/>
          <w:lang w:eastAsia="ar-SA"/>
        </w:rPr>
      </w:pPr>
      <w:r w:rsidRPr="001F7DE7">
        <w:rPr>
          <w:rFonts w:eastAsia="Times New Roman"/>
          <w:b/>
          <w:bCs/>
          <w:sz w:val="16"/>
          <w:szCs w:val="16"/>
          <w:lang w:eastAsia="ar-SA"/>
        </w:rPr>
        <w:t xml:space="preserve">об экономическом соревновании между организациями основных отраслей </w:t>
      </w:r>
    </w:p>
    <w:p w:rsidR="00005A0B" w:rsidRPr="001F7DE7" w:rsidRDefault="00005A0B" w:rsidP="00E60947">
      <w:pPr>
        <w:widowControl w:val="0"/>
        <w:numPr>
          <w:ilvl w:val="0"/>
          <w:numId w:val="10"/>
        </w:numPr>
        <w:suppressAutoHyphens/>
        <w:overflowPunct w:val="0"/>
        <w:autoSpaceDE w:val="0"/>
        <w:jc w:val="center"/>
        <w:textAlignment w:val="baseline"/>
        <w:outlineLvl w:val="0"/>
        <w:rPr>
          <w:rFonts w:eastAsia="Times New Roman"/>
          <w:b/>
          <w:bCs/>
          <w:sz w:val="16"/>
          <w:szCs w:val="16"/>
          <w:lang w:eastAsia="ar-SA"/>
        </w:rPr>
      </w:pPr>
      <w:r w:rsidRPr="001F7DE7">
        <w:rPr>
          <w:rFonts w:eastAsia="Times New Roman"/>
          <w:b/>
          <w:bCs/>
          <w:sz w:val="16"/>
          <w:szCs w:val="16"/>
          <w:lang w:eastAsia="ar-SA"/>
        </w:rPr>
        <w:t>экономики Алатырского муниципального округа Чувашской Республики</w:t>
      </w:r>
    </w:p>
    <w:p w:rsidR="00005A0B" w:rsidRPr="001F7DE7" w:rsidRDefault="00005A0B" w:rsidP="00005A0B">
      <w:pPr>
        <w:suppressAutoHyphens/>
        <w:overflowPunct w:val="0"/>
        <w:autoSpaceDE w:val="0"/>
        <w:jc w:val="center"/>
        <w:textAlignment w:val="baseline"/>
        <w:rPr>
          <w:rFonts w:eastAsia="Times New Roman"/>
          <w:b/>
          <w:sz w:val="16"/>
          <w:szCs w:val="16"/>
          <w:lang w:eastAsia="ar-SA"/>
        </w:rPr>
      </w:pPr>
    </w:p>
    <w:p w:rsidR="00005A0B" w:rsidRPr="001F7DE7" w:rsidRDefault="00005A0B" w:rsidP="00005A0B">
      <w:pPr>
        <w:overflowPunct w:val="0"/>
        <w:autoSpaceDE w:val="0"/>
        <w:autoSpaceDN w:val="0"/>
        <w:adjustRightInd w:val="0"/>
        <w:ind w:firstLine="720"/>
        <w:jc w:val="center"/>
        <w:textAlignment w:val="baseline"/>
        <w:rPr>
          <w:rFonts w:eastAsia="Times New Roman"/>
          <w:b/>
          <w:bCs/>
          <w:sz w:val="16"/>
          <w:szCs w:val="16"/>
        </w:rPr>
      </w:pPr>
      <w:r w:rsidRPr="001F7DE7">
        <w:rPr>
          <w:rFonts w:eastAsia="Times New Roman"/>
          <w:b/>
          <w:bCs/>
          <w:sz w:val="16"/>
          <w:szCs w:val="16"/>
          <w:lang w:val="en-US"/>
        </w:rPr>
        <w:t>I</w:t>
      </w:r>
      <w:r w:rsidRPr="001F7DE7">
        <w:rPr>
          <w:rFonts w:eastAsia="Times New Roman"/>
          <w:b/>
          <w:bCs/>
          <w:sz w:val="16"/>
          <w:szCs w:val="16"/>
        </w:rPr>
        <w:t>. Цели и задачи экономического соревнования</w:t>
      </w:r>
    </w:p>
    <w:p w:rsidR="00005A0B" w:rsidRPr="001F7DE7" w:rsidRDefault="00005A0B" w:rsidP="00005A0B">
      <w:pPr>
        <w:overflowPunct w:val="0"/>
        <w:autoSpaceDE w:val="0"/>
        <w:autoSpaceDN w:val="0"/>
        <w:adjustRightInd w:val="0"/>
        <w:ind w:firstLine="720"/>
        <w:jc w:val="center"/>
        <w:textAlignment w:val="baseline"/>
        <w:rPr>
          <w:rFonts w:eastAsia="Times New Roman"/>
          <w:b/>
          <w:bCs/>
          <w:sz w:val="16"/>
          <w:szCs w:val="16"/>
        </w:rPr>
      </w:pPr>
    </w:p>
    <w:p w:rsidR="00005A0B" w:rsidRPr="001F7DE7" w:rsidRDefault="00005A0B" w:rsidP="00005A0B">
      <w:pPr>
        <w:rPr>
          <w:rFonts w:eastAsia="Times New Roman"/>
          <w:sz w:val="16"/>
          <w:szCs w:val="16"/>
        </w:rPr>
      </w:pPr>
      <w:r w:rsidRPr="001F7DE7">
        <w:rPr>
          <w:rFonts w:eastAsia="Times New Roman"/>
          <w:sz w:val="16"/>
          <w:szCs w:val="16"/>
        </w:rPr>
        <w:t>Основными целями экономического соревнования между организациями основных отраслей экономики Алатырского муниципального округа являются:</w:t>
      </w:r>
    </w:p>
    <w:p w:rsidR="00005A0B" w:rsidRPr="001F7DE7" w:rsidRDefault="00005A0B" w:rsidP="00005A0B">
      <w:pPr>
        <w:rPr>
          <w:rFonts w:eastAsia="Times New Roman"/>
          <w:sz w:val="16"/>
          <w:szCs w:val="16"/>
        </w:rPr>
      </w:pPr>
      <w:r w:rsidRPr="001F7DE7">
        <w:rPr>
          <w:rFonts w:eastAsia="Times New Roman"/>
          <w:sz w:val="16"/>
          <w:szCs w:val="16"/>
        </w:rPr>
        <w:t>- создание эффективной, конкурентоспособной экономики, активизация инвестиционной деятельности;</w:t>
      </w:r>
    </w:p>
    <w:p w:rsidR="00005A0B" w:rsidRPr="001F7DE7" w:rsidRDefault="00005A0B" w:rsidP="00005A0B">
      <w:pPr>
        <w:rPr>
          <w:rFonts w:eastAsia="Times New Roman"/>
          <w:sz w:val="16"/>
          <w:szCs w:val="16"/>
        </w:rPr>
      </w:pPr>
      <w:r w:rsidRPr="001F7DE7">
        <w:rPr>
          <w:rFonts w:eastAsia="Times New Roman"/>
          <w:sz w:val="16"/>
          <w:szCs w:val="16"/>
        </w:rPr>
        <w:t>-  улучшение социальной защищенности работников организаций - участников экономического соревнования.</w:t>
      </w:r>
    </w:p>
    <w:p w:rsidR="00CB79C8" w:rsidRPr="001F7DE7" w:rsidRDefault="00005A0B" w:rsidP="00005A0B">
      <w:pPr>
        <w:rPr>
          <w:rFonts w:eastAsia="Times New Roman"/>
          <w:sz w:val="16"/>
          <w:szCs w:val="16"/>
        </w:rPr>
      </w:pPr>
      <w:r w:rsidRPr="001F7DE7">
        <w:rPr>
          <w:rFonts w:eastAsia="Times New Roman"/>
          <w:sz w:val="16"/>
          <w:szCs w:val="16"/>
        </w:rPr>
        <w:t>Д</w:t>
      </w:r>
    </w:p>
    <w:p w:rsidR="00CB79C8" w:rsidRPr="001F7DE7" w:rsidRDefault="00CB79C8" w:rsidP="00005A0B">
      <w:pPr>
        <w:rPr>
          <w:rFonts w:eastAsia="Times New Roman"/>
          <w:sz w:val="16"/>
          <w:szCs w:val="16"/>
        </w:rPr>
      </w:pPr>
    </w:p>
    <w:p w:rsidR="00CB79C8" w:rsidRPr="001F7DE7" w:rsidRDefault="00CB79C8" w:rsidP="00005A0B">
      <w:pPr>
        <w:rPr>
          <w:rFonts w:eastAsia="Times New Roman"/>
          <w:sz w:val="16"/>
          <w:szCs w:val="16"/>
        </w:rPr>
      </w:pPr>
    </w:p>
    <w:p w:rsidR="00CB79C8" w:rsidRPr="001F7DE7" w:rsidRDefault="00CB79C8" w:rsidP="00005A0B">
      <w:pPr>
        <w:rPr>
          <w:rFonts w:eastAsia="Times New Roman"/>
          <w:sz w:val="16"/>
          <w:szCs w:val="16"/>
        </w:rPr>
      </w:pPr>
    </w:p>
    <w:p w:rsidR="00CB79C8" w:rsidRPr="001F7DE7" w:rsidRDefault="00CB79C8" w:rsidP="00005A0B">
      <w:pPr>
        <w:rPr>
          <w:rFonts w:eastAsia="Times New Roman"/>
          <w:sz w:val="16"/>
          <w:szCs w:val="16"/>
        </w:rPr>
      </w:pPr>
    </w:p>
    <w:p w:rsidR="00CB79C8" w:rsidRPr="001F7DE7" w:rsidRDefault="00CB79C8" w:rsidP="00005A0B">
      <w:pPr>
        <w:rPr>
          <w:rFonts w:eastAsia="Times New Roman"/>
          <w:sz w:val="16"/>
          <w:szCs w:val="16"/>
        </w:rPr>
      </w:pPr>
    </w:p>
    <w:p w:rsidR="00CB79C8" w:rsidRPr="001F7DE7" w:rsidRDefault="00CB79C8" w:rsidP="00005A0B">
      <w:pPr>
        <w:rPr>
          <w:rFonts w:eastAsia="Times New Roman"/>
          <w:sz w:val="16"/>
          <w:szCs w:val="16"/>
        </w:rPr>
      </w:pPr>
    </w:p>
    <w:p w:rsidR="00005A0B" w:rsidRPr="001F7DE7" w:rsidRDefault="00005A0B" w:rsidP="00005A0B">
      <w:pPr>
        <w:rPr>
          <w:rFonts w:eastAsia="Times New Roman"/>
          <w:sz w:val="16"/>
          <w:szCs w:val="16"/>
        </w:rPr>
      </w:pPr>
      <w:r w:rsidRPr="001F7DE7">
        <w:rPr>
          <w:rFonts w:eastAsia="Times New Roman"/>
          <w:sz w:val="16"/>
          <w:szCs w:val="16"/>
        </w:rPr>
        <w:t>ля достижения указанных целей в рамках проведения экономического соревнования предусматривается решение следующих задач:</w:t>
      </w:r>
    </w:p>
    <w:p w:rsidR="00005A0B" w:rsidRPr="001F7DE7" w:rsidRDefault="00005A0B" w:rsidP="00E60947">
      <w:pPr>
        <w:numPr>
          <w:ilvl w:val="0"/>
          <w:numId w:val="12"/>
        </w:numPr>
        <w:overflowPunct w:val="0"/>
        <w:autoSpaceDE w:val="0"/>
        <w:autoSpaceDN w:val="0"/>
        <w:adjustRightInd w:val="0"/>
        <w:textAlignment w:val="baseline"/>
        <w:rPr>
          <w:rFonts w:eastAsia="Times New Roman"/>
          <w:sz w:val="16"/>
          <w:szCs w:val="16"/>
        </w:rPr>
      </w:pPr>
      <w:r w:rsidRPr="001F7DE7">
        <w:rPr>
          <w:rFonts w:eastAsia="Times New Roman"/>
          <w:sz w:val="16"/>
          <w:szCs w:val="16"/>
        </w:rPr>
        <w:t>обеспечение высоких темпов экономического роста;</w:t>
      </w:r>
    </w:p>
    <w:p w:rsidR="00005A0B" w:rsidRPr="001F7DE7" w:rsidRDefault="00005A0B" w:rsidP="00E60947">
      <w:pPr>
        <w:numPr>
          <w:ilvl w:val="0"/>
          <w:numId w:val="12"/>
        </w:numPr>
        <w:overflowPunct w:val="0"/>
        <w:autoSpaceDE w:val="0"/>
        <w:autoSpaceDN w:val="0"/>
        <w:adjustRightInd w:val="0"/>
        <w:textAlignment w:val="baseline"/>
        <w:rPr>
          <w:rFonts w:eastAsia="Times New Roman"/>
          <w:sz w:val="16"/>
          <w:szCs w:val="16"/>
        </w:rPr>
      </w:pPr>
      <w:r w:rsidRPr="001F7DE7">
        <w:rPr>
          <w:rFonts w:eastAsia="Times New Roman"/>
          <w:sz w:val="16"/>
          <w:szCs w:val="16"/>
        </w:rPr>
        <w:t>повышение конкурентоспособности экономики муниципального округа;</w:t>
      </w:r>
    </w:p>
    <w:p w:rsidR="00005A0B" w:rsidRPr="001F7DE7" w:rsidRDefault="00005A0B" w:rsidP="00E60947">
      <w:pPr>
        <w:numPr>
          <w:ilvl w:val="0"/>
          <w:numId w:val="12"/>
        </w:numPr>
        <w:overflowPunct w:val="0"/>
        <w:autoSpaceDE w:val="0"/>
        <w:autoSpaceDN w:val="0"/>
        <w:adjustRightInd w:val="0"/>
        <w:textAlignment w:val="baseline"/>
        <w:rPr>
          <w:rFonts w:eastAsia="Times New Roman"/>
          <w:sz w:val="16"/>
          <w:szCs w:val="16"/>
        </w:rPr>
      </w:pPr>
      <w:r w:rsidRPr="001F7DE7">
        <w:rPr>
          <w:rFonts w:eastAsia="Times New Roman"/>
          <w:sz w:val="16"/>
          <w:szCs w:val="16"/>
        </w:rPr>
        <w:t>активизация инвестиционной и инновационной деятельности организаций;</w:t>
      </w:r>
    </w:p>
    <w:p w:rsidR="00005A0B" w:rsidRPr="001F7DE7" w:rsidRDefault="00005A0B" w:rsidP="00E60947">
      <w:pPr>
        <w:numPr>
          <w:ilvl w:val="0"/>
          <w:numId w:val="12"/>
        </w:numPr>
        <w:overflowPunct w:val="0"/>
        <w:autoSpaceDE w:val="0"/>
        <w:autoSpaceDN w:val="0"/>
        <w:adjustRightInd w:val="0"/>
        <w:textAlignment w:val="baseline"/>
        <w:rPr>
          <w:rFonts w:eastAsia="Times New Roman"/>
          <w:sz w:val="16"/>
          <w:szCs w:val="16"/>
        </w:rPr>
      </w:pPr>
      <w:r w:rsidRPr="001F7DE7">
        <w:rPr>
          <w:rFonts w:eastAsia="Times New Roman"/>
          <w:sz w:val="16"/>
          <w:szCs w:val="16"/>
        </w:rPr>
        <w:t xml:space="preserve">мобилизация доходов в бюджеты всех уровней и государственные внебюджетные фонды; </w:t>
      </w:r>
    </w:p>
    <w:p w:rsidR="00005A0B" w:rsidRPr="001F7DE7" w:rsidRDefault="00005A0B" w:rsidP="00E60947">
      <w:pPr>
        <w:numPr>
          <w:ilvl w:val="0"/>
          <w:numId w:val="12"/>
        </w:numPr>
        <w:overflowPunct w:val="0"/>
        <w:autoSpaceDE w:val="0"/>
        <w:autoSpaceDN w:val="0"/>
        <w:adjustRightInd w:val="0"/>
        <w:textAlignment w:val="baseline"/>
        <w:rPr>
          <w:rFonts w:eastAsia="Times New Roman"/>
          <w:sz w:val="16"/>
          <w:szCs w:val="16"/>
        </w:rPr>
      </w:pPr>
      <w:r w:rsidRPr="001F7DE7">
        <w:rPr>
          <w:rFonts w:eastAsia="Times New Roman"/>
          <w:sz w:val="16"/>
          <w:szCs w:val="16"/>
        </w:rPr>
        <w:t>сокращение задолженности по заработной плате и безработицы, снижение производственного травматизма.</w:t>
      </w:r>
    </w:p>
    <w:p w:rsidR="00005A0B" w:rsidRPr="001F7DE7" w:rsidRDefault="00005A0B" w:rsidP="00005A0B">
      <w:pPr>
        <w:jc w:val="center"/>
        <w:rPr>
          <w:rFonts w:eastAsia="Times New Roman"/>
          <w:b/>
          <w:bCs/>
          <w:sz w:val="16"/>
          <w:szCs w:val="16"/>
        </w:rPr>
      </w:pPr>
    </w:p>
    <w:p w:rsidR="00005A0B" w:rsidRPr="001F7DE7" w:rsidRDefault="00005A0B" w:rsidP="00005A0B">
      <w:pPr>
        <w:jc w:val="center"/>
        <w:rPr>
          <w:rFonts w:eastAsia="Times New Roman"/>
          <w:b/>
          <w:bCs/>
          <w:sz w:val="16"/>
          <w:szCs w:val="16"/>
        </w:rPr>
      </w:pPr>
      <w:r w:rsidRPr="001F7DE7">
        <w:rPr>
          <w:rFonts w:eastAsia="Times New Roman"/>
          <w:b/>
          <w:bCs/>
          <w:sz w:val="16"/>
          <w:szCs w:val="16"/>
        </w:rPr>
        <w:t>II. Организация и порядок подведения итогов экономического соревнования.</w:t>
      </w:r>
    </w:p>
    <w:p w:rsidR="00005A0B" w:rsidRPr="001F7DE7" w:rsidRDefault="00005A0B" w:rsidP="00005A0B">
      <w:pPr>
        <w:rPr>
          <w:rFonts w:eastAsia="Times New Roman"/>
          <w:sz w:val="16"/>
          <w:szCs w:val="16"/>
        </w:rPr>
      </w:pPr>
    </w:p>
    <w:p w:rsidR="00005A0B" w:rsidRPr="001F7DE7" w:rsidRDefault="00005A0B" w:rsidP="00005A0B">
      <w:pPr>
        <w:rPr>
          <w:rFonts w:eastAsia="Times New Roman"/>
          <w:sz w:val="16"/>
          <w:szCs w:val="16"/>
        </w:rPr>
      </w:pPr>
      <w:r w:rsidRPr="001F7DE7">
        <w:rPr>
          <w:rFonts w:eastAsia="Times New Roman"/>
          <w:sz w:val="16"/>
          <w:szCs w:val="16"/>
        </w:rPr>
        <w:t>2.1. В экономическом соревновании принимают участие организации</w:t>
      </w:r>
      <w:r w:rsidRPr="001F7DE7">
        <w:rPr>
          <w:rFonts w:eastAsia="Times New Roman"/>
          <w:snapToGrid w:val="0"/>
          <w:color w:val="000000"/>
          <w:sz w:val="16"/>
          <w:szCs w:val="16"/>
        </w:rPr>
        <w:t xml:space="preserve"> обрабатывающих производств, по производству и распределению электроэнергии, газа и воды</w:t>
      </w:r>
      <w:r w:rsidRPr="001F7DE7">
        <w:rPr>
          <w:rFonts w:eastAsia="Times New Roman"/>
          <w:sz w:val="16"/>
          <w:szCs w:val="16"/>
        </w:rPr>
        <w:t>, независимо от организационно-правовой формы и форм собственности, зарегистрированные на территории Алатырского муниципального округа, на основе заявок по следующим группам:</w:t>
      </w:r>
    </w:p>
    <w:p w:rsidR="00005A0B" w:rsidRPr="001F7DE7" w:rsidRDefault="00005A0B" w:rsidP="00005A0B">
      <w:pPr>
        <w:rPr>
          <w:rFonts w:eastAsia="Times New Roman"/>
          <w:sz w:val="16"/>
          <w:szCs w:val="16"/>
        </w:rPr>
      </w:pPr>
      <w:r w:rsidRPr="001F7DE7">
        <w:rPr>
          <w:rFonts w:eastAsia="Times New Roman"/>
          <w:sz w:val="16"/>
          <w:szCs w:val="16"/>
        </w:rPr>
        <w:t xml:space="preserve">- по предприятиям </w:t>
      </w:r>
      <w:r w:rsidRPr="001F7DE7">
        <w:rPr>
          <w:rFonts w:eastAsia="Times New Roman"/>
          <w:bCs/>
          <w:sz w:val="16"/>
          <w:szCs w:val="16"/>
        </w:rPr>
        <w:t>основных отраслей экономики</w:t>
      </w:r>
      <w:r w:rsidRPr="001F7DE7">
        <w:rPr>
          <w:rFonts w:eastAsia="Times New Roman"/>
          <w:sz w:val="16"/>
          <w:szCs w:val="16"/>
        </w:rPr>
        <w:t xml:space="preserve"> с численностью работников свыше 200 человек;</w:t>
      </w:r>
    </w:p>
    <w:p w:rsidR="00005A0B" w:rsidRPr="001F7DE7" w:rsidRDefault="00005A0B" w:rsidP="00005A0B">
      <w:pPr>
        <w:rPr>
          <w:rFonts w:eastAsia="Times New Roman"/>
          <w:sz w:val="16"/>
          <w:szCs w:val="16"/>
        </w:rPr>
      </w:pPr>
      <w:r w:rsidRPr="001F7DE7">
        <w:rPr>
          <w:rFonts w:eastAsia="Times New Roman"/>
          <w:sz w:val="16"/>
          <w:szCs w:val="16"/>
        </w:rPr>
        <w:t xml:space="preserve">- по предприятиям </w:t>
      </w:r>
      <w:r w:rsidRPr="001F7DE7">
        <w:rPr>
          <w:rFonts w:eastAsia="Times New Roman"/>
          <w:bCs/>
          <w:sz w:val="16"/>
          <w:szCs w:val="16"/>
        </w:rPr>
        <w:t>основных отраслей экономики</w:t>
      </w:r>
      <w:r w:rsidRPr="001F7DE7">
        <w:rPr>
          <w:rFonts w:eastAsia="Times New Roman"/>
          <w:sz w:val="16"/>
          <w:szCs w:val="16"/>
        </w:rPr>
        <w:t xml:space="preserve"> с численностью работников до 200 человек.</w:t>
      </w:r>
    </w:p>
    <w:p w:rsidR="00005A0B" w:rsidRPr="001F7DE7" w:rsidRDefault="00005A0B" w:rsidP="00005A0B">
      <w:pPr>
        <w:rPr>
          <w:rFonts w:eastAsia="Times New Roman"/>
          <w:sz w:val="16"/>
          <w:szCs w:val="16"/>
        </w:rPr>
      </w:pPr>
      <w:r w:rsidRPr="001F7DE7">
        <w:rPr>
          <w:rFonts w:eastAsia="Times New Roman"/>
          <w:sz w:val="16"/>
          <w:szCs w:val="16"/>
        </w:rPr>
        <w:t>Итоги экономического соревнования подводятся отдельно по каждой группе с нарастающим итогом с начала года (за 1 полугодие и год);</w:t>
      </w:r>
    </w:p>
    <w:p w:rsidR="00005A0B" w:rsidRPr="001F7DE7" w:rsidRDefault="00005A0B" w:rsidP="00005A0B">
      <w:pPr>
        <w:rPr>
          <w:rFonts w:eastAsia="Times New Roman"/>
          <w:sz w:val="16"/>
          <w:szCs w:val="16"/>
        </w:rPr>
      </w:pPr>
      <w:r w:rsidRPr="001F7DE7">
        <w:rPr>
          <w:rFonts w:eastAsia="Times New Roman"/>
          <w:sz w:val="16"/>
          <w:szCs w:val="16"/>
        </w:rPr>
        <w:t>2.2. Для подведения итогов экономического соревнования среди организаций основных отраслей экономики Алатырского муниципального округа образуется комиссия.</w:t>
      </w:r>
    </w:p>
    <w:p w:rsidR="00005A0B" w:rsidRPr="001F7DE7" w:rsidRDefault="00005A0B" w:rsidP="00005A0B">
      <w:pPr>
        <w:rPr>
          <w:rFonts w:eastAsia="Times New Roman"/>
          <w:sz w:val="16"/>
          <w:szCs w:val="16"/>
        </w:rPr>
      </w:pPr>
      <w:r w:rsidRPr="001F7DE7">
        <w:rPr>
          <w:rFonts w:eastAsia="Times New Roman"/>
          <w:sz w:val="16"/>
          <w:szCs w:val="16"/>
        </w:rPr>
        <w:t>Комиссия возглавляется заместителем главы – начальником отдела экономики и инвестиционной деятельности администрации Алатырского муниципального округа.</w:t>
      </w:r>
    </w:p>
    <w:p w:rsidR="00005A0B" w:rsidRPr="001F7DE7" w:rsidRDefault="00005A0B" w:rsidP="00005A0B">
      <w:pPr>
        <w:rPr>
          <w:rFonts w:eastAsia="Times New Roman"/>
          <w:sz w:val="16"/>
          <w:szCs w:val="16"/>
        </w:rPr>
      </w:pPr>
      <w:r w:rsidRPr="001F7DE7">
        <w:rPr>
          <w:rFonts w:eastAsia="Times New Roman"/>
          <w:sz w:val="16"/>
          <w:szCs w:val="16"/>
        </w:rPr>
        <w:t>Состав комиссии утверждается постановлением администрации Алатырского муниципального округа. В состав комиссии включаются представители администрации Алатырского муниципального округа, а также могут включаться представители органов местного самоуправления, предприятий и общественных объединений, индивидуальные предприниматели.</w:t>
      </w:r>
    </w:p>
    <w:p w:rsidR="00005A0B" w:rsidRPr="001F7DE7" w:rsidRDefault="00005A0B" w:rsidP="00005A0B">
      <w:pPr>
        <w:rPr>
          <w:rFonts w:eastAsia="Times New Roman"/>
          <w:sz w:val="16"/>
          <w:szCs w:val="16"/>
        </w:rPr>
      </w:pPr>
      <w:r w:rsidRPr="001F7DE7">
        <w:rPr>
          <w:rFonts w:eastAsia="Times New Roman"/>
          <w:sz w:val="16"/>
          <w:szCs w:val="16"/>
        </w:rPr>
        <w:t>Заседание комиссии считается правомочным, если в нем принимает участие не менее двух третей ее членов. Решение принимается большинством голосов присутствующих членов комиссии и оформляется протоколом.</w:t>
      </w:r>
    </w:p>
    <w:p w:rsidR="00005A0B" w:rsidRPr="001F7DE7" w:rsidRDefault="00005A0B" w:rsidP="00005A0B">
      <w:pPr>
        <w:rPr>
          <w:rFonts w:eastAsia="Times New Roman"/>
          <w:sz w:val="16"/>
          <w:szCs w:val="16"/>
        </w:rPr>
      </w:pPr>
      <w:r w:rsidRPr="001F7DE7">
        <w:rPr>
          <w:rFonts w:eastAsia="Times New Roman"/>
          <w:sz w:val="16"/>
          <w:szCs w:val="16"/>
        </w:rPr>
        <w:t>Организационно-техническое обеспечение деятельности комиссии возлагается на администрацию Алатырского муниципального округа.</w:t>
      </w:r>
    </w:p>
    <w:p w:rsidR="00005A0B" w:rsidRPr="001F7DE7" w:rsidRDefault="00005A0B" w:rsidP="00005A0B">
      <w:pPr>
        <w:rPr>
          <w:rFonts w:eastAsia="Times New Roman"/>
          <w:sz w:val="16"/>
          <w:szCs w:val="16"/>
        </w:rPr>
      </w:pPr>
      <w:r w:rsidRPr="001F7DE7">
        <w:rPr>
          <w:rFonts w:eastAsia="Times New Roman"/>
          <w:sz w:val="16"/>
          <w:szCs w:val="16"/>
        </w:rPr>
        <w:t xml:space="preserve">2.3. Заявки на участие в экономическом соревновании подаются организациями в комиссию. </w:t>
      </w:r>
    </w:p>
    <w:p w:rsidR="00005A0B" w:rsidRPr="001F7DE7" w:rsidRDefault="00005A0B" w:rsidP="00005A0B">
      <w:pPr>
        <w:rPr>
          <w:rFonts w:eastAsia="Times New Roman"/>
          <w:sz w:val="16"/>
          <w:szCs w:val="16"/>
        </w:rPr>
      </w:pPr>
      <w:r w:rsidRPr="001F7DE7">
        <w:rPr>
          <w:rFonts w:eastAsia="Times New Roman"/>
          <w:sz w:val="16"/>
          <w:szCs w:val="16"/>
        </w:rPr>
        <w:t>2.4. Показателями (индикаторами) для оценки результатов экономического соревнования являются:</w:t>
      </w:r>
    </w:p>
    <w:p w:rsidR="00005A0B" w:rsidRPr="001F7DE7" w:rsidRDefault="00005A0B" w:rsidP="00005A0B">
      <w:pPr>
        <w:ind w:firstLine="708"/>
        <w:rPr>
          <w:rFonts w:eastAsia="Times New Roman"/>
          <w:color w:val="000000"/>
          <w:sz w:val="16"/>
          <w:szCs w:val="16"/>
        </w:rPr>
      </w:pPr>
      <w:r w:rsidRPr="001F7DE7">
        <w:rPr>
          <w:rFonts w:eastAsia="Times New Roman"/>
          <w:color w:val="000000"/>
          <w:sz w:val="16"/>
          <w:szCs w:val="16"/>
        </w:rPr>
        <w:t xml:space="preserve">- Изменение объемов отгрузки в действующих ценах </w:t>
      </w:r>
      <w:r w:rsidRPr="001F7DE7">
        <w:rPr>
          <w:rFonts w:eastAsia="Times New Roman"/>
          <w:sz w:val="16"/>
          <w:szCs w:val="16"/>
        </w:rPr>
        <w:t>(в процентах);</w:t>
      </w:r>
    </w:p>
    <w:p w:rsidR="00005A0B" w:rsidRPr="001F7DE7" w:rsidRDefault="00005A0B" w:rsidP="00005A0B">
      <w:pPr>
        <w:ind w:left="708"/>
        <w:rPr>
          <w:rFonts w:eastAsia="Times New Roman"/>
          <w:color w:val="000000"/>
          <w:sz w:val="16"/>
          <w:szCs w:val="16"/>
        </w:rPr>
      </w:pPr>
      <w:r w:rsidRPr="001F7DE7">
        <w:rPr>
          <w:rFonts w:eastAsia="Times New Roman"/>
          <w:color w:val="000000"/>
          <w:sz w:val="16"/>
          <w:szCs w:val="16"/>
        </w:rPr>
        <w:t>- Среднемесячный объем отгруженных товаров и выполненных работ и услуг на   1 работающего в действующих ценах (в тыс. руб.);</w:t>
      </w:r>
    </w:p>
    <w:p w:rsidR="00005A0B" w:rsidRPr="001F7DE7" w:rsidRDefault="00005A0B" w:rsidP="00005A0B">
      <w:pPr>
        <w:ind w:firstLine="708"/>
        <w:rPr>
          <w:rFonts w:eastAsia="Times New Roman"/>
          <w:color w:val="000000"/>
          <w:sz w:val="16"/>
          <w:szCs w:val="16"/>
        </w:rPr>
      </w:pPr>
      <w:r w:rsidRPr="001F7DE7">
        <w:rPr>
          <w:rFonts w:eastAsia="Times New Roman"/>
          <w:color w:val="000000"/>
          <w:sz w:val="16"/>
          <w:szCs w:val="16"/>
        </w:rPr>
        <w:t xml:space="preserve">- Объем  инвестиций в основной капитал (в млн. руб.); </w:t>
      </w:r>
    </w:p>
    <w:p w:rsidR="00005A0B" w:rsidRPr="001F7DE7" w:rsidRDefault="00005A0B" w:rsidP="00005A0B">
      <w:pPr>
        <w:ind w:firstLine="708"/>
        <w:rPr>
          <w:rFonts w:eastAsia="Times New Roman"/>
          <w:color w:val="000000"/>
          <w:sz w:val="16"/>
          <w:szCs w:val="16"/>
        </w:rPr>
      </w:pPr>
      <w:r w:rsidRPr="001F7DE7">
        <w:rPr>
          <w:rFonts w:eastAsia="Times New Roman"/>
          <w:color w:val="000000"/>
          <w:sz w:val="16"/>
          <w:szCs w:val="16"/>
        </w:rPr>
        <w:t xml:space="preserve">- Темп роста инвестиций </w:t>
      </w:r>
      <w:r w:rsidRPr="001F7DE7">
        <w:rPr>
          <w:rFonts w:eastAsia="Times New Roman"/>
          <w:sz w:val="16"/>
          <w:szCs w:val="16"/>
        </w:rPr>
        <w:t>(в процентах);</w:t>
      </w:r>
    </w:p>
    <w:p w:rsidR="00005A0B" w:rsidRPr="001F7DE7" w:rsidRDefault="00005A0B" w:rsidP="00005A0B">
      <w:pPr>
        <w:ind w:firstLine="708"/>
        <w:rPr>
          <w:rFonts w:eastAsia="Times New Roman"/>
          <w:color w:val="000000"/>
          <w:sz w:val="16"/>
          <w:szCs w:val="16"/>
        </w:rPr>
      </w:pPr>
      <w:r w:rsidRPr="001F7DE7">
        <w:rPr>
          <w:rFonts w:eastAsia="Times New Roman"/>
          <w:color w:val="000000"/>
          <w:sz w:val="16"/>
          <w:szCs w:val="16"/>
        </w:rPr>
        <w:t>- Среднемесячная заработная плата (в рублях);</w:t>
      </w:r>
    </w:p>
    <w:p w:rsidR="00005A0B" w:rsidRPr="001F7DE7" w:rsidRDefault="00005A0B" w:rsidP="00005A0B">
      <w:pPr>
        <w:ind w:firstLine="708"/>
        <w:rPr>
          <w:rFonts w:eastAsia="Times New Roman"/>
          <w:color w:val="000000"/>
          <w:sz w:val="16"/>
          <w:szCs w:val="16"/>
        </w:rPr>
      </w:pPr>
      <w:r w:rsidRPr="001F7DE7">
        <w:rPr>
          <w:rFonts w:eastAsia="Times New Roman"/>
          <w:color w:val="000000"/>
          <w:sz w:val="16"/>
          <w:szCs w:val="16"/>
        </w:rPr>
        <w:t xml:space="preserve">- Рост среднемесячной заработной платы </w:t>
      </w:r>
      <w:r w:rsidRPr="001F7DE7">
        <w:rPr>
          <w:rFonts w:eastAsia="Times New Roman"/>
          <w:sz w:val="16"/>
          <w:szCs w:val="16"/>
        </w:rPr>
        <w:t>(в процентах);</w:t>
      </w:r>
    </w:p>
    <w:p w:rsidR="00005A0B" w:rsidRPr="001F7DE7" w:rsidRDefault="00005A0B" w:rsidP="00005A0B">
      <w:pPr>
        <w:ind w:firstLine="708"/>
        <w:rPr>
          <w:rFonts w:eastAsia="Times New Roman"/>
          <w:color w:val="000000"/>
          <w:sz w:val="16"/>
          <w:szCs w:val="16"/>
        </w:rPr>
      </w:pPr>
      <w:r w:rsidRPr="001F7DE7">
        <w:rPr>
          <w:rFonts w:eastAsia="Times New Roman"/>
          <w:color w:val="000000"/>
          <w:sz w:val="16"/>
          <w:szCs w:val="16"/>
        </w:rPr>
        <w:t>- Балансовая прибыль (убыток) (в млн. руб.);</w:t>
      </w:r>
    </w:p>
    <w:p w:rsidR="00005A0B" w:rsidRPr="001F7DE7" w:rsidRDefault="00005A0B" w:rsidP="00005A0B">
      <w:pPr>
        <w:rPr>
          <w:rFonts w:eastAsia="Times New Roman"/>
          <w:color w:val="000000"/>
          <w:sz w:val="16"/>
          <w:szCs w:val="16"/>
        </w:rPr>
      </w:pPr>
      <w:r w:rsidRPr="001F7DE7">
        <w:rPr>
          <w:rFonts w:eastAsia="Times New Roman"/>
          <w:sz w:val="16"/>
          <w:szCs w:val="16"/>
        </w:rPr>
        <w:t xml:space="preserve">  - Изменение балансовой прибыли </w:t>
      </w:r>
      <w:r w:rsidRPr="001F7DE7">
        <w:rPr>
          <w:rFonts w:eastAsia="Times New Roman"/>
          <w:color w:val="000000"/>
          <w:sz w:val="16"/>
          <w:szCs w:val="16"/>
        </w:rPr>
        <w:t>(в процентах).</w:t>
      </w:r>
    </w:p>
    <w:p w:rsidR="00005A0B" w:rsidRPr="001F7DE7" w:rsidRDefault="00005A0B" w:rsidP="00005A0B">
      <w:pPr>
        <w:rPr>
          <w:rFonts w:eastAsia="Times New Roman"/>
          <w:sz w:val="16"/>
          <w:szCs w:val="16"/>
        </w:rPr>
      </w:pPr>
      <w:r w:rsidRPr="001F7DE7">
        <w:rPr>
          <w:rFonts w:eastAsia="Times New Roman"/>
          <w:sz w:val="16"/>
          <w:szCs w:val="16"/>
        </w:rPr>
        <w:t>При наличии несчастных случаев на производстве со смертельным исходом организации исключаются из перечня участников экономического соревнования.</w:t>
      </w:r>
    </w:p>
    <w:p w:rsidR="00005A0B" w:rsidRPr="001F7DE7" w:rsidRDefault="00005A0B" w:rsidP="00005A0B">
      <w:pPr>
        <w:rPr>
          <w:rFonts w:eastAsia="Times New Roman"/>
          <w:sz w:val="16"/>
          <w:szCs w:val="16"/>
        </w:rPr>
      </w:pPr>
      <w:r w:rsidRPr="001F7DE7">
        <w:rPr>
          <w:rFonts w:eastAsia="Times New Roman"/>
          <w:sz w:val="16"/>
          <w:szCs w:val="16"/>
        </w:rPr>
        <w:t>При наличии просроченной задолженности по выплате заработной платы организации исключаются из перечня участников экономического соревнования.</w:t>
      </w:r>
    </w:p>
    <w:p w:rsidR="00005A0B" w:rsidRPr="001F7DE7" w:rsidRDefault="00005A0B" w:rsidP="00005A0B">
      <w:pPr>
        <w:rPr>
          <w:rFonts w:eastAsia="Times New Roman"/>
          <w:sz w:val="16"/>
          <w:szCs w:val="16"/>
        </w:rPr>
      </w:pPr>
      <w:r w:rsidRPr="001F7DE7">
        <w:rPr>
          <w:rFonts w:eastAsia="Times New Roman"/>
          <w:sz w:val="16"/>
          <w:szCs w:val="16"/>
        </w:rPr>
        <w:t>2.5. Методика расчета итоговых баллов и определения победителей экономического соревнования разрабатывается комиссией, которая осуществляет контроль за их соблюдением.</w:t>
      </w:r>
    </w:p>
    <w:p w:rsidR="00005A0B" w:rsidRPr="001F7DE7" w:rsidRDefault="00005A0B" w:rsidP="00005A0B">
      <w:pPr>
        <w:rPr>
          <w:rFonts w:eastAsia="Times New Roman"/>
          <w:sz w:val="16"/>
          <w:szCs w:val="16"/>
        </w:rPr>
      </w:pPr>
      <w:r w:rsidRPr="001F7DE7">
        <w:rPr>
          <w:rFonts w:eastAsia="Times New Roman"/>
          <w:sz w:val="16"/>
          <w:szCs w:val="16"/>
        </w:rPr>
        <w:t>2.6. Комиссия представляет на рассмотрение главы Алатырского муниципального округа информацию об итогах экономического соревнования не позднее 27 числа месяца следующего за отчетным периодом, и обеспечивает их опубликование в средствах массовой информации.</w:t>
      </w:r>
    </w:p>
    <w:p w:rsidR="00005A0B" w:rsidRPr="001F7DE7" w:rsidRDefault="00005A0B" w:rsidP="00005A0B">
      <w:pPr>
        <w:rPr>
          <w:rFonts w:eastAsia="Times New Roman"/>
          <w:sz w:val="16"/>
          <w:szCs w:val="16"/>
        </w:rPr>
      </w:pPr>
    </w:p>
    <w:p w:rsidR="00005A0B" w:rsidRPr="001F7DE7" w:rsidRDefault="00005A0B" w:rsidP="00005A0B">
      <w:pPr>
        <w:jc w:val="center"/>
        <w:rPr>
          <w:rFonts w:eastAsia="Times New Roman"/>
          <w:b/>
          <w:bCs/>
          <w:sz w:val="16"/>
          <w:szCs w:val="16"/>
        </w:rPr>
      </w:pPr>
      <w:r w:rsidRPr="001F7DE7">
        <w:rPr>
          <w:rFonts w:eastAsia="Times New Roman"/>
          <w:b/>
          <w:bCs/>
          <w:sz w:val="16"/>
          <w:szCs w:val="16"/>
        </w:rPr>
        <w:t>III. Поощрение победителей экономического соревнования.</w:t>
      </w:r>
    </w:p>
    <w:p w:rsidR="00005A0B" w:rsidRPr="001F7DE7" w:rsidRDefault="00005A0B" w:rsidP="00005A0B">
      <w:pPr>
        <w:rPr>
          <w:rFonts w:eastAsia="Times New Roman"/>
          <w:sz w:val="16"/>
          <w:szCs w:val="16"/>
        </w:rPr>
      </w:pPr>
    </w:p>
    <w:p w:rsidR="00005A0B" w:rsidRPr="001F7DE7" w:rsidRDefault="00005A0B" w:rsidP="00005A0B">
      <w:pPr>
        <w:rPr>
          <w:rFonts w:eastAsia="Times New Roman"/>
          <w:sz w:val="16"/>
          <w:szCs w:val="16"/>
        </w:rPr>
      </w:pPr>
      <w:r w:rsidRPr="001F7DE7">
        <w:rPr>
          <w:rFonts w:eastAsia="Times New Roman"/>
          <w:sz w:val="16"/>
          <w:szCs w:val="16"/>
        </w:rPr>
        <w:t>Организации, занявшие призовые места, награждаются дипломами I, II и III степеней  администрации Алатырского муниципального округа.</w:t>
      </w:r>
    </w:p>
    <w:p w:rsidR="00005A0B" w:rsidRPr="001F7DE7" w:rsidRDefault="00005A0B" w:rsidP="00005A0B">
      <w:pPr>
        <w:rPr>
          <w:rFonts w:eastAsia="Times New Roman"/>
          <w:sz w:val="16"/>
          <w:szCs w:val="16"/>
          <w:lang w:eastAsia="ar-SA"/>
        </w:rPr>
        <w:sectPr w:rsidR="00005A0B" w:rsidRPr="001F7DE7" w:rsidSect="00266B95">
          <w:headerReference w:type="default" r:id="rId26"/>
          <w:headerReference w:type="first" r:id="rId27"/>
          <w:pgSz w:w="11906" w:h="16838"/>
          <w:pgMar w:top="567" w:right="567" w:bottom="567" w:left="1134" w:header="426" w:footer="130" w:gutter="0"/>
          <w:cols w:space="708"/>
          <w:titlePg/>
          <w:docGrid w:linePitch="360"/>
        </w:sectPr>
      </w:pPr>
      <w:r w:rsidRPr="001F7DE7">
        <w:rPr>
          <w:rFonts w:eastAsia="Times New Roman"/>
          <w:sz w:val="16"/>
          <w:szCs w:val="16"/>
        </w:rPr>
        <w:t>Итоги экономического соревнования учитываются при представлении к государственным наградам особо отличившихся работников, руководителей организаций, добившихся наилучших результатов в финансово-хозяйственной деятельности.</w:t>
      </w:r>
    </w:p>
    <w:p w:rsidR="00005A0B" w:rsidRPr="001F7DE7" w:rsidRDefault="00005A0B" w:rsidP="00005A0B">
      <w:pPr>
        <w:widowControl w:val="0"/>
        <w:ind w:left="6521" w:right="-1"/>
        <w:rPr>
          <w:rFonts w:eastAsia="Courier New"/>
          <w:color w:val="000000"/>
          <w:sz w:val="16"/>
          <w:szCs w:val="16"/>
          <w:lang w:bidi="ru-RU"/>
        </w:rPr>
      </w:pPr>
      <w:r w:rsidRPr="001F7DE7">
        <w:rPr>
          <w:rFonts w:eastAsia="Courier New"/>
          <w:color w:val="000000"/>
          <w:sz w:val="16"/>
          <w:szCs w:val="16"/>
          <w:lang w:bidi="ru-RU"/>
        </w:rPr>
        <w:lastRenderedPageBreak/>
        <w:t>Приложение № 2</w:t>
      </w:r>
    </w:p>
    <w:p w:rsidR="00005A0B" w:rsidRPr="001F7DE7" w:rsidRDefault="00005A0B" w:rsidP="00005A0B">
      <w:pPr>
        <w:widowControl w:val="0"/>
        <w:ind w:left="6521" w:right="-1"/>
        <w:rPr>
          <w:rFonts w:eastAsia="Courier New"/>
          <w:color w:val="000000"/>
          <w:sz w:val="16"/>
          <w:szCs w:val="16"/>
          <w:lang w:bidi="ru-RU"/>
        </w:rPr>
      </w:pPr>
    </w:p>
    <w:p w:rsidR="00005A0B" w:rsidRPr="001F7DE7" w:rsidRDefault="00005A0B" w:rsidP="00005A0B">
      <w:pPr>
        <w:widowControl w:val="0"/>
        <w:ind w:left="6521" w:right="-1"/>
        <w:rPr>
          <w:rFonts w:eastAsia="Courier New"/>
          <w:color w:val="000000"/>
          <w:sz w:val="16"/>
          <w:szCs w:val="16"/>
          <w:lang w:bidi="ru-RU"/>
        </w:rPr>
      </w:pPr>
      <w:r w:rsidRPr="001F7DE7">
        <w:rPr>
          <w:rFonts w:eastAsia="Courier New"/>
          <w:color w:val="000000"/>
          <w:sz w:val="16"/>
          <w:szCs w:val="16"/>
          <w:lang w:bidi="ru-RU"/>
        </w:rPr>
        <w:t>УТВЕРЖДЕНО</w:t>
      </w:r>
    </w:p>
    <w:p w:rsidR="00005A0B" w:rsidRPr="001F7DE7" w:rsidRDefault="00005A0B" w:rsidP="00005A0B">
      <w:pPr>
        <w:widowControl w:val="0"/>
        <w:ind w:left="6521"/>
        <w:rPr>
          <w:rFonts w:eastAsia="Courier New"/>
          <w:color w:val="000000"/>
          <w:sz w:val="16"/>
          <w:szCs w:val="16"/>
          <w:lang w:bidi="ru-RU"/>
        </w:rPr>
      </w:pPr>
      <w:r w:rsidRPr="001F7DE7">
        <w:rPr>
          <w:rFonts w:eastAsia="Courier New"/>
          <w:color w:val="000000"/>
          <w:sz w:val="16"/>
          <w:szCs w:val="16"/>
          <w:lang w:bidi="ru-RU"/>
        </w:rPr>
        <w:t>постановлением администрации Алатырского муниципального округа</w:t>
      </w:r>
    </w:p>
    <w:p w:rsidR="00005A0B" w:rsidRPr="001F7DE7" w:rsidRDefault="00005A0B" w:rsidP="00005A0B">
      <w:pPr>
        <w:ind w:left="6521"/>
        <w:rPr>
          <w:rFonts w:eastAsia="Courier New"/>
          <w:color w:val="000000"/>
          <w:sz w:val="16"/>
          <w:szCs w:val="16"/>
          <w:lang w:bidi="ru-RU"/>
        </w:rPr>
      </w:pPr>
      <w:r w:rsidRPr="001F7DE7">
        <w:rPr>
          <w:rFonts w:eastAsia="Courier New"/>
          <w:color w:val="000000"/>
          <w:sz w:val="16"/>
          <w:szCs w:val="16"/>
          <w:lang w:bidi="ru-RU"/>
        </w:rPr>
        <w:t>от 14.02.2025 № 130</w:t>
      </w:r>
    </w:p>
    <w:p w:rsidR="00005A0B" w:rsidRPr="001F7DE7" w:rsidRDefault="00005A0B" w:rsidP="00005A0B">
      <w:pPr>
        <w:pStyle w:val="a9"/>
        <w:jc w:val="center"/>
        <w:rPr>
          <w:sz w:val="16"/>
          <w:szCs w:val="16"/>
        </w:rPr>
      </w:pPr>
    </w:p>
    <w:p w:rsidR="00005A0B" w:rsidRPr="001F7DE7" w:rsidRDefault="00005A0B" w:rsidP="00005A0B">
      <w:pPr>
        <w:pStyle w:val="a9"/>
        <w:jc w:val="center"/>
        <w:rPr>
          <w:b/>
          <w:sz w:val="16"/>
          <w:szCs w:val="16"/>
        </w:rPr>
      </w:pPr>
      <w:r w:rsidRPr="001F7DE7">
        <w:rPr>
          <w:b/>
          <w:sz w:val="16"/>
          <w:szCs w:val="16"/>
        </w:rPr>
        <w:t>СОСТАВ</w:t>
      </w:r>
    </w:p>
    <w:p w:rsidR="00005A0B" w:rsidRPr="001F7DE7" w:rsidRDefault="00005A0B" w:rsidP="00005A0B">
      <w:pPr>
        <w:pStyle w:val="a9"/>
        <w:jc w:val="center"/>
        <w:rPr>
          <w:b/>
          <w:sz w:val="16"/>
          <w:szCs w:val="16"/>
        </w:rPr>
      </w:pPr>
      <w:r w:rsidRPr="001F7DE7">
        <w:rPr>
          <w:b/>
          <w:sz w:val="16"/>
          <w:szCs w:val="16"/>
        </w:rPr>
        <w:t>комиссии по подведению итогов экономического соревнования между организациями основных отраслей экономики Алатырского муниципального округа Чувашской Республики</w:t>
      </w:r>
    </w:p>
    <w:p w:rsidR="00005A0B" w:rsidRPr="001F7DE7" w:rsidRDefault="00005A0B" w:rsidP="00005A0B">
      <w:pPr>
        <w:pStyle w:val="a9"/>
        <w:jc w:val="center"/>
        <w:rPr>
          <w:bCs/>
          <w:sz w:val="16"/>
          <w:szCs w:val="16"/>
        </w:rPr>
      </w:pPr>
    </w:p>
    <w:p w:rsidR="00005A0B" w:rsidRPr="001F7DE7" w:rsidRDefault="00005A0B" w:rsidP="00005A0B">
      <w:pPr>
        <w:pStyle w:val="a9"/>
        <w:rPr>
          <w:b/>
          <w:bCs/>
          <w:sz w:val="16"/>
          <w:szCs w:val="16"/>
        </w:rPr>
      </w:pPr>
      <w:r w:rsidRPr="001F7DE7">
        <w:rPr>
          <w:b/>
          <w:sz w:val="16"/>
          <w:szCs w:val="16"/>
        </w:rPr>
        <w:t>Председатель комиссии:</w:t>
      </w:r>
    </w:p>
    <w:p w:rsidR="00005A0B" w:rsidRPr="001F7DE7" w:rsidRDefault="00005A0B" w:rsidP="00005A0B">
      <w:pPr>
        <w:pStyle w:val="a9"/>
        <w:rPr>
          <w:bCs/>
          <w:sz w:val="16"/>
          <w:szCs w:val="16"/>
        </w:rPr>
      </w:pPr>
      <w:r w:rsidRPr="001F7DE7">
        <w:rPr>
          <w:sz w:val="16"/>
          <w:szCs w:val="16"/>
        </w:rPr>
        <w:t>Фирсова Татьяна Михайловна – заместитель главы – начальник отдела экономики и инвестиционной деятельности администрации Алатырского муниципального округа;</w:t>
      </w:r>
    </w:p>
    <w:p w:rsidR="00005A0B" w:rsidRPr="001F7DE7" w:rsidRDefault="00005A0B" w:rsidP="00005A0B">
      <w:pPr>
        <w:pStyle w:val="a9"/>
        <w:rPr>
          <w:b/>
          <w:bCs/>
          <w:sz w:val="16"/>
          <w:szCs w:val="16"/>
        </w:rPr>
      </w:pPr>
      <w:r w:rsidRPr="001F7DE7">
        <w:rPr>
          <w:b/>
          <w:sz w:val="16"/>
          <w:szCs w:val="16"/>
        </w:rPr>
        <w:t>Секретарь комиссии:</w:t>
      </w:r>
    </w:p>
    <w:p w:rsidR="00005A0B" w:rsidRPr="001F7DE7" w:rsidRDefault="00005A0B" w:rsidP="00005A0B">
      <w:pPr>
        <w:pStyle w:val="a9"/>
        <w:rPr>
          <w:bCs/>
          <w:sz w:val="16"/>
          <w:szCs w:val="16"/>
        </w:rPr>
      </w:pPr>
      <w:r w:rsidRPr="001F7DE7">
        <w:rPr>
          <w:sz w:val="16"/>
          <w:szCs w:val="16"/>
        </w:rPr>
        <w:t>Артемьева Анна Викторовна – ведущий специалист-эксперт отдела экономики и инвестиционной деятельности администрации Алатырского муниципального округа;</w:t>
      </w:r>
    </w:p>
    <w:p w:rsidR="00005A0B" w:rsidRPr="001F7DE7" w:rsidRDefault="00005A0B" w:rsidP="00005A0B">
      <w:pPr>
        <w:pStyle w:val="a9"/>
        <w:rPr>
          <w:b/>
          <w:bCs/>
          <w:sz w:val="16"/>
          <w:szCs w:val="16"/>
        </w:rPr>
      </w:pPr>
      <w:r w:rsidRPr="001F7DE7">
        <w:rPr>
          <w:b/>
          <w:sz w:val="16"/>
          <w:szCs w:val="16"/>
        </w:rPr>
        <w:t>Члены комиссии:</w:t>
      </w:r>
    </w:p>
    <w:p w:rsidR="00005A0B" w:rsidRPr="001F7DE7" w:rsidRDefault="00005A0B" w:rsidP="00005A0B">
      <w:pPr>
        <w:pStyle w:val="a9"/>
        <w:rPr>
          <w:bCs/>
          <w:sz w:val="16"/>
          <w:szCs w:val="16"/>
        </w:rPr>
      </w:pPr>
      <w:r w:rsidRPr="001F7DE7">
        <w:rPr>
          <w:sz w:val="16"/>
          <w:szCs w:val="16"/>
        </w:rPr>
        <w:t>Прошенкова Ольга Геннадьевна – заместитель главы – начальник финансового отдела администрации Алатырского муниципального округа;</w:t>
      </w:r>
    </w:p>
    <w:p w:rsidR="00005A0B" w:rsidRPr="001F7DE7" w:rsidRDefault="00005A0B" w:rsidP="00005A0B">
      <w:pPr>
        <w:pStyle w:val="a9"/>
        <w:rPr>
          <w:bCs/>
          <w:sz w:val="16"/>
          <w:szCs w:val="16"/>
        </w:rPr>
      </w:pPr>
      <w:r w:rsidRPr="001F7DE7">
        <w:rPr>
          <w:sz w:val="16"/>
          <w:szCs w:val="16"/>
        </w:rPr>
        <w:t>Пилина Виктория Омариевна – начальник отдела имущественных и земельных отношений администрации Алатырского муниципального округа;</w:t>
      </w:r>
    </w:p>
    <w:p w:rsidR="00005A0B" w:rsidRPr="001F7DE7" w:rsidRDefault="00005A0B" w:rsidP="00005A0B">
      <w:pPr>
        <w:pStyle w:val="a9"/>
        <w:pBdr>
          <w:bottom w:val="single" w:sz="12" w:space="7" w:color="auto"/>
        </w:pBdr>
        <w:rPr>
          <w:bCs/>
          <w:sz w:val="16"/>
          <w:szCs w:val="16"/>
        </w:rPr>
      </w:pPr>
      <w:r w:rsidRPr="001F7DE7">
        <w:rPr>
          <w:sz w:val="16"/>
          <w:szCs w:val="16"/>
        </w:rPr>
        <w:t>Ефремов Николай Николаевич – председатель профсоюзного комитета АО  «Электроавтомат» (по согласованию);</w:t>
      </w:r>
    </w:p>
    <w:p w:rsidR="00005A0B" w:rsidRPr="001F7DE7" w:rsidRDefault="00005A0B" w:rsidP="00005A0B">
      <w:pPr>
        <w:pStyle w:val="a9"/>
        <w:pBdr>
          <w:bottom w:val="single" w:sz="12" w:space="7" w:color="auto"/>
        </w:pBdr>
        <w:rPr>
          <w:sz w:val="16"/>
          <w:szCs w:val="16"/>
        </w:rPr>
      </w:pPr>
      <w:r w:rsidRPr="001F7DE7">
        <w:rPr>
          <w:sz w:val="16"/>
          <w:szCs w:val="16"/>
        </w:rPr>
        <w:t>Высотина Елена Анатольевна – заместитель генерального директора по экономике, управлению персоналом и режиму АО «Завод «Электроприбор» (по согласованию).</w:t>
      </w: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p>
    <w:p w:rsidR="00005A0B" w:rsidRPr="001F7DE7" w:rsidRDefault="00005A0B" w:rsidP="00005A0B">
      <w:pPr>
        <w:widowControl w:val="0"/>
        <w:rPr>
          <w:b/>
          <w:bCs/>
          <w:color w:val="000000"/>
          <w:sz w:val="16"/>
          <w:szCs w:val="16"/>
        </w:rPr>
      </w:pPr>
      <w:r w:rsidRPr="001F7DE7">
        <w:rPr>
          <w:b/>
          <w:bCs/>
          <w:color w:val="000000"/>
          <w:sz w:val="16"/>
          <w:szCs w:val="16"/>
        </w:rPr>
        <w:t xml:space="preserve">                                                            П О К А З А Т Е Л И </w:t>
      </w:r>
    </w:p>
    <w:p w:rsidR="00005A0B" w:rsidRPr="001F7DE7" w:rsidRDefault="00266B95" w:rsidP="00005A0B">
      <w:pPr>
        <w:widowControl w:val="0"/>
        <w:rPr>
          <w:b/>
          <w:bCs/>
          <w:color w:val="000000"/>
          <w:sz w:val="16"/>
          <w:szCs w:val="16"/>
        </w:rPr>
      </w:pPr>
      <w:r w:rsidRPr="001F7DE7">
        <w:rPr>
          <w:b/>
          <w:bCs/>
          <w:color w:val="000000"/>
          <w:sz w:val="16"/>
          <w:szCs w:val="16"/>
        </w:rPr>
        <w:t xml:space="preserve">                              </w:t>
      </w:r>
      <w:r w:rsidR="00005A0B" w:rsidRPr="001F7DE7">
        <w:rPr>
          <w:b/>
          <w:bCs/>
          <w:color w:val="000000"/>
          <w:sz w:val="16"/>
          <w:szCs w:val="16"/>
        </w:rPr>
        <w:t xml:space="preserve">экономического  соревнования по  предприятиям </w:t>
      </w:r>
    </w:p>
    <w:p w:rsidR="00005A0B" w:rsidRPr="001F7DE7" w:rsidRDefault="00266B95" w:rsidP="00005A0B">
      <w:pPr>
        <w:widowControl w:val="0"/>
        <w:rPr>
          <w:b/>
          <w:bCs/>
          <w:color w:val="000000"/>
          <w:sz w:val="16"/>
          <w:szCs w:val="16"/>
        </w:rPr>
      </w:pPr>
      <w:r w:rsidRPr="001F7DE7">
        <w:rPr>
          <w:b/>
          <w:bCs/>
          <w:color w:val="000000"/>
          <w:sz w:val="16"/>
          <w:szCs w:val="16"/>
        </w:rPr>
        <w:t xml:space="preserve">                              </w:t>
      </w:r>
      <w:r w:rsidR="00005A0B" w:rsidRPr="001F7DE7">
        <w:rPr>
          <w:b/>
          <w:bCs/>
          <w:color w:val="000000"/>
          <w:sz w:val="16"/>
          <w:szCs w:val="16"/>
        </w:rPr>
        <w:t>численностью работающих _________________</w:t>
      </w:r>
    </w:p>
    <w:p w:rsidR="00005A0B" w:rsidRPr="001F7DE7" w:rsidRDefault="00005A0B" w:rsidP="00005A0B">
      <w:pPr>
        <w:widowControl w:val="0"/>
        <w:rPr>
          <w:b/>
          <w:bCs/>
          <w:sz w:val="16"/>
          <w:szCs w:val="16"/>
        </w:rPr>
      </w:pPr>
      <w:r w:rsidRPr="001F7DE7">
        <w:rPr>
          <w:b/>
          <w:bCs/>
          <w:color w:val="000000"/>
          <w:sz w:val="16"/>
          <w:szCs w:val="16"/>
        </w:rPr>
        <w:t xml:space="preserve">                                             </w:t>
      </w:r>
      <w:r w:rsidR="00266B95" w:rsidRPr="001F7DE7">
        <w:rPr>
          <w:b/>
          <w:bCs/>
          <w:color w:val="000000"/>
          <w:sz w:val="16"/>
          <w:szCs w:val="16"/>
        </w:rPr>
        <w:t xml:space="preserve">                </w:t>
      </w:r>
      <w:r w:rsidRPr="001F7DE7">
        <w:rPr>
          <w:b/>
          <w:bCs/>
          <w:color w:val="000000"/>
          <w:sz w:val="16"/>
          <w:szCs w:val="16"/>
        </w:rPr>
        <w:t xml:space="preserve"> </w:t>
      </w:r>
      <w:r w:rsidRPr="001F7DE7">
        <w:rPr>
          <w:b/>
          <w:bCs/>
          <w:sz w:val="16"/>
          <w:szCs w:val="16"/>
        </w:rPr>
        <w:t>за  __________</w:t>
      </w:r>
    </w:p>
    <w:p w:rsidR="00005A0B" w:rsidRPr="001F7DE7" w:rsidRDefault="00005A0B" w:rsidP="00005A0B">
      <w:pPr>
        <w:widowControl w:val="0"/>
        <w:rPr>
          <w:rFonts w:eastAsia="Courier New"/>
          <w:color w:val="000000"/>
          <w:sz w:val="16"/>
          <w:szCs w:val="16"/>
          <w:lang w:bidi="ru-RU"/>
        </w:rPr>
      </w:pPr>
      <w:r w:rsidRPr="001F7DE7">
        <w:rPr>
          <w:b/>
          <w:bCs/>
          <w:sz w:val="16"/>
          <w:szCs w:val="16"/>
        </w:rPr>
        <w:t xml:space="preserve">                         </w:t>
      </w:r>
      <w:r w:rsidRPr="001F7DE7">
        <w:rPr>
          <w:color w:val="000000"/>
          <w:sz w:val="16"/>
          <w:szCs w:val="16"/>
        </w:rPr>
        <w:t>1. Производственные, финансовые и социальные показатели</w:t>
      </w:r>
    </w:p>
    <w:p w:rsidR="00005A0B" w:rsidRPr="001F7DE7" w:rsidRDefault="00005A0B" w:rsidP="00005A0B">
      <w:pPr>
        <w:pStyle w:val="ConsNonformat"/>
        <w:widowControl/>
        <w:spacing w:line="228" w:lineRule="auto"/>
        <w:rPr>
          <w:rFonts w:ascii="Times New Roman" w:hAnsi="Times New Roman" w:cs="Times New Roman"/>
          <w:color w:val="000000"/>
          <w:sz w:val="16"/>
          <w:szCs w:val="16"/>
        </w:rPr>
      </w:pPr>
    </w:p>
    <w:tbl>
      <w:tblPr>
        <w:tblW w:w="15406" w:type="dxa"/>
        <w:tblInd w:w="88" w:type="dxa"/>
        <w:tblLayout w:type="fixed"/>
        <w:tblLook w:val="0000" w:firstRow="0" w:lastRow="0" w:firstColumn="0" w:lastColumn="0" w:noHBand="0" w:noVBand="0"/>
      </w:tblPr>
      <w:tblGrid>
        <w:gridCol w:w="431"/>
        <w:gridCol w:w="3417"/>
        <w:gridCol w:w="943"/>
        <w:gridCol w:w="1087"/>
        <w:gridCol w:w="1324"/>
        <w:gridCol w:w="1085"/>
        <w:gridCol w:w="993"/>
        <w:gridCol w:w="899"/>
        <w:gridCol w:w="803"/>
        <w:gridCol w:w="1637"/>
        <w:gridCol w:w="1228"/>
        <w:gridCol w:w="992"/>
        <w:gridCol w:w="567"/>
      </w:tblGrid>
      <w:tr w:rsidR="00005A0B" w:rsidRPr="001F7DE7" w:rsidTr="00266B95">
        <w:trPr>
          <w:trHeight w:val="3120"/>
        </w:trPr>
        <w:tc>
          <w:tcPr>
            <w:tcW w:w="431" w:type="dxa"/>
            <w:tcBorders>
              <w:top w:val="single" w:sz="4" w:space="0" w:color="auto"/>
              <w:left w:val="single" w:sz="4" w:space="0" w:color="auto"/>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b/>
                <w:bCs/>
                <w:color w:val="000000"/>
                <w:sz w:val="16"/>
                <w:szCs w:val="16"/>
              </w:rPr>
              <w:t xml:space="preserve">       </w:t>
            </w:r>
            <w:r w:rsidRPr="001F7DE7">
              <w:rPr>
                <w:color w:val="000000"/>
                <w:sz w:val="16"/>
                <w:szCs w:val="16"/>
              </w:rPr>
              <w:t>№ пп</w:t>
            </w:r>
          </w:p>
        </w:tc>
        <w:tc>
          <w:tcPr>
            <w:tcW w:w="3417" w:type="dxa"/>
            <w:tcBorders>
              <w:top w:val="single" w:sz="4" w:space="0" w:color="auto"/>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Наименование организаций</w:t>
            </w:r>
          </w:p>
        </w:tc>
        <w:tc>
          <w:tcPr>
            <w:tcW w:w="943" w:type="dxa"/>
            <w:tcBorders>
              <w:top w:val="single" w:sz="4" w:space="0" w:color="auto"/>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Изменение объемов отгрузки в дествующ ценах, %</w:t>
            </w:r>
          </w:p>
        </w:tc>
        <w:tc>
          <w:tcPr>
            <w:tcW w:w="1087" w:type="dxa"/>
            <w:tcBorders>
              <w:top w:val="single" w:sz="4" w:space="0" w:color="auto"/>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Объем отгруженных товаров и выполненных работ и услуг за отчетный период, млн.руб</w:t>
            </w:r>
          </w:p>
        </w:tc>
        <w:tc>
          <w:tcPr>
            <w:tcW w:w="1324" w:type="dxa"/>
            <w:tcBorders>
              <w:top w:val="single" w:sz="4" w:space="0" w:color="auto"/>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Средне-месячный объем отгруженных товаров и выполнен-ных работ и услуг на 1 работаю-щего в д/ц (тыс.руб.)</w:t>
            </w:r>
          </w:p>
        </w:tc>
        <w:tc>
          <w:tcPr>
            <w:tcW w:w="1085" w:type="dxa"/>
            <w:tcBorders>
              <w:top w:val="single" w:sz="4" w:space="0" w:color="auto"/>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Средняя числен-ность работников (чел.)</w:t>
            </w:r>
          </w:p>
        </w:tc>
        <w:tc>
          <w:tcPr>
            <w:tcW w:w="993" w:type="dxa"/>
            <w:tcBorders>
              <w:top w:val="single" w:sz="4" w:space="0" w:color="auto"/>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 xml:space="preserve">Объем  инвестиций в основной капитал,(млн. руб.) </w:t>
            </w:r>
          </w:p>
        </w:tc>
        <w:tc>
          <w:tcPr>
            <w:tcW w:w="899" w:type="dxa"/>
            <w:tcBorders>
              <w:top w:val="single" w:sz="4" w:space="0" w:color="auto"/>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темп роста инвестиций</w:t>
            </w:r>
          </w:p>
        </w:tc>
        <w:tc>
          <w:tcPr>
            <w:tcW w:w="803" w:type="dxa"/>
            <w:tcBorders>
              <w:top w:val="single" w:sz="4" w:space="0" w:color="auto"/>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Среднеме</w:t>
            </w:r>
            <w:r w:rsidRPr="001F7DE7">
              <w:rPr>
                <w:color w:val="000000"/>
                <w:sz w:val="16"/>
                <w:szCs w:val="16"/>
              </w:rPr>
              <w:softHyphen/>
              <w:t>сячная заработная плата</w:t>
            </w:r>
          </w:p>
        </w:tc>
        <w:tc>
          <w:tcPr>
            <w:tcW w:w="1637" w:type="dxa"/>
            <w:tcBorders>
              <w:top w:val="single" w:sz="4" w:space="0" w:color="auto"/>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Рост среднемесячной заработной платы</w:t>
            </w:r>
          </w:p>
        </w:tc>
        <w:tc>
          <w:tcPr>
            <w:tcW w:w="1228" w:type="dxa"/>
            <w:tcBorders>
              <w:top w:val="single" w:sz="4" w:space="0" w:color="auto"/>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Балансовая прибыль (убыток)</w:t>
            </w:r>
          </w:p>
          <w:p w:rsidR="00005A0B" w:rsidRPr="001F7DE7" w:rsidRDefault="00005A0B" w:rsidP="00266B95">
            <w:pPr>
              <w:jc w:val="center"/>
              <w:rPr>
                <w:color w:val="000000"/>
                <w:sz w:val="16"/>
                <w:szCs w:val="16"/>
              </w:rPr>
            </w:pPr>
            <w:r w:rsidRPr="001F7DE7">
              <w:rPr>
                <w:color w:val="000000"/>
                <w:sz w:val="16"/>
                <w:szCs w:val="16"/>
              </w:rPr>
              <w:t>(млн.руб)</w:t>
            </w:r>
          </w:p>
        </w:tc>
        <w:tc>
          <w:tcPr>
            <w:tcW w:w="992" w:type="dxa"/>
            <w:tcBorders>
              <w:top w:val="single" w:sz="4" w:space="0" w:color="auto"/>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Изменение балансовой прибыли</w:t>
            </w:r>
          </w:p>
        </w:tc>
        <w:tc>
          <w:tcPr>
            <w:tcW w:w="567" w:type="dxa"/>
            <w:tcBorders>
              <w:top w:val="single" w:sz="4" w:space="0" w:color="auto"/>
              <w:left w:val="nil"/>
              <w:bottom w:val="single" w:sz="4" w:space="0" w:color="auto"/>
              <w:right w:val="single" w:sz="4" w:space="0" w:color="auto"/>
            </w:tcBorders>
            <w:shd w:val="clear" w:color="auto" w:fill="auto"/>
            <w:textDirection w:val="btLr"/>
            <w:vAlign w:val="center"/>
          </w:tcPr>
          <w:p w:rsidR="00005A0B" w:rsidRPr="001F7DE7" w:rsidRDefault="00005A0B" w:rsidP="00266B95">
            <w:pPr>
              <w:jc w:val="center"/>
              <w:rPr>
                <w:color w:val="000000"/>
                <w:sz w:val="16"/>
                <w:szCs w:val="16"/>
              </w:rPr>
            </w:pPr>
            <w:r w:rsidRPr="001F7DE7">
              <w:rPr>
                <w:color w:val="000000"/>
                <w:sz w:val="16"/>
                <w:szCs w:val="16"/>
              </w:rPr>
              <w:t>Баллы</w:t>
            </w:r>
          </w:p>
        </w:tc>
      </w:tr>
      <w:tr w:rsidR="00005A0B" w:rsidRPr="001F7DE7" w:rsidTr="00266B95">
        <w:trPr>
          <w:trHeight w:val="480"/>
        </w:trPr>
        <w:tc>
          <w:tcPr>
            <w:tcW w:w="431" w:type="dxa"/>
            <w:tcBorders>
              <w:top w:val="nil"/>
              <w:left w:val="single" w:sz="4" w:space="0" w:color="auto"/>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1</w:t>
            </w:r>
          </w:p>
        </w:tc>
        <w:tc>
          <w:tcPr>
            <w:tcW w:w="3417"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2</w:t>
            </w:r>
          </w:p>
        </w:tc>
        <w:tc>
          <w:tcPr>
            <w:tcW w:w="943"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3</w:t>
            </w:r>
          </w:p>
        </w:tc>
        <w:tc>
          <w:tcPr>
            <w:tcW w:w="1087"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4</w:t>
            </w:r>
          </w:p>
        </w:tc>
        <w:tc>
          <w:tcPr>
            <w:tcW w:w="1324"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5</w:t>
            </w:r>
          </w:p>
        </w:tc>
        <w:tc>
          <w:tcPr>
            <w:tcW w:w="1085"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6</w:t>
            </w:r>
          </w:p>
        </w:tc>
        <w:tc>
          <w:tcPr>
            <w:tcW w:w="993"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7</w:t>
            </w:r>
          </w:p>
        </w:tc>
        <w:tc>
          <w:tcPr>
            <w:tcW w:w="899"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8</w:t>
            </w:r>
          </w:p>
        </w:tc>
        <w:tc>
          <w:tcPr>
            <w:tcW w:w="803"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9</w:t>
            </w:r>
          </w:p>
        </w:tc>
        <w:tc>
          <w:tcPr>
            <w:tcW w:w="1637"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10</w:t>
            </w:r>
          </w:p>
        </w:tc>
        <w:tc>
          <w:tcPr>
            <w:tcW w:w="1228"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11</w:t>
            </w:r>
          </w:p>
        </w:tc>
        <w:tc>
          <w:tcPr>
            <w:tcW w:w="992"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12</w:t>
            </w:r>
          </w:p>
        </w:tc>
        <w:tc>
          <w:tcPr>
            <w:tcW w:w="567" w:type="dxa"/>
            <w:tcBorders>
              <w:top w:val="nil"/>
              <w:left w:val="nil"/>
              <w:bottom w:val="single" w:sz="4" w:space="0" w:color="auto"/>
              <w:right w:val="single" w:sz="4" w:space="0" w:color="auto"/>
            </w:tcBorders>
            <w:shd w:val="clear" w:color="auto" w:fill="auto"/>
            <w:vAlign w:val="center"/>
          </w:tcPr>
          <w:p w:rsidR="00005A0B" w:rsidRPr="001F7DE7" w:rsidRDefault="00005A0B" w:rsidP="00266B95">
            <w:pPr>
              <w:jc w:val="center"/>
              <w:rPr>
                <w:color w:val="000000"/>
                <w:sz w:val="16"/>
                <w:szCs w:val="16"/>
              </w:rPr>
            </w:pPr>
            <w:r w:rsidRPr="001F7DE7">
              <w:rPr>
                <w:color w:val="000000"/>
                <w:sz w:val="16"/>
                <w:szCs w:val="16"/>
              </w:rPr>
              <w:t>13</w:t>
            </w:r>
          </w:p>
        </w:tc>
      </w:tr>
      <w:tr w:rsidR="00005A0B" w:rsidRPr="001F7DE7" w:rsidTr="00266B95">
        <w:trPr>
          <w:trHeight w:val="555"/>
        </w:trPr>
        <w:tc>
          <w:tcPr>
            <w:tcW w:w="431" w:type="dxa"/>
            <w:tcBorders>
              <w:top w:val="single" w:sz="4" w:space="0" w:color="auto"/>
              <w:left w:val="single" w:sz="4" w:space="0" w:color="auto"/>
              <w:bottom w:val="single" w:sz="4" w:space="0" w:color="auto"/>
              <w:right w:val="single" w:sz="4" w:space="0" w:color="auto"/>
            </w:tcBorders>
            <w:shd w:val="clear" w:color="auto" w:fill="auto"/>
          </w:tcPr>
          <w:p w:rsidR="00005A0B" w:rsidRPr="001F7DE7" w:rsidRDefault="00005A0B" w:rsidP="00266B95">
            <w:pPr>
              <w:rPr>
                <w:color w:val="000000"/>
                <w:sz w:val="16"/>
                <w:szCs w:val="16"/>
              </w:rPr>
            </w:pPr>
          </w:p>
        </w:tc>
        <w:tc>
          <w:tcPr>
            <w:tcW w:w="3417" w:type="dxa"/>
            <w:tcBorders>
              <w:top w:val="single" w:sz="4" w:space="0" w:color="auto"/>
              <w:left w:val="nil"/>
              <w:bottom w:val="single" w:sz="4" w:space="0" w:color="auto"/>
              <w:right w:val="nil"/>
            </w:tcBorders>
            <w:shd w:val="clear" w:color="auto" w:fill="auto"/>
          </w:tcPr>
          <w:p w:rsidR="00005A0B" w:rsidRPr="001F7DE7" w:rsidRDefault="00005A0B" w:rsidP="00266B95">
            <w:pPr>
              <w:rPr>
                <w:color w:val="000000"/>
                <w:sz w:val="16"/>
                <w:szCs w:val="16"/>
              </w:rPr>
            </w:pPr>
          </w:p>
        </w:tc>
        <w:tc>
          <w:tcPr>
            <w:tcW w:w="943" w:type="dxa"/>
            <w:tcBorders>
              <w:top w:val="single" w:sz="4" w:space="0" w:color="auto"/>
              <w:left w:val="single" w:sz="4" w:space="0" w:color="auto"/>
              <w:bottom w:val="single" w:sz="4" w:space="0" w:color="auto"/>
              <w:right w:val="single" w:sz="4" w:space="0" w:color="auto"/>
            </w:tcBorders>
            <w:shd w:val="clear" w:color="auto" w:fill="auto"/>
          </w:tcPr>
          <w:p w:rsidR="00005A0B" w:rsidRPr="001F7DE7" w:rsidRDefault="00005A0B" w:rsidP="00266B95">
            <w:pPr>
              <w:jc w:val="center"/>
              <w:rPr>
                <w:color w:val="000000"/>
                <w:sz w:val="16"/>
                <w:szCs w:val="16"/>
              </w:rPr>
            </w:pPr>
          </w:p>
        </w:tc>
        <w:tc>
          <w:tcPr>
            <w:tcW w:w="1087" w:type="dxa"/>
            <w:tcBorders>
              <w:top w:val="single" w:sz="4" w:space="0" w:color="auto"/>
              <w:left w:val="nil"/>
              <w:bottom w:val="single" w:sz="4" w:space="0" w:color="auto"/>
              <w:right w:val="nil"/>
            </w:tcBorders>
            <w:shd w:val="clear" w:color="auto" w:fill="auto"/>
          </w:tcPr>
          <w:p w:rsidR="00005A0B" w:rsidRPr="001F7DE7" w:rsidRDefault="00005A0B" w:rsidP="00266B95">
            <w:pPr>
              <w:jc w:val="center"/>
              <w:rPr>
                <w:color w:val="000000"/>
                <w:sz w:val="16"/>
                <w:szCs w:val="16"/>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rsidR="00005A0B" w:rsidRPr="001F7DE7" w:rsidRDefault="00005A0B" w:rsidP="00266B95">
            <w:pPr>
              <w:jc w:val="center"/>
              <w:rPr>
                <w:color w:val="000000"/>
                <w:sz w:val="16"/>
                <w:szCs w:val="16"/>
              </w:rPr>
            </w:pPr>
          </w:p>
        </w:tc>
        <w:tc>
          <w:tcPr>
            <w:tcW w:w="1085" w:type="dxa"/>
            <w:tcBorders>
              <w:top w:val="single" w:sz="4" w:space="0" w:color="auto"/>
              <w:left w:val="nil"/>
              <w:bottom w:val="single" w:sz="4" w:space="0" w:color="auto"/>
              <w:right w:val="nil"/>
            </w:tcBorders>
            <w:shd w:val="clear" w:color="auto" w:fill="auto"/>
          </w:tcPr>
          <w:p w:rsidR="00005A0B" w:rsidRPr="001F7DE7" w:rsidRDefault="00005A0B" w:rsidP="00266B95">
            <w:pPr>
              <w:jc w:val="center"/>
              <w:rPr>
                <w:color w:val="000000"/>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005A0B" w:rsidRPr="001F7DE7" w:rsidRDefault="00005A0B" w:rsidP="00266B95">
            <w:pPr>
              <w:jc w:val="center"/>
              <w:rPr>
                <w:color w:val="000000"/>
                <w:sz w:val="16"/>
                <w:szCs w:val="16"/>
              </w:rPr>
            </w:pPr>
          </w:p>
        </w:tc>
        <w:tc>
          <w:tcPr>
            <w:tcW w:w="899" w:type="dxa"/>
            <w:tcBorders>
              <w:top w:val="single" w:sz="4" w:space="0" w:color="auto"/>
              <w:left w:val="nil"/>
              <w:bottom w:val="single" w:sz="4" w:space="0" w:color="auto"/>
              <w:right w:val="nil"/>
            </w:tcBorders>
            <w:shd w:val="clear" w:color="auto" w:fill="auto"/>
          </w:tcPr>
          <w:p w:rsidR="00005A0B" w:rsidRPr="001F7DE7" w:rsidRDefault="00005A0B" w:rsidP="00266B95">
            <w:pPr>
              <w:jc w:val="center"/>
              <w:rPr>
                <w:color w:val="000000"/>
                <w:sz w:val="16"/>
                <w:szCs w:val="16"/>
              </w:rPr>
            </w:pPr>
          </w:p>
        </w:tc>
        <w:tc>
          <w:tcPr>
            <w:tcW w:w="803" w:type="dxa"/>
            <w:tcBorders>
              <w:top w:val="single" w:sz="4" w:space="0" w:color="auto"/>
              <w:left w:val="single" w:sz="4" w:space="0" w:color="auto"/>
              <w:bottom w:val="single" w:sz="4" w:space="0" w:color="auto"/>
              <w:right w:val="single" w:sz="4" w:space="0" w:color="auto"/>
            </w:tcBorders>
            <w:shd w:val="clear" w:color="auto" w:fill="auto"/>
          </w:tcPr>
          <w:p w:rsidR="00005A0B" w:rsidRPr="001F7DE7" w:rsidRDefault="00005A0B" w:rsidP="00266B95">
            <w:pPr>
              <w:jc w:val="center"/>
              <w:rPr>
                <w:color w:val="000000"/>
                <w:sz w:val="16"/>
                <w:szCs w:val="16"/>
              </w:rPr>
            </w:pPr>
          </w:p>
        </w:tc>
        <w:tc>
          <w:tcPr>
            <w:tcW w:w="1637" w:type="dxa"/>
            <w:tcBorders>
              <w:top w:val="single" w:sz="4" w:space="0" w:color="auto"/>
              <w:left w:val="nil"/>
              <w:bottom w:val="single" w:sz="4" w:space="0" w:color="auto"/>
              <w:right w:val="nil"/>
            </w:tcBorders>
            <w:shd w:val="clear" w:color="auto" w:fill="auto"/>
          </w:tcPr>
          <w:p w:rsidR="00005A0B" w:rsidRPr="001F7DE7" w:rsidRDefault="00005A0B" w:rsidP="00266B95">
            <w:pPr>
              <w:jc w:val="center"/>
              <w:rPr>
                <w:color w:val="000000"/>
                <w:sz w:val="16"/>
                <w:szCs w:val="16"/>
              </w:rPr>
            </w:pPr>
          </w:p>
        </w:tc>
        <w:tc>
          <w:tcPr>
            <w:tcW w:w="1228" w:type="dxa"/>
            <w:tcBorders>
              <w:top w:val="single" w:sz="4" w:space="0" w:color="auto"/>
              <w:left w:val="single" w:sz="4" w:space="0" w:color="auto"/>
              <w:bottom w:val="single" w:sz="4" w:space="0" w:color="auto"/>
              <w:right w:val="single" w:sz="4" w:space="0" w:color="auto"/>
            </w:tcBorders>
            <w:shd w:val="clear" w:color="auto" w:fill="auto"/>
          </w:tcPr>
          <w:p w:rsidR="00005A0B" w:rsidRPr="001F7DE7" w:rsidRDefault="00005A0B" w:rsidP="00266B95">
            <w:pPr>
              <w:jc w:val="center"/>
              <w:rPr>
                <w:color w:val="000000"/>
                <w:sz w:val="16"/>
                <w:szCs w:val="16"/>
              </w:rPr>
            </w:pPr>
          </w:p>
        </w:tc>
        <w:tc>
          <w:tcPr>
            <w:tcW w:w="992" w:type="dxa"/>
            <w:tcBorders>
              <w:top w:val="single" w:sz="4" w:space="0" w:color="auto"/>
              <w:left w:val="nil"/>
              <w:bottom w:val="single" w:sz="4" w:space="0" w:color="auto"/>
              <w:right w:val="nil"/>
            </w:tcBorders>
            <w:shd w:val="clear" w:color="auto" w:fill="auto"/>
          </w:tcPr>
          <w:p w:rsidR="00005A0B" w:rsidRPr="001F7DE7" w:rsidRDefault="00005A0B" w:rsidP="00266B95">
            <w:pPr>
              <w:jc w:val="center"/>
              <w:rPr>
                <w:color w:val="000000"/>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05A0B" w:rsidRPr="001F7DE7" w:rsidRDefault="00005A0B" w:rsidP="00266B95">
            <w:pPr>
              <w:jc w:val="center"/>
              <w:rPr>
                <w:b/>
                <w:bCs/>
                <w:color w:val="000000"/>
                <w:sz w:val="16"/>
                <w:szCs w:val="16"/>
              </w:rPr>
            </w:pPr>
          </w:p>
        </w:tc>
      </w:tr>
    </w:tbl>
    <w:p w:rsidR="001F2C70" w:rsidRPr="001F7DE7" w:rsidRDefault="001F2C70" w:rsidP="001F2C70">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1F7DE7" w:rsidRDefault="00CB79C8" w:rsidP="001F7DE7">
      <w:pPr>
        <w:ind w:firstLine="0"/>
        <w:jc w:val="center"/>
        <w:rPr>
          <w:rFonts w:eastAsia="Times New Roman"/>
          <w:b/>
          <w:sz w:val="16"/>
          <w:szCs w:val="16"/>
          <w:lang w:eastAsia="en-US"/>
        </w:rPr>
      </w:pPr>
      <w:r w:rsidRPr="001F7DE7">
        <w:rPr>
          <w:rFonts w:eastAsia="Times New Roman"/>
          <w:b/>
          <w:sz w:val="16"/>
          <w:szCs w:val="16"/>
          <w:lang w:eastAsia="en-US"/>
        </w:rPr>
        <w:t xml:space="preserve">        ПОСТАНОВЛЕНИЕ АДМИНИСТРАЦИИ АЛАТЫРСКОГО МУНИЦИПАЛЬНОГО ОКРУГ         </w:t>
      </w:r>
    </w:p>
    <w:p w:rsidR="00CB79C8" w:rsidRPr="001F7DE7" w:rsidRDefault="00CB79C8" w:rsidP="001F7DE7">
      <w:pPr>
        <w:ind w:firstLine="0"/>
        <w:jc w:val="center"/>
        <w:rPr>
          <w:rFonts w:eastAsia="Times New Roman"/>
          <w:b/>
          <w:sz w:val="16"/>
          <w:szCs w:val="16"/>
          <w:lang w:eastAsia="en-US"/>
        </w:rPr>
      </w:pPr>
      <w:r w:rsidRPr="001F7DE7">
        <w:rPr>
          <w:rFonts w:eastAsia="Times New Roman"/>
          <w:b/>
          <w:sz w:val="16"/>
          <w:szCs w:val="16"/>
          <w:lang w:eastAsia="en-US"/>
        </w:rPr>
        <w:t xml:space="preserve">         14.02.2025                                                                                                                                           </w:t>
      </w:r>
      <w:r w:rsidR="001F7DE7">
        <w:rPr>
          <w:rFonts w:eastAsia="Times New Roman"/>
          <w:b/>
          <w:sz w:val="16"/>
          <w:szCs w:val="16"/>
          <w:lang w:eastAsia="en-US"/>
        </w:rPr>
        <w:t xml:space="preserve">                    </w:t>
      </w:r>
      <w:r w:rsidRPr="001F7DE7">
        <w:rPr>
          <w:rFonts w:eastAsia="Times New Roman"/>
          <w:b/>
          <w:sz w:val="16"/>
          <w:szCs w:val="16"/>
          <w:lang w:eastAsia="en-US"/>
        </w:rPr>
        <w:t>№ 131</w:t>
      </w: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left"/>
        <w:rPr>
          <w:rFonts w:eastAsia="Times New Roman"/>
          <w:sz w:val="16"/>
          <w:szCs w:val="16"/>
          <w:lang w:eastAsia="en-US"/>
        </w:rPr>
      </w:pPr>
    </w:p>
    <w:p w:rsidR="001F2C70" w:rsidRPr="001F7DE7" w:rsidRDefault="001F2C70" w:rsidP="001F2C70">
      <w:pPr>
        <w:ind w:firstLine="0"/>
        <w:jc w:val="center"/>
        <w:rPr>
          <w:rFonts w:eastAsia="Times New Roman"/>
          <w:b/>
          <w:sz w:val="16"/>
          <w:szCs w:val="16"/>
          <w:lang w:eastAsia="en-US"/>
        </w:rPr>
      </w:pPr>
    </w:p>
    <w:p w:rsidR="00266B95" w:rsidRPr="001F7DE7" w:rsidRDefault="00266B95" w:rsidP="00266B95">
      <w:pPr>
        <w:ind w:firstLine="0"/>
        <w:jc w:val="center"/>
        <w:rPr>
          <w:b/>
          <w:sz w:val="16"/>
          <w:szCs w:val="16"/>
        </w:rPr>
      </w:pPr>
      <w:r w:rsidRPr="001F7DE7">
        <w:rPr>
          <w:b/>
          <w:sz w:val="16"/>
          <w:szCs w:val="16"/>
        </w:rPr>
        <w:t>Об утверждении схемы размещения нестационарных торговых объектов на территории Алатырского муниципального округа</w:t>
      </w:r>
    </w:p>
    <w:p w:rsidR="00266B95" w:rsidRPr="001F7DE7" w:rsidRDefault="00266B95" w:rsidP="00266B95">
      <w:pPr>
        <w:ind w:firstLine="0"/>
        <w:jc w:val="center"/>
        <w:rPr>
          <w:sz w:val="16"/>
          <w:szCs w:val="16"/>
        </w:rPr>
      </w:pPr>
    </w:p>
    <w:p w:rsidR="00266B95" w:rsidRPr="001F7DE7" w:rsidRDefault="00266B95" w:rsidP="00266B95">
      <w:pPr>
        <w:ind w:firstLine="0"/>
        <w:jc w:val="center"/>
        <w:rPr>
          <w:sz w:val="16"/>
          <w:szCs w:val="16"/>
        </w:rPr>
      </w:pPr>
    </w:p>
    <w:p w:rsidR="00266B95" w:rsidRPr="001F7DE7" w:rsidRDefault="00266B95" w:rsidP="00266B95">
      <w:pPr>
        <w:ind w:firstLine="0"/>
        <w:jc w:val="center"/>
        <w:rPr>
          <w:sz w:val="16"/>
          <w:szCs w:val="16"/>
        </w:rPr>
      </w:pPr>
    </w:p>
    <w:p w:rsidR="00266B95" w:rsidRPr="001F7DE7" w:rsidRDefault="00266B95" w:rsidP="00266B95">
      <w:pPr>
        <w:suppressAutoHyphens/>
        <w:rPr>
          <w:sz w:val="16"/>
          <w:szCs w:val="16"/>
        </w:rPr>
      </w:pPr>
      <w:r w:rsidRPr="001F7DE7">
        <w:rPr>
          <w:sz w:val="16"/>
          <w:szCs w:val="16"/>
        </w:rPr>
        <w:t>В соответствии с Федеральными законами от 06.10.2003 № 131-ФЗ «Об общих принципах организации местного самоуправления в Российской Федерации», от 28.12.2009 № 381-ФЗ «Об основах государственного регулирования торговой деятельности в Российской Федерации», Приказом Министерства экономического развития, промышленности и торговли Чувашской Республики от 16.11.2010 № 184 «О порядке разработки и утверждения органами местного самоуправления в Чувашской Республике схемы размещения нестационарных торговых объектов», Уставом Алатырского муниципального округа, администрация Алатырского муниципального округа</w:t>
      </w:r>
    </w:p>
    <w:p w:rsidR="00266B95" w:rsidRPr="001F7DE7" w:rsidRDefault="00266B95" w:rsidP="00266B95">
      <w:pPr>
        <w:ind w:firstLine="0"/>
        <w:jc w:val="center"/>
        <w:rPr>
          <w:b/>
          <w:sz w:val="16"/>
          <w:szCs w:val="16"/>
        </w:rPr>
      </w:pPr>
      <w:r w:rsidRPr="001F7DE7">
        <w:rPr>
          <w:b/>
          <w:sz w:val="16"/>
          <w:szCs w:val="16"/>
        </w:rPr>
        <w:t>постановляет:</w:t>
      </w:r>
    </w:p>
    <w:p w:rsidR="00266B95" w:rsidRPr="001F7DE7" w:rsidRDefault="00266B95" w:rsidP="00E60947">
      <w:pPr>
        <w:numPr>
          <w:ilvl w:val="0"/>
          <w:numId w:val="13"/>
        </w:numPr>
        <w:tabs>
          <w:tab w:val="left" w:pos="1134"/>
        </w:tabs>
        <w:suppressAutoHyphens/>
        <w:ind w:left="0" w:firstLine="567"/>
        <w:rPr>
          <w:sz w:val="16"/>
          <w:szCs w:val="16"/>
        </w:rPr>
      </w:pPr>
      <w:r w:rsidRPr="001F7DE7">
        <w:rPr>
          <w:sz w:val="16"/>
          <w:szCs w:val="16"/>
        </w:rPr>
        <w:t>Утвердить прилагаемую схему размещения нестационарных торговых объектов на территории Алатырского муниципального округа.</w:t>
      </w:r>
    </w:p>
    <w:p w:rsidR="00266B95" w:rsidRPr="001F7DE7" w:rsidRDefault="00266B95" w:rsidP="00E60947">
      <w:pPr>
        <w:numPr>
          <w:ilvl w:val="0"/>
          <w:numId w:val="13"/>
        </w:numPr>
        <w:tabs>
          <w:tab w:val="left" w:pos="1134"/>
        </w:tabs>
        <w:suppressAutoHyphens/>
        <w:ind w:left="0" w:firstLine="567"/>
        <w:rPr>
          <w:sz w:val="16"/>
          <w:szCs w:val="16"/>
        </w:rPr>
      </w:pPr>
      <w:r w:rsidRPr="001F7DE7">
        <w:rPr>
          <w:sz w:val="16"/>
          <w:szCs w:val="16"/>
        </w:rPr>
        <w:t>Признать утратившим силу постановления:</w:t>
      </w:r>
    </w:p>
    <w:p w:rsidR="00266B95" w:rsidRPr="001F7DE7" w:rsidRDefault="00266B95" w:rsidP="00E60947">
      <w:pPr>
        <w:numPr>
          <w:ilvl w:val="0"/>
          <w:numId w:val="14"/>
        </w:numPr>
        <w:tabs>
          <w:tab w:val="left" w:pos="1134"/>
        </w:tabs>
        <w:suppressAutoHyphens/>
        <w:ind w:left="0" w:firstLine="567"/>
        <w:rPr>
          <w:sz w:val="16"/>
          <w:szCs w:val="16"/>
        </w:rPr>
      </w:pPr>
      <w:r w:rsidRPr="001F7DE7">
        <w:rPr>
          <w:sz w:val="16"/>
          <w:szCs w:val="16"/>
        </w:rPr>
        <w:t>администрации Алатырского муниципального округа от 04.04.2023 № 392 «Об утверждении схемы размещения нестационарных торговых объектов на территории Алатырского муниципального округа»;</w:t>
      </w:r>
    </w:p>
    <w:p w:rsidR="00266B95" w:rsidRPr="001F7DE7" w:rsidRDefault="00266B95" w:rsidP="00E60947">
      <w:pPr>
        <w:numPr>
          <w:ilvl w:val="0"/>
          <w:numId w:val="14"/>
        </w:numPr>
        <w:tabs>
          <w:tab w:val="left" w:pos="1134"/>
        </w:tabs>
        <w:suppressAutoHyphens/>
        <w:ind w:left="0" w:firstLine="567"/>
        <w:rPr>
          <w:sz w:val="16"/>
          <w:szCs w:val="16"/>
        </w:rPr>
      </w:pPr>
      <w:r w:rsidRPr="001F7DE7">
        <w:rPr>
          <w:sz w:val="16"/>
          <w:szCs w:val="16"/>
        </w:rPr>
        <w:t>администрации города Алатыря от 14.04.2017 № 299 «Об утверждении схемы размещения нестационарных торговых объектов, расположенных в городе Алатыре, на земельных участках, находящихся в муниципальной собственности, и на земельных участках, государственная собственность на которые не разграничена»;</w:t>
      </w:r>
    </w:p>
    <w:p w:rsidR="00266B95" w:rsidRPr="001F7DE7" w:rsidRDefault="00266B95" w:rsidP="00E60947">
      <w:pPr>
        <w:numPr>
          <w:ilvl w:val="0"/>
          <w:numId w:val="14"/>
        </w:numPr>
        <w:tabs>
          <w:tab w:val="left" w:pos="1134"/>
        </w:tabs>
        <w:suppressAutoHyphens/>
        <w:ind w:left="0" w:firstLine="567"/>
        <w:rPr>
          <w:sz w:val="16"/>
          <w:szCs w:val="16"/>
        </w:rPr>
      </w:pPr>
      <w:r w:rsidRPr="001F7DE7">
        <w:rPr>
          <w:sz w:val="16"/>
          <w:szCs w:val="16"/>
        </w:rPr>
        <w:t>администрации города Алатыря от 15.06.2020 № 343 «О внесении изменений в постановление администрации города Алатыря Чувашской Республики от 14.04.2017 № 299 «Об утверждении схемы размещения нестационарных торговых объектов, расположенных в городе Алатыре, на земельных участках, находящихся в муниципальной собственности, и на земельных участках, государственная собственность на которые не разграничена»;</w:t>
      </w:r>
    </w:p>
    <w:p w:rsidR="00266B95" w:rsidRPr="001F7DE7" w:rsidRDefault="00266B95" w:rsidP="00E60947">
      <w:pPr>
        <w:numPr>
          <w:ilvl w:val="0"/>
          <w:numId w:val="14"/>
        </w:numPr>
        <w:tabs>
          <w:tab w:val="left" w:pos="1134"/>
        </w:tabs>
        <w:suppressAutoHyphens/>
        <w:ind w:left="0" w:firstLine="567"/>
        <w:rPr>
          <w:sz w:val="16"/>
          <w:szCs w:val="16"/>
        </w:rPr>
      </w:pPr>
      <w:r w:rsidRPr="001F7DE7">
        <w:rPr>
          <w:sz w:val="16"/>
          <w:szCs w:val="16"/>
        </w:rPr>
        <w:t>администрации города Алатыря от 26.08.2022 № 581 «О внесении изменений в постановление администрации города Алатыря Чувашской Республики от 14 апреля 2017 г. № 299 «Об утверждении схемы размещения нестационарных торговых объектов, расположенных в городе Алатыре, на земельных участках, находящихся в муниципальной собственности, и на земельных участках, государственная собственность на которые не разграничена»;</w:t>
      </w:r>
    </w:p>
    <w:p w:rsidR="00266B95" w:rsidRPr="001F7DE7" w:rsidRDefault="00266B95" w:rsidP="00E60947">
      <w:pPr>
        <w:numPr>
          <w:ilvl w:val="0"/>
          <w:numId w:val="14"/>
        </w:numPr>
        <w:tabs>
          <w:tab w:val="left" w:pos="1134"/>
        </w:tabs>
        <w:suppressAutoHyphens/>
        <w:ind w:left="0" w:firstLine="567"/>
        <w:rPr>
          <w:sz w:val="16"/>
          <w:szCs w:val="16"/>
        </w:rPr>
      </w:pPr>
      <w:r w:rsidRPr="001F7DE7">
        <w:rPr>
          <w:sz w:val="16"/>
          <w:szCs w:val="16"/>
        </w:rPr>
        <w:t>администрации города Алатыря от 07.07.2023 № 531 «О внесении изменений в постановление администрации города Алатыря Чувашской Республики от 14 апреля 2017 г. № 299 «Об утверждении схемы размещения нестационарных торговых объектов, расположенных в городе Алатыре, на земельных участках, находящихся в муниципальной собственности, и на земельных участках, государственная собственность на которые не разграничена».</w:t>
      </w:r>
    </w:p>
    <w:p w:rsidR="00266B95" w:rsidRPr="001F7DE7" w:rsidRDefault="00266B95" w:rsidP="00E60947">
      <w:pPr>
        <w:numPr>
          <w:ilvl w:val="0"/>
          <w:numId w:val="13"/>
        </w:numPr>
        <w:tabs>
          <w:tab w:val="left" w:pos="0"/>
          <w:tab w:val="left" w:pos="1134"/>
        </w:tabs>
        <w:suppressAutoHyphens/>
        <w:ind w:left="0" w:firstLine="567"/>
        <w:contextualSpacing/>
        <w:rPr>
          <w:sz w:val="16"/>
          <w:szCs w:val="16"/>
        </w:rPr>
      </w:pPr>
      <w:r w:rsidRPr="001F7DE7">
        <w:rPr>
          <w:sz w:val="16"/>
          <w:szCs w:val="16"/>
        </w:rPr>
        <w:t>Разместить настоящее постановление на официальном сайте Алатырского муниципального округа в телекоммуникационной сети «Интернет».</w:t>
      </w:r>
    </w:p>
    <w:p w:rsidR="00266B95" w:rsidRPr="001F7DE7" w:rsidRDefault="00266B95" w:rsidP="00E60947">
      <w:pPr>
        <w:numPr>
          <w:ilvl w:val="0"/>
          <w:numId w:val="13"/>
        </w:numPr>
        <w:shd w:val="clear" w:color="auto" w:fill="FFFFFF"/>
        <w:tabs>
          <w:tab w:val="left" w:pos="1134"/>
        </w:tabs>
        <w:suppressAutoHyphens/>
        <w:ind w:left="0" w:firstLine="567"/>
        <w:contextualSpacing/>
        <w:rPr>
          <w:sz w:val="16"/>
          <w:szCs w:val="16"/>
        </w:rPr>
      </w:pPr>
      <w:r w:rsidRPr="001F7DE7">
        <w:rPr>
          <w:sz w:val="16"/>
          <w:szCs w:val="16"/>
        </w:rPr>
        <w:t>Контроль за исполнением настоящего распоряжения возложить на заместителя главы администрации - начальника отдела экономики и инвестиционной деятельности администрации Алатырского муниципального округа.</w:t>
      </w:r>
    </w:p>
    <w:p w:rsidR="00266B95" w:rsidRPr="001F7DE7" w:rsidRDefault="00266B95" w:rsidP="00E60947">
      <w:pPr>
        <w:numPr>
          <w:ilvl w:val="0"/>
          <w:numId w:val="13"/>
        </w:numPr>
        <w:shd w:val="clear" w:color="auto" w:fill="FFFFFF"/>
        <w:tabs>
          <w:tab w:val="left" w:pos="1134"/>
        </w:tabs>
        <w:suppressAutoHyphens/>
        <w:ind w:left="0" w:firstLine="567"/>
        <w:contextualSpacing/>
        <w:rPr>
          <w:sz w:val="16"/>
          <w:szCs w:val="16"/>
        </w:rPr>
      </w:pPr>
      <w:r w:rsidRPr="001F7DE7">
        <w:rPr>
          <w:sz w:val="16"/>
          <w:szCs w:val="16"/>
        </w:rPr>
        <w:t>Настоящее постановление вступает в силу после его официального опубликования.</w:t>
      </w:r>
    </w:p>
    <w:p w:rsidR="00266B95" w:rsidRPr="001F7DE7" w:rsidRDefault="00266B95" w:rsidP="00266B95">
      <w:pPr>
        <w:ind w:firstLine="426"/>
        <w:rPr>
          <w:sz w:val="16"/>
          <w:szCs w:val="16"/>
        </w:rPr>
      </w:pPr>
    </w:p>
    <w:p w:rsidR="00266B95" w:rsidRPr="001F7DE7" w:rsidRDefault="00266B95" w:rsidP="00266B95">
      <w:pPr>
        <w:ind w:firstLine="426"/>
        <w:rPr>
          <w:sz w:val="16"/>
          <w:szCs w:val="16"/>
        </w:rPr>
      </w:pPr>
    </w:p>
    <w:p w:rsidR="00266B95" w:rsidRPr="001F7DE7" w:rsidRDefault="00266B95" w:rsidP="00266B95">
      <w:pPr>
        <w:ind w:firstLine="31"/>
        <w:jc w:val="left"/>
        <w:rPr>
          <w:sz w:val="16"/>
          <w:szCs w:val="16"/>
        </w:rPr>
      </w:pPr>
      <w:r w:rsidRPr="001F7DE7">
        <w:rPr>
          <w:sz w:val="16"/>
          <w:szCs w:val="16"/>
        </w:rPr>
        <w:t>Врио главы Алатырского</w:t>
      </w:r>
    </w:p>
    <w:p w:rsidR="00266B95" w:rsidRPr="001F7DE7" w:rsidRDefault="00266B95" w:rsidP="00266B95">
      <w:pPr>
        <w:ind w:firstLine="31"/>
        <w:jc w:val="left"/>
        <w:rPr>
          <w:sz w:val="16"/>
          <w:szCs w:val="16"/>
        </w:rPr>
        <w:sectPr w:rsidR="00266B95" w:rsidRPr="001F7DE7" w:rsidSect="00266B95">
          <w:headerReference w:type="even" r:id="rId28"/>
          <w:headerReference w:type="default" r:id="rId29"/>
          <w:footerReference w:type="first" r:id="rId30"/>
          <w:pgSz w:w="11906" w:h="16838"/>
          <w:pgMar w:top="426" w:right="567" w:bottom="567" w:left="1134" w:header="430" w:footer="234" w:gutter="0"/>
          <w:cols w:space="708"/>
          <w:titlePg/>
          <w:docGrid w:linePitch="360"/>
        </w:sectPr>
      </w:pPr>
      <w:r w:rsidRPr="001F7DE7">
        <w:rPr>
          <w:sz w:val="16"/>
          <w:szCs w:val="16"/>
        </w:rPr>
        <w:t>муниципального округа                                                                                              С.В. Фролов</w:t>
      </w:r>
    </w:p>
    <w:p w:rsidR="00266B95" w:rsidRPr="001F7DE7" w:rsidRDefault="00266B95" w:rsidP="00266B95">
      <w:pPr>
        <w:pStyle w:val="19"/>
        <w:ind w:left="11340"/>
        <w:rPr>
          <w:rStyle w:val="FontStyle16"/>
          <w:sz w:val="16"/>
          <w:szCs w:val="16"/>
        </w:rPr>
      </w:pPr>
      <w:r w:rsidRPr="001F7DE7">
        <w:rPr>
          <w:rStyle w:val="FontStyle16"/>
          <w:sz w:val="16"/>
          <w:szCs w:val="16"/>
        </w:rPr>
        <w:lastRenderedPageBreak/>
        <w:t xml:space="preserve">УТВЕРЖДЕНА </w:t>
      </w:r>
    </w:p>
    <w:p w:rsidR="00266B95" w:rsidRPr="001F7DE7" w:rsidRDefault="00266B95" w:rsidP="00266B95">
      <w:pPr>
        <w:pStyle w:val="19"/>
        <w:ind w:left="11340"/>
        <w:rPr>
          <w:rStyle w:val="FontStyle16"/>
          <w:sz w:val="16"/>
          <w:szCs w:val="16"/>
        </w:rPr>
      </w:pPr>
      <w:r w:rsidRPr="001F7DE7">
        <w:rPr>
          <w:rStyle w:val="FontStyle16"/>
          <w:sz w:val="16"/>
          <w:szCs w:val="16"/>
        </w:rPr>
        <w:t>постановлением администрации</w:t>
      </w:r>
    </w:p>
    <w:p w:rsidR="00266B95" w:rsidRPr="001F7DE7" w:rsidRDefault="00266B95" w:rsidP="00266B95">
      <w:pPr>
        <w:pStyle w:val="19"/>
        <w:ind w:left="11340"/>
        <w:rPr>
          <w:rStyle w:val="FontStyle16"/>
          <w:sz w:val="16"/>
          <w:szCs w:val="16"/>
        </w:rPr>
      </w:pPr>
      <w:r w:rsidRPr="001F7DE7">
        <w:rPr>
          <w:rStyle w:val="FontStyle16"/>
          <w:sz w:val="16"/>
          <w:szCs w:val="16"/>
        </w:rPr>
        <w:t>Алатырского муниципального округа</w:t>
      </w:r>
    </w:p>
    <w:p w:rsidR="00266B95" w:rsidRPr="001F7DE7" w:rsidRDefault="00266B95" w:rsidP="00266B95">
      <w:pPr>
        <w:pStyle w:val="19"/>
        <w:ind w:left="11340"/>
        <w:rPr>
          <w:rStyle w:val="FontStyle16"/>
          <w:sz w:val="16"/>
          <w:szCs w:val="16"/>
        </w:rPr>
      </w:pPr>
      <w:r w:rsidRPr="001F7DE7">
        <w:rPr>
          <w:rStyle w:val="FontStyle16"/>
          <w:sz w:val="16"/>
          <w:szCs w:val="16"/>
        </w:rPr>
        <w:t>от 14.02.20</w:t>
      </w:r>
      <w:r w:rsidRPr="001F7DE7">
        <w:rPr>
          <w:rStyle w:val="FontStyle16"/>
          <w:sz w:val="16"/>
          <w:szCs w:val="16"/>
        </w:rPr>
        <w:lastRenderedPageBreak/>
        <w:t>25 № 131</w:t>
      </w:r>
    </w:p>
    <w:p w:rsidR="00266B95" w:rsidRPr="001F7DE7" w:rsidRDefault="00266B95" w:rsidP="00266B95">
      <w:pPr>
        <w:pStyle w:val="Style5"/>
        <w:widowControl/>
        <w:spacing w:before="19"/>
        <w:jc w:val="right"/>
        <w:rPr>
          <w:rStyle w:val="FontStyle16"/>
          <w:sz w:val="16"/>
          <w:szCs w:val="16"/>
        </w:rPr>
      </w:pPr>
    </w:p>
    <w:p w:rsidR="00266B95" w:rsidRPr="001F7DE7" w:rsidRDefault="00266B95" w:rsidP="00266B95">
      <w:pPr>
        <w:ind w:firstLine="0"/>
        <w:jc w:val="center"/>
        <w:rPr>
          <w:b/>
          <w:sz w:val="16"/>
          <w:szCs w:val="16"/>
        </w:rPr>
      </w:pPr>
      <w:r w:rsidRPr="001F7DE7">
        <w:rPr>
          <w:b/>
          <w:sz w:val="16"/>
          <w:szCs w:val="16"/>
        </w:rPr>
        <w:t>Схема</w:t>
      </w:r>
    </w:p>
    <w:p w:rsidR="00266B95" w:rsidRPr="001F7DE7" w:rsidRDefault="00266B95" w:rsidP="00266B95">
      <w:pPr>
        <w:ind w:firstLine="0"/>
        <w:jc w:val="center"/>
        <w:rPr>
          <w:b/>
          <w:sz w:val="16"/>
          <w:szCs w:val="16"/>
        </w:rPr>
      </w:pPr>
      <w:r w:rsidRPr="001F7DE7">
        <w:rPr>
          <w:b/>
          <w:sz w:val="16"/>
          <w:szCs w:val="16"/>
        </w:rPr>
        <w:t>размещения нестационарных торговых объектов, расположенных на территории Алатырского муниципального округа, на земельных участках, находящихся в муниципальной собственности, и земельных участках, государственная собственность на которые не разграничена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2"/>
        <w:gridCol w:w="2126"/>
        <w:gridCol w:w="1183"/>
        <w:gridCol w:w="1027"/>
        <w:gridCol w:w="1271"/>
        <w:gridCol w:w="1269"/>
        <w:gridCol w:w="1730"/>
        <w:gridCol w:w="1243"/>
      </w:tblGrid>
      <w:tr w:rsidR="00266B95" w:rsidRPr="001F7DE7" w:rsidTr="00266B95">
        <w:tc>
          <w:tcPr>
            <w:tcW w:w="311" w:type="pct"/>
          </w:tcPr>
          <w:p w:rsidR="00266B95" w:rsidRPr="001F7DE7" w:rsidRDefault="00266B95" w:rsidP="00266B95">
            <w:pPr>
              <w:ind w:left="-597"/>
              <w:jc w:val="center"/>
              <w:rPr>
                <w:sz w:val="16"/>
                <w:szCs w:val="16"/>
              </w:rPr>
            </w:pPr>
            <w:r w:rsidRPr="001F7DE7">
              <w:rPr>
                <w:sz w:val="16"/>
                <w:szCs w:val="16"/>
              </w:rPr>
              <w:t>№ п/п</w:t>
            </w:r>
          </w:p>
        </w:tc>
        <w:tc>
          <w:tcPr>
            <w:tcW w:w="873" w:type="pct"/>
          </w:tcPr>
          <w:p w:rsidR="00266B95" w:rsidRPr="001F7DE7" w:rsidRDefault="00266B95" w:rsidP="00266B95">
            <w:pPr>
              <w:ind w:firstLine="0"/>
              <w:jc w:val="center"/>
              <w:rPr>
                <w:sz w:val="16"/>
                <w:szCs w:val="16"/>
              </w:rPr>
            </w:pPr>
            <w:r w:rsidRPr="001F7DE7">
              <w:rPr>
                <w:sz w:val="16"/>
                <w:szCs w:val="16"/>
              </w:rPr>
              <w:t>Место размещения и адрес</w:t>
            </w:r>
          </w:p>
        </w:tc>
        <w:tc>
          <w:tcPr>
            <w:tcW w:w="598" w:type="pct"/>
          </w:tcPr>
          <w:p w:rsidR="00266B95" w:rsidRPr="001F7DE7" w:rsidRDefault="00266B95" w:rsidP="00266B95">
            <w:pPr>
              <w:ind w:firstLine="0"/>
              <w:jc w:val="center"/>
              <w:rPr>
                <w:sz w:val="16"/>
                <w:szCs w:val="16"/>
              </w:rPr>
            </w:pPr>
            <w:r w:rsidRPr="001F7DE7">
              <w:rPr>
                <w:sz w:val="16"/>
                <w:szCs w:val="16"/>
              </w:rPr>
              <w:t>Тип торгового объекта, используемого для осуществления торговой деятельности</w:t>
            </w:r>
          </w:p>
        </w:tc>
        <w:tc>
          <w:tcPr>
            <w:tcW w:w="598" w:type="pct"/>
          </w:tcPr>
          <w:p w:rsidR="00266B95" w:rsidRPr="001F7DE7" w:rsidRDefault="00266B95" w:rsidP="00266B95">
            <w:pPr>
              <w:ind w:firstLine="0"/>
              <w:jc w:val="center"/>
              <w:rPr>
                <w:sz w:val="16"/>
                <w:szCs w:val="16"/>
              </w:rPr>
            </w:pPr>
            <w:r w:rsidRPr="001F7DE7">
              <w:rPr>
                <w:sz w:val="16"/>
                <w:szCs w:val="16"/>
              </w:rPr>
              <w:t>Площадь земельного участка, торгового объекта (здания, строения, сооружения) или его части</w:t>
            </w:r>
          </w:p>
          <w:p w:rsidR="00266B95" w:rsidRPr="001F7DE7" w:rsidRDefault="00266B95" w:rsidP="00266B95">
            <w:pPr>
              <w:ind w:firstLine="0"/>
              <w:jc w:val="center"/>
              <w:rPr>
                <w:sz w:val="16"/>
                <w:szCs w:val="16"/>
              </w:rPr>
            </w:pPr>
            <w:r w:rsidRPr="001F7DE7">
              <w:rPr>
                <w:sz w:val="16"/>
                <w:szCs w:val="16"/>
              </w:rPr>
              <w:t>(кв.м.)</w:t>
            </w:r>
          </w:p>
        </w:tc>
        <w:tc>
          <w:tcPr>
            <w:tcW w:w="667" w:type="pct"/>
          </w:tcPr>
          <w:p w:rsidR="00266B95" w:rsidRPr="001F7DE7" w:rsidRDefault="00266B95" w:rsidP="00266B95">
            <w:pPr>
              <w:ind w:firstLine="0"/>
              <w:jc w:val="center"/>
              <w:rPr>
                <w:sz w:val="16"/>
                <w:szCs w:val="16"/>
              </w:rPr>
            </w:pPr>
            <w:r w:rsidRPr="001F7DE7">
              <w:rPr>
                <w:sz w:val="16"/>
                <w:szCs w:val="16"/>
              </w:rPr>
              <w:t>Форма собственности земельного участка, торгового объекта (здания, строения, сооружения) или его части</w:t>
            </w:r>
          </w:p>
        </w:tc>
        <w:tc>
          <w:tcPr>
            <w:tcW w:w="620" w:type="pct"/>
          </w:tcPr>
          <w:p w:rsidR="00266B95" w:rsidRPr="001F7DE7" w:rsidRDefault="00266B95" w:rsidP="00266B95">
            <w:pPr>
              <w:ind w:firstLine="0"/>
              <w:jc w:val="center"/>
              <w:rPr>
                <w:sz w:val="16"/>
                <w:szCs w:val="16"/>
              </w:rPr>
            </w:pPr>
            <w:r w:rsidRPr="001F7DE7">
              <w:rPr>
                <w:sz w:val="16"/>
                <w:szCs w:val="16"/>
              </w:rPr>
              <w:t>Срок осуществления торговой деятельности в месте размещения нестационарных торговых объектов</w:t>
            </w:r>
          </w:p>
        </w:tc>
        <w:tc>
          <w:tcPr>
            <w:tcW w:w="643" w:type="pct"/>
          </w:tcPr>
          <w:p w:rsidR="00266B95" w:rsidRPr="001F7DE7" w:rsidRDefault="00266B95" w:rsidP="00266B95">
            <w:pPr>
              <w:ind w:firstLine="0"/>
              <w:jc w:val="center"/>
              <w:rPr>
                <w:sz w:val="16"/>
                <w:szCs w:val="16"/>
              </w:rPr>
            </w:pPr>
            <w:r w:rsidRPr="001F7DE7">
              <w:rPr>
                <w:sz w:val="16"/>
                <w:szCs w:val="16"/>
              </w:rPr>
              <w:t>Специализация торгового объекта (ассортимент реализуемого товара)</w:t>
            </w:r>
          </w:p>
        </w:tc>
        <w:tc>
          <w:tcPr>
            <w:tcW w:w="689" w:type="pct"/>
          </w:tcPr>
          <w:p w:rsidR="00266B95" w:rsidRPr="001F7DE7" w:rsidRDefault="00266B95" w:rsidP="00266B95">
            <w:pPr>
              <w:ind w:firstLine="0"/>
              <w:jc w:val="center"/>
              <w:rPr>
                <w:sz w:val="16"/>
                <w:szCs w:val="16"/>
              </w:rPr>
            </w:pPr>
            <w:r w:rsidRPr="001F7DE7">
              <w:rPr>
                <w:sz w:val="16"/>
                <w:szCs w:val="16"/>
              </w:rPr>
              <w:t>Иная дополнительная информация</w:t>
            </w:r>
          </w:p>
        </w:tc>
      </w:tr>
      <w:tr w:rsidR="00266B95" w:rsidRPr="001F7DE7" w:rsidTr="00266B95">
        <w:tc>
          <w:tcPr>
            <w:tcW w:w="311" w:type="pct"/>
          </w:tcPr>
          <w:p w:rsidR="00266B95" w:rsidRPr="001F7DE7" w:rsidRDefault="00266B95" w:rsidP="00266B95">
            <w:pPr>
              <w:ind w:firstLine="0"/>
              <w:jc w:val="center"/>
              <w:rPr>
                <w:bCs/>
                <w:sz w:val="16"/>
                <w:szCs w:val="16"/>
              </w:rPr>
            </w:pPr>
            <w:r w:rsidRPr="001F7DE7">
              <w:rPr>
                <w:bCs/>
                <w:sz w:val="16"/>
                <w:szCs w:val="16"/>
              </w:rPr>
              <w:t>1</w:t>
            </w:r>
          </w:p>
        </w:tc>
        <w:tc>
          <w:tcPr>
            <w:tcW w:w="873" w:type="pct"/>
          </w:tcPr>
          <w:p w:rsidR="00266B95" w:rsidRPr="001F7DE7" w:rsidRDefault="00266B95" w:rsidP="00266B95">
            <w:pPr>
              <w:ind w:firstLine="0"/>
              <w:jc w:val="center"/>
              <w:rPr>
                <w:bCs/>
                <w:sz w:val="16"/>
                <w:szCs w:val="16"/>
              </w:rPr>
            </w:pPr>
            <w:r w:rsidRPr="001F7DE7">
              <w:rPr>
                <w:bCs/>
                <w:sz w:val="16"/>
                <w:szCs w:val="16"/>
              </w:rPr>
              <w:t>2</w:t>
            </w:r>
          </w:p>
        </w:tc>
        <w:tc>
          <w:tcPr>
            <w:tcW w:w="598" w:type="pct"/>
          </w:tcPr>
          <w:p w:rsidR="00266B95" w:rsidRPr="001F7DE7" w:rsidRDefault="00266B95" w:rsidP="00266B95">
            <w:pPr>
              <w:ind w:firstLine="0"/>
              <w:jc w:val="center"/>
              <w:rPr>
                <w:sz w:val="16"/>
                <w:szCs w:val="16"/>
              </w:rPr>
            </w:pPr>
            <w:r w:rsidRPr="001F7DE7">
              <w:rPr>
                <w:sz w:val="16"/>
                <w:szCs w:val="16"/>
              </w:rPr>
              <w:t>3</w:t>
            </w:r>
          </w:p>
        </w:tc>
        <w:tc>
          <w:tcPr>
            <w:tcW w:w="598" w:type="pct"/>
          </w:tcPr>
          <w:p w:rsidR="00266B95" w:rsidRPr="001F7DE7" w:rsidRDefault="00266B95" w:rsidP="00266B95">
            <w:pPr>
              <w:ind w:firstLine="0"/>
              <w:jc w:val="center"/>
              <w:rPr>
                <w:sz w:val="16"/>
                <w:szCs w:val="16"/>
              </w:rPr>
            </w:pPr>
            <w:r w:rsidRPr="001F7DE7">
              <w:rPr>
                <w:sz w:val="16"/>
                <w:szCs w:val="16"/>
              </w:rPr>
              <w:t>4</w:t>
            </w:r>
          </w:p>
        </w:tc>
        <w:tc>
          <w:tcPr>
            <w:tcW w:w="667" w:type="pct"/>
          </w:tcPr>
          <w:p w:rsidR="00266B95" w:rsidRPr="001F7DE7" w:rsidRDefault="00266B95" w:rsidP="00266B95">
            <w:pPr>
              <w:ind w:firstLine="0"/>
              <w:jc w:val="center"/>
              <w:rPr>
                <w:sz w:val="16"/>
                <w:szCs w:val="16"/>
              </w:rPr>
            </w:pPr>
            <w:r w:rsidRPr="001F7DE7">
              <w:rPr>
                <w:sz w:val="16"/>
                <w:szCs w:val="16"/>
              </w:rPr>
              <w:t>5</w:t>
            </w:r>
          </w:p>
        </w:tc>
        <w:tc>
          <w:tcPr>
            <w:tcW w:w="620" w:type="pct"/>
          </w:tcPr>
          <w:p w:rsidR="00266B95" w:rsidRPr="001F7DE7" w:rsidRDefault="00266B95" w:rsidP="00266B95">
            <w:pPr>
              <w:ind w:firstLine="0"/>
              <w:jc w:val="center"/>
              <w:rPr>
                <w:sz w:val="16"/>
                <w:szCs w:val="16"/>
              </w:rPr>
            </w:pPr>
            <w:r w:rsidRPr="001F7DE7">
              <w:rPr>
                <w:sz w:val="16"/>
                <w:szCs w:val="16"/>
              </w:rPr>
              <w:t>6</w:t>
            </w:r>
          </w:p>
        </w:tc>
        <w:tc>
          <w:tcPr>
            <w:tcW w:w="643" w:type="pct"/>
          </w:tcPr>
          <w:p w:rsidR="00266B95" w:rsidRPr="001F7DE7" w:rsidRDefault="00266B95" w:rsidP="00266B95">
            <w:pPr>
              <w:ind w:firstLine="0"/>
              <w:jc w:val="center"/>
              <w:rPr>
                <w:sz w:val="16"/>
                <w:szCs w:val="16"/>
              </w:rPr>
            </w:pPr>
            <w:r w:rsidRPr="001F7DE7">
              <w:rPr>
                <w:sz w:val="16"/>
                <w:szCs w:val="16"/>
              </w:rPr>
              <w:t>7</w:t>
            </w:r>
          </w:p>
        </w:tc>
        <w:tc>
          <w:tcPr>
            <w:tcW w:w="689" w:type="pct"/>
          </w:tcPr>
          <w:p w:rsidR="00266B95" w:rsidRPr="001F7DE7" w:rsidRDefault="00266B95" w:rsidP="00266B95">
            <w:pPr>
              <w:ind w:firstLine="0"/>
              <w:jc w:val="center"/>
              <w:rPr>
                <w:sz w:val="16"/>
                <w:szCs w:val="16"/>
              </w:rPr>
            </w:pPr>
            <w:r w:rsidRPr="001F7DE7">
              <w:rPr>
                <w:sz w:val="16"/>
                <w:szCs w:val="16"/>
              </w:rPr>
              <w:t>8</w:t>
            </w:r>
          </w:p>
        </w:tc>
      </w:tr>
      <w:tr w:rsidR="00266B95" w:rsidRPr="001F7DE7" w:rsidTr="00266B95">
        <w:tc>
          <w:tcPr>
            <w:tcW w:w="5000" w:type="pct"/>
            <w:gridSpan w:val="8"/>
          </w:tcPr>
          <w:p w:rsidR="00266B95" w:rsidRPr="001F7DE7" w:rsidRDefault="00266B95" w:rsidP="00266B95">
            <w:pPr>
              <w:pStyle w:val="11"/>
              <w:ind w:left="360"/>
              <w:jc w:val="center"/>
              <w:rPr>
                <w:rFonts w:ascii="Times New Roman" w:hAnsi="Times New Roman"/>
                <w:b/>
                <w:sz w:val="16"/>
                <w:szCs w:val="16"/>
              </w:rPr>
            </w:pPr>
            <w:r w:rsidRPr="001F7DE7">
              <w:rPr>
                <w:rFonts w:ascii="Times New Roman" w:hAnsi="Times New Roman"/>
                <w:b/>
                <w:sz w:val="16"/>
                <w:szCs w:val="16"/>
              </w:rPr>
              <w:t>Нестационарные торговые объекты</w:t>
            </w: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r w:rsidRPr="001F7DE7">
              <w:rPr>
                <w:sz w:val="16"/>
                <w:szCs w:val="16"/>
              </w:rPr>
              <w:t>1.</w:t>
            </w:r>
          </w:p>
        </w:tc>
        <w:tc>
          <w:tcPr>
            <w:tcW w:w="873" w:type="pct"/>
          </w:tcPr>
          <w:p w:rsidR="00266B95" w:rsidRPr="001F7DE7" w:rsidRDefault="00266B95" w:rsidP="00266B95">
            <w:pPr>
              <w:ind w:firstLine="0"/>
              <w:rPr>
                <w:sz w:val="16"/>
                <w:szCs w:val="16"/>
              </w:rPr>
            </w:pPr>
            <w:r w:rsidRPr="001F7DE7">
              <w:rPr>
                <w:sz w:val="16"/>
                <w:szCs w:val="16"/>
              </w:rPr>
              <w:t>г. Алатырь, ул. Московская, по смежеству с домом № 125</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82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r w:rsidRPr="001F7DE7">
              <w:rPr>
                <w:sz w:val="16"/>
                <w:szCs w:val="16"/>
              </w:rPr>
              <w:t>2.</w:t>
            </w:r>
          </w:p>
        </w:tc>
        <w:tc>
          <w:tcPr>
            <w:tcW w:w="873" w:type="pct"/>
          </w:tcPr>
          <w:p w:rsidR="00266B95" w:rsidRPr="001F7DE7" w:rsidRDefault="00266B95" w:rsidP="00266B95">
            <w:pPr>
              <w:ind w:firstLine="0"/>
              <w:rPr>
                <w:sz w:val="16"/>
                <w:szCs w:val="16"/>
              </w:rPr>
            </w:pPr>
            <w:r w:rsidRPr="001F7DE7">
              <w:rPr>
                <w:sz w:val="16"/>
                <w:szCs w:val="16"/>
              </w:rPr>
              <w:t>г. Алатырь, ул. Гагарина, северная часть кадастрового квартала 21:03:010105:87</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24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страховые услуги</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r w:rsidRPr="001F7DE7">
              <w:rPr>
                <w:sz w:val="16"/>
                <w:szCs w:val="16"/>
              </w:rPr>
              <w:t>3.</w:t>
            </w:r>
          </w:p>
        </w:tc>
        <w:tc>
          <w:tcPr>
            <w:tcW w:w="873" w:type="pct"/>
          </w:tcPr>
          <w:p w:rsidR="00266B95" w:rsidRPr="001F7DE7" w:rsidRDefault="00266B95" w:rsidP="00266B95">
            <w:pPr>
              <w:ind w:firstLine="0"/>
              <w:rPr>
                <w:sz w:val="16"/>
                <w:szCs w:val="16"/>
              </w:rPr>
            </w:pPr>
            <w:r w:rsidRPr="001F7DE7">
              <w:rPr>
                <w:sz w:val="16"/>
                <w:szCs w:val="16"/>
              </w:rPr>
              <w:t>г. Алатырь, ул. Горсовета/Герцена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40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r w:rsidRPr="001F7DE7">
              <w:rPr>
                <w:sz w:val="16"/>
                <w:szCs w:val="16"/>
              </w:rPr>
              <w:t>4.</w:t>
            </w:r>
          </w:p>
        </w:tc>
        <w:tc>
          <w:tcPr>
            <w:tcW w:w="873" w:type="pct"/>
          </w:tcPr>
          <w:p w:rsidR="00266B95" w:rsidRPr="001F7DE7" w:rsidRDefault="00266B95" w:rsidP="00266B95">
            <w:pPr>
              <w:ind w:firstLine="0"/>
              <w:rPr>
                <w:sz w:val="16"/>
                <w:szCs w:val="16"/>
              </w:rPr>
            </w:pPr>
            <w:r w:rsidRPr="001F7DE7">
              <w:rPr>
                <w:sz w:val="16"/>
                <w:szCs w:val="16"/>
              </w:rPr>
              <w:t>г. Алатырь, ул. Юбилейная, южная часть кадастрового квартала 21:03:010545</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50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bCs/>
                <w:sz w:val="16"/>
                <w:szCs w:val="16"/>
              </w:rPr>
            </w:pPr>
            <w:r w:rsidRPr="001F7DE7">
              <w:rPr>
                <w:bCs/>
                <w:sz w:val="16"/>
                <w:szCs w:val="16"/>
              </w:rPr>
              <w:t>5.</w:t>
            </w:r>
          </w:p>
        </w:tc>
        <w:tc>
          <w:tcPr>
            <w:tcW w:w="873" w:type="pct"/>
          </w:tcPr>
          <w:p w:rsidR="00266B95" w:rsidRPr="001F7DE7" w:rsidRDefault="00266B95" w:rsidP="00266B95">
            <w:pPr>
              <w:ind w:firstLine="0"/>
              <w:rPr>
                <w:sz w:val="16"/>
                <w:szCs w:val="16"/>
              </w:rPr>
            </w:pPr>
            <w:r w:rsidRPr="001F7DE7">
              <w:rPr>
                <w:sz w:val="16"/>
                <w:szCs w:val="16"/>
              </w:rPr>
              <w:t>г. Алатырь, ул. Юбилейная, по смежеству с остановкой «Аптека»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15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r w:rsidRPr="001F7DE7">
              <w:rPr>
                <w:sz w:val="16"/>
                <w:szCs w:val="16"/>
              </w:rPr>
              <w:t>6.</w:t>
            </w:r>
          </w:p>
        </w:tc>
        <w:tc>
          <w:tcPr>
            <w:tcW w:w="873" w:type="pct"/>
          </w:tcPr>
          <w:p w:rsidR="00266B95" w:rsidRPr="001F7DE7" w:rsidRDefault="00266B95" w:rsidP="00266B95">
            <w:pPr>
              <w:ind w:firstLine="0"/>
              <w:rPr>
                <w:sz w:val="16"/>
                <w:szCs w:val="16"/>
              </w:rPr>
            </w:pPr>
            <w:r w:rsidRPr="001F7DE7">
              <w:rPr>
                <w:sz w:val="16"/>
                <w:szCs w:val="16"/>
              </w:rPr>
              <w:t>г. Алатырь, ул. Горького/Гончарова</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64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r w:rsidRPr="001F7DE7">
              <w:rPr>
                <w:sz w:val="16"/>
                <w:szCs w:val="16"/>
              </w:rPr>
              <w:t>7.</w:t>
            </w:r>
          </w:p>
        </w:tc>
        <w:tc>
          <w:tcPr>
            <w:tcW w:w="873" w:type="pct"/>
          </w:tcPr>
          <w:p w:rsidR="00266B95" w:rsidRPr="001F7DE7" w:rsidRDefault="00266B95" w:rsidP="00266B95">
            <w:pPr>
              <w:ind w:firstLine="0"/>
              <w:rPr>
                <w:sz w:val="16"/>
                <w:szCs w:val="16"/>
              </w:rPr>
            </w:pPr>
            <w:r w:rsidRPr="001F7DE7">
              <w:rPr>
                <w:sz w:val="16"/>
                <w:szCs w:val="16"/>
              </w:rPr>
              <w:t>г. Алатырь, ул. Московская, напротив дома № 121</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48</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Московская, напротив дома № 121</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56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 по смежеству с домом № 71</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56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right="34" w:hanging="307"/>
              <w:jc w:val="center"/>
              <w:rPr>
                <w:bCs/>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Ленина/Горшенина</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42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Пирогова, по смежеству с домом № 4</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109</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351"/>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Гагарина, 204 А</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50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 xml:space="preserve">продовольственные товары </w:t>
            </w:r>
          </w:p>
        </w:tc>
        <w:tc>
          <w:tcPr>
            <w:tcW w:w="689" w:type="pct"/>
          </w:tcPr>
          <w:p w:rsidR="00266B95" w:rsidRPr="001F7DE7" w:rsidRDefault="00266B95" w:rsidP="00266B95">
            <w:pPr>
              <w:rPr>
                <w:i/>
                <w:color w:val="FF6600"/>
                <w:sz w:val="16"/>
                <w:szCs w:val="16"/>
              </w:rPr>
            </w:pPr>
          </w:p>
        </w:tc>
      </w:tr>
      <w:tr w:rsidR="00266B95" w:rsidRPr="001F7DE7" w:rsidTr="00266B95">
        <w:trPr>
          <w:trHeight w:val="362"/>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Московская/ Комиссариатская</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88,4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 xml:space="preserve">продовольственные товары </w:t>
            </w:r>
          </w:p>
        </w:tc>
        <w:tc>
          <w:tcPr>
            <w:tcW w:w="689" w:type="pct"/>
          </w:tcPr>
          <w:p w:rsidR="00266B95" w:rsidRPr="001F7DE7" w:rsidRDefault="00266B95" w:rsidP="00266B95">
            <w:pPr>
              <w:ind w:firstLine="0"/>
              <w:rPr>
                <w:color w:val="000000"/>
                <w:sz w:val="16"/>
                <w:szCs w:val="16"/>
              </w:rPr>
            </w:pPr>
            <w:r w:rsidRPr="001F7DE7">
              <w:rPr>
                <w:sz w:val="16"/>
                <w:szCs w:val="16"/>
              </w:rPr>
              <w:t>ООО «ТД «Каравай»</w:t>
            </w:r>
          </w:p>
        </w:tc>
      </w:tr>
      <w:tr w:rsidR="00266B95" w:rsidRPr="001F7DE7" w:rsidTr="00266B95">
        <w:trPr>
          <w:trHeight w:val="168"/>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Пушкина/Гончарова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14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350"/>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 по смежеству с остановкой автобуса</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72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услуги</w:t>
            </w:r>
          </w:p>
        </w:tc>
        <w:tc>
          <w:tcPr>
            <w:tcW w:w="689" w:type="pct"/>
          </w:tcPr>
          <w:p w:rsidR="00266B95" w:rsidRPr="001F7DE7" w:rsidRDefault="00266B95" w:rsidP="00266B95">
            <w:pPr>
              <w:rPr>
                <w:i/>
                <w:color w:val="FF00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 напротив дома № 42</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15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смешанные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293"/>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Чайковского/Полевая</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23</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смешанные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355"/>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Ленина/Горшенина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18</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смешанные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769"/>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Б. Хмельницкого, по смежеству с ОАО «Электроавтомат»</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23</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смешанные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659"/>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Юбилейная, по смежеству с домом № 18</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18</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смешанные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342"/>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Комиссариатская/Московская</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20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смешанные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351"/>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Комиссариатская/Московская</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20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лотереи</w:t>
            </w:r>
          </w:p>
        </w:tc>
        <w:tc>
          <w:tcPr>
            <w:tcW w:w="689" w:type="pct"/>
          </w:tcPr>
          <w:p w:rsidR="00266B95" w:rsidRPr="001F7DE7" w:rsidRDefault="00266B95" w:rsidP="00266B95">
            <w:pPr>
              <w:rPr>
                <w:i/>
                <w:color w:val="FF6600"/>
                <w:sz w:val="16"/>
                <w:szCs w:val="16"/>
              </w:rPr>
            </w:pPr>
          </w:p>
        </w:tc>
      </w:tr>
      <w:tr w:rsidR="00266B95" w:rsidRPr="001F7DE7" w:rsidTr="00266B95">
        <w:trPr>
          <w:cantSplit/>
          <w:trHeight w:val="520"/>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Borders>
              <w:bottom w:val="nil"/>
            </w:tcBorders>
          </w:tcPr>
          <w:p w:rsidR="00266B95" w:rsidRPr="001F7DE7" w:rsidRDefault="00266B95" w:rsidP="00266B95">
            <w:pPr>
              <w:ind w:firstLine="0"/>
              <w:rPr>
                <w:sz w:val="16"/>
                <w:szCs w:val="16"/>
              </w:rPr>
            </w:pPr>
            <w:r w:rsidRPr="001F7DE7">
              <w:rPr>
                <w:sz w:val="16"/>
                <w:szCs w:val="16"/>
              </w:rPr>
              <w:t>г. Алатырь, ул. Полевая, между домами № 35 и №  37</w:t>
            </w:r>
          </w:p>
        </w:tc>
        <w:tc>
          <w:tcPr>
            <w:tcW w:w="598" w:type="pct"/>
            <w:tcBorders>
              <w:bottom w:val="nil"/>
            </w:tcBorders>
          </w:tcPr>
          <w:p w:rsidR="00266B95" w:rsidRPr="001F7DE7" w:rsidRDefault="00266B95" w:rsidP="00266B95">
            <w:pPr>
              <w:ind w:firstLine="0"/>
              <w:rPr>
                <w:sz w:val="16"/>
                <w:szCs w:val="16"/>
              </w:rPr>
            </w:pPr>
            <w:r w:rsidRPr="001F7DE7">
              <w:rPr>
                <w:sz w:val="16"/>
                <w:szCs w:val="16"/>
              </w:rPr>
              <w:t>киоск</w:t>
            </w:r>
          </w:p>
        </w:tc>
        <w:tc>
          <w:tcPr>
            <w:tcW w:w="598" w:type="pct"/>
            <w:tcBorders>
              <w:bottom w:val="nil"/>
            </w:tcBorders>
          </w:tcPr>
          <w:p w:rsidR="00266B95" w:rsidRPr="001F7DE7" w:rsidRDefault="00266B95" w:rsidP="00266B95">
            <w:pPr>
              <w:ind w:firstLine="0"/>
              <w:rPr>
                <w:sz w:val="16"/>
                <w:szCs w:val="16"/>
              </w:rPr>
            </w:pPr>
            <w:r w:rsidRPr="001F7DE7">
              <w:rPr>
                <w:sz w:val="16"/>
                <w:szCs w:val="16"/>
              </w:rPr>
              <w:t>24</w:t>
            </w:r>
          </w:p>
        </w:tc>
        <w:tc>
          <w:tcPr>
            <w:tcW w:w="667" w:type="pct"/>
            <w:tcBorders>
              <w:bottom w:val="nil"/>
            </w:tcBorders>
          </w:tcPr>
          <w:p w:rsidR="00266B95" w:rsidRPr="001F7DE7" w:rsidRDefault="00266B95" w:rsidP="00266B95">
            <w:pPr>
              <w:ind w:firstLine="0"/>
              <w:rPr>
                <w:sz w:val="16"/>
                <w:szCs w:val="16"/>
              </w:rPr>
            </w:pPr>
            <w:r w:rsidRPr="001F7DE7">
              <w:rPr>
                <w:sz w:val="16"/>
                <w:szCs w:val="16"/>
              </w:rPr>
              <w:t>государственная</w:t>
            </w:r>
          </w:p>
        </w:tc>
        <w:tc>
          <w:tcPr>
            <w:tcW w:w="620" w:type="pct"/>
            <w:tcBorders>
              <w:bottom w:val="nil"/>
            </w:tcBorders>
          </w:tcPr>
          <w:p w:rsidR="00266B95" w:rsidRPr="001F7DE7" w:rsidRDefault="00266B95" w:rsidP="00266B95">
            <w:pPr>
              <w:ind w:firstLine="0"/>
              <w:rPr>
                <w:sz w:val="16"/>
                <w:szCs w:val="16"/>
              </w:rPr>
            </w:pPr>
            <w:r w:rsidRPr="001F7DE7">
              <w:rPr>
                <w:sz w:val="16"/>
                <w:szCs w:val="16"/>
              </w:rPr>
              <w:t>круглогодично</w:t>
            </w:r>
          </w:p>
        </w:tc>
        <w:tc>
          <w:tcPr>
            <w:tcW w:w="643" w:type="pct"/>
            <w:tcBorders>
              <w:bottom w:val="nil"/>
            </w:tcBorders>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Borders>
              <w:bottom w:val="nil"/>
            </w:tcBorders>
          </w:tcPr>
          <w:p w:rsidR="00266B95" w:rsidRPr="001F7DE7" w:rsidRDefault="00266B95" w:rsidP="00266B95">
            <w:pPr>
              <w:rPr>
                <w:i/>
                <w:color w:val="FF6600"/>
                <w:sz w:val="16"/>
                <w:szCs w:val="16"/>
              </w:rPr>
            </w:pPr>
          </w:p>
        </w:tc>
      </w:tr>
      <w:tr w:rsidR="00266B95" w:rsidRPr="001F7DE7" w:rsidTr="00266B95">
        <w:trPr>
          <w:trHeight w:val="308"/>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Молодёжная/Гагарина, по смежеству с домами № 274 и № 276</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40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Ак. Крылова/Советская</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17,1</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339"/>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по смежеству с домом № 18</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24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349"/>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по смежеству с домом № 25</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8</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ремонт обуви</w:t>
            </w:r>
          </w:p>
        </w:tc>
        <w:tc>
          <w:tcPr>
            <w:tcW w:w="689" w:type="pct"/>
          </w:tcPr>
          <w:p w:rsidR="00266B95" w:rsidRPr="001F7DE7" w:rsidRDefault="00266B95" w:rsidP="00266B95">
            <w:pPr>
              <w:rPr>
                <w:i/>
                <w:color w:val="FF6600"/>
                <w:sz w:val="16"/>
                <w:szCs w:val="16"/>
              </w:rPr>
            </w:pPr>
          </w:p>
        </w:tc>
      </w:tr>
      <w:tr w:rsidR="00266B95" w:rsidRPr="001F7DE7" w:rsidTr="00266B95">
        <w:trPr>
          <w:trHeight w:val="345"/>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 по смежеству с домом № 127 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24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trHeight w:val="802"/>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 по смежеству с домом № 127 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24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Гоголя, 68 (территория МУП «Алатырьторгсервис»)</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78</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trHeight w:val="783"/>
        </w:trPr>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Гоголя, 68 (территория МУП «Алатырьторгсервис»)</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64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Гоголя, 68 (территория МУП «Алатырьторгсервис»)</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18</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Гоголя, 68 (территория МУП «Алатырьторгсервис»)</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14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Гоголя, 68 (территория МУП «Алатырьторгсервис»)</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69</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Транспортная/Мичурина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услуги</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Пушкина/Гончарова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20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ул. Пушкина/Гончарова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14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рядом с д/с Колокольчик</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14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по смежеству с домом № 25</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40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c>
          <w:tcPr>
            <w:tcW w:w="311" w:type="pct"/>
          </w:tcPr>
          <w:p w:rsidR="00266B95" w:rsidRPr="001F7DE7" w:rsidRDefault="00266B95" w:rsidP="00E60947">
            <w:pPr>
              <w:numPr>
                <w:ilvl w:val="0"/>
                <w:numId w:val="15"/>
              </w:numPr>
              <w:ind w:left="284" w:hanging="307"/>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по смежеству с домом № 25</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24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услуги</w:t>
            </w:r>
          </w:p>
        </w:tc>
        <w:tc>
          <w:tcPr>
            <w:tcW w:w="689" w:type="pct"/>
          </w:tcPr>
          <w:p w:rsidR="00266B95" w:rsidRPr="001F7DE7" w:rsidRDefault="00266B95" w:rsidP="00266B95">
            <w:pPr>
              <w:rPr>
                <w:i/>
                <w:color w:val="FF0000"/>
                <w:sz w:val="16"/>
                <w:szCs w:val="16"/>
              </w:rPr>
            </w:pPr>
          </w:p>
        </w:tc>
      </w:tr>
      <w:tr w:rsidR="00266B95" w:rsidRPr="001F7DE7" w:rsidTr="00266B95">
        <w:trPr>
          <w:trHeight w:val="297"/>
        </w:trPr>
        <w:tc>
          <w:tcPr>
            <w:tcW w:w="311" w:type="pct"/>
          </w:tcPr>
          <w:p w:rsidR="00266B95" w:rsidRPr="001F7DE7" w:rsidRDefault="00266B95" w:rsidP="00E60947">
            <w:pPr>
              <w:numPr>
                <w:ilvl w:val="0"/>
                <w:numId w:val="15"/>
              </w:numPr>
              <w:ind w:left="360"/>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 xml:space="preserve">г. Алатырь, микрорайон Стрелка/ул. Менделеева </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60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335"/>
        </w:trPr>
        <w:tc>
          <w:tcPr>
            <w:tcW w:w="311" w:type="pct"/>
          </w:tcPr>
          <w:p w:rsidR="00266B95" w:rsidRPr="001F7DE7" w:rsidRDefault="00266B95" w:rsidP="00E60947">
            <w:pPr>
              <w:numPr>
                <w:ilvl w:val="0"/>
                <w:numId w:val="15"/>
              </w:numPr>
              <w:ind w:left="360"/>
              <w:jc w:val="center"/>
              <w:rPr>
                <w:sz w:val="16"/>
                <w:szCs w:val="16"/>
              </w:rPr>
            </w:pPr>
          </w:p>
        </w:tc>
        <w:tc>
          <w:tcPr>
            <w:tcW w:w="873" w:type="pct"/>
          </w:tcPr>
          <w:p w:rsidR="00266B95" w:rsidRPr="001F7DE7" w:rsidRDefault="00266B95" w:rsidP="00266B95">
            <w:pPr>
              <w:ind w:firstLine="0"/>
              <w:rPr>
                <w:sz w:val="16"/>
                <w:szCs w:val="16"/>
              </w:rPr>
            </w:pPr>
            <w:r w:rsidRPr="001F7DE7">
              <w:rPr>
                <w:sz w:val="16"/>
                <w:szCs w:val="16"/>
              </w:rPr>
              <w:t xml:space="preserve">г. Алатырь, микрорайон Стрелка/ул. Менделеева </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40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услуги</w:t>
            </w:r>
          </w:p>
        </w:tc>
        <w:tc>
          <w:tcPr>
            <w:tcW w:w="689" w:type="pct"/>
          </w:tcPr>
          <w:p w:rsidR="00266B95" w:rsidRPr="001F7DE7" w:rsidRDefault="00266B95" w:rsidP="00266B95">
            <w:pPr>
              <w:rPr>
                <w:i/>
                <w:color w:val="FF6600"/>
                <w:sz w:val="16"/>
                <w:szCs w:val="16"/>
                <w:highlight w:val="yellow"/>
              </w:rPr>
            </w:pPr>
          </w:p>
        </w:tc>
      </w:tr>
      <w:tr w:rsidR="00266B95" w:rsidRPr="001F7DE7" w:rsidTr="00266B95">
        <w:trPr>
          <w:trHeight w:val="360"/>
        </w:trPr>
        <w:tc>
          <w:tcPr>
            <w:tcW w:w="311" w:type="pct"/>
          </w:tcPr>
          <w:p w:rsidR="00266B95" w:rsidRPr="001F7DE7" w:rsidRDefault="00266B95" w:rsidP="00266B95">
            <w:pPr>
              <w:ind w:firstLine="0"/>
              <w:jc w:val="center"/>
              <w:rPr>
                <w:sz w:val="16"/>
                <w:szCs w:val="16"/>
              </w:rPr>
            </w:pPr>
            <w:r w:rsidRPr="001F7DE7">
              <w:rPr>
                <w:sz w:val="16"/>
                <w:szCs w:val="16"/>
              </w:rPr>
              <w:t>43.</w:t>
            </w:r>
          </w:p>
        </w:tc>
        <w:tc>
          <w:tcPr>
            <w:tcW w:w="873" w:type="pct"/>
          </w:tcPr>
          <w:p w:rsidR="00266B95" w:rsidRPr="001F7DE7" w:rsidRDefault="00266B95" w:rsidP="00266B95">
            <w:pPr>
              <w:ind w:firstLine="0"/>
              <w:rPr>
                <w:sz w:val="16"/>
                <w:szCs w:val="16"/>
              </w:rPr>
            </w:pPr>
            <w:r w:rsidRPr="001F7DE7">
              <w:rPr>
                <w:sz w:val="16"/>
                <w:szCs w:val="16"/>
              </w:rPr>
              <w:t>г. Алатырь, ул. Стрелецкая/Ак. Крылова</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80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531"/>
        </w:trPr>
        <w:tc>
          <w:tcPr>
            <w:tcW w:w="311" w:type="pct"/>
          </w:tcPr>
          <w:p w:rsidR="00266B95" w:rsidRPr="001F7DE7" w:rsidRDefault="00266B95" w:rsidP="00266B95">
            <w:pPr>
              <w:ind w:firstLine="0"/>
              <w:jc w:val="center"/>
              <w:rPr>
                <w:sz w:val="16"/>
                <w:szCs w:val="16"/>
              </w:rPr>
            </w:pPr>
            <w:r w:rsidRPr="001F7DE7">
              <w:rPr>
                <w:sz w:val="16"/>
                <w:szCs w:val="16"/>
              </w:rPr>
              <w:t>44.</w:t>
            </w:r>
          </w:p>
        </w:tc>
        <w:tc>
          <w:tcPr>
            <w:tcW w:w="873" w:type="pct"/>
          </w:tcPr>
          <w:p w:rsidR="00266B95" w:rsidRPr="001F7DE7" w:rsidRDefault="00266B95" w:rsidP="00266B95">
            <w:pPr>
              <w:ind w:firstLine="0"/>
              <w:rPr>
                <w:sz w:val="16"/>
                <w:szCs w:val="16"/>
              </w:rPr>
            </w:pPr>
            <w:r w:rsidRPr="001F7DE7">
              <w:rPr>
                <w:sz w:val="16"/>
                <w:szCs w:val="16"/>
              </w:rPr>
              <w:t>г. Алатырь, ул. Стрелецкая/Ак. Крылова</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40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услуги</w:t>
            </w:r>
          </w:p>
        </w:tc>
        <w:tc>
          <w:tcPr>
            <w:tcW w:w="689" w:type="pct"/>
          </w:tcPr>
          <w:p w:rsidR="00266B95" w:rsidRPr="001F7DE7" w:rsidRDefault="00266B95" w:rsidP="00266B95">
            <w:pPr>
              <w:rPr>
                <w:i/>
                <w:color w:val="FF6600"/>
                <w:sz w:val="16"/>
                <w:szCs w:val="16"/>
              </w:rPr>
            </w:pPr>
          </w:p>
        </w:tc>
      </w:tr>
      <w:tr w:rsidR="00266B95" w:rsidRPr="001F7DE7" w:rsidTr="00266B95">
        <w:trPr>
          <w:trHeight w:val="337"/>
        </w:trPr>
        <w:tc>
          <w:tcPr>
            <w:tcW w:w="311" w:type="pct"/>
          </w:tcPr>
          <w:p w:rsidR="00266B95" w:rsidRPr="001F7DE7" w:rsidRDefault="00266B95" w:rsidP="00266B95">
            <w:pPr>
              <w:ind w:firstLine="0"/>
              <w:jc w:val="center"/>
              <w:rPr>
                <w:sz w:val="16"/>
                <w:szCs w:val="16"/>
              </w:rPr>
            </w:pPr>
            <w:r w:rsidRPr="001F7DE7">
              <w:rPr>
                <w:sz w:val="16"/>
                <w:szCs w:val="16"/>
              </w:rPr>
              <w:t>45.</w:t>
            </w:r>
          </w:p>
        </w:tc>
        <w:tc>
          <w:tcPr>
            <w:tcW w:w="873" w:type="pct"/>
          </w:tcPr>
          <w:p w:rsidR="00266B95" w:rsidRPr="001F7DE7" w:rsidRDefault="00266B95" w:rsidP="00266B95">
            <w:pPr>
              <w:ind w:firstLine="0"/>
              <w:rPr>
                <w:sz w:val="16"/>
                <w:szCs w:val="16"/>
              </w:rPr>
            </w:pPr>
            <w:r w:rsidRPr="001F7DE7">
              <w:rPr>
                <w:sz w:val="16"/>
                <w:szCs w:val="16"/>
              </w:rPr>
              <w:t xml:space="preserve">г. Алатырь, ул. Комарова, по смежеству с домом № 1 </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40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166"/>
        </w:trPr>
        <w:tc>
          <w:tcPr>
            <w:tcW w:w="311" w:type="pct"/>
          </w:tcPr>
          <w:p w:rsidR="00266B95" w:rsidRPr="001F7DE7" w:rsidRDefault="00266B95" w:rsidP="00266B95">
            <w:pPr>
              <w:ind w:firstLine="0"/>
              <w:jc w:val="center"/>
              <w:rPr>
                <w:sz w:val="16"/>
                <w:szCs w:val="16"/>
              </w:rPr>
            </w:pPr>
            <w:r w:rsidRPr="001F7DE7">
              <w:rPr>
                <w:sz w:val="16"/>
                <w:szCs w:val="16"/>
              </w:rPr>
              <w:t>46.</w:t>
            </w:r>
          </w:p>
        </w:tc>
        <w:tc>
          <w:tcPr>
            <w:tcW w:w="873" w:type="pct"/>
          </w:tcPr>
          <w:p w:rsidR="00266B95" w:rsidRPr="001F7DE7" w:rsidRDefault="00266B95" w:rsidP="00266B95">
            <w:pPr>
              <w:ind w:firstLine="0"/>
              <w:rPr>
                <w:sz w:val="16"/>
                <w:szCs w:val="16"/>
              </w:rPr>
            </w:pPr>
            <w:r w:rsidRPr="001F7DE7">
              <w:rPr>
                <w:sz w:val="16"/>
                <w:szCs w:val="16"/>
              </w:rPr>
              <w:t>г. Алатырь, ул. Свердлова - Прудок</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12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166"/>
        </w:trPr>
        <w:tc>
          <w:tcPr>
            <w:tcW w:w="311" w:type="pct"/>
          </w:tcPr>
          <w:p w:rsidR="00266B95" w:rsidRPr="001F7DE7" w:rsidRDefault="00266B95" w:rsidP="00266B95">
            <w:pPr>
              <w:ind w:firstLine="0"/>
              <w:jc w:val="center"/>
              <w:rPr>
                <w:sz w:val="16"/>
                <w:szCs w:val="16"/>
              </w:rPr>
            </w:pPr>
            <w:r w:rsidRPr="001F7DE7">
              <w:rPr>
                <w:sz w:val="16"/>
                <w:szCs w:val="16"/>
              </w:rPr>
              <w:t>47.</w:t>
            </w:r>
          </w:p>
        </w:tc>
        <w:tc>
          <w:tcPr>
            <w:tcW w:w="873" w:type="pct"/>
          </w:tcPr>
          <w:p w:rsidR="00266B95" w:rsidRPr="001F7DE7" w:rsidRDefault="00266B95" w:rsidP="00266B95">
            <w:pPr>
              <w:ind w:firstLine="0"/>
              <w:rPr>
                <w:sz w:val="16"/>
                <w:szCs w:val="16"/>
              </w:rPr>
            </w:pPr>
            <w:r w:rsidRPr="001F7DE7">
              <w:rPr>
                <w:sz w:val="16"/>
                <w:szCs w:val="16"/>
              </w:rPr>
              <w:t>г. Алатырь, ул. Свердлова - Прудок</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сувенирная продукция</w:t>
            </w:r>
          </w:p>
        </w:tc>
        <w:tc>
          <w:tcPr>
            <w:tcW w:w="689" w:type="pct"/>
          </w:tcPr>
          <w:p w:rsidR="00266B95" w:rsidRPr="001F7DE7" w:rsidRDefault="00266B95" w:rsidP="00266B95">
            <w:pPr>
              <w:rPr>
                <w:i/>
                <w:color w:val="FF6600"/>
                <w:sz w:val="16"/>
                <w:szCs w:val="16"/>
              </w:rPr>
            </w:pPr>
          </w:p>
        </w:tc>
      </w:tr>
      <w:tr w:rsidR="00266B95" w:rsidRPr="001F7DE7" w:rsidTr="00266B95">
        <w:trPr>
          <w:trHeight w:val="303"/>
        </w:trPr>
        <w:tc>
          <w:tcPr>
            <w:tcW w:w="311" w:type="pct"/>
          </w:tcPr>
          <w:p w:rsidR="00266B95" w:rsidRPr="001F7DE7" w:rsidRDefault="00266B95" w:rsidP="00266B95">
            <w:pPr>
              <w:ind w:firstLine="0"/>
              <w:jc w:val="center"/>
              <w:rPr>
                <w:sz w:val="16"/>
                <w:szCs w:val="16"/>
              </w:rPr>
            </w:pPr>
            <w:r w:rsidRPr="001F7DE7">
              <w:rPr>
                <w:sz w:val="16"/>
                <w:szCs w:val="16"/>
              </w:rPr>
              <w:t>48.</w:t>
            </w:r>
          </w:p>
        </w:tc>
        <w:tc>
          <w:tcPr>
            <w:tcW w:w="873" w:type="pct"/>
          </w:tcPr>
          <w:p w:rsidR="00266B95" w:rsidRPr="001F7DE7" w:rsidRDefault="00266B95" w:rsidP="00266B95">
            <w:pPr>
              <w:ind w:firstLine="0"/>
              <w:rPr>
                <w:sz w:val="16"/>
                <w:szCs w:val="16"/>
              </w:rPr>
            </w:pPr>
            <w:r w:rsidRPr="001F7DE7">
              <w:rPr>
                <w:sz w:val="16"/>
                <w:szCs w:val="16"/>
              </w:rPr>
              <w:t>г. Алатырь, ул. Московская - Прудок</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12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6600"/>
                <w:sz w:val="16"/>
                <w:szCs w:val="16"/>
              </w:rPr>
            </w:pPr>
          </w:p>
        </w:tc>
      </w:tr>
      <w:tr w:rsidR="00266B95" w:rsidRPr="001F7DE7" w:rsidTr="00266B95">
        <w:trPr>
          <w:trHeight w:val="339"/>
        </w:trPr>
        <w:tc>
          <w:tcPr>
            <w:tcW w:w="311" w:type="pct"/>
          </w:tcPr>
          <w:p w:rsidR="00266B95" w:rsidRPr="001F7DE7" w:rsidRDefault="00266B95" w:rsidP="00266B95">
            <w:pPr>
              <w:ind w:firstLine="0"/>
              <w:jc w:val="center"/>
              <w:rPr>
                <w:sz w:val="16"/>
                <w:szCs w:val="16"/>
              </w:rPr>
            </w:pPr>
            <w:r w:rsidRPr="001F7DE7">
              <w:rPr>
                <w:sz w:val="16"/>
                <w:szCs w:val="16"/>
              </w:rPr>
              <w:lastRenderedPageBreak/>
              <w:t>49.</w:t>
            </w:r>
          </w:p>
        </w:tc>
        <w:tc>
          <w:tcPr>
            <w:tcW w:w="873" w:type="pct"/>
          </w:tcPr>
          <w:p w:rsidR="00266B95" w:rsidRPr="001F7DE7" w:rsidRDefault="00266B95" w:rsidP="00266B95">
            <w:pPr>
              <w:ind w:firstLine="0"/>
              <w:rPr>
                <w:sz w:val="16"/>
                <w:szCs w:val="16"/>
              </w:rPr>
            </w:pPr>
            <w:r w:rsidRPr="001F7DE7">
              <w:rPr>
                <w:sz w:val="16"/>
                <w:szCs w:val="16"/>
              </w:rPr>
              <w:t>г. Алатырь, ул. Московская - Прудок</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24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услуги общественного питания</w:t>
            </w:r>
          </w:p>
        </w:tc>
        <w:tc>
          <w:tcPr>
            <w:tcW w:w="689" w:type="pct"/>
          </w:tcPr>
          <w:p w:rsidR="00266B95" w:rsidRPr="001F7DE7" w:rsidRDefault="00266B95" w:rsidP="00266B95">
            <w:pPr>
              <w:rPr>
                <w:i/>
                <w:color w:val="FF6600"/>
                <w:sz w:val="16"/>
                <w:szCs w:val="16"/>
              </w:rPr>
            </w:pPr>
          </w:p>
        </w:tc>
      </w:tr>
      <w:tr w:rsidR="00266B95" w:rsidRPr="001F7DE7" w:rsidTr="00266B95">
        <w:trPr>
          <w:trHeight w:val="361"/>
        </w:trPr>
        <w:tc>
          <w:tcPr>
            <w:tcW w:w="311" w:type="pct"/>
          </w:tcPr>
          <w:p w:rsidR="00266B95" w:rsidRPr="001F7DE7" w:rsidRDefault="00266B95" w:rsidP="00266B95">
            <w:pPr>
              <w:ind w:firstLine="0"/>
              <w:jc w:val="center"/>
              <w:rPr>
                <w:sz w:val="16"/>
                <w:szCs w:val="16"/>
              </w:rPr>
            </w:pPr>
            <w:r w:rsidRPr="001F7DE7">
              <w:rPr>
                <w:sz w:val="16"/>
                <w:szCs w:val="16"/>
              </w:rPr>
              <w:t>50.</w:t>
            </w: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 расположен с магазином «Чувашия»</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16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печатные издания</w:t>
            </w:r>
          </w:p>
        </w:tc>
        <w:tc>
          <w:tcPr>
            <w:tcW w:w="689" w:type="pct"/>
          </w:tcPr>
          <w:p w:rsidR="00266B95" w:rsidRPr="001F7DE7" w:rsidRDefault="00266B95" w:rsidP="00266B95">
            <w:pPr>
              <w:rPr>
                <w:i/>
                <w:color w:val="FF0000"/>
                <w:sz w:val="16"/>
                <w:szCs w:val="16"/>
                <w:highlight w:val="yellow"/>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51.</w:t>
            </w:r>
          </w:p>
        </w:tc>
        <w:tc>
          <w:tcPr>
            <w:tcW w:w="873" w:type="pct"/>
          </w:tcPr>
          <w:p w:rsidR="00266B95" w:rsidRPr="001F7DE7" w:rsidRDefault="00266B95" w:rsidP="00266B95">
            <w:pPr>
              <w:ind w:firstLine="0"/>
              <w:rPr>
                <w:sz w:val="16"/>
                <w:szCs w:val="16"/>
              </w:rPr>
            </w:pPr>
            <w:r w:rsidRPr="001F7DE7">
              <w:rPr>
                <w:sz w:val="16"/>
                <w:szCs w:val="16"/>
              </w:rPr>
              <w:t>г. Алатырь, ул. Комарова, рядом с домом 3-А</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30</w:t>
            </w:r>
          </w:p>
        </w:tc>
        <w:tc>
          <w:tcPr>
            <w:tcW w:w="667" w:type="pct"/>
          </w:tcPr>
          <w:p w:rsidR="00266B95" w:rsidRPr="001F7DE7" w:rsidRDefault="00266B95" w:rsidP="00266B95">
            <w:pPr>
              <w:ind w:firstLine="0"/>
              <w:rPr>
                <w:sz w:val="16"/>
                <w:szCs w:val="16"/>
              </w:rPr>
            </w:pPr>
            <w:r w:rsidRPr="001F7DE7">
              <w:rPr>
                <w:sz w:val="16"/>
                <w:szCs w:val="16"/>
              </w:rPr>
              <w:t xml:space="preserve">государственная </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52.</w:t>
            </w: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 (напротив здания центральной поликлиники)</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12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53.</w:t>
            </w:r>
          </w:p>
        </w:tc>
        <w:tc>
          <w:tcPr>
            <w:tcW w:w="873" w:type="pct"/>
          </w:tcPr>
          <w:p w:rsidR="00266B95" w:rsidRPr="001F7DE7" w:rsidRDefault="00266B95" w:rsidP="00266B95">
            <w:pPr>
              <w:ind w:firstLine="0"/>
              <w:rPr>
                <w:sz w:val="16"/>
                <w:szCs w:val="16"/>
              </w:rPr>
            </w:pPr>
            <w:r w:rsidRPr="001F7DE7">
              <w:rPr>
                <w:sz w:val="16"/>
                <w:szCs w:val="16"/>
              </w:rPr>
              <w:t>г. Алатырь, ул. Московская/ Б. Хмельницкого, по смежеству с домами 121, 123</w:t>
            </w:r>
          </w:p>
        </w:tc>
        <w:tc>
          <w:tcPr>
            <w:tcW w:w="598" w:type="pct"/>
          </w:tcPr>
          <w:p w:rsidR="00266B95" w:rsidRPr="001F7DE7" w:rsidRDefault="00266B95" w:rsidP="00266B95">
            <w:pPr>
              <w:ind w:firstLine="0"/>
              <w:rPr>
                <w:sz w:val="16"/>
                <w:szCs w:val="16"/>
              </w:rPr>
            </w:pPr>
            <w:r w:rsidRPr="001F7DE7">
              <w:rPr>
                <w:sz w:val="16"/>
                <w:szCs w:val="16"/>
              </w:rPr>
              <w:t>автопалатка (палатка)</w:t>
            </w:r>
          </w:p>
        </w:tc>
        <w:tc>
          <w:tcPr>
            <w:tcW w:w="598" w:type="pct"/>
          </w:tcPr>
          <w:p w:rsidR="00266B95" w:rsidRPr="001F7DE7" w:rsidRDefault="00266B95" w:rsidP="00266B95">
            <w:pPr>
              <w:ind w:firstLine="0"/>
              <w:rPr>
                <w:sz w:val="16"/>
                <w:szCs w:val="16"/>
              </w:rPr>
            </w:pPr>
            <w:r w:rsidRPr="001F7DE7">
              <w:rPr>
                <w:sz w:val="16"/>
                <w:szCs w:val="16"/>
              </w:rPr>
              <w:t>10-12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54.</w:t>
            </w:r>
          </w:p>
        </w:tc>
        <w:tc>
          <w:tcPr>
            <w:tcW w:w="873" w:type="pct"/>
          </w:tcPr>
          <w:p w:rsidR="00266B95" w:rsidRPr="001F7DE7" w:rsidRDefault="00266B95" w:rsidP="00266B95">
            <w:pPr>
              <w:ind w:firstLine="0"/>
              <w:rPr>
                <w:sz w:val="16"/>
                <w:szCs w:val="16"/>
              </w:rPr>
            </w:pPr>
            <w:r w:rsidRPr="001F7DE7">
              <w:rPr>
                <w:sz w:val="16"/>
                <w:szCs w:val="16"/>
              </w:rPr>
              <w:t>г. Алатырь, ул. Московская (напротив  дома № 29 по ул. Б. Хмельницкого)</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55.</w:t>
            </w:r>
          </w:p>
        </w:tc>
        <w:tc>
          <w:tcPr>
            <w:tcW w:w="873" w:type="pct"/>
          </w:tcPr>
          <w:p w:rsidR="00266B95" w:rsidRPr="001F7DE7" w:rsidRDefault="00266B95" w:rsidP="00266B95">
            <w:pPr>
              <w:ind w:firstLine="0"/>
              <w:rPr>
                <w:sz w:val="16"/>
                <w:szCs w:val="16"/>
              </w:rPr>
            </w:pPr>
            <w:r w:rsidRPr="001F7DE7">
              <w:rPr>
                <w:sz w:val="16"/>
                <w:szCs w:val="16"/>
              </w:rPr>
              <w:t>г. Алатырь, ул. Первомайская (в районе стадиона «Спутник»)</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36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услуги</w:t>
            </w:r>
          </w:p>
        </w:tc>
        <w:tc>
          <w:tcPr>
            <w:tcW w:w="689" w:type="pct"/>
          </w:tcPr>
          <w:p w:rsidR="00266B95" w:rsidRPr="001F7DE7" w:rsidRDefault="00266B95" w:rsidP="00266B95">
            <w:pPr>
              <w:ind w:firstLine="0"/>
              <w:rPr>
                <w:sz w:val="16"/>
                <w:szCs w:val="16"/>
              </w:rPr>
            </w:pPr>
            <w:r w:rsidRPr="001F7DE7">
              <w:rPr>
                <w:sz w:val="16"/>
                <w:szCs w:val="16"/>
              </w:rPr>
              <w:t>Кубыркин А.К.</w:t>
            </w: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56.</w:t>
            </w:r>
          </w:p>
        </w:tc>
        <w:tc>
          <w:tcPr>
            <w:tcW w:w="873" w:type="pct"/>
          </w:tcPr>
          <w:p w:rsidR="00266B95" w:rsidRPr="001F7DE7" w:rsidRDefault="00266B95" w:rsidP="00266B95">
            <w:pPr>
              <w:ind w:firstLine="0"/>
              <w:rPr>
                <w:sz w:val="16"/>
                <w:szCs w:val="16"/>
              </w:rPr>
            </w:pPr>
            <w:r w:rsidRPr="001F7DE7">
              <w:rPr>
                <w:sz w:val="16"/>
                <w:szCs w:val="16"/>
              </w:rPr>
              <w:t>г. Алатырь, ул. Московская (с торца здания «ДК»)</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12,5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услуги общественного питания</w:t>
            </w:r>
          </w:p>
        </w:tc>
        <w:tc>
          <w:tcPr>
            <w:tcW w:w="689" w:type="pct"/>
          </w:tcPr>
          <w:p w:rsidR="00266B95" w:rsidRPr="001F7DE7" w:rsidRDefault="00266B95" w:rsidP="00266B95">
            <w:pPr>
              <w:ind w:firstLine="0"/>
              <w:rPr>
                <w:sz w:val="16"/>
                <w:szCs w:val="16"/>
              </w:rPr>
            </w:pPr>
            <w:r w:rsidRPr="001F7DE7">
              <w:rPr>
                <w:sz w:val="16"/>
                <w:szCs w:val="16"/>
              </w:rPr>
              <w:t>Ермонова А.С,</w:t>
            </w: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57.</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58.</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59.</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60.</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61.</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62.</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63.</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64.</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65.</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66.</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67.</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68.</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69.</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70.</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71.</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72.</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73.</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30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74.</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25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75.</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25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76.</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77.</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78.</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79.</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80.</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81.</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82.</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83.</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lastRenderedPageBreak/>
              <w:t>84.</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15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85.</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69</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i/>
                <w:color w:val="FF0000"/>
                <w:sz w:val="16"/>
                <w:szCs w:val="16"/>
              </w:rPr>
            </w:pP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86.</w:t>
            </w:r>
          </w:p>
        </w:tc>
        <w:tc>
          <w:tcPr>
            <w:tcW w:w="873" w:type="pct"/>
          </w:tcPr>
          <w:p w:rsidR="00266B95" w:rsidRPr="001F7DE7" w:rsidRDefault="00266B95" w:rsidP="00266B95">
            <w:pPr>
              <w:ind w:firstLine="0"/>
              <w:rPr>
                <w:sz w:val="16"/>
                <w:szCs w:val="16"/>
              </w:rPr>
            </w:pPr>
            <w:r w:rsidRPr="001F7DE7">
              <w:rPr>
                <w:sz w:val="16"/>
                <w:szCs w:val="16"/>
              </w:rPr>
              <w:t xml:space="preserve">г. Алатырь, ул. Гончарова, 68 (территория  МУП «Алатырьторгсервис») </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28,5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ind w:firstLine="0"/>
              <w:rPr>
                <w:sz w:val="16"/>
                <w:szCs w:val="16"/>
              </w:rPr>
            </w:pPr>
            <w:r w:rsidRPr="001F7DE7">
              <w:rPr>
                <w:sz w:val="16"/>
                <w:szCs w:val="16"/>
              </w:rPr>
              <w:t>Кедярова Т.Д.</w:t>
            </w: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87.</w:t>
            </w:r>
          </w:p>
        </w:tc>
        <w:tc>
          <w:tcPr>
            <w:tcW w:w="873" w:type="pct"/>
          </w:tcPr>
          <w:p w:rsidR="00266B95" w:rsidRPr="001F7DE7" w:rsidRDefault="00266B95" w:rsidP="00266B95">
            <w:pPr>
              <w:ind w:firstLine="0"/>
              <w:rPr>
                <w:sz w:val="16"/>
                <w:szCs w:val="16"/>
              </w:rPr>
            </w:pPr>
            <w:r w:rsidRPr="001F7DE7">
              <w:rPr>
                <w:sz w:val="16"/>
                <w:szCs w:val="16"/>
              </w:rPr>
              <w:t xml:space="preserve">г. Алатырь, ул. Московская, напротив дома № 29 по ул. Б. Хмельницкого </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30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ind w:firstLine="0"/>
              <w:rPr>
                <w:sz w:val="16"/>
                <w:szCs w:val="16"/>
              </w:rPr>
            </w:pPr>
            <w:r w:rsidRPr="001F7DE7">
              <w:rPr>
                <w:sz w:val="16"/>
                <w:szCs w:val="16"/>
              </w:rPr>
              <w:t>Сулейманов Г.Ф.О.</w:t>
            </w: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88.</w:t>
            </w:r>
          </w:p>
        </w:tc>
        <w:tc>
          <w:tcPr>
            <w:tcW w:w="873" w:type="pct"/>
          </w:tcPr>
          <w:p w:rsidR="00266B95" w:rsidRPr="001F7DE7" w:rsidRDefault="00266B95" w:rsidP="00266B95">
            <w:pPr>
              <w:ind w:firstLine="0"/>
              <w:rPr>
                <w:sz w:val="16"/>
                <w:szCs w:val="16"/>
              </w:rPr>
            </w:pPr>
            <w:r w:rsidRPr="001F7DE7">
              <w:rPr>
                <w:sz w:val="16"/>
                <w:szCs w:val="16"/>
              </w:rPr>
              <w:t>г. Алатырь, ул. Комарова (вблизи многоквартирного жилого дома №5А)</w:t>
            </w:r>
          </w:p>
        </w:tc>
        <w:tc>
          <w:tcPr>
            <w:tcW w:w="598" w:type="pct"/>
          </w:tcPr>
          <w:p w:rsidR="00266B95" w:rsidRPr="001F7DE7" w:rsidRDefault="00266B95" w:rsidP="00266B95">
            <w:pPr>
              <w:ind w:firstLine="0"/>
              <w:rPr>
                <w:sz w:val="16"/>
                <w:szCs w:val="16"/>
              </w:rPr>
            </w:pPr>
            <w:r w:rsidRPr="001F7DE7">
              <w:rPr>
                <w:sz w:val="16"/>
                <w:szCs w:val="16"/>
              </w:rPr>
              <w:t>павильон</w:t>
            </w:r>
          </w:p>
        </w:tc>
        <w:tc>
          <w:tcPr>
            <w:tcW w:w="598" w:type="pct"/>
          </w:tcPr>
          <w:p w:rsidR="00266B95" w:rsidRPr="001F7DE7" w:rsidRDefault="00266B95" w:rsidP="00266B95">
            <w:pPr>
              <w:ind w:firstLine="0"/>
              <w:rPr>
                <w:sz w:val="16"/>
                <w:szCs w:val="16"/>
              </w:rPr>
            </w:pPr>
            <w:r w:rsidRPr="001F7DE7">
              <w:rPr>
                <w:sz w:val="16"/>
                <w:szCs w:val="16"/>
              </w:rPr>
              <w:t>24</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непродовольственные товары</w:t>
            </w:r>
          </w:p>
        </w:tc>
        <w:tc>
          <w:tcPr>
            <w:tcW w:w="689" w:type="pct"/>
          </w:tcPr>
          <w:p w:rsidR="00266B95" w:rsidRPr="001F7DE7" w:rsidRDefault="00266B95" w:rsidP="00266B95">
            <w:pPr>
              <w:ind w:firstLine="0"/>
              <w:rPr>
                <w:sz w:val="16"/>
                <w:szCs w:val="16"/>
              </w:rPr>
            </w:pPr>
            <w:r w:rsidRPr="001F7DE7">
              <w:rPr>
                <w:sz w:val="16"/>
                <w:szCs w:val="16"/>
              </w:rPr>
              <w:t>Одинцов М.И.</w:t>
            </w: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89.</w:t>
            </w:r>
          </w:p>
        </w:tc>
        <w:tc>
          <w:tcPr>
            <w:tcW w:w="873" w:type="pct"/>
          </w:tcPr>
          <w:p w:rsidR="00266B95" w:rsidRPr="001F7DE7" w:rsidRDefault="00266B95" w:rsidP="00266B95">
            <w:pPr>
              <w:ind w:firstLine="0"/>
              <w:rPr>
                <w:sz w:val="16"/>
                <w:szCs w:val="16"/>
              </w:rPr>
            </w:pPr>
            <w:r w:rsidRPr="001F7DE7">
              <w:rPr>
                <w:sz w:val="16"/>
                <w:szCs w:val="16"/>
              </w:rPr>
              <w:t>п. Алтышево, ул. Гагарина, д. 51а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15,3</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ind w:firstLine="0"/>
              <w:rPr>
                <w:sz w:val="16"/>
                <w:szCs w:val="16"/>
              </w:rPr>
            </w:pPr>
            <w:r w:rsidRPr="001F7DE7">
              <w:rPr>
                <w:sz w:val="16"/>
                <w:szCs w:val="16"/>
              </w:rPr>
              <w:t>ИП Гурьянова Р.П.</w:t>
            </w:r>
          </w:p>
        </w:tc>
      </w:tr>
      <w:tr w:rsidR="00266B95" w:rsidRPr="001F7DE7" w:rsidTr="00266B95">
        <w:trPr>
          <w:cantSplit/>
          <w:trHeight w:val="346"/>
        </w:trPr>
        <w:tc>
          <w:tcPr>
            <w:tcW w:w="311" w:type="pct"/>
          </w:tcPr>
          <w:p w:rsidR="00266B95" w:rsidRPr="001F7DE7" w:rsidRDefault="00266B95" w:rsidP="00266B95">
            <w:pPr>
              <w:ind w:firstLine="0"/>
              <w:jc w:val="center"/>
              <w:rPr>
                <w:sz w:val="16"/>
                <w:szCs w:val="16"/>
              </w:rPr>
            </w:pPr>
            <w:r w:rsidRPr="001F7DE7">
              <w:rPr>
                <w:sz w:val="16"/>
                <w:szCs w:val="16"/>
              </w:rPr>
              <w:t>90.</w:t>
            </w:r>
          </w:p>
        </w:tc>
        <w:tc>
          <w:tcPr>
            <w:tcW w:w="873" w:type="pct"/>
          </w:tcPr>
          <w:p w:rsidR="00266B95" w:rsidRPr="001F7DE7" w:rsidRDefault="00266B95" w:rsidP="00266B95">
            <w:pPr>
              <w:ind w:firstLine="0"/>
              <w:rPr>
                <w:sz w:val="16"/>
                <w:szCs w:val="16"/>
              </w:rPr>
            </w:pPr>
            <w:r w:rsidRPr="001F7DE7">
              <w:rPr>
                <w:sz w:val="16"/>
                <w:szCs w:val="16"/>
              </w:rPr>
              <w:t xml:space="preserve">г. Алатырь, ул. Юбилейная, вблизи с земельным участком с кадастровым номером 21:03:010544:1296 </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9</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ind w:firstLine="0"/>
              <w:rPr>
                <w:sz w:val="16"/>
                <w:szCs w:val="16"/>
              </w:rPr>
            </w:pPr>
            <w:r w:rsidRPr="001F7DE7">
              <w:rPr>
                <w:sz w:val="16"/>
                <w:szCs w:val="16"/>
              </w:rPr>
              <w:t>Солдаева О.В.</w:t>
            </w:r>
          </w:p>
        </w:tc>
      </w:tr>
      <w:tr w:rsidR="00266B95" w:rsidRPr="001F7DE7" w:rsidTr="00266B95">
        <w:trPr>
          <w:trHeight w:val="343"/>
        </w:trPr>
        <w:tc>
          <w:tcPr>
            <w:tcW w:w="5000" w:type="pct"/>
            <w:gridSpan w:val="8"/>
          </w:tcPr>
          <w:p w:rsidR="00266B95" w:rsidRPr="001F7DE7" w:rsidRDefault="00266B95" w:rsidP="00266B95">
            <w:pPr>
              <w:ind w:firstLine="0"/>
              <w:jc w:val="center"/>
              <w:rPr>
                <w:b/>
                <w:sz w:val="16"/>
                <w:szCs w:val="16"/>
              </w:rPr>
            </w:pPr>
            <w:r w:rsidRPr="001F7DE7">
              <w:rPr>
                <w:b/>
                <w:sz w:val="16"/>
                <w:szCs w:val="16"/>
              </w:rPr>
              <w:t>Нестационарные торговые объекты сезонного размещения</w:t>
            </w: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91.</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по смежеству со строением 53</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 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сельскохозяйственной продукцией</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92.</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по смежеству со строением 53</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сельскохозяйственной продукцией</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93.</w:t>
            </w:r>
          </w:p>
        </w:tc>
        <w:tc>
          <w:tcPr>
            <w:tcW w:w="873" w:type="pct"/>
          </w:tcPr>
          <w:p w:rsidR="00266B95" w:rsidRPr="001F7DE7" w:rsidRDefault="00266B95" w:rsidP="00266B95">
            <w:pPr>
              <w:ind w:firstLine="0"/>
              <w:rPr>
                <w:sz w:val="16"/>
                <w:szCs w:val="16"/>
              </w:rPr>
            </w:pPr>
            <w:r w:rsidRPr="001F7DE7">
              <w:rPr>
                <w:sz w:val="16"/>
                <w:szCs w:val="16"/>
              </w:rPr>
              <w:t>г. Алатырь, ул. Жуковского, 22/ Ленина, 45</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сельскохозяйственной продукцией</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94.</w:t>
            </w:r>
          </w:p>
        </w:tc>
        <w:tc>
          <w:tcPr>
            <w:tcW w:w="873" w:type="pct"/>
          </w:tcPr>
          <w:p w:rsidR="00266B95" w:rsidRPr="001F7DE7" w:rsidRDefault="00266B95" w:rsidP="00266B95">
            <w:pPr>
              <w:ind w:firstLine="0"/>
              <w:rPr>
                <w:sz w:val="16"/>
                <w:szCs w:val="16"/>
              </w:rPr>
            </w:pPr>
            <w:r w:rsidRPr="001F7DE7">
              <w:rPr>
                <w:sz w:val="16"/>
                <w:szCs w:val="16"/>
              </w:rPr>
              <w:t>г. Алатырь, ул. Жуковского, 22/ Ленина, 45</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сельскохозяйственной продукцией</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95.</w:t>
            </w: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по смежеству с домом № 10</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сельскохозяйственной продукцией</w:t>
            </w:r>
          </w:p>
        </w:tc>
        <w:tc>
          <w:tcPr>
            <w:tcW w:w="689" w:type="pct"/>
          </w:tcPr>
          <w:p w:rsidR="00266B95" w:rsidRPr="001F7DE7" w:rsidRDefault="00266B95" w:rsidP="00266B95">
            <w:pPr>
              <w:rPr>
                <w:sz w:val="16"/>
                <w:szCs w:val="16"/>
              </w:rPr>
            </w:pPr>
          </w:p>
        </w:tc>
      </w:tr>
      <w:tr w:rsidR="00266B95" w:rsidRPr="001F7DE7" w:rsidTr="00266B95">
        <w:trPr>
          <w:trHeight w:val="730"/>
        </w:trPr>
        <w:tc>
          <w:tcPr>
            <w:tcW w:w="311" w:type="pct"/>
          </w:tcPr>
          <w:p w:rsidR="00266B95" w:rsidRPr="001F7DE7" w:rsidRDefault="00266B95" w:rsidP="00266B95">
            <w:pPr>
              <w:ind w:firstLine="0"/>
              <w:jc w:val="center"/>
              <w:rPr>
                <w:sz w:val="16"/>
                <w:szCs w:val="16"/>
              </w:rPr>
            </w:pPr>
            <w:r w:rsidRPr="001F7DE7">
              <w:rPr>
                <w:sz w:val="16"/>
                <w:szCs w:val="16"/>
              </w:rPr>
              <w:t>96.</w:t>
            </w: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по смежеству с домом № 10</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сельскохозяйственной продукцией</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97.</w:t>
            </w: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по смежеству с домом № 30</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сельскохозяйственной продукцией</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98.</w:t>
            </w:r>
          </w:p>
        </w:tc>
        <w:tc>
          <w:tcPr>
            <w:tcW w:w="873" w:type="pct"/>
          </w:tcPr>
          <w:p w:rsidR="00266B95" w:rsidRPr="001F7DE7" w:rsidRDefault="00266B95" w:rsidP="00266B95">
            <w:pPr>
              <w:ind w:firstLine="0"/>
              <w:rPr>
                <w:sz w:val="16"/>
                <w:szCs w:val="16"/>
              </w:rPr>
            </w:pPr>
            <w:r w:rsidRPr="001F7DE7">
              <w:rPr>
                <w:sz w:val="16"/>
                <w:szCs w:val="16"/>
              </w:rPr>
              <w:t>г. Алатырь, ул. Гагарина/ К. Иванова</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овощами и фруктами</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99.</w:t>
            </w:r>
          </w:p>
        </w:tc>
        <w:tc>
          <w:tcPr>
            <w:tcW w:w="873" w:type="pct"/>
          </w:tcPr>
          <w:p w:rsidR="00266B95" w:rsidRPr="001F7DE7" w:rsidRDefault="00266B95" w:rsidP="00266B95">
            <w:pPr>
              <w:ind w:firstLine="0"/>
              <w:rPr>
                <w:sz w:val="16"/>
                <w:szCs w:val="16"/>
              </w:rPr>
            </w:pPr>
            <w:r w:rsidRPr="001F7DE7">
              <w:rPr>
                <w:sz w:val="16"/>
                <w:szCs w:val="16"/>
              </w:rPr>
              <w:t>г. Алатырь, ул. Гагарина/ К. Иванова</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овощами и фруктами</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100.</w:t>
            </w:r>
          </w:p>
        </w:tc>
        <w:tc>
          <w:tcPr>
            <w:tcW w:w="873" w:type="pct"/>
          </w:tcPr>
          <w:p w:rsidR="00266B95" w:rsidRPr="001F7DE7" w:rsidRDefault="00266B95" w:rsidP="00266B95">
            <w:pPr>
              <w:ind w:firstLine="0"/>
              <w:rPr>
                <w:sz w:val="16"/>
                <w:szCs w:val="16"/>
              </w:rPr>
            </w:pPr>
            <w:r w:rsidRPr="001F7DE7">
              <w:rPr>
                <w:sz w:val="16"/>
                <w:szCs w:val="16"/>
              </w:rPr>
              <w:t>г. Алатырь, ул. Комарова, по смежеству с домом № 3А</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овощами и фруктами</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101.</w:t>
            </w:r>
          </w:p>
        </w:tc>
        <w:tc>
          <w:tcPr>
            <w:tcW w:w="873" w:type="pct"/>
          </w:tcPr>
          <w:p w:rsidR="00266B95" w:rsidRPr="001F7DE7" w:rsidRDefault="00266B95" w:rsidP="00266B95">
            <w:pPr>
              <w:ind w:firstLine="0"/>
              <w:rPr>
                <w:sz w:val="16"/>
                <w:szCs w:val="16"/>
              </w:rPr>
            </w:pPr>
            <w:r w:rsidRPr="001F7DE7">
              <w:rPr>
                <w:sz w:val="16"/>
                <w:szCs w:val="16"/>
              </w:rPr>
              <w:t>г. Алатырь, ул. Комарова, по смежеству с домом № 3А</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овощами и фруктами</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102.</w:t>
            </w:r>
          </w:p>
        </w:tc>
        <w:tc>
          <w:tcPr>
            <w:tcW w:w="873" w:type="pct"/>
          </w:tcPr>
          <w:p w:rsidR="00266B95" w:rsidRPr="001F7DE7" w:rsidRDefault="00266B95" w:rsidP="00266B95">
            <w:pPr>
              <w:ind w:firstLine="0"/>
              <w:rPr>
                <w:sz w:val="16"/>
                <w:szCs w:val="16"/>
              </w:rPr>
            </w:pPr>
            <w:r w:rsidRPr="001F7DE7">
              <w:rPr>
                <w:sz w:val="16"/>
                <w:szCs w:val="16"/>
              </w:rPr>
              <w:t>г. Алатырь, ул. Комарова, по смежеству с домом № 3А</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овощами и фруктами</w:t>
            </w:r>
          </w:p>
        </w:tc>
        <w:tc>
          <w:tcPr>
            <w:tcW w:w="689" w:type="pct"/>
          </w:tcPr>
          <w:p w:rsidR="00266B95" w:rsidRPr="001F7DE7" w:rsidRDefault="00266B95" w:rsidP="00266B95">
            <w:pPr>
              <w:rPr>
                <w:sz w:val="16"/>
                <w:szCs w:val="16"/>
              </w:rPr>
            </w:pPr>
          </w:p>
        </w:tc>
      </w:tr>
      <w:tr w:rsidR="00266B95" w:rsidRPr="001F7DE7" w:rsidTr="00266B95">
        <w:trPr>
          <w:trHeight w:val="962"/>
        </w:trPr>
        <w:tc>
          <w:tcPr>
            <w:tcW w:w="311" w:type="pct"/>
          </w:tcPr>
          <w:p w:rsidR="00266B95" w:rsidRPr="001F7DE7" w:rsidRDefault="00266B95" w:rsidP="00266B95">
            <w:pPr>
              <w:ind w:firstLine="0"/>
              <w:jc w:val="center"/>
              <w:rPr>
                <w:sz w:val="16"/>
                <w:szCs w:val="16"/>
              </w:rPr>
            </w:pPr>
            <w:r w:rsidRPr="001F7DE7">
              <w:rPr>
                <w:sz w:val="16"/>
                <w:szCs w:val="16"/>
              </w:rPr>
              <w:t>103.</w:t>
            </w: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 место отдыха на р. Сура, кадастровый квартал 21:03:010530</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15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 xml:space="preserve"> сезонно</w:t>
            </w:r>
          </w:p>
          <w:p w:rsidR="00266B95" w:rsidRPr="001F7DE7" w:rsidRDefault="00266B95" w:rsidP="00266B95">
            <w:pPr>
              <w:ind w:firstLine="0"/>
              <w:rPr>
                <w:sz w:val="16"/>
                <w:szCs w:val="16"/>
              </w:rPr>
            </w:pP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104.</w:t>
            </w:r>
          </w:p>
        </w:tc>
        <w:tc>
          <w:tcPr>
            <w:tcW w:w="873" w:type="pct"/>
          </w:tcPr>
          <w:p w:rsidR="00266B95" w:rsidRPr="001F7DE7" w:rsidRDefault="00266B95" w:rsidP="00266B95">
            <w:pPr>
              <w:ind w:firstLine="0"/>
              <w:rPr>
                <w:sz w:val="16"/>
                <w:szCs w:val="16"/>
              </w:rPr>
            </w:pPr>
            <w:r w:rsidRPr="001F7DE7">
              <w:rPr>
                <w:sz w:val="16"/>
                <w:szCs w:val="16"/>
              </w:rPr>
              <w:t xml:space="preserve">г. Алатырь, г. Алатырь, Место отдыха на р. Алатырь, кадастровый квартал 21:03:010103 </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15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105.</w:t>
            </w:r>
          </w:p>
        </w:tc>
        <w:tc>
          <w:tcPr>
            <w:tcW w:w="873" w:type="pct"/>
          </w:tcPr>
          <w:p w:rsidR="00266B95" w:rsidRPr="001F7DE7" w:rsidRDefault="00266B95" w:rsidP="00266B95">
            <w:pPr>
              <w:ind w:firstLine="0"/>
              <w:rPr>
                <w:sz w:val="16"/>
                <w:szCs w:val="16"/>
              </w:rPr>
            </w:pPr>
            <w:r w:rsidRPr="001F7DE7">
              <w:rPr>
                <w:sz w:val="16"/>
                <w:szCs w:val="16"/>
              </w:rPr>
              <w:t>г. Алатырь, ул. Комарова, по смежеству с домом № 3А</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10-12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 по 31 декабря</w:t>
            </w:r>
          </w:p>
        </w:tc>
        <w:tc>
          <w:tcPr>
            <w:tcW w:w="643" w:type="pct"/>
          </w:tcPr>
          <w:p w:rsidR="00266B95" w:rsidRPr="001F7DE7" w:rsidRDefault="00266B95" w:rsidP="00266B95">
            <w:pPr>
              <w:ind w:firstLine="0"/>
              <w:rPr>
                <w:sz w:val="16"/>
                <w:szCs w:val="16"/>
              </w:rPr>
            </w:pPr>
            <w:r w:rsidRPr="001F7DE7">
              <w:rPr>
                <w:sz w:val="16"/>
                <w:szCs w:val="16"/>
              </w:rPr>
              <w:t>ёлочный базар</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106.</w:t>
            </w:r>
          </w:p>
        </w:tc>
        <w:tc>
          <w:tcPr>
            <w:tcW w:w="873" w:type="pct"/>
          </w:tcPr>
          <w:p w:rsidR="00266B95" w:rsidRPr="001F7DE7" w:rsidRDefault="00266B95" w:rsidP="00266B95">
            <w:pPr>
              <w:ind w:firstLine="0"/>
              <w:rPr>
                <w:sz w:val="16"/>
                <w:szCs w:val="16"/>
              </w:rPr>
            </w:pPr>
            <w:r w:rsidRPr="001F7DE7">
              <w:rPr>
                <w:sz w:val="16"/>
                <w:szCs w:val="16"/>
              </w:rPr>
              <w:t>г. Алатырь, ул. Жуковского, 22/ Ленина, 45</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10-12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 по 31 декабря</w:t>
            </w:r>
          </w:p>
        </w:tc>
        <w:tc>
          <w:tcPr>
            <w:tcW w:w="643" w:type="pct"/>
          </w:tcPr>
          <w:p w:rsidR="00266B95" w:rsidRPr="001F7DE7" w:rsidRDefault="00266B95" w:rsidP="00266B95">
            <w:pPr>
              <w:ind w:firstLine="0"/>
              <w:rPr>
                <w:sz w:val="16"/>
                <w:szCs w:val="16"/>
              </w:rPr>
            </w:pPr>
            <w:r w:rsidRPr="001F7DE7">
              <w:rPr>
                <w:sz w:val="16"/>
                <w:szCs w:val="16"/>
              </w:rPr>
              <w:t>ёлочный базар</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107.</w:t>
            </w: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 по смежеству с домом № 40А (ТД «Чувашия»)</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10-12</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 по 31 декабря</w:t>
            </w:r>
          </w:p>
        </w:tc>
        <w:tc>
          <w:tcPr>
            <w:tcW w:w="643" w:type="pct"/>
          </w:tcPr>
          <w:p w:rsidR="00266B95" w:rsidRPr="001F7DE7" w:rsidRDefault="00266B95" w:rsidP="00266B95">
            <w:pPr>
              <w:ind w:firstLine="0"/>
              <w:rPr>
                <w:sz w:val="16"/>
                <w:szCs w:val="16"/>
              </w:rPr>
            </w:pPr>
            <w:r w:rsidRPr="001F7DE7">
              <w:rPr>
                <w:sz w:val="16"/>
                <w:szCs w:val="16"/>
              </w:rPr>
              <w:t>ёлочный базар</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108.</w:t>
            </w:r>
          </w:p>
        </w:tc>
        <w:tc>
          <w:tcPr>
            <w:tcW w:w="873" w:type="pct"/>
          </w:tcPr>
          <w:p w:rsidR="00266B95" w:rsidRPr="001F7DE7" w:rsidRDefault="00266B95" w:rsidP="00266B95">
            <w:pPr>
              <w:ind w:firstLine="0"/>
              <w:rPr>
                <w:sz w:val="16"/>
                <w:szCs w:val="16"/>
              </w:rPr>
            </w:pPr>
            <w:r w:rsidRPr="001F7DE7">
              <w:rPr>
                <w:sz w:val="16"/>
                <w:szCs w:val="16"/>
              </w:rPr>
              <w:t xml:space="preserve">г. Алатырь, ул. Московская/ Комиссариатская, по смежеству с домами 116/ </w:t>
            </w:r>
            <w:r w:rsidRPr="001F7DE7">
              <w:rPr>
                <w:sz w:val="16"/>
                <w:szCs w:val="16"/>
              </w:rPr>
              <w:lastRenderedPageBreak/>
              <w:t>42а</w:t>
            </w:r>
          </w:p>
        </w:tc>
        <w:tc>
          <w:tcPr>
            <w:tcW w:w="598" w:type="pct"/>
          </w:tcPr>
          <w:p w:rsidR="00266B95" w:rsidRPr="001F7DE7" w:rsidRDefault="00266B95" w:rsidP="00266B95">
            <w:pPr>
              <w:ind w:firstLine="0"/>
              <w:rPr>
                <w:sz w:val="16"/>
                <w:szCs w:val="16"/>
              </w:rPr>
            </w:pPr>
            <w:r w:rsidRPr="001F7DE7">
              <w:rPr>
                <w:sz w:val="16"/>
                <w:szCs w:val="16"/>
              </w:rPr>
              <w:lastRenderedPageBreak/>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мелкорозничная сезонная торговля мороженым</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lastRenderedPageBreak/>
              <w:t>109.</w:t>
            </w:r>
          </w:p>
        </w:tc>
        <w:tc>
          <w:tcPr>
            <w:tcW w:w="873" w:type="pct"/>
          </w:tcPr>
          <w:p w:rsidR="00266B95" w:rsidRPr="001F7DE7" w:rsidRDefault="00266B95" w:rsidP="00266B95">
            <w:pPr>
              <w:ind w:firstLine="0"/>
              <w:rPr>
                <w:sz w:val="16"/>
                <w:szCs w:val="16"/>
              </w:rPr>
            </w:pPr>
            <w:r w:rsidRPr="001F7DE7">
              <w:rPr>
                <w:sz w:val="16"/>
                <w:szCs w:val="16"/>
              </w:rPr>
              <w:t xml:space="preserve">г. Алатырь, ул. Московская, по смежеству с домом 110 (ТД «Гулливер») </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мелкорозничная сезонная торговля мороженым</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110.</w:t>
            </w: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 по смежеству с домом 79 (магазин «Стройтехмаркет»)</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мелкорозничная сезонная торговля мороженым</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111.</w:t>
            </w:r>
          </w:p>
        </w:tc>
        <w:tc>
          <w:tcPr>
            <w:tcW w:w="873" w:type="pct"/>
          </w:tcPr>
          <w:p w:rsidR="00266B95" w:rsidRPr="001F7DE7" w:rsidRDefault="00266B95" w:rsidP="00266B95">
            <w:pPr>
              <w:ind w:firstLine="0"/>
              <w:rPr>
                <w:sz w:val="16"/>
                <w:szCs w:val="16"/>
              </w:rPr>
            </w:pPr>
            <w:r w:rsidRPr="001F7DE7">
              <w:rPr>
                <w:sz w:val="16"/>
                <w:szCs w:val="16"/>
              </w:rPr>
              <w:t>г. Алатырь, ул. Ленина/ Жуковского, по смежеству с домами 45/22</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мелкорозничная сезонная торговля мороженым</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112.</w:t>
            </w:r>
          </w:p>
        </w:tc>
        <w:tc>
          <w:tcPr>
            <w:tcW w:w="873" w:type="pct"/>
          </w:tcPr>
          <w:p w:rsidR="00266B95" w:rsidRPr="001F7DE7" w:rsidRDefault="00266B95" w:rsidP="00266B95">
            <w:pPr>
              <w:ind w:firstLine="0"/>
              <w:rPr>
                <w:sz w:val="16"/>
                <w:szCs w:val="16"/>
              </w:rPr>
            </w:pPr>
            <w:r w:rsidRPr="001F7DE7">
              <w:rPr>
                <w:sz w:val="16"/>
                <w:szCs w:val="16"/>
              </w:rPr>
              <w:t>г. Алатырь, ул. Ленина, по смежеству с домом 41</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мелкорозничная сезонная торговля мороженым</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113.</w:t>
            </w: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по смежеству</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мелкорозничная сезонная торговля мороженым</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114.</w:t>
            </w:r>
          </w:p>
        </w:tc>
        <w:tc>
          <w:tcPr>
            <w:tcW w:w="873" w:type="pct"/>
          </w:tcPr>
          <w:p w:rsidR="00266B95" w:rsidRPr="001F7DE7" w:rsidRDefault="00266B95" w:rsidP="00266B95">
            <w:pPr>
              <w:ind w:firstLine="0"/>
              <w:rPr>
                <w:sz w:val="16"/>
                <w:szCs w:val="16"/>
              </w:rPr>
            </w:pPr>
            <w:r w:rsidRPr="001F7DE7">
              <w:rPr>
                <w:sz w:val="16"/>
                <w:szCs w:val="16"/>
              </w:rPr>
              <w:t>г. Алатырь, ул. Комарова, по смежеству с домом 3 а (магазин «Пятёрочка»)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мелкорозничная сезонная торговля мороженым</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115.</w:t>
            </w:r>
          </w:p>
        </w:tc>
        <w:tc>
          <w:tcPr>
            <w:tcW w:w="873" w:type="pct"/>
          </w:tcPr>
          <w:p w:rsidR="00266B95" w:rsidRPr="001F7DE7" w:rsidRDefault="00266B95" w:rsidP="00266B95">
            <w:pPr>
              <w:ind w:firstLine="0"/>
              <w:rPr>
                <w:sz w:val="16"/>
                <w:szCs w:val="16"/>
              </w:rPr>
            </w:pPr>
            <w:r w:rsidRPr="001F7DE7">
              <w:rPr>
                <w:sz w:val="16"/>
                <w:szCs w:val="16"/>
              </w:rPr>
              <w:t>г. Алатырь, ул. Комарова, по смежеству с домом 5 (ФСК, парк)</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мелкорозничная сезонная торговля мороженым</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116.</w:t>
            </w:r>
          </w:p>
        </w:tc>
        <w:tc>
          <w:tcPr>
            <w:tcW w:w="873" w:type="pct"/>
          </w:tcPr>
          <w:p w:rsidR="00266B95" w:rsidRPr="001F7DE7" w:rsidRDefault="00266B95" w:rsidP="00266B95">
            <w:pPr>
              <w:ind w:firstLine="0"/>
              <w:rPr>
                <w:sz w:val="16"/>
                <w:szCs w:val="16"/>
              </w:rPr>
            </w:pPr>
            <w:r w:rsidRPr="001F7DE7">
              <w:rPr>
                <w:sz w:val="16"/>
                <w:szCs w:val="16"/>
              </w:rPr>
              <w:t>г. Алатырь, ул. Комиссариатская, по смежеству с домом 40 б (ТД «Чувашия»)</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мелкорозничная сезонная торговля мороженым</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117.</w:t>
            </w:r>
          </w:p>
        </w:tc>
        <w:tc>
          <w:tcPr>
            <w:tcW w:w="873" w:type="pct"/>
          </w:tcPr>
          <w:p w:rsidR="00266B95" w:rsidRPr="001F7DE7" w:rsidRDefault="00266B95" w:rsidP="00266B95">
            <w:pPr>
              <w:ind w:firstLine="0"/>
              <w:rPr>
                <w:sz w:val="16"/>
                <w:szCs w:val="16"/>
              </w:rPr>
            </w:pPr>
            <w:r w:rsidRPr="001F7DE7">
              <w:rPr>
                <w:sz w:val="16"/>
                <w:szCs w:val="16"/>
              </w:rPr>
              <w:t>г. Алатырь, ул. Московская, по смежеству с домом 127 а (ТД «Алатырь»)</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мелкорозничная сезонная торговля мороженым</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118.</w:t>
            </w:r>
          </w:p>
        </w:tc>
        <w:tc>
          <w:tcPr>
            <w:tcW w:w="873" w:type="pct"/>
          </w:tcPr>
          <w:p w:rsidR="00266B95" w:rsidRPr="001F7DE7" w:rsidRDefault="00266B95" w:rsidP="00266B95">
            <w:pPr>
              <w:ind w:firstLine="0"/>
              <w:rPr>
                <w:sz w:val="16"/>
                <w:szCs w:val="16"/>
              </w:rPr>
            </w:pPr>
            <w:r w:rsidRPr="001F7DE7">
              <w:rPr>
                <w:sz w:val="16"/>
                <w:szCs w:val="16"/>
              </w:rPr>
              <w:t>г. Алатырь, ул. Б.Хмельницкого, 29 (напротив Сбербанка)</w:t>
            </w:r>
          </w:p>
        </w:tc>
        <w:tc>
          <w:tcPr>
            <w:tcW w:w="598" w:type="pct"/>
          </w:tcPr>
          <w:p w:rsidR="00266B95" w:rsidRPr="001F7DE7" w:rsidRDefault="00266B95" w:rsidP="00266B95">
            <w:pPr>
              <w:ind w:firstLine="0"/>
              <w:rPr>
                <w:sz w:val="16"/>
                <w:szCs w:val="16"/>
              </w:rPr>
            </w:pPr>
            <w:r w:rsidRPr="001F7DE7">
              <w:rPr>
                <w:sz w:val="16"/>
                <w:szCs w:val="16"/>
              </w:rPr>
              <w:t>автопалатка</w:t>
            </w:r>
          </w:p>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овощами и фруктами</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119.</w:t>
            </w:r>
          </w:p>
        </w:tc>
        <w:tc>
          <w:tcPr>
            <w:tcW w:w="873" w:type="pct"/>
          </w:tcPr>
          <w:p w:rsidR="00266B95" w:rsidRPr="001F7DE7" w:rsidRDefault="00266B95" w:rsidP="00266B95">
            <w:pPr>
              <w:ind w:firstLine="0"/>
              <w:rPr>
                <w:sz w:val="16"/>
                <w:szCs w:val="16"/>
              </w:rPr>
            </w:pPr>
            <w:r w:rsidRPr="001F7DE7">
              <w:rPr>
                <w:sz w:val="16"/>
                <w:szCs w:val="16"/>
              </w:rPr>
              <w:t>г. Алатырь, ул. Тельмана (прилегающая территория городского кладбища)</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непродовольственными товарами</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120.</w:t>
            </w:r>
          </w:p>
        </w:tc>
        <w:tc>
          <w:tcPr>
            <w:tcW w:w="873" w:type="pct"/>
          </w:tcPr>
          <w:p w:rsidR="00266B95" w:rsidRPr="001F7DE7" w:rsidRDefault="00266B95" w:rsidP="00266B95">
            <w:pPr>
              <w:ind w:firstLine="0"/>
              <w:rPr>
                <w:sz w:val="16"/>
                <w:szCs w:val="16"/>
              </w:rPr>
            </w:pPr>
            <w:r w:rsidRPr="001F7DE7">
              <w:rPr>
                <w:sz w:val="16"/>
                <w:szCs w:val="16"/>
              </w:rPr>
              <w:t>г. Алатырь, ул. Тельмана (прилегающая территория городского кладбища)</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непродовольственными товарами</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121.</w:t>
            </w:r>
          </w:p>
        </w:tc>
        <w:tc>
          <w:tcPr>
            <w:tcW w:w="873" w:type="pct"/>
          </w:tcPr>
          <w:p w:rsidR="00266B95" w:rsidRPr="001F7DE7" w:rsidRDefault="00266B95" w:rsidP="00266B95">
            <w:pPr>
              <w:ind w:firstLine="0"/>
              <w:rPr>
                <w:sz w:val="16"/>
                <w:szCs w:val="16"/>
              </w:rPr>
            </w:pPr>
            <w:r w:rsidRPr="001F7DE7">
              <w:rPr>
                <w:sz w:val="16"/>
                <w:szCs w:val="16"/>
              </w:rPr>
              <w:t>г. Алатырь, ул. Тельмана (прилегающая территория городского кладбища)</w:t>
            </w:r>
          </w:p>
        </w:tc>
        <w:tc>
          <w:tcPr>
            <w:tcW w:w="598" w:type="pct"/>
          </w:tcPr>
          <w:p w:rsidR="00266B95" w:rsidRPr="001F7DE7" w:rsidRDefault="00266B95" w:rsidP="00266B95">
            <w:pPr>
              <w:ind w:firstLine="0"/>
              <w:rPr>
                <w:sz w:val="16"/>
                <w:szCs w:val="16"/>
              </w:rPr>
            </w:pPr>
            <w:r w:rsidRPr="001F7DE7">
              <w:rPr>
                <w:sz w:val="16"/>
                <w:szCs w:val="16"/>
              </w:rPr>
              <w:t>палатка</w:t>
            </w:r>
          </w:p>
        </w:tc>
        <w:tc>
          <w:tcPr>
            <w:tcW w:w="598" w:type="pct"/>
          </w:tcPr>
          <w:p w:rsidR="00266B95" w:rsidRPr="001F7DE7" w:rsidRDefault="00266B95" w:rsidP="00266B95">
            <w:pPr>
              <w:ind w:firstLine="0"/>
              <w:rPr>
                <w:sz w:val="16"/>
                <w:szCs w:val="16"/>
              </w:rPr>
            </w:pPr>
            <w:r w:rsidRPr="001F7DE7">
              <w:rPr>
                <w:sz w:val="16"/>
                <w:szCs w:val="16"/>
              </w:rPr>
              <w:t>6</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непродовольственными товарами</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122.</w:t>
            </w:r>
          </w:p>
        </w:tc>
        <w:tc>
          <w:tcPr>
            <w:tcW w:w="873" w:type="pct"/>
          </w:tcPr>
          <w:p w:rsidR="00266B95" w:rsidRPr="001F7DE7" w:rsidRDefault="00266B95" w:rsidP="00266B95">
            <w:pPr>
              <w:ind w:firstLine="0"/>
              <w:rPr>
                <w:sz w:val="16"/>
                <w:szCs w:val="16"/>
              </w:rPr>
            </w:pPr>
            <w:r w:rsidRPr="001F7DE7">
              <w:rPr>
                <w:sz w:val="16"/>
                <w:szCs w:val="16"/>
              </w:rPr>
              <w:t>г. Алатырь, ул. Тельмана (прилегающая территория городского кладбища)</w:t>
            </w:r>
          </w:p>
        </w:tc>
        <w:tc>
          <w:tcPr>
            <w:tcW w:w="598" w:type="pct"/>
          </w:tcPr>
          <w:p w:rsidR="00266B95" w:rsidRPr="001F7DE7" w:rsidRDefault="00266B95" w:rsidP="00266B95">
            <w:pPr>
              <w:ind w:firstLine="0"/>
              <w:rPr>
                <w:sz w:val="16"/>
                <w:szCs w:val="16"/>
              </w:rPr>
            </w:pPr>
            <w:r w:rsidRPr="001F7DE7">
              <w:rPr>
                <w:sz w:val="16"/>
                <w:szCs w:val="16"/>
              </w:rPr>
              <w:t>автопалатка (палатка)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непродовольственными товарами</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123.</w:t>
            </w:r>
          </w:p>
        </w:tc>
        <w:tc>
          <w:tcPr>
            <w:tcW w:w="873" w:type="pct"/>
          </w:tcPr>
          <w:p w:rsidR="00266B95" w:rsidRPr="001F7DE7" w:rsidRDefault="00266B95" w:rsidP="00266B95">
            <w:pPr>
              <w:ind w:firstLine="0"/>
              <w:rPr>
                <w:sz w:val="16"/>
                <w:szCs w:val="16"/>
              </w:rPr>
            </w:pPr>
            <w:r w:rsidRPr="001F7DE7">
              <w:rPr>
                <w:sz w:val="16"/>
                <w:szCs w:val="16"/>
              </w:rPr>
              <w:t>г. Алатырь, ул. Тельмана (прилегающая территория городского кладбища)</w:t>
            </w:r>
          </w:p>
        </w:tc>
        <w:tc>
          <w:tcPr>
            <w:tcW w:w="598" w:type="pct"/>
          </w:tcPr>
          <w:p w:rsidR="00266B95" w:rsidRPr="001F7DE7" w:rsidRDefault="00266B95" w:rsidP="00266B95">
            <w:pPr>
              <w:ind w:firstLine="0"/>
              <w:rPr>
                <w:sz w:val="16"/>
                <w:szCs w:val="16"/>
              </w:rPr>
            </w:pPr>
            <w:r w:rsidRPr="001F7DE7">
              <w:rPr>
                <w:sz w:val="16"/>
                <w:szCs w:val="16"/>
              </w:rPr>
              <w:t>автопалатка (палатка)</w:t>
            </w:r>
          </w:p>
        </w:tc>
        <w:tc>
          <w:tcPr>
            <w:tcW w:w="598" w:type="pct"/>
          </w:tcPr>
          <w:p w:rsidR="00266B95" w:rsidRPr="001F7DE7" w:rsidRDefault="00266B95" w:rsidP="00266B95">
            <w:pPr>
              <w:ind w:firstLine="0"/>
              <w:rPr>
                <w:sz w:val="16"/>
                <w:szCs w:val="16"/>
              </w:rPr>
            </w:pPr>
            <w:r w:rsidRPr="001F7DE7">
              <w:rPr>
                <w:sz w:val="16"/>
                <w:szCs w:val="16"/>
              </w:rPr>
              <w:t>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сезонно</w:t>
            </w:r>
          </w:p>
          <w:p w:rsidR="00266B95" w:rsidRPr="001F7DE7" w:rsidRDefault="00266B95" w:rsidP="00266B95">
            <w:pPr>
              <w:ind w:firstLine="0"/>
              <w:rPr>
                <w:sz w:val="16"/>
                <w:szCs w:val="16"/>
              </w:rPr>
            </w:pPr>
            <w:r w:rsidRPr="001F7DE7">
              <w:rPr>
                <w:sz w:val="16"/>
                <w:szCs w:val="16"/>
              </w:rPr>
              <w:t>с 15 апреля по 15 октября</w:t>
            </w:r>
          </w:p>
        </w:tc>
        <w:tc>
          <w:tcPr>
            <w:tcW w:w="643" w:type="pct"/>
          </w:tcPr>
          <w:p w:rsidR="00266B95" w:rsidRPr="001F7DE7" w:rsidRDefault="00266B95" w:rsidP="00266B95">
            <w:pPr>
              <w:ind w:firstLine="0"/>
              <w:rPr>
                <w:sz w:val="16"/>
                <w:szCs w:val="16"/>
              </w:rPr>
            </w:pPr>
            <w:r w:rsidRPr="001F7DE7">
              <w:rPr>
                <w:sz w:val="16"/>
                <w:szCs w:val="16"/>
              </w:rPr>
              <w:t>сезонная торговля непродовольственными товарами</w:t>
            </w:r>
          </w:p>
        </w:tc>
        <w:tc>
          <w:tcPr>
            <w:tcW w:w="689" w:type="pct"/>
          </w:tcPr>
          <w:p w:rsidR="00266B95" w:rsidRPr="001F7DE7" w:rsidRDefault="00266B95" w:rsidP="00266B95">
            <w:pPr>
              <w:rPr>
                <w:sz w:val="16"/>
                <w:szCs w:val="16"/>
              </w:rPr>
            </w:pPr>
          </w:p>
        </w:tc>
      </w:tr>
      <w:tr w:rsidR="00266B95" w:rsidRPr="001F7DE7" w:rsidTr="00266B95">
        <w:trPr>
          <w:trHeight w:val="343"/>
        </w:trPr>
        <w:tc>
          <w:tcPr>
            <w:tcW w:w="5000" w:type="pct"/>
            <w:gridSpan w:val="8"/>
          </w:tcPr>
          <w:p w:rsidR="00266B95" w:rsidRPr="001F7DE7" w:rsidRDefault="00266B95" w:rsidP="00266B95">
            <w:pPr>
              <w:pStyle w:val="11"/>
              <w:jc w:val="center"/>
              <w:rPr>
                <w:rFonts w:ascii="Times New Roman" w:hAnsi="Times New Roman"/>
                <w:sz w:val="16"/>
                <w:szCs w:val="16"/>
              </w:rPr>
            </w:pPr>
            <w:r w:rsidRPr="001F7DE7">
              <w:rPr>
                <w:rFonts w:ascii="Times New Roman" w:hAnsi="Times New Roman"/>
                <w:b/>
                <w:sz w:val="16"/>
                <w:szCs w:val="16"/>
              </w:rPr>
              <w:t>Нестационарные торговые объекты парков и скверов</w:t>
            </w: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124.</w:t>
            </w:r>
          </w:p>
        </w:tc>
        <w:tc>
          <w:tcPr>
            <w:tcW w:w="873" w:type="pct"/>
          </w:tcPr>
          <w:p w:rsidR="00266B95" w:rsidRPr="001F7DE7" w:rsidRDefault="00266B95" w:rsidP="00266B95">
            <w:pPr>
              <w:ind w:firstLine="0"/>
              <w:rPr>
                <w:sz w:val="16"/>
                <w:szCs w:val="16"/>
              </w:rPr>
            </w:pPr>
            <w:r w:rsidRPr="001F7DE7">
              <w:rPr>
                <w:sz w:val="16"/>
                <w:szCs w:val="16"/>
              </w:rPr>
              <w:t>г. Алатырь, ул. Б. Хмельницкого – Парк Ветеранов</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муниципальная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125.</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 Детский парк «Сказка»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муниципальная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126.</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 Детский парк «Сказка»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муниципальная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127.</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 Детский парк «Сказка»</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муниципальная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128.</w:t>
            </w:r>
          </w:p>
        </w:tc>
        <w:tc>
          <w:tcPr>
            <w:tcW w:w="873" w:type="pct"/>
          </w:tcPr>
          <w:p w:rsidR="00266B95" w:rsidRPr="001F7DE7" w:rsidRDefault="00266B95" w:rsidP="00266B95">
            <w:pPr>
              <w:ind w:firstLine="0"/>
              <w:rPr>
                <w:sz w:val="16"/>
                <w:szCs w:val="16"/>
              </w:rPr>
            </w:pPr>
            <w:r w:rsidRPr="001F7DE7">
              <w:rPr>
                <w:sz w:val="16"/>
                <w:szCs w:val="16"/>
              </w:rPr>
              <w:t>г. Алатырь, ул. Ленина/ Комсомола – Городской парк</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муниципальная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129.</w:t>
            </w:r>
          </w:p>
        </w:tc>
        <w:tc>
          <w:tcPr>
            <w:tcW w:w="873" w:type="pct"/>
          </w:tcPr>
          <w:p w:rsidR="00266B95" w:rsidRPr="001F7DE7" w:rsidRDefault="00266B95" w:rsidP="00266B95">
            <w:pPr>
              <w:ind w:firstLine="0"/>
              <w:rPr>
                <w:sz w:val="16"/>
                <w:szCs w:val="16"/>
              </w:rPr>
            </w:pPr>
            <w:r w:rsidRPr="001F7DE7">
              <w:rPr>
                <w:sz w:val="16"/>
                <w:szCs w:val="16"/>
              </w:rPr>
              <w:t>г. Алатырь, ул. Ленина/ Комсомола – Городской парк</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муниципальная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878"/>
        </w:trPr>
        <w:tc>
          <w:tcPr>
            <w:tcW w:w="311" w:type="pct"/>
          </w:tcPr>
          <w:p w:rsidR="00266B95" w:rsidRPr="001F7DE7" w:rsidRDefault="00266B95" w:rsidP="00266B95">
            <w:pPr>
              <w:ind w:firstLine="0"/>
              <w:jc w:val="center"/>
              <w:rPr>
                <w:sz w:val="16"/>
                <w:szCs w:val="16"/>
              </w:rPr>
            </w:pPr>
            <w:r w:rsidRPr="001F7DE7">
              <w:rPr>
                <w:sz w:val="16"/>
                <w:szCs w:val="16"/>
              </w:rPr>
              <w:t>130.</w:t>
            </w:r>
          </w:p>
        </w:tc>
        <w:tc>
          <w:tcPr>
            <w:tcW w:w="873" w:type="pct"/>
          </w:tcPr>
          <w:p w:rsidR="00266B95" w:rsidRPr="001F7DE7" w:rsidRDefault="00266B95" w:rsidP="00266B95">
            <w:pPr>
              <w:ind w:firstLine="0"/>
              <w:rPr>
                <w:sz w:val="16"/>
                <w:szCs w:val="16"/>
              </w:rPr>
            </w:pPr>
            <w:r w:rsidRPr="001F7DE7">
              <w:rPr>
                <w:sz w:val="16"/>
                <w:szCs w:val="16"/>
              </w:rPr>
              <w:t>г. Алатырь, ул. Ленина/ Комсомола – Городской парк</w:t>
            </w:r>
          </w:p>
        </w:tc>
        <w:tc>
          <w:tcPr>
            <w:tcW w:w="598" w:type="pct"/>
          </w:tcPr>
          <w:p w:rsidR="00266B95" w:rsidRPr="001F7DE7" w:rsidRDefault="00266B95" w:rsidP="00266B95">
            <w:pPr>
              <w:ind w:firstLine="0"/>
              <w:rPr>
                <w:sz w:val="16"/>
                <w:szCs w:val="16"/>
              </w:rPr>
            </w:pPr>
            <w:r w:rsidRPr="001F7DE7">
              <w:rPr>
                <w:sz w:val="16"/>
                <w:szCs w:val="16"/>
              </w:rPr>
              <w:t>киоск</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муниципальная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услуги общественного питания</w:t>
            </w:r>
          </w:p>
        </w:tc>
        <w:tc>
          <w:tcPr>
            <w:tcW w:w="689" w:type="pct"/>
          </w:tcPr>
          <w:p w:rsidR="00266B95" w:rsidRPr="001F7DE7" w:rsidRDefault="00266B95" w:rsidP="00266B95">
            <w:pPr>
              <w:rPr>
                <w:sz w:val="16"/>
                <w:szCs w:val="16"/>
              </w:rPr>
            </w:pPr>
          </w:p>
        </w:tc>
      </w:tr>
      <w:tr w:rsidR="00266B95" w:rsidRPr="001F7DE7" w:rsidTr="00266B95">
        <w:trPr>
          <w:trHeight w:val="343"/>
        </w:trPr>
        <w:tc>
          <w:tcPr>
            <w:tcW w:w="5000" w:type="pct"/>
            <w:gridSpan w:val="8"/>
          </w:tcPr>
          <w:p w:rsidR="00266B95" w:rsidRPr="001F7DE7" w:rsidRDefault="00266B95" w:rsidP="00266B95">
            <w:pPr>
              <w:ind w:firstLine="0"/>
              <w:jc w:val="center"/>
              <w:rPr>
                <w:b/>
                <w:sz w:val="16"/>
                <w:szCs w:val="16"/>
              </w:rPr>
            </w:pPr>
            <w:r w:rsidRPr="001F7DE7">
              <w:rPr>
                <w:b/>
                <w:sz w:val="16"/>
                <w:szCs w:val="16"/>
              </w:rPr>
              <w:t>Объекты мобильной (развозной) торговли</w:t>
            </w: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131.</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по смежеству со строением 53</w:t>
            </w:r>
          </w:p>
        </w:tc>
        <w:tc>
          <w:tcPr>
            <w:tcW w:w="598" w:type="pct"/>
          </w:tcPr>
          <w:p w:rsidR="00266B95" w:rsidRPr="001F7DE7" w:rsidRDefault="00266B95" w:rsidP="00266B95">
            <w:pPr>
              <w:ind w:firstLine="0"/>
              <w:rPr>
                <w:sz w:val="16"/>
                <w:szCs w:val="16"/>
              </w:rPr>
            </w:pPr>
            <w:r w:rsidRPr="001F7DE7">
              <w:rPr>
                <w:sz w:val="16"/>
                <w:szCs w:val="16"/>
              </w:rPr>
              <w:t xml:space="preserve">автомагазин </w:t>
            </w:r>
          </w:p>
          <w:p w:rsidR="00266B95" w:rsidRPr="001F7DE7" w:rsidRDefault="00266B95" w:rsidP="00266B95">
            <w:pPr>
              <w:ind w:firstLine="0"/>
              <w:rPr>
                <w:sz w:val="16"/>
                <w:szCs w:val="16"/>
              </w:rPr>
            </w:pP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 xml:space="preserve">продовольственные товары </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132.</w:t>
            </w:r>
          </w:p>
        </w:tc>
        <w:tc>
          <w:tcPr>
            <w:tcW w:w="873" w:type="pct"/>
          </w:tcPr>
          <w:p w:rsidR="00266B95" w:rsidRPr="001F7DE7" w:rsidRDefault="00266B95" w:rsidP="00266B95">
            <w:pPr>
              <w:ind w:firstLine="0"/>
              <w:rPr>
                <w:sz w:val="16"/>
                <w:szCs w:val="16"/>
              </w:rPr>
            </w:pPr>
            <w:r w:rsidRPr="001F7DE7">
              <w:rPr>
                <w:sz w:val="16"/>
                <w:szCs w:val="16"/>
              </w:rPr>
              <w:t>г. Алатырь, ул. Гончарова, по смежеству со строением 53</w:t>
            </w:r>
          </w:p>
        </w:tc>
        <w:tc>
          <w:tcPr>
            <w:tcW w:w="598" w:type="pct"/>
          </w:tcPr>
          <w:p w:rsidR="00266B95" w:rsidRPr="001F7DE7" w:rsidRDefault="00266B95" w:rsidP="00266B95">
            <w:pPr>
              <w:ind w:firstLine="0"/>
              <w:rPr>
                <w:sz w:val="16"/>
                <w:szCs w:val="16"/>
              </w:rPr>
            </w:pPr>
            <w:r w:rsidRPr="001F7DE7">
              <w:rPr>
                <w:sz w:val="16"/>
                <w:szCs w:val="16"/>
              </w:rPr>
              <w:t>автомагазин</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lastRenderedPageBreak/>
              <w:t>133.</w:t>
            </w:r>
          </w:p>
        </w:tc>
        <w:tc>
          <w:tcPr>
            <w:tcW w:w="873" w:type="pct"/>
          </w:tcPr>
          <w:p w:rsidR="00266B95" w:rsidRPr="001F7DE7" w:rsidRDefault="00266B95" w:rsidP="00266B95">
            <w:pPr>
              <w:ind w:firstLine="0"/>
              <w:rPr>
                <w:sz w:val="16"/>
                <w:szCs w:val="16"/>
              </w:rPr>
            </w:pPr>
            <w:r w:rsidRPr="001F7DE7">
              <w:rPr>
                <w:sz w:val="16"/>
                <w:szCs w:val="16"/>
              </w:rPr>
              <w:t>г. Алатырь, ул. Жуковского, 22/ Ленина, 45</w:t>
            </w:r>
          </w:p>
        </w:tc>
        <w:tc>
          <w:tcPr>
            <w:tcW w:w="598" w:type="pct"/>
          </w:tcPr>
          <w:p w:rsidR="00266B95" w:rsidRPr="001F7DE7" w:rsidRDefault="00266B95" w:rsidP="00266B95">
            <w:pPr>
              <w:ind w:firstLine="0"/>
              <w:rPr>
                <w:sz w:val="16"/>
                <w:szCs w:val="16"/>
              </w:rPr>
            </w:pPr>
            <w:r w:rsidRPr="001F7DE7">
              <w:rPr>
                <w:sz w:val="16"/>
                <w:szCs w:val="16"/>
              </w:rPr>
              <w:t>автомагазин</w:t>
            </w:r>
          </w:p>
        </w:tc>
        <w:tc>
          <w:tcPr>
            <w:tcW w:w="598" w:type="pct"/>
          </w:tcPr>
          <w:p w:rsidR="00266B95" w:rsidRPr="001F7DE7" w:rsidRDefault="00266B95" w:rsidP="00266B95">
            <w:pPr>
              <w:ind w:firstLine="0"/>
              <w:rPr>
                <w:sz w:val="16"/>
                <w:szCs w:val="16"/>
              </w:rPr>
            </w:pPr>
            <w:r w:rsidRPr="001F7DE7">
              <w:rPr>
                <w:sz w:val="16"/>
                <w:szCs w:val="16"/>
              </w:rPr>
              <w:t>8-15</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134.</w:t>
            </w:r>
          </w:p>
        </w:tc>
        <w:tc>
          <w:tcPr>
            <w:tcW w:w="873" w:type="pct"/>
          </w:tcPr>
          <w:p w:rsidR="00266B95" w:rsidRPr="001F7DE7" w:rsidRDefault="00266B95" w:rsidP="00266B95">
            <w:pPr>
              <w:ind w:firstLine="0"/>
              <w:rPr>
                <w:sz w:val="16"/>
                <w:szCs w:val="16"/>
              </w:rPr>
            </w:pPr>
            <w:r w:rsidRPr="001F7DE7">
              <w:rPr>
                <w:sz w:val="16"/>
                <w:szCs w:val="16"/>
              </w:rPr>
              <w:t>г. Алатырь, ул. Жуковского, 22/Ленина, 45</w:t>
            </w:r>
          </w:p>
        </w:tc>
        <w:tc>
          <w:tcPr>
            <w:tcW w:w="598" w:type="pct"/>
          </w:tcPr>
          <w:p w:rsidR="00266B95" w:rsidRPr="001F7DE7" w:rsidRDefault="00266B95" w:rsidP="00266B95">
            <w:pPr>
              <w:ind w:firstLine="0"/>
              <w:rPr>
                <w:sz w:val="16"/>
                <w:szCs w:val="16"/>
              </w:rPr>
            </w:pPr>
            <w:r w:rsidRPr="001F7DE7">
              <w:rPr>
                <w:sz w:val="16"/>
                <w:szCs w:val="16"/>
              </w:rPr>
              <w:t>автомагазин</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135.</w:t>
            </w: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по смежеству с домом № 10</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136.</w:t>
            </w: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по смежеству с домом № 10</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137.</w:t>
            </w:r>
          </w:p>
        </w:tc>
        <w:tc>
          <w:tcPr>
            <w:tcW w:w="873" w:type="pct"/>
          </w:tcPr>
          <w:p w:rsidR="00266B95" w:rsidRPr="001F7DE7" w:rsidRDefault="00266B95" w:rsidP="00266B95">
            <w:pPr>
              <w:ind w:firstLine="0"/>
              <w:rPr>
                <w:sz w:val="16"/>
                <w:szCs w:val="16"/>
              </w:rPr>
            </w:pPr>
            <w:r w:rsidRPr="001F7DE7">
              <w:rPr>
                <w:sz w:val="16"/>
                <w:szCs w:val="16"/>
              </w:rPr>
              <w:t>г. Алатырь, микрорайон Стрелка, по смежеству с домом № 30</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138.</w:t>
            </w:r>
          </w:p>
        </w:tc>
        <w:tc>
          <w:tcPr>
            <w:tcW w:w="873" w:type="pct"/>
          </w:tcPr>
          <w:p w:rsidR="00266B95" w:rsidRPr="001F7DE7" w:rsidRDefault="00266B95" w:rsidP="00266B95">
            <w:pPr>
              <w:ind w:firstLine="0"/>
              <w:rPr>
                <w:sz w:val="16"/>
                <w:szCs w:val="16"/>
              </w:rPr>
            </w:pPr>
            <w:r w:rsidRPr="001F7DE7">
              <w:rPr>
                <w:sz w:val="16"/>
                <w:szCs w:val="16"/>
              </w:rPr>
              <w:t>г. Алатырь, ул. Гагарина/ К. Иванова</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139.</w:t>
            </w:r>
          </w:p>
        </w:tc>
        <w:tc>
          <w:tcPr>
            <w:tcW w:w="873" w:type="pct"/>
          </w:tcPr>
          <w:p w:rsidR="00266B95" w:rsidRPr="001F7DE7" w:rsidRDefault="00266B95" w:rsidP="00266B95">
            <w:pPr>
              <w:ind w:firstLine="0"/>
              <w:rPr>
                <w:sz w:val="16"/>
                <w:szCs w:val="16"/>
              </w:rPr>
            </w:pPr>
            <w:r w:rsidRPr="001F7DE7">
              <w:rPr>
                <w:sz w:val="16"/>
                <w:szCs w:val="16"/>
              </w:rPr>
              <w:t>г. Алатырь, ул. Гагарина/ К. Иванова</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140.</w:t>
            </w:r>
          </w:p>
        </w:tc>
        <w:tc>
          <w:tcPr>
            <w:tcW w:w="873" w:type="pct"/>
          </w:tcPr>
          <w:p w:rsidR="00266B95" w:rsidRPr="001F7DE7" w:rsidRDefault="00266B95" w:rsidP="00266B95">
            <w:pPr>
              <w:ind w:firstLine="0"/>
              <w:rPr>
                <w:sz w:val="16"/>
                <w:szCs w:val="16"/>
              </w:rPr>
            </w:pPr>
            <w:r w:rsidRPr="001F7DE7">
              <w:rPr>
                <w:sz w:val="16"/>
                <w:szCs w:val="16"/>
              </w:rPr>
              <w:t>г. Алатырь, ул. Комарова, по смежеству с домом № 3А</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141.</w:t>
            </w:r>
          </w:p>
        </w:tc>
        <w:tc>
          <w:tcPr>
            <w:tcW w:w="873" w:type="pct"/>
          </w:tcPr>
          <w:p w:rsidR="00266B95" w:rsidRPr="001F7DE7" w:rsidRDefault="00266B95" w:rsidP="00266B95">
            <w:pPr>
              <w:ind w:firstLine="0"/>
              <w:rPr>
                <w:sz w:val="16"/>
                <w:szCs w:val="16"/>
              </w:rPr>
            </w:pPr>
            <w:r w:rsidRPr="001F7DE7">
              <w:rPr>
                <w:sz w:val="16"/>
                <w:szCs w:val="16"/>
              </w:rPr>
              <w:t>г. Алатырь, ул. Комарова, по смежеству с домом № 3А</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142.</w:t>
            </w:r>
          </w:p>
        </w:tc>
        <w:tc>
          <w:tcPr>
            <w:tcW w:w="873" w:type="pct"/>
          </w:tcPr>
          <w:p w:rsidR="00266B95" w:rsidRPr="001F7DE7" w:rsidRDefault="00266B95" w:rsidP="00266B95">
            <w:pPr>
              <w:ind w:firstLine="0"/>
              <w:rPr>
                <w:sz w:val="16"/>
                <w:szCs w:val="16"/>
              </w:rPr>
            </w:pPr>
            <w:r w:rsidRPr="001F7DE7">
              <w:rPr>
                <w:sz w:val="16"/>
                <w:szCs w:val="16"/>
              </w:rPr>
              <w:t>г. Алатырь, ул. Комарова, по смежеству с домом № 11</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r w:rsidR="00266B95" w:rsidRPr="001F7DE7" w:rsidTr="00266B95">
        <w:trPr>
          <w:trHeight w:val="343"/>
        </w:trPr>
        <w:tc>
          <w:tcPr>
            <w:tcW w:w="311" w:type="pct"/>
          </w:tcPr>
          <w:p w:rsidR="00266B95" w:rsidRPr="001F7DE7" w:rsidRDefault="00266B95" w:rsidP="00266B95">
            <w:pPr>
              <w:ind w:firstLine="0"/>
              <w:jc w:val="center"/>
              <w:rPr>
                <w:sz w:val="16"/>
                <w:szCs w:val="16"/>
              </w:rPr>
            </w:pPr>
            <w:r w:rsidRPr="001F7DE7">
              <w:rPr>
                <w:sz w:val="16"/>
                <w:szCs w:val="16"/>
              </w:rPr>
              <w:t>143.</w:t>
            </w:r>
          </w:p>
        </w:tc>
        <w:tc>
          <w:tcPr>
            <w:tcW w:w="873" w:type="pct"/>
          </w:tcPr>
          <w:p w:rsidR="00266B95" w:rsidRPr="001F7DE7" w:rsidRDefault="00266B95" w:rsidP="00266B95">
            <w:pPr>
              <w:ind w:firstLine="0"/>
              <w:rPr>
                <w:sz w:val="16"/>
                <w:szCs w:val="16"/>
              </w:rPr>
            </w:pPr>
            <w:r w:rsidRPr="001F7DE7">
              <w:rPr>
                <w:sz w:val="16"/>
                <w:szCs w:val="16"/>
              </w:rPr>
              <w:t>г. Алатырь, ул. Комарова, по смежеству с домом № 11</w:t>
            </w:r>
          </w:p>
        </w:tc>
        <w:tc>
          <w:tcPr>
            <w:tcW w:w="598" w:type="pct"/>
          </w:tcPr>
          <w:p w:rsidR="00266B95" w:rsidRPr="001F7DE7" w:rsidRDefault="00266B95" w:rsidP="00266B95">
            <w:pPr>
              <w:ind w:firstLine="0"/>
              <w:rPr>
                <w:sz w:val="16"/>
                <w:szCs w:val="16"/>
              </w:rPr>
            </w:pPr>
            <w:r w:rsidRPr="001F7DE7">
              <w:rPr>
                <w:sz w:val="16"/>
                <w:szCs w:val="16"/>
              </w:rPr>
              <w:t>автопалатка</w:t>
            </w:r>
          </w:p>
        </w:tc>
        <w:tc>
          <w:tcPr>
            <w:tcW w:w="598" w:type="pct"/>
          </w:tcPr>
          <w:p w:rsidR="00266B95" w:rsidRPr="001F7DE7" w:rsidRDefault="00266B95" w:rsidP="00266B95">
            <w:pPr>
              <w:ind w:firstLine="0"/>
              <w:rPr>
                <w:sz w:val="16"/>
                <w:szCs w:val="16"/>
              </w:rPr>
            </w:pPr>
            <w:r w:rsidRPr="001F7DE7">
              <w:rPr>
                <w:sz w:val="16"/>
                <w:szCs w:val="16"/>
              </w:rPr>
              <w:t>8-10</w:t>
            </w:r>
          </w:p>
        </w:tc>
        <w:tc>
          <w:tcPr>
            <w:tcW w:w="667" w:type="pct"/>
          </w:tcPr>
          <w:p w:rsidR="00266B95" w:rsidRPr="001F7DE7" w:rsidRDefault="00266B95" w:rsidP="00266B95">
            <w:pPr>
              <w:ind w:firstLine="0"/>
              <w:rPr>
                <w:sz w:val="16"/>
                <w:szCs w:val="16"/>
              </w:rPr>
            </w:pPr>
            <w:r w:rsidRPr="001F7DE7">
              <w:rPr>
                <w:sz w:val="16"/>
                <w:szCs w:val="16"/>
              </w:rPr>
              <w:t>государственная</w:t>
            </w:r>
          </w:p>
        </w:tc>
        <w:tc>
          <w:tcPr>
            <w:tcW w:w="620" w:type="pct"/>
          </w:tcPr>
          <w:p w:rsidR="00266B95" w:rsidRPr="001F7DE7" w:rsidRDefault="00266B95" w:rsidP="00266B95">
            <w:pPr>
              <w:ind w:firstLine="0"/>
              <w:rPr>
                <w:sz w:val="16"/>
                <w:szCs w:val="16"/>
              </w:rPr>
            </w:pPr>
            <w:r w:rsidRPr="001F7DE7">
              <w:rPr>
                <w:sz w:val="16"/>
                <w:szCs w:val="16"/>
              </w:rPr>
              <w:t>круглогодично</w:t>
            </w:r>
          </w:p>
        </w:tc>
        <w:tc>
          <w:tcPr>
            <w:tcW w:w="643" w:type="pct"/>
          </w:tcPr>
          <w:p w:rsidR="00266B95" w:rsidRPr="001F7DE7" w:rsidRDefault="00266B95" w:rsidP="00266B95">
            <w:pPr>
              <w:ind w:firstLine="0"/>
              <w:rPr>
                <w:sz w:val="16"/>
                <w:szCs w:val="16"/>
              </w:rPr>
            </w:pPr>
            <w:r w:rsidRPr="001F7DE7">
              <w:rPr>
                <w:sz w:val="16"/>
                <w:szCs w:val="16"/>
              </w:rPr>
              <w:t>продовольственные товары</w:t>
            </w:r>
          </w:p>
        </w:tc>
        <w:tc>
          <w:tcPr>
            <w:tcW w:w="689" w:type="pct"/>
          </w:tcPr>
          <w:p w:rsidR="00266B95" w:rsidRPr="001F7DE7" w:rsidRDefault="00266B95" w:rsidP="00266B95">
            <w:pPr>
              <w:rPr>
                <w:sz w:val="16"/>
                <w:szCs w:val="16"/>
              </w:rPr>
            </w:pPr>
          </w:p>
        </w:tc>
      </w:tr>
    </w:tbl>
    <w:p w:rsidR="00266B95" w:rsidRPr="001F7DE7" w:rsidRDefault="00266B95" w:rsidP="00266B95">
      <w:pPr>
        <w:ind w:firstLine="0"/>
        <w:jc w:val="center"/>
        <w:rPr>
          <w:sz w:val="16"/>
          <w:szCs w:val="16"/>
        </w:rPr>
      </w:pPr>
      <w:r w:rsidRPr="001F7DE7">
        <w:rPr>
          <w:sz w:val="16"/>
          <w:szCs w:val="16"/>
        </w:rPr>
        <w:t>___________________________________________</w:t>
      </w: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Default="00CB79C8"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Default="001F7DE7" w:rsidP="00CB79C8">
      <w:pPr>
        <w:ind w:firstLine="0"/>
        <w:jc w:val="center"/>
        <w:rPr>
          <w:rFonts w:eastAsia="Times New Roman"/>
          <w:b/>
          <w:sz w:val="16"/>
          <w:szCs w:val="16"/>
          <w:lang w:eastAsia="en-US"/>
        </w:rPr>
      </w:pPr>
    </w:p>
    <w:p w:rsidR="001F7DE7" w:rsidRPr="001F7DE7" w:rsidRDefault="001F7DE7" w:rsidP="00CB79C8">
      <w:pPr>
        <w:ind w:firstLine="0"/>
        <w:jc w:val="center"/>
        <w:rPr>
          <w:rFonts w:eastAsia="Times New Roman"/>
          <w:b/>
          <w:sz w:val="16"/>
          <w:szCs w:val="16"/>
          <w:lang w:eastAsia="en-US"/>
        </w:rPr>
      </w:pPr>
    </w:p>
    <w:p w:rsidR="001F7DE7" w:rsidRDefault="00CB79C8" w:rsidP="00CB79C8">
      <w:pPr>
        <w:ind w:firstLine="0"/>
        <w:jc w:val="center"/>
        <w:rPr>
          <w:rFonts w:eastAsia="Times New Roman"/>
          <w:b/>
          <w:sz w:val="16"/>
          <w:szCs w:val="16"/>
          <w:lang w:eastAsia="en-US"/>
        </w:rPr>
      </w:pPr>
      <w:r w:rsidRPr="001F7DE7">
        <w:rPr>
          <w:rFonts w:eastAsia="Times New Roman"/>
          <w:b/>
          <w:sz w:val="16"/>
          <w:szCs w:val="16"/>
          <w:lang w:eastAsia="en-US"/>
        </w:rPr>
        <w:lastRenderedPageBreak/>
        <w:t xml:space="preserve">        ПОСТАНОВЛЕНИЕ АДМИНИСТРАЦИИ АЛАТЫРСКОГО МУНИЦИПАЛЬНОГО ОКРУГ             </w:t>
      </w:r>
    </w:p>
    <w:p w:rsidR="001F2C70" w:rsidRPr="001F7DE7" w:rsidRDefault="00CB79C8" w:rsidP="00CB79C8">
      <w:pPr>
        <w:ind w:firstLine="0"/>
        <w:jc w:val="center"/>
        <w:rPr>
          <w:rFonts w:eastAsia="Times New Roman"/>
          <w:b/>
          <w:sz w:val="16"/>
          <w:szCs w:val="16"/>
          <w:lang w:eastAsia="en-US"/>
        </w:rPr>
      </w:pPr>
      <w:r w:rsidRPr="001F7DE7">
        <w:rPr>
          <w:rFonts w:eastAsia="Times New Roman"/>
          <w:b/>
          <w:sz w:val="16"/>
          <w:szCs w:val="16"/>
          <w:lang w:eastAsia="en-US"/>
        </w:rPr>
        <w:t xml:space="preserve">     17.02.2025                                                                                                                                                                           № 151</w:t>
      </w: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left"/>
        <w:rPr>
          <w:rFonts w:eastAsia="Times New Roman"/>
          <w:sz w:val="16"/>
          <w:szCs w:val="16"/>
          <w:lang w:eastAsia="en-US"/>
        </w:rPr>
      </w:pPr>
    </w:p>
    <w:p w:rsidR="00266B95" w:rsidRPr="001F7DE7" w:rsidRDefault="00266B95" w:rsidP="00266B95">
      <w:pPr>
        <w:shd w:val="clear" w:color="auto" w:fill="FFFFFF"/>
        <w:ind w:left="709"/>
        <w:jc w:val="center"/>
        <w:rPr>
          <w:b/>
          <w:color w:val="000000"/>
          <w:sz w:val="16"/>
          <w:szCs w:val="16"/>
        </w:rPr>
      </w:pPr>
      <w:r w:rsidRPr="001F7DE7">
        <w:rPr>
          <w:b/>
          <w:color w:val="000000"/>
          <w:sz w:val="16"/>
          <w:szCs w:val="16"/>
        </w:rPr>
        <w:t>Об утверждении Порядка определения объема и условия предоставления субсидий из бюджета Алатырского муниципального округа органам территориального общественного самоуправления  населенного пункта города Алатырь, входящего в состав Алатырского муниципального округа</w:t>
      </w:r>
    </w:p>
    <w:p w:rsidR="00266B95" w:rsidRPr="001F7DE7" w:rsidRDefault="00266B95" w:rsidP="00266B95">
      <w:pPr>
        <w:shd w:val="clear" w:color="auto" w:fill="FFFFFF"/>
        <w:ind w:left="709"/>
        <w:jc w:val="center"/>
        <w:rPr>
          <w:b/>
          <w:color w:val="000000"/>
          <w:sz w:val="16"/>
          <w:szCs w:val="16"/>
        </w:rPr>
      </w:pPr>
      <w:r w:rsidRPr="001F7DE7">
        <w:rPr>
          <w:b/>
          <w:color w:val="000000"/>
          <w:sz w:val="16"/>
          <w:szCs w:val="16"/>
        </w:rPr>
        <w:t xml:space="preserve"> Чувашской Республики</w:t>
      </w:r>
    </w:p>
    <w:p w:rsidR="00266B95" w:rsidRPr="001F7DE7" w:rsidRDefault="00266B95" w:rsidP="00266B95">
      <w:pPr>
        <w:shd w:val="clear" w:color="auto" w:fill="FFFFFF"/>
        <w:jc w:val="center"/>
        <w:rPr>
          <w:color w:val="000000"/>
          <w:sz w:val="16"/>
          <w:szCs w:val="16"/>
        </w:rPr>
      </w:pPr>
    </w:p>
    <w:p w:rsidR="00266B95" w:rsidRPr="001F7DE7" w:rsidRDefault="00266B95" w:rsidP="00266B95">
      <w:pPr>
        <w:shd w:val="clear" w:color="auto" w:fill="FFFFFF"/>
        <w:jc w:val="center"/>
        <w:rPr>
          <w:color w:val="000000"/>
          <w:sz w:val="16"/>
          <w:szCs w:val="16"/>
        </w:rPr>
      </w:pPr>
    </w:p>
    <w:p w:rsidR="00266B95" w:rsidRPr="001F7DE7" w:rsidRDefault="00266B95" w:rsidP="00266B95">
      <w:pPr>
        <w:shd w:val="clear" w:color="auto" w:fill="FFFFFF"/>
        <w:jc w:val="center"/>
        <w:rPr>
          <w:color w:val="000000"/>
          <w:sz w:val="16"/>
          <w:szCs w:val="16"/>
        </w:rPr>
      </w:pPr>
    </w:p>
    <w:p w:rsidR="00266B95" w:rsidRPr="001F7DE7" w:rsidRDefault="00266B95" w:rsidP="00266B95">
      <w:pPr>
        <w:widowControl w:val="0"/>
        <w:rPr>
          <w:snapToGrid w:val="0"/>
          <w:color w:val="000000"/>
          <w:sz w:val="16"/>
          <w:szCs w:val="16"/>
        </w:rPr>
      </w:pPr>
      <w:r w:rsidRPr="001F7DE7">
        <w:rPr>
          <w:snapToGrid w:val="0"/>
          <w:color w:val="000000"/>
          <w:sz w:val="16"/>
          <w:szCs w:val="16"/>
        </w:rPr>
        <w:t xml:space="preserve">В соответствии с абзацем вторым и четвертым пункта 1 статьей 78.1 Бюджетного кодекса Российской Федерации, Федеральным законом от 6 октября 2003 года № 131- ФЗ «Об общих принципах организации местного самоуправления в Российской Федерации», Постановлением Правительства Российской Федерации от 25 октября 2023 года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субсидии», решением Собрания депутатов Алатырского муниципального округа Чувашской Республики от 20 декабря 2024 года № 8/78 «О вопросах правопреемства», администрация Алатырского муниципального округа </w:t>
      </w:r>
    </w:p>
    <w:p w:rsidR="00266B95" w:rsidRPr="001F7DE7" w:rsidRDefault="00266B95" w:rsidP="00266B95">
      <w:pPr>
        <w:widowControl w:val="0"/>
        <w:jc w:val="center"/>
        <w:rPr>
          <w:b/>
          <w:snapToGrid w:val="0"/>
          <w:color w:val="000000"/>
          <w:sz w:val="16"/>
          <w:szCs w:val="16"/>
        </w:rPr>
      </w:pPr>
      <w:r w:rsidRPr="001F7DE7">
        <w:rPr>
          <w:b/>
          <w:snapToGrid w:val="0"/>
          <w:color w:val="000000"/>
          <w:sz w:val="16"/>
          <w:szCs w:val="16"/>
        </w:rPr>
        <w:t>постановляет:</w:t>
      </w:r>
    </w:p>
    <w:p w:rsidR="00266B95" w:rsidRPr="001F7DE7" w:rsidRDefault="00266B95" w:rsidP="00E60947">
      <w:pPr>
        <w:pStyle w:val="afff2"/>
        <w:numPr>
          <w:ilvl w:val="0"/>
          <w:numId w:val="16"/>
        </w:numPr>
        <w:tabs>
          <w:tab w:val="left" w:pos="851"/>
          <w:tab w:val="right" w:pos="1560"/>
        </w:tabs>
        <w:spacing w:after="0" w:line="240" w:lineRule="auto"/>
        <w:ind w:left="0" w:firstLine="567"/>
        <w:contextualSpacing/>
        <w:jc w:val="both"/>
        <w:rPr>
          <w:rFonts w:ascii="Times New Roman" w:hAnsi="Times New Roman"/>
          <w:color w:val="000000"/>
          <w:sz w:val="16"/>
          <w:szCs w:val="16"/>
        </w:rPr>
      </w:pPr>
      <w:r w:rsidRPr="001F7DE7">
        <w:rPr>
          <w:rFonts w:ascii="Times New Roman" w:hAnsi="Times New Roman"/>
          <w:color w:val="000000"/>
          <w:sz w:val="16"/>
          <w:szCs w:val="16"/>
        </w:rPr>
        <w:t>Утвердить прилагаемый Порядок определения объема и условия предоставления субсидий из бюджета Алатырского муниципального округа органам территориального общественного самоуправления населенного пункта города Алатырь, входящего в состав Алатырского муниципального округа Чувашской Республики.</w:t>
      </w:r>
    </w:p>
    <w:p w:rsidR="00266B95" w:rsidRPr="001F7DE7" w:rsidRDefault="00266B95" w:rsidP="00E60947">
      <w:pPr>
        <w:pStyle w:val="afff2"/>
        <w:numPr>
          <w:ilvl w:val="0"/>
          <w:numId w:val="16"/>
        </w:numPr>
        <w:tabs>
          <w:tab w:val="left" w:pos="851"/>
          <w:tab w:val="right" w:pos="1560"/>
        </w:tabs>
        <w:spacing w:after="0" w:line="240" w:lineRule="auto"/>
        <w:ind w:left="0" w:firstLine="567"/>
        <w:contextualSpacing/>
        <w:jc w:val="both"/>
        <w:rPr>
          <w:rFonts w:ascii="Times New Roman" w:hAnsi="Times New Roman"/>
          <w:color w:val="000000"/>
          <w:sz w:val="16"/>
          <w:szCs w:val="16"/>
        </w:rPr>
      </w:pPr>
      <w:r w:rsidRPr="001F7DE7">
        <w:rPr>
          <w:rFonts w:ascii="Times New Roman" w:hAnsi="Times New Roman"/>
          <w:color w:val="000000"/>
          <w:sz w:val="16"/>
          <w:szCs w:val="16"/>
        </w:rPr>
        <w:t xml:space="preserve"> Признать утратившим силу:</w:t>
      </w:r>
    </w:p>
    <w:p w:rsidR="00266B95" w:rsidRPr="001F7DE7" w:rsidRDefault="00266B95" w:rsidP="00266B95">
      <w:pPr>
        <w:tabs>
          <w:tab w:val="left" w:pos="851"/>
          <w:tab w:val="right" w:pos="1560"/>
        </w:tabs>
        <w:rPr>
          <w:color w:val="000000"/>
          <w:sz w:val="16"/>
          <w:szCs w:val="16"/>
        </w:rPr>
      </w:pPr>
      <w:r w:rsidRPr="001F7DE7">
        <w:rPr>
          <w:color w:val="000000"/>
          <w:sz w:val="16"/>
          <w:szCs w:val="16"/>
        </w:rPr>
        <w:t>- постановление администрации города Алатыря Чувашской Республики от 24 января 2024 г. № 25 «Об утверждении Порядка определения объема и предоставления субсидий из бюджета города Алатыря Чувашской Республики органам территориального общественного самоуправления»;</w:t>
      </w:r>
    </w:p>
    <w:p w:rsidR="00266B95" w:rsidRPr="001F7DE7" w:rsidRDefault="00266B95" w:rsidP="00266B95">
      <w:pPr>
        <w:pStyle w:val="afff2"/>
        <w:tabs>
          <w:tab w:val="right" w:pos="1560"/>
        </w:tabs>
        <w:spacing w:line="240" w:lineRule="auto"/>
        <w:ind w:left="0" w:firstLine="567"/>
        <w:jc w:val="both"/>
        <w:rPr>
          <w:rFonts w:ascii="Times New Roman" w:hAnsi="Times New Roman"/>
          <w:color w:val="000000"/>
          <w:sz w:val="16"/>
          <w:szCs w:val="16"/>
        </w:rPr>
      </w:pPr>
      <w:r w:rsidRPr="001F7DE7">
        <w:rPr>
          <w:rFonts w:ascii="Times New Roman" w:hAnsi="Times New Roman"/>
          <w:color w:val="000000"/>
          <w:sz w:val="16"/>
          <w:szCs w:val="16"/>
        </w:rPr>
        <w:t>- постановление администрации города Алатыря Чувашской Республики от 27 сентября 2024 г. № 718 «О внесении изменений в постановление администрации города Алатыря Чувашской Республики от 24 января 2024 года № 25 «Об утверждении Порядка определения объема и предоставления субсидий из бюджета города Алатыря Чувашской Республики органам территориального общественного самоуправления».</w:t>
      </w:r>
    </w:p>
    <w:p w:rsidR="00266B95" w:rsidRPr="001F7DE7" w:rsidRDefault="00266B95" w:rsidP="00E60947">
      <w:pPr>
        <w:pStyle w:val="afff2"/>
        <w:numPr>
          <w:ilvl w:val="0"/>
          <w:numId w:val="16"/>
        </w:numPr>
        <w:tabs>
          <w:tab w:val="right" w:pos="851"/>
        </w:tabs>
        <w:spacing w:line="240" w:lineRule="auto"/>
        <w:ind w:left="0" w:firstLine="567"/>
        <w:contextualSpacing/>
        <w:jc w:val="both"/>
        <w:rPr>
          <w:rFonts w:ascii="Times New Roman" w:hAnsi="Times New Roman"/>
          <w:color w:val="000000"/>
          <w:sz w:val="16"/>
          <w:szCs w:val="16"/>
        </w:rPr>
      </w:pPr>
      <w:r w:rsidRPr="001F7DE7">
        <w:rPr>
          <w:rFonts w:ascii="Times New Roman" w:hAnsi="Times New Roman"/>
          <w:color w:val="000000"/>
          <w:sz w:val="16"/>
          <w:szCs w:val="16"/>
        </w:rPr>
        <w:t>Контроль за выполнением настоящего постановления возложить на заместителя главы администрации - начальника финансового отдела администрации Алатырского муниципального округа Чувашской Республики.</w:t>
      </w:r>
    </w:p>
    <w:p w:rsidR="00266B95" w:rsidRPr="001F7DE7" w:rsidRDefault="00266B95" w:rsidP="00E60947">
      <w:pPr>
        <w:pStyle w:val="afff2"/>
        <w:numPr>
          <w:ilvl w:val="0"/>
          <w:numId w:val="16"/>
        </w:numPr>
        <w:tabs>
          <w:tab w:val="left" w:pos="851"/>
          <w:tab w:val="right" w:pos="1560"/>
        </w:tabs>
        <w:spacing w:after="0" w:line="240" w:lineRule="auto"/>
        <w:ind w:left="0" w:firstLine="567"/>
        <w:contextualSpacing/>
        <w:jc w:val="both"/>
        <w:rPr>
          <w:rFonts w:ascii="Times New Roman" w:hAnsi="Times New Roman"/>
          <w:sz w:val="16"/>
          <w:szCs w:val="16"/>
        </w:rPr>
      </w:pPr>
      <w:r w:rsidRPr="001F7DE7">
        <w:rPr>
          <w:rFonts w:ascii="Times New Roman" w:hAnsi="Times New Roman"/>
          <w:color w:val="000000"/>
          <w:sz w:val="16"/>
          <w:szCs w:val="16"/>
        </w:rPr>
        <w:t xml:space="preserve"> Настоящее постановление вступает в силу после его официального опубликования  и распространяется на правоотношения, возникшие с  1 января 2025 года</w:t>
      </w:r>
      <w:r w:rsidRPr="001F7DE7">
        <w:rPr>
          <w:rFonts w:ascii="Times New Roman" w:hAnsi="Times New Roman"/>
          <w:sz w:val="16"/>
          <w:szCs w:val="16"/>
        </w:rPr>
        <w:t>.</w:t>
      </w:r>
    </w:p>
    <w:p w:rsidR="00266B95" w:rsidRPr="001F7DE7" w:rsidRDefault="00266B95" w:rsidP="00266B95">
      <w:pPr>
        <w:pStyle w:val="afff2"/>
        <w:tabs>
          <w:tab w:val="left" w:pos="851"/>
        </w:tabs>
        <w:spacing w:after="0" w:line="240" w:lineRule="auto"/>
        <w:ind w:left="0" w:firstLine="567"/>
        <w:jc w:val="both"/>
        <w:rPr>
          <w:rFonts w:ascii="Times New Roman" w:hAnsi="Times New Roman"/>
          <w:sz w:val="16"/>
          <w:szCs w:val="16"/>
        </w:rPr>
      </w:pPr>
    </w:p>
    <w:p w:rsidR="00266B95" w:rsidRPr="001F7DE7" w:rsidRDefault="00266B95" w:rsidP="00266B95">
      <w:pPr>
        <w:rPr>
          <w:sz w:val="16"/>
          <w:szCs w:val="16"/>
        </w:rPr>
      </w:pPr>
    </w:p>
    <w:p w:rsidR="00266B95" w:rsidRPr="001F7DE7" w:rsidRDefault="00266B95" w:rsidP="00266B95">
      <w:pPr>
        <w:rPr>
          <w:sz w:val="16"/>
          <w:szCs w:val="16"/>
        </w:rPr>
      </w:pPr>
      <w:r w:rsidRPr="001F7DE7">
        <w:rPr>
          <w:sz w:val="16"/>
          <w:szCs w:val="16"/>
        </w:rPr>
        <w:t xml:space="preserve">Врио главы Алатырского </w:t>
      </w:r>
    </w:p>
    <w:p w:rsidR="00266B95" w:rsidRPr="001F7DE7" w:rsidRDefault="00266B95" w:rsidP="00266B95">
      <w:pPr>
        <w:tabs>
          <w:tab w:val="left" w:pos="7725"/>
        </w:tabs>
        <w:rPr>
          <w:sz w:val="16"/>
          <w:szCs w:val="16"/>
        </w:rPr>
      </w:pPr>
      <w:r w:rsidRPr="001F7DE7">
        <w:rPr>
          <w:sz w:val="16"/>
          <w:szCs w:val="16"/>
        </w:rPr>
        <w:t xml:space="preserve">муниципального округа    </w:t>
      </w:r>
      <w:r w:rsidRPr="001F7DE7">
        <w:rPr>
          <w:sz w:val="16"/>
          <w:szCs w:val="16"/>
        </w:rPr>
        <w:tab/>
        <w:t xml:space="preserve">            С.В. Фролов</w:t>
      </w:r>
    </w:p>
    <w:p w:rsidR="00266B95" w:rsidRPr="001F7DE7" w:rsidRDefault="00266B95" w:rsidP="00266B95">
      <w:pPr>
        <w:rPr>
          <w:sz w:val="16"/>
          <w:szCs w:val="16"/>
        </w:rPr>
      </w:pPr>
    </w:p>
    <w:p w:rsidR="00266B95" w:rsidRPr="001F7DE7" w:rsidRDefault="00266B95" w:rsidP="00266B95">
      <w:pPr>
        <w:rPr>
          <w:sz w:val="16"/>
          <w:szCs w:val="16"/>
        </w:rPr>
      </w:pPr>
    </w:p>
    <w:p w:rsidR="00266B95" w:rsidRPr="001F7DE7" w:rsidRDefault="00266B95" w:rsidP="00266B95">
      <w:pPr>
        <w:rPr>
          <w:sz w:val="16"/>
          <w:szCs w:val="16"/>
        </w:rPr>
      </w:pPr>
    </w:p>
    <w:p w:rsidR="00266B95" w:rsidRPr="001F7DE7" w:rsidRDefault="00266B95" w:rsidP="00266B95">
      <w:pPr>
        <w:rPr>
          <w:sz w:val="16"/>
          <w:szCs w:val="16"/>
        </w:rPr>
      </w:pPr>
    </w:p>
    <w:p w:rsidR="00266B95" w:rsidRPr="001F7DE7" w:rsidRDefault="00266B95" w:rsidP="00266B95">
      <w:pPr>
        <w:rPr>
          <w:sz w:val="16"/>
          <w:szCs w:val="16"/>
        </w:rPr>
      </w:pPr>
    </w:p>
    <w:p w:rsidR="00266B95" w:rsidRPr="001F7DE7" w:rsidRDefault="001F7DE7" w:rsidP="00266B95">
      <w:pPr>
        <w:pStyle w:val="afff3"/>
        <w:ind w:left="6237"/>
        <w:rPr>
          <w:rFonts w:ascii="Times New Roman" w:eastAsia="Times New Roman" w:hAnsi="Times New Roman"/>
          <w:sz w:val="16"/>
          <w:szCs w:val="16"/>
        </w:rPr>
      </w:pPr>
      <w:r>
        <w:rPr>
          <w:rFonts w:ascii="Times New Roman" w:eastAsia="Times New Roman" w:hAnsi="Times New Roman"/>
          <w:sz w:val="16"/>
          <w:szCs w:val="16"/>
        </w:rPr>
        <w:t>по</w:t>
      </w:r>
      <w:r w:rsidR="00266B95" w:rsidRPr="001F7DE7">
        <w:rPr>
          <w:rFonts w:ascii="Times New Roman" w:eastAsia="Times New Roman" w:hAnsi="Times New Roman"/>
          <w:sz w:val="16"/>
          <w:szCs w:val="16"/>
        </w:rPr>
        <w:t>ложение  № 1</w:t>
      </w:r>
    </w:p>
    <w:p w:rsidR="00266B95" w:rsidRPr="001F7DE7" w:rsidRDefault="00266B95" w:rsidP="00266B95">
      <w:pPr>
        <w:pStyle w:val="afff3"/>
        <w:ind w:left="6237"/>
        <w:rPr>
          <w:rFonts w:ascii="Times New Roman" w:eastAsia="Times New Roman" w:hAnsi="Times New Roman"/>
          <w:sz w:val="16"/>
          <w:szCs w:val="16"/>
        </w:rPr>
      </w:pPr>
    </w:p>
    <w:p w:rsidR="00266B95" w:rsidRPr="001F7DE7" w:rsidRDefault="00266B95" w:rsidP="00266B95">
      <w:pPr>
        <w:pStyle w:val="afff3"/>
        <w:ind w:left="6237"/>
        <w:rPr>
          <w:rFonts w:ascii="Times New Roman" w:eastAsia="Times New Roman" w:hAnsi="Times New Roman"/>
          <w:sz w:val="16"/>
          <w:szCs w:val="16"/>
        </w:rPr>
      </w:pPr>
      <w:r w:rsidRPr="001F7DE7">
        <w:rPr>
          <w:rFonts w:ascii="Times New Roman" w:eastAsia="Times New Roman" w:hAnsi="Times New Roman"/>
          <w:sz w:val="16"/>
          <w:szCs w:val="16"/>
        </w:rPr>
        <w:t>УТВЕРЖДЕН</w:t>
      </w:r>
    </w:p>
    <w:p w:rsidR="00266B95" w:rsidRPr="001F7DE7" w:rsidRDefault="00266B95" w:rsidP="00266B95">
      <w:pPr>
        <w:pStyle w:val="afff3"/>
        <w:ind w:left="6237"/>
        <w:rPr>
          <w:rFonts w:ascii="Times New Roman" w:eastAsia="Times New Roman" w:hAnsi="Times New Roman"/>
          <w:sz w:val="16"/>
          <w:szCs w:val="16"/>
        </w:rPr>
      </w:pPr>
      <w:r w:rsidRPr="001F7DE7">
        <w:rPr>
          <w:rFonts w:ascii="Times New Roman" w:eastAsia="Times New Roman" w:hAnsi="Times New Roman"/>
          <w:sz w:val="16"/>
          <w:szCs w:val="16"/>
        </w:rPr>
        <w:t xml:space="preserve">постановлением администрации </w:t>
      </w:r>
    </w:p>
    <w:p w:rsidR="00266B95" w:rsidRPr="001F7DE7" w:rsidRDefault="00266B95" w:rsidP="00266B95">
      <w:pPr>
        <w:pStyle w:val="afff3"/>
        <w:ind w:left="6237"/>
        <w:rPr>
          <w:rFonts w:ascii="Times New Roman" w:eastAsia="Times New Roman" w:hAnsi="Times New Roman"/>
          <w:sz w:val="16"/>
          <w:szCs w:val="16"/>
        </w:rPr>
      </w:pPr>
      <w:r w:rsidRPr="001F7DE7">
        <w:rPr>
          <w:rFonts w:ascii="Times New Roman" w:eastAsia="Times New Roman" w:hAnsi="Times New Roman"/>
          <w:sz w:val="16"/>
          <w:szCs w:val="16"/>
        </w:rPr>
        <w:t>Алатырского  муниципального округа</w:t>
      </w:r>
    </w:p>
    <w:p w:rsidR="00266B95" w:rsidRPr="001F7DE7" w:rsidRDefault="00266B95" w:rsidP="00266B95">
      <w:pPr>
        <w:pStyle w:val="afff3"/>
        <w:ind w:left="6237"/>
        <w:rPr>
          <w:rFonts w:ascii="Times New Roman" w:eastAsia="Times New Roman" w:hAnsi="Times New Roman"/>
          <w:sz w:val="16"/>
          <w:szCs w:val="16"/>
        </w:rPr>
      </w:pPr>
      <w:r w:rsidRPr="001F7DE7">
        <w:rPr>
          <w:rFonts w:ascii="Times New Roman" w:eastAsia="Times New Roman" w:hAnsi="Times New Roman"/>
          <w:sz w:val="16"/>
          <w:szCs w:val="16"/>
        </w:rPr>
        <w:t>«17»02.2025 г. № 151</w:t>
      </w:r>
    </w:p>
    <w:p w:rsidR="00266B95" w:rsidRPr="001F7DE7" w:rsidRDefault="00266B95" w:rsidP="00266B95">
      <w:pPr>
        <w:widowControl w:val="0"/>
        <w:autoSpaceDE w:val="0"/>
        <w:autoSpaceDN w:val="0"/>
        <w:adjustRightInd w:val="0"/>
        <w:jc w:val="center"/>
        <w:rPr>
          <w:b/>
          <w:color w:val="000000"/>
          <w:sz w:val="16"/>
          <w:szCs w:val="16"/>
        </w:rPr>
      </w:pPr>
    </w:p>
    <w:p w:rsidR="00266B95" w:rsidRPr="001F7DE7" w:rsidRDefault="00266B95" w:rsidP="00266B95">
      <w:pPr>
        <w:pStyle w:val="afff3"/>
        <w:jc w:val="center"/>
        <w:rPr>
          <w:rFonts w:ascii="Times New Roman" w:hAnsi="Times New Roman"/>
          <w:b/>
          <w:sz w:val="16"/>
          <w:szCs w:val="16"/>
        </w:rPr>
      </w:pPr>
      <w:r w:rsidRPr="001F7DE7">
        <w:rPr>
          <w:rFonts w:ascii="Times New Roman" w:hAnsi="Times New Roman"/>
          <w:b/>
          <w:sz w:val="16"/>
          <w:szCs w:val="16"/>
        </w:rPr>
        <w:t>Порядок</w:t>
      </w:r>
    </w:p>
    <w:p w:rsidR="00266B95" w:rsidRPr="001F7DE7" w:rsidRDefault="00266B95" w:rsidP="00266B95">
      <w:pPr>
        <w:pStyle w:val="afff3"/>
        <w:jc w:val="center"/>
        <w:rPr>
          <w:rFonts w:ascii="Times New Roman" w:eastAsia="Times New Roman" w:hAnsi="Times New Roman"/>
          <w:b/>
          <w:bCs/>
          <w:color w:val="26282F"/>
          <w:sz w:val="16"/>
          <w:szCs w:val="16"/>
        </w:rPr>
      </w:pPr>
      <w:r w:rsidRPr="001F7DE7">
        <w:rPr>
          <w:rFonts w:ascii="Times New Roman" w:hAnsi="Times New Roman"/>
          <w:b/>
          <w:sz w:val="16"/>
          <w:szCs w:val="16"/>
        </w:rPr>
        <w:t>определения объема и условия предоставления субсидий из бюджета Алатырского муниципального округа органам территориального общественного самоуправления  населенного пункта города Алатырь, входящего в состав Алатырского муниципального округа  Чувашской Республики</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r w:rsidRPr="001F7DE7">
        <w:rPr>
          <w:rFonts w:ascii="Times New Roman CYR" w:eastAsia="Times New Roman" w:hAnsi="Times New Roman CYR" w:cs="Times New Roman CYR"/>
          <w:b/>
          <w:bCs/>
          <w:color w:val="26282F"/>
          <w:sz w:val="16"/>
          <w:szCs w:val="16"/>
        </w:rPr>
        <w:t>I. Общие положения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1.1. Настоящий Порядок устанавливает порядок определения объема и условия предоставления субсидии из бюджета Алатырского муниципального округа Чувашской Республики в соответствии с </w:t>
      </w:r>
      <w:hyperlink r:id="rId31" w:history="1">
        <w:r w:rsidRPr="001F7DE7">
          <w:rPr>
            <w:rFonts w:ascii="Times New Roman CYR" w:eastAsia="Times New Roman" w:hAnsi="Times New Roman CYR" w:cs="Times New Roman CYR"/>
            <w:color w:val="000000" w:themeColor="text1"/>
            <w:sz w:val="16"/>
            <w:szCs w:val="16"/>
          </w:rPr>
          <w:t>абзацем пятым пункта 4 статьи 78.1</w:t>
        </w:r>
      </w:hyperlink>
      <w:r w:rsidRPr="001F7DE7">
        <w:rPr>
          <w:rFonts w:ascii="Times New Roman CYR" w:eastAsia="Times New Roman" w:hAnsi="Times New Roman CYR" w:cs="Times New Roman CYR"/>
          <w:color w:val="000000" w:themeColor="text1"/>
          <w:sz w:val="16"/>
          <w:szCs w:val="16"/>
        </w:rPr>
        <w:t xml:space="preserve">, </w:t>
      </w:r>
      <w:hyperlink r:id="rId32" w:history="1">
        <w:r w:rsidRPr="001F7DE7">
          <w:rPr>
            <w:rFonts w:ascii="Times New Roman CYR" w:eastAsia="Times New Roman" w:hAnsi="Times New Roman CYR" w:cs="Times New Roman CYR"/>
            <w:color w:val="000000" w:themeColor="text1"/>
            <w:sz w:val="16"/>
            <w:szCs w:val="16"/>
          </w:rPr>
          <w:t>абзацем вторым пункта 4 статьи 78.5</w:t>
        </w:r>
      </w:hyperlink>
      <w:r w:rsidRPr="001F7DE7">
        <w:rPr>
          <w:rFonts w:ascii="Times New Roman CYR" w:eastAsia="Times New Roman" w:hAnsi="Times New Roman CYR" w:cs="Times New Roman CYR"/>
          <w:color w:val="000000" w:themeColor="text1"/>
          <w:sz w:val="16"/>
          <w:szCs w:val="16"/>
        </w:rPr>
        <w:t xml:space="preserve"> Бюджетного кодекса Российской Федерации органам территориальным общественным самоуправлениям населенного пункта города Алатырь, входящего в состав Алатырского муниципального округа Чувашской Республики (далее - ТОС).</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Субсидии предоставляются ТОС, созданным в установленном законодательстве порядке, являющимися юридическими лицами, зарегистрированными в организационно - правовой форме некоммерческих организаций и осуществляющим деятельность в соответствии с уставом ТОС расположенных на территории города Алатырь.</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1.2. Субсидия предоставляется в целях обеспечения деятельности ТОС:</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32" w:name="sub_121"/>
      <w:r w:rsidRPr="001F7DE7">
        <w:rPr>
          <w:rFonts w:ascii="Times New Roman CYR" w:eastAsia="Times New Roman" w:hAnsi="Times New Roman CYR" w:cs="Times New Roman CYR"/>
          <w:color w:val="000000" w:themeColor="text1"/>
          <w:sz w:val="16"/>
          <w:szCs w:val="16"/>
        </w:rPr>
        <w:t>1) на организационно-техническое обеспечение деятельности ТОС, основной целью которых является самостоятельное и под свою ответственность осуществление гражданами собственных инициатив по вопросам местного значения;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33" w:name="sub_122"/>
      <w:bookmarkEnd w:id="132"/>
      <w:r w:rsidRPr="001F7DE7">
        <w:rPr>
          <w:rFonts w:ascii="Times New Roman CYR" w:eastAsia="Times New Roman" w:hAnsi="Times New Roman CYR" w:cs="Times New Roman CYR"/>
          <w:color w:val="000000" w:themeColor="text1"/>
          <w:sz w:val="16"/>
          <w:szCs w:val="16"/>
        </w:rPr>
        <w:t>2) на оплату труда работников ТОС;</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34" w:name="sub_123"/>
      <w:bookmarkEnd w:id="133"/>
      <w:r w:rsidRPr="001F7DE7">
        <w:rPr>
          <w:rFonts w:ascii="Times New Roman CYR" w:eastAsia="Times New Roman" w:hAnsi="Times New Roman CYR" w:cs="Times New Roman CYR"/>
          <w:color w:val="000000" w:themeColor="text1"/>
          <w:sz w:val="16"/>
          <w:szCs w:val="16"/>
        </w:rPr>
        <w:t>3) на выплату пособия по временной нетрудоспособности работникам ТОС;</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35" w:name="sub_124"/>
      <w:bookmarkEnd w:id="134"/>
      <w:r w:rsidRPr="001F7DE7">
        <w:rPr>
          <w:rFonts w:ascii="Times New Roman CYR" w:eastAsia="Times New Roman" w:hAnsi="Times New Roman CYR" w:cs="Times New Roman CYR"/>
          <w:color w:val="000000" w:themeColor="text1"/>
          <w:sz w:val="16"/>
          <w:szCs w:val="16"/>
        </w:rPr>
        <w:t>4) на оплату услуг связи, использования информационно-телекоммуникационной сети «Интернет»;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36" w:name="sub_125"/>
      <w:bookmarkEnd w:id="135"/>
      <w:r w:rsidRPr="001F7DE7">
        <w:rPr>
          <w:rFonts w:ascii="Times New Roman CYR" w:eastAsia="Times New Roman" w:hAnsi="Times New Roman CYR" w:cs="Times New Roman CYR"/>
          <w:color w:val="000000" w:themeColor="text1"/>
          <w:sz w:val="16"/>
          <w:szCs w:val="16"/>
        </w:rPr>
        <w:t>5) на оплату услуг по поддержке сайтов организации в информационно-телекоммуникационной сети «Интернет»;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37" w:name="sub_126"/>
      <w:bookmarkEnd w:id="136"/>
      <w:r w:rsidRPr="001F7DE7">
        <w:rPr>
          <w:rFonts w:ascii="Times New Roman CYR" w:eastAsia="Times New Roman" w:hAnsi="Times New Roman CYR" w:cs="Times New Roman CYR"/>
          <w:color w:val="000000" w:themeColor="text1"/>
          <w:sz w:val="16"/>
          <w:szCs w:val="16"/>
        </w:rPr>
        <w:t>6)  на оплату коммунальных услуг;</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38" w:name="sub_127"/>
      <w:bookmarkEnd w:id="137"/>
      <w:r w:rsidRPr="001F7DE7">
        <w:rPr>
          <w:rFonts w:ascii="Times New Roman CYR" w:eastAsia="Times New Roman" w:hAnsi="Times New Roman CYR" w:cs="Times New Roman CYR"/>
          <w:color w:val="000000" w:themeColor="text1"/>
          <w:sz w:val="16"/>
          <w:szCs w:val="16"/>
        </w:rPr>
        <w:t>7) на арендную плату за пользование помещением;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39" w:name="sub_128"/>
      <w:bookmarkEnd w:id="138"/>
      <w:r w:rsidRPr="001F7DE7">
        <w:rPr>
          <w:rFonts w:ascii="Times New Roman CYR" w:eastAsia="Times New Roman" w:hAnsi="Times New Roman CYR" w:cs="Times New Roman CYR"/>
          <w:color w:val="000000" w:themeColor="text1"/>
          <w:sz w:val="16"/>
          <w:szCs w:val="16"/>
        </w:rPr>
        <w:t>8) на оплату расходов, связанных со служебными командировками работников организации;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40" w:name="sub_129"/>
      <w:bookmarkEnd w:id="139"/>
      <w:r w:rsidRPr="001F7DE7">
        <w:rPr>
          <w:rFonts w:ascii="Times New Roman CYR" w:eastAsia="Times New Roman" w:hAnsi="Times New Roman CYR" w:cs="Times New Roman CYR"/>
          <w:color w:val="000000" w:themeColor="text1"/>
          <w:sz w:val="16"/>
          <w:szCs w:val="16"/>
        </w:rPr>
        <w:t>9) на приобретение основных средств, необходимых для осуществления текущей деятельности организации, мебели, средств вычислительной техники и оргтехники;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41" w:name="sub_1210"/>
      <w:bookmarkEnd w:id="140"/>
      <w:r w:rsidRPr="001F7DE7">
        <w:rPr>
          <w:rFonts w:ascii="Times New Roman CYR" w:eastAsia="Times New Roman" w:hAnsi="Times New Roman CYR" w:cs="Times New Roman CYR"/>
          <w:color w:val="000000" w:themeColor="text1"/>
          <w:sz w:val="16"/>
          <w:szCs w:val="16"/>
        </w:rPr>
        <w:t>10) на приобретение материальных запасов, в том числе канцелярских товаров, хозяйственных материалов, расходных материалов для оргтехники;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42" w:name="sub_1211"/>
      <w:bookmarkEnd w:id="141"/>
      <w:r w:rsidRPr="001F7DE7">
        <w:rPr>
          <w:rFonts w:ascii="Times New Roman CYR" w:eastAsia="Times New Roman" w:hAnsi="Times New Roman CYR" w:cs="Times New Roman CYR"/>
          <w:color w:val="000000" w:themeColor="text1"/>
          <w:sz w:val="16"/>
          <w:szCs w:val="16"/>
        </w:rPr>
        <w:t>11) на оплату услуг сторонних организаций и физических лиц, связанных с уставной деятельностью организации;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43" w:name="sub_1212"/>
      <w:bookmarkEnd w:id="142"/>
      <w:r w:rsidRPr="001F7DE7">
        <w:rPr>
          <w:rFonts w:ascii="Times New Roman CYR" w:eastAsia="Times New Roman" w:hAnsi="Times New Roman CYR" w:cs="Times New Roman CYR"/>
          <w:color w:val="000000" w:themeColor="text1"/>
          <w:sz w:val="16"/>
          <w:szCs w:val="16"/>
        </w:rPr>
        <w:t>12) на оплату расходов на обучение и повышение квалификации сотрудников ТОС;</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44" w:name="sub_1213"/>
      <w:bookmarkEnd w:id="143"/>
      <w:r w:rsidRPr="001F7DE7">
        <w:rPr>
          <w:rFonts w:ascii="Times New Roman CYR" w:eastAsia="Times New Roman" w:hAnsi="Times New Roman CYR" w:cs="Times New Roman CYR"/>
          <w:color w:val="000000" w:themeColor="text1"/>
          <w:sz w:val="16"/>
          <w:szCs w:val="16"/>
        </w:rPr>
        <w:t>13) на оплату расходов на приобретение, обслуживание программ для ведения бухгалтерского, налогового учета, справочно-правовых и иных систем, необходимых для работы ТОС;</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45" w:name="sub_1214"/>
      <w:bookmarkEnd w:id="144"/>
      <w:r w:rsidRPr="001F7DE7">
        <w:rPr>
          <w:rFonts w:ascii="Times New Roman CYR" w:eastAsia="Times New Roman" w:hAnsi="Times New Roman CYR" w:cs="Times New Roman CYR"/>
          <w:color w:val="000000" w:themeColor="text1"/>
          <w:sz w:val="16"/>
          <w:szCs w:val="16"/>
        </w:rPr>
        <w:lastRenderedPageBreak/>
        <w:t>14) на оплату налогов, сборов и иных обязательных платежей;</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46" w:name="sub_1215"/>
      <w:bookmarkEnd w:id="145"/>
      <w:r w:rsidRPr="001F7DE7">
        <w:rPr>
          <w:rFonts w:ascii="Times New Roman CYR" w:eastAsia="Times New Roman" w:hAnsi="Times New Roman CYR" w:cs="Times New Roman CYR"/>
          <w:color w:val="000000" w:themeColor="text1"/>
          <w:sz w:val="16"/>
          <w:szCs w:val="16"/>
        </w:rPr>
        <w:t>15) на охрану, услуги по уборке и содержанию помещений ТОС;</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47" w:name="sub_1216"/>
      <w:bookmarkEnd w:id="146"/>
      <w:r w:rsidRPr="001F7DE7">
        <w:rPr>
          <w:rFonts w:ascii="Times New Roman CYR" w:eastAsia="Times New Roman" w:hAnsi="Times New Roman CYR" w:cs="Times New Roman CYR"/>
          <w:color w:val="000000" w:themeColor="text1"/>
          <w:sz w:val="16"/>
          <w:szCs w:val="16"/>
        </w:rPr>
        <w:t>16) на оплату услуг кредитной организации за расчетно-кассовое обслуживание ТОС.</w:t>
      </w:r>
    </w:p>
    <w:bookmarkEnd w:id="147"/>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1.3. Главным распорядителем - получателем бюджетных средств, предусмотренных на предоставление субсидии, является отдел имущественных и земельных отношений администрации Алатырского муниципального округа Чувашской Республики (далее - ГРБС), до которого в соответствии с </w:t>
      </w:r>
      <w:hyperlink r:id="rId33" w:history="1">
        <w:r w:rsidRPr="001F7DE7">
          <w:rPr>
            <w:rFonts w:ascii="Times New Roman CYR" w:eastAsia="Times New Roman" w:hAnsi="Times New Roman CYR" w:cs="Times New Roman CYR"/>
            <w:color w:val="000000" w:themeColor="text1"/>
            <w:sz w:val="16"/>
            <w:szCs w:val="16"/>
          </w:rPr>
          <w:t>бюджетным законодательством</w:t>
        </w:r>
      </w:hyperlink>
      <w:r w:rsidRPr="001F7DE7">
        <w:rPr>
          <w:rFonts w:ascii="Times New Roman CYR" w:eastAsia="Times New Roman" w:hAnsi="Times New Roman CYR" w:cs="Times New Roman CYR"/>
          <w:color w:val="000000" w:themeColor="text1"/>
          <w:sz w:val="16"/>
          <w:szCs w:val="16"/>
        </w:rPr>
        <w:t xml:space="preserve"> Российской Федерации как получателя бюджетных средств доведены в установленном порядке лимиты бюджетных обязательств на предоставление субсидий.</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1.4. Отбор получателей субсидии проводится способом запроса предложений. Способом предоставления субсидии ТОС является финансовое обеспечение затрат.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48" w:name="sub_15"/>
      <w:r w:rsidRPr="001F7DE7">
        <w:rPr>
          <w:rFonts w:ascii="Times New Roman CYR" w:eastAsia="Times New Roman" w:hAnsi="Times New Roman CYR" w:cs="Times New Roman CYR"/>
          <w:color w:val="000000" w:themeColor="text1"/>
          <w:sz w:val="16"/>
          <w:szCs w:val="16"/>
        </w:rPr>
        <w:t xml:space="preserve">1.5. Размещение на </w:t>
      </w:r>
      <w:hyperlink r:id="rId34" w:history="1">
        <w:r w:rsidRPr="001F7DE7">
          <w:rPr>
            <w:rFonts w:ascii="Times New Roman CYR" w:eastAsia="Times New Roman" w:hAnsi="Times New Roman CYR" w:cs="Times New Roman CYR"/>
            <w:color w:val="000000" w:themeColor="text1"/>
            <w:sz w:val="16"/>
            <w:szCs w:val="16"/>
          </w:rPr>
          <w:t>едином портале</w:t>
        </w:r>
      </w:hyperlink>
      <w:r w:rsidRPr="001F7DE7">
        <w:rPr>
          <w:rFonts w:ascii="Times New Roman CYR" w:eastAsia="Times New Roman" w:hAnsi="Times New Roman CYR" w:cs="Times New Roman CYR"/>
          <w:color w:val="000000" w:themeColor="text1"/>
          <w:sz w:val="16"/>
          <w:szCs w:val="16"/>
        </w:rPr>
        <w:t xml:space="preserve"> бюджетной системы Российской Федерации в информационно-телекоммуникационной сети «Интернет» (далее - единый портал) сведений о субсидиях при формировании проекта решения о бюджете, проекта решения о внесении изменений в решение о бюджете осуществляется с момента реализации технической возможности размещения данной информации, а также, на </w:t>
      </w:r>
      <w:hyperlink r:id="rId35" w:history="1">
        <w:r w:rsidRPr="001F7DE7">
          <w:rPr>
            <w:rFonts w:ascii="Times New Roman CYR" w:eastAsia="Times New Roman" w:hAnsi="Times New Roman CYR" w:cs="Times New Roman CYR"/>
            <w:color w:val="000000" w:themeColor="text1"/>
            <w:sz w:val="16"/>
            <w:szCs w:val="16"/>
          </w:rPr>
          <w:t>официальном сайте</w:t>
        </w:r>
      </w:hyperlink>
      <w:r w:rsidRPr="001F7DE7">
        <w:rPr>
          <w:rFonts w:ascii="Times New Roman CYR" w:eastAsia="Times New Roman" w:hAnsi="Times New Roman CYR" w:cs="Times New Roman CYR"/>
          <w:color w:val="000000" w:themeColor="text1"/>
          <w:sz w:val="16"/>
          <w:szCs w:val="16"/>
        </w:rPr>
        <w:t xml:space="preserve"> Алатырского муниципального округа Чувашской Республики в информационно-телекоммуникационной сети «Интернет» объявления о проведении отбора.</w:t>
      </w:r>
    </w:p>
    <w:bookmarkEnd w:id="148"/>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000000" w:themeColor="text1"/>
          <w:sz w:val="16"/>
          <w:szCs w:val="16"/>
        </w:rPr>
      </w:pPr>
      <w:r w:rsidRPr="001F7DE7">
        <w:rPr>
          <w:rFonts w:ascii="Times New Roman CYR" w:eastAsia="Times New Roman" w:hAnsi="Times New Roman CYR" w:cs="Times New Roman CYR"/>
          <w:b/>
          <w:bCs/>
          <w:color w:val="000000" w:themeColor="text1"/>
          <w:sz w:val="16"/>
          <w:szCs w:val="16"/>
        </w:rPr>
        <w:t>II. Порядок проведения отбора получателей субсидий для предоставления субсидий</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2.1. Способом проведения отбора для предоставления субсидий является запрос предложений на основании заявок, направленных участниками отбора для участия в отборе, исходя из соответствия участника отбора критериям отбора и очередности поступления заявок на участие в отборе.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2.2. Объявление о проведении отбора размещаются на </w:t>
      </w:r>
      <w:hyperlink r:id="rId36" w:history="1">
        <w:r w:rsidRPr="001F7DE7">
          <w:rPr>
            <w:rFonts w:ascii="Times New Roman CYR" w:eastAsia="Times New Roman" w:hAnsi="Times New Roman CYR" w:cs="Times New Roman CYR"/>
            <w:color w:val="000000" w:themeColor="text1"/>
            <w:sz w:val="16"/>
            <w:szCs w:val="16"/>
          </w:rPr>
          <w:t>официальном сайте</w:t>
        </w:r>
      </w:hyperlink>
      <w:r w:rsidRPr="001F7DE7">
        <w:rPr>
          <w:rFonts w:ascii="Times New Roman CYR" w:eastAsia="Times New Roman" w:hAnsi="Times New Roman CYR" w:cs="Times New Roman CYR"/>
          <w:color w:val="000000" w:themeColor="text1"/>
          <w:sz w:val="16"/>
          <w:szCs w:val="16"/>
        </w:rPr>
        <w:t xml:space="preserve"> администрации Алатырского муниципального округа Чувашской Республики в срок не позднее чем за 3 рабочих дня до даты начала приема заявок. Срок приема заявок не может быть ранее 5 календарных дней, следующих за днем размещения объявления о проведении отбора.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Объявление о проведении отбора подлежит размещению на </w:t>
      </w:r>
      <w:hyperlink r:id="rId37" w:history="1">
        <w:r w:rsidRPr="001F7DE7">
          <w:rPr>
            <w:rFonts w:ascii="Times New Roman CYR" w:eastAsia="Times New Roman" w:hAnsi="Times New Roman CYR" w:cs="Times New Roman CYR"/>
            <w:color w:val="000000" w:themeColor="text1"/>
            <w:sz w:val="16"/>
            <w:szCs w:val="16"/>
          </w:rPr>
          <w:t>едином портале</w:t>
        </w:r>
      </w:hyperlink>
      <w:r w:rsidRPr="001F7DE7">
        <w:rPr>
          <w:rFonts w:ascii="Times New Roman CYR" w:eastAsia="Times New Roman" w:hAnsi="Times New Roman CYR" w:cs="Times New Roman CYR"/>
          <w:color w:val="000000" w:themeColor="text1"/>
          <w:sz w:val="16"/>
          <w:szCs w:val="16"/>
        </w:rPr>
        <w:t xml:space="preserve"> не позднее чем за 3 рабочих дня до даты начала.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2.3. В объявлении о проведении отбора указываются: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1) сроки проведения отбора (дата и время начала и окончания подачи заявок участников отбора), который не может быть ранее 5-го календарного дня, следующих за днем размещения объявления о проведении отбора;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2) наименования, место нахождения, почтовый адрес, адрес электронной почты администрации Алатырского муниципального округа Чувашской Республики как главного распорядителя бюджетных средств;</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3) результаты предоставления субсидии в соответствии с </w:t>
      </w:r>
      <w:hyperlink w:anchor="sub_12" w:history="1">
        <w:r w:rsidRPr="001F7DE7">
          <w:rPr>
            <w:rFonts w:ascii="Times New Roman CYR" w:eastAsia="Times New Roman" w:hAnsi="Times New Roman CYR" w:cs="Times New Roman CYR"/>
            <w:color w:val="000000" w:themeColor="text1"/>
            <w:sz w:val="16"/>
            <w:szCs w:val="16"/>
          </w:rPr>
          <w:t>пунктом 1.2.</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4) доменное имя и сетевой адрес страницы сайта в информационно-телекоммуникационной сети «Интернет», на котором обеспечивается проведение отбора;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5) требование к участникам отбора и перечню документов, представляемых участниками отбора в соответствии с </w:t>
      </w:r>
      <w:hyperlink w:anchor="sub_24" w:history="1">
        <w:r w:rsidRPr="001F7DE7">
          <w:rPr>
            <w:rFonts w:ascii="Times New Roman CYR" w:eastAsia="Times New Roman" w:hAnsi="Times New Roman CYR" w:cs="Times New Roman CYR"/>
            <w:color w:val="000000" w:themeColor="text1"/>
            <w:sz w:val="16"/>
            <w:szCs w:val="16"/>
          </w:rPr>
          <w:t>пунктами 2.4</w:t>
        </w:r>
      </w:hyperlink>
      <w:r w:rsidRPr="001F7DE7">
        <w:rPr>
          <w:rFonts w:ascii="Times New Roman CYR" w:eastAsia="Times New Roman" w:hAnsi="Times New Roman CYR" w:cs="Times New Roman CYR"/>
          <w:color w:val="000000" w:themeColor="text1"/>
          <w:sz w:val="16"/>
          <w:szCs w:val="16"/>
        </w:rPr>
        <w:t xml:space="preserve">, </w:t>
      </w:r>
      <w:hyperlink w:anchor="sub_32" w:history="1">
        <w:r w:rsidRPr="001F7DE7">
          <w:rPr>
            <w:rFonts w:ascii="Times New Roman CYR" w:eastAsia="Times New Roman" w:hAnsi="Times New Roman CYR" w:cs="Times New Roman CYR"/>
            <w:color w:val="000000" w:themeColor="text1"/>
            <w:sz w:val="16"/>
            <w:szCs w:val="16"/>
          </w:rPr>
          <w:t>3.2</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6) критерии отбора;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7) порядок подачи заявок участниками отбора и требований, предъявляемых к форме и содержанию заявок, подаваемых участниками отбора, в соответствии с </w:t>
      </w:r>
      <w:hyperlink w:anchor="sub_25" w:history="1">
        <w:r w:rsidRPr="001F7DE7">
          <w:rPr>
            <w:rFonts w:ascii="Times New Roman CYR" w:eastAsia="Times New Roman" w:hAnsi="Times New Roman CYR" w:cs="Times New Roman CYR"/>
            <w:color w:val="000000" w:themeColor="text1"/>
            <w:sz w:val="16"/>
            <w:szCs w:val="16"/>
          </w:rPr>
          <w:t>пунктами 2.5</w:t>
        </w:r>
      </w:hyperlink>
      <w:r w:rsidRPr="001F7DE7">
        <w:rPr>
          <w:rFonts w:ascii="Times New Roman CYR" w:eastAsia="Times New Roman" w:hAnsi="Times New Roman CYR" w:cs="Times New Roman CYR"/>
          <w:color w:val="000000" w:themeColor="text1"/>
          <w:sz w:val="16"/>
          <w:szCs w:val="16"/>
        </w:rPr>
        <w:t xml:space="preserve">, </w:t>
      </w:r>
      <w:hyperlink w:anchor="sub_26" w:history="1">
        <w:r w:rsidRPr="001F7DE7">
          <w:rPr>
            <w:rFonts w:ascii="Times New Roman CYR" w:eastAsia="Times New Roman" w:hAnsi="Times New Roman CYR" w:cs="Times New Roman CYR"/>
            <w:color w:val="000000" w:themeColor="text1"/>
            <w:sz w:val="16"/>
            <w:szCs w:val="16"/>
          </w:rPr>
          <w:t>2.6</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8) 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в соответствии с </w:t>
      </w:r>
      <w:hyperlink w:anchor="sub_25" w:history="1">
        <w:r w:rsidRPr="001F7DE7">
          <w:rPr>
            <w:rFonts w:ascii="Times New Roman CYR" w:eastAsia="Times New Roman" w:hAnsi="Times New Roman CYR" w:cs="Times New Roman CYR"/>
            <w:color w:val="000000" w:themeColor="text1"/>
            <w:sz w:val="16"/>
            <w:szCs w:val="16"/>
          </w:rPr>
          <w:t>пунктами 2.5</w:t>
        </w:r>
      </w:hyperlink>
      <w:r w:rsidRPr="001F7DE7">
        <w:rPr>
          <w:rFonts w:ascii="Times New Roman CYR" w:eastAsia="Times New Roman" w:hAnsi="Times New Roman CYR" w:cs="Times New Roman CYR"/>
          <w:color w:val="000000" w:themeColor="text1"/>
          <w:sz w:val="16"/>
          <w:szCs w:val="16"/>
        </w:rPr>
        <w:t xml:space="preserve">, </w:t>
      </w:r>
      <w:hyperlink w:anchor="sub_27" w:history="1">
        <w:r w:rsidRPr="001F7DE7">
          <w:rPr>
            <w:rFonts w:ascii="Times New Roman CYR" w:eastAsia="Times New Roman" w:hAnsi="Times New Roman CYR" w:cs="Times New Roman CYR"/>
            <w:color w:val="000000" w:themeColor="text1"/>
            <w:sz w:val="16"/>
            <w:szCs w:val="16"/>
          </w:rPr>
          <w:t>2.7</w:t>
        </w:r>
      </w:hyperlink>
      <w:r w:rsidRPr="001F7DE7">
        <w:rPr>
          <w:rFonts w:ascii="Times New Roman CYR" w:eastAsia="Times New Roman" w:hAnsi="Times New Roman CYR" w:cs="Times New Roman CYR"/>
          <w:color w:val="000000" w:themeColor="text1"/>
          <w:sz w:val="16"/>
          <w:szCs w:val="16"/>
        </w:rPr>
        <w:t xml:space="preserve">, </w:t>
      </w:r>
      <w:hyperlink w:anchor="sub_29" w:history="1">
        <w:r w:rsidRPr="001F7DE7">
          <w:rPr>
            <w:rFonts w:ascii="Times New Roman CYR" w:eastAsia="Times New Roman" w:hAnsi="Times New Roman CYR" w:cs="Times New Roman CYR"/>
            <w:color w:val="000000" w:themeColor="text1"/>
            <w:sz w:val="16"/>
            <w:szCs w:val="16"/>
          </w:rPr>
          <w:t>2.9</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9) правила рассмотрения и оценки заявок участников отбора в соответствии с </w:t>
      </w:r>
      <w:hyperlink w:anchor="sub_26" w:history="1">
        <w:r w:rsidRPr="001F7DE7">
          <w:rPr>
            <w:rFonts w:ascii="Times New Roman CYR" w:eastAsia="Times New Roman" w:hAnsi="Times New Roman CYR" w:cs="Times New Roman CYR"/>
            <w:color w:val="000000" w:themeColor="text1"/>
            <w:sz w:val="16"/>
            <w:szCs w:val="16"/>
          </w:rPr>
          <w:t>пунктами 2.6</w:t>
        </w:r>
      </w:hyperlink>
      <w:r w:rsidRPr="001F7DE7">
        <w:rPr>
          <w:rFonts w:ascii="Times New Roman CYR" w:eastAsia="Times New Roman" w:hAnsi="Times New Roman CYR" w:cs="Times New Roman CYR"/>
          <w:color w:val="000000" w:themeColor="text1"/>
          <w:sz w:val="16"/>
          <w:szCs w:val="16"/>
        </w:rPr>
        <w:t xml:space="preserve">, </w:t>
      </w:r>
      <w:hyperlink w:anchor="sub_27" w:history="1">
        <w:r w:rsidRPr="001F7DE7">
          <w:rPr>
            <w:rFonts w:ascii="Times New Roman CYR" w:eastAsia="Times New Roman" w:hAnsi="Times New Roman CYR" w:cs="Times New Roman CYR"/>
            <w:color w:val="000000" w:themeColor="text1"/>
            <w:sz w:val="16"/>
            <w:szCs w:val="16"/>
          </w:rPr>
          <w:t>2.7</w:t>
        </w:r>
      </w:hyperlink>
      <w:r w:rsidRPr="001F7DE7">
        <w:rPr>
          <w:rFonts w:ascii="Times New Roman CYR" w:eastAsia="Times New Roman" w:hAnsi="Times New Roman CYR" w:cs="Times New Roman CYR"/>
          <w:color w:val="000000" w:themeColor="text1"/>
          <w:sz w:val="16"/>
          <w:szCs w:val="16"/>
        </w:rPr>
        <w:t xml:space="preserve">, </w:t>
      </w:r>
      <w:hyperlink w:anchor="sub_28" w:history="1">
        <w:r w:rsidRPr="001F7DE7">
          <w:rPr>
            <w:rFonts w:ascii="Times New Roman CYR" w:eastAsia="Times New Roman" w:hAnsi="Times New Roman CYR" w:cs="Times New Roman CYR"/>
            <w:color w:val="000000" w:themeColor="text1"/>
            <w:sz w:val="16"/>
            <w:szCs w:val="16"/>
          </w:rPr>
          <w:t>2.8</w:t>
        </w:r>
      </w:hyperlink>
      <w:r w:rsidRPr="001F7DE7">
        <w:rPr>
          <w:rFonts w:ascii="Times New Roman CYR" w:eastAsia="Times New Roman" w:hAnsi="Times New Roman CYR" w:cs="Times New Roman CYR"/>
          <w:color w:val="000000" w:themeColor="text1"/>
          <w:sz w:val="16"/>
          <w:szCs w:val="16"/>
        </w:rPr>
        <w:t xml:space="preserve">, </w:t>
      </w:r>
      <w:hyperlink w:anchor="sub_32" w:history="1">
        <w:r w:rsidRPr="001F7DE7">
          <w:rPr>
            <w:rFonts w:ascii="Times New Roman CYR" w:eastAsia="Times New Roman" w:hAnsi="Times New Roman CYR" w:cs="Times New Roman CYR"/>
            <w:color w:val="000000" w:themeColor="text1"/>
            <w:sz w:val="16"/>
            <w:szCs w:val="16"/>
          </w:rPr>
          <w:t>3.2</w:t>
        </w:r>
      </w:hyperlink>
      <w:r w:rsidRPr="001F7DE7">
        <w:rPr>
          <w:rFonts w:ascii="Times New Roman CYR" w:eastAsia="Times New Roman" w:hAnsi="Times New Roman CYR" w:cs="Times New Roman CYR"/>
          <w:color w:val="000000" w:themeColor="text1"/>
          <w:sz w:val="16"/>
          <w:szCs w:val="16"/>
        </w:rPr>
        <w:t xml:space="preserve">, </w:t>
      </w:r>
      <w:hyperlink w:anchor="sub_33" w:history="1">
        <w:r w:rsidRPr="001F7DE7">
          <w:rPr>
            <w:rFonts w:ascii="Times New Roman CYR" w:eastAsia="Times New Roman" w:hAnsi="Times New Roman CYR" w:cs="Times New Roman CYR"/>
            <w:color w:val="000000" w:themeColor="text1"/>
            <w:sz w:val="16"/>
            <w:szCs w:val="16"/>
          </w:rPr>
          <w:t>3.3</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10) порядок возврата заявок на доработку;</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11) порядок отклонения заявок, а также информацию об основаниях их отклонения;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12) объем распределяемой субсидии в рамках отбора, порядок расчета размера субсидии, установленный правовым актом,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13) порядок предоставления участникам отбора разъяснений положений объявления о проведении отбора, даты начала и окончания срока такого предоставления в соответствии с </w:t>
      </w:r>
      <w:hyperlink w:anchor="sub_25" w:history="1">
        <w:r w:rsidRPr="001F7DE7">
          <w:rPr>
            <w:rFonts w:ascii="Times New Roman CYR" w:eastAsia="Times New Roman" w:hAnsi="Times New Roman CYR" w:cs="Times New Roman CYR"/>
            <w:color w:val="000000" w:themeColor="text1"/>
            <w:sz w:val="16"/>
            <w:szCs w:val="16"/>
          </w:rPr>
          <w:t>пунктом 2.5</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14) срок, в течение которого получатель субсидии должен подписать соглашение о предоставлении субсидии (далее - соглашение) в соответствии с </w:t>
      </w:r>
      <w:hyperlink w:anchor="sub_34" w:history="1">
        <w:r w:rsidRPr="001F7DE7">
          <w:rPr>
            <w:rFonts w:ascii="Times New Roman CYR" w:eastAsia="Times New Roman" w:hAnsi="Times New Roman CYR" w:cs="Times New Roman CYR"/>
            <w:color w:val="000000" w:themeColor="text1"/>
            <w:sz w:val="16"/>
            <w:szCs w:val="16"/>
          </w:rPr>
          <w:t>пунктом 3.4</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15) условия признания победителя отбора уклонившимся от заключения соглашения в соответствии с </w:t>
      </w:r>
      <w:hyperlink w:anchor="sub_34" w:history="1">
        <w:r w:rsidRPr="001F7DE7">
          <w:rPr>
            <w:rFonts w:ascii="Times New Roman CYR" w:eastAsia="Times New Roman" w:hAnsi="Times New Roman CYR" w:cs="Times New Roman CYR"/>
            <w:color w:val="000000" w:themeColor="text1"/>
            <w:sz w:val="16"/>
            <w:szCs w:val="16"/>
          </w:rPr>
          <w:t>пунктом 3.4</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16) дата размещения результатов отбора на </w:t>
      </w:r>
      <w:hyperlink r:id="rId38" w:history="1">
        <w:r w:rsidRPr="001F7DE7">
          <w:rPr>
            <w:rFonts w:ascii="Times New Roman CYR" w:eastAsia="Times New Roman" w:hAnsi="Times New Roman CYR" w:cs="Times New Roman CYR"/>
            <w:color w:val="000000" w:themeColor="text1"/>
            <w:sz w:val="16"/>
            <w:szCs w:val="16"/>
          </w:rPr>
          <w:t>едином портале</w:t>
        </w:r>
      </w:hyperlink>
      <w:r w:rsidRPr="001F7DE7">
        <w:rPr>
          <w:rFonts w:ascii="Times New Roman CYR" w:eastAsia="Times New Roman" w:hAnsi="Times New Roman CYR" w:cs="Times New Roman CYR"/>
          <w:color w:val="000000" w:themeColor="text1"/>
          <w:sz w:val="16"/>
          <w:szCs w:val="16"/>
        </w:rPr>
        <w:t xml:space="preserve">, а также, при необходимости, на </w:t>
      </w:r>
      <w:hyperlink r:id="rId39" w:history="1">
        <w:r w:rsidRPr="001F7DE7">
          <w:rPr>
            <w:rFonts w:ascii="Times New Roman CYR" w:eastAsia="Times New Roman" w:hAnsi="Times New Roman CYR" w:cs="Times New Roman CYR"/>
            <w:color w:val="000000" w:themeColor="text1"/>
            <w:sz w:val="16"/>
            <w:szCs w:val="16"/>
          </w:rPr>
          <w:t>официальном сайте</w:t>
        </w:r>
      </w:hyperlink>
      <w:r w:rsidRPr="001F7DE7">
        <w:rPr>
          <w:rFonts w:ascii="Times New Roman CYR" w:eastAsia="Times New Roman" w:hAnsi="Times New Roman CYR" w:cs="Times New Roman CYR"/>
          <w:color w:val="000000" w:themeColor="text1"/>
          <w:sz w:val="16"/>
          <w:szCs w:val="16"/>
        </w:rPr>
        <w:t xml:space="preserve"> Алатырского муниципального округа Чувашской Республики в соответствии с </w:t>
      </w:r>
      <w:hyperlink w:anchor="sub_28" w:history="1">
        <w:r w:rsidRPr="001F7DE7">
          <w:rPr>
            <w:rFonts w:ascii="Times New Roman CYR" w:eastAsia="Times New Roman" w:hAnsi="Times New Roman CYR" w:cs="Times New Roman CYR"/>
            <w:color w:val="000000" w:themeColor="text1"/>
            <w:sz w:val="16"/>
            <w:szCs w:val="16"/>
          </w:rPr>
          <w:t>пунктом 2.8</w:t>
        </w:r>
      </w:hyperlink>
      <w:r w:rsidRPr="001F7DE7">
        <w:rPr>
          <w:rFonts w:ascii="Times New Roman CYR" w:eastAsia="Times New Roman" w:hAnsi="Times New Roman CYR" w:cs="Times New Roman CYR"/>
          <w:color w:val="000000" w:themeColor="text1"/>
          <w:sz w:val="16"/>
          <w:szCs w:val="16"/>
        </w:rPr>
        <w:t xml:space="preserve"> настоящего Порядка, которая не может быть позднее 14-го календарного дня, следующего за днем определения победителя отбора.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2.4. Для получения субсидии, ТОС должен на первое число месяца, предшествующего месяцу, в котором планируется проведение отбора соответствовать следующим требованиям: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49" w:name="sub_241"/>
      <w:r w:rsidRPr="001F7DE7">
        <w:rPr>
          <w:rFonts w:ascii="Times New Roman CYR" w:eastAsia="Times New Roman" w:hAnsi="Times New Roman CYR" w:cs="Times New Roman CYR"/>
          <w:color w:val="000000" w:themeColor="text1"/>
          <w:sz w:val="16"/>
          <w:szCs w:val="16"/>
        </w:rPr>
        <w:t xml:space="preserve">1) у ТОС на едином налоговом счете отсутствует или не превышает размер, определенный </w:t>
      </w:r>
      <w:hyperlink r:id="rId40" w:history="1">
        <w:r w:rsidRPr="001F7DE7">
          <w:rPr>
            <w:rFonts w:ascii="Times New Roman CYR" w:eastAsia="Times New Roman" w:hAnsi="Times New Roman CYR" w:cs="Times New Roman CYR"/>
            <w:color w:val="000000" w:themeColor="text1"/>
            <w:sz w:val="16"/>
            <w:szCs w:val="16"/>
          </w:rPr>
          <w:t>пунктом 3 статьи 47</w:t>
        </w:r>
      </w:hyperlink>
      <w:r w:rsidRPr="001F7DE7">
        <w:rPr>
          <w:rFonts w:ascii="Times New Roman CYR" w:eastAsia="Times New Roman" w:hAnsi="Times New Roman CYR" w:cs="Times New Roman CYR"/>
          <w:color w:val="000000" w:themeColor="text1"/>
          <w:sz w:val="16"/>
          <w:szCs w:val="16"/>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50" w:name="sub_242"/>
      <w:bookmarkEnd w:id="149"/>
      <w:r w:rsidRPr="001F7DE7">
        <w:rPr>
          <w:rFonts w:ascii="Times New Roman CYR" w:eastAsia="Times New Roman" w:hAnsi="Times New Roman CYR" w:cs="Times New Roman CYR"/>
          <w:color w:val="000000" w:themeColor="text1"/>
          <w:sz w:val="16"/>
          <w:szCs w:val="16"/>
        </w:rPr>
        <w:t>2) ТОС не должна находиться в процессе реорганизации (за исключением реорганизации в форме присоединения к организации другого юридического лица), ликвидации, в отношении нее не введена процедура банкротства, деятельность организации не приостановлена в порядке, предусмотренном законодательством Российской Федерации;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51" w:name="sub_243"/>
      <w:bookmarkEnd w:id="150"/>
      <w:r w:rsidRPr="001F7DE7">
        <w:rPr>
          <w:rFonts w:ascii="Times New Roman CYR" w:eastAsia="Times New Roman" w:hAnsi="Times New Roman CYR" w:cs="Times New Roman CYR"/>
          <w:color w:val="000000" w:themeColor="text1"/>
          <w:sz w:val="16"/>
          <w:szCs w:val="16"/>
        </w:rPr>
        <w:t>3) ТОС не должна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52" w:name="sub_244"/>
      <w:bookmarkEnd w:id="151"/>
      <w:r w:rsidRPr="001F7DE7">
        <w:rPr>
          <w:rFonts w:ascii="Times New Roman CYR" w:eastAsia="Times New Roman" w:hAnsi="Times New Roman CYR" w:cs="Times New Roman CYR"/>
          <w:color w:val="000000" w:themeColor="text1"/>
          <w:sz w:val="16"/>
          <w:szCs w:val="16"/>
        </w:rPr>
        <w:t xml:space="preserve">4) ТОС не получает средства из бюджета Алатырского муниципального округа Чувашской Республики Чувашской Республики которого планируется представление субсидии на основании иных нормативных правовых актов администрации Алатырского муниципального округа Чувашской Республики, Собрания депутатов Алатырского муниципального округа Чувашской Республики  на цели, установленные </w:t>
      </w:r>
      <w:hyperlink w:anchor="sub_1002" w:history="1">
        <w:r w:rsidRPr="001F7DE7">
          <w:rPr>
            <w:rFonts w:ascii="Times New Roman CYR" w:eastAsia="Times New Roman" w:hAnsi="Times New Roman CYR" w:cs="Times New Roman CYR"/>
            <w:color w:val="000000" w:themeColor="text1"/>
            <w:sz w:val="16"/>
            <w:szCs w:val="16"/>
          </w:rPr>
          <w:t>пунктом 2 раздела I</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53" w:name="sub_245"/>
      <w:bookmarkEnd w:id="152"/>
      <w:r w:rsidRPr="001F7DE7">
        <w:rPr>
          <w:rFonts w:ascii="Times New Roman CYR" w:eastAsia="Times New Roman" w:hAnsi="Times New Roman CYR" w:cs="Times New Roman CYR"/>
          <w:color w:val="000000" w:themeColor="text1"/>
          <w:sz w:val="16"/>
          <w:szCs w:val="16"/>
        </w:rPr>
        <w:t>5) у ТОС должна отсутствовать просроченная задолженность по возврату в бюджет города Алатыря из которого планируется предоставление субсидии в соответствии с правовым актом,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54" w:name="sub_246"/>
      <w:bookmarkEnd w:id="153"/>
      <w:r w:rsidRPr="001F7DE7">
        <w:rPr>
          <w:rFonts w:ascii="Times New Roman CYR" w:eastAsia="Times New Roman" w:hAnsi="Times New Roman CYR" w:cs="Times New Roman CYR"/>
          <w:color w:val="000000" w:themeColor="text1"/>
          <w:sz w:val="16"/>
          <w:szCs w:val="16"/>
        </w:rPr>
        <w:t>6)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и о физическом лице - производителе товаров, работ, услуг, являющихся участниками отбора;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55" w:name="sub_247"/>
      <w:bookmarkEnd w:id="154"/>
      <w:r w:rsidRPr="001F7DE7">
        <w:rPr>
          <w:rFonts w:ascii="Times New Roman CYR" w:eastAsia="Times New Roman" w:hAnsi="Times New Roman CYR" w:cs="Times New Roman CYR"/>
          <w:color w:val="000000" w:themeColor="text1"/>
          <w:sz w:val="16"/>
          <w:szCs w:val="16"/>
        </w:rPr>
        <w:t>7) ТОС не должна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End w:id="155"/>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2.5. Для получения субсидии ТОС предоставляет в администрацию Алатырского муниципального округа Чувашской Республики в срок, установленный в объявлении о проведении отбора, заявку о предоставлении субсидии по форме согласно </w:t>
      </w:r>
      <w:hyperlink w:anchor="sub_1100" w:history="1">
        <w:r w:rsidRPr="001F7DE7">
          <w:rPr>
            <w:rFonts w:ascii="Times New Roman CYR" w:eastAsia="Times New Roman" w:hAnsi="Times New Roman CYR" w:cs="Times New Roman CYR"/>
            <w:color w:val="000000" w:themeColor="text1"/>
            <w:sz w:val="16"/>
            <w:szCs w:val="16"/>
          </w:rPr>
          <w:t>приложению № 1</w:t>
        </w:r>
      </w:hyperlink>
      <w:r w:rsidRPr="001F7DE7">
        <w:rPr>
          <w:rFonts w:ascii="Times New Roman CYR" w:eastAsia="Times New Roman" w:hAnsi="Times New Roman CYR" w:cs="Times New Roman CYR"/>
          <w:color w:val="000000" w:themeColor="text1"/>
          <w:sz w:val="16"/>
          <w:szCs w:val="16"/>
        </w:rPr>
        <w:t xml:space="preserve"> к настоящему Порядку (далее - заявка) с приложением документов, указанных в </w:t>
      </w:r>
      <w:hyperlink w:anchor="sub_31" w:history="1">
        <w:r w:rsidRPr="001F7DE7">
          <w:rPr>
            <w:rFonts w:ascii="Times New Roman CYR" w:eastAsia="Times New Roman" w:hAnsi="Times New Roman CYR" w:cs="Times New Roman CYR"/>
            <w:color w:val="000000" w:themeColor="text1"/>
            <w:sz w:val="16"/>
            <w:szCs w:val="16"/>
          </w:rPr>
          <w:t>пункте 3.1</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1) Участник отбора вправе в любое время отозвать поданную заявку, направив соответствующее предложение в администрацию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lastRenderedPageBreak/>
        <w:t>2) Изменения в ранее представленную заявку вносятся по принципу полной замены заявки, т.е. представляется вновь оформленная заявка с указанием в сопроводительном письме о необходимости изъятия ранее представленной и регистрации вновь представленной. При этом датой регистрации вновь представленной заявки считается дата ее повторного поступления.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 Участник отбора в период срока подачи заявок вправе обратиться в администрацию Алатырского муниципального округа Чувашской Республики с письменным заявлением о разъяснении условий объявления о проведении отбора. Администрация Алатырского муниципального округа Чувашской Республики направляет письменные разъяснения такому участнику отбора в течение 3 рабочих дней со дня регистрации заявления о разъяснении условий объявления о проведении отбора.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2.6. Заявки, указанные в </w:t>
      </w:r>
      <w:hyperlink w:anchor="sub_25" w:history="1">
        <w:r w:rsidRPr="001F7DE7">
          <w:rPr>
            <w:rFonts w:ascii="Times New Roman CYR" w:eastAsia="Times New Roman" w:hAnsi="Times New Roman CYR" w:cs="Times New Roman CYR"/>
            <w:color w:val="000000" w:themeColor="text1"/>
            <w:sz w:val="16"/>
            <w:szCs w:val="16"/>
          </w:rPr>
          <w:t>пункте 2.5</w:t>
        </w:r>
      </w:hyperlink>
      <w:r w:rsidRPr="001F7DE7">
        <w:rPr>
          <w:rFonts w:ascii="Times New Roman CYR" w:eastAsia="Times New Roman" w:hAnsi="Times New Roman CYR" w:cs="Times New Roman CYR"/>
          <w:color w:val="000000" w:themeColor="text1"/>
          <w:sz w:val="16"/>
          <w:szCs w:val="16"/>
        </w:rPr>
        <w:t xml:space="preserve"> настоящего Порядка, представляются ТОС в администрацию Алатырского муниципального округа Чувашской Республики ежегодно в срок, установленный администрацией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Администрация Алатырского муниципального округа Чувашской Республики в день поступления заявки регистрирует ее в системе электронного документооборота и в срок, не превышающий 5 рабочих дней со дня регистрации, принимает решение о принятии заявки к рассмотрению либо об отклонении заявки.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2.7. Администрация Алатырского муниципального округа Чувашской Республики в течение 5 календарных дней с даты принятия решения об отклонении заявки направляет заявителю письменное уведомление о принятом решении с указанием причин ее отклонения.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2.8. В течение 3 рабочих дней со дня публикации постановления администрации Алатырского муниципального округа Чувашской Республики о предоставлении субсидии победителю отбора, администрация Алатырского муниципального округа Чувашской Республики размещает на </w:t>
      </w:r>
      <w:hyperlink r:id="rId41" w:history="1">
        <w:r w:rsidRPr="001F7DE7">
          <w:rPr>
            <w:rFonts w:ascii="Times New Roman CYR" w:eastAsia="Times New Roman" w:hAnsi="Times New Roman CYR" w:cs="Times New Roman CYR"/>
            <w:color w:val="000000" w:themeColor="text1"/>
            <w:sz w:val="16"/>
            <w:szCs w:val="16"/>
          </w:rPr>
          <w:t>едином портале</w:t>
        </w:r>
      </w:hyperlink>
      <w:r w:rsidRPr="001F7DE7">
        <w:rPr>
          <w:rFonts w:ascii="Times New Roman CYR" w:eastAsia="Times New Roman" w:hAnsi="Times New Roman CYR" w:cs="Times New Roman CYR"/>
          <w:color w:val="000000" w:themeColor="text1"/>
          <w:sz w:val="16"/>
          <w:szCs w:val="16"/>
        </w:rPr>
        <w:t xml:space="preserve"> с момента реализации технической возможности, а также на </w:t>
      </w:r>
      <w:hyperlink r:id="rId42" w:history="1">
        <w:r w:rsidRPr="001F7DE7">
          <w:rPr>
            <w:rFonts w:ascii="Times New Roman CYR" w:eastAsia="Times New Roman" w:hAnsi="Times New Roman CYR" w:cs="Times New Roman CYR"/>
            <w:color w:val="000000" w:themeColor="text1"/>
            <w:sz w:val="16"/>
            <w:szCs w:val="16"/>
          </w:rPr>
          <w:t>официальном сайте</w:t>
        </w:r>
      </w:hyperlink>
      <w:r w:rsidRPr="001F7DE7">
        <w:rPr>
          <w:rFonts w:ascii="Times New Roman CYR" w:eastAsia="Times New Roman" w:hAnsi="Times New Roman CYR" w:cs="Times New Roman CYR"/>
          <w:color w:val="000000" w:themeColor="text1"/>
          <w:sz w:val="16"/>
          <w:szCs w:val="16"/>
        </w:rPr>
        <w:t xml:space="preserve"> Алатырского муниципального округа Чувашской Республики информацию о результатах рассмотрения заявок, включающую:</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1) порядок рассмотрения заявок участников отбора на предмет их соответствия установленным в объявлении о проведении отбора требованиям;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2) критерии и сроки оценки предложений заявок, их весовое значение в общей оценке, правила присвоения порядковых номеров заявкам участников отбора по результатам оценки;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 сведения о дате, времени и месте проведения рассмотрения заявок;</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4) информацию об участниках отбора, заявки которых были рассмотрены;</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5)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6) последовательность оценки заявок участников отбора, присвоенные заявкам участников отбора значения по каждому из предусмотренных критериев оценки заявок участников отбора, принятое на основании результатов оценки указанных предложений решение о присвоении таким заявкам порядковых номеров;</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7) наименование получателей субсидии, с которыми заключаются соглашения, и размер предоставляемой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56" w:name="sub_29"/>
      <w:r w:rsidRPr="001F7DE7">
        <w:rPr>
          <w:rFonts w:ascii="Times New Roman CYR" w:eastAsia="Times New Roman" w:hAnsi="Times New Roman CYR" w:cs="Times New Roman CYR"/>
          <w:color w:val="000000" w:themeColor="text1"/>
          <w:sz w:val="16"/>
          <w:szCs w:val="16"/>
        </w:rPr>
        <w:t>2.9. Основания для отклонения заявки участника отбора на стадии рассмотрения и оценки заявок:</w:t>
      </w:r>
    </w:p>
    <w:bookmarkEnd w:id="156"/>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1) несоответствие участника отбора требованиям, установленным в </w:t>
      </w:r>
      <w:hyperlink w:anchor="sub_24" w:history="1">
        <w:r w:rsidRPr="001F7DE7">
          <w:rPr>
            <w:rFonts w:ascii="Times New Roman CYR" w:eastAsia="Times New Roman" w:hAnsi="Times New Roman CYR" w:cs="Times New Roman CYR"/>
            <w:color w:val="000000" w:themeColor="text1"/>
            <w:sz w:val="16"/>
            <w:szCs w:val="16"/>
          </w:rPr>
          <w:t>пункте 2.4</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2) непредставление (представление не в полном объеме) документов, указанных в объявлении о проведении отбора, предусмотренных правовым актом;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 несоответствие представленных участником отбора заявок и документов требованиям, установленным в объявлении о проведении отбора;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4) недостоверность информации, содержащейся в документах, представленных участником отбора в целях подтверждения соответствия установленным правовым актом требованиям;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5) подача участником отбора заявки после даты и времени определенной для подачи заявок.</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000000" w:themeColor="text1"/>
          <w:sz w:val="16"/>
          <w:szCs w:val="16"/>
        </w:rPr>
      </w:pPr>
      <w:r w:rsidRPr="001F7DE7">
        <w:rPr>
          <w:rFonts w:ascii="Times New Roman CYR" w:eastAsia="Times New Roman" w:hAnsi="Times New Roman CYR" w:cs="Times New Roman CYR"/>
          <w:b/>
          <w:bCs/>
          <w:color w:val="000000" w:themeColor="text1"/>
          <w:sz w:val="16"/>
          <w:szCs w:val="16"/>
        </w:rPr>
        <w:t>III. Условия и порядок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3.1. Для получения субсидии, в том числе подтверждения соответствия требованиям, указанным в </w:t>
      </w:r>
      <w:hyperlink w:anchor="sub_24" w:history="1">
        <w:r w:rsidRPr="001F7DE7">
          <w:rPr>
            <w:rFonts w:ascii="Times New Roman CYR" w:eastAsia="Times New Roman" w:hAnsi="Times New Roman CYR" w:cs="Times New Roman CYR"/>
            <w:color w:val="000000" w:themeColor="text1"/>
            <w:sz w:val="16"/>
            <w:szCs w:val="16"/>
          </w:rPr>
          <w:t>пункте 2.4</w:t>
        </w:r>
      </w:hyperlink>
      <w:r w:rsidRPr="001F7DE7">
        <w:rPr>
          <w:rFonts w:ascii="Times New Roman CYR" w:eastAsia="Times New Roman" w:hAnsi="Times New Roman CYR" w:cs="Times New Roman CYR"/>
          <w:color w:val="000000" w:themeColor="text1"/>
          <w:sz w:val="16"/>
          <w:szCs w:val="16"/>
        </w:rPr>
        <w:t xml:space="preserve"> настоящего Порядка, участник отбора представляет в администрацию Алатырского муниципального округа Чувашской Республики следующие документы:</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1) заявку по форме согласно </w:t>
      </w:r>
      <w:hyperlink w:anchor="sub_1100" w:history="1">
        <w:r w:rsidRPr="001F7DE7">
          <w:rPr>
            <w:rFonts w:ascii="Times New Roman CYR" w:eastAsia="Times New Roman" w:hAnsi="Times New Roman CYR" w:cs="Times New Roman CYR"/>
            <w:color w:val="000000" w:themeColor="text1"/>
            <w:sz w:val="16"/>
            <w:szCs w:val="16"/>
          </w:rPr>
          <w:t>приложению № 1</w:t>
        </w:r>
      </w:hyperlink>
      <w:r w:rsidRPr="001F7DE7">
        <w:rPr>
          <w:rFonts w:ascii="Times New Roman CYR" w:eastAsia="Times New Roman" w:hAnsi="Times New Roman CYR" w:cs="Times New Roman CYR"/>
          <w:color w:val="000000" w:themeColor="text1"/>
          <w:sz w:val="16"/>
          <w:szCs w:val="16"/>
        </w:rPr>
        <w:t xml:space="preserve"> к настоящему Порядку;</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2) выписку из Единого государственного реестра юридических лиц;</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 копию учредительных документов ТОС;</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4) копию договора с кредитной организацией об открытии операционно-кассового обслуживания;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5) справку налогового органа об отсутствии просроченной задолженности по платежам в бюджет любого уровня, выданную не ранее чем за тридцать дней до дня представления заявления;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6) смету расходов на цели, указанные в пункт </w:t>
      </w:r>
      <w:hyperlink w:anchor="sub_12" w:history="1">
        <w:r w:rsidRPr="001F7DE7">
          <w:rPr>
            <w:rFonts w:ascii="Times New Roman CYR" w:eastAsia="Times New Roman" w:hAnsi="Times New Roman CYR" w:cs="Times New Roman CYR"/>
            <w:color w:val="000000" w:themeColor="text1"/>
            <w:sz w:val="16"/>
            <w:szCs w:val="16"/>
          </w:rPr>
          <w:t>1.2</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7) документы, подтверждающие участие ТОС в соответствии с критериями оценки указанными в </w:t>
      </w:r>
      <w:hyperlink w:anchor="sub_1200" w:history="1">
        <w:r w:rsidRPr="001F7DE7">
          <w:rPr>
            <w:rFonts w:ascii="Times New Roman CYR" w:eastAsia="Times New Roman" w:hAnsi="Times New Roman CYR" w:cs="Times New Roman CYR"/>
            <w:color w:val="000000" w:themeColor="text1"/>
            <w:sz w:val="16"/>
            <w:szCs w:val="16"/>
          </w:rPr>
          <w:t>приложении № 2</w:t>
        </w:r>
      </w:hyperlink>
      <w:r w:rsidRPr="001F7DE7">
        <w:rPr>
          <w:rFonts w:ascii="Times New Roman CYR" w:eastAsia="Times New Roman" w:hAnsi="Times New Roman CYR" w:cs="Times New Roman CYR"/>
          <w:color w:val="000000" w:themeColor="text1"/>
          <w:sz w:val="16"/>
          <w:szCs w:val="16"/>
        </w:rPr>
        <w:t xml:space="preserve"> к настоящему Порядку.</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8) сведения на первое число месяца, предшествующего месяцу, в котором планируется заключение соглашения о предоставлении субсидии, о том, что организация не получает средства из бюджета Алатырского муниципального округа Чувашской Республики на основании иных нормативных правовых актов администрации Алатырского муниципального округа Чувашской Республики, Собрания депутатов Алатырского муниципального округа Чувашской Республики на цели, установленные </w:t>
      </w:r>
      <w:hyperlink w:anchor="sub_12" w:history="1">
        <w:r w:rsidRPr="001F7DE7">
          <w:rPr>
            <w:rFonts w:ascii="Times New Roman CYR" w:eastAsia="Times New Roman" w:hAnsi="Times New Roman CYR" w:cs="Times New Roman CYR"/>
            <w:color w:val="000000" w:themeColor="text1"/>
            <w:sz w:val="16"/>
            <w:szCs w:val="16"/>
          </w:rPr>
          <w:t>пунктом 1.2. раздела I</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9) сведения из реестра недобросовестных поставщиков о том, что организация не находится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3.2. Отбор ТОС, представившей документы, указанные в </w:t>
      </w:r>
      <w:hyperlink w:anchor="sub_31" w:history="1">
        <w:r w:rsidRPr="001F7DE7">
          <w:rPr>
            <w:rFonts w:ascii="Times New Roman CYR" w:eastAsia="Times New Roman" w:hAnsi="Times New Roman CYR" w:cs="Times New Roman CYR"/>
            <w:color w:val="000000" w:themeColor="text1"/>
            <w:sz w:val="16"/>
            <w:szCs w:val="16"/>
          </w:rPr>
          <w:t>пункте 3.1</w:t>
        </w:r>
      </w:hyperlink>
      <w:r w:rsidRPr="001F7DE7">
        <w:rPr>
          <w:rFonts w:ascii="Times New Roman CYR" w:eastAsia="Times New Roman" w:hAnsi="Times New Roman CYR" w:cs="Times New Roman CYR"/>
          <w:color w:val="000000" w:themeColor="text1"/>
          <w:sz w:val="16"/>
          <w:szCs w:val="16"/>
        </w:rPr>
        <w:t xml:space="preserve"> настоящего Порядка, осуществляется комиссией по предоставлению субсидии ТОС (далее - Комиссия), на основании критериев оценки, указанных в </w:t>
      </w:r>
      <w:hyperlink w:anchor="sub_1200" w:history="1">
        <w:r w:rsidRPr="001F7DE7">
          <w:rPr>
            <w:rFonts w:ascii="Times New Roman CYR" w:eastAsia="Times New Roman" w:hAnsi="Times New Roman CYR" w:cs="Times New Roman CYR"/>
            <w:color w:val="000000" w:themeColor="text1"/>
            <w:sz w:val="16"/>
            <w:szCs w:val="16"/>
          </w:rPr>
          <w:t>приложении № 2</w:t>
        </w:r>
      </w:hyperlink>
      <w:r w:rsidRPr="001F7DE7">
        <w:rPr>
          <w:rFonts w:ascii="Times New Roman CYR" w:eastAsia="Times New Roman" w:hAnsi="Times New Roman CYR" w:cs="Times New Roman CYR"/>
          <w:color w:val="000000" w:themeColor="text1"/>
          <w:sz w:val="16"/>
          <w:szCs w:val="16"/>
        </w:rPr>
        <w:t xml:space="preserve"> к настоящему Порядку, с использованием балльного метода в течение 10 рабочих дней с установленной даты окончания приема заявки.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1) Подсчет баллов осуществляется Комиссией путем их суммирования. Результаты заносятся в протокол заседания Комиссии.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2) Сроки размещения протокола подведения итогов отбора (документа об итогах проведения отбора) в государственной информационной системе (с размещением указателя страницы сайта на </w:t>
      </w:r>
      <w:hyperlink r:id="rId43" w:history="1">
        <w:r w:rsidRPr="001F7DE7">
          <w:rPr>
            <w:rFonts w:ascii="Times New Roman CYR" w:eastAsia="Times New Roman" w:hAnsi="Times New Roman CYR" w:cs="Times New Roman CYR"/>
            <w:color w:val="000000" w:themeColor="text1"/>
            <w:sz w:val="16"/>
            <w:szCs w:val="16"/>
          </w:rPr>
          <w:t>едином портале</w:t>
        </w:r>
      </w:hyperlink>
      <w:r w:rsidRPr="001F7DE7">
        <w:rPr>
          <w:rFonts w:ascii="Times New Roman CYR" w:eastAsia="Times New Roman" w:hAnsi="Times New Roman CYR" w:cs="Times New Roman CYR"/>
          <w:color w:val="000000" w:themeColor="text1"/>
          <w:sz w:val="16"/>
          <w:szCs w:val="16"/>
        </w:rPr>
        <w:t>), а также на официальном сайте главного распорядителя бюджетных средств в сети «Интернет», включающего следующие сведения: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дата, время и место проведения рассмотрения заявок;</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дата, время и место оценки заявок (в случае проведения конкурса);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информация об участниках отбора, заявки которых были рассмотрены;</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последовательность оценки заявок, присвоенные заявкам значения по каждому из предусмотренных критериев оценки, показателей критериев оценки (при необходимости), принятое на основании результатов оценки заявок решение о присвоении заявкам порядковых номеров (в случае проведения конкурса);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наименование получателя субсидии, с которым заключается соглашение и размер предоставляемой ему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 На основании протокола заседания Комиссии в течение 10 рабочих дней со дня подписания протокола, принимается и публикуется постановление администрации Алатырского муниципального округа Чувашской Республики о предоставлении субсидии победителю отбора.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3.3. Субсидия предоставляется ТОС, набравших при отборе наибольшее количество баллов и занявших в отборе призовые места (1, 2, 3 места).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1) При равном количестве баллов у двух и более ТОС субсидия предоставляется ТОС, ранее представившей документы, указанные в </w:t>
      </w:r>
      <w:hyperlink w:anchor="sub_31" w:history="1">
        <w:r w:rsidRPr="001F7DE7">
          <w:rPr>
            <w:rFonts w:ascii="Times New Roman CYR" w:eastAsia="Times New Roman" w:hAnsi="Times New Roman CYR" w:cs="Times New Roman CYR"/>
            <w:color w:val="000000" w:themeColor="text1"/>
            <w:sz w:val="16"/>
            <w:szCs w:val="16"/>
          </w:rPr>
          <w:t>пункте 3.1</w:t>
        </w:r>
      </w:hyperlink>
      <w:r w:rsidRPr="001F7DE7">
        <w:rPr>
          <w:rFonts w:ascii="Times New Roman CYR" w:eastAsia="Times New Roman" w:hAnsi="Times New Roman CYR" w:cs="Times New Roman CYR"/>
          <w:color w:val="000000" w:themeColor="text1"/>
          <w:sz w:val="16"/>
          <w:szCs w:val="16"/>
        </w:rPr>
        <w:t xml:space="preserve"> настоящего Порядка, что определяется порядковым номером при регистрации заявки.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lastRenderedPageBreak/>
        <w:t xml:space="preserve">2) Если в соответствии с </w:t>
      </w:r>
      <w:hyperlink w:anchor="sub_31" w:history="1">
        <w:r w:rsidRPr="001F7DE7">
          <w:rPr>
            <w:rFonts w:ascii="Times New Roman CYR" w:eastAsia="Times New Roman" w:hAnsi="Times New Roman CYR" w:cs="Times New Roman CYR"/>
            <w:color w:val="000000" w:themeColor="text1"/>
            <w:sz w:val="16"/>
            <w:szCs w:val="16"/>
          </w:rPr>
          <w:t>пунктом 3.1</w:t>
        </w:r>
      </w:hyperlink>
      <w:r w:rsidRPr="001F7DE7">
        <w:rPr>
          <w:rFonts w:ascii="Times New Roman CYR" w:eastAsia="Times New Roman" w:hAnsi="Times New Roman CYR" w:cs="Times New Roman CYR"/>
          <w:color w:val="000000" w:themeColor="text1"/>
          <w:sz w:val="16"/>
          <w:szCs w:val="16"/>
        </w:rPr>
        <w:t xml:space="preserve"> настоящего Порядка представлен один пакет документов, то субсидия предоставляется ТОС, представившему данный пакет документов (при отсутствии оснований для отказа в предоставлении субсидии, указанных в </w:t>
      </w:r>
      <w:hyperlink w:anchor="sub_35" w:history="1">
        <w:r w:rsidRPr="001F7DE7">
          <w:rPr>
            <w:rFonts w:ascii="Times New Roman CYR" w:eastAsia="Times New Roman" w:hAnsi="Times New Roman CYR" w:cs="Times New Roman CYR"/>
            <w:color w:val="000000" w:themeColor="text1"/>
            <w:sz w:val="16"/>
            <w:szCs w:val="16"/>
          </w:rPr>
          <w:t>пункте 3.5</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3.4. Условиями предоставления субсидии являются: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 запрет приобретения ТОС средств иностранной валюты, за исключением операций, осуществляемых в соответствии с </w:t>
      </w:r>
      <w:hyperlink r:id="rId44" w:history="1">
        <w:r w:rsidRPr="001F7DE7">
          <w:rPr>
            <w:rFonts w:ascii="Times New Roman CYR" w:eastAsia="Times New Roman" w:hAnsi="Times New Roman CYR" w:cs="Times New Roman CYR"/>
            <w:color w:val="000000" w:themeColor="text1"/>
            <w:sz w:val="16"/>
            <w:szCs w:val="16"/>
          </w:rPr>
          <w:t>валютным законодательством</w:t>
        </w:r>
      </w:hyperlink>
      <w:r w:rsidRPr="001F7DE7">
        <w:rPr>
          <w:rFonts w:ascii="Times New Roman CYR" w:eastAsia="Times New Roman" w:hAnsi="Times New Roman CYR" w:cs="Times New Roman CYR"/>
          <w:color w:val="000000" w:themeColor="text1"/>
          <w:sz w:val="16"/>
          <w:szCs w:val="16"/>
        </w:rPr>
        <w:t xml:space="preserve">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57" w:name="sub_3403"/>
      <w:r w:rsidRPr="001F7DE7">
        <w:rPr>
          <w:rFonts w:ascii="Times New Roman CYR" w:eastAsia="Times New Roman" w:hAnsi="Times New Roman CYR" w:cs="Times New Roman CYR"/>
          <w:color w:val="000000" w:themeColor="text1"/>
          <w:sz w:val="16"/>
          <w:szCs w:val="16"/>
        </w:rPr>
        <w:t xml:space="preserve">- согласие ТОС на осуществление в отношении них проверки главным распорядителем как получателем бюджетных средств соблюдения порядка и условий предоставления субсидии, в том числе в части достижения результатов предоставления субсидии, а также проверки органами муниципального финансового контроля соблюдения получателем субсидии порядка и условий предоставления субсидии в соответствии со </w:t>
      </w:r>
      <w:hyperlink r:id="rId45" w:history="1">
        <w:r w:rsidRPr="001F7DE7">
          <w:rPr>
            <w:rFonts w:ascii="Times New Roman CYR" w:eastAsia="Times New Roman" w:hAnsi="Times New Roman CYR" w:cs="Times New Roman CYR"/>
            <w:color w:val="000000" w:themeColor="text1"/>
            <w:sz w:val="16"/>
            <w:szCs w:val="16"/>
          </w:rPr>
          <w:t>статьями 268.1</w:t>
        </w:r>
      </w:hyperlink>
      <w:r w:rsidRPr="001F7DE7">
        <w:rPr>
          <w:rFonts w:ascii="Times New Roman CYR" w:eastAsia="Times New Roman" w:hAnsi="Times New Roman CYR" w:cs="Times New Roman CYR"/>
          <w:color w:val="000000" w:themeColor="text1"/>
          <w:sz w:val="16"/>
          <w:szCs w:val="16"/>
        </w:rPr>
        <w:t xml:space="preserve"> и </w:t>
      </w:r>
      <w:hyperlink r:id="rId46" w:history="1">
        <w:r w:rsidRPr="001F7DE7">
          <w:rPr>
            <w:rFonts w:ascii="Times New Roman CYR" w:eastAsia="Times New Roman" w:hAnsi="Times New Roman CYR" w:cs="Times New Roman CYR"/>
            <w:color w:val="000000" w:themeColor="text1"/>
            <w:sz w:val="16"/>
            <w:szCs w:val="16"/>
          </w:rPr>
          <w:t>269.2</w:t>
        </w:r>
      </w:hyperlink>
      <w:r w:rsidRPr="001F7DE7">
        <w:rPr>
          <w:rFonts w:ascii="Times New Roman CYR" w:eastAsia="Times New Roman" w:hAnsi="Times New Roman CYR" w:cs="Times New Roman CYR"/>
          <w:color w:val="000000" w:themeColor="text1"/>
          <w:sz w:val="16"/>
          <w:szCs w:val="16"/>
        </w:rPr>
        <w:t xml:space="preserve"> Бюджетного кодекса Российской Федерации и на включение таких положений в соглашение.</w:t>
      </w:r>
    </w:p>
    <w:bookmarkEnd w:id="157"/>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1) Соглашение, включающее указанные условия с ТОС заключается в течение 10 рабочих дней со дня публикации постановления администрации Алатырского муниципального округа Чувашской Республики о предоставлении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2) В случае если получатель субсидии не подписал Соглашение в течение 10 рабочих дней с даты публикации постановления администрации Алатырского муниципального округа Чувашской Республики о предоставлении субсидии, он считается уклонившимся от заключения соглашения и теряет право получения субсидии в рамках поданной заявки.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3) Получателю субсидии, уклонившемуся от заключения Соглашения, администрация Алатырского муниципального округа Чувашской Республики в течение 5 рабочих дней со дня истечения срока, указанного в </w:t>
      </w:r>
      <w:hyperlink w:anchor="sub_3403" w:history="1">
        <w:r w:rsidRPr="001F7DE7">
          <w:rPr>
            <w:rFonts w:ascii="Times New Roman CYR" w:eastAsia="Times New Roman" w:hAnsi="Times New Roman CYR" w:cs="Times New Roman CYR"/>
            <w:color w:val="000000" w:themeColor="text1"/>
            <w:sz w:val="16"/>
            <w:szCs w:val="16"/>
          </w:rPr>
          <w:t>абзаце третьем</w:t>
        </w:r>
      </w:hyperlink>
      <w:r w:rsidRPr="001F7DE7">
        <w:rPr>
          <w:rFonts w:ascii="Times New Roman CYR" w:eastAsia="Times New Roman" w:hAnsi="Times New Roman CYR" w:cs="Times New Roman CYR"/>
          <w:color w:val="000000" w:themeColor="text1"/>
          <w:sz w:val="16"/>
          <w:szCs w:val="16"/>
        </w:rPr>
        <w:t xml:space="preserve"> настоящего пункта, направляет любым доступным способом, позволяющим подтвердить его получение, извещение о том, что он считается уклонившимся от заключения соглашения и теряет право получения субсидии в рамках поданного заявления.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3.5. Основаниями для отказа участнику отбора в предоставлении субсидий являются: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 несоответствие представленных получателем субсидии документов требованиям, определенным в </w:t>
      </w:r>
      <w:hyperlink w:anchor="sub_31" w:history="1">
        <w:r w:rsidRPr="001F7DE7">
          <w:rPr>
            <w:rFonts w:ascii="Times New Roman CYR" w:eastAsia="Times New Roman" w:hAnsi="Times New Roman CYR" w:cs="Times New Roman CYR"/>
            <w:color w:val="000000" w:themeColor="text1"/>
            <w:sz w:val="16"/>
            <w:szCs w:val="16"/>
          </w:rPr>
          <w:t>пункте 3.1</w:t>
        </w:r>
      </w:hyperlink>
      <w:r w:rsidRPr="001F7DE7">
        <w:rPr>
          <w:rFonts w:ascii="Times New Roman CYR" w:eastAsia="Times New Roman" w:hAnsi="Times New Roman CYR" w:cs="Times New Roman CYR"/>
          <w:color w:val="000000" w:themeColor="text1"/>
          <w:sz w:val="16"/>
          <w:szCs w:val="16"/>
        </w:rPr>
        <w:t xml:space="preserve"> настоящего Порядка, или непредставление (представление не в полном объеме) указанных документов;</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установление факта недостоверности представленной получателем субсидии информации.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Получатель субсидии в случае невозможности ее предоставления в текущем финансовом году в связи с недостаточностью лимитов бюджетных обязательств получает субсидию в очередном финансовом году без повторного прохождения отбора (при необходимости).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3.6. Объем субсидии ТОС равен размеру запрашиваемой субсидии, указанной в заявке, но не более доведенных администрацией Алатырского муниципального округа Чувашской Республики лимитов бюджетных обязательств, предусмотренных на соответствующие цели на текущий финансовый год.</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3.7. Основанием предоставления субсидии является заключение с ТОС соглашения о предоставлении из бюджета Алатырского муниципального округа Чувашской Республики субсидий некоммерческим организациям, не являющимся государственными (муниципальными) учреждениями (далее - Соглашение) указанного в </w:t>
      </w:r>
      <w:hyperlink w:anchor="sub_1300" w:history="1">
        <w:r w:rsidRPr="001F7DE7">
          <w:rPr>
            <w:rFonts w:ascii="Times New Roman CYR" w:eastAsia="Times New Roman" w:hAnsi="Times New Roman CYR" w:cs="Times New Roman CYR"/>
            <w:color w:val="000000" w:themeColor="text1"/>
            <w:sz w:val="16"/>
            <w:szCs w:val="16"/>
          </w:rPr>
          <w:t>приложении № 3</w:t>
        </w:r>
      </w:hyperlink>
      <w:r w:rsidRPr="001F7DE7">
        <w:rPr>
          <w:rFonts w:ascii="Times New Roman CYR" w:eastAsia="Times New Roman" w:hAnsi="Times New Roman CYR" w:cs="Times New Roman CYR"/>
          <w:color w:val="000000" w:themeColor="text1"/>
          <w:sz w:val="16"/>
          <w:szCs w:val="16"/>
        </w:rPr>
        <w:t xml:space="preserve"> к настоящему Порядку.</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3.8. Перечисление субсидии производится на расчетный или корреспондентский счет, открытый в учреждениях Центрального банка Российской Федерации или кредитных организациях, в течение 10 дней со дня заключения соглашения, в дальнейшем ежемесячно не позднее 15 числа.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3.9. ТОС для расчета размера субсидии ежемесячно до 5 числа месяца, следующего за отчетным, представляет в администрацию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58" w:name="sub_391"/>
      <w:r w:rsidRPr="001F7DE7">
        <w:rPr>
          <w:rFonts w:ascii="Times New Roman CYR" w:eastAsia="Times New Roman" w:hAnsi="Times New Roman CYR" w:cs="Times New Roman CYR"/>
          <w:color w:val="000000" w:themeColor="text1"/>
          <w:sz w:val="16"/>
          <w:szCs w:val="16"/>
        </w:rPr>
        <w:t>1) финансово-экономическое обоснование;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59" w:name="sub_392"/>
      <w:bookmarkEnd w:id="158"/>
      <w:r w:rsidRPr="001F7DE7">
        <w:rPr>
          <w:rFonts w:ascii="Times New Roman CYR" w:eastAsia="Times New Roman" w:hAnsi="Times New Roman CYR" w:cs="Times New Roman CYR"/>
          <w:color w:val="000000" w:themeColor="text1"/>
          <w:sz w:val="16"/>
          <w:szCs w:val="16"/>
        </w:rPr>
        <w:t xml:space="preserve">2) документы (копии документов, заверенные), подтверждающие затраты на цели, указанные в </w:t>
      </w:r>
      <w:hyperlink w:anchor="sub_12" w:history="1">
        <w:r w:rsidRPr="001F7DE7">
          <w:rPr>
            <w:rFonts w:ascii="Times New Roman CYR" w:eastAsia="Times New Roman" w:hAnsi="Times New Roman CYR" w:cs="Times New Roman CYR"/>
            <w:color w:val="000000" w:themeColor="text1"/>
            <w:sz w:val="16"/>
            <w:szCs w:val="16"/>
          </w:rPr>
          <w:t>п. 1.2</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60" w:name="sub_310"/>
      <w:bookmarkEnd w:id="159"/>
      <w:r w:rsidRPr="001F7DE7">
        <w:rPr>
          <w:rFonts w:ascii="Times New Roman CYR" w:eastAsia="Times New Roman" w:hAnsi="Times New Roman CYR" w:cs="Times New Roman CYR"/>
          <w:color w:val="000000" w:themeColor="text1"/>
          <w:sz w:val="16"/>
          <w:szCs w:val="16"/>
        </w:rPr>
        <w:t>3.10. Размер ежемесячной субсидии определяется исходя из планируемых расходов организации по направлениям расходов, указанных в смете расходов, представляемой организацией в Алатырского муниципального округа Чувашской Республики ежемесячно, и определяется по следующей формуле:</w:t>
      </w:r>
    </w:p>
    <w:bookmarkEnd w:id="160"/>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 = С1+С2+С3+С4+С5+С6+С7+С8+С9+С10+С11+С12+С13+С14+С15+С16,</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где: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 - размер субсидии, предоставляемой организации;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С1 - расходы на организационно-техническое обеспечение деятельности органов территориального общественного самоуправления;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С2 - расходы на оплату труда работников организации;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С3 - расходы на выплату пособия по временной нетрудоспособности работникам организации;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С4 - расходы на оплату услуг связи, использования информационно-телекоммуникационной сети "Интернет";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С5 - расходы на оплату услуг по поддержке сайтов организации в информационно-телекоммуникационной сети «Интернет»;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С6 - расходы на оплату коммунальных услуг;</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С7 - расходы на арендную плату за пользование помещением;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С8 - расходы на оплату расходов, связанных со служебными командировками работников организации;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С9 - расходы на приобретение основных средств, необходимых для осуществления текущей деятельности организации, мебели, средств вычислительной техники и оргтехники;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С10 - расходы на приобретение материальных запасов, в том числе канцелярских товаров, хозяйственных материалов, расходных материалов для оргтехники;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С11 - расходы на оплату услуг сторонних организаций и физических лиц, связанных с уставной деятельностью организации;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С12 - расходы на оплату расходов на обучение и повышение квалификации сотрудников организации;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С13 - расходы на оплату расходов на приобретение, обслуживание программ для ведения бухгалтерского, налогового учета, справочно-правовых и иных систем, необходимых для работы организации;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С14 - расходы на оплату налогов, сборов и иных обязательных платежей;</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С15 - расходы на охрану, услуги по уборке и содержанию помещений организации;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С16 - расходы на оплату услуг кредитной организации за расчетно-кассовое обслуживание организации.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3.11. Субсидия подлежит возврату в бюджет Алатырского муниципального округа Чувашской Республики в срок не позднее 10 рабочих дней со дня получения соответствующего требования администрация Алатырского муниципального округа Чувашской Республики или в срок, указанный в требовании органов муниципального финансового контроля, в случае нарушения организацией условий, установленных при предоставлении субсидии, выявленного по фактам проверок, проведенных ГРБС как получателем бюджетных средств и органами государственного финансового контроля.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3.12. Целевым показателем результативности предоставления субсидии является проведение мероприятий, охватывающих граждан, проживающих в границах территориального общественного самоуправления на территории Алатырского муниципального округа Чувашской Республики. Данный целевой показатель результативности предоставления субсидии устанавливается соглашением.</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000000" w:themeColor="text1"/>
          <w:sz w:val="16"/>
          <w:szCs w:val="16"/>
        </w:rPr>
      </w:pPr>
      <w:r w:rsidRPr="001F7DE7">
        <w:rPr>
          <w:rFonts w:ascii="Times New Roman CYR" w:eastAsia="Times New Roman" w:hAnsi="Times New Roman CYR" w:cs="Times New Roman CYR"/>
          <w:b/>
          <w:bCs/>
          <w:color w:val="000000" w:themeColor="text1"/>
          <w:sz w:val="16"/>
          <w:szCs w:val="16"/>
        </w:rPr>
        <w:t>IV. Требования к отчетности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4.1. Получатель субсидии представляет в сроки, установленные соглашением, но не реже одного раза в квартал (не позднее 10-го рабочего дня месяца, следующего за отчетным кварталом) по формам, определенным настоящим Порядком: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 отчет о достижении результата предоставления субсидии, указанного в </w:t>
      </w:r>
      <w:hyperlink w:anchor="sub_312" w:history="1">
        <w:r w:rsidRPr="001F7DE7">
          <w:rPr>
            <w:rFonts w:ascii="Times New Roman CYR" w:eastAsia="Times New Roman" w:hAnsi="Times New Roman CYR" w:cs="Times New Roman CYR"/>
            <w:color w:val="000000" w:themeColor="text1"/>
            <w:sz w:val="16"/>
            <w:szCs w:val="16"/>
          </w:rPr>
          <w:t>пункте 3.12  раздела III</w:t>
        </w:r>
      </w:hyperlink>
      <w:r w:rsidRPr="001F7DE7">
        <w:rPr>
          <w:rFonts w:ascii="Times New Roman CYR" w:eastAsia="Times New Roman" w:hAnsi="Times New Roman CYR" w:cs="Times New Roman CYR"/>
          <w:color w:val="000000" w:themeColor="text1"/>
          <w:sz w:val="16"/>
          <w:szCs w:val="16"/>
        </w:rPr>
        <w:t xml:space="preserve">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отчет об осуществлении расходов, источником финансового обеспечения которых является субсидия.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4.2. ГРБС как получатель бюджетных средств, вправе устанавливать в соглашении сроки и формы предоставления организацией дополнительной отчетности.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4.3 Главный распорядитель бюджетных средств осуществляет проверку и принятие отчета, указанного в настоящем пункте, в срок, не превышающий 20 рабочих дней со дня представления такого отчета.</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000000" w:themeColor="text1"/>
          <w:sz w:val="16"/>
          <w:szCs w:val="16"/>
        </w:rPr>
      </w:pPr>
      <w:r w:rsidRPr="001F7DE7">
        <w:rPr>
          <w:rFonts w:ascii="Times New Roman CYR" w:eastAsia="Times New Roman" w:hAnsi="Times New Roman CYR" w:cs="Times New Roman CYR"/>
          <w:b/>
          <w:bCs/>
          <w:color w:val="000000" w:themeColor="text1"/>
          <w:sz w:val="16"/>
          <w:szCs w:val="16"/>
        </w:rPr>
        <w:lastRenderedPageBreak/>
        <w:t>V. Требования об осуществлении контроля за соблюдением условий и порядка предоставления субсидии и ответственности за их нарушение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5.1. Требованиями об осуществлении контроля за соблюдением условий и порядка предоставления субсидии являются проверка ГРБС как получателем бюджетных средств соблюдения организацией порядка и условий предоставления субсидии, в том числе в части достижения результата предоставления субсидии, указанного в </w:t>
      </w:r>
      <w:hyperlink w:anchor="sub_312" w:history="1">
        <w:r w:rsidRPr="001F7DE7">
          <w:rPr>
            <w:rFonts w:ascii="Times New Roman CYR" w:eastAsia="Times New Roman" w:hAnsi="Times New Roman CYR" w:cs="Times New Roman CYR"/>
            <w:color w:val="000000" w:themeColor="text1"/>
            <w:sz w:val="16"/>
            <w:szCs w:val="16"/>
          </w:rPr>
          <w:t>пункте 3.12 раздела III</w:t>
        </w:r>
      </w:hyperlink>
      <w:r w:rsidRPr="001F7DE7">
        <w:rPr>
          <w:rFonts w:ascii="Times New Roman CYR" w:eastAsia="Times New Roman" w:hAnsi="Times New Roman CYR" w:cs="Times New Roman CYR"/>
          <w:color w:val="000000" w:themeColor="text1"/>
          <w:sz w:val="16"/>
          <w:szCs w:val="16"/>
        </w:rPr>
        <w:t xml:space="preserve"> настоящего Порядка, а также проверка органами муниципального финансового контроля в соответствии со </w:t>
      </w:r>
      <w:hyperlink r:id="rId47" w:history="1">
        <w:r w:rsidRPr="001F7DE7">
          <w:rPr>
            <w:rFonts w:ascii="Times New Roman CYR" w:eastAsia="Times New Roman" w:hAnsi="Times New Roman CYR" w:cs="Times New Roman CYR"/>
            <w:color w:val="000000" w:themeColor="text1"/>
            <w:sz w:val="16"/>
            <w:szCs w:val="16"/>
          </w:rPr>
          <w:t>статьями 268.1</w:t>
        </w:r>
      </w:hyperlink>
      <w:r w:rsidRPr="001F7DE7">
        <w:rPr>
          <w:rFonts w:ascii="Times New Roman CYR" w:eastAsia="Times New Roman" w:hAnsi="Times New Roman CYR" w:cs="Times New Roman CYR"/>
          <w:color w:val="000000" w:themeColor="text1"/>
          <w:sz w:val="16"/>
          <w:szCs w:val="16"/>
        </w:rPr>
        <w:t xml:space="preserve"> и </w:t>
      </w:r>
      <w:hyperlink r:id="rId48" w:history="1">
        <w:r w:rsidRPr="001F7DE7">
          <w:rPr>
            <w:rFonts w:ascii="Times New Roman CYR" w:eastAsia="Times New Roman" w:hAnsi="Times New Roman CYR" w:cs="Times New Roman CYR"/>
            <w:color w:val="000000" w:themeColor="text1"/>
            <w:sz w:val="16"/>
            <w:szCs w:val="16"/>
          </w:rPr>
          <w:t>269.2</w:t>
        </w:r>
      </w:hyperlink>
      <w:r w:rsidRPr="001F7DE7">
        <w:rPr>
          <w:rFonts w:ascii="Times New Roman CYR" w:eastAsia="Times New Roman" w:hAnsi="Times New Roman CYR" w:cs="Times New Roman CYR"/>
          <w:color w:val="000000" w:themeColor="text1"/>
          <w:sz w:val="16"/>
          <w:szCs w:val="16"/>
        </w:rPr>
        <w:t xml:space="preserve"> Бюджетного кодекса Российской Федерации.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5.2. Субсидия подлежит возврату в бюджет Алатырского муниципального округа Чувашской Республики в срок не позднее 10 рабочих дней со дня получения соответствующего требования ГРБС или в срок, указанный в требовании органа муниципального финансового контроля: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в случае нарушения организацией условий, установленных при предоставлении субсидии, выявленного в том числе по фактам проверок, проведенных ГРБС и органом муниципального финансового контроля;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 в случае недостижения значения результата предоставления субсидии, указанного в </w:t>
      </w:r>
      <w:hyperlink w:anchor="sub_312" w:history="1">
        <w:r w:rsidRPr="001F7DE7">
          <w:rPr>
            <w:rFonts w:ascii="Times New Roman CYR" w:eastAsia="Times New Roman" w:hAnsi="Times New Roman CYR" w:cs="Times New Roman CYR"/>
            <w:color w:val="000000" w:themeColor="text1"/>
            <w:sz w:val="16"/>
            <w:szCs w:val="16"/>
          </w:rPr>
          <w:t>пункте 3.12 раздела III</w:t>
        </w:r>
      </w:hyperlink>
      <w:r w:rsidRPr="001F7DE7">
        <w:rPr>
          <w:rFonts w:ascii="Times New Roman CYR" w:eastAsia="Times New Roman" w:hAnsi="Times New Roman CYR" w:cs="Times New Roman CYR"/>
          <w:color w:val="000000" w:themeColor="text1"/>
          <w:sz w:val="16"/>
          <w:szCs w:val="16"/>
        </w:rPr>
        <w:t xml:space="preserve"> настоящего Порядка. Уплата получателем субсидии пени в случае недостижения в установленные соглашением сроки значения результата предоставления субсидии в размере одной трехсотшестидесятой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бюджет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5.3 Мониторинг достижения результата предоставления субсидии, значения которого определены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порядке и по формам, которые установлены порядком проведения мониторинга достижения результата, если иное не предусмотрено настоящими Правилами.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Контрольная точка должна соответствовать типам контрольных точек, установленных порядком проведения мониторинга достижения результата.</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000000" w:themeColor="text1"/>
          <w:sz w:val="16"/>
          <w:szCs w:val="16"/>
        </w:rPr>
      </w:pPr>
      <w:r w:rsidRPr="001F7DE7">
        <w:rPr>
          <w:rFonts w:ascii="Times New Roman CYR" w:eastAsia="Times New Roman" w:hAnsi="Times New Roman CYR" w:cs="Times New Roman CYR"/>
          <w:b/>
          <w:bCs/>
          <w:color w:val="000000" w:themeColor="text1"/>
          <w:sz w:val="16"/>
          <w:szCs w:val="16"/>
        </w:rPr>
        <w:t>VI. Требования к правовым актам в части установления особенностей обеспечения проведения отбора в системе «Электронный бюджет»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61" w:name="sub_1061"/>
      <w:r w:rsidRPr="001F7DE7">
        <w:rPr>
          <w:rFonts w:ascii="Times New Roman CYR" w:eastAsia="Times New Roman" w:hAnsi="Times New Roman CYR" w:cs="Times New Roman CYR"/>
          <w:color w:val="000000" w:themeColor="text1"/>
          <w:sz w:val="16"/>
          <w:szCs w:val="16"/>
        </w:rPr>
        <w:t>6.1. «Электронный бюджет» правовым актом дополнительно предусматриваются следующие положения: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62" w:name="sub_611"/>
      <w:bookmarkEnd w:id="161"/>
      <w:r w:rsidRPr="001F7DE7">
        <w:rPr>
          <w:rFonts w:ascii="Times New Roman CYR" w:eastAsia="Times New Roman" w:hAnsi="Times New Roman CYR" w:cs="Times New Roman CYR"/>
          <w:color w:val="000000" w:themeColor="text1"/>
          <w:sz w:val="16"/>
          <w:szCs w:val="16"/>
        </w:rPr>
        <w:t>1) в части определения порядка взаимодействия:</w:t>
      </w:r>
    </w:p>
    <w:bookmarkEnd w:id="162"/>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обеспечение доступа к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осуществление взаимодействия главного распорядителя бюджетных средств, а также комиссии и экспертов (экспертных организаций) с участниками отбора с использованием документов в электронной форме в системе «Электронный бюджет»;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передача полномочий по проведению отбора (за исключением полномочий по размещению объявления о проведении отбора и утверждению протокола подведения итогов отбора) иному юридическому лицу в случае, если правовым актом предусмотрено участие иного юридического лица в проведении отбора, с указанием в правовом акте перечня передаваемых полномочий;</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запрет требовать от участника отбора представления документов и информации в целях подтверждения соответствия участника отбора требованиям, определенным правовым актом в соответствии с подпунктом 1 пункта 6.1. настоящего Порядка, при наличии соответствующей информации в государственных информационных системах, доступ к которым у главного распорядителя бюджетных средств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главному распорядителю бюджетных средств по собственной инициативе;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осуществление проверки участника отбора на соответствие требованиям, определенным правовым актом в соответствии с подпунктом 1 пункта 6.1. настоящего Порядка,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подтверждение соответствия участника отбора требованиям, определенным правовым актом в соответствии с абзацами вторым - десятым подпункта 1 пункта 6.1. настоящего Порядка, в случае отсутствия технической возможности осуществления автоматической проверки в системе «Электронный бюджет»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63" w:name="sub_612"/>
      <w:r w:rsidRPr="001F7DE7">
        <w:rPr>
          <w:rFonts w:ascii="Times New Roman CYR" w:eastAsia="Times New Roman" w:hAnsi="Times New Roman CYR" w:cs="Times New Roman CYR"/>
          <w:color w:val="000000" w:themeColor="text1"/>
          <w:sz w:val="16"/>
          <w:szCs w:val="16"/>
        </w:rPr>
        <w:t>2) в части определения порядка формирования и подачи участниками отбора заявок, включающего:</w:t>
      </w:r>
    </w:p>
    <w:bookmarkEnd w:id="163"/>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формирование участниками отбора заявок в электронной форме посредством заполнения соответствующих экранных форм веб-интерфейса системы «Электронный бюджет» и представление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порядок подписания заявки: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 усиленной </w:t>
      </w:r>
      <w:hyperlink r:id="rId49" w:history="1">
        <w:r w:rsidRPr="001F7DE7">
          <w:rPr>
            <w:rFonts w:ascii="Times New Roman CYR" w:eastAsia="Times New Roman" w:hAnsi="Times New Roman CYR" w:cs="Times New Roman CYR"/>
            <w:color w:val="000000" w:themeColor="text1"/>
            <w:sz w:val="16"/>
            <w:szCs w:val="16"/>
          </w:rPr>
          <w:t>квалифицированной электронной подписью</w:t>
        </w:r>
      </w:hyperlink>
      <w:r w:rsidRPr="001F7DE7">
        <w:rPr>
          <w:rFonts w:ascii="Times New Roman CYR" w:eastAsia="Times New Roman" w:hAnsi="Times New Roman CYR" w:cs="Times New Roman CYR"/>
          <w:color w:val="000000" w:themeColor="text1"/>
          <w:sz w:val="16"/>
          <w:szCs w:val="16"/>
        </w:rPr>
        <w:t xml:space="preserve"> руководителя участника отбора или уполномоченного им лица (для юридических лиц и индивидуальных предпринимателей);</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 простой </w:t>
      </w:r>
      <w:hyperlink r:id="rId50" w:history="1">
        <w:r w:rsidRPr="001F7DE7">
          <w:rPr>
            <w:rFonts w:ascii="Times New Roman CYR" w:eastAsia="Times New Roman" w:hAnsi="Times New Roman CYR" w:cs="Times New Roman CYR"/>
            <w:color w:val="000000" w:themeColor="text1"/>
            <w:sz w:val="16"/>
            <w:szCs w:val="16"/>
          </w:rPr>
          <w:t>электронной подписью</w:t>
        </w:r>
      </w:hyperlink>
      <w:r w:rsidRPr="001F7DE7">
        <w:rPr>
          <w:rFonts w:ascii="Times New Roman CYR" w:eastAsia="Times New Roman" w:hAnsi="Times New Roman CYR" w:cs="Times New Roman CYR"/>
          <w:color w:val="000000" w:themeColor="text1"/>
          <w:sz w:val="16"/>
          <w:szCs w:val="16"/>
        </w:rPr>
        <w:t xml:space="preserve">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(для физических лиц);</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требование о соответствии участника отбора установленным правовым актом требованиям в соответствии с подпунктом 1 пункта 6.1. настоящего Порядка по состоянию на даты рассмотрения заявки и заключения соглашения;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требование, что 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требования к содержанию заявок, в том числе информацию об участнике отбора, документы, подтверждающие соответствие участника отбора требованиям, установленным правовым актом, предлагаемые участником отбора значения результата предоставления субсидии и размер запрашиваемой субсидии, информацию по каждому критерию оценки, показателю критериев оценки (при необходимости), сведения и документы, подтверждающие информацию по каждому критерию оценки, показателю критериев оценки (при необходимости), определенные правовым актом;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164" w:name="sub_613"/>
      <w:r w:rsidRPr="001F7DE7">
        <w:rPr>
          <w:rFonts w:ascii="Times New Roman CYR" w:eastAsia="Times New Roman" w:hAnsi="Times New Roman CYR" w:cs="Times New Roman CYR"/>
          <w:color w:val="000000" w:themeColor="text1"/>
          <w:sz w:val="16"/>
          <w:szCs w:val="16"/>
        </w:rPr>
        <w:t>3) в части определения порядка рассмотрения и оценки заявок, а также определения победителей отбора, предусматривающего:</w:t>
      </w:r>
    </w:p>
    <w:bookmarkEnd w:id="164"/>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открытие главному распорядителю бюджетных средств, а также комиссии доступа в системе «Электронный бюджет» к заявкам для их рассмотрения (в случае если получатель субсидии определяется по результатам запроса предложений) или рассмотрения и оценки (в случае если получатель субсидии определяется по результатам конкурса);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 автоматическое формирование протокола вскрытия заявок на едином портале и подписание его усиленной </w:t>
      </w:r>
      <w:hyperlink r:id="rId51" w:history="1">
        <w:r w:rsidRPr="001F7DE7">
          <w:rPr>
            <w:rFonts w:ascii="Times New Roman CYR" w:eastAsia="Times New Roman" w:hAnsi="Times New Roman CYR" w:cs="Times New Roman CYR"/>
            <w:color w:val="000000" w:themeColor="text1"/>
            <w:sz w:val="16"/>
            <w:szCs w:val="16"/>
          </w:rPr>
          <w:t>квалифицированной электронной подписью</w:t>
        </w:r>
      </w:hyperlink>
      <w:r w:rsidRPr="001F7DE7">
        <w:rPr>
          <w:rFonts w:ascii="Times New Roman CYR" w:eastAsia="Times New Roman" w:hAnsi="Times New Roman CYR" w:cs="Times New Roman CYR"/>
          <w:color w:val="000000" w:themeColor="text1"/>
          <w:sz w:val="16"/>
          <w:szCs w:val="16"/>
        </w:rPr>
        <w:t xml:space="preserve"> руководителя главного распорядителя бюджетных средств (уполномоченного им лица) или членов комиссии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 автоматическое формирование протокола рассмотрения заявок на едином портале на основании результатов рассмотрения заявок и подписание его усиленной </w:t>
      </w:r>
      <w:hyperlink r:id="rId52" w:history="1">
        <w:r w:rsidRPr="001F7DE7">
          <w:rPr>
            <w:rFonts w:ascii="Times New Roman CYR" w:eastAsia="Times New Roman" w:hAnsi="Times New Roman CYR" w:cs="Times New Roman CYR"/>
            <w:color w:val="000000" w:themeColor="text1"/>
            <w:sz w:val="16"/>
            <w:szCs w:val="16"/>
          </w:rPr>
          <w:t>квалифицированной электронной подписью</w:t>
        </w:r>
      </w:hyperlink>
      <w:r w:rsidRPr="001F7DE7">
        <w:rPr>
          <w:rFonts w:ascii="Times New Roman CYR" w:eastAsia="Times New Roman" w:hAnsi="Times New Roman CYR" w:cs="Times New Roman CYR"/>
          <w:color w:val="000000" w:themeColor="text1"/>
          <w:sz w:val="16"/>
          <w:szCs w:val="16"/>
        </w:rPr>
        <w:t xml:space="preserve"> руководителя главного распорядителя бюджетных средств (уполномоченного им лица) или членов комиссии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осуществление допуска экспертов (экспертных организаций) к заявкам для проведения экспертизы указанных заявок (при участии экспертов (экспертных организаций) в соответствии с подпунктом 1 пункта 6.1. настоящего 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порядок ранжирования поступивших заявок, определяемый:</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при проведении отбора путем запроса предложений - исходя из очередности поступления заявок;</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lastRenderedPageBreak/>
        <w:t>- при проведении отбора путем проведения конкурса - по мере уменьшения полученных баллов по итогам оценки заявок и очередности поступления заявок в случае равенства количества полученных баллов;</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 автоматическое формирование протокола подведения итогов отбора на едином портале на основании результатов определения победителя (победителей) отбора и подписание его усиленной </w:t>
      </w:r>
      <w:hyperlink r:id="rId53" w:history="1">
        <w:r w:rsidRPr="001F7DE7">
          <w:rPr>
            <w:rFonts w:ascii="Times New Roman CYR" w:eastAsia="Times New Roman" w:hAnsi="Times New Roman CYR" w:cs="Times New Roman CYR"/>
            <w:color w:val="000000" w:themeColor="text1"/>
            <w:sz w:val="16"/>
            <w:szCs w:val="16"/>
          </w:rPr>
          <w:t>квалифицированной электронной подписью</w:t>
        </w:r>
      </w:hyperlink>
      <w:r w:rsidRPr="001F7DE7">
        <w:rPr>
          <w:rFonts w:ascii="Times New Roman CYR" w:eastAsia="Times New Roman" w:hAnsi="Times New Roman CYR" w:cs="Times New Roman CYR"/>
          <w:color w:val="000000" w:themeColor="text1"/>
          <w:sz w:val="16"/>
          <w:szCs w:val="16"/>
        </w:rPr>
        <w:t xml:space="preserve"> руководителя главного распорядителя бюджетных средств (уполномоченного им лица) или членов комиссии в системе «Электронный бюджет», а также размещение указанного протокола на </w:t>
      </w:r>
      <w:hyperlink r:id="rId54" w:history="1">
        <w:r w:rsidRPr="001F7DE7">
          <w:rPr>
            <w:rFonts w:ascii="Times New Roman CYR" w:eastAsia="Times New Roman" w:hAnsi="Times New Roman CYR" w:cs="Times New Roman CYR"/>
            <w:color w:val="000000" w:themeColor="text1"/>
            <w:sz w:val="16"/>
            <w:szCs w:val="16"/>
          </w:rPr>
          <w:t>едином портале</w:t>
        </w:r>
      </w:hyperlink>
      <w:r w:rsidRPr="001F7DE7">
        <w:rPr>
          <w:rFonts w:ascii="Times New Roman CYR" w:eastAsia="Times New Roman" w:hAnsi="Times New Roman CYR" w:cs="Times New Roman CYR"/>
          <w:color w:val="000000" w:themeColor="text1"/>
          <w:sz w:val="16"/>
          <w:szCs w:val="16"/>
        </w:rPr>
        <w:t xml:space="preserve"> не позднее 1-го рабочего дня, следующего за днем его подписания.</w:t>
      </w:r>
    </w:p>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color w:val="000000" w:themeColor="text1"/>
          <w:sz w:val="16"/>
          <w:szCs w:val="16"/>
        </w:rPr>
      </w:pPr>
    </w:p>
    <w:p w:rsidR="00266B95" w:rsidRPr="001F7DE7" w:rsidRDefault="00266B95" w:rsidP="00266B95">
      <w:pPr>
        <w:widowControl w:val="0"/>
        <w:autoSpaceDE w:val="0"/>
        <w:autoSpaceDN w:val="0"/>
        <w:adjustRightInd w:val="0"/>
        <w:ind w:left="851"/>
        <w:jc w:val="center"/>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r w:rsidRPr="001F7DE7">
        <w:rPr>
          <w:rFonts w:eastAsia="Times New Roman"/>
          <w:bCs/>
          <w:color w:val="26282F"/>
          <w:sz w:val="16"/>
          <w:szCs w:val="16"/>
        </w:rPr>
        <w:t>Приложение №  1</w:t>
      </w:r>
    </w:p>
    <w:p w:rsidR="00266B95" w:rsidRPr="001F7DE7" w:rsidRDefault="00266B95" w:rsidP="00266B95">
      <w:pPr>
        <w:widowControl w:val="0"/>
        <w:autoSpaceDE w:val="0"/>
        <w:autoSpaceDN w:val="0"/>
        <w:adjustRightInd w:val="0"/>
        <w:ind w:left="6237"/>
        <w:rPr>
          <w:rFonts w:eastAsia="Times New Roman"/>
          <w:bCs/>
          <w:color w:val="26282F"/>
          <w:sz w:val="16"/>
          <w:szCs w:val="16"/>
        </w:rPr>
      </w:pPr>
      <w:r w:rsidRPr="001F7DE7">
        <w:rPr>
          <w:rFonts w:eastAsia="Times New Roman"/>
          <w:bCs/>
          <w:color w:val="26282F"/>
          <w:sz w:val="16"/>
          <w:szCs w:val="16"/>
        </w:rPr>
        <w:t xml:space="preserve">к настоящему Порядку </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62"/>
        <w:gridCol w:w="2044"/>
      </w:tblGrid>
      <w:tr w:rsidR="00266B95" w:rsidRPr="001F7DE7" w:rsidTr="00266B95">
        <w:tc>
          <w:tcPr>
            <w:tcW w:w="8162"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Регистрационный номер</w:t>
            </w:r>
          </w:p>
        </w:tc>
        <w:tc>
          <w:tcPr>
            <w:tcW w:w="2044"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8162"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Дата</w:t>
            </w:r>
          </w:p>
        </w:tc>
        <w:tc>
          <w:tcPr>
            <w:tcW w:w="2044"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10206" w:type="dxa"/>
            <w:gridSpan w:val="2"/>
            <w:tcBorders>
              <w:top w:val="single" w:sz="4" w:space="0" w:color="auto"/>
              <w:left w:val="nil"/>
              <w:bottom w:val="nil"/>
              <w:right w:val="nil"/>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 xml:space="preserve">(запись вносится работником администрации Алатырского муниципального округа </w:t>
            </w:r>
          </w:p>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Чувашской Республики)</w:t>
            </w:r>
          </w:p>
        </w:tc>
      </w:tr>
    </w:tbl>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r w:rsidRPr="001F7DE7">
        <w:rPr>
          <w:rFonts w:ascii="Times New Roman CYR" w:eastAsia="Times New Roman" w:hAnsi="Times New Roman CYR" w:cs="Times New Roman CYR"/>
          <w:b/>
          <w:bCs/>
          <w:color w:val="26282F"/>
          <w:sz w:val="16"/>
          <w:szCs w:val="16"/>
        </w:rPr>
        <w:t>Заявка</w:t>
      </w:r>
      <w:r w:rsidRPr="001F7DE7">
        <w:rPr>
          <w:rFonts w:ascii="Times New Roman CYR" w:eastAsia="Times New Roman" w:hAnsi="Times New Roman CYR" w:cs="Times New Roman CYR"/>
          <w:b/>
          <w:bCs/>
          <w:color w:val="26282F"/>
          <w:sz w:val="16"/>
          <w:szCs w:val="16"/>
        </w:rPr>
        <w:br/>
        <w:t>о предоставлении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Прошу рассмотреть вопрос о предоставлении субсидии за  счет  средств бюджета Алатырского муниципального округа Чувашской Республики 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(наименование организации) (далее - ТОС)</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в соответствии с определения объема и предоставления субсидий из бюджета Алатырского муниципального округа органам территориального общественного самоуправления  населенного пункта города Алатырь входящего в состав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от ____________________ 20_____ года № _________, на цели: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lastRenderedPageBreak/>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(указать цели)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1. Полное и сокращенное наименование ТОС:</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2. Ф.И.О., рабочий, мобильный телефон председателя ТОС:</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(фамилия, имя, отчество)</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(рабочий телефон, включая код города) (мобильный телефон)</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3. Банковские реквизиты ТОС:</w:t>
      </w:r>
    </w:p>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 xml:space="preserve">ИНН _____________________________ </w:t>
      </w:r>
      <w:hyperlink r:id="rId55" w:history="1">
        <w:r w:rsidRPr="001F7DE7">
          <w:rPr>
            <w:rFonts w:eastAsia="Times New Roman"/>
            <w:color w:val="000000" w:themeColor="text1"/>
            <w:sz w:val="16"/>
            <w:szCs w:val="16"/>
          </w:rPr>
          <w:t>БИК</w:t>
        </w:r>
      </w:hyperlink>
      <w:r w:rsidRPr="001F7DE7">
        <w:rPr>
          <w:rFonts w:eastAsia="Times New Roman"/>
          <w:color w:val="000000" w:themeColor="text1"/>
          <w:sz w:val="16"/>
          <w:szCs w:val="16"/>
        </w:rPr>
        <w:t xml:space="preserve"> 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КПП _____________________________ ОКУД __________________________________</w:t>
      </w:r>
    </w:p>
    <w:p w:rsidR="00266B95" w:rsidRPr="001F7DE7" w:rsidRDefault="001947EB" w:rsidP="00266B95">
      <w:pPr>
        <w:widowControl w:val="0"/>
        <w:autoSpaceDE w:val="0"/>
        <w:autoSpaceDN w:val="0"/>
        <w:adjustRightInd w:val="0"/>
        <w:rPr>
          <w:rFonts w:eastAsia="Times New Roman"/>
          <w:color w:val="000000" w:themeColor="text1"/>
          <w:sz w:val="16"/>
          <w:szCs w:val="16"/>
        </w:rPr>
      </w:pPr>
      <w:hyperlink r:id="rId56" w:history="1">
        <w:r w:rsidR="00266B95" w:rsidRPr="001F7DE7">
          <w:rPr>
            <w:rFonts w:eastAsia="Times New Roman"/>
            <w:color w:val="000000" w:themeColor="text1"/>
            <w:sz w:val="16"/>
            <w:szCs w:val="16"/>
          </w:rPr>
          <w:t>ОКПО</w:t>
        </w:r>
      </w:hyperlink>
      <w:r w:rsidR="00266B95" w:rsidRPr="001F7DE7">
        <w:rPr>
          <w:rFonts w:eastAsia="Times New Roman"/>
          <w:color w:val="000000" w:themeColor="text1"/>
          <w:sz w:val="16"/>
          <w:szCs w:val="16"/>
        </w:rPr>
        <w:t>_____________________________</w:t>
      </w:r>
      <w:hyperlink r:id="rId57" w:history="1">
        <w:r w:rsidR="00266B95" w:rsidRPr="001F7DE7">
          <w:rPr>
            <w:rFonts w:eastAsia="Times New Roman"/>
            <w:color w:val="000000" w:themeColor="text1"/>
            <w:sz w:val="16"/>
            <w:szCs w:val="16"/>
          </w:rPr>
          <w:t>ОКВЭД</w:t>
        </w:r>
      </w:hyperlink>
      <w:r w:rsidR="00266B95" w:rsidRPr="001F7DE7">
        <w:rPr>
          <w:rFonts w:eastAsia="Times New Roman"/>
          <w:color w:val="000000" w:themeColor="text1"/>
          <w:sz w:val="16"/>
          <w:szCs w:val="16"/>
        </w:rPr>
        <w:t xml:space="preserve"> _________________________________</w:t>
      </w:r>
    </w:p>
    <w:p w:rsidR="00266B95" w:rsidRPr="001F7DE7" w:rsidRDefault="001947EB" w:rsidP="00266B95">
      <w:pPr>
        <w:widowControl w:val="0"/>
        <w:autoSpaceDE w:val="0"/>
        <w:autoSpaceDN w:val="0"/>
        <w:adjustRightInd w:val="0"/>
        <w:rPr>
          <w:rFonts w:eastAsia="Times New Roman"/>
          <w:color w:val="000000" w:themeColor="text1"/>
          <w:sz w:val="16"/>
          <w:szCs w:val="16"/>
        </w:rPr>
      </w:pPr>
      <w:hyperlink r:id="rId58" w:history="1">
        <w:r w:rsidR="00266B95" w:rsidRPr="001F7DE7">
          <w:rPr>
            <w:rFonts w:eastAsia="Times New Roman"/>
            <w:color w:val="000000" w:themeColor="text1"/>
            <w:sz w:val="16"/>
            <w:szCs w:val="16"/>
          </w:rPr>
          <w:t>ОКАТО</w:t>
        </w:r>
      </w:hyperlink>
      <w:r w:rsidR="00266B95" w:rsidRPr="001F7DE7">
        <w:rPr>
          <w:rFonts w:eastAsia="Times New Roman"/>
          <w:color w:val="000000" w:themeColor="text1"/>
          <w:sz w:val="16"/>
          <w:szCs w:val="16"/>
        </w:rPr>
        <w:t xml:space="preserve"> ___________________________ </w:t>
      </w:r>
      <w:hyperlink r:id="rId59" w:history="1">
        <w:r w:rsidR="00266B95" w:rsidRPr="001F7DE7">
          <w:rPr>
            <w:rFonts w:eastAsia="Times New Roman"/>
            <w:color w:val="000000" w:themeColor="text1"/>
            <w:sz w:val="16"/>
            <w:szCs w:val="16"/>
          </w:rPr>
          <w:t>ОКОГУ</w:t>
        </w:r>
      </w:hyperlink>
      <w:r w:rsidR="00266B95" w:rsidRPr="001F7DE7">
        <w:rPr>
          <w:rFonts w:eastAsia="Times New Roman"/>
          <w:color w:val="000000" w:themeColor="text1"/>
          <w:sz w:val="16"/>
          <w:szCs w:val="16"/>
        </w:rPr>
        <w:t xml:space="preserve"> _________________________________</w:t>
      </w:r>
    </w:p>
    <w:p w:rsidR="00266B95" w:rsidRPr="001F7DE7" w:rsidRDefault="001947EB" w:rsidP="00266B95">
      <w:pPr>
        <w:widowControl w:val="0"/>
        <w:autoSpaceDE w:val="0"/>
        <w:autoSpaceDN w:val="0"/>
        <w:adjustRightInd w:val="0"/>
        <w:rPr>
          <w:rFonts w:eastAsia="Times New Roman"/>
          <w:color w:val="000000" w:themeColor="text1"/>
          <w:sz w:val="16"/>
          <w:szCs w:val="16"/>
        </w:rPr>
      </w:pPr>
      <w:hyperlink r:id="rId60" w:history="1">
        <w:r w:rsidR="00266B95" w:rsidRPr="001F7DE7">
          <w:rPr>
            <w:rFonts w:eastAsia="Times New Roman"/>
            <w:color w:val="000000" w:themeColor="text1"/>
            <w:sz w:val="16"/>
            <w:szCs w:val="16"/>
          </w:rPr>
          <w:t>ОКОПФ</w:t>
        </w:r>
      </w:hyperlink>
      <w:r w:rsidR="00266B95" w:rsidRPr="001F7DE7">
        <w:rPr>
          <w:rFonts w:eastAsia="Times New Roman"/>
          <w:color w:val="000000" w:themeColor="text1"/>
          <w:sz w:val="16"/>
          <w:szCs w:val="16"/>
        </w:rPr>
        <w:t xml:space="preserve"> ___________________________</w:t>
      </w:r>
      <w:hyperlink r:id="rId61" w:history="1">
        <w:r w:rsidR="00266B95" w:rsidRPr="001F7DE7">
          <w:rPr>
            <w:rFonts w:eastAsia="Times New Roman"/>
            <w:color w:val="000000" w:themeColor="text1"/>
            <w:sz w:val="16"/>
            <w:szCs w:val="16"/>
          </w:rPr>
          <w:t>ОКФС</w:t>
        </w:r>
      </w:hyperlink>
      <w:r w:rsidR="00266B95" w:rsidRPr="001F7DE7">
        <w:rPr>
          <w:rFonts w:eastAsia="Times New Roman"/>
          <w:color w:val="000000" w:themeColor="text1"/>
          <w:sz w:val="16"/>
          <w:szCs w:val="16"/>
        </w:rPr>
        <w:t xml:space="preserve"> 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color w:val="000000" w:themeColor="text1"/>
          <w:sz w:val="16"/>
          <w:szCs w:val="16"/>
        </w:rPr>
        <w:t>Р/сч. 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кор./сч. 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наименование, адрес кредитной организации 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4. Дата   внесения   записи   в   ЕГРЮЛ   о  государственной  регистрации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юридического лица:</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 _________________ _______ г.</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(число)      (месяц)       (год)</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5. Адрес (местонахождение)   НД   в   соответствии  со  свидетельством  о</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государственной регистрации; телефон, факс, e-mail ТОС:</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Адрес 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Телефон ____________, факс ________________, e-mail 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6. Ф.И.О.,  рабочий,  мобильный  телефон  главного  бухгалтера  ТОС  (при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наличии):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(фамилия, имя, отчество)</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(рабочий телефон, включая код города) (мобильный телефон)</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7. Численность ТОС ______________________________________________________</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8. ТОС подтверждает, что по состоянию на 01._______________________ 20______ г.:</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отсутствует неисполненная обязанность по уплате налогов, сборов, страховых взносов, пеней, штрафов, процентов, подлежащих уплате в соответствии с </w:t>
      </w:r>
      <w:hyperlink r:id="rId62" w:history="1">
        <w:r w:rsidRPr="001F7DE7">
          <w:rPr>
            <w:rFonts w:ascii="Times New Roman CYR" w:eastAsia="Times New Roman" w:hAnsi="Times New Roman CYR" w:cs="Times New Roman CYR"/>
            <w:color w:val="000000" w:themeColor="text1"/>
            <w:sz w:val="16"/>
            <w:szCs w:val="16"/>
          </w:rPr>
          <w:t>законодательством</w:t>
        </w:r>
      </w:hyperlink>
      <w:r w:rsidRPr="001F7DE7">
        <w:rPr>
          <w:rFonts w:ascii="Times New Roman CYR" w:eastAsia="Times New Roman" w:hAnsi="Times New Roman CYR" w:cs="Times New Roman CYR"/>
          <w:color w:val="000000" w:themeColor="text1"/>
          <w:sz w:val="16"/>
          <w:szCs w:val="16"/>
        </w:rPr>
        <w:t xml:space="preserve"> Российской Федерации о налогах и сборах (в случае, если такое требование предусмотрено правовым актом);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отсутствует просроченная задолженность по возврату в бюджет бюджетной системы Российской Федерации, из которого планируется предоставление субсидии в соответствии с правовым актом,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бюджетом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не является иностранными юридическим лицом, а также российским юридическим лицом,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 xml:space="preserve">не получает средства из федерального бюджета (бюджета субъекта Российской Федерации, бюджета администрации Алатырского муниципального округа Чувашской Республики), из которого планируется предоставление субсидии в соответствии с правовым актом,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на цели, установленные в </w:t>
      </w:r>
      <w:hyperlink w:anchor="sub_14" w:history="1">
        <w:r w:rsidRPr="001F7DE7">
          <w:rPr>
            <w:rFonts w:ascii="Times New Roman CYR" w:eastAsia="Times New Roman" w:hAnsi="Times New Roman CYR" w:cs="Times New Roman CYR"/>
            <w:color w:val="000000" w:themeColor="text1"/>
            <w:sz w:val="16"/>
            <w:szCs w:val="16"/>
          </w:rPr>
          <w:t>пункте 1.4</w:t>
        </w:r>
      </w:hyperlink>
      <w:r w:rsidRPr="001F7DE7">
        <w:rPr>
          <w:rFonts w:ascii="Times New Roman CYR" w:eastAsia="Times New Roman" w:hAnsi="Times New Roman CYR" w:cs="Times New Roman CYR"/>
          <w:color w:val="000000" w:themeColor="text1"/>
          <w:sz w:val="16"/>
          <w:szCs w:val="16"/>
        </w:rPr>
        <w:t xml:space="preserve"> </w:t>
      </w:r>
      <w:r w:rsidRPr="001F7DE7">
        <w:rPr>
          <w:rFonts w:ascii="Times New Roman CYR" w:eastAsia="Times New Roman" w:hAnsi="Times New Roman CYR" w:cs="Times New Roman CYR"/>
          <w:sz w:val="16"/>
          <w:szCs w:val="16"/>
        </w:rPr>
        <w:t>Порядка.</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Даю согласие на осуществление администрацией Алатырского муниципального округа Чувашской Республики, органами муниципального финансового контроля проверок соблюдения ТОС условий, цели и порядка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Даю согласие на публикацию (размещение) в информационно-телекоммуникационной сети «Интернет» информации о ТОС, о подаваемой заявке, иной информации, связанной с соответствующим отбором.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ТОС несет установленную действующим законодательством Российской Федерации ответственность за достоверность представленных сведений.</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 xml:space="preserve">Подпись председателя ТОС:____________________________-______________________ </w:t>
      </w:r>
    </w:p>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(Ф.И.О.)</w:t>
      </w:r>
    </w:p>
    <w:p w:rsidR="00266B95" w:rsidRPr="001F7DE7" w:rsidRDefault="00266B95" w:rsidP="00266B95">
      <w:pPr>
        <w:widowControl w:val="0"/>
        <w:autoSpaceDE w:val="0"/>
        <w:autoSpaceDN w:val="0"/>
        <w:adjustRightInd w:val="0"/>
        <w:rPr>
          <w:rFonts w:ascii="Arial" w:eastAsia="Times New Roman" w:hAnsi="Arial" w:cs="Arial"/>
          <w:b/>
          <w:bCs/>
          <w:color w:val="26282F"/>
          <w:sz w:val="16"/>
          <w:szCs w:val="16"/>
        </w:rPr>
      </w:pPr>
      <w:r w:rsidRPr="001F7DE7">
        <w:rPr>
          <w:rFonts w:ascii="Times New Roman CYR" w:eastAsia="Times New Roman" w:hAnsi="Times New Roman CYR" w:cs="Times New Roman CYR"/>
          <w:sz w:val="16"/>
          <w:szCs w:val="16"/>
        </w:rPr>
        <w:t>М.П.</w:t>
      </w: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r w:rsidRPr="001F7DE7">
        <w:rPr>
          <w:rFonts w:eastAsia="Times New Roman"/>
          <w:bCs/>
          <w:color w:val="26282F"/>
          <w:sz w:val="16"/>
          <w:szCs w:val="16"/>
        </w:rPr>
        <w:lastRenderedPageBreak/>
        <w:t xml:space="preserve">Приложение №  2 </w:t>
      </w:r>
    </w:p>
    <w:p w:rsidR="00266B95" w:rsidRPr="001F7DE7" w:rsidRDefault="00266B95" w:rsidP="00266B95">
      <w:pPr>
        <w:widowControl w:val="0"/>
        <w:autoSpaceDE w:val="0"/>
        <w:autoSpaceDN w:val="0"/>
        <w:adjustRightInd w:val="0"/>
        <w:ind w:left="6237"/>
        <w:rPr>
          <w:rFonts w:eastAsia="Times New Roman"/>
          <w:bCs/>
          <w:color w:val="26282F"/>
          <w:sz w:val="16"/>
          <w:szCs w:val="16"/>
        </w:rPr>
      </w:pPr>
      <w:r w:rsidRPr="001F7DE7">
        <w:rPr>
          <w:rFonts w:eastAsia="Times New Roman"/>
          <w:bCs/>
          <w:color w:val="26282F"/>
          <w:sz w:val="16"/>
          <w:szCs w:val="16"/>
        </w:rPr>
        <w:t>к настоящему</w:t>
      </w:r>
      <w:r w:rsidRPr="001F7DE7">
        <w:rPr>
          <w:rFonts w:ascii="Arial" w:eastAsia="Times New Roman" w:hAnsi="Arial" w:cs="Arial"/>
          <w:b/>
          <w:bCs/>
          <w:color w:val="26282F"/>
          <w:sz w:val="16"/>
          <w:szCs w:val="16"/>
        </w:rPr>
        <w:t xml:space="preserve"> </w:t>
      </w:r>
      <w:r w:rsidRPr="001F7DE7">
        <w:rPr>
          <w:rFonts w:eastAsia="Times New Roman"/>
          <w:bCs/>
          <w:color w:val="26282F"/>
          <w:sz w:val="16"/>
          <w:szCs w:val="16"/>
        </w:rPr>
        <w:t xml:space="preserve">Порядку </w:t>
      </w:r>
    </w:p>
    <w:p w:rsidR="00266B95" w:rsidRPr="001F7DE7" w:rsidRDefault="00266B95" w:rsidP="00266B95">
      <w:pPr>
        <w:widowControl w:val="0"/>
        <w:autoSpaceDE w:val="0"/>
        <w:autoSpaceDN w:val="0"/>
        <w:adjustRightInd w:val="0"/>
        <w:ind w:firstLine="720"/>
        <w:jc w:val="right"/>
        <w:rPr>
          <w:rFonts w:ascii="Arial" w:eastAsia="Times New Roman" w:hAnsi="Arial" w:cs="Arial"/>
          <w:b/>
          <w:bCs/>
          <w:color w:val="26282F"/>
          <w:sz w:val="16"/>
          <w:szCs w:val="16"/>
        </w:rPr>
      </w:pP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r w:rsidRPr="001F7DE7">
        <w:rPr>
          <w:rFonts w:ascii="Times New Roman CYR" w:eastAsia="Times New Roman" w:hAnsi="Times New Roman CYR" w:cs="Times New Roman CYR"/>
          <w:b/>
          <w:bCs/>
          <w:color w:val="26282F"/>
          <w:sz w:val="16"/>
          <w:szCs w:val="16"/>
        </w:rPr>
        <w:t>Критерии оценки</w:t>
      </w:r>
      <w:r w:rsidRPr="001F7DE7">
        <w:rPr>
          <w:rFonts w:ascii="Times New Roman CYR" w:eastAsia="Times New Roman" w:hAnsi="Times New Roman CYR" w:cs="Times New Roman CYR"/>
          <w:b/>
          <w:bCs/>
          <w:color w:val="26282F"/>
          <w:sz w:val="16"/>
          <w:szCs w:val="16"/>
        </w:rPr>
        <w:br/>
        <w:t>для осуществления отбора в целях предоставления субсидии органам территориального общественного самоуправления населенного пункта города Алатырь, входящего в состав Алатырского муниципального округа Чувашской Республики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53"/>
        <w:gridCol w:w="4961"/>
        <w:gridCol w:w="992"/>
      </w:tblGrid>
      <w:tr w:rsidR="00266B95" w:rsidRPr="001F7DE7" w:rsidTr="00266B95">
        <w:tc>
          <w:tcPr>
            <w:tcW w:w="4253"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Критерии оценки</w:t>
            </w:r>
          </w:p>
        </w:tc>
        <w:tc>
          <w:tcPr>
            <w:tcW w:w="496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Показатели</w:t>
            </w:r>
          </w:p>
        </w:tc>
        <w:tc>
          <w:tcPr>
            <w:tcW w:w="992"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Баллы</w:t>
            </w:r>
          </w:p>
        </w:tc>
      </w:tr>
      <w:tr w:rsidR="00266B95" w:rsidRPr="001F7DE7" w:rsidTr="00266B95">
        <w:tc>
          <w:tcPr>
            <w:tcW w:w="4253"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Обоснованность расходов на реализацию проекта за счет средств бюджета Алатырского МО  на основании представленных заявок</w:t>
            </w:r>
          </w:p>
        </w:tc>
        <w:tc>
          <w:tcPr>
            <w:tcW w:w="496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расходы на реализации проекта реалистичны, следуют из задач проекта и обоснованности в том числе документами (коммерческие предложения, сметные расчеты и т.д.)</w:t>
            </w:r>
          </w:p>
        </w:tc>
        <w:tc>
          <w:tcPr>
            <w:tcW w:w="992"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5</w:t>
            </w:r>
          </w:p>
        </w:tc>
      </w:tr>
      <w:tr w:rsidR="00266B95" w:rsidRPr="001F7DE7" w:rsidTr="00266B95">
        <w:tc>
          <w:tcPr>
            <w:tcW w:w="4253"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496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планируемые расходы на реализации проекта реалистичны, следуют из задач проекта, обоснованы, вместе с тем к некоторым суммы расходов подтверждены документально не полностью</w:t>
            </w:r>
          </w:p>
        </w:tc>
        <w:tc>
          <w:tcPr>
            <w:tcW w:w="992"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w:t>
            </w:r>
          </w:p>
        </w:tc>
      </w:tr>
      <w:tr w:rsidR="00266B95" w:rsidRPr="001F7DE7" w:rsidTr="00266B95">
        <w:tc>
          <w:tcPr>
            <w:tcW w:w="4253"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496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обоснование некоторых расходов на реализацию проекта не позволяет оценить их взаимосвязь с мероприятиями проекта;</w:t>
            </w:r>
          </w:p>
        </w:tc>
        <w:tc>
          <w:tcPr>
            <w:tcW w:w="992"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1</w:t>
            </w:r>
          </w:p>
        </w:tc>
      </w:tr>
      <w:tr w:rsidR="00266B95" w:rsidRPr="001F7DE7" w:rsidTr="00266B95">
        <w:tc>
          <w:tcPr>
            <w:tcW w:w="4253"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Регулярность освещения деятельности ТОС в средствах массовой информации (приложить копии статей)</w:t>
            </w:r>
          </w:p>
        </w:tc>
        <w:tc>
          <w:tcPr>
            <w:tcW w:w="496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 раза и более в месяц</w:t>
            </w:r>
          </w:p>
        </w:tc>
        <w:tc>
          <w:tcPr>
            <w:tcW w:w="992"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w:t>
            </w:r>
          </w:p>
        </w:tc>
      </w:tr>
      <w:tr w:rsidR="00266B95" w:rsidRPr="001F7DE7" w:rsidTr="00266B95">
        <w:tc>
          <w:tcPr>
            <w:tcW w:w="4253"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496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 раза в месяц</w:t>
            </w:r>
          </w:p>
        </w:tc>
        <w:tc>
          <w:tcPr>
            <w:tcW w:w="992"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w:t>
            </w:r>
          </w:p>
        </w:tc>
      </w:tr>
      <w:tr w:rsidR="00266B95" w:rsidRPr="001F7DE7" w:rsidTr="00266B95">
        <w:tc>
          <w:tcPr>
            <w:tcW w:w="4253"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496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1 раз в месяц</w:t>
            </w:r>
          </w:p>
        </w:tc>
        <w:tc>
          <w:tcPr>
            <w:tcW w:w="992"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1</w:t>
            </w:r>
          </w:p>
        </w:tc>
      </w:tr>
      <w:tr w:rsidR="00266B95" w:rsidRPr="001F7DE7" w:rsidTr="00266B95">
        <w:tc>
          <w:tcPr>
            <w:tcW w:w="4253"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Соотношение количества граждан, проживающих в границах территории, на которой осуществляется ТОС, участвующих в деятельности по реализации проекта, и количества граждан, проживающих в границах территории, на которой осуществляется ТОС</w:t>
            </w:r>
          </w:p>
        </w:tc>
        <w:tc>
          <w:tcPr>
            <w:tcW w:w="496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свыше 40,0%</w:t>
            </w:r>
          </w:p>
        </w:tc>
        <w:tc>
          <w:tcPr>
            <w:tcW w:w="992"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5</w:t>
            </w:r>
          </w:p>
        </w:tc>
      </w:tr>
      <w:tr w:rsidR="00266B95" w:rsidRPr="001F7DE7" w:rsidTr="00266B95">
        <w:tc>
          <w:tcPr>
            <w:tcW w:w="4253"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496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свыше 30,0% до 40,0% включительно</w:t>
            </w:r>
          </w:p>
        </w:tc>
        <w:tc>
          <w:tcPr>
            <w:tcW w:w="992"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4</w:t>
            </w:r>
          </w:p>
        </w:tc>
      </w:tr>
      <w:tr w:rsidR="00266B95" w:rsidRPr="001F7DE7" w:rsidTr="00266B95">
        <w:tc>
          <w:tcPr>
            <w:tcW w:w="4253"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496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свыше 10,0% до 30,0% включительно</w:t>
            </w:r>
          </w:p>
        </w:tc>
        <w:tc>
          <w:tcPr>
            <w:tcW w:w="992"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w:t>
            </w:r>
          </w:p>
        </w:tc>
      </w:tr>
      <w:tr w:rsidR="00266B95" w:rsidRPr="001F7DE7" w:rsidTr="00266B95">
        <w:tc>
          <w:tcPr>
            <w:tcW w:w="4253"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496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до 10,0% включительно</w:t>
            </w:r>
          </w:p>
        </w:tc>
        <w:tc>
          <w:tcPr>
            <w:tcW w:w="992"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w:t>
            </w:r>
          </w:p>
        </w:tc>
      </w:tr>
    </w:tbl>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p>
    <w:p w:rsidR="00266B95" w:rsidRPr="001F7DE7" w:rsidRDefault="00266B95" w:rsidP="00266B95">
      <w:pPr>
        <w:widowControl w:val="0"/>
        <w:autoSpaceDE w:val="0"/>
        <w:autoSpaceDN w:val="0"/>
        <w:adjustRightInd w:val="0"/>
        <w:ind w:left="6237"/>
        <w:rPr>
          <w:rFonts w:eastAsia="Times New Roman"/>
          <w:bCs/>
          <w:color w:val="26282F"/>
          <w:sz w:val="16"/>
          <w:szCs w:val="16"/>
        </w:rPr>
      </w:pPr>
      <w:r w:rsidRPr="001F7DE7">
        <w:rPr>
          <w:rFonts w:eastAsia="Times New Roman"/>
          <w:bCs/>
          <w:color w:val="26282F"/>
          <w:sz w:val="16"/>
          <w:szCs w:val="16"/>
        </w:rPr>
        <w:t xml:space="preserve">Приложение №  2 </w:t>
      </w:r>
    </w:p>
    <w:p w:rsidR="00266B95" w:rsidRPr="001F7DE7" w:rsidRDefault="00266B95" w:rsidP="00266B95">
      <w:pPr>
        <w:widowControl w:val="0"/>
        <w:autoSpaceDE w:val="0"/>
        <w:autoSpaceDN w:val="0"/>
        <w:adjustRightInd w:val="0"/>
        <w:ind w:left="6237"/>
        <w:rPr>
          <w:rFonts w:eastAsia="Times New Roman"/>
          <w:bCs/>
          <w:color w:val="26282F"/>
          <w:sz w:val="16"/>
          <w:szCs w:val="16"/>
        </w:rPr>
      </w:pPr>
      <w:r w:rsidRPr="001F7DE7">
        <w:rPr>
          <w:rFonts w:eastAsia="Times New Roman"/>
          <w:bCs/>
          <w:color w:val="26282F"/>
          <w:sz w:val="16"/>
          <w:szCs w:val="16"/>
        </w:rPr>
        <w:t>к настоящему</w:t>
      </w:r>
      <w:r w:rsidRPr="001F7DE7">
        <w:rPr>
          <w:rFonts w:ascii="Arial" w:eastAsia="Times New Roman" w:hAnsi="Arial" w:cs="Arial"/>
          <w:b/>
          <w:bCs/>
          <w:color w:val="26282F"/>
          <w:sz w:val="16"/>
          <w:szCs w:val="16"/>
        </w:rPr>
        <w:t xml:space="preserve"> </w:t>
      </w:r>
      <w:r w:rsidRPr="001F7DE7">
        <w:rPr>
          <w:rFonts w:eastAsia="Times New Roman"/>
          <w:bCs/>
          <w:color w:val="26282F"/>
          <w:sz w:val="16"/>
          <w:szCs w:val="16"/>
        </w:rPr>
        <w:t xml:space="preserve">Порядку </w:t>
      </w:r>
    </w:p>
    <w:p w:rsidR="00266B95" w:rsidRPr="001F7DE7" w:rsidRDefault="00266B95" w:rsidP="00266B95">
      <w:pPr>
        <w:widowControl w:val="0"/>
        <w:autoSpaceDE w:val="0"/>
        <w:autoSpaceDN w:val="0"/>
        <w:adjustRightInd w:val="0"/>
        <w:spacing w:before="108" w:after="108"/>
        <w:ind w:firstLine="709"/>
        <w:jc w:val="center"/>
        <w:outlineLvl w:val="0"/>
        <w:rPr>
          <w:rFonts w:ascii="Times New Roman CYR" w:eastAsia="Times New Roman" w:hAnsi="Times New Roman CYR" w:cs="Times New Roman CYR"/>
          <w:b/>
          <w:bCs/>
          <w:color w:val="26282F"/>
          <w:sz w:val="16"/>
          <w:szCs w:val="16"/>
        </w:rPr>
      </w:pP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r w:rsidRPr="001F7DE7">
        <w:rPr>
          <w:rFonts w:ascii="Times New Roman CYR" w:eastAsia="Times New Roman" w:hAnsi="Times New Roman CYR" w:cs="Times New Roman CYR"/>
          <w:b/>
          <w:bCs/>
          <w:color w:val="26282F"/>
          <w:sz w:val="16"/>
          <w:szCs w:val="16"/>
        </w:rPr>
        <w:t>Типовая форма соглашения (договора)</w:t>
      </w:r>
      <w:r w:rsidRPr="001F7DE7">
        <w:rPr>
          <w:rFonts w:ascii="Times New Roman CYR" w:eastAsia="Times New Roman" w:hAnsi="Times New Roman CYR" w:cs="Times New Roman CYR"/>
          <w:b/>
          <w:bCs/>
          <w:color w:val="26282F"/>
          <w:sz w:val="16"/>
          <w:szCs w:val="16"/>
        </w:rPr>
        <w:br/>
        <w:t>о предоставлении из бюджета Алатырского муниципального округа субсидий некоммерческим организациям, не являющимся государственными (муниципальными) учреждениями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г. ____________________                                                    «____» _______________ 20____ год</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(наименование главного распорядителя средств местного бюджета)</w:t>
      </w:r>
    </w:p>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sz w:val="16"/>
          <w:szCs w:val="16"/>
        </w:rPr>
        <w:t xml:space="preserve">которому(ой)  как получателю  средств  бюджета  города  Алатыря  доведены лимиты бюджетных обязательств на предоставление субсидии в соответствии с </w:t>
      </w:r>
      <w:hyperlink r:id="rId63" w:history="1">
        <w:r w:rsidRPr="001F7DE7">
          <w:rPr>
            <w:rFonts w:eastAsia="Times New Roman"/>
            <w:color w:val="000000" w:themeColor="text1"/>
            <w:sz w:val="16"/>
            <w:szCs w:val="16"/>
          </w:rPr>
          <w:t>пунктом   2   статьи   78.1</w:t>
        </w:r>
      </w:hyperlink>
      <w:r w:rsidRPr="001F7DE7">
        <w:rPr>
          <w:rFonts w:eastAsia="Times New Roman"/>
          <w:color w:val="000000" w:themeColor="text1"/>
          <w:sz w:val="16"/>
          <w:szCs w:val="16"/>
        </w:rPr>
        <w:t xml:space="preserve">   Бюджетного  кодекса  Российской  Федерации,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именуемое(ая) в дальнейшем «Главный распорядитель», в лице 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(должность, Ф.И.О. уполномоченного лица)</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действующего на основании 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(реквизиты правового акта об утверждении положения об органе________________________________________________________________________,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исполнительной власти, документа, устанавливающего полномочия) с одной стороны, и 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(наименование некоммерческой организации, не являющейся государственным (муниципальным) учреждением)</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именуемой в дальнейшем «Получатель» в лице 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(должность, Ф.И.О. уполномоченного лица (последнее - при наличии)) действующего на основании 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(наименование и реквизиты документа, устанавливающего полномочия лица)</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lastRenderedPageBreak/>
        <w:t xml:space="preserve">с другой стороны, в дальнейшем вместе именуемые «Стороны», в соответствии с </w:t>
      </w:r>
      <w:hyperlink r:id="rId64" w:history="1">
        <w:r w:rsidRPr="001F7DE7">
          <w:rPr>
            <w:rFonts w:eastAsia="Times New Roman"/>
            <w:color w:val="000000" w:themeColor="text1"/>
            <w:sz w:val="16"/>
            <w:szCs w:val="16"/>
          </w:rPr>
          <w:t>Бюджетным кодексом</w:t>
        </w:r>
      </w:hyperlink>
      <w:r w:rsidRPr="001F7DE7">
        <w:rPr>
          <w:rFonts w:eastAsia="Times New Roman"/>
          <w:color w:val="000000" w:themeColor="text1"/>
          <w:sz w:val="16"/>
          <w:szCs w:val="16"/>
        </w:rPr>
        <w:t xml:space="preserve"> </w:t>
      </w:r>
      <w:r w:rsidRPr="001F7DE7">
        <w:rPr>
          <w:rFonts w:eastAsia="Times New Roman"/>
          <w:sz w:val="16"/>
          <w:szCs w:val="16"/>
        </w:rPr>
        <w:t>Российской  Федерации, Решением  Собрания  депутатов Алатырского муниципального округа Чувашской Республики 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(наименование и реквизиты решения о бюджете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(указываются реквизиты муниципального правового акта города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устанавливающего порядок предоставления субсидии)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(указываются наименования национального проекта (программы), в том числе федерального проекта, входящего в состав соответствующего 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национального   проекта   (программы),   или    регионального    проекта, обеспечивающего   достижение    целей,    и    показателей    результатов</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федерального проекта, в случае  если  субсидии  предоставляются  в  целях реализации соответствующего проекта (программы), или 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муниципальная программа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заключили настоящее Соглашение (далее - Соглашение) о нижеследующем:</w:t>
      </w:r>
    </w:p>
    <w:p w:rsidR="00266B95" w:rsidRPr="001F7DE7" w:rsidRDefault="00266B95" w:rsidP="00266B95">
      <w:pPr>
        <w:widowControl w:val="0"/>
        <w:autoSpaceDE w:val="0"/>
        <w:autoSpaceDN w:val="0"/>
        <w:adjustRightInd w:val="0"/>
        <w:spacing w:before="108" w:after="108"/>
        <w:jc w:val="center"/>
        <w:outlineLvl w:val="0"/>
        <w:rPr>
          <w:rFonts w:eastAsia="Times New Roman"/>
          <w:b/>
          <w:bCs/>
          <w:color w:val="26282F"/>
          <w:sz w:val="16"/>
          <w:szCs w:val="16"/>
        </w:rPr>
      </w:pPr>
      <w:bookmarkStart w:id="165" w:name="sub_1310"/>
      <w:r w:rsidRPr="001F7DE7">
        <w:rPr>
          <w:rFonts w:eastAsia="Times New Roman"/>
          <w:b/>
          <w:bCs/>
          <w:color w:val="26282F"/>
          <w:sz w:val="16"/>
          <w:szCs w:val="16"/>
        </w:rPr>
        <w:t>I. Предмет Соглашения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66" w:name="sub_13011"/>
      <w:bookmarkEnd w:id="165"/>
      <w:r w:rsidRPr="001F7DE7">
        <w:rPr>
          <w:rFonts w:eastAsia="Times New Roman"/>
          <w:sz w:val="16"/>
          <w:szCs w:val="16"/>
        </w:rPr>
        <w:t xml:space="preserve">1.1. Предметом Соглашения является предоставление  Получателю из  бюджета </w:t>
      </w:r>
      <w:bookmarkEnd w:id="166"/>
      <w:r w:rsidRPr="001F7DE7">
        <w:rPr>
          <w:rFonts w:eastAsia="Times New Roman"/>
          <w:sz w:val="16"/>
          <w:szCs w:val="16"/>
        </w:rPr>
        <w:t xml:space="preserve">Алатырского муниципального округа Чувашской Республики в 20_____ году / 20______ - 20______ </w:t>
      </w:r>
      <w:r w:rsidRPr="001F7DE7">
        <w:rPr>
          <w:rFonts w:eastAsia="Times New Roman"/>
          <w:color w:val="000000" w:themeColor="text1"/>
          <w:sz w:val="16"/>
          <w:szCs w:val="16"/>
        </w:rPr>
        <w:t>годах</w:t>
      </w:r>
      <w:hyperlink w:anchor="sub_1111" w:history="1">
        <w:r w:rsidRPr="001F7DE7">
          <w:rPr>
            <w:rFonts w:eastAsia="Times New Roman"/>
            <w:color w:val="000000" w:themeColor="text1"/>
            <w:sz w:val="16"/>
            <w:szCs w:val="16"/>
          </w:rPr>
          <w:t>*(1)</w:t>
        </w:r>
      </w:hyperlink>
      <w:r w:rsidRPr="001F7DE7">
        <w:rPr>
          <w:rFonts w:eastAsia="Times New Roman"/>
          <w:color w:val="000000" w:themeColor="text1"/>
          <w:sz w:val="16"/>
          <w:szCs w:val="16"/>
        </w:rPr>
        <w:t xml:space="preserve"> субсидии на</w:t>
      </w:r>
    </w:p>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______________________________________________________ (далее - субсидия) (указание цели(ей) предоставления Субсидии)</w:t>
      </w:r>
      <w:hyperlink w:anchor="sub_2222" w:history="1">
        <w:r w:rsidRPr="001F7DE7">
          <w:rPr>
            <w:rFonts w:eastAsia="Times New Roman"/>
            <w:color w:val="000000" w:themeColor="text1"/>
            <w:sz w:val="16"/>
            <w:szCs w:val="16"/>
          </w:rPr>
          <w:t>*(2)</w:t>
        </w:r>
      </w:hyperlink>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67" w:name="sub_130111"/>
      <w:r w:rsidRPr="001F7DE7">
        <w:rPr>
          <w:rFonts w:eastAsia="Times New Roman"/>
          <w:color w:val="000000" w:themeColor="text1"/>
          <w:sz w:val="16"/>
          <w:szCs w:val="16"/>
        </w:rPr>
        <w:t>1.1.1. в целях реализации Получателем  следующих  проектов  (мероприятий)</w:t>
      </w:r>
      <w:bookmarkEnd w:id="167"/>
      <w:r w:rsidRPr="001F7DE7">
        <w:rPr>
          <w:rFonts w:eastAsia="Times New Roman"/>
          <w:color w:val="000000" w:themeColor="text1"/>
          <w:sz w:val="16"/>
          <w:szCs w:val="16"/>
        </w:rPr>
        <w:t>________________________________________________________________</w:t>
      </w:r>
      <w:hyperlink w:anchor="sub_3333" w:history="1">
        <w:r w:rsidRPr="001F7DE7">
          <w:rPr>
            <w:rFonts w:eastAsia="Times New Roman"/>
            <w:color w:val="000000" w:themeColor="text1"/>
            <w:sz w:val="16"/>
            <w:szCs w:val="16"/>
          </w:rPr>
          <w:t>*(3)</w:t>
        </w:r>
      </w:hyperlink>
    </w:p>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(наименование федерального (регионального) проекта)</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68" w:name="sub_130112"/>
      <w:r w:rsidRPr="001F7DE7">
        <w:rPr>
          <w:rFonts w:eastAsia="Times New Roman"/>
          <w:color w:val="000000" w:themeColor="text1"/>
          <w:sz w:val="16"/>
          <w:szCs w:val="16"/>
        </w:rPr>
        <w:t>1.1.2. _____________________________________________________________________.</w:t>
      </w:r>
    </w:p>
    <w:bookmarkEnd w:id="168"/>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color w:val="000000" w:themeColor="text1"/>
          <w:sz w:val="16"/>
          <w:szCs w:val="16"/>
        </w:rPr>
        <w:t>(иная(ые) цель(и) предоставления Субсидии</w:t>
      </w:r>
      <w:r w:rsidRPr="001F7DE7">
        <w:rPr>
          <w:rFonts w:eastAsia="Times New Roman"/>
          <w:sz w:val="16"/>
          <w:szCs w:val="16"/>
        </w:rPr>
        <w:t>)</w:t>
      </w:r>
    </w:p>
    <w:p w:rsidR="00266B95" w:rsidRPr="001F7DE7" w:rsidRDefault="00266B95" w:rsidP="00266B95">
      <w:pPr>
        <w:widowControl w:val="0"/>
        <w:autoSpaceDE w:val="0"/>
        <w:autoSpaceDN w:val="0"/>
        <w:adjustRightInd w:val="0"/>
        <w:spacing w:before="108" w:after="108"/>
        <w:jc w:val="center"/>
        <w:outlineLvl w:val="0"/>
        <w:rPr>
          <w:rFonts w:eastAsia="Times New Roman"/>
          <w:b/>
          <w:bCs/>
          <w:color w:val="26282F"/>
          <w:sz w:val="16"/>
          <w:szCs w:val="16"/>
        </w:rPr>
      </w:pPr>
      <w:bookmarkStart w:id="169" w:name="sub_1320"/>
      <w:r w:rsidRPr="001F7DE7">
        <w:rPr>
          <w:rFonts w:eastAsia="Times New Roman"/>
          <w:b/>
          <w:bCs/>
          <w:color w:val="26282F"/>
          <w:sz w:val="16"/>
          <w:szCs w:val="16"/>
        </w:rPr>
        <w:t>II. Финансовое обеспечение предоставления Субсидии</w:t>
      </w:r>
    </w:p>
    <w:p w:rsidR="00266B95" w:rsidRPr="001F7DE7" w:rsidRDefault="00266B95" w:rsidP="00266B95">
      <w:pPr>
        <w:widowControl w:val="0"/>
        <w:autoSpaceDE w:val="0"/>
        <w:autoSpaceDN w:val="0"/>
        <w:adjustRightInd w:val="0"/>
        <w:rPr>
          <w:rFonts w:eastAsia="Times New Roman"/>
          <w:sz w:val="16"/>
          <w:szCs w:val="16"/>
        </w:rPr>
      </w:pPr>
      <w:bookmarkStart w:id="170" w:name="sub_13021"/>
      <w:bookmarkEnd w:id="169"/>
      <w:r w:rsidRPr="001F7DE7">
        <w:rPr>
          <w:rFonts w:eastAsia="Times New Roman"/>
          <w:sz w:val="16"/>
          <w:szCs w:val="16"/>
        </w:rPr>
        <w:t xml:space="preserve">2.1. Субсидия   предоставляется   в  соответствии  с  лимитами  бюджетных </w:t>
      </w:r>
      <w:bookmarkEnd w:id="170"/>
      <w:r w:rsidRPr="001F7DE7">
        <w:rPr>
          <w:rFonts w:eastAsia="Times New Roman"/>
          <w:sz w:val="16"/>
          <w:szCs w:val="16"/>
        </w:rPr>
        <w:t>обязательств, доведенными Главному распорядителю как  получателю  средств бюджета   Алатырского муниципального округа Чувашской Республики,  по  кодам  классификации  расходов  бюджетов Российской   Федерации  (далее - коды БК)</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на  цель(и),  указанную(ые)  в</w:t>
      </w:r>
    </w:p>
    <w:p w:rsidR="00266B95" w:rsidRPr="001F7DE7" w:rsidRDefault="001947EB" w:rsidP="00266B95">
      <w:pPr>
        <w:widowControl w:val="0"/>
        <w:autoSpaceDE w:val="0"/>
        <w:autoSpaceDN w:val="0"/>
        <w:adjustRightInd w:val="0"/>
        <w:rPr>
          <w:rFonts w:eastAsia="Times New Roman"/>
          <w:color w:val="000000" w:themeColor="text1"/>
          <w:sz w:val="16"/>
          <w:szCs w:val="16"/>
        </w:rPr>
      </w:pPr>
      <w:hyperlink w:anchor="sub_1310" w:history="1">
        <w:r w:rsidR="00266B95" w:rsidRPr="001F7DE7">
          <w:rPr>
            <w:rFonts w:eastAsia="Times New Roman"/>
            <w:color w:val="000000" w:themeColor="text1"/>
            <w:sz w:val="16"/>
            <w:szCs w:val="16"/>
          </w:rPr>
          <w:t>разделе I</w:t>
        </w:r>
      </w:hyperlink>
      <w:r w:rsidR="00266B95" w:rsidRPr="001F7DE7">
        <w:rPr>
          <w:rFonts w:eastAsia="Times New Roman"/>
          <w:color w:val="000000" w:themeColor="text1"/>
          <w:sz w:val="16"/>
          <w:szCs w:val="16"/>
        </w:rPr>
        <w:t xml:space="preserve"> настоящего Соглашения, в размере 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в том числе</w:t>
      </w:r>
      <w:hyperlink w:anchor="sub_4444" w:history="1">
        <w:r w:rsidRPr="001F7DE7">
          <w:rPr>
            <w:rFonts w:eastAsia="Times New Roman"/>
            <w:color w:val="000000" w:themeColor="text1"/>
            <w:sz w:val="16"/>
            <w:szCs w:val="16"/>
          </w:rPr>
          <w:t>*(4)</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в 20___ году ____ (_____________) рублей __ копеек - по коду БК 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(сумма прописью)                                   (код БК)</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в 20___ году ____ (_____________) рублей __ копеек - по коду БК 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(сумма прописью)                                   (код БК)</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в 20___ году ____ (_____________) рублей __ копеек - по коду БК 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(сумма прописью)                                   (код БК)</w:t>
      </w:r>
    </w:p>
    <w:p w:rsidR="00266B95" w:rsidRPr="001F7DE7" w:rsidRDefault="00266B95" w:rsidP="00266B95">
      <w:pPr>
        <w:widowControl w:val="0"/>
        <w:autoSpaceDE w:val="0"/>
        <w:autoSpaceDN w:val="0"/>
        <w:adjustRightInd w:val="0"/>
        <w:spacing w:before="108" w:after="108"/>
        <w:jc w:val="center"/>
        <w:outlineLvl w:val="0"/>
        <w:rPr>
          <w:rFonts w:eastAsia="Times New Roman"/>
          <w:b/>
          <w:bCs/>
          <w:color w:val="26282F"/>
          <w:sz w:val="16"/>
          <w:szCs w:val="16"/>
        </w:rPr>
      </w:pPr>
      <w:bookmarkStart w:id="171" w:name="sub_1330"/>
      <w:r w:rsidRPr="001F7DE7">
        <w:rPr>
          <w:rFonts w:eastAsia="Times New Roman"/>
          <w:b/>
          <w:bCs/>
          <w:color w:val="26282F"/>
          <w:sz w:val="16"/>
          <w:szCs w:val="16"/>
        </w:rPr>
        <w:t>III. Условия предоставления Субсидии</w:t>
      </w:r>
    </w:p>
    <w:p w:rsidR="00266B95" w:rsidRPr="001F7DE7" w:rsidRDefault="00266B95" w:rsidP="00266B95">
      <w:pPr>
        <w:widowControl w:val="0"/>
        <w:autoSpaceDE w:val="0"/>
        <w:autoSpaceDN w:val="0"/>
        <w:adjustRightInd w:val="0"/>
        <w:rPr>
          <w:rFonts w:eastAsia="Times New Roman"/>
          <w:sz w:val="16"/>
          <w:szCs w:val="16"/>
        </w:rPr>
      </w:pPr>
      <w:bookmarkStart w:id="172" w:name="sub_1331"/>
      <w:bookmarkEnd w:id="171"/>
      <w:r w:rsidRPr="001F7DE7">
        <w:rPr>
          <w:rFonts w:eastAsia="Times New Roman"/>
          <w:sz w:val="16"/>
          <w:szCs w:val="16"/>
        </w:rPr>
        <w:t xml:space="preserve">3.1. Субсидия предоставляется в соответствии с  Правилами  предоставления </w:t>
      </w:r>
      <w:bookmarkEnd w:id="172"/>
      <w:r w:rsidRPr="001F7DE7">
        <w:rPr>
          <w:rFonts w:eastAsia="Times New Roman"/>
          <w:sz w:val="16"/>
          <w:szCs w:val="16"/>
        </w:rPr>
        <w:t>субсидии:</w:t>
      </w:r>
    </w:p>
    <w:p w:rsidR="00266B95" w:rsidRPr="001F7DE7" w:rsidRDefault="00266B95" w:rsidP="00266B95">
      <w:pPr>
        <w:widowControl w:val="0"/>
        <w:autoSpaceDE w:val="0"/>
        <w:autoSpaceDN w:val="0"/>
        <w:adjustRightInd w:val="0"/>
        <w:rPr>
          <w:rFonts w:eastAsia="Times New Roman"/>
          <w:sz w:val="16"/>
          <w:szCs w:val="16"/>
        </w:rPr>
      </w:pPr>
      <w:bookmarkStart w:id="173" w:name="sub_13311"/>
      <w:r w:rsidRPr="001F7DE7">
        <w:rPr>
          <w:rFonts w:eastAsia="Times New Roman"/>
          <w:sz w:val="16"/>
          <w:szCs w:val="16"/>
        </w:rPr>
        <w:t>3.1.1. при представлении Получателем Главному распорядителю:</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74" w:name="sub_133111"/>
      <w:bookmarkEnd w:id="173"/>
      <w:r w:rsidRPr="001F7DE7">
        <w:rPr>
          <w:rFonts w:eastAsia="Times New Roman"/>
          <w:sz w:val="16"/>
          <w:szCs w:val="16"/>
        </w:rPr>
        <w:t>3.</w:t>
      </w:r>
      <w:r w:rsidRPr="001F7DE7">
        <w:rPr>
          <w:rFonts w:eastAsia="Times New Roman"/>
          <w:color w:val="000000" w:themeColor="text1"/>
          <w:sz w:val="16"/>
          <w:szCs w:val="16"/>
        </w:rPr>
        <w:t>1.1.1. в срок до "___"___________ 20___ г. документов, в том числе</w:t>
      </w:r>
      <w:hyperlink w:anchor="sub_5555" w:history="1">
        <w:r w:rsidRPr="001F7DE7">
          <w:rPr>
            <w:rFonts w:eastAsia="Times New Roman"/>
            <w:color w:val="000000" w:themeColor="text1"/>
            <w:sz w:val="16"/>
            <w:szCs w:val="16"/>
          </w:rPr>
          <w:t>*(5)</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75" w:name="sub_1331111"/>
      <w:bookmarkEnd w:id="174"/>
      <w:r w:rsidRPr="001F7DE7">
        <w:rPr>
          <w:rFonts w:eastAsia="Times New Roman"/>
          <w:color w:val="000000" w:themeColor="text1"/>
          <w:sz w:val="16"/>
          <w:szCs w:val="16"/>
        </w:rPr>
        <w:t>3.1.1.1.1. 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76" w:name="sub_1331112"/>
      <w:bookmarkEnd w:id="175"/>
      <w:r w:rsidRPr="001F7DE7">
        <w:rPr>
          <w:rFonts w:eastAsia="Times New Roman"/>
          <w:color w:val="000000" w:themeColor="text1"/>
          <w:sz w:val="16"/>
          <w:szCs w:val="16"/>
        </w:rPr>
        <w:t>3.1.1.1.2. 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77" w:name="sub_13312"/>
      <w:bookmarkEnd w:id="176"/>
      <w:r w:rsidRPr="001F7DE7">
        <w:rPr>
          <w:rFonts w:eastAsia="Times New Roman"/>
          <w:color w:val="000000" w:themeColor="text1"/>
          <w:sz w:val="16"/>
          <w:szCs w:val="16"/>
        </w:rPr>
        <w:t>3.1.2. при соблюдении иных условий, в том числе</w:t>
      </w:r>
      <w:hyperlink w:anchor="sub_6666" w:history="1">
        <w:r w:rsidRPr="001F7DE7">
          <w:rPr>
            <w:rFonts w:eastAsia="Times New Roman"/>
            <w:color w:val="000000" w:themeColor="text1"/>
            <w:sz w:val="16"/>
            <w:szCs w:val="16"/>
          </w:rPr>
          <w:t>*(6)</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78" w:name="sub_133121"/>
      <w:bookmarkEnd w:id="177"/>
      <w:r w:rsidRPr="001F7DE7">
        <w:rPr>
          <w:rFonts w:eastAsia="Times New Roman"/>
          <w:color w:val="000000" w:themeColor="text1"/>
          <w:sz w:val="16"/>
          <w:szCs w:val="16"/>
        </w:rPr>
        <w:t>3.1.2.1. ____________________________________________________________________;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79" w:name="sub_133122"/>
      <w:bookmarkEnd w:id="178"/>
      <w:r w:rsidRPr="001F7DE7">
        <w:rPr>
          <w:rFonts w:eastAsia="Times New Roman"/>
          <w:color w:val="000000" w:themeColor="text1"/>
          <w:sz w:val="16"/>
          <w:szCs w:val="16"/>
        </w:rPr>
        <w:t>3.1.2.2. ____________________________________________________________________.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80" w:name="sub_13313"/>
      <w:bookmarkEnd w:id="179"/>
      <w:r w:rsidRPr="001F7DE7">
        <w:rPr>
          <w:rFonts w:eastAsia="Times New Roman"/>
          <w:color w:val="000000" w:themeColor="text1"/>
          <w:sz w:val="16"/>
          <w:szCs w:val="16"/>
        </w:rPr>
        <w:t xml:space="preserve">3.1.3. при   выполнении  обязательств,  установленных  в  соответствии  с </w:t>
      </w:r>
      <w:bookmarkEnd w:id="180"/>
      <w:r w:rsidRPr="001F7DE7">
        <w:rPr>
          <w:rFonts w:eastAsia="Times New Roman"/>
          <w:color w:val="000000" w:themeColor="text1"/>
          <w:sz w:val="16"/>
          <w:szCs w:val="16"/>
        </w:rPr>
        <w:fldChar w:fldCharType="begin"/>
      </w:r>
      <w:r w:rsidRPr="001F7DE7">
        <w:rPr>
          <w:rFonts w:eastAsia="Times New Roman"/>
          <w:color w:val="000000" w:themeColor="text1"/>
          <w:sz w:val="16"/>
          <w:szCs w:val="16"/>
        </w:rPr>
        <w:instrText>HYPERLINK \l "sub_134315"</w:instrText>
      </w:r>
      <w:r w:rsidRPr="001F7DE7">
        <w:rPr>
          <w:rFonts w:eastAsia="Times New Roman"/>
          <w:color w:val="000000" w:themeColor="text1"/>
          <w:sz w:val="16"/>
          <w:szCs w:val="16"/>
        </w:rPr>
        <w:fldChar w:fldCharType="separate"/>
      </w:r>
      <w:r w:rsidRPr="001F7DE7">
        <w:rPr>
          <w:rFonts w:eastAsia="Times New Roman"/>
          <w:color w:val="000000" w:themeColor="text1"/>
          <w:sz w:val="16"/>
          <w:szCs w:val="16"/>
        </w:rPr>
        <w:t>пунктом 4.3.15</w:t>
      </w:r>
      <w:r w:rsidRPr="001F7DE7">
        <w:rPr>
          <w:rFonts w:eastAsia="Times New Roman"/>
          <w:color w:val="000000" w:themeColor="text1"/>
          <w:sz w:val="16"/>
          <w:szCs w:val="16"/>
        </w:rPr>
        <w:fldChar w:fldCharType="end"/>
      </w:r>
      <w:r w:rsidRPr="001F7DE7">
        <w:rPr>
          <w:rFonts w:eastAsia="Times New Roman"/>
          <w:color w:val="000000" w:themeColor="text1"/>
          <w:sz w:val="16"/>
          <w:szCs w:val="16"/>
        </w:rPr>
        <w:t xml:space="preserve"> настоящего Соглашения.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3.1.4.  на  финансовое  обеспечение расходов, источником финансового обеспечения которых является Субсидия*(6.1).</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81" w:name="sub_1332"/>
      <w:r w:rsidRPr="001F7DE7">
        <w:rPr>
          <w:rFonts w:eastAsia="Times New Roman"/>
          <w:color w:val="000000" w:themeColor="text1"/>
          <w:sz w:val="16"/>
          <w:szCs w:val="16"/>
        </w:rPr>
        <w:t xml:space="preserve">3.2. Перечисление    Субсидии     осуществляется    в   соответствии    с </w:t>
      </w:r>
      <w:bookmarkEnd w:id="181"/>
      <w:r w:rsidRPr="001F7DE7">
        <w:rPr>
          <w:rFonts w:eastAsia="Times New Roman"/>
          <w:color w:val="000000" w:themeColor="text1"/>
          <w:sz w:val="16"/>
          <w:szCs w:val="16"/>
        </w:rPr>
        <w:fldChar w:fldCharType="begin"/>
      </w:r>
      <w:r w:rsidRPr="001F7DE7">
        <w:rPr>
          <w:rFonts w:eastAsia="Times New Roman"/>
          <w:color w:val="000000" w:themeColor="text1"/>
          <w:sz w:val="16"/>
          <w:szCs w:val="16"/>
        </w:rPr>
        <w:instrText>HYPERLINK "https://internet.garant.ru/document/redirect/12112604/2"</w:instrText>
      </w:r>
      <w:r w:rsidRPr="001F7DE7">
        <w:rPr>
          <w:rFonts w:eastAsia="Times New Roman"/>
          <w:color w:val="000000" w:themeColor="text1"/>
          <w:sz w:val="16"/>
          <w:szCs w:val="16"/>
        </w:rPr>
        <w:fldChar w:fldCharType="separate"/>
      </w:r>
      <w:r w:rsidRPr="001F7DE7">
        <w:rPr>
          <w:rFonts w:eastAsia="Times New Roman"/>
          <w:color w:val="000000" w:themeColor="text1"/>
          <w:sz w:val="16"/>
          <w:szCs w:val="16"/>
        </w:rPr>
        <w:t>бюджетным законодательством</w:t>
      </w:r>
      <w:r w:rsidRPr="001F7DE7">
        <w:rPr>
          <w:rFonts w:eastAsia="Times New Roman"/>
          <w:color w:val="000000" w:themeColor="text1"/>
          <w:sz w:val="16"/>
          <w:szCs w:val="16"/>
        </w:rPr>
        <w:fldChar w:fldCharType="end"/>
      </w:r>
      <w:r w:rsidRPr="001F7DE7">
        <w:rPr>
          <w:rFonts w:eastAsia="Times New Roman"/>
          <w:color w:val="000000" w:themeColor="text1"/>
          <w:sz w:val="16"/>
          <w:szCs w:val="16"/>
        </w:rPr>
        <w:t xml:space="preserve"> Российской Федерации:</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82" w:name="sub_13321"/>
      <w:r w:rsidRPr="001F7DE7">
        <w:rPr>
          <w:rFonts w:eastAsia="Times New Roman"/>
          <w:color w:val="000000" w:themeColor="text1"/>
          <w:sz w:val="16"/>
          <w:szCs w:val="16"/>
        </w:rPr>
        <w:t xml:space="preserve">3.2.1. на   счет   Управления   Федерального  казначейства  по  Чувашской </w:t>
      </w:r>
      <w:bookmarkEnd w:id="182"/>
      <w:r w:rsidRPr="001F7DE7">
        <w:rPr>
          <w:rFonts w:eastAsia="Times New Roman"/>
          <w:color w:val="000000" w:themeColor="text1"/>
          <w:sz w:val="16"/>
          <w:szCs w:val="16"/>
        </w:rPr>
        <w:t>Республике (далее - УФК по ЧР), открытый для учета операций со средствами юридических   лиц,  не  являющихся  участниками  бюджетного  процесса,  в учреждении Центрального банка Российской Федерации, не позднее 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рабочего дня, следующего за  днем  представления  Получателем в УФК по ЧР документов для оплаты денежного обязательства Получателя,  на  финансовое обеспечение которого предоставляется Субсидия</w:t>
      </w:r>
      <w:hyperlink w:anchor="sub_7777" w:history="1">
        <w:r w:rsidRPr="001F7DE7">
          <w:rPr>
            <w:rFonts w:eastAsia="Times New Roman"/>
            <w:color w:val="000000" w:themeColor="text1"/>
            <w:sz w:val="16"/>
            <w:szCs w:val="16"/>
          </w:rPr>
          <w:t>*(7)</w:t>
        </w:r>
      </w:hyperlink>
      <w:r w:rsidRPr="001F7DE7">
        <w:rPr>
          <w:rFonts w:eastAsia="Times New Roman"/>
          <w:color w:val="000000" w:themeColor="text1"/>
          <w:sz w:val="16"/>
          <w:szCs w:val="16"/>
        </w:rPr>
        <w:t>;</w:t>
      </w:r>
    </w:p>
    <w:p w:rsidR="00266B95" w:rsidRPr="001F7DE7" w:rsidRDefault="00266B95" w:rsidP="00266B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olor w:val="000000" w:themeColor="text1"/>
          <w:sz w:val="16"/>
          <w:szCs w:val="16"/>
        </w:rPr>
      </w:pPr>
      <w:r w:rsidRPr="001F7DE7">
        <w:rPr>
          <w:rFonts w:eastAsia="Times New Roman"/>
          <w:color w:val="000000" w:themeColor="text1"/>
          <w:sz w:val="16"/>
          <w:szCs w:val="16"/>
        </w:rPr>
        <w:t>3.2.2.  на  казначейский счет для осуществления и отражения операций с денежными   средствами  получателей  средств  из  бюджета,  открытый финуправлению  в  УФК  по ЧР, не позднее 2-го рабочего дня, следующего за днем  представления  Получателем  в  УФК  по  ЧР платежных документов для оплаты  денежного  обязательства  Получателя,  на  финансовое обеспечение которого предоставляется Субсидия</w:t>
      </w:r>
      <w:hyperlink r:id="rId65" w:anchor="/document/73534082/entry/88888" w:history="1">
        <w:r w:rsidRPr="001F7DE7">
          <w:rPr>
            <w:rFonts w:eastAsia="Times New Roman"/>
            <w:color w:val="000000" w:themeColor="text1"/>
            <w:sz w:val="16"/>
            <w:szCs w:val="16"/>
            <w:u w:val="single"/>
          </w:rPr>
          <w:t>*(8)</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83" w:name="sub_13322"/>
      <w:r w:rsidRPr="001F7DE7">
        <w:rPr>
          <w:rFonts w:eastAsia="Times New Roman"/>
          <w:color w:val="000000" w:themeColor="text1"/>
          <w:sz w:val="16"/>
          <w:szCs w:val="16"/>
        </w:rPr>
        <w:t xml:space="preserve">3.2.3. на счет Получателя, открытый в </w:t>
      </w:r>
      <w:bookmarkEnd w:id="183"/>
      <w:r w:rsidRPr="001F7DE7">
        <w:rPr>
          <w:rFonts w:eastAsia="Times New Roman"/>
          <w:color w:val="000000" w:themeColor="text1"/>
          <w:sz w:val="16"/>
          <w:szCs w:val="16"/>
        </w:rPr>
        <w:t>______________________________________</w:t>
      </w:r>
      <w:hyperlink w:anchor="sub_9999" w:history="1">
        <w:r w:rsidRPr="001F7DE7">
          <w:rPr>
            <w:rFonts w:eastAsia="Times New Roman"/>
            <w:color w:val="000000" w:themeColor="text1"/>
            <w:sz w:val="16"/>
            <w:szCs w:val="16"/>
          </w:rPr>
          <w:t>*(9)</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(наименование учреждения Центрального банка Российской Федерации или кредитной организации)</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84" w:name="sub_133221"/>
      <w:r w:rsidRPr="001F7DE7">
        <w:rPr>
          <w:rFonts w:eastAsia="Times New Roman"/>
          <w:color w:val="000000" w:themeColor="text1"/>
          <w:sz w:val="16"/>
          <w:szCs w:val="16"/>
        </w:rPr>
        <w:t xml:space="preserve">3.2.3.1. в   соответствии   с   планом-графиком   перечисления  Субсидии, </w:t>
      </w:r>
      <w:bookmarkEnd w:id="184"/>
      <w:r w:rsidRPr="001F7DE7">
        <w:rPr>
          <w:rFonts w:eastAsia="Times New Roman"/>
          <w:color w:val="000000" w:themeColor="text1"/>
          <w:sz w:val="16"/>
          <w:szCs w:val="16"/>
        </w:rPr>
        <w:t>установленным в приложении № ______ к настоящему  Соглашению,  являющемся неотъемлемой частью настоящего Соглашения</w:t>
      </w:r>
      <w:hyperlink w:anchor="sub_11111" w:history="1">
        <w:r w:rsidRPr="001F7DE7">
          <w:rPr>
            <w:rFonts w:eastAsia="Times New Roman"/>
            <w:color w:val="000000" w:themeColor="text1"/>
            <w:sz w:val="16"/>
            <w:szCs w:val="16"/>
          </w:rPr>
          <w:t>*(10)</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85" w:name="sub_133222"/>
      <w:r w:rsidRPr="001F7DE7">
        <w:rPr>
          <w:rFonts w:eastAsia="Times New Roman"/>
          <w:color w:val="000000" w:themeColor="text1"/>
          <w:sz w:val="16"/>
          <w:szCs w:val="16"/>
        </w:rPr>
        <w:t xml:space="preserve">3.2.3.2. не позднее ___ рабочего дня, следующего  за  днем  представления </w:t>
      </w:r>
      <w:bookmarkEnd w:id="185"/>
      <w:r w:rsidRPr="001F7DE7">
        <w:rPr>
          <w:rFonts w:eastAsia="Times New Roman"/>
          <w:color w:val="000000" w:themeColor="text1"/>
          <w:sz w:val="16"/>
          <w:szCs w:val="16"/>
        </w:rPr>
        <w:t>Получателем Главному распорядителю следующих документов</w:t>
      </w:r>
      <w:hyperlink w:anchor="sub_22222" w:history="1">
        <w:r w:rsidRPr="001F7DE7">
          <w:rPr>
            <w:rFonts w:eastAsia="Times New Roman"/>
            <w:color w:val="000000" w:themeColor="text1"/>
            <w:sz w:val="16"/>
            <w:szCs w:val="16"/>
          </w:rPr>
          <w:t>*(11)</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86" w:name="sub_1332221"/>
      <w:r w:rsidRPr="001F7DE7">
        <w:rPr>
          <w:rFonts w:eastAsia="Times New Roman"/>
          <w:color w:val="000000" w:themeColor="text1"/>
          <w:sz w:val="16"/>
          <w:szCs w:val="16"/>
        </w:rPr>
        <w:t>3.2.3.2.1. 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bookmarkStart w:id="187" w:name="sub_1332222"/>
      <w:bookmarkEnd w:id="186"/>
      <w:r w:rsidRPr="001F7DE7">
        <w:rPr>
          <w:rFonts w:eastAsia="Times New Roman"/>
          <w:color w:val="000000" w:themeColor="text1"/>
          <w:sz w:val="16"/>
          <w:szCs w:val="16"/>
        </w:rPr>
        <w:t>3.2.3.2.2. __________________________________________________________________.</w:t>
      </w:r>
    </w:p>
    <w:p w:rsidR="00266B95" w:rsidRPr="001F7DE7" w:rsidRDefault="00266B95" w:rsidP="00266B95">
      <w:pPr>
        <w:widowControl w:val="0"/>
        <w:autoSpaceDE w:val="0"/>
        <w:autoSpaceDN w:val="0"/>
        <w:adjustRightInd w:val="0"/>
        <w:spacing w:before="108" w:after="108"/>
        <w:jc w:val="center"/>
        <w:outlineLvl w:val="0"/>
        <w:rPr>
          <w:rFonts w:eastAsia="Times New Roman"/>
          <w:b/>
          <w:bCs/>
          <w:color w:val="26282F"/>
          <w:sz w:val="16"/>
          <w:szCs w:val="16"/>
        </w:rPr>
      </w:pPr>
      <w:bookmarkStart w:id="188" w:name="sub_1340"/>
      <w:bookmarkEnd w:id="187"/>
      <w:r w:rsidRPr="001F7DE7">
        <w:rPr>
          <w:rFonts w:eastAsia="Times New Roman"/>
          <w:b/>
          <w:bCs/>
          <w:color w:val="26282F"/>
          <w:sz w:val="16"/>
          <w:szCs w:val="16"/>
        </w:rPr>
        <w:t>IV. Взаимодействие Сторон</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89" w:name="sub_1341"/>
      <w:bookmarkEnd w:id="188"/>
      <w:r w:rsidRPr="001F7DE7">
        <w:rPr>
          <w:rFonts w:eastAsia="Times New Roman"/>
          <w:color w:val="000000" w:themeColor="text1"/>
          <w:sz w:val="16"/>
          <w:szCs w:val="16"/>
        </w:rPr>
        <w:t>4.1. Главный распорядитель обязуется: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90" w:name="sub_13411"/>
      <w:bookmarkEnd w:id="189"/>
      <w:r w:rsidRPr="001F7DE7">
        <w:rPr>
          <w:rFonts w:eastAsia="Times New Roman"/>
          <w:color w:val="000000" w:themeColor="text1"/>
          <w:sz w:val="16"/>
          <w:szCs w:val="16"/>
        </w:rPr>
        <w:t xml:space="preserve">4.1.1. обеспечить предоставление Субсидии  в  соответствии  с  </w:t>
      </w:r>
      <w:hyperlink w:anchor="sub_1330" w:history="1">
        <w:r w:rsidRPr="001F7DE7">
          <w:rPr>
            <w:rFonts w:eastAsia="Times New Roman"/>
            <w:color w:val="000000" w:themeColor="text1"/>
            <w:sz w:val="16"/>
            <w:szCs w:val="16"/>
          </w:rPr>
          <w:t>разделом 3</w:t>
        </w:r>
      </w:hyperlink>
      <w:r w:rsidRPr="001F7DE7">
        <w:rPr>
          <w:rFonts w:eastAsia="Times New Roman"/>
          <w:color w:val="000000" w:themeColor="text1"/>
          <w:sz w:val="16"/>
          <w:szCs w:val="16"/>
        </w:rPr>
        <w:t xml:space="preserve"> </w:t>
      </w:r>
      <w:bookmarkEnd w:id="190"/>
      <w:r w:rsidRPr="001F7DE7">
        <w:rPr>
          <w:rFonts w:eastAsia="Times New Roman"/>
          <w:color w:val="000000" w:themeColor="text1"/>
          <w:sz w:val="16"/>
          <w:szCs w:val="16"/>
        </w:rPr>
        <w:t>настоящего Соглашения;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91" w:name="sub_13412"/>
      <w:r w:rsidRPr="001F7DE7">
        <w:rPr>
          <w:rFonts w:eastAsia="Times New Roman"/>
          <w:color w:val="000000" w:themeColor="text1"/>
          <w:sz w:val="16"/>
          <w:szCs w:val="16"/>
        </w:rPr>
        <w:t>4.1.2. осуществлять   проверку   представляемых  Получателем  документов,</w:t>
      </w:r>
    </w:p>
    <w:bookmarkEnd w:id="191"/>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указанных в пунктах _______________ настоящего Соглашения, в том числе на соответствие их Правилам предоставления субсидии, в течение _____ рабочих дней со дня их получения от Получателя</w:t>
      </w:r>
      <w:hyperlink w:anchor="sub_33333" w:history="1">
        <w:r w:rsidRPr="001F7DE7">
          <w:rPr>
            <w:rFonts w:eastAsia="Times New Roman"/>
            <w:color w:val="000000" w:themeColor="text1"/>
            <w:sz w:val="16"/>
            <w:szCs w:val="16"/>
          </w:rPr>
          <w:t>*(12)</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92" w:name="sub_13413"/>
      <w:r w:rsidRPr="001F7DE7">
        <w:rPr>
          <w:rFonts w:eastAsia="Times New Roman"/>
          <w:color w:val="000000" w:themeColor="text1"/>
          <w:sz w:val="16"/>
          <w:szCs w:val="16"/>
        </w:rPr>
        <w:t xml:space="preserve">4.1.3. утверждать сведения о направлениях расходования целевых средств на </w:t>
      </w:r>
      <w:bookmarkEnd w:id="192"/>
      <w:r w:rsidRPr="001F7DE7">
        <w:rPr>
          <w:rFonts w:eastAsia="Times New Roman"/>
          <w:color w:val="000000" w:themeColor="text1"/>
          <w:sz w:val="16"/>
          <w:szCs w:val="16"/>
        </w:rPr>
        <w:t xml:space="preserve">_____________ год в соответствии с </w:t>
      </w:r>
      <w:hyperlink r:id="rId66" w:history="1">
        <w:r w:rsidRPr="001F7DE7">
          <w:rPr>
            <w:rFonts w:eastAsia="Times New Roman"/>
            <w:color w:val="000000" w:themeColor="text1"/>
            <w:sz w:val="16"/>
            <w:szCs w:val="16"/>
          </w:rPr>
          <w:t xml:space="preserve">бюджетным </w:t>
        </w:r>
        <w:r w:rsidRPr="001F7DE7">
          <w:rPr>
            <w:rFonts w:eastAsia="Times New Roman"/>
            <w:color w:val="000000" w:themeColor="text1"/>
            <w:sz w:val="16"/>
            <w:szCs w:val="16"/>
          </w:rPr>
          <w:lastRenderedPageBreak/>
          <w:t>законодательством</w:t>
        </w:r>
      </w:hyperlink>
      <w:r w:rsidRPr="001F7DE7">
        <w:rPr>
          <w:rFonts w:eastAsia="Times New Roman"/>
          <w:color w:val="000000" w:themeColor="text1"/>
          <w:sz w:val="16"/>
          <w:szCs w:val="16"/>
        </w:rPr>
        <w:t xml:space="preserve"> Российской Федерации и (или) Правилами предоставления  субсидии  (далее - Сведения),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 xml:space="preserve">Сведения с учетом внесенных изменений не позднее ____ рабочего дня со дня получения  указанных   документов   от   Получателя   в   соответствии  с </w:t>
      </w:r>
      <w:hyperlink w:anchor="sub_134330" w:history="1">
        <w:r w:rsidRPr="001F7DE7">
          <w:rPr>
            <w:rFonts w:eastAsia="Times New Roman"/>
            <w:color w:val="000000" w:themeColor="text1"/>
            <w:sz w:val="16"/>
            <w:szCs w:val="16"/>
          </w:rPr>
          <w:t>пунктом 4.3.3</w:t>
        </w:r>
      </w:hyperlink>
      <w:r w:rsidRPr="001F7DE7">
        <w:rPr>
          <w:rFonts w:eastAsia="Times New Roman"/>
          <w:color w:val="000000" w:themeColor="text1"/>
          <w:sz w:val="16"/>
          <w:szCs w:val="16"/>
        </w:rPr>
        <w:t xml:space="preserve"> настоящего Соглашения</w:t>
      </w:r>
      <w:hyperlink w:anchor="sub_44444" w:history="1">
        <w:r w:rsidRPr="001F7DE7">
          <w:rPr>
            <w:rFonts w:eastAsia="Times New Roman"/>
            <w:color w:val="000000" w:themeColor="text1"/>
            <w:sz w:val="16"/>
            <w:szCs w:val="16"/>
          </w:rPr>
          <w:t>*(13)</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93" w:name="sub_13414"/>
      <w:r w:rsidRPr="001F7DE7">
        <w:rPr>
          <w:rFonts w:eastAsia="Times New Roman"/>
          <w:color w:val="000000" w:themeColor="text1"/>
          <w:sz w:val="16"/>
          <w:szCs w:val="16"/>
        </w:rPr>
        <w:t>4.1.4. обеспечивать перечисление Субсидии на счет Получателя, указанный в</w:t>
      </w:r>
    </w:p>
    <w:bookmarkEnd w:id="193"/>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fldChar w:fldCharType="begin"/>
      </w:r>
      <w:r w:rsidRPr="001F7DE7">
        <w:rPr>
          <w:rFonts w:eastAsia="Times New Roman"/>
          <w:color w:val="000000" w:themeColor="text1"/>
          <w:sz w:val="16"/>
          <w:szCs w:val="16"/>
        </w:rPr>
        <w:instrText>HYPERLINK \l "sub_1380"</w:instrText>
      </w:r>
      <w:r w:rsidRPr="001F7DE7">
        <w:rPr>
          <w:rFonts w:eastAsia="Times New Roman"/>
          <w:color w:val="000000" w:themeColor="text1"/>
          <w:sz w:val="16"/>
          <w:szCs w:val="16"/>
        </w:rPr>
        <w:fldChar w:fldCharType="separate"/>
      </w:r>
      <w:r w:rsidRPr="001F7DE7">
        <w:rPr>
          <w:rFonts w:eastAsia="Times New Roman"/>
          <w:color w:val="000000" w:themeColor="text1"/>
          <w:sz w:val="16"/>
          <w:szCs w:val="16"/>
        </w:rPr>
        <w:t>разделе   VIII</w:t>
      </w:r>
      <w:r w:rsidRPr="001F7DE7">
        <w:rPr>
          <w:rFonts w:eastAsia="Times New Roman"/>
          <w:color w:val="000000" w:themeColor="text1"/>
          <w:sz w:val="16"/>
          <w:szCs w:val="16"/>
        </w:rPr>
        <w:fldChar w:fldCharType="end"/>
      </w:r>
      <w:r w:rsidRPr="001F7DE7">
        <w:rPr>
          <w:rFonts w:eastAsia="Times New Roman"/>
          <w:color w:val="000000" w:themeColor="text1"/>
          <w:sz w:val="16"/>
          <w:szCs w:val="16"/>
        </w:rPr>
        <w:t xml:space="preserve">  настоящего  Соглашения,  в  соответствии  с  </w:t>
      </w:r>
      <w:hyperlink w:anchor="sub_1332" w:history="1">
        <w:r w:rsidRPr="001F7DE7">
          <w:rPr>
            <w:rFonts w:eastAsia="Times New Roman"/>
            <w:color w:val="000000" w:themeColor="text1"/>
            <w:sz w:val="16"/>
            <w:szCs w:val="16"/>
          </w:rPr>
          <w:t>пунктом  3.2</w:t>
        </w:r>
      </w:hyperlink>
      <w:r w:rsidRPr="001F7DE7">
        <w:rPr>
          <w:rFonts w:eastAsia="Times New Roman"/>
          <w:color w:val="000000" w:themeColor="text1"/>
          <w:sz w:val="16"/>
          <w:szCs w:val="16"/>
        </w:rPr>
        <w:t xml:space="preserve"> настоящего Соглашения;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94" w:name="sub_13415"/>
      <w:r w:rsidRPr="001F7DE7">
        <w:rPr>
          <w:rFonts w:eastAsia="Times New Roman"/>
          <w:color w:val="000000" w:themeColor="text1"/>
          <w:sz w:val="16"/>
          <w:szCs w:val="16"/>
        </w:rPr>
        <w:t>4.1.5. устанавливать</w:t>
      </w:r>
      <w:hyperlink w:anchor="sub_55555" w:history="1">
        <w:r w:rsidRPr="001F7DE7">
          <w:rPr>
            <w:rFonts w:eastAsia="Times New Roman"/>
            <w:color w:val="000000" w:themeColor="text1"/>
            <w:sz w:val="16"/>
            <w:szCs w:val="16"/>
          </w:rPr>
          <w:t>*(14)</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95" w:name="sub_134151"/>
      <w:bookmarkEnd w:id="194"/>
      <w:r w:rsidRPr="001F7DE7">
        <w:rPr>
          <w:rFonts w:eastAsia="Times New Roman"/>
          <w:color w:val="000000" w:themeColor="text1"/>
          <w:sz w:val="16"/>
          <w:szCs w:val="16"/>
        </w:rPr>
        <w:t xml:space="preserve">4.1.5.1. показатели  результатов  предоставления  Субсидии  в  приложении </w:t>
      </w:r>
      <w:bookmarkEnd w:id="195"/>
      <w:r w:rsidRPr="001F7DE7">
        <w:rPr>
          <w:rFonts w:eastAsia="Times New Roman"/>
          <w:color w:val="000000" w:themeColor="text1"/>
          <w:sz w:val="16"/>
          <w:szCs w:val="16"/>
        </w:rPr>
        <w:t>№ ____ к настоящему Соглашению, являющемся неотъемлемой частью настоящего Соглашения</w:t>
      </w:r>
      <w:hyperlink w:anchor="sub_66666" w:history="1">
        <w:r w:rsidRPr="001F7DE7">
          <w:rPr>
            <w:rFonts w:eastAsia="Times New Roman"/>
            <w:color w:val="000000" w:themeColor="text1"/>
            <w:sz w:val="16"/>
            <w:szCs w:val="16"/>
          </w:rPr>
          <w:t>*(15)</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96" w:name="sub_134152"/>
      <w:r w:rsidRPr="001F7DE7">
        <w:rPr>
          <w:rFonts w:eastAsia="Times New Roman"/>
          <w:color w:val="000000" w:themeColor="text1"/>
          <w:sz w:val="16"/>
          <w:szCs w:val="16"/>
        </w:rPr>
        <w:t>4.1.5.2. иные показатели</w:t>
      </w:r>
      <w:hyperlink w:anchor="sub_77777" w:history="1">
        <w:r w:rsidRPr="001F7DE7">
          <w:rPr>
            <w:rFonts w:eastAsia="Times New Roman"/>
            <w:color w:val="000000" w:themeColor="text1"/>
            <w:sz w:val="16"/>
            <w:szCs w:val="16"/>
          </w:rPr>
          <w:t>*(16)</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97" w:name="sub_1341521"/>
      <w:bookmarkEnd w:id="196"/>
      <w:r w:rsidRPr="001F7DE7">
        <w:rPr>
          <w:rFonts w:eastAsia="Times New Roman"/>
          <w:color w:val="000000" w:themeColor="text1"/>
          <w:sz w:val="16"/>
          <w:szCs w:val="16"/>
        </w:rPr>
        <w:t>4.1.5.2.1. 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98" w:name="sub_1341522"/>
      <w:bookmarkEnd w:id="197"/>
      <w:r w:rsidRPr="001F7DE7">
        <w:rPr>
          <w:rFonts w:eastAsia="Times New Roman"/>
          <w:color w:val="000000" w:themeColor="text1"/>
          <w:sz w:val="16"/>
          <w:szCs w:val="16"/>
        </w:rPr>
        <w:t>4.1.5.2.2. 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199" w:name="sub_13416"/>
      <w:bookmarkEnd w:id="198"/>
      <w:r w:rsidRPr="001F7DE7">
        <w:rPr>
          <w:rFonts w:eastAsia="Times New Roman"/>
          <w:color w:val="000000" w:themeColor="text1"/>
          <w:sz w:val="16"/>
          <w:szCs w:val="16"/>
        </w:rPr>
        <w:t xml:space="preserve">4.1.6. возместить убытки, понесенные Получателем  в  случае  неисполнения </w:t>
      </w:r>
      <w:bookmarkEnd w:id="199"/>
      <w:r w:rsidRPr="001F7DE7">
        <w:rPr>
          <w:rFonts w:eastAsia="Times New Roman"/>
          <w:color w:val="000000" w:themeColor="text1"/>
          <w:sz w:val="16"/>
          <w:szCs w:val="16"/>
        </w:rPr>
        <w:t>обязательств   Главным   распорядителем,    предусмотренных  настоящим Соглашением</w:t>
      </w:r>
      <w:hyperlink w:anchor="sub_88888" w:history="1">
        <w:r w:rsidRPr="001F7DE7">
          <w:rPr>
            <w:rFonts w:eastAsia="Times New Roman"/>
            <w:color w:val="000000" w:themeColor="text1"/>
            <w:sz w:val="16"/>
            <w:szCs w:val="16"/>
          </w:rPr>
          <w:t>*(17)</w:t>
        </w:r>
      </w:hyperlink>
      <w:r w:rsidRPr="001F7DE7">
        <w:rPr>
          <w:rFonts w:eastAsia="Times New Roman"/>
          <w:color w:val="000000" w:themeColor="text1"/>
          <w:sz w:val="16"/>
          <w:szCs w:val="16"/>
        </w:rPr>
        <w:t>, в течение ____________ рабочих дней со дня получения от Получателя требования о возмещении убытков.</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00" w:name="sub_132417"/>
      <w:r w:rsidRPr="001F7DE7">
        <w:rPr>
          <w:rFonts w:eastAsia="Times New Roman"/>
          <w:color w:val="000000" w:themeColor="text1"/>
          <w:sz w:val="16"/>
          <w:szCs w:val="16"/>
        </w:rPr>
        <w:t xml:space="preserve">4.1.7. осуществлять в срок не позднее _______________ рабочих дней оценку </w:t>
      </w:r>
      <w:bookmarkEnd w:id="200"/>
      <w:r w:rsidRPr="001F7DE7">
        <w:rPr>
          <w:rFonts w:eastAsia="Times New Roman"/>
          <w:color w:val="000000" w:themeColor="text1"/>
          <w:sz w:val="16"/>
          <w:szCs w:val="16"/>
        </w:rPr>
        <w:t xml:space="preserve">достижения Получателем результатов  предоставления  Субсидии и (или) иных показателей, установленных Правилами предоставления субсидии  или Главным распорядителем в соответствии с  </w:t>
      </w:r>
      <w:hyperlink w:anchor="sub_13415" w:history="1">
        <w:r w:rsidRPr="001F7DE7">
          <w:rPr>
            <w:rFonts w:eastAsia="Times New Roman"/>
            <w:color w:val="000000" w:themeColor="text1"/>
            <w:sz w:val="16"/>
            <w:szCs w:val="16"/>
          </w:rPr>
          <w:t>пунктом 4.1.5</w:t>
        </w:r>
      </w:hyperlink>
      <w:r w:rsidRPr="001F7DE7">
        <w:rPr>
          <w:rFonts w:eastAsia="Times New Roman"/>
          <w:color w:val="000000" w:themeColor="text1"/>
          <w:sz w:val="16"/>
          <w:szCs w:val="16"/>
        </w:rPr>
        <w:t xml:space="preserve"> настоящего  Соглашения, на основании</w:t>
      </w:r>
      <w:hyperlink w:anchor="sub_99999" w:history="1">
        <w:r w:rsidRPr="001F7DE7">
          <w:rPr>
            <w:rFonts w:eastAsia="Times New Roman"/>
            <w:color w:val="000000" w:themeColor="text1"/>
            <w:sz w:val="16"/>
            <w:szCs w:val="16"/>
          </w:rPr>
          <w:t>*(18)</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01" w:name="sub_134171"/>
      <w:r w:rsidRPr="001F7DE7">
        <w:rPr>
          <w:rFonts w:eastAsia="Times New Roman"/>
          <w:color w:val="000000" w:themeColor="text1"/>
          <w:sz w:val="16"/>
          <w:szCs w:val="16"/>
        </w:rPr>
        <w:t xml:space="preserve">4.1.7.1. отчета(ов) о достижении результатов  предоставления  Субсидии по </w:t>
      </w:r>
      <w:bookmarkEnd w:id="201"/>
      <w:r w:rsidRPr="001F7DE7">
        <w:rPr>
          <w:rFonts w:eastAsia="Times New Roman"/>
          <w:color w:val="000000" w:themeColor="text1"/>
          <w:sz w:val="16"/>
          <w:szCs w:val="16"/>
        </w:rPr>
        <w:t>форме согласно приложению № ___ к настоящему Соглашению</w:t>
      </w:r>
      <w:hyperlink w:anchor="sub_10111" w:history="1">
        <w:r w:rsidRPr="001F7DE7">
          <w:rPr>
            <w:rFonts w:eastAsia="Times New Roman"/>
            <w:color w:val="000000" w:themeColor="text1"/>
            <w:sz w:val="16"/>
            <w:szCs w:val="16"/>
          </w:rPr>
          <w:t>*(19)</w:t>
        </w:r>
      </w:hyperlink>
      <w:r w:rsidRPr="001F7DE7">
        <w:rPr>
          <w:rFonts w:eastAsia="Times New Roman"/>
          <w:color w:val="000000" w:themeColor="text1"/>
          <w:sz w:val="16"/>
          <w:szCs w:val="16"/>
        </w:rPr>
        <w:t xml:space="preserve">, являющемуся неотъемлемой   частью   настоящего   Соглашения,   представленного(ых)  в соответствии с </w:t>
      </w:r>
      <w:hyperlink w:anchor="sub_134382" w:history="1">
        <w:r w:rsidRPr="001F7DE7">
          <w:rPr>
            <w:rFonts w:eastAsia="Times New Roman"/>
            <w:color w:val="000000" w:themeColor="text1"/>
            <w:sz w:val="16"/>
            <w:szCs w:val="16"/>
          </w:rPr>
          <w:t>пунктом 4.3.8.2</w:t>
        </w:r>
      </w:hyperlink>
      <w:r w:rsidRPr="001F7DE7">
        <w:rPr>
          <w:rFonts w:eastAsia="Times New Roman"/>
          <w:color w:val="000000" w:themeColor="text1"/>
          <w:sz w:val="16"/>
          <w:szCs w:val="16"/>
        </w:rPr>
        <w:t xml:space="preserve"> настоящего Соглашения;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02" w:name="sub_134172"/>
      <w:r w:rsidRPr="001F7DE7">
        <w:rPr>
          <w:rFonts w:eastAsia="Times New Roman"/>
          <w:color w:val="000000" w:themeColor="text1"/>
          <w:sz w:val="16"/>
          <w:szCs w:val="16"/>
        </w:rPr>
        <w:t>4.1.7.2. ______________________________________________________________</w:t>
      </w:r>
      <w:hyperlink w:anchor="sub_20222" w:history="1">
        <w:r w:rsidRPr="001F7DE7">
          <w:rPr>
            <w:rFonts w:eastAsia="Times New Roman"/>
            <w:color w:val="000000" w:themeColor="text1"/>
            <w:sz w:val="16"/>
            <w:szCs w:val="16"/>
          </w:rPr>
          <w:t>*(20)</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03" w:name="sub_13418"/>
      <w:bookmarkEnd w:id="202"/>
      <w:r w:rsidRPr="001F7DE7">
        <w:rPr>
          <w:rFonts w:eastAsia="Times New Roman"/>
          <w:color w:val="000000" w:themeColor="text1"/>
          <w:sz w:val="16"/>
          <w:szCs w:val="16"/>
        </w:rPr>
        <w:t xml:space="preserve">4.1.8. осуществлять   контроль  за  соблюдением  Получателем  порядка,  и </w:t>
      </w:r>
      <w:bookmarkEnd w:id="203"/>
      <w:r w:rsidRPr="001F7DE7">
        <w:rPr>
          <w:rFonts w:eastAsia="Times New Roman"/>
          <w:color w:val="000000" w:themeColor="text1"/>
          <w:sz w:val="16"/>
          <w:szCs w:val="16"/>
        </w:rPr>
        <w:t>условий предоставления Субсидии, установленных  Правилами  предоставления субсидии и  настоящим  Соглашением,  путем  проведения  плановых  и (или) внеплановых проверок:</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04" w:name="sub_134181"/>
      <w:r w:rsidRPr="001F7DE7">
        <w:rPr>
          <w:rFonts w:eastAsia="Times New Roman"/>
          <w:color w:val="000000" w:themeColor="text1"/>
          <w:sz w:val="16"/>
          <w:szCs w:val="16"/>
        </w:rPr>
        <w:t>4.1.8.1. по месту нахождения Главного распорядителя на основании:</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05" w:name="sub_1341811"/>
      <w:bookmarkEnd w:id="204"/>
      <w:r w:rsidRPr="001F7DE7">
        <w:rPr>
          <w:rFonts w:eastAsia="Times New Roman"/>
          <w:color w:val="000000" w:themeColor="text1"/>
          <w:sz w:val="16"/>
          <w:szCs w:val="16"/>
        </w:rPr>
        <w:t xml:space="preserve">4.1.8.1.1. отчета(ов) о   расходах  Получателя,  источником   финансового </w:t>
      </w:r>
      <w:bookmarkEnd w:id="205"/>
      <w:r w:rsidRPr="001F7DE7">
        <w:rPr>
          <w:rFonts w:eastAsia="Times New Roman"/>
          <w:color w:val="000000" w:themeColor="text1"/>
          <w:sz w:val="16"/>
          <w:szCs w:val="16"/>
        </w:rPr>
        <w:t>обеспечения которых является Субсидия, по форме согласно приложению № ___ к настоящему Соглашению</w:t>
      </w:r>
      <w:hyperlink w:anchor="sub_30333" w:history="1">
        <w:r w:rsidRPr="001F7DE7">
          <w:rPr>
            <w:rFonts w:eastAsia="Times New Roman"/>
            <w:color w:val="000000" w:themeColor="text1"/>
            <w:sz w:val="16"/>
            <w:szCs w:val="16"/>
          </w:rPr>
          <w:t>*(21)</w:t>
        </w:r>
      </w:hyperlink>
      <w:r w:rsidRPr="001F7DE7">
        <w:rPr>
          <w:rFonts w:eastAsia="Times New Roman"/>
          <w:color w:val="000000" w:themeColor="text1"/>
          <w:sz w:val="16"/>
          <w:szCs w:val="16"/>
        </w:rPr>
        <w:t xml:space="preserve">, являющемуся неотъемлемой частью  настоящего Соглашения,   представленного(ых)   в   соответствии  с  </w:t>
      </w:r>
      <w:hyperlink w:anchor="sub_134381" w:history="1">
        <w:r w:rsidRPr="001F7DE7">
          <w:rPr>
            <w:rFonts w:eastAsia="Times New Roman"/>
            <w:color w:val="000000" w:themeColor="text1"/>
            <w:sz w:val="16"/>
            <w:szCs w:val="16"/>
          </w:rPr>
          <w:t>пунктом  4.3.8.1</w:t>
        </w:r>
      </w:hyperlink>
      <w:r w:rsidRPr="001F7DE7">
        <w:rPr>
          <w:rFonts w:eastAsia="Times New Roman"/>
          <w:color w:val="000000" w:themeColor="text1"/>
          <w:sz w:val="16"/>
          <w:szCs w:val="16"/>
        </w:rPr>
        <w:t xml:space="preserve"> настоящего Соглашения;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06" w:name="sub_1341812"/>
      <w:r w:rsidRPr="001F7DE7">
        <w:rPr>
          <w:rFonts w:eastAsia="Times New Roman"/>
          <w:color w:val="000000" w:themeColor="text1"/>
          <w:sz w:val="16"/>
          <w:szCs w:val="16"/>
        </w:rPr>
        <w:t>4.1.8.1.2. иных отчетов</w:t>
      </w:r>
      <w:hyperlink w:anchor="sub_40444" w:history="1">
        <w:r w:rsidRPr="001F7DE7">
          <w:rPr>
            <w:rFonts w:eastAsia="Times New Roman"/>
            <w:color w:val="000000" w:themeColor="text1"/>
            <w:sz w:val="16"/>
            <w:szCs w:val="16"/>
          </w:rPr>
          <w:t>*(22)</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07" w:name="sub_13418121"/>
      <w:bookmarkEnd w:id="206"/>
      <w:r w:rsidRPr="001F7DE7">
        <w:rPr>
          <w:rFonts w:eastAsia="Times New Roman"/>
          <w:color w:val="000000" w:themeColor="text1"/>
          <w:sz w:val="16"/>
          <w:szCs w:val="16"/>
        </w:rPr>
        <w:t>4.1.8.1.2.1. 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08" w:name="sub_13418122"/>
      <w:bookmarkEnd w:id="207"/>
      <w:r w:rsidRPr="001F7DE7">
        <w:rPr>
          <w:rFonts w:eastAsia="Times New Roman"/>
          <w:color w:val="000000" w:themeColor="text1"/>
          <w:sz w:val="16"/>
          <w:szCs w:val="16"/>
        </w:rPr>
        <w:t>4.1.8.1.2.2. 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09" w:name="sub_1341813"/>
      <w:bookmarkEnd w:id="208"/>
      <w:r w:rsidRPr="001F7DE7">
        <w:rPr>
          <w:rFonts w:eastAsia="Times New Roman"/>
          <w:color w:val="000000" w:themeColor="text1"/>
          <w:sz w:val="16"/>
          <w:szCs w:val="16"/>
        </w:rPr>
        <w:t xml:space="preserve">4.1.8.1.3. иных документов, представленных Получателем по запросу Главного распорядителя в соответствии с </w:t>
      </w:r>
      <w:hyperlink w:anchor="sub_13439" w:history="1">
        <w:r w:rsidRPr="001F7DE7">
          <w:rPr>
            <w:rFonts w:eastAsia="Times New Roman"/>
            <w:color w:val="000000" w:themeColor="text1"/>
            <w:sz w:val="16"/>
            <w:szCs w:val="16"/>
          </w:rPr>
          <w:t>пунктом 4.3.9</w:t>
        </w:r>
      </w:hyperlink>
      <w:r w:rsidRPr="001F7DE7">
        <w:rPr>
          <w:rFonts w:eastAsia="Times New Roman"/>
          <w:color w:val="000000" w:themeColor="text1"/>
          <w:sz w:val="16"/>
          <w:szCs w:val="16"/>
        </w:rPr>
        <w:t xml:space="preserve"> настоящего Соглашения.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10" w:name="sub_134182"/>
      <w:bookmarkEnd w:id="209"/>
      <w:r w:rsidRPr="001F7DE7">
        <w:rPr>
          <w:rFonts w:eastAsia="Times New Roman"/>
          <w:color w:val="000000" w:themeColor="text1"/>
          <w:sz w:val="16"/>
          <w:szCs w:val="16"/>
        </w:rPr>
        <w:t>4.1.8.2. по месту нахождения Получателя путем документального и фактического анализа операций, произведенных Получателем, связанных с использованием Субсидии;</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11" w:name="sub_13419"/>
      <w:bookmarkEnd w:id="210"/>
      <w:r w:rsidRPr="001F7DE7">
        <w:rPr>
          <w:rFonts w:eastAsia="Times New Roman"/>
          <w:color w:val="000000" w:themeColor="text1"/>
          <w:sz w:val="16"/>
          <w:szCs w:val="16"/>
        </w:rPr>
        <w:t>4.1.9. в случае установления Главным распорядителем или получения от органа государственного финансового контроля информации о факте(ах) нарушения Получателем порядка, и условий предоставления Субсидии, предусмотренных Правилами предоставления субсидии и (или) настоящим Соглашением, в том числе указания в документах, представленных Получателем в соответствии с Правилами предоставления субсидии и (или) настоящим Соглашением, недостоверных сведений, направлять Получателю уведомление об обеспечении возврата Субсидии в бюджет Алатырского муниципального округа Чувашской Республики в размере и в сроки, определенные в указанном уведомлении;</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12" w:name="sub_134110"/>
      <w:bookmarkEnd w:id="211"/>
      <w:r w:rsidRPr="001F7DE7">
        <w:rPr>
          <w:rFonts w:eastAsia="Times New Roman"/>
          <w:color w:val="000000" w:themeColor="text1"/>
          <w:sz w:val="16"/>
          <w:szCs w:val="16"/>
        </w:rPr>
        <w:t xml:space="preserve">4.1.10. в случае, если Получателем не достигнуты результаты предоставления Субсидии и (или) иных показателей, установленных Правилами предоставления субсидии или Главным распорядителем в соответствии с </w:t>
      </w:r>
      <w:hyperlink w:anchor="sub_13415" w:history="1">
        <w:r w:rsidRPr="001F7DE7">
          <w:rPr>
            <w:rFonts w:eastAsia="Times New Roman"/>
            <w:color w:val="000000" w:themeColor="text1"/>
            <w:sz w:val="16"/>
            <w:szCs w:val="16"/>
          </w:rPr>
          <w:t>пунктом 4.1.5</w:t>
        </w:r>
      </w:hyperlink>
      <w:r w:rsidRPr="001F7DE7">
        <w:rPr>
          <w:rFonts w:eastAsia="Times New Roman"/>
          <w:color w:val="000000" w:themeColor="text1"/>
          <w:sz w:val="16"/>
          <w:szCs w:val="16"/>
        </w:rPr>
        <w:t xml:space="preserve"> настоящего Соглашения, не выполнены обязательства, условия предоставления Субсидии, установленные настоящим Соглашением, применять штрафные санкции, рассчитываемые по форме согласно приложению № ______________ к настоящему Соглашению, являющемуся неотъемлемой частью настоящего Соглашения, с обязательным уведомлением Получателя в течение __________ рабочих дней с даты принятия указанного решения (далее - уведомление о применении штрафных санкций)</w:t>
      </w:r>
      <w:hyperlink w:anchor="sub_50555" w:history="1">
        <w:r w:rsidRPr="001F7DE7">
          <w:rPr>
            <w:rFonts w:eastAsia="Times New Roman"/>
            <w:color w:val="000000" w:themeColor="text1"/>
            <w:sz w:val="16"/>
            <w:szCs w:val="16"/>
          </w:rPr>
          <w:t>*(23)</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13" w:name="sub_134111"/>
      <w:bookmarkEnd w:id="212"/>
      <w:r w:rsidRPr="001F7DE7">
        <w:rPr>
          <w:rFonts w:eastAsia="Times New Roman"/>
          <w:color w:val="000000" w:themeColor="text1"/>
          <w:sz w:val="16"/>
          <w:szCs w:val="16"/>
        </w:rPr>
        <w:t xml:space="preserve">4.1.11. рассматривать предложения, документы и иную информацию, направленную Получателем, в том числе в соответствии с </w:t>
      </w:r>
      <w:hyperlink w:anchor="sub_13441" w:history="1">
        <w:r w:rsidRPr="001F7DE7">
          <w:rPr>
            <w:rFonts w:eastAsia="Times New Roman"/>
            <w:color w:val="000000" w:themeColor="text1"/>
            <w:sz w:val="16"/>
            <w:szCs w:val="16"/>
          </w:rPr>
          <w:t>пунктом 4.4.1</w:t>
        </w:r>
      </w:hyperlink>
      <w:r w:rsidRPr="001F7DE7">
        <w:rPr>
          <w:rFonts w:eastAsia="Times New Roman"/>
          <w:color w:val="000000" w:themeColor="text1"/>
          <w:sz w:val="16"/>
          <w:szCs w:val="16"/>
        </w:rPr>
        <w:t xml:space="preserve"> настоящего Соглашения, в течение ________ рабочих дней со дня их получения и уведомлять Получателя о принятом решении (при необходимости);</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14" w:name="sub_134112"/>
      <w:bookmarkEnd w:id="213"/>
      <w:r w:rsidRPr="001F7DE7">
        <w:rPr>
          <w:rFonts w:eastAsia="Times New Roman"/>
          <w:color w:val="000000" w:themeColor="text1"/>
          <w:sz w:val="16"/>
          <w:szCs w:val="16"/>
        </w:rPr>
        <w:t xml:space="preserve">4.1.12. направлять разъяснения Получателю по вопросам, связанным с исполнением настоящего Соглашения, в течение ____________ рабочих дней со дня получения обращения Получателя в соответствии с </w:t>
      </w:r>
      <w:hyperlink w:anchor="sub_13442" w:history="1">
        <w:r w:rsidRPr="001F7DE7">
          <w:rPr>
            <w:rFonts w:eastAsia="Times New Roman"/>
            <w:color w:val="000000" w:themeColor="text1"/>
            <w:sz w:val="16"/>
            <w:szCs w:val="16"/>
          </w:rPr>
          <w:t>пунктом 4.4.2</w:t>
        </w:r>
      </w:hyperlink>
      <w:r w:rsidRPr="001F7DE7">
        <w:rPr>
          <w:rFonts w:eastAsia="Times New Roman"/>
          <w:color w:val="000000" w:themeColor="text1"/>
          <w:sz w:val="16"/>
          <w:szCs w:val="16"/>
        </w:rPr>
        <w:t xml:space="preserve"> настоящего Соглашения;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15" w:name="sub_134113"/>
      <w:bookmarkEnd w:id="214"/>
      <w:r w:rsidRPr="001F7DE7">
        <w:rPr>
          <w:rFonts w:eastAsia="Times New Roman"/>
          <w:color w:val="000000" w:themeColor="text1"/>
          <w:sz w:val="16"/>
          <w:szCs w:val="16"/>
        </w:rPr>
        <w:t xml:space="preserve">4.1.13. выполнять иные обязательства в соответствии с </w:t>
      </w:r>
      <w:hyperlink r:id="rId67" w:history="1">
        <w:r w:rsidRPr="001F7DE7">
          <w:rPr>
            <w:rFonts w:eastAsia="Times New Roman"/>
            <w:color w:val="000000" w:themeColor="text1"/>
            <w:sz w:val="16"/>
            <w:szCs w:val="16"/>
          </w:rPr>
          <w:t>бюджетным законодательством</w:t>
        </w:r>
      </w:hyperlink>
      <w:r w:rsidRPr="001F7DE7">
        <w:rPr>
          <w:rFonts w:eastAsia="Times New Roman"/>
          <w:color w:val="000000" w:themeColor="text1"/>
          <w:sz w:val="16"/>
          <w:szCs w:val="16"/>
        </w:rPr>
        <w:t xml:space="preserve"> Российской Федерации и Правилами предоставления субсидии</w:t>
      </w:r>
      <w:hyperlink w:anchor="sub_60666" w:history="1">
        <w:r w:rsidRPr="001F7DE7">
          <w:rPr>
            <w:rFonts w:eastAsia="Times New Roman"/>
            <w:color w:val="000000" w:themeColor="text1"/>
            <w:sz w:val="16"/>
            <w:szCs w:val="16"/>
          </w:rPr>
          <w:t>*(24)</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16" w:name="sub_1341131"/>
      <w:bookmarkEnd w:id="215"/>
      <w:r w:rsidRPr="001F7DE7">
        <w:rPr>
          <w:rFonts w:eastAsia="Times New Roman"/>
          <w:color w:val="000000" w:themeColor="text1"/>
          <w:sz w:val="16"/>
          <w:szCs w:val="16"/>
        </w:rPr>
        <w:t>4.1.13.1. 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17" w:name="sub_1341132"/>
      <w:bookmarkEnd w:id="216"/>
      <w:r w:rsidRPr="001F7DE7">
        <w:rPr>
          <w:rFonts w:eastAsia="Times New Roman"/>
          <w:color w:val="000000" w:themeColor="text1"/>
          <w:sz w:val="16"/>
          <w:szCs w:val="16"/>
        </w:rPr>
        <w:t>4.1.13.2. ___________________________________________________________________.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18" w:name="sub_1342"/>
      <w:bookmarkEnd w:id="217"/>
      <w:r w:rsidRPr="001F7DE7">
        <w:rPr>
          <w:rFonts w:eastAsia="Times New Roman"/>
          <w:color w:val="000000" w:themeColor="text1"/>
          <w:sz w:val="16"/>
          <w:szCs w:val="16"/>
        </w:rPr>
        <w:t>4.2. Главный распорядитель вправе:</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19" w:name="sub_13421"/>
      <w:bookmarkEnd w:id="218"/>
      <w:r w:rsidRPr="001F7DE7">
        <w:rPr>
          <w:rFonts w:eastAsia="Times New Roman"/>
          <w:color w:val="000000" w:themeColor="text1"/>
          <w:sz w:val="16"/>
          <w:szCs w:val="16"/>
        </w:rPr>
        <w:t xml:space="preserve">4.2.1. принимать решение об изменении условий настоящего Соглашения в соответствии с </w:t>
      </w:r>
      <w:hyperlink w:anchor="sub_1373" w:history="1">
        <w:r w:rsidRPr="001F7DE7">
          <w:rPr>
            <w:rFonts w:eastAsia="Times New Roman"/>
            <w:color w:val="000000" w:themeColor="text1"/>
            <w:sz w:val="16"/>
            <w:szCs w:val="16"/>
          </w:rPr>
          <w:t>пунктом 7.3</w:t>
        </w:r>
      </w:hyperlink>
      <w:r w:rsidRPr="001F7DE7">
        <w:rPr>
          <w:rFonts w:eastAsia="Times New Roman"/>
          <w:color w:val="000000" w:themeColor="text1"/>
          <w:sz w:val="16"/>
          <w:szCs w:val="16"/>
        </w:rPr>
        <w:t xml:space="preserve"> настоящего Соглашения, в том числе на основании информации и предложений, направленных Получателем в соответствии с </w:t>
      </w:r>
      <w:hyperlink w:anchor="sub_13441" w:history="1">
        <w:r w:rsidRPr="001F7DE7">
          <w:rPr>
            <w:rFonts w:eastAsia="Times New Roman"/>
            <w:color w:val="000000" w:themeColor="text1"/>
            <w:sz w:val="16"/>
            <w:szCs w:val="16"/>
          </w:rPr>
          <w:t>пунктом 4.4.1</w:t>
        </w:r>
      </w:hyperlink>
      <w:r w:rsidRPr="001F7DE7">
        <w:rPr>
          <w:rFonts w:eastAsia="Times New Roman"/>
          <w:color w:val="000000" w:themeColor="text1"/>
          <w:sz w:val="16"/>
          <w:szCs w:val="16"/>
        </w:rPr>
        <w:t xml:space="preserve"> настоящего Соглашения, включая изменение размера Субсидии</w:t>
      </w:r>
      <w:hyperlink w:anchor="sub_70777" w:history="1">
        <w:r w:rsidRPr="001F7DE7">
          <w:rPr>
            <w:rFonts w:eastAsia="Times New Roman"/>
            <w:color w:val="000000" w:themeColor="text1"/>
            <w:sz w:val="16"/>
            <w:szCs w:val="16"/>
          </w:rPr>
          <w:t>*(25)</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20" w:name="sub_13422"/>
      <w:bookmarkEnd w:id="219"/>
      <w:r w:rsidRPr="001F7DE7">
        <w:rPr>
          <w:rFonts w:eastAsia="Times New Roman"/>
          <w:color w:val="000000" w:themeColor="text1"/>
          <w:sz w:val="16"/>
          <w:szCs w:val="16"/>
        </w:rPr>
        <w:t xml:space="preserve">4.2.2. принимать в соответствии с </w:t>
      </w:r>
      <w:hyperlink r:id="rId68" w:history="1">
        <w:r w:rsidRPr="001F7DE7">
          <w:rPr>
            <w:rFonts w:eastAsia="Times New Roman"/>
            <w:color w:val="000000" w:themeColor="text1"/>
            <w:sz w:val="16"/>
            <w:szCs w:val="16"/>
          </w:rPr>
          <w:t>бюджетным законодательством</w:t>
        </w:r>
      </w:hyperlink>
      <w:r w:rsidRPr="001F7DE7">
        <w:rPr>
          <w:rFonts w:eastAsia="Times New Roman"/>
          <w:color w:val="000000" w:themeColor="text1"/>
          <w:sz w:val="16"/>
          <w:szCs w:val="16"/>
        </w:rPr>
        <w:t xml:space="preserve"> Российской Федерации решение о наличии или отсутствии потребности в направлении в 20_____ году</w:t>
      </w:r>
      <w:hyperlink w:anchor="sub_80888" w:history="1">
        <w:r w:rsidRPr="001F7DE7">
          <w:rPr>
            <w:rFonts w:eastAsia="Times New Roman"/>
            <w:color w:val="000000" w:themeColor="text1"/>
            <w:sz w:val="16"/>
            <w:szCs w:val="16"/>
          </w:rPr>
          <w:t>*(26)</w:t>
        </w:r>
      </w:hyperlink>
      <w:r w:rsidRPr="001F7DE7">
        <w:rPr>
          <w:rFonts w:eastAsia="Times New Roman"/>
          <w:color w:val="000000" w:themeColor="text1"/>
          <w:sz w:val="16"/>
          <w:szCs w:val="16"/>
        </w:rPr>
        <w:t xml:space="preserve"> остатка Субсидии, не использованного в 20________ году</w:t>
      </w:r>
      <w:hyperlink w:anchor="sub_90999" w:history="1">
        <w:r w:rsidRPr="001F7DE7">
          <w:rPr>
            <w:rFonts w:eastAsia="Times New Roman"/>
            <w:color w:val="000000" w:themeColor="text1"/>
            <w:sz w:val="16"/>
            <w:szCs w:val="16"/>
          </w:rPr>
          <w:t>*(27)</w:t>
        </w:r>
      </w:hyperlink>
      <w:r w:rsidRPr="001F7DE7">
        <w:rPr>
          <w:rFonts w:eastAsia="Times New Roman"/>
          <w:color w:val="000000" w:themeColor="text1"/>
          <w:sz w:val="16"/>
          <w:szCs w:val="16"/>
        </w:rPr>
        <w:t xml:space="preserve">, на цели, указанные в </w:t>
      </w:r>
      <w:hyperlink w:anchor="sub_1310" w:history="1">
        <w:r w:rsidRPr="001F7DE7">
          <w:rPr>
            <w:rFonts w:eastAsia="Times New Roman"/>
            <w:color w:val="000000" w:themeColor="text1"/>
            <w:sz w:val="16"/>
            <w:szCs w:val="16"/>
          </w:rPr>
          <w:t>разделе I</w:t>
        </w:r>
      </w:hyperlink>
      <w:r w:rsidRPr="001F7DE7">
        <w:rPr>
          <w:rFonts w:eastAsia="Times New Roman"/>
          <w:color w:val="000000" w:themeColor="text1"/>
          <w:sz w:val="16"/>
          <w:szCs w:val="16"/>
        </w:rPr>
        <w:t xml:space="preserve"> настоящего Соглашения, не позднее ______ рабочих дней</w:t>
      </w:r>
      <w:hyperlink w:anchor="sub_10011" w:history="1">
        <w:r w:rsidRPr="001F7DE7">
          <w:rPr>
            <w:rFonts w:eastAsia="Times New Roman"/>
            <w:color w:val="000000" w:themeColor="text1"/>
            <w:sz w:val="16"/>
            <w:szCs w:val="16"/>
          </w:rPr>
          <w:t>*(28)</w:t>
        </w:r>
      </w:hyperlink>
      <w:r w:rsidRPr="001F7DE7">
        <w:rPr>
          <w:rFonts w:eastAsia="Times New Roman"/>
          <w:color w:val="000000" w:themeColor="text1"/>
          <w:sz w:val="16"/>
          <w:szCs w:val="16"/>
        </w:rPr>
        <w:t xml:space="preserve"> со дня получения от Получателя следующих документов, обосновывающих потребность в направлении остатка Субсидии на указанные цели</w:t>
      </w:r>
      <w:hyperlink w:anchor="sub_10012" w:history="1">
        <w:r w:rsidRPr="001F7DE7">
          <w:rPr>
            <w:rFonts w:eastAsia="Times New Roman"/>
            <w:color w:val="000000" w:themeColor="text1"/>
            <w:sz w:val="16"/>
            <w:szCs w:val="16"/>
          </w:rPr>
          <w:t>*(29)</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21" w:name="sub_134221"/>
      <w:bookmarkEnd w:id="220"/>
      <w:r w:rsidRPr="001F7DE7">
        <w:rPr>
          <w:rFonts w:eastAsia="Times New Roman"/>
          <w:color w:val="000000" w:themeColor="text1"/>
          <w:sz w:val="16"/>
          <w:szCs w:val="16"/>
        </w:rPr>
        <w:t>4.2.2.1. ____________________________________________________________________;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22" w:name="sub_134222"/>
      <w:bookmarkEnd w:id="221"/>
      <w:r w:rsidRPr="001F7DE7">
        <w:rPr>
          <w:rFonts w:eastAsia="Times New Roman"/>
          <w:color w:val="000000" w:themeColor="text1"/>
          <w:sz w:val="16"/>
          <w:szCs w:val="16"/>
        </w:rPr>
        <w:t>4.2.2.2. ____________________________________________________________________;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23" w:name="sub_13423"/>
      <w:bookmarkEnd w:id="222"/>
      <w:r w:rsidRPr="001F7DE7">
        <w:rPr>
          <w:rFonts w:eastAsia="Times New Roman"/>
          <w:color w:val="000000" w:themeColor="text1"/>
          <w:sz w:val="16"/>
          <w:szCs w:val="16"/>
        </w:rPr>
        <w:t>4.2.3. приостанавливать предоставление Субсидии в случае установления Главным распорядителем или получения от органа государственного финансового контроля информации о факте(ах) нарушения Получателем порядка, и условий предоставления Субсидии, предусмотренных Правилами предоставления субсидии и настоящим Соглашением, в том числе указания в документах, представленных Получателем в соответствии с настоящим Соглашением, недостоверных сведений, до устранения указанных нарушений с обязательным уведомлением Получателя не позднее _________ рабочего дня с даты принятия решения о приостановлении предоставления Субсидии</w:t>
      </w:r>
      <w:hyperlink w:anchor="sub_10013" w:history="1">
        <w:r w:rsidRPr="001F7DE7">
          <w:rPr>
            <w:rFonts w:eastAsia="Times New Roman"/>
            <w:color w:val="000000" w:themeColor="text1"/>
            <w:sz w:val="16"/>
            <w:szCs w:val="16"/>
          </w:rPr>
          <w:t>*(30)</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24" w:name="sub_13424"/>
      <w:bookmarkEnd w:id="223"/>
      <w:r w:rsidRPr="001F7DE7">
        <w:rPr>
          <w:rFonts w:eastAsia="Times New Roman"/>
          <w:color w:val="000000" w:themeColor="text1"/>
          <w:sz w:val="16"/>
          <w:szCs w:val="16"/>
        </w:rPr>
        <w:t xml:space="preserve">4.2.4. запрашивать у Получателя документы и информацию, необходимые для осуществления контроля за соблюдением Получателем порядка, и условий предоставления Субсидии, установленных Правилами предоставления Субсидии и настоящим Соглашением, в соответствии с </w:t>
      </w:r>
      <w:hyperlink w:anchor="sub_13418" w:history="1">
        <w:r w:rsidRPr="001F7DE7">
          <w:rPr>
            <w:rFonts w:eastAsia="Times New Roman"/>
            <w:color w:val="000000" w:themeColor="text1"/>
            <w:sz w:val="16"/>
            <w:szCs w:val="16"/>
          </w:rPr>
          <w:t>пунктом 4.1.8</w:t>
        </w:r>
      </w:hyperlink>
      <w:r w:rsidRPr="001F7DE7">
        <w:rPr>
          <w:rFonts w:eastAsia="Times New Roman"/>
          <w:color w:val="000000" w:themeColor="text1"/>
          <w:sz w:val="16"/>
          <w:szCs w:val="16"/>
        </w:rPr>
        <w:t xml:space="preserve"> настоящего Соглашения;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25" w:name="sub_12425"/>
      <w:bookmarkEnd w:id="224"/>
      <w:r w:rsidRPr="001F7DE7">
        <w:rPr>
          <w:rFonts w:eastAsia="Times New Roman"/>
          <w:color w:val="000000" w:themeColor="text1"/>
          <w:sz w:val="16"/>
          <w:szCs w:val="16"/>
        </w:rPr>
        <w:t xml:space="preserve">4.2.5. осуществлять иные права в соответствии с </w:t>
      </w:r>
      <w:hyperlink r:id="rId69" w:history="1">
        <w:r w:rsidRPr="001F7DE7">
          <w:rPr>
            <w:rFonts w:eastAsia="Times New Roman"/>
            <w:color w:val="000000" w:themeColor="text1"/>
            <w:sz w:val="16"/>
            <w:szCs w:val="16"/>
          </w:rPr>
          <w:t>бюджетным законодательством</w:t>
        </w:r>
      </w:hyperlink>
      <w:r w:rsidRPr="001F7DE7">
        <w:rPr>
          <w:rFonts w:eastAsia="Times New Roman"/>
          <w:color w:val="000000" w:themeColor="text1"/>
          <w:sz w:val="16"/>
          <w:szCs w:val="16"/>
        </w:rPr>
        <w:t xml:space="preserve"> Российской Федерации и Чувашской Республики, муниципальными правовыми актами города Алатыря и Правилами предоставления субсидии</w:t>
      </w:r>
      <w:hyperlink w:anchor="sub_10014" w:history="1">
        <w:r w:rsidRPr="001F7DE7">
          <w:rPr>
            <w:rFonts w:eastAsia="Times New Roman"/>
            <w:color w:val="000000" w:themeColor="text1"/>
            <w:sz w:val="16"/>
            <w:szCs w:val="16"/>
          </w:rPr>
          <w:t>*(31)</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26" w:name="sub_134251"/>
      <w:bookmarkEnd w:id="225"/>
      <w:r w:rsidRPr="001F7DE7">
        <w:rPr>
          <w:rFonts w:eastAsia="Times New Roman"/>
          <w:color w:val="000000" w:themeColor="text1"/>
          <w:sz w:val="16"/>
          <w:szCs w:val="16"/>
        </w:rPr>
        <w:t>4.2.5.1. ____________________________________________________________________;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27" w:name="sub_124252"/>
      <w:bookmarkEnd w:id="226"/>
      <w:r w:rsidRPr="001F7DE7">
        <w:rPr>
          <w:rFonts w:eastAsia="Times New Roman"/>
          <w:color w:val="000000" w:themeColor="text1"/>
          <w:sz w:val="16"/>
          <w:szCs w:val="16"/>
        </w:rPr>
        <w:t>4.2.5.2. ____________________________________________________________________.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28" w:name="sub_1343"/>
      <w:bookmarkEnd w:id="227"/>
      <w:r w:rsidRPr="001F7DE7">
        <w:rPr>
          <w:rFonts w:eastAsia="Times New Roman"/>
          <w:color w:val="000000" w:themeColor="text1"/>
          <w:sz w:val="16"/>
          <w:szCs w:val="16"/>
        </w:rPr>
        <w:t>4.3. Получатель обязуется: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29" w:name="sub_13431"/>
      <w:bookmarkEnd w:id="228"/>
      <w:r w:rsidRPr="001F7DE7">
        <w:rPr>
          <w:rFonts w:eastAsia="Times New Roman"/>
          <w:color w:val="000000" w:themeColor="text1"/>
          <w:sz w:val="16"/>
          <w:szCs w:val="16"/>
        </w:rPr>
        <w:t xml:space="preserve">4.3.1. представлять Главному распорядителю документы, в соответствии с </w:t>
      </w:r>
      <w:hyperlink w:anchor="sub_133111" w:history="1">
        <w:r w:rsidRPr="001F7DE7">
          <w:rPr>
            <w:rFonts w:eastAsia="Times New Roman"/>
            <w:color w:val="000000" w:themeColor="text1"/>
            <w:sz w:val="16"/>
            <w:szCs w:val="16"/>
          </w:rPr>
          <w:t>пунктами 3.1.1.1</w:t>
        </w:r>
      </w:hyperlink>
      <w:r w:rsidRPr="001F7DE7">
        <w:rPr>
          <w:rFonts w:eastAsia="Times New Roman"/>
          <w:color w:val="000000" w:themeColor="text1"/>
          <w:sz w:val="16"/>
          <w:szCs w:val="16"/>
        </w:rPr>
        <w:t xml:space="preserve">, </w:t>
      </w:r>
      <w:hyperlink w:anchor="sub_133222" w:history="1">
        <w:r w:rsidRPr="001F7DE7">
          <w:rPr>
            <w:rFonts w:eastAsia="Times New Roman"/>
            <w:color w:val="000000" w:themeColor="text1"/>
            <w:sz w:val="16"/>
            <w:szCs w:val="16"/>
          </w:rPr>
          <w:t>3.2.2.2</w:t>
        </w:r>
      </w:hyperlink>
      <w:r w:rsidRPr="001F7DE7">
        <w:rPr>
          <w:rFonts w:eastAsia="Times New Roman"/>
          <w:color w:val="000000" w:themeColor="text1"/>
          <w:sz w:val="16"/>
          <w:szCs w:val="16"/>
        </w:rPr>
        <w:t xml:space="preserve"> настоящего Соглашения</w:t>
      </w:r>
      <w:hyperlink w:anchor="sub_10015" w:history="1">
        <w:r w:rsidRPr="001F7DE7">
          <w:rPr>
            <w:rFonts w:eastAsia="Times New Roman"/>
            <w:color w:val="000000" w:themeColor="text1"/>
            <w:sz w:val="16"/>
            <w:szCs w:val="16"/>
          </w:rPr>
          <w:t>*(32)</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30" w:name="sub_13432"/>
      <w:bookmarkEnd w:id="229"/>
      <w:r w:rsidRPr="001F7DE7">
        <w:rPr>
          <w:rFonts w:eastAsia="Times New Roman"/>
          <w:color w:val="000000" w:themeColor="text1"/>
          <w:sz w:val="16"/>
          <w:szCs w:val="16"/>
        </w:rPr>
        <w:t xml:space="preserve">4.3.2. представить Главному распорядителю в срок до ____________________ документы, установленные </w:t>
      </w:r>
      <w:hyperlink w:anchor="sub_13422" w:history="1">
        <w:r w:rsidRPr="001F7DE7">
          <w:rPr>
            <w:rFonts w:eastAsia="Times New Roman"/>
            <w:color w:val="000000" w:themeColor="text1"/>
            <w:sz w:val="16"/>
            <w:szCs w:val="16"/>
          </w:rPr>
          <w:t>пунктом 4.2.2</w:t>
        </w:r>
      </w:hyperlink>
      <w:r w:rsidRPr="001F7DE7">
        <w:rPr>
          <w:rFonts w:eastAsia="Times New Roman"/>
          <w:color w:val="000000" w:themeColor="text1"/>
          <w:sz w:val="16"/>
          <w:szCs w:val="16"/>
        </w:rPr>
        <w:t xml:space="preserve"> настоящего Соглашения</w:t>
      </w:r>
      <w:hyperlink w:anchor="sub_10016" w:history="1">
        <w:r w:rsidRPr="001F7DE7">
          <w:rPr>
            <w:rFonts w:eastAsia="Times New Roman"/>
            <w:color w:val="000000" w:themeColor="text1"/>
            <w:sz w:val="16"/>
            <w:szCs w:val="16"/>
          </w:rPr>
          <w:t>*(33)</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31" w:name="sub_134330"/>
      <w:bookmarkEnd w:id="230"/>
      <w:r w:rsidRPr="001F7DE7">
        <w:rPr>
          <w:rFonts w:eastAsia="Times New Roman"/>
          <w:color w:val="000000" w:themeColor="text1"/>
          <w:sz w:val="16"/>
          <w:szCs w:val="16"/>
        </w:rPr>
        <w:t>4.3.3. направлять Главному распорядителю на утверждение</w:t>
      </w:r>
      <w:hyperlink w:anchor="sub_10016" w:history="1">
        <w:r w:rsidRPr="001F7DE7">
          <w:rPr>
            <w:rFonts w:eastAsia="Times New Roman"/>
            <w:color w:val="000000" w:themeColor="text1"/>
            <w:sz w:val="16"/>
            <w:szCs w:val="16"/>
          </w:rPr>
          <w:t>*(34)</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32" w:name="sub_134331"/>
      <w:bookmarkEnd w:id="231"/>
      <w:r w:rsidRPr="001F7DE7">
        <w:rPr>
          <w:rFonts w:eastAsia="Times New Roman"/>
          <w:color w:val="000000" w:themeColor="text1"/>
          <w:sz w:val="16"/>
          <w:szCs w:val="16"/>
        </w:rPr>
        <w:t>4.3.3.1. Сведения не позднее ___________ рабочего дня со дня заключения настоящего Соглашения;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33" w:name="sub_134332"/>
      <w:bookmarkEnd w:id="232"/>
      <w:r w:rsidRPr="001F7DE7">
        <w:rPr>
          <w:rFonts w:eastAsia="Times New Roman"/>
          <w:color w:val="000000" w:themeColor="text1"/>
          <w:sz w:val="16"/>
          <w:szCs w:val="16"/>
        </w:rPr>
        <w:t>4.3.3.2. Сведения с учетом внесенных изменений не позднее ____________ рабочих дней со дня внесения в них изменений.</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34" w:name="sub_13434"/>
      <w:bookmarkEnd w:id="233"/>
      <w:r w:rsidRPr="001F7DE7">
        <w:rPr>
          <w:rFonts w:eastAsia="Times New Roman"/>
          <w:color w:val="000000" w:themeColor="text1"/>
          <w:sz w:val="16"/>
          <w:szCs w:val="16"/>
        </w:rPr>
        <w:t>4.3.4. направлять Субсидию на финансовое обеспечение (возмещение)</w:t>
      </w:r>
      <w:hyperlink w:anchor="sub_3355" w:history="1">
        <w:r w:rsidRPr="001F7DE7">
          <w:rPr>
            <w:rFonts w:eastAsia="Times New Roman"/>
            <w:color w:val="000000" w:themeColor="text1"/>
            <w:sz w:val="16"/>
            <w:szCs w:val="16"/>
          </w:rPr>
          <w:t>*(35)</w:t>
        </w:r>
      </w:hyperlink>
      <w:r w:rsidRPr="001F7DE7">
        <w:rPr>
          <w:rFonts w:eastAsia="Times New Roman"/>
          <w:color w:val="000000" w:themeColor="text1"/>
          <w:sz w:val="16"/>
          <w:szCs w:val="16"/>
        </w:rPr>
        <w:t xml:space="preserve"> затрат, определенных в Сведениях.</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35" w:name="sub_13435"/>
      <w:bookmarkEnd w:id="234"/>
      <w:r w:rsidRPr="001F7DE7">
        <w:rPr>
          <w:rFonts w:eastAsia="Times New Roman"/>
          <w:color w:val="000000" w:themeColor="text1"/>
          <w:sz w:val="16"/>
          <w:szCs w:val="16"/>
        </w:rPr>
        <w:lastRenderedPageBreak/>
        <w:t>4.3.5. не приобретать за счет Субсидии иностранную валюту, за исключением операций, определенных в Правилах предоставления субсидии;</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36" w:name="sub_13436"/>
      <w:bookmarkEnd w:id="235"/>
      <w:r w:rsidRPr="001F7DE7">
        <w:rPr>
          <w:rFonts w:eastAsia="Times New Roman"/>
          <w:color w:val="000000" w:themeColor="text1"/>
          <w:sz w:val="16"/>
          <w:szCs w:val="16"/>
        </w:rPr>
        <w:t>4.3.6. вести обособленный аналитический учет операций, осуществляемых за счет Субсидии;</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37" w:name="sub_13437"/>
      <w:bookmarkEnd w:id="236"/>
      <w:r w:rsidRPr="001F7DE7">
        <w:rPr>
          <w:rFonts w:eastAsia="Times New Roman"/>
          <w:color w:val="000000" w:themeColor="text1"/>
          <w:sz w:val="16"/>
          <w:szCs w:val="16"/>
        </w:rPr>
        <w:t xml:space="preserve">4.3.7. обеспечивать достижение результатов предоставления Субсидии и (или) иных показателей, установленных Правилами предоставления субсидии или Главным распорядителем в соответствии с </w:t>
      </w:r>
      <w:hyperlink w:anchor="sub_13415" w:history="1">
        <w:r w:rsidRPr="001F7DE7">
          <w:rPr>
            <w:rFonts w:eastAsia="Times New Roman"/>
            <w:color w:val="000000" w:themeColor="text1"/>
            <w:sz w:val="16"/>
            <w:szCs w:val="16"/>
          </w:rPr>
          <w:t>пунктом 4.1.5</w:t>
        </w:r>
      </w:hyperlink>
      <w:r w:rsidRPr="001F7DE7">
        <w:rPr>
          <w:rFonts w:eastAsia="Times New Roman"/>
          <w:color w:val="000000" w:themeColor="text1"/>
          <w:sz w:val="16"/>
          <w:szCs w:val="16"/>
        </w:rPr>
        <w:t xml:space="preserve"> настоящего Соглашения</w:t>
      </w:r>
      <w:hyperlink w:anchor="sub_10018" w:history="1">
        <w:r w:rsidRPr="001F7DE7">
          <w:rPr>
            <w:rFonts w:eastAsia="Times New Roman"/>
            <w:color w:val="000000" w:themeColor="text1"/>
            <w:sz w:val="16"/>
            <w:szCs w:val="16"/>
          </w:rPr>
          <w:t>*(36)</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38" w:name="sub_13438"/>
      <w:bookmarkEnd w:id="237"/>
      <w:r w:rsidRPr="001F7DE7">
        <w:rPr>
          <w:rFonts w:eastAsia="Times New Roman"/>
          <w:color w:val="000000" w:themeColor="text1"/>
          <w:sz w:val="16"/>
          <w:szCs w:val="16"/>
        </w:rPr>
        <w:t>4.3.8. представлять Главному распорядителю</w:t>
      </w:r>
      <w:hyperlink w:anchor="sub_10019" w:history="1">
        <w:r w:rsidRPr="001F7DE7">
          <w:rPr>
            <w:rFonts w:eastAsia="Times New Roman"/>
            <w:color w:val="000000" w:themeColor="text1"/>
            <w:sz w:val="16"/>
            <w:szCs w:val="16"/>
          </w:rPr>
          <w:t>*(37)</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39" w:name="sub_134381"/>
      <w:bookmarkEnd w:id="238"/>
      <w:r w:rsidRPr="001F7DE7">
        <w:rPr>
          <w:rFonts w:eastAsia="Times New Roman"/>
          <w:color w:val="000000" w:themeColor="text1"/>
          <w:sz w:val="16"/>
          <w:szCs w:val="16"/>
        </w:rPr>
        <w:t xml:space="preserve">4.3.8.1. отчет    о    расходах   Получателя,    источником   финансового </w:t>
      </w:r>
      <w:bookmarkEnd w:id="239"/>
      <w:r w:rsidRPr="001F7DE7">
        <w:rPr>
          <w:rFonts w:eastAsia="Times New Roman"/>
          <w:color w:val="000000" w:themeColor="text1"/>
          <w:sz w:val="16"/>
          <w:szCs w:val="16"/>
        </w:rPr>
        <w:t xml:space="preserve">обеспечения которых является Субсидия, в соответствии с </w:t>
      </w:r>
      <w:hyperlink w:anchor="sub_1341811" w:history="1">
        <w:r w:rsidRPr="001F7DE7">
          <w:rPr>
            <w:rFonts w:eastAsia="Times New Roman"/>
            <w:color w:val="000000" w:themeColor="text1"/>
            <w:sz w:val="16"/>
            <w:szCs w:val="16"/>
          </w:rPr>
          <w:t>пунктом 4.1.8.1.1</w:t>
        </w:r>
      </w:hyperlink>
      <w:r w:rsidRPr="001F7DE7">
        <w:rPr>
          <w:rFonts w:eastAsia="Times New Roman"/>
          <w:color w:val="000000" w:themeColor="text1"/>
          <w:sz w:val="16"/>
          <w:szCs w:val="16"/>
        </w:rPr>
        <w:t xml:space="preserve"> настоящего соглашения, не позднее ___________ рабочего дня, следующего за отчетным ____________________________;</w:t>
      </w:r>
    </w:p>
    <w:p w:rsidR="00266B95" w:rsidRPr="001F7DE7" w:rsidRDefault="00266B95" w:rsidP="00266B95">
      <w:pPr>
        <w:widowControl w:val="0"/>
        <w:tabs>
          <w:tab w:val="left" w:pos="5954"/>
        </w:tabs>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(месяц, квартал, год)</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40" w:name="sub_134382"/>
      <w:r w:rsidRPr="001F7DE7">
        <w:rPr>
          <w:rFonts w:eastAsia="Times New Roman"/>
          <w:color w:val="000000" w:themeColor="text1"/>
          <w:sz w:val="16"/>
          <w:szCs w:val="16"/>
        </w:rPr>
        <w:t xml:space="preserve">4.3.8.2. отчет   о   достижении  результатов  предоставления  Субсидии  в </w:t>
      </w:r>
      <w:bookmarkEnd w:id="240"/>
      <w:r w:rsidRPr="001F7DE7">
        <w:rPr>
          <w:rFonts w:eastAsia="Times New Roman"/>
          <w:color w:val="000000" w:themeColor="text1"/>
          <w:sz w:val="16"/>
          <w:szCs w:val="16"/>
        </w:rPr>
        <w:t xml:space="preserve">соответствии с </w:t>
      </w:r>
      <w:hyperlink w:anchor="sub_134151" w:history="1">
        <w:r w:rsidRPr="001F7DE7">
          <w:rPr>
            <w:rFonts w:eastAsia="Times New Roman"/>
            <w:color w:val="000000" w:themeColor="text1"/>
            <w:sz w:val="16"/>
            <w:szCs w:val="16"/>
          </w:rPr>
          <w:t>пунктом 4.1.5.1</w:t>
        </w:r>
      </w:hyperlink>
      <w:r w:rsidRPr="001F7DE7">
        <w:rPr>
          <w:rFonts w:eastAsia="Times New Roman"/>
          <w:color w:val="000000" w:themeColor="text1"/>
          <w:sz w:val="16"/>
          <w:szCs w:val="16"/>
        </w:rPr>
        <w:t xml:space="preserve"> настоящего Соглашения</w:t>
      </w:r>
      <w:hyperlink w:anchor="sub_20011" w:history="1">
        <w:r w:rsidRPr="001F7DE7">
          <w:rPr>
            <w:rFonts w:eastAsia="Times New Roman"/>
            <w:color w:val="000000" w:themeColor="text1"/>
            <w:sz w:val="16"/>
            <w:szCs w:val="16"/>
          </w:rPr>
          <w:t>*(38)</w:t>
        </w:r>
      </w:hyperlink>
      <w:r w:rsidRPr="001F7DE7">
        <w:rPr>
          <w:rFonts w:eastAsia="Times New Roman"/>
          <w:color w:val="000000" w:themeColor="text1"/>
          <w:sz w:val="16"/>
          <w:szCs w:val="16"/>
        </w:rPr>
        <w:t xml:space="preserve"> не позднее ____ рабочего дня, следующего за отчетным 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r w:rsidRPr="001F7DE7">
        <w:rPr>
          <w:rFonts w:eastAsia="Times New Roman"/>
          <w:color w:val="000000" w:themeColor="text1"/>
          <w:sz w:val="16"/>
          <w:szCs w:val="16"/>
        </w:rPr>
        <w:t xml:space="preserve">  </w:t>
      </w:r>
      <w:r w:rsidRPr="001F7DE7">
        <w:rPr>
          <w:rFonts w:eastAsia="Times New Roman"/>
          <w:color w:val="000000" w:themeColor="text1"/>
          <w:sz w:val="16"/>
          <w:szCs w:val="16"/>
        </w:rPr>
        <w:tab/>
        <w:t>(месяц, квартал, год)</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41" w:name="sub_134383"/>
      <w:r w:rsidRPr="001F7DE7">
        <w:rPr>
          <w:rFonts w:eastAsia="Times New Roman"/>
          <w:color w:val="000000" w:themeColor="text1"/>
          <w:sz w:val="16"/>
          <w:szCs w:val="16"/>
        </w:rPr>
        <w:t>4.3.8.3. иные отчеты</w:t>
      </w:r>
      <w:hyperlink w:anchor="sub_20022" w:history="1">
        <w:r w:rsidRPr="001F7DE7">
          <w:rPr>
            <w:rFonts w:eastAsia="Times New Roman"/>
            <w:color w:val="000000" w:themeColor="text1"/>
            <w:sz w:val="16"/>
            <w:szCs w:val="16"/>
          </w:rPr>
          <w:t>*(39)</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42" w:name="sub_1343831"/>
      <w:bookmarkEnd w:id="241"/>
      <w:r w:rsidRPr="001F7DE7">
        <w:rPr>
          <w:rFonts w:eastAsia="Times New Roman"/>
          <w:color w:val="000000" w:themeColor="text1"/>
          <w:sz w:val="16"/>
          <w:szCs w:val="16"/>
        </w:rPr>
        <w:t>4.3.8.3.1. 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43" w:name="sub_1343832"/>
      <w:bookmarkEnd w:id="242"/>
      <w:r w:rsidRPr="001F7DE7">
        <w:rPr>
          <w:rFonts w:eastAsia="Times New Roman"/>
          <w:color w:val="000000" w:themeColor="text1"/>
          <w:sz w:val="16"/>
          <w:szCs w:val="16"/>
        </w:rPr>
        <w:t>4.3.8.3.2. 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44" w:name="sub_134384"/>
      <w:bookmarkEnd w:id="243"/>
      <w:r w:rsidRPr="001F7DE7">
        <w:rPr>
          <w:rFonts w:eastAsia="Times New Roman"/>
          <w:color w:val="000000" w:themeColor="text1"/>
          <w:sz w:val="16"/>
          <w:szCs w:val="16"/>
        </w:rPr>
        <w:t>4.3.8.4. копии согласия лиц, являющихся поставщиками (подрядчиками, исполнителями) по договорам (соглашениям), заключенным в целях исполнения обязательств по договору (соглашению), на осуществление Главным распорядителем и органами государственного финансового контроля проверок соблюдения ими условий, и порядка предоставления субсидии;</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45" w:name="sub_13439"/>
      <w:bookmarkEnd w:id="244"/>
      <w:r w:rsidRPr="001F7DE7">
        <w:rPr>
          <w:rFonts w:eastAsia="Times New Roman"/>
          <w:color w:val="000000" w:themeColor="text1"/>
          <w:sz w:val="16"/>
          <w:szCs w:val="16"/>
        </w:rPr>
        <w:t xml:space="preserve">4.3.9. направлять по запросу Главного распорядителя документы и информацию, необходимые для осуществления контроля за соблюдением порядка, и условий предоставления Субсидии в соответствии с </w:t>
      </w:r>
      <w:hyperlink w:anchor="sub_13424" w:history="1">
        <w:r w:rsidRPr="001F7DE7">
          <w:rPr>
            <w:rFonts w:eastAsia="Times New Roman"/>
            <w:color w:val="000000" w:themeColor="text1"/>
            <w:sz w:val="16"/>
            <w:szCs w:val="16"/>
          </w:rPr>
          <w:t>пунктом 4.2.4</w:t>
        </w:r>
      </w:hyperlink>
      <w:r w:rsidRPr="001F7DE7">
        <w:rPr>
          <w:rFonts w:eastAsia="Times New Roman"/>
          <w:color w:val="000000" w:themeColor="text1"/>
          <w:sz w:val="16"/>
          <w:szCs w:val="16"/>
        </w:rPr>
        <w:t xml:space="preserve"> настоящего Соглашения, в течение ______ рабочих дней со дня получения указанного запроса;</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46" w:name="sub_134310"/>
      <w:bookmarkEnd w:id="245"/>
      <w:r w:rsidRPr="001F7DE7">
        <w:rPr>
          <w:rFonts w:eastAsia="Times New Roman"/>
          <w:color w:val="000000" w:themeColor="text1"/>
          <w:sz w:val="16"/>
          <w:szCs w:val="16"/>
        </w:rPr>
        <w:t xml:space="preserve">4.3.10. в случае получения от Главного распорядителя уведомления в соответствии с </w:t>
      </w:r>
      <w:hyperlink w:anchor="sub_13419" w:history="1">
        <w:r w:rsidRPr="001F7DE7">
          <w:rPr>
            <w:rFonts w:eastAsia="Times New Roman"/>
            <w:color w:val="000000" w:themeColor="text1"/>
            <w:sz w:val="16"/>
            <w:szCs w:val="16"/>
          </w:rPr>
          <w:t>пунктом 4.1.9</w:t>
        </w:r>
      </w:hyperlink>
      <w:r w:rsidRPr="001F7DE7">
        <w:rPr>
          <w:rFonts w:eastAsia="Times New Roman"/>
          <w:color w:val="000000" w:themeColor="text1"/>
          <w:sz w:val="16"/>
          <w:szCs w:val="16"/>
        </w:rPr>
        <w:t xml:space="preserve"> настоящего Соглашения:</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47" w:name="sub_1343101"/>
      <w:bookmarkEnd w:id="246"/>
      <w:r w:rsidRPr="001F7DE7">
        <w:rPr>
          <w:rFonts w:eastAsia="Times New Roman"/>
          <w:color w:val="000000" w:themeColor="text1"/>
          <w:sz w:val="16"/>
          <w:szCs w:val="16"/>
        </w:rPr>
        <w:t>4.3.10.1. устранять факт(ы) нарушения порядка, и условий предоставления Субсидии в сроки, определенные в указанном уведомлении;</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48" w:name="sub_1343102"/>
      <w:bookmarkEnd w:id="247"/>
      <w:r w:rsidRPr="001F7DE7">
        <w:rPr>
          <w:rFonts w:eastAsia="Times New Roman"/>
          <w:color w:val="000000" w:themeColor="text1"/>
          <w:sz w:val="16"/>
          <w:szCs w:val="16"/>
        </w:rPr>
        <w:t>4.3.10.2. возвращать в бюджет Алатырского муниципального округа Чувашской Республики Субсидию в размере и в сроки, определенные в указанном уведомлении;</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49" w:name="sub_134311"/>
      <w:bookmarkEnd w:id="248"/>
      <w:r w:rsidRPr="001F7DE7">
        <w:rPr>
          <w:rFonts w:eastAsia="Times New Roman"/>
          <w:color w:val="000000" w:themeColor="text1"/>
          <w:sz w:val="16"/>
          <w:szCs w:val="16"/>
        </w:rPr>
        <w:t xml:space="preserve">4.3.11. возвращать в бюджет Алатырского муниципального округа Чувашской Республики средства в размере, определенном по форме согласно приложению № __________ к настоящему Соглашению, являющемуся неотъемлемой частью настоящего Соглашения, в случае принятия Главным распорядителем решения о применении к Получателю штрафных санкций в соответствии с </w:t>
      </w:r>
      <w:hyperlink w:anchor="sub_134110" w:history="1">
        <w:r w:rsidRPr="001F7DE7">
          <w:rPr>
            <w:rFonts w:eastAsia="Times New Roman"/>
            <w:color w:val="000000" w:themeColor="text1"/>
            <w:sz w:val="16"/>
            <w:szCs w:val="16"/>
          </w:rPr>
          <w:t>пунктом 4.1.10</w:t>
        </w:r>
      </w:hyperlink>
      <w:r w:rsidRPr="001F7DE7">
        <w:rPr>
          <w:rFonts w:eastAsia="Times New Roman"/>
          <w:color w:val="000000" w:themeColor="text1"/>
          <w:sz w:val="16"/>
          <w:szCs w:val="16"/>
        </w:rPr>
        <w:t xml:space="preserve"> настоящего Соглашения, в срок, установленный Главным распорядителем в уведомлении о применении штрафных санкций</w:t>
      </w:r>
      <w:hyperlink w:anchor="sub_20033" w:history="1">
        <w:r w:rsidRPr="001F7DE7">
          <w:rPr>
            <w:rFonts w:eastAsia="Times New Roman"/>
            <w:color w:val="000000" w:themeColor="text1"/>
            <w:sz w:val="16"/>
            <w:szCs w:val="16"/>
          </w:rPr>
          <w:t>*(40)</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50" w:name="sub_134312"/>
      <w:bookmarkEnd w:id="249"/>
      <w:r w:rsidRPr="001F7DE7">
        <w:rPr>
          <w:rFonts w:eastAsia="Times New Roman"/>
          <w:color w:val="000000" w:themeColor="text1"/>
          <w:sz w:val="16"/>
          <w:szCs w:val="16"/>
        </w:rPr>
        <w:t>4.3.12. возвращать неиспользованный остаток Субсидии в доход бюджета Алатырского муниципального округа Чувашской Республики в случае отсутствия решения Главного распорядителя о наличии потребности в направлении не использованного в 20__ году</w:t>
      </w:r>
      <w:hyperlink w:anchor="sub_20044" w:history="1">
        <w:r w:rsidRPr="001F7DE7">
          <w:rPr>
            <w:rFonts w:eastAsia="Times New Roman"/>
            <w:color w:val="000000" w:themeColor="text1"/>
            <w:sz w:val="16"/>
            <w:szCs w:val="16"/>
          </w:rPr>
          <w:t>*(41)</w:t>
        </w:r>
      </w:hyperlink>
      <w:r w:rsidRPr="001F7DE7">
        <w:rPr>
          <w:rFonts w:eastAsia="Times New Roman"/>
          <w:color w:val="000000" w:themeColor="text1"/>
          <w:sz w:val="16"/>
          <w:szCs w:val="16"/>
        </w:rPr>
        <w:t xml:space="preserve"> остатка Субсидии на цели, указанные в </w:t>
      </w:r>
      <w:hyperlink w:anchor="sub_1310" w:history="1">
        <w:r w:rsidRPr="001F7DE7">
          <w:rPr>
            <w:rFonts w:eastAsia="Times New Roman"/>
            <w:color w:val="000000" w:themeColor="text1"/>
            <w:sz w:val="16"/>
            <w:szCs w:val="16"/>
          </w:rPr>
          <w:t>разделе I</w:t>
        </w:r>
      </w:hyperlink>
      <w:r w:rsidRPr="001F7DE7">
        <w:rPr>
          <w:rFonts w:eastAsia="Times New Roman"/>
          <w:color w:val="000000" w:themeColor="text1"/>
          <w:sz w:val="16"/>
          <w:szCs w:val="16"/>
        </w:rPr>
        <w:t xml:space="preserve"> настоящего Соглашения, в срок до "______"______________________ 20______ г.</w:t>
      </w:r>
      <w:hyperlink w:anchor="sub_20055" w:history="1">
        <w:r w:rsidRPr="001F7DE7">
          <w:rPr>
            <w:rFonts w:eastAsia="Times New Roman"/>
            <w:color w:val="000000" w:themeColor="text1"/>
            <w:sz w:val="16"/>
            <w:szCs w:val="16"/>
          </w:rPr>
          <w:t>*(42)</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51" w:name="sub_134313"/>
      <w:bookmarkEnd w:id="250"/>
      <w:r w:rsidRPr="001F7DE7">
        <w:rPr>
          <w:rFonts w:eastAsia="Times New Roman"/>
          <w:color w:val="000000" w:themeColor="text1"/>
          <w:sz w:val="16"/>
          <w:szCs w:val="16"/>
        </w:rPr>
        <w:t>4.3.13. обеспечивать полноту и достоверность сведений, представляемых Главному распорядителю в соответствии с настоящим Соглашением;</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52" w:name="sub_134314"/>
      <w:bookmarkEnd w:id="251"/>
      <w:r w:rsidRPr="001F7DE7">
        <w:rPr>
          <w:rFonts w:eastAsia="Times New Roman"/>
          <w:color w:val="000000" w:themeColor="text1"/>
          <w:sz w:val="16"/>
          <w:szCs w:val="16"/>
        </w:rPr>
        <w:t>4.3.14. не привлекать иных юридических лиц к оказанию общественно полезной услуги, за исключением работ и услуг, необходимых Получателю для оказания общественно полезной услуги</w:t>
      </w:r>
      <w:hyperlink w:anchor="sub_20066" w:history="1">
        <w:r w:rsidRPr="001F7DE7">
          <w:rPr>
            <w:rFonts w:eastAsia="Times New Roman"/>
            <w:color w:val="000000" w:themeColor="text1"/>
            <w:sz w:val="16"/>
            <w:szCs w:val="16"/>
          </w:rPr>
          <w:t>*(43)</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53" w:name="sub_134315"/>
      <w:bookmarkEnd w:id="252"/>
      <w:r w:rsidRPr="001F7DE7">
        <w:rPr>
          <w:rFonts w:eastAsia="Times New Roman"/>
          <w:color w:val="000000" w:themeColor="text1"/>
          <w:sz w:val="16"/>
          <w:szCs w:val="16"/>
        </w:rPr>
        <w:t>4.3.15. выполнять иные обязательства в соответствии с законодательством Российской Федерации и Чувашской Республики, муниципальными правовыми актами администрации Алатырского муниципального округа Чувашской Республики, Собрания депутатов Алатырского муниципального округа Чувашской Республики Правилами предоставления субсидии</w:t>
      </w:r>
      <w:hyperlink w:anchor="sub_20077" w:history="1">
        <w:r w:rsidRPr="001F7DE7">
          <w:rPr>
            <w:rFonts w:eastAsia="Times New Roman"/>
            <w:color w:val="000000" w:themeColor="text1"/>
            <w:sz w:val="16"/>
            <w:szCs w:val="16"/>
          </w:rPr>
          <w:t>*(44)</w:t>
        </w:r>
      </w:hyperlink>
      <w:r w:rsidRPr="001F7DE7">
        <w:rPr>
          <w:rFonts w:eastAsia="Times New Roman"/>
          <w:color w:val="000000" w:themeColor="text1"/>
          <w:sz w:val="16"/>
          <w:szCs w:val="16"/>
        </w:rPr>
        <w:t>:</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54" w:name="sub_1343151"/>
      <w:bookmarkEnd w:id="253"/>
      <w:r w:rsidRPr="001F7DE7">
        <w:rPr>
          <w:rFonts w:eastAsia="Times New Roman"/>
          <w:color w:val="000000" w:themeColor="text1"/>
          <w:sz w:val="16"/>
          <w:szCs w:val="16"/>
        </w:rPr>
        <w:t>4.3.15.1. ___________________________________________________________________;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55" w:name="sub_1343152"/>
      <w:bookmarkEnd w:id="254"/>
      <w:r w:rsidRPr="001F7DE7">
        <w:rPr>
          <w:rFonts w:eastAsia="Times New Roman"/>
          <w:color w:val="000000" w:themeColor="text1"/>
          <w:sz w:val="16"/>
          <w:szCs w:val="16"/>
        </w:rPr>
        <w:t>4.3.15.2. ___________________________________________________________________.</w:t>
      </w:r>
    </w:p>
    <w:p w:rsidR="00266B95" w:rsidRPr="001F7DE7" w:rsidRDefault="00266B95" w:rsidP="00266B95">
      <w:pPr>
        <w:widowControl w:val="0"/>
        <w:autoSpaceDE w:val="0"/>
        <w:autoSpaceDN w:val="0"/>
        <w:adjustRightInd w:val="0"/>
        <w:rPr>
          <w:rFonts w:eastAsia="Times New Roman"/>
          <w:color w:val="000000" w:themeColor="text1"/>
          <w:sz w:val="16"/>
          <w:szCs w:val="16"/>
        </w:rPr>
      </w:pPr>
      <w:bookmarkStart w:id="256" w:name="sub_1344"/>
      <w:bookmarkEnd w:id="255"/>
      <w:r w:rsidRPr="001F7DE7">
        <w:rPr>
          <w:rFonts w:eastAsia="Times New Roman"/>
          <w:color w:val="000000" w:themeColor="text1"/>
          <w:sz w:val="16"/>
          <w:szCs w:val="16"/>
        </w:rPr>
        <w:t>4.4. Получатель вправе: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257" w:name="sub_13441"/>
      <w:bookmarkEnd w:id="256"/>
      <w:r w:rsidRPr="001F7DE7">
        <w:rPr>
          <w:rFonts w:ascii="Times New Roman CYR" w:eastAsia="Times New Roman" w:hAnsi="Times New Roman CYR" w:cs="Times New Roman CYR"/>
          <w:color w:val="000000" w:themeColor="text1"/>
          <w:sz w:val="16"/>
          <w:szCs w:val="16"/>
        </w:rPr>
        <w:t xml:space="preserve">4.4.1. направлять Главному распорядителю предложения о внесении изменений в настоящее Соглашение в соответствии с </w:t>
      </w:r>
      <w:hyperlink w:anchor="sub_1373" w:history="1">
        <w:r w:rsidRPr="001F7DE7">
          <w:rPr>
            <w:rFonts w:ascii="Times New Roman CYR" w:eastAsia="Times New Roman" w:hAnsi="Times New Roman CYR" w:cs="Times New Roman CYR"/>
            <w:color w:val="000000" w:themeColor="text1"/>
            <w:sz w:val="16"/>
            <w:szCs w:val="16"/>
          </w:rPr>
          <w:t>пунктом 7.3</w:t>
        </w:r>
      </w:hyperlink>
      <w:r w:rsidRPr="001F7DE7">
        <w:rPr>
          <w:rFonts w:ascii="Times New Roman CYR" w:eastAsia="Times New Roman" w:hAnsi="Times New Roman CYR" w:cs="Times New Roman CYR"/>
          <w:color w:val="000000" w:themeColor="text1"/>
          <w:sz w:val="16"/>
          <w:szCs w:val="16"/>
        </w:rPr>
        <w:t xml:space="preserve"> настоящего Соглашения, в том числе в случае установления необходимости изменения размера Субсидии с приложением информации, содержащей финансово-экономическое обоснование данного изменения;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258" w:name="sub_13442"/>
      <w:bookmarkEnd w:id="257"/>
      <w:r w:rsidRPr="001F7DE7">
        <w:rPr>
          <w:rFonts w:ascii="Times New Roman CYR" w:eastAsia="Times New Roman" w:hAnsi="Times New Roman CYR" w:cs="Times New Roman CYR"/>
          <w:color w:val="000000" w:themeColor="text1"/>
          <w:sz w:val="16"/>
          <w:szCs w:val="16"/>
        </w:rPr>
        <w:t>4.4.2. обращаться к Главному распорядителю в целях получения разъяснений в связи с исполнением настоящего Соглашения;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259" w:name="sub_13443"/>
      <w:bookmarkEnd w:id="258"/>
      <w:r w:rsidRPr="001F7DE7">
        <w:rPr>
          <w:rFonts w:ascii="Times New Roman CYR" w:eastAsia="Times New Roman" w:hAnsi="Times New Roman CYR" w:cs="Times New Roman CYR"/>
          <w:color w:val="000000" w:themeColor="text1"/>
          <w:sz w:val="16"/>
          <w:szCs w:val="16"/>
        </w:rPr>
        <w:t>4.4.3. направлять в 20_____ году</w:t>
      </w:r>
      <w:hyperlink w:anchor="sub_20088" w:history="1">
        <w:r w:rsidRPr="001F7DE7">
          <w:rPr>
            <w:rFonts w:ascii="Times New Roman CYR" w:eastAsia="Times New Roman" w:hAnsi="Times New Roman CYR" w:cs="Times New Roman CYR"/>
            <w:color w:val="000000" w:themeColor="text1"/>
            <w:sz w:val="16"/>
            <w:szCs w:val="16"/>
          </w:rPr>
          <w:t>*(45)</w:t>
        </w:r>
      </w:hyperlink>
      <w:r w:rsidRPr="001F7DE7">
        <w:rPr>
          <w:rFonts w:ascii="Times New Roman CYR" w:eastAsia="Times New Roman" w:hAnsi="Times New Roman CYR" w:cs="Times New Roman CYR"/>
          <w:color w:val="000000" w:themeColor="text1"/>
          <w:sz w:val="16"/>
          <w:szCs w:val="16"/>
        </w:rPr>
        <w:t xml:space="preserve"> неиспользованный остаток Субсидии, полученной в соответствии с настоящим Соглашением (при наличии), на осуществление выплат в соответствии с целями, указанными в </w:t>
      </w:r>
      <w:hyperlink w:anchor="sub_1310" w:history="1">
        <w:r w:rsidRPr="001F7DE7">
          <w:rPr>
            <w:rFonts w:ascii="Times New Roman CYR" w:eastAsia="Times New Roman" w:hAnsi="Times New Roman CYR" w:cs="Times New Roman CYR"/>
            <w:color w:val="000000" w:themeColor="text1"/>
            <w:sz w:val="16"/>
            <w:szCs w:val="16"/>
          </w:rPr>
          <w:t>разделе I</w:t>
        </w:r>
      </w:hyperlink>
      <w:r w:rsidRPr="001F7DE7">
        <w:rPr>
          <w:rFonts w:ascii="Times New Roman CYR" w:eastAsia="Times New Roman" w:hAnsi="Times New Roman CYR" w:cs="Times New Roman CYR"/>
          <w:color w:val="000000" w:themeColor="text1"/>
          <w:sz w:val="16"/>
          <w:szCs w:val="16"/>
        </w:rPr>
        <w:t xml:space="preserve"> настоящего Соглашения, в случае принятия Главным распорядителем соответствующего решения в соответствии с </w:t>
      </w:r>
      <w:hyperlink w:anchor="sub_13422" w:history="1">
        <w:r w:rsidRPr="001F7DE7">
          <w:rPr>
            <w:rFonts w:ascii="Times New Roman CYR" w:eastAsia="Times New Roman" w:hAnsi="Times New Roman CYR" w:cs="Times New Roman CYR"/>
            <w:color w:val="000000" w:themeColor="text1"/>
            <w:sz w:val="16"/>
            <w:szCs w:val="16"/>
          </w:rPr>
          <w:t>пунктом 4.2.2</w:t>
        </w:r>
      </w:hyperlink>
      <w:r w:rsidRPr="001F7DE7">
        <w:rPr>
          <w:rFonts w:ascii="Times New Roman CYR" w:eastAsia="Times New Roman" w:hAnsi="Times New Roman CYR" w:cs="Times New Roman CYR"/>
          <w:color w:val="000000" w:themeColor="text1"/>
          <w:sz w:val="16"/>
          <w:szCs w:val="16"/>
        </w:rPr>
        <w:t xml:space="preserve"> настоящего Соглашения</w:t>
      </w:r>
      <w:hyperlink w:anchor="sub_20099" w:history="1">
        <w:r w:rsidRPr="001F7DE7">
          <w:rPr>
            <w:rFonts w:ascii="Times New Roman CYR" w:eastAsia="Times New Roman" w:hAnsi="Times New Roman CYR" w:cs="Times New Roman CYR"/>
            <w:color w:val="000000" w:themeColor="text1"/>
            <w:sz w:val="16"/>
            <w:szCs w:val="16"/>
          </w:rPr>
          <w:t>*(46)</w:t>
        </w:r>
      </w:hyperlink>
      <w:r w:rsidRPr="001F7DE7">
        <w:rPr>
          <w:rFonts w:ascii="Times New Roman CYR" w:eastAsia="Times New Roman" w:hAnsi="Times New Roman CYR" w:cs="Times New Roman CYR"/>
          <w:color w:val="000000" w:themeColor="text1"/>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260" w:name="sub_13444"/>
      <w:bookmarkEnd w:id="259"/>
      <w:r w:rsidRPr="001F7DE7">
        <w:rPr>
          <w:rFonts w:ascii="Times New Roman CYR" w:eastAsia="Times New Roman" w:hAnsi="Times New Roman CYR" w:cs="Times New Roman CYR"/>
          <w:color w:val="000000" w:themeColor="text1"/>
          <w:sz w:val="16"/>
          <w:szCs w:val="16"/>
        </w:rPr>
        <w:t>4.4.4. заключать договор с потребителем услуг в целях оказания общественно полезной услуги в соответствии с условиями и формой, установленными в приложении № ____________ к настоящему Соглашению</w:t>
      </w:r>
      <w:hyperlink w:anchor="sub_444777" w:history="1">
        <w:r w:rsidRPr="001F7DE7">
          <w:rPr>
            <w:rFonts w:ascii="Times New Roman CYR" w:eastAsia="Times New Roman" w:hAnsi="Times New Roman CYR" w:cs="Times New Roman CYR"/>
            <w:color w:val="000000" w:themeColor="text1"/>
            <w:sz w:val="16"/>
            <w:szCs w:val="16"/>
          </w:rPr>
          <w:t>*(47)</w:t>
        </w:r>
      </w:hyperlink>
      <w:r w:rsidRPr="001F7DE7">
        <w:rPr>
          <w:rFonts w:ascii="Times New Roman CYR" w:eastAsia="Times New Roman" w:hAnsi="Times New Roman CYR" w:cs="Times New Roman CYR"/>
          <w:color w:val="000000" w:themeColor="text1"/>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261" w:name="sub_13445"/>
      <w:bookmarkEnd w:id="260"/>
      <w:r w:rsidRPr="001F7DE7">
        <w:rPr>
          <w:rFonts w:ascii="Times New Roman CYR" w:eastAsia="Times New Roman" w:hAnsi="Times New Roman CYR" w:cs="Times New Roman CYR"/>
          <w:color w:val="000000" w:themeColor="text1"/>
          <w:sz w:val="16"/>
          <w:szCs w:val="16"/>
        </w:rPr>
        <w:t xml:space="preserve">4.4.5. осуществлять иные права в соответствии с </w:t>
      </w:r>
      <w:hyperlink r:id="rId70" w:history="1">
        <w:r w:rsidRPr="001F7DE7">
          <w:rPr>
            <w:rFonts w:ascii="Times New Roman CYR" w:eastAsia="Times New Roman" w:hAnsi="Times New Roman CYR" w:cs="Times New Roman CYR"/>
            <w:color w:val="000000" w:themeColor="text1"/>
            <w:sz w:val="16"/>
            <w:szCs w:val="16"/>
          </w:rPr>
          <w:t>бюджетным законодательством</w:t>
        </w:r>
      </w:hyperlink>
      <w:r w:rsidRPr="001F7DE7">
        <w:rPr>
          <w:rFonts w:ascii="Times New Roman CYR" w:eastAsia="Times New Roman" w:hAnsi="Times New Roman CYR" w:cs="Times New Roman CYR"/>
          <w:color w:val="000000" w:themeColor="text1"/>
          <w:sz w:val="16"/>
          <w:szCs w:val="16"/>
        </w:rPr>
        <w:t xml:space="preserve"> Российской Федерации и Чувашской Республики, муниципальными правовыми актами администрации Алатырского муниципального округа Чувашской Республики, Собрания депутатов Алатырского муниципального округа Чувашской Республики, Правилами предоставления субсидии, в том числе</w:t>
      </w:r>
      <w:hyperlink w:anchor="sub_30011" w:history="1">
        <w:r w:rsidRPr="001F7DE7">
          <w:rPr>
            <w:rFonts w:ascii="Times New Roman CYR" w:eastAsia="Times New Roman" w:hAnsi="Times New Roman CYR" w:cs="Times New Roman CYR"/>
            <w:color w:val="000000" w:themeColor="text1"/>
            <w:sz w:val="16"/>
            <w:szCs w:val="16"/>
          </w:rPr>
          <w:t>*(48)</w:t>
        </w:r>
      </w:hyperlink>
      <w:r w:rsidRPr="001F7DE7">
        <w:rPr>
          <w:rFonts w:ascii="Times New Roman CYR" w:eastAsia="Times New Roman" w:hAnsi="Times New Roman CYR" w:cs="Times New Roman CYR"/>
          <w:color w:val="000000" w:themeColor="text1"/>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color w:val="000000" w:themeColor="text1"/>
          <w:sz w:val="16"/>
          <w:szCs w:val="16"/>
        </w:rPr>
      </w:pPr>
      <w:bookmarkStart w:id="262" w:name="sub_134451"/>
      <w:bookmarkEnd w:id="261"/>
      <w:r w:rsidRPr="001F7DE7">
        <w:rPr>
          <w:rFonts w:ascii="Times New Roman CYR" w:eastAsia="Times New Roman" w:hAnsi="Times New Roman CYR" w:cs="Times New Roman CYR"/>
          <w:color w:val="000000" w:themeColor="text1"/>
          <w:sz w:val="16"/>
          <w:szCs w:val="16"/>
        </w:rPr>
        <w:t>4.4.5.1. ___________________________________________________________________;</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63" w:name="sub_134452"/>
      <w:bookmarkEnd w:id="262"/>
      <w:r w:rsidRPr="001F7DE7">
        <w:rPr>
          <w:rFonts w:ascii="Times New Roman CYR" w:eastAsia="Times New Roman" w:hAnsi="Times New Roman CYR" w:cs="Times New Roman CYR"/>
          <w:color w:val="000000" w:themeColor="text1"/>
          <w:sz w:val="16"/>
          <w:szCs w:val="16"/>
        </w:rPr>
        <w:t>4.4.5.2. ____________________________________________________________________.</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bookmarkStart w:id="264" w:name="sub_1350"/>
      <w:bookmarkEnd w:id="263"/>
      <w:r w:rsidRPr="001F7DE7">
        <w:rPr>
          <w:rFonts w:ascii="Times New Roman CYR" w:eastAsia="Times New Roman" w:hAnsi="Times New Roman CYR" w:cs="Times New Roman CYR"/>
          <w:b/>
          <w:bCs/>
          <w:color w:val="26282F"/>
          <w:sz w:val="16"/>
          <w:szCs w:val="16"/>
        </w:rPr>
        <w:t>V. Ответственность Сторон</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65" w:name="sub_1351"/>
      <w:bookmarkEnd w:id="264"/>
      <w:r w:rsidRPr="001F7DE7">
        <w:rPr>
          <w:rFonts w:ascii="Times New Roman CYR" w:eastAsia="Times New Roman" w:hAnsi="Times New Roman CYR" w:cs="Times New Roman CYR"/>
          <w:sz w:val="16"/>
          <w:szCs w:val="16"/>
        </w:rP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законодательством Чувашской Республики и муниципальными правовыми актами администрации Алатырского муниципального округа Чувашской Республики, Собрания депутатов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66" w:name="sub_1352"/>
      <w:bookmarkEnd w:id="265"/>
      <w:r w:rsidRPr="001F7DE7">
        <w:rPr>
          <w:rFonts w:ascii="Times New Roman CYR" w:eastAsia="Times New Roman" w:hAnsi="Times New Roman CYR" w:cs="Times New Roman CYR"/>
          <w:sz w:val="16"/>
          <w:szCs w:val="16"/>
        </w:rPr>
        <w:t>5.2. Иные положения об ответственности за неисполнение или ненадлежащее исполнение Сторонами обязательств по настоящему Соглашению</w:t>
      </w:r>
      <w:hyperlink w:anchor="sub_30022" w:history="1">
        <w:r w:rsidRPr="001F7DE7">
          <w:rPr>
            <w:rFonts w:ascii="Times New Roman CYR" w:eastAsia="Times New Roman" w:hAnsi="Times New Roman CYR" w:cs="Times New Roman CYR"/>
            <w:sz w:val="16"/>
            <w:szCs w:val="16"/>
          </w:rPr>
          <w:t>*(49)</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67" w:name="sub_13521"/>
      <w:bookmarkEnd w:id="266"/>
      <w:r w:rsidRPr="001F7DE7">
        <w:rPr>
          <w:rFonts w:ascii="Times New Roman CYR" w:eastAsia="Times New Roman" w:hAnsi="Times New Roman CYR" w:cs="Times New Roman CYR"/>
          <w:sz w:val="16"/>
          <w:szCs w:val="16"/>
        </w:rPr>
        <w:t>5.2.1. _____________________________________________________________________;</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68" w:name="sub_13522"/>
      <w:bookmarkEnd w:id="267"/>
      <w:r w:rsidRPr="001F7DE7">
        <w:rPr>
          <w:rFonts w:ascii="Times New Roman CYR" w:eastAsia="Times New Roman" w:hAnsi="Times New Roman CYR" w:cs="Times New Roman CYR"/>
          <w:sz w:val="16"/>
          <w:szCs w:val="16"/>
        </w:rPr>
        <w:t>5.2.2. _____________________________________________________________________.</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bookmarkStart w:id="269" w:name="sub_1360"/>
      <w:bookmarkEnd w:id="268"/>
      <w:r w:rsidRPr="001F7DE7">
        <w:rPr>
          <w:rFonts w:ascii="Times New Roman CYR" w:eastAsia="Times New Roman" w:hAnsi="Times New Roman CYR" w:cs="Times New Roman CYR"/>
          <w:b/>
          <w:bCs/>
          <w:color w:val="26282F"/>
          <w:sz w:val="16"/>
          <w:szCs w:val="16"/>
        </w:rPr>
        <w:t>VI. Иные условия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70" w:name="sub_1361"/>
      <w:bookmarkEnd w:id="269"/>
      <w:r w:rsidRPr="001F7DE7">
        <w:rPr>
          <w:rFonts w:ascii="Times New Roman CYR" w:eastAsia="Times New Roman" w:hAnsi="Times New Roman CYR" w:cs="Times New Roman CYR"/>
          <w:sz w:val="16"/>
          <w:szCs w:val="16"/>
        </w:rPr>
        <w:t>6.1. Иные условия по настоящему Соглашению</w:t>
      </w:r>
      <w:hyperlink w:anchor="sub_5055" w:history="1">
        <w:r w:rsidRPr="001F7DE7">
          <w:rPr>
            <w:rFonts w:ascii="Times New Roman CYR" w:eastAsia="Times New Roman" w:hAnsi="Times New Roman CYR" w:cs="Times New Roman CYR"/>
            <w:sz w:val="16"/>
            <w:szCs w:val="16"/>
          </w:rPr>
          <w:t>*(50)</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71" w:name="sub_13611"/>
      <w:bookmarkEnd w:id="270"/>
      <w:r w:rsidRPr="001F7DE7">
        <w:rPr>
          <w:rFonts w:ascii="Times New Roman CYR" w:eastAsia="Times New Roman" w:hAnsi="Times New Roman CYR" w:cs="Times New Roman CYR"/>
          <w:sz w:val="16"/>
          <w:szCs w:val="16"/>
        </w:rPr>
        <w:t>6.1.1. _____________________________________________________________________;</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72" w:name="sub_13612"/>
      <w:bookmarkEnd w:id="271"/>
      <w:r w:rsidRPr="001F7DE7">
        <w:rPr>
          <w:rFonts w:ascii="Times New Roman CYR" w:eastAsia="Times New Roman" w:hAnsi="Times New Roman CYR" w:cs="Times New Roman CYR"/>
          <w:sz w:val="16"/>
          <w:szCs w:val="16"/>
        </w:rPr>
        <w:t>6.1.2. _____________________________________________________________________.</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bookmarkStart w:id="273" w:name="sub_1370"/>
      <w:bookmarkEnd w:id="272"/>
      <w:r w:rsidRPr="001F7DE7">
        <w:rPr>
          <w:rFonts w:ascii="Times New Roman CYR" w:eastAsia="Times New Roman" w:hAnsi="Times New Roman CYR" w:cs="Times New Roman CYR"/>
          <w:b/>
          <w:bCs/>
          <w:color w:val="26282F"/>
          <w:sz w:val="16"/>
          <w:szCs w:val="16"/>
        </w:rPr>
        <w:t>VII. Заключительные положения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74" w:name="sub_1371"/>
      <w:bookmarkEnd w:id="273"/>
      <w:r w:rsidRPr="001F7DE7">
        <w:rPr>
          <w:rFonts w:ascii="Times New Roman CYR" w:eastAsia="Times New Roman" w:hAnsi="Times New Roman CYR" w:cs="Times New Roman CYR"/>
          <w:sz w:val="16"/>
          <w:szCs w:val="16"/>
        </w:rPr>
        <w:t>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недостижении согласия споры между Сторонами решаются в судебном порядке.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75" w:name="sub_1372"/>
      <w:bookmarkEnd w:id="274"/>
      <w:r w:rsidRPr="001F7DE7">
        <w:rPr>
          <w:rFonts w:ascii="Times New Roman CYR" w:eastAsia="Times New Roman" w:hAnsi="Times New Roman CYR" w:cs="Times New Roman CYR"/>
          <w:sz w:val="16"/>
          <w:szCs w:val="16"/>
        </w:rPr>
        <w:t xml:space="preserve">7.2. Настоящее Соглашение вступает в силу с даты его подписания лицами, имеющими право действовать от имени каждой из Сторон, но не ранее доведения лимитов бюджетных обязательств, указанных в </w:t>
      </w:r>
      <w:hyperlink w:anchor="sub_13021" w:history="1">
        <w:r w:rsidRPr="001F7DE7">
          <w:rPr>
            <w:rFonts w:ascii="Times New Roman CYR" w:eastAsia="Times New Roman" w:hAnsi="Times New Roman CYR" w:cs="Times New Roman CYR"/>
            <w:sz w:val="16"/>
            <w:szCs w:val="16"/>
          </w:rPr>
          <w:t>пункте 2.1</w:t>
        </w:r>
      </w:hyperlink>
      <w:r w:rsidRPr="001F7DE7">
        <w:rPr>
          <w:rFonts w:ascii="Times New Roman CYR" w:eastAsia="Times New Roman" w:hAnsi="Times New Roman CYR" w:cs="Times New Roman CYR"/>
          <w:sz w:val="16"/>
          <w:szCs w:val="16"/>
        </w:rPr>
        <w:t xml:space="preserve"> настоящего Соглашения, и действует до полного исполнения Сторонами своих обязательств по настоящему Соглашению</w:t>
      </w:r>
      <w:hyperlink w:anchor="sub_30033" w:history="1">
        <w:r w:rsidRPr="001F7DE7">
          <w:rPr>
            <w:rFonts w:ascii="Times New Roman CYR" w:eastAsia="Times New Roman" w:hAnsi="Times New Roman CYR" w:cs="Times New Roman CYR"/>
            <w:sz w:val="16"/>
            <w:szCs w:val="16"/>
          </w:rPr>
          <w:t>*(51)</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76" w:name="sub_1373"/>
      <w:bookmarkEnd w:id="275"/>
      <w:r w:rsidRPr="001F7DE7">
        <w:rPr>
          <w:rFonts w:ascii="Times New Roman CYR" w:eastAsia="Times New Roman" w:hAnsi="Times New Roman CYR" w:cs="Times New Roman CYR"/>
          <w:sz w:val="16"/>
          <w:szCs w:val="16"/>
        </w:rPr>
        <w:t xml:space="preserve">7.3. Изменение настоящего Соглашения, в том числе в соответствии с положениями </w:t>
      </w:r>
      <w:hyperlink w:anchor="sub_13421" w:history="1">
        <w:r w:rsidRPr="001F7DE7">
          <w:rPr>
            <w:rFonts w:ascii="Times New Roman CYR" w:eastAsia="Times New Roman" w:hAnsi="Times New Roman CYR" w:cs="Times New Roman CYR"/>
            <w:sz w:val="16"/>
            <w:szCs w:val="16"/>
          </w:rPr>
          <w:t>пункта 4.2.1</w:t>
        </w:r>
      </w:hyperlink>
      <w:r w:rsidRPr="001F7DE7">
        <w:rPr>
          <w:rFonts w:ascii="Times New Roman CYR" w:eastAsia="Times New Roman" w:hAnsi="Times New Roman CYR" w:cs="Times New Roman CYR"/>
          <w:sz w:val="16"/>
          <w:szCs w:val="16"/>
        </w:rPr>
        <w:t xml:space="preserve"> настоящего Соглашения, осуществляется по соглашению Сторон и оформляется в виде дополнительного соглашения к настоящему Соглашению, являющемуся неотъемлемой частью настоящего Соглашения.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77" w:name="sub_13731"/>
      <w:bookmarkEnd w:id="276"/>
      <w:r w:rsidRPr="001F7DE7">
        <w:rPr>
          <w:rFonts w:ascii="Times New Roman CYR" w:eastAsia="Times New Roman" w:hAnsi="Times New Roman CYR" w:cs="Times New Roman CYR"/>
          <w:sz w:val="16"/>
          <w:szCs w:val="16"/>
        </w:rPr>
        <w:t>7.3.1. Изменение настоящего Соглашения возможно в случае: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78" w:name="sub_137311"/>
      <w:bookmarkEnd w:id="277"/>
      <w:r w:rsidRPr="001F7DE7">
        <w:rPr>
          <w:rFonts w:ascii="Times New Roman CYR" w:eastAsia="Times New Roman" w:hAnsi="Times New Roman CYR" w:cs="Times New Roman CYR"/>
          <w:sz w:val="16"/>
          <w:szCs w:val="16"/>
        </w:rPr>
        <w:lastRenderedPageBreak/>
        <w:t>7.3.1.1. уменьшения/увеличения Главному распорядителю ранее доведенных лимитов бюджетных обязательств на предоставление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79" w:name="sub_137312"/>
      <w:bookmarkEnd w:id="278"/>
      <w:r w:rsidRPr="001F7DE7">
        <w:rPr>
          <w:rFonts w:ascii="Times New Roman CYR" w:eastAsia="Times New Roman" w:hAnsi="Times New Roman CYR" w:cs="Times New Roman CYR"/>
          <w:sz w:val="16"/>
          <w:szCs w:val="16"/>
        </w:rPr>
        <w:t>7.3.1.2. ____________________________________________________________________.</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80" w:name="sub_13418132"/>
      <w:bookmarkEnd w:id="279"/>
      <w:r w:rsidRPr="001F7DE7">
        <w:rPr>
          <w:rFonts w:ascii="Times New Roman CYR" w:eastAsia="Times New Roman" w:hAnsi="Times New Roman CYR" w:cs="Times New Roman CYR"/>
          <w:sz w:val="16"/>
          <w:szCs w:val="16"/>
        </w:rPr>
        <w:t xml:space="preserve">7.3.2. Внесение в настоящее Соглашение изменений, предусматривающих ухудшение установленных    результатов,   а   также    продление        сроков   реализации предусмотренных </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 xml:space="preserve">настоящим Соглашением проектов (мероприятий), указанных в </w:t>
      </w:r>
      <w:hyperlink w:anchor="sub_130111" w:history="1">
        <w:r w:rsidRPr="001F7DE7">
          <w:rPr>
            <w:rFonts w:ascii="Times New Roman CYR" w:eastAsia="Times New Roman" w:hAnsi="Times New Roman CYR" w:cs="Times New Roman CYR"/>
            <w:sz w:val="16"/>
            <w:szCs w:val="16"/>
          </w:rPr>
          <w:t>пункте 1.1.1</w:t>
        </w:r>
      </w:hyperlink>
      <w:r w:rsidRPr="001F7DE7">
        <w:rPr>
          <w:rFonts w:ascii="Times New Roman CYR" w:eastAsia="Times New Roman" w:hAnsi="Times New Roman CYR" w:cs="Times New Roman CYR"/>
          <w:sz w:val="16"/>
          <w:szCs w:val="16"/>
        </w:rPr>
        <w:t xml:space="preserve"> настоящего Соглашения, не допускается в течение всего срока действия настоящего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существенного (более чем на 20 процентов) сокращения размера Субсидии (за исключением случаев, когда объем Субсидии рассчитывается по нормативу затрат на единицу услуги).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81" w:name="sub_1374"/>
      <w:bookmarkEnd w:id="280"/>
      <w:r w:rsidRPr="001F7DE7">
        <w:rPr>
          <w:rFonts w:ascii="Times New Roman CYR" w:eastAsia="Times New Roman" w:hAnsi="Times New Roman CYR" w:cs="Times New Roman CYR"/>
          <w:sz w:val="16"/>
          <w:szCs w:val="16"/>
        </w:rPr>
        <w:t>7.4. Расторжение настоящего Соглашения возможно в случае: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82" w:name="sub_13741"/>
      <w:bookmarkEnd w:id="281"/>
      <w:r w:rsidRPr="001F7DE7">
        <w:rPr>
          <w:rFonts w:ascii="Times New Roman CYR" w:eastAsia="Times New Roman" w:hAnsi="Times New Roman CYR" w:cs="Times New Roman CYR"/>
          <w:sz w:val="16"/>
          <w:szCs w:val="16"/>
        </w:rPr>
        <w:t>7.4.1. реорганизации или прекращения деятельности Получателя;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83" w:name="sub_13742"/>
      <w:bookmarkEnd w:id="282"/>
      <w:r w:rsidRPr="001F7DE7">
        <w:rPr>
          <w:rFonts w:ascii="Times New Roman CYR" w:eastAsia="Times New Roman" w:hAnsi="Times New Roman CYR" w:cs="Times New Roman CYR"/>
          <w:sz w:val="16"/>
          <w:szCs w:val="16"/>
        </w:rPr>
        <w:t>7.4.2. нарушения Получателем порядка, и условий предоставления Субсидии, установленных Правилами предоставления субсидии и настоящим Соглашением;</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84" w:name="sub_13743"/>
      <w:bookmarkEnd w:id="283"/>
      <w:r w:rsidRPr="001F7DE7">
        <w:rPr>
          <w:rFonts w:ascii="Times New Roman CYR" w:eastAsia="Times New Roman" w:hAnsi="Times New Roman CYR" w:cs="Times New Roman CYR"/>
          <w:sz w:val="16"/>
          <w:szCs w:val="16"/>
        </w:rPr>
        <w:t>7.4.3. _________________________________________________________________</w:t>
      </w:r>
      <w:hyperlink w:anchor="sub_30044" w:history="1">
        <w:r w:rsidRPr="001F7DE7">
          <w:rPr>
            <w:rFonts w:ascii="Times New Roman CYR" w:eastAsia="Times New Roman" w:hAnsi="Times New Roman CYR" w:cs="Times New Roman CYR"/>
            <w:sz w:val="16"/>
            <w:szCs w:val="16"/>
          </w:rPr>
          <w:t>*(52)</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85" w:name="sub_1375"/>
      <w:bookmarkEnd w:id="284"/>
      <w:r w:rsidRPr="001F7DE7">
        <w:rPr>
          <w:rFonts w:ascii="Times New Roman CYR" w:eastAsia="Times New Roman" w:hAnsi="Times New Roman CYR" w:cs="Times New Roman CYR"/>
          <w:sz w:val="16"/>
          <w:szCs w:val="16"/>
        </w:rPr>
        <w:t>7.5. Расторжение настоящего Соглашения Главным распорядителем в одностороннем порядке возможно в случае недостижения Получателем установленных настоящим Соглашением результатов предоставления Субсидии или иных показателей</w:t>
      </w:r>
      <w:hyperlink w:anchor="sub_30055" w:history="1">
        <w:r w:rsidRPr="001F7DE7">
          <w:rPr>
            <w:rFonts w:ascii="Times New Roman CYR" w:eastAsia="Times New Roman" w:hAnsi="Times New Roman CYR" w:cs="Times New Roman CYR"/>
            <w:sz w:val="16"/>
            <w:szCs w:val="16"/>
          </w:rPr>
          <w:t>*(53)</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86" w:name="sub_13751"/>
      <w:bookmarkEnd w:id="285"/>
      <w:r w:rsidRPr="001F7DE7">
        <w:rPr>
          <w:rFonts w:ascii="Times New Roman CYR" w:eastAsia="Times New Roman" w:hAnsi="Times New Roman CYR" w:cs="Times New Roman CYR"/>
          <w:sz w:val="16"/>
          <w:szCs w:val="16"/>
        </w:rPr>
        <w:t>7.5.1. Расторжение настоящего Соглашения Получателем в одностороннем порядке не допускается.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87" w:name="sub_1376"/>
      <w:bookmarkEnd w:id="286"/>
      <w:r w:rsidRPr="001F7DE7">
        <w:rPr>
          <w:rFonts w:ascii="Times New Roman CYR" w:eastAsia="Times New Roman" w:hAnsi="Times New Roman CYR" w:cs="Times New Roman CYR"/>
          <w:sz w:val="16"/>
          <w:szCs w:val="16"/>
        </w:rPr>
        <w:t>7.6. Документы и иная информация, предусмотренные настоящим Соглашением, могут направляться Сторонами следующим(и) способом(ами)</w:t>
      </w:r>
      <w:hyperlink w:anchor="sub_30066" w:history="1">
        <w:r w:rsidRPr="001F7DE7">
          <w:rPr>
            <w:rFonts w:ascii="Times New Roman CYR" w:eastAsia="Times New Roman" w:hAnsi="Times New Roman CYR" w:cs="Times New Roman CYR"/>
            <w:sz w:val="16"/>
            <w:szCs w:val="16"/>
          </w:rPr>
          <w:t>*(54)</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88" w:name="sub_13761"/>
      <w:bookmarkEnd w:id="287"/>
      <w:r w:rsidRPr="001F7DE7">
        <w:rPr>
          <w:rFonts w:ascii="Times New Roman CYR" w:eastAsia="Times New Roman" w:hAnsi="Times New Roman CYR" w:cs="Times New Roman CYR"/>
          <w:sz w:val="16"/>
          <w:szCs w:val="16"/>
        </w:rPr>
        <w:t>7.6.1. путем использования государственной интегрированной информационной системы управления общественными финансами «Электронный бюджет»</w:t>
      </w:r>
      <w:hyperlink w:anchor="sub_30077" w:history="1">
        <w:r w:rsidRPr="001F7DE7">
          <w:rPr>
            <w:rFonts w:ascii="Times New Roman CYR" w:eastAsia="Times New Roman" w:hAnsi="Times New Roman CYR" w:cs="Times New Roman CYR"/>
            <w:sz w:val="16"/>
            <w:szCs w:val="16"/>
          </w:rPr>
          <w:t>*(55)</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89" w:name="sub_13762"/>
      <w:bookmarkEnd w:id="288"/>
      <w:r w:rsidRPr="001F7DE7">
        <w:rPr>
          <w:rFonts w:ascii="Times New Roman CYR" w:eastAsia="Times New Roman" w:hAnsi="Times New Roman CYR" w:cs="Times New Roman CYR"/>
          <w:sz w:val="16"/>
          <w:szCs w:val="16"/>
        </w:rPr>
        <w:t>7.6.2. заказным письмом с уведомлением о вручении либо вручением представителем одной Стороны подлинников документов, иной информации представителю другой Стороны;</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90" w:name="sub_13763"/>
      <w:bookmarkEnd w:id="289"/>
      <w:r w:rsidRPr="001F7DE7">
        <w:rPr>
          <w:rFonts w:ascii="Times New Roman CYR" w:eastAsia="Times New Roman" w:hAnsi="Times New Roman CYR" w:cs="Times New Roman CYR"/>
          <w:sz w:val="16"/>
          <w:szCs w:val="16"/>
        </w:rPr>
        <w:t>7.6.3. _________________________________________________________________.</w:t>
      </w:r>
      <w:hyperlink w:anchor="sub_30088" w:history="1">
        <w:r w:rsidRPr="001F7DE7">
          <w:rPr>
            <w:rFonts w:ascii="Times New Roman CYR" w:eastAsia="Times New Roman" w:hAnsi="Times New Roman CYR" w:cs="Times New Roman CYR"/>
            <w:sz w:val="16"/>
            <w:szCs w:val="16"/>
          </w:rPr>
          <w:t>*(56)</w:t>
        </w:r>
      </w:hyperlink>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91" w:name="sub_1377"/>
      <w:bookmarkEnd w:id="290"/>
      <w:r w:rsidRPr="001F7DE7">
        <w:rPr>
          <w:rFonts w:ascii="Times New Roman CYR" w:eastAsia="Times New Roman" w:hAnsi="Times New Roman CYR" w:cs="Times New Roman CYR"/>
          <w:sz w:val="16"/>
          <w:szCs w:val="16"/>
        </w:rPr>
        <w:t>7.7. Настоящее Соглашение заключено Сторонами в форме: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92" w:name="sub_13771"/>
      <w:bookmarkEnd w:id="291"/>
      <w:r w:rsidRPr="001F7DE7">
        <w:rPr>
          <w:rFonts w:ascii="Times New Roman CYR" w:eastAsia="Times New Roman" w:hAnsi="Times New Roman CYR" w:cs="Times New Roman CYR"/>
          <w:sz w:val="16"/>
          <w:szCs w:val="16"/>
        </w:rPr>
        <w:t xml:space="preserve">7.7.1.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w:t>
      </w:r>
      <w:hyperlink r:id="rId71" w:history="1">
        <w:r w:rsidRPr="001F7DE7">
          <w:rPr>
            <w:rFonts w:ascii="Times New Roman CYR" w:eastAsia="Times New Roman" w:hAnsi="Times New Roman CYR" w:cs="Times New Roman CYR"/>
            <w:sz w:val="16"/>
            <w:szCs w:val="16"/>
          </w:rPr>
          <w:t>квалифицированными электронными подписями</w:t>
        </w:r>
      </w:hyperlink>
      <w:r w:rsidRPr="001F7DE7">
        <w:rPr>
          <w:rFonts w:ascii="Times New Roman CYR" w:eastAsia="Times New Roman" w:hAnsi="Times New Roman CYR" w:cs="Times New Roman CYR"/>
          <w:sz w:val="16"/>
          <w:szCs w:val="16"/>
        </w:rPr>
        <w:t xml:space="preserve"> лиц, имеющих право действовать от имени каждой из Сторон настоящего Соглашения</w:t>
      </w:r>
      <w:hyperlink w:anchor="sub_30099" w:history="1">
        <w:r w:rsidRPr="001F7DE7">
          <w:rPr>
            <w:rFonts w:ascii="Times New Roman CYR" w:eastAsia="Times New Roman" w:hAnsi="Times New Roman CYR" w:cs="Times New Roman CYR"/>
            <w:sz w:val="16"/>
            <w:szCs w:val="16"/>
          </w:rPr>
          <w:t>*(57)</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93" w:name="sub_13772"/>
      <w:bookmarkEnd w:id="292"/>
      <w:r w:rsidRPr="001F7DE7">
        <w:rPr>
          <w:rFonts w:ascii="Times New Roman CYR" w:eastAsia="Times New Roman" w:hAnsi="Times New Roman CYR" w:cs="Times New Roman CYR"/>
          <w:sz w:val="16"/>
          <w:szCs w:val="16"/>
        </w:rPr>
        <w:t>7.7.2. бумажного документа в двух экземплярах, по одному экземпляру для каждой из Сторон</w:t>
      </w:r>
      <w:hyperlink w:anchor="sub_40011" w:history="1">
        <w:r w:rsidRPr="001F7DE7">
          <w:rPr>
            <w:rFonts w:ascii="Times New Roman CYR" w:eastAsia="Times New Roman" w:hAnsi="Times New Roman CYR" w:cs="Times New Roman CYR"/>
            <w:sz w:val="16"/>
            <w:szCs w:val="16"/>
          </w:rPr>
          <w:t>*(58)</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bookmarkStart w:id="294" w:name="sub_1380"/>
      <w:bookmarkEnd w:id="293"/>
      <w:r w:rsidRPr="001F7DE7">
        <w:rPr>
          <w:rFonts w:ascii="Times New Roman CYR" w:eastAsia="Times New Roman" w:hAnsi="Times New Roman CYR" w:cs="Times New Roman CYR"/>
          <w:b/>
          <w:bCs/>
          <w:color w:val="26282F"/>
          <w:sz w:val="16"/>
          <w:szCs w:val="16"/>
        </w:rPr>
        <w:t>VIII. Платежные реквизиты Сторон</w:t>
      </w: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06"/>
        <w:gridCol w:w="4700"/>
      </w:tblGrid>
      <w:tr w:rsidR="00266B95" w:rsidRPr="001F7DE7" w:rsidTr="00266B95">
        <w:tc>
          <w:tcPr>
            <w:tcW w:w="5506" w:type="dxa"/>
            <w:tcBorders>
              <w:top w:val="single" w:sz="4" w:space="0" w:color="auto"/>
              <w:bottom w:val="single" w:sz="4" w:space="0" w:color="auto"/>
              <w:right w:val="single" w:sz="4" w:space="0" w:color="auto"/>
            </w:tcBorders>
          </w:tcPr>
          <w:bookmarkEnd w:id="294"/>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Сокращенное наименование Главного распорядителя</w:t>
            </w:r>
          </w:p>
        </w:tc>
        <w:tc>
          <w:tcPr>
            <w:tcW w:w="470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Сокращенное наименование Получателя</w:t>
            </w:r>
          </w:p>
        </w:tc>
      </w:tr>
      <w:tr w:rsidR="00266B95" w:rsidRPr="001F7DE7" w:rsidTr="00266B95">
        <w:tc>
          <w:tcPr>
            <w:tcW w:w="5506"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Наименование Главного распорядителя</w:t>
            </w:r>
          </w:p>
        </w:tc>
        <w:tc>
          <w:tcPr>
            <w:tcW w:w="470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Наименование Получателя</w:t>
            </w:r>
          </w:p>
        </w:tc>
      </w:tr>
      <w:tr w:rsidR="00266B95" w:rsidRPr="001F7DE7" w:rsidTr="00266B95">
        <w:tc>
          <w:tcPr>
            <w:tcW w:w="5506"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ОГРН, </w:t>
            </w:r>
            <w:hyperlink r:id="rId72" w:history="1">
              <w:r w:rsidRPr="001F7DE7">
                <w:rPr>
                  <w:rFonts w:ascii="Times New Roman CYR" w:eastAsia="Times New Roman" w:hAnsi="Times New Roman CYR" w:cs="Times New Roman CYR"/>
                  <w:color w:val="000000" w:themeColor="text1"/>
                  <w:sz w:val="16"/>
                  <w:szCs w:val="16"/>
                </w:rPr>
                <w:t>ОКТМО</w:t>
              </w:r>
            </w:hyperlink>
          </w:p>
        </w:tc>
        <w:tc>
          <w:tcPr>
            <w:tcW w:w="470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ОГРН, </w:t>
            </w:r>
            <w:hyperlink r:id="rId73" w:history="1">
              <w:r w:rsidRPr="001F7DE7">
                <w:rPr>
                  <w:rFonts w:ascii="Times New Roman CYR" w:eastAsia="Times New Roman" w:hAnsi="Times New Roman CYR" w:cs="Times New Roman CYR"/>
                  <w:color w:val="000000" w:themeColor="text1"/>
                  <w:sz w:val="16"/>
                  <w:szCs w:val="16"/>
                </w:rPr>
                <w:t>ОКТМО</w:t>
              </w:r>
            </w:hyperlink>
          </w:p>
        </w:tc>
      </w:tr>
      <w:tr w:rsidR="00266B95" w:rsidRPr="001F7DE7" w:rsidTr="00266B95">
        <w:tc>
          <w:tcPr>
            <w:tcW w:w="5506"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Место нахождения:</w:t>
            </w:r>
          </w:p>
        </w:tc>
        <w:tc>
          <w:tcPr>
            <w:tcW w:w="470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Место нахождения:</w:t>
            </w:r>
          </w:p>
        </w:tc>
      </w:tr>
      <w:tr w:rsidR="00266B95" w:rsidRPr="001F7DE7" w:rsidTr="00266B95">
        <w:tc>
          <w:tcPr>
            <w:tcW w:w="5506"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ИНН/КПП</w:t>
            </w:r>
          </w:p>
        </w:tc>
        <w:tc>
          <w:tcPr>
            <w:tcW w:w="470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ИНН/КПП</w:t>
            </w:r>
          </w:p>
        </w:tc>
      </w:tr>
      <w:tr w:rsidR="00266B95" w:rsidRPr="001F7DE7" w:rsidTr="00266B95">
        <w:tc>
          <w:tcPr>
            <w:tcW w:w="5506"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Платежные реквизиты:</w:t>
            </w:r>
          </w:p>
        </w:tc>
        <w:tc>
          <w:tcPr>
            <w:tcW w:w="470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ind w:left="-675"/>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Платежные реквизиты:</w:t>
            </w:r>
          </w:p>
        </w:tc>
      </w:tr>
    </w:tbl>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000000" w:themeColor="text1"/>
          <w:sz w:val="16"/>
          <w:szCs w:val="16"/>
        </w:rPr>
      </w:pPr>
      <w:bookmarkStart w:id="295" w:name="sub_1390"/>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r w:rsidRPr="001F7DE7">
        <w:rPr>
          <w:rFonts w:ascii="Times New Roman CYR" w:eastAsia="Times New Roman" w:hAnsi="Times New Roman CYR" w:cs="Times New Roman CYR"/>
          <w:b/>
          <w:bCs/>
          <w:color w:val="26282F"/>
          <w:sz w:val="16"/>
          <w:szCs w:val="16"/>
        </w:rPr>
        <w:t>IX. Подписи Сторон</w:t>
      </w: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06"/>
        <w:gridCol w:w="4700"/>
      </w:tblGrid>
      <w:tr w:rsidR="00266B95" w:rsidRPr="001F7DE7" w:rsidTr="00266B95">
        <w:tc>
          <w:tcPr>
            <w:tcW w:w="5506" w:type="dxa"/>
            <w:tcBorders>
              <w:top w:val="nil"/>
              <w:left w:val="nil"/>
              <w:bottom w:val="nil"/>
              <w:right w:val="nil"/>
            </w:tcBorders>
          </w:tcPr>
          <w:bookmarkEnd w:id="295"/>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Сокращенное наименование Главного распорядителя</w:t>
            </w:r>
          </w:p>
        </w:tc>
        <w:tc>
          <w:tcPr>
            <w:tcW w:w="4700" w:type="dxa"/>
            <w:tcBorders>
              <w:top w:val="nil"/>
              <w:left w:val="nil"/>
              <w:bottom w:val="nil"/>
              <w:right w:val="nil"/>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Сокращенное наименование Получателя</w:t>
            </w:r>
          </w:p>
        </w:tc>
      </w:tr>
      <w:tr w:rsidR="00266B95" w:rsidRPr="001F7DE7" w:rsidTr="00266B95">
        <w:tc>
          <w:tcPr>
            <w:tcW w:w="5506" w:type="dxa"/>
            <w:tcBorders>
              <w:top w:val="nil"/>
              <w:left w:val="nil"/>
              <w:bottom w:val="nil"/>
              <w:right w:val="nil"/>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____________/__________________________</w:t>
            </w:r>
          </w:p>
          <w:p w:rsidR="00266B95" w:rsidRPr="001F7DE7" w:rsidRDefault="00266B95" w:rsidP="00266B95">
            <w:pPr>
              <w:widowControl w:val="0"/>
              <w:tabs>
                <w:tab w:val="left" w:pos="309"/>
                <w:tab w:val="center" w:pos="2645"/>
              </w:tabs>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(подпись)</w:t>
            </w:r>
            <w:r w:rsidRPr="001F7DE7">
              <w:rPr>
                <w:rFonts w:ascii="Times New Roman CYR" w:eastAsia="Times New Roman" w:hAnsi="Times New Roman CYR" w:cs="Times New Roman CYR"/>
                <w:sz w:val="16"/>
                <w:szCs w:val="16"/>
              </w:rPr>
              <w:tab/>
              <w:t xml:space="preserve"> (ФИО)</w:t>
            </w:r>
          </w:p>
        </w:tc>
        <w:tc>
          <w:tcPr>
            <w:tcW w:w="4700" w:type="dxa"/>
            <w:tcBorders>
              <w:top w:val="nil"/>
              <w:left w:val="nil"/>
              <w:bottom w:val="nil"/>
              <w:right w:val="nil"/>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____________/____________________</w:t>
            </w:r>
          </w:p>
          <w:p w:rsidR="00266B95" w:rsidRPr="001F7DE7" w:rsidRDefault="00266B95" w:rsidP="00266B95">
            <w:pPr>
              <w:widowControl w:val="0"/>
              <w:tabs>
                <w:tab w:val="center" w:pos="1958"/>
                <w:tab w:val="left" w:pos="2523"/>
              </w:tabs>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(подпись)</w:t>
            </w:r>
            <w:r w:rsidRPr="001F7DE7">
              <w:rPr>
                <w:rFonts w:ascii="Times New Roman CYR" w:eastAsia="Times New Roman" w:hAnsi="Times New Roman CYR" w:cs="Times New Roman CYR"/>
                <w:sz w:val="16"/>
                <w:szCs w:val="16"/>
              </w:rPr>
              <w:tab/>
              <w:t xml:space="preserve"> </w:t>
            </w:r>
            <w:r w:rsidRPr="001F7DE7">
              <w:rPr>
                <w:rFonts w:ascii="Times New Roman CYR" w:eastAsia="Times New Roman" w:hAnsi="Times New Roman CYR" w:cs="Times New Roman CYR"/>
                <w:sz w:val="16"/>
                <w:szCs w:val="16"/>
              </w:rPr>
              <w:tab/>
              <w:t>(ФИО)</w:t>
            </w:r>
          </w:p>
        </w:tc>
      </w:tr>
    </w:tbl>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jc w:val="center"/>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96" w:name="sub_1111"/>
      <w:r w:rsidRPr="001F7DE7">
        <w:rPr>
          <w:rFonts w:ascii="Times New Roman CYR" w:eastAsia="Times New Roman" w:hAnsi="Times New Roman CYR" w:cs="Times New Roman CYR"/>
          <w:sz w:val="16"/>
          <w:szCs w:val="16"/>
        </w:rPr>
        <w:t>*(1) Указывается срок, на который предоставляется Субсидия. При предоставлении Субсидии на оказание общественно полезной услуги соглашение заключается на срок не менее 2 лет.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97" w:name="sub_2222"/>
      <w:bookmarkEnd w:id="296"/>
      <w:r w:rsidRPr="001F7DE7">
        <w:rPr>
          <w:rFonts w:ascii="Times New Roman CYR" w:eastAsia="Times New Roman" w:hAnsi="Times New Roman CYR" w:cs="Times New Roman CYR"/>
          <w:sz w:val="16"/>
          <w:szCs w:val="16"/>
        </w:rPr>
        <w:t xml:space="preserve">*(2) Указывается цель предоставления Субсидии, в том числе оказание общественно полезной услуги, на финансовое обеспечение (возмещение затрат) оказания которой предоставляется Субсидия, в соответствии с Правилами предоставления субсидии. Информация об общественно полезной услуге оформляется по форме согласно </w:t>
      </w:r>
      <w:hyperlink w:anchor="sub_13100" w:history="1">
        <w:r w:rsidRPr="001F7DE7">
          <w:rPr>
            <w:rFonts w:ascii="Times New Roman CYR" w:eastAsia="Times New Roman" w:hAnsi="Times New Roman CYR" w:cs="Times New Roman CYR"/>
            <w:sz w:val="16"/>
            <w:szCs w:val="16"/>
          </w:rPr>
          <w:t>приложению № 1</w:t>
        </w:r>
      </w:hyperlink>
      <w:r w:rsidRPr="001F7DE7">
        <w:rPr>
          <w:rFonts w:ascii="Times New Roman CYR" w:eastAsia="Times New Roman" w:hAnsi="Times New Roman CYR" w:cs="Times New Roman CYR"/>
          <w:sz w:val="16"/>
          <w:szCs w:val="16"/>
        </w:rPr>
        <w:t xml:space="preserve"> к настоящей Типовой форме, которая является неотъемлемой частью соглашения.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98" w:name="sub_3333"/>
      <w:bookmarkEnd w:id="297"/>
      <w:r w:rsidRPr="001F7DE7">
        <w:rPr>
          <w:rFonts w:ascii="Times New Roman CYR" w:eastAsia="Times New Roman" w:hAnsi="Times New Roman CYR" w:cs="Times New Roman CYR"/>
          <w:sz w:val="16"/>
          <w:szCs w:val="16"/>
        </w:rPr>
        <w:t xml:space="preserve">*(3) Предусматривается в случаях, когда Субсидия предоставляется в целях достижения результатов федерального проекта, в том числе входящего в состав соответствующего национального проекта (программы), определенного </w:t>
      </w:r>
      <w:hyperlink r:id="rId74" w:history="1">
        <w:r w:rsidRPr="001F7DE7">
          <w:rPr>
            <w:rFonts w:ascii="Times New Roman CYR" w:eastAsia="Times New Roman" w:hAnsi="Times New Roman CYR" w:cs="Times New Roman CYR"/>
            <w:sz w:val="16"/>
            <w:szCs w:val="16"/>
          </w:rPr>
          <w:t>Указом</w:t>
        </w:r>
      </w:hyperlink>
      <w:r w:rsidRPr="001F7DE7">
        <w:rPr>
          <w:rFonts w:ascii="Times New Roman CYR" w:eastAsia="Times New Roman" w:hAnsi="Times New Roman CYR" w:cs="Times New Roman CYR"/>
          <w:sz w:val="16"/>
          <w:szCs w:val="16"/>
        </w:rPr>
        <w:t xml:space="preserve"> Президента Российской Федерации от 7 мая 2018 г. № 204 "О национальных целях и стратегических задачах развития Российской Федерации на период до 2024 года" (далее - федеральный проект).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299" w:name="sub_4444"/>
      <w:bookmarkEnd w:id="298"/>
      <w:r w:rsidRPr="001F7DE7">
        <w:rPr>
          <w:rFonts w:ascii="Times New Roman CYR" w:eastAsia="Times New Roman" w:hAnsi="Times New Roman CYR" w:cs="Times New Roman CYR"/>
          <w:sz w:val="16"/>
          <w:szCs w:val="16"/>
        </w:rPr>
        <w:t>*(4) Указывается размер предоставляемой Субсидии, в том числе размер Субсидии в соответствующем финансовом году по коду БК, по которому доведены лимиты бюджетных обязательств на предоставление Субсидии. Расчет размера Субсидии с указанием информации, обосновывающей размер Субсидии, а также (при необходимости) источника получения данной информации, прилагается к соглашению (за исключением случаев, когда размер Субсидии и порядок его расчета определены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00" w:name="sub_5555"/>
      <w:bookmarkEnd w:id="299"/>
      <w:r w:rsidRPr="001F7DE7">
        <w:rPr>
          <w:rFonts w:ascii="Times New Roman CYR" w:eastAsia="Times New Roman" w:hAnsi="Times New Roman CYR" w:cs="Times New Roman CYR"/>
          <w:sz w:val="16"/>
          <w:szCs w:val="16"/>
        </w:rPr>
        <w:t>*(5) Предусматривается в случае, если это установлено Правилами предоставления субсидии. Указываются конкретные документы, установленные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01" w:name="sub_6666"/>
      <w:bookmarkEnd w:id="300"/>
      <w:r w:rsidRPr="001F7DE7">
        <w:rPr>
          <w:rFonts w:ascii="Times New Roman CYR" w:eastAsia="Times New Roman" w:hAnsi="Times New Roman CYR" w:cs="Times New Roman CYR"/>
          <w:sz w:val="16"/>
          <w:szCs w:val="16"/>
        </w:rPr>
        <w:t>*(6) Предусматривается в случае, если это установлено Правилами предоставления субсидии. Указываются конкретные условия, установленные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*(6.1) Предусматривается в случае, если это установлено Правилами предоставления субсидии. Направления расходов, источником финансового обеспечения которых является Субсидия, оформляются по форме согласно приложению № 1. к настоящей Типовой форме.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02" w:name="sub_7777"/>
      <w:bookmarkEnd w:id="301"/>
      <w:r w:rsidRPr="001F7DE7">
        <w:rPr>
          <w:rFonts w:ascii="Times New Roman CYR" w:eastAsia="Times New Roman" w:hAnsi="Times New Roman CYR" w:cs="Times New Roman CYR"/>
          <w:sz w:val="16"/>
          <w:szCs w:val="16"/>
        </w:rPr>
        <w:t xml:space="preserve">*(7) Предусматривается в случае, если в соответствии с Правилами предоставления субсидии предоставление Субсидии осуществляется в рамках казначейского сопровождения в порядке, установленном </w:t>
      </w:r>
      <w:hyperlink r:id="rId75" w:history="1">
        <w:r w:rsidRPr="001F7DE7">
          <w:rPr>
            <w:rFonts w:ascii="Times New Roman CYR" w:eastAsia="Times New Roman" w:hAnsi="Times New Roman CYR" w:cs="Times New Roman CYR"/>
            <w:sz w:val="16"/>
            <w:szCs w:val="16"/>
          </w:rPr>
          <w:t>бюджетным законодательством</w:t>
        </w:r>
      </w:hyperlink>
      <w:r w:rsidRPr="001F7DE7">
        <w:rPr>
          <w:rFonts w:ascii="Times New Roman CYR" w:eastAsia="Times New Roman" w:hAnsi="Times New Roman CYR" w:cs="Times New Roman CYR"/>
          <w:sz w:val="16"/>
          <w:szCs w:val="16"/>
        </w:rPr>
        <w:t xml:space="preserve"> Российской Федерации.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*(8) Предусматривается в случае, если это установлено Правилами предоставления субсидии.</w:t>
      </w:r>
    </w:p>
    <w:bookmarkEnd w:id="302"/>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*(9) Предусматривается в случае, если это установлено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03" w:name="sub_11111"/>
      <w:r w:rsidRPr="001F7DE7">
        <w:rPr>
          <w:rFonts w:ascii="Times New Roman CYR" w:eastAsia="Times New Roman" w:hAnsi="Times New Roman CYR" w:cs="Times New Roman CYR"/>
          <w:sz w:val="16"/>
          <w:szCs w:val="16"/>
        </w:rPr>
        <w:t xml:space="preserve">*(10) Предусматривается в случае, если это установлено Правилами предоставления субсидии. Приложение, указанное в </w:t>
      </w:r>
      <w:hyperlink w:anchor="sub_133221" w:history="1">
        <w:r w:rsidRPr="001F7DE7">
          <w:rPr>
            <w:rFonts w:ascii="Times New Roman CYR" w:eastAsia="Times New Roman" w:hAnsi="Times New Roman CYR" w:cs="Times New Roman CYR"/>
            <w:sz w:val="16"/>
            <w:szCs w:val="16"/>
          </w:rPr>
          <w:t>пункте 3.2.2.1</w:t>
        </w:r>
      </w:hyperlink>
      <w:r w:rsidRPr="001F7DE7">
        <w:rPr>
          <w:rFonts w:ascii="Times New Roman CYR" w:eastAsia="Times New Roman" w:hAnsi="Times New Roman CYR" w:cs="Times New Roman CYR"/>
          <w:sz w:val="16"/>
          <w:szCs w:val="16"/>
        </w:rPr>
        <w:t xml:space="preserve">, оформляется по форме согласно </w:t>
      </w:r>
      <w:hyperlink w:anchor="sub_13200" w:history="1">
        <w:r w:rsidRPr="001F7DE7">
          <w:rPr>
            <w:rFonts w:ascii="Times New Roman CYR" w:eastAsia="Times New Roman" w:hAnsi="Times New Roman CYR" w:cs="Times New Roman CYR"/>
            <w:sz w:val="16"/>
            <w:szCs w:val="16"/>
          </w:rPr>
          <w:t>приложению № 2</w:t>
        </w:r>
      </w:hyperlink>
      <w:r w:rsidRPr="001F7DE7">
        <w:rPr>
          <w:rFonts w:ascii="Times New Roman CYR" w:eastAsia="Times New Roman" w:hAnsi="Times New Roman CYR" w:cs="Times New Roman CYR"/>
          <w:sz w:val="16"/>
          <w:szCs w:val="16"/>
        </w:rPr>
        <w:t xml:space="preserve"> к настоящей Типовой форме, если иная форма не установлена Правилами предоставления субсидий.</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04" w:name="sub_22222"/>
      <w:bookmarkEnd w:id="303"/>
      <w:r w:rsidRPr="001F7DE7">
        <w:rPr>
          <w:rFonts w:ascii="Times New Roman CYR" w:eastAsia="Times New Roman" w:hAnsi="Times New Roman CYR" w:cs="Times New Roman CYR"/>
          <w:sz w:val="16"/>
          <w:szCs w:val="16"/>
        </w:rPr>
        <w:t>*(11) Предусматривается в случае, если это установлено Правилами предоставления субсидии. Указываются конкретные документы, установленные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05" w:name="sub_33333"/>
      <w:bookmarkEnd w:id="304"/>
      <w:r w:rsidRPr="001F7DE7">
        <w:rPr>
          <w:rFonts w:ascii="Times New Roman CYR" w:eastAsia="Times New Roman" w:hAnsi="Times New Roman CYR" w:cs="Times New Roman CYR"/>
          <w:sz w:val="16"/>
          <w:szCs w:val="16"/>
        </w:rPr>
        <w:t xml:space="preserve">*(12) Предусматривается при наличии в Соглашении </w:t>
      </w:r>
      <w:hyperlink w:anchor="sub_13311" w:history="1">
        <w:r w:rsidRPr="001F7DE7">
          <w:rPr>
            <w:rFonts w:ascii="Times New Roman CYR" w:eastAsia="Times New Roman" w:hAnsi="Times New Roman CYR" w:cs="Times New Roman CYR"/>
            <w:sz w:val="16"/>
            <w:szCs w:val="16"/>
          </w:rPr>
          <w:t>пунктов 3.1.1</w:t>
        </w:r>
      </w:hyperlink>
      <w:r w:rsidRPr="001F7DE7">
        <w:rPr>
          <w:rFonts w:ascii="Times New Roman CYR" w:eastAsia="Times New Roman" w:hAnsi="Times New Roman CYR" w:cs="Times New Roman CYR"/>
          <w:sz w:val="16"/>
          <w:szCs w:val="16"/>
        </w:rPr>
        <w:t xml:space="preserve">, </w:t>
      </w:r>
      <w:hyperlink w:anchor="sub_133222" w:history="1">
        <w:r w:rsidRPr="001F7DE7">
          <w:rPr>
            <w:rFonts w:ascii="Times New Roman CYR" w:eastAsia="Times New Roman" w:hAnsi="Times New Roman CYR" w:cs="Times New Roman CYR"/>
            <w:sz w:val="16"/>
            <w:szCs w:val="16"/>
          </w:rPr>
          <w:t>3.2.2.2</w:t>
        </w:r>
      </w:hyperlink>
      <w:r w:rsidRPr="001F7DE7">
        <w:rPr>
          <w:rFonts w:ascii="Times New Roman CYR" w:eastAsia="Times New Roman" w:hAnsi="Times New Roman CYR" w:cs="Times New Roman CYR"/>
          <w:sz w:val="16"/>
          <w:szCs w:val="16"/>
        </w:rPr>
        <w:t xml:space="preserve">, </w:t>
      </w:r>
      <w:hyperlink w:anchor="sub_13422" w:history="1">
        <w:r w:rsidRPr="001F7DE7">
          <w:rPr>
            <w:rFonts w:ascii="Times New Roman CYR" w:eastAsia="Times New Roman" w:hAnsi="Times New Roman CYR" w:cs="Times New Roman CYR"/>
            <w:sz w:val="16"/>
            <w:szCs w:val="16"/>
          </w:rPr>
          <w:t>4.2.2</w:t>
        </w:r>
      </w:hyperlink>
      <w:r w:rsidRPr="001F7DE7">
        <w:rPr>
          <w:rFonts w:ascii="Times New Roman CYR" w:eastAsia="Times New Roman" w:hAnsi="Times New Roman CYR" w:cs="Times New Roman CYR"/>
          <w:sz w:val="16"/>
          <w:szCs w:val="16"/>
        </w:rPr>
        <w:t xml:space="preserve"> и (или) иных положений, предусматривающих представление Получателем Главному распорядителю конкретных документов, с указанием таких пунктов.</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06" w:name="sub_44444"/>
      <w:bookmarkEnd w:id="305"/>
      <w:r w:rsidRPr="001F7DE7">
        <w:rPr>
          <w:rFonts w:ascii="Times New Roman CYR" w:eastAsia="Times New Roman" w:hAnsi="Times New Roman CYR" w:cs="Times New Roman CYR"/>
          <w:sz w:val="16"/>
          <w:szCs w:val="16"/>
        </w:rPr>
        <w:t xml:space="preserve">*(13) Предусматривается в случае, если </w:t>
      </w:r>
      <w:hyperlink r:id="rId76" w:history="1">
        <w:r w:rsidRPr="001F7DE7">
          <w:rPr>
            <w:rFonts w:ascii="Times New Roman CYR" w:eastAsia="Times New Roman" w:hAnsi="Times New Roman CYR" w:cs="Times New Roman CYR"/>
            <w:sz w:val="16"/>
            <w:szCs w:val="16"/>
          </w:rPr>
          <w:t>бюджетным законодательством</w:t>
        </w:r>
      </w:hyperlink>
      <w:r w:rsidRPr="001F7DE7">
        <w:rPr>
          <w:rFonts w:ascii="Times New Roman CYR" w:eastAsia="Times New Roman" w:hAnsi="Times New Roman CYR" w:cs="Times New Roman CYR"/>
          <w:sz w:val="16"/>
          <w:szCs w:val="16"/>
        </w:rPr>
        <w:t xml:space="preserve"> Российской Федерации и (или) Правилами предоставления субсидии установлено право Главного распорядителя как главного распорядителя средств бюджета города Алатыря принимать решение об утверждении им Сведений.</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07" w:name="sub_55555"/>
      <w:bookmarkEnd w:id="306"/>
      <w:r w:rsidRPr="001F7DE7">
        <w:rPr>
          <w:rFonts w:ascii="Times New Roman CYR" w:eastAsia="Times New Roman" w:hAnsi="Times New Roman CYR" w:cs="Times New Roman CYR"/>
          <w:sz w:val="16"/>
          <w:szCs w:val="16"/>
        </w:rPr>
        <w:t xml:space="preserve">*(14) Предусматривается в случае, если Правилами предоставления субсидии установлено право Главного распорядителя устанавливать </w:t>
      </w:r>
      <w:r w:rsidRPr="001F7DE7">
        <w:rPr>
          <w:rFonts w:ascii="Times New Roman CYR" w:eastAsia="Times New Roman" w:hAnsi="Times New Roman CYR" w:cs="Times New Roman CYR"/>
          <w:sz w:val="16"/>
          <w:szCs w:val="16"/>
        </w:rPr>
        <w:lastRenderedPageBreak/>
        <w:t xml:space="preserve">конкретные результаты предоставления Субсидии и (или) иные показатели в Соглашении. Результаты предоставления субсидии, которые должны быть конкретными, измеримыми и соответствовать результатам федеральных или региональных проектов, указанных в </w:t>
      </w:r>
      <w:hyperlink w:anchor="sub_130111" w:history="1">
        <w:r w:rsidRPr="001F7DE7">
          <w:rPr>
            <w:rFonts w:ascii="Times New Roman CYR" w:eastAsia="Times New Roman" w:hAnsi="Times New Roman CYR" w:cs="Times New Roman CYR"/>
            <w:sz w:val="16"/>
            <w:szCs w:val="16"/>
          </w:rPr>
          <w:t>подпункте 1.1.1. пункта I</w:t>
        </w:r>
      </w:hyperlink>
      <w:r w:rsidRPr="001F7DE7">
        <w:rPr>
          <w:rFonts w:ascii="Times New Roman CYR" w:eastAsia="Times New Roman" w:hAnsi="Times New Roman CYR" w:cs="Times New Roman CYR"/>
          <w:sz w:val="16"/>
          <w:szCs w:val="16"/>
        </w:rPr>
        <w:t xml:space="preserve"> настоящего документа (в случае, если субсидия предоставляется в целях реализации такого проекта), и показатели, необходимые для достижения результатов предоставления субсидии, включая показатели в части материальных и нематериальных объектов и (или) услуг, планируемых к получению при достижении результатов соответствующих проектов (при возможности такой детализации), значения которых устанавливаются в соглашениях;</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08" w:name="sub_66666"/>
      <w:bookmarkEnd w:id="307"/>
      <w:r w:rsidRPr="001F7DE7">
        <w:rPr>
          <w:rFonts w:ascii="Times New Roman CYR" w:eastAsia="Times New Roman" w:hAnsi="Times New Roman CYR" w:cs="Times New Roman CYR"/>
          <w:sz w:val="16"/>
          <w:szCs w:val="16"/>
        </w:rPr>
        <w:t xml:space="preserve">*(15) Предусматривается в случае, если это установлено Правилами предоставления субсидии. Приложение, указанное в </w:t>
      </w:r>
      <w:hyperlink w:anchor="sub_134151" w:history="1">
        <w:r w:rsidRPr="001F7DE7">
          <w:rPr>
            <w:rFonts w:ascii="Times New Roman CYR" w:eastAsia="Times New Roman" w:hAnsi="Times New Roman CYR" w:cs="Times New Roman CYR"/>
            <w:sz w:val="16"/>
            <w:szCs w:val="16"/>
          </w:rPr>
          <w:t>пункте 4.1.5.1</w:t>
        </w:r>
      </w:hyperlink>
      <w:r w:rsidRPr="001F7DE7">
        <w:rPr>
          <w:rFonts w:ascii="Times New Roman CYR" w:eastAsia="Times New Roman" w:hAnsi="Times New Roman CYR" w:cs="Times New Roman CYR"/>
          <w:sz w:val="16"/>
          <w:szCs w:val="16"/>
        </w:rPr>
        <w:t xml:space="preserve">, оформляется по форме согласно </w:t>
      </w:r>
      <w:hyperlink w:anchor="sub_13300" w:history="1">
        <w:r w:rsidRPr="001F7DE7">
          <w:rPr>
            <w:rFonts w:ascii="Times New Roman CYR" w:eastAsia="Times New Roman" w:hAnsi="Times New Roman CYR" w:cs="Times New Roman CYR"/>
            <w:sz w:val="16"/>
            <w:szCs w:val="16"/>
          </w:rPr>
          <w:t>приложению № 3</w:t>
        </w:r>
      </w:hyperlink>
      <w:r w:rsidRPr="001F7DE7">
        <w:rPr>
          <w:rFonts w:ascii="Times New Roman CYR" w:eastAsia="Times New Roman" w:hAnsi="Times New Roman CYR" w:cs="Times New Roman CYR"/>
          <w:sz w:val="16"/>
          <w:szCs w:val="16"/>
        </w:rPr>
        <w:t xml:space="preserve"> к настоящей Типовой форме. В случае, если Субсидия предоставляется на оказание общественно полезной услуги, указывается информация о показателях объема и качества оказания общественно полезной услуги.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09" w:name="sub_77777"/>
      <w:bookmarkEnd w:id="308"/>
      <w:r w:rsidRPr="001F7DE7">
        <w:rPr>
          <w:rFonts w:ascii="Times New Roman CYR" w:eastAsia="Times New Roman" w:hAnsi="Times New Roman CYR" w:cs="Times New Roman CYR"/>
          <w:sz w:val="16"/>
          <w:szCs w:val="16"/>
        </w:rPr>
        <w:t>*(16) Предусматривается в случае, если это установлено Правилами предоставления субсидии. Указываются иные конкретные показатели.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10" w:name="sub_88888"/>
      <w:bookmarkEnd w:id="309"/>
      <w:r w:rsidRPr="001F7DE7">
        <w:rPr>
          <w:rFonts w:ascii="Times New Roman CYR" w:eastAsia="Times New Roman" w:hAnsi="Times New Roman CYR" w:cs="Times New Roman CYR"/>
          <w:sz w:val="16"/>
          <w:szCs w:val="16"/>
        </w:rPr>
        <w:t>*(17) Предусматривается в случае заключения соглашения о предоставлении Субсидии на финансовое обеспечение (возмещение затрат) оказания общественно полезной услуги.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11" w:name="sub_99999"/>
      <w:bookmarkEnd w:id="310"/>
      <w:r w:rsidRPr="001F7DE7">
        <w:rPr>
          <w:rFonts w:ascii="Times New Roman CYR" w:eastAsia="Times New Roman" w:hAnsi="Times New Roman CYR" w:cs="Times New Roman CYR"/>
          <w:sz w:val="16"/>
          <w:szCs w:val="16"/>
        </w:rPr>
        <w:t xml:space="preserve">*(18) Предусматривается при наличии в соглашении </w:t>
      </w:r>
      <w:hyperlink w:anchor="sub_13415" w:history="1">
        <w:r w:rsidRPr="001F7DE7">
          <w:rPr>
            <w:rFonts w:ascii="Times New Roman CYR" w:eastAsia="Times New Roman" w:hAnsi="Times New Roman CYR" w:cs="Times New Roman CYR"/>
            <w:sz w:val="16"/>
            <w:szCs w:val="16"/>
          </w:rPr>
          <w:t>пункта 4.1.5</w:t>
        </w:r>
      </w:hyperlink>
      <w:r w:rsidRPr="001F7DE7">
        <w:rPr>
          <w:rFonts w:ascii="Times New Roman CYR" w:eastAsia="Times New Roman" w:hAnsi="Times New Roman CYR" w:cs="Times New Roman CYR"/>
          <w:sz w:val="16"/>
          <w:szCs w:val="16"/>
        </w:rPr>
        <w:t>, а также в случае, если это установлено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12" w:name="sub_10111"/>
      <w:bookmarkEnd w:id="311"/>
      <w:r w:rsidRPr="001F7DE7">
        <w:rPr>
          <w:rFonts w:ascii="Times New Roman CYR" w:eastAsia="Times New Roman" w:hAnsi="Times New Roman CYR" w:cs="Times New Roman CYR"/>
          <w:sz w:val="16"/>
          <w:szCs w:val="16"/>
        </w:rPr>
        <w:t xml:space="preserve">*(19) Предусматривается при наличии в соглашении </w:t>
      </w:r>
      <w:hyperlink w:anchor="sub_13415" w:history="1">
        <w:r w:rsidRPr="001F7DE7">
          <w:rPr>
            <w:rFonts w:ascii="Times New Roman CYR" w:eastAsia="Times New Roman" w:hAnsi="Times New Roman CYR" w:cs="Times New Roman CYR"/>
            <w:sz w:val="16"/>
            <w:szCs w:val="16"/>
          </w:rPr>
          <w:t>пункта 4.1.5.1</w:t>
        </w:r>
      </w:hyperlink>
      <w:r w:rsidRPr="001F7DE7">
        <w:rPr>
          <w:rFonts w:ascii="Times New Roman CYR" w:eastAsia="Times New Roman" w:hAnsi="Times New Roman CYR" w:cs="Times New Roman CYR"/>
          <w:sz w:val="16"/>
          <w:szCs w:val="16"/>
        </w:rPr>
        <w:t xml:space="preserve">, а также в случае, если это установлено Правилами предоставления субсидии. Отчет, указанный в </w:t>
      </w:r>
      <w:hyperlink w:anchor="sub_134171" w:history="1">
        <w:r w:rsidRPr="001F7DE7">
          <w:rPr>
            <w:rFonts w:ascii="Times New Roman CYR" w:eastAsia="Times New Roman" w:hAnsi="Times New Roman CYR" w:cs="Times New Roman CYR"/>
            <w:sz w:val="16"/>
            <w:szCs w:val="16"/>
          </w:rPr>
          <w:t>пункте 4.1.7.1</w:t>
        </w:r>
      </w:hyperlink>
      <w:r w:rsidRPr="001F7DE7">
        <w:rPr>
          <w:rFonts w:ascii="Times New Roman CYR" w:eastAsia="Times New Roman" w:hAnsi="Times New Roman CYR" w:cs="Times New Roman CYR"/>
          <w:sz w:val="16"/>
          <w:szCs w:val="16"/>
        </w:rPr>
        <w:t xml:space="preserve">, оформляется по форме согласно </w:t>
      </w:r>
      <w:hyperlink w:anchor="sub_13400" w:history="1">
        <w:r w:rsidRPr="001F7DE7">
          <w:rPr>
            <w:rFonts w:ascii="Times New Roman CYR" w:eastAsia="Times New Roman" w:hAnsi="Times New Roman CYR" w:cs="Times New Roman CYR"/>
            <w:sz w:val="16"/>
            <w:szCs w:val="16"/>
          </w:rPr>
          <w:t>приложению № 4</w:t>
        </w:r>
      </w:hyperlink>
      <w:r w:rsidRPr="001F7DE7">
        <w:rPr>
          <w:rFonts w:ascii="Times New Roman CYR" w:eastAsia="Times New Roman" w:hAnsi="Times New Roman CYR" w:cs="Times New Roman CYR"/>
          <w:sz w:val="16"/>
          <w:szCs w:val="16"/>
        </w:rPr>
        <w:t xml:space="preserve"> к настоящей Типовой форме (в случае если Правилами предоставления субсидии установлено право Главного распорядителя устанавливать сроки и формы представления отчетности в соглашении) или иной форме, установленной Правилами предоставления субсидии, которая является неотъемлемой частью соглашения.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13" w:name="sub_20222"/>
      <w:bookmarkEnd w:id="312"/>
      <w:r w:rsidRPr="001F7DE7">
        <w:rPr>
          <w:rFonts w:ascii="Times New Roman CYR" w:eastAsia="Times New Roman" w:hAnsi="Times New Roman CYR" w:cs="Times New Roman CYR"/>
          <w:sz w:val="16"/>
          <w:szCs w:val="16"/>
        </w:rPr>
        <w:t xml:space="preserve">*(20) Предусматривается при наличии в соглашении </w:t>
      </w:r>
      <w:hyperlink w:anchor="sub_134152" w:history="1">
        <w:r w:rsidRPr="001F7DE7">
          <w:rPr>
            <w:rFonts w:ascii="Times New Roman CYR" w:eastAsia="Times New Roman" w:hAnsi="Times New Roman CYR" w:cs="Times New Roman CYR"/>
            <w:sz w:val="16"/>
            <w:szCs w:val="16"/>
          </w:rPr>
          <w:t>пункта 4.1.5.2.</w:t>
        </w:r>
      </w:hyperlink>
      <w:r w:rsidRPr="001F7DE7">
        <w:rPr>
          <w:rFonts w:ascii="Times New Roman CYR" w:eastAsia="Times New Roman" w:hAnsi="Times New Roman CYR" w:cs="Times New Roman CYR"/>
          <w:sz w:val="16"/>
          <w:szCs w:val="16"/>
        </w:rPr>
        <w:t xml:space="preserve"> Указываются иные конкретные основания (в том числе отчеты) для осуществления оценки достижения Получателем показателей, установленных Главным распорядителем, установленные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14" w:name="sub_30333"/>
      <w:bookmarkEnd w:id="313"/>
      <w:r w:rsidRPr="001F7DE7">
        <w:rPr>
          <w:rFonts w:ascii="Times New Roman CYR" w:eastAsia="Times New Roman" w:hAnsi="Times New Roman CYR" w:cs="Times New Roman CYR"/>
          <w:sz w:val="16"/>
          <w:szCs w:val="16"/>
        </w:rPr>
        <w:t xml:space="preserve">*(21) Отчет, указанный в </w:t>
      </w:r>
      <w:hyperlink w:anchor="sub_1341811" w:history="1">
        <w:r w:rsidRPr="001F7DE7">
          <w:rPr>
            <w:rFonts w:ascii="Times New Roman CYR" w:eastAsia="Times New Roman" w:hAnsi="Times New Roman CYR" w:cs="Times New Roman CYR"/>
            <w:sz w:val="16"/>
            <w:szCs w:val="16"/>
          </w:rPr>
          <w:t>пункте 4.1.8.1.1</w:t>
        </w:r>
      </w:hyperlink>
      <w:r w:rsidRPr="001F7DE7">
        <w:rPr>
          <w:rFonts w:ascii="Times New Roman CYR" w:eastAsia="Times New Roman" w:hAnsi="Times New Roman CYR" w:cs="Times New Roman CYR"/>
          <w:sz w:val="16"/>
          <w:szCs w:val="16"/>
        </w:rPr>
        <w:t xml:space="preserve">, оформляется по форме согласно </w:t>
      </w:r>
      <w:hyperlink w:anchor="sub_13500" w:history="1">
        <w:r w:rsidRPr="001F7DE7">
          <w:rPr>
            <w:rFonts w:ascii="Times New Roman CYR" w:eastAsia="Times New Roman" w:hAnsi="Times New Roman CYR" w:cs="Times New Roman CYR"/>
            <w:sz w:val="16"/>
            <w:szCs w:val="16"/>
          </w:rPr>
          <w:t>приложению № 5</w:t>
        </w:r>
      </w:hyperlink>
      <w:r w:rsidRPr="001F7DE7">
        <w:rPr>
          <w:rFonts w:ascii="Times New Roman CYR" w:eastAsia="Times New Roman" w:hAnsi="Times New Roman CYR" w:cs="Times New Roman CYR"/>
          <w:sz w:val="16"/>
          <w:szCs w:val="16"/>
        </w:rPr>
        <w:t xml:space="preserve"> к настоящей Типовой форме (в случае если Правилами предоставления субсидии установлено право Главного распорядителя устанавливать сроки и формы представления отчетности в соглашении) или иной формой, установленной Правилами предоставления субсидии, которая является неотъемлемой частью соглашения.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15" w:name="sub_40444"/>
      <w:bookmarkEnd w:id="314"/>
      <w:r w:rsidRPr="001F7DE7">
        <w:rPr>
          <w:rFonts w:ascii="Times New Roman CYR" w:eastAsia="Times New Roman" w:hAnsi="Times New Roman CYR" w:cs="Times New Roman CYR"/>
          <w:sz w:val="16"/>
          <w:szCs w:val="16"/>
        </w:rPr>
        <w:t>*(22) Указываются отчеты, установленные Правилами предоставления субсидии или иные конкретные отчеты, в случае если Правилами предоставления субсидии установлено право Главного распорядителя устанавливать сроки и формы представления отчетности в соглашении, по формам, прилагаемым к соглашению и являющимся его неотъемлемой частью, с указанием прилагаемых документов.</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16" w:name="sub_50555"/>
      <w:bookmarkEnd w:id="315"/>
      <w:r w:rsidRPr="001F7DE7">
        <w:rPr>
          <w:rFonts w:ascii="Times New Roman CYR" w:eastAsia="Times New Roman" w:hAnsi="Times New Roman CYR" w:cs="Times New Roman CYR"/>
          <w:sz w:val="16"/>
          <w:szCs w:val="16"/>
        </w:rPr>
        <w:t xml:space="preserve">*(23) Предусматривается в случае, если это установлено Правилами предоставления субсидии, а также при наличии в соглашении </w:t>
      </w:r>
      <w:hyperlink w:anchor="sub_13415" w:history="1">
        <w:r w:rsidRPr="001F7DE7">
          <w:rPr>
            <w:rFonts w:ascii="Times New Roman CYR" w:eastAsia="Times New Roman" w:hAnsi="Times New Roman CYR" w:cs="Times New Roman CYR"/>
            <w:sz w:val="16"/>
            <w:szCs w:val="16"/>
          </w:rPr>
          <w:t>пункта 4.1.5</w:t>
        </w:r>
      </w:hyperlink>
      <w:r w:rsidRPr="001F7DE7">
        <w:rPr>
          <w:rFonts w:ascii="Times New Roman CYR" w:eastAsia="Times New Roman" w:hAnsi="Times New Roman CYR" w:cs="Times New Roman CYR"/>
          <w:sz w:val="16"/>
          <w:szCs w:val="16"/>
        </w:rPr>
        <w:t xml:space="preserve">. Приложение, указанное в </w:t>
      </w:r>
      <w:hyperlink w:anchor="sub_134110" w:history="1">
        <w:r w:rsidRPr="001F7DE7">
          <w:rPr>
            <w:rFonts w:ascii="Times New Roman CYR" w:eastAsia="Times New Roman" w:hAnsi="Times New Roman CYR" w:cs="Times New Roman CYR"/>
            <w:sz w:val="16"/>
            <w:szCs w:val="16"/>
          </w:rPr>
          <w:t>пункте 4.1.10</w:t>
        </w:r>
      </w:hyperlink>
      <w:r w:rsidRPr="001F7DE7">
        <w:rPr>
          <w:rFonts w:ascii="Times New Roman CYR" w:eastAsia="Times New Roman" w:hAnsi="Times New Roman CYR" w:cs="Times New Roman CYR"/>
          <w:sz w:val="16"/>
          <w:szCs w:val="16"/>
        </w:rPr>
        <w:t>, оформляется по рекомендуемому образцу (</w:t>
      </w:r>
      <w:hyperlink w:anchor="sub_13600" w:history="1">
        <w:r w:rsidRPr="001F7DE7">
          <w:rPr>
            <w:rFonts w:ascii="Times New Roman CYR" w:eastAsia="Times New Roman" w:hAnsi="Times New Roman CYR" w:cs="Times New Roman CYR"/>
            <w:sz w:val="16"/>
            <w:szCs w:val="16"/>
          </w:rPr>
          <w:t>приложение № 6</w:t>
        </w:r>
      </w:hyperlink>
      <w:r w:rsidRPr="001F7DE7">
        <w:rPr>
          <w:rFonts w:ascii="Times New Roman CYR" w:eastAsia="Times New Roman" w:hAnsi="Times New Roman CYR" w:cs="Times New Roman CYR"/>
          <w:sz w:val="16"/>
          <w:szCs w:val="16"/>
        </w:rPr>
        <w:t xml:space="preserve"> к настоящей Типовой форме).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17" w:name="sub_60666"/>
      <w:bookmarkEnd w:id="316"/>
      <w:r w:rsidRPr="001F7DE7">
        <w:rPr>
          <w:rFonts w:ascii="Times New Roman CYR" w:eastAsia="Times New Roman" w:hAnsi="Times New Roman CYR" w:cs="Times New Roman CYR"/>
          <w:sz w:val="16"/>
          <w:szCs w:val="16"/>
        </w:rPr>
        <w:t>*(24) Предусматривается в случае, если это установлено Правилами предоставления субсидии. Указываются иные конкретные обязательства, установленные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18" w:name="sub_70777"/>
      <w:bookmarkEnd w:id="317"/>
      <w:r w:rsidRPr="001F7DE7">
        <w:rPr>
          <w:rFonts w:ascii="Times New Roman CYR" w:eastAsia="Times New Roman" w:hAnsi="Times New Roman CYR" w:cs="Times New Roman CYR"/>
          <w:sz w:val="16"/>
          <w:szCs w:val="16"/>
        </w:rPr>
        <w:t xml:space="preserve">*(25) Изменение размера Субсидии возможно при наличии неиспользованных лимитов бюджетных обязательств, указанных в </w:t>
      </w:r>
      <w:hyperlink w:anchor="sub_13021" w:history="1">
        <w:r w:rsidRPr="001F7DE7">
          <w:rPr>
            <w:rFonts w:ascii="Times New Roman CYR" w:eastAsia="Times New Roman" w:hAnsi="Times New Roman CYR" w:cs="Times New Roman CYR"/>
            <w:sz w:val="16"/>
            <w:szCs w:val="16"/>
          </w:rPr>
          <w:t>пункте 2.1</w:t>
        </w:r>
      </w:hyperlink>
      <w:r w:rsidRPr="001F7DE7">
        <w:rPr>
          <w:rFonts w:ascii="Times New Roman CYR" w:eastAsia="Times New Roman" w:hAnsi="Times New Roman CYR" w:cs="Times New Roman CYR"/>
          <w:sz w:val="16"/>
          <w:szCs w:val="16"/>
        </w:rPr>
        <w:t xml:space="preserve"> соглашения, и при условии предоставления Получателем информации, содержащей финансово-экономическое обоснование данного изменения.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19" w:name="sub_80888"/>
      <w:bookmarkEnd w:id="318"/>
      <w:r w:rsidRPr="001F7DE7">
        <w:rPr>
          <w:rFonts w:ascii="Times New Roman CYR" w:eastAsia="Times New Roman" w:hAnsi="Times New Roman CYR" w:cs="Times New Roman CYR"/>
          <w:sz w:val="16"/>
          <w:szCs w:val="16"/>
        </w:rPr>
        <w:t>*(26) Указывается год, следующий за годом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20" w:name="sub_90999"/>
      <w:bookmarkEnd w:id="319"/>
      <w:r w:rsidRPr="001F7DE7">
        <w:rPr>
          <w:rFonts w:ascii="Times New Roman CYR" w:eastAsia="Times New Roman" w:hAnsi="Times New Roman CYR" w:cs="Times New Roman CYR"/>
          <w:sz w:val="16"/>
          <w:szCs w:val="16"/>
        </w:rPr>
        <w:t>*(27) Указывается год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21" w:name="sub_10011"/>
      <w:bookmarkEnd w:id="320"/>
      <w:r w:rsidRPr="001F7DE7">
        <w:rPr>
          <w:rFonts w:ascii="Times New Roman CYR" w:eastAsia="Times New Roman" w:hAnsi="Times New Roman CYR" w:cs="Times New Roman CYR"/>
          <w:sz w:val="16"/>
          <w:szCs w:val="16"/>
        </w:rPr>
        <w:t xml:space="preserve">*(28) Предусматривается в случае, если это установлено Правилами предоставления субсидии. Указывается конкретный срок принятия решения о наличии или отсутствии потребности в направлении в году, следующем за годом предоставления Субсидии, остатка Субсидии, не использованного в течение года, в котором предоставлялась Субсидия, на цели, указанные в </w:t>
      </w:r>
      <w:hyperlink w:anchor="sub_1310" w:history="1">
        <w:r w:rsidRPr="001F7DE7">
          <w:rPr>
            <w:rFonts w:ascii="Times New Roman CYR" w:eastAsia="Times New Roman" w:hAnsi="Times New Roman CYR" w:cs="Times New Roman CYR"/>
            <w:sz w:val="16"/>
            <w:szCs w:val="16"/>
          </w:rPr>
          <w:t>разделе I</w:t>
        </w:r>
      </w:hyperlink>
      <w:r w:rsidRPr="001F7DE7">
        <w:rPr>
          <w:rFonts w:ascii="Times New Roman CYR" w:eastAsia="Times New Roman" w:hAnsi="Times New Roman CYR" w:cs="Times New Roman CYR"/>
          <w:sz w:val="16"/>
          <w:szCs w:val="16"/>
        </w:rPr>
        <w:t xml:space="preserve"> соглашения, но не позднее срока, установленного </w:t>
      </w:r>
      <w:hyperlink r:id="rId77" w:history="1">
        <w:r w:rsidRPr="001F7DE7">
          <w:rPr>
            <w:rFonts w:ascii="Times New Roman CYR" w:eastAsia="Times New Roman" w:hAnsi="Times New Roman CYR" w:cs="Times New Roman CYR"/>
            <w:sz w:val="16"/>
            <w:szCs w:val="16"/>
          </w:rPr>
          <w:t>бюджетным законодательством</w:t>
        </w:r>
      </w:hyperlink>
      <w:r w:rsidRPr="001F7DE7">
        <w:rPr>
          <w:rFonts w:ascii="Times New Roman CYR" w:eastAsia="Times New Roman" w:hAnsi="Times New Roman CYR" w:cs="Times New Roman CYR"/>
          <w:sz w:val="16"/>
          <w:szCs w:val="16"/>
        </w:rPr>
        <w:t xml:space="preserve"> Российской Федерации и Чувашской Республики, муниципальными правовыми актами администрации Алатырского муниципального округа Чувашской Республики, Собрания депутатов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22" w:name="sub_10012"/>
      <w:bookmarkEnd w:id="321"/>
      <w:r w:rsidRPr="001F7DE7">
        <w:rPr>
          <w:rFonts w:ascii="Times New Roman CYR" w:eastAsia="Times New Roman" w:hAnsi="Times New Roman CYR" w:cs="Times New Roman CYR"/>
          <w:sz w:val="16"/>
          <w:szCs w:val="16"/>
        </w:rPr>
        <w:t xml:space="preserve">*(29) Предусматривается в случае, если в соответствии с Правилами предоставления субсидии, предоставление Субсидии не подлежит казначейскому сопровождению в порядке, установленном </w:t>
      </w:r>
      <w:hyperlink r:id="rId78" w:history="1">
        <w:r w:rsidRPr="001F7DE7">
          <w:rPr>
            <w:rFonts w:ascii="Times New Roman CYR" w:eastAsia="Times New Roman" w:hAnsi="Times New Roman CYR" w:cs="Times New Roman CYR"/>
            <w:sz w:val="16"/>
            <w:szCs w:val="16"/>
          </w:rPr>
          <w:t>бюджетным законодательством</w:t>
        </w:r>
      </w:hyperlink>
      <w:r w:rsidRPr="001F7DE7">
        <w:rPr>
          <w:rFonts w:ascii="Times New Roman CYR" w:eastAsia="Times New Roman" w:hAnsi="Times New Roman CYR" w:cs="Times New Roman CYR"/>
          <w:sz w:val="16"/>
          <w:szCs w:val="16"/>
        </w:rPr>
        <w:t xml:space="preserve"> Российской Федерации. Указываются документы, необходимые для принятия решения о наличии потребности в направлении в году, следующем за годом предоставления Субсидии, остатка Субсидии, не использованного в течение года, в котором предоставлялась Субсидия, на цели, указанные в </w:t>
      </w:r>
      <w:hyperlink w:anchor="sub_1310" w:history="1">
        <w:r w:rsidRPr="001F7DE7">
          <w:rPr>
            <w:rFonts w:ascii="Times New Roman CYR" w:eastAsia="Times New Roman" w:hAnsi="Times New Roman CYR" w:cs="Times New Roman CYR"/>
            <w:sz w:val="16"/>
            <w:szCs w:val="16"/>
          </w:rPr>
          <w:t>разделе I</w:t>
        </w:r>
      </w:hyperlink>
      <w:r w:rsidRPr="001F7DE7">
        <w:rPr>
          <w:rFonts w:ascii="Times New Roman CYR" w:eastAsia="Times New Roman" w:hAnsi="Times New Roman CYR" w:cs="Times New Roman CYR"/>
          <w:sz w:val="16"/>
          <w:szCs w:val="16"/>
        </w:rPr>
        <w:t xml:space="preserve"> соглашения.</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23" w:name="sub_10013"/>
      <w:bookmarkEnd w:id="322"/>
      <w:r w:rsidRPr="001F7DE7">
        <w:rPr>
          <w:rFonts w:ascii="Times New Roman CYR" w:eastAsia="Times New Roman" w:hAnsi="Times New Roman CYR" w:cs="Times New Roman CYR"/>
          <w:sz w:val="16"/>
          <w:szCs w:val="16"/>
        </w:rPr>
        <w:t>*(30) Предусматривается в случае, если это установлено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24" w:name="sub_10014"/>
      <w:bookmarkEnd w:id="323"/>
      <w:r w:rsidRPr="001F7DE7">
        <w:rPr>
          <w:rFonts w:ascii="Times New Roman CYR" w:eastAsia="Times New Roman" w:hAnsi="Times New Roman CYR" w:cs="Times New Roman CYR"/>
          <w:sz w:val="16"/>
          <w:szCs w:val="16"/>
        </w:rPr>
        <w:t>*(31) Предусматривается в случае, если это установлено Правилами предоставления субсидии. Указываются иные конкретные права, установленные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25" w:name="sub_10015"/>
      <w:bookmarkEnd w:id="324"/>
      <w:r w:rsidRPr="001F7DE7">
        <w:rPr>
          <w:rFonts w:ascii="Times New Roman CYR" w:eastAsia="Times New Roman" w:hAnsi="Times New Roman CYR" w:cs="Times New Roman CYR"/>
          <w:sz w:val="16"/>
          <w:szCs w:val="16"/>
        </w:rPr>
        <w:t xml:space="preserve">*(32) Предусматривается при наличии в соглашении соответственно </w:t>
      </w:r>
      <w:hyperlink w:anchor="sub_133111" w:history="1">
        <w:r w:rsidRPr="001F7DE7">
          <w:rPr>
            <w:rFonts w:ascii="Times New Roman CYR" w:eastAsia="Times New Roman" w:hAnsi="Times New Roman CYR" w:cs="Times New Roman CYR"/>
            <w:sz w:val="16"/>
            <w:szCs w:val="16"/>
          </w:rPr>
          <w:t>пунктов 3.1.1.1</w:t>
        </w:r>
      </w:hyperlink>
      <w:r w:rsidRPr="001F7DE7">
        <w:rPr>
          <w:rFonts w:ascii="Times New Roman CYR" w:eastAsia="Times New Roman" w:hAnsi="Times New Roman CYR" w:cs="Times New Roman CYR"/>
          <w:sz w:val="16"/>
          <w:szCs w:val="16"/>
        </w:rPr>
        <w:t xml:space="preserve">, </w:t>
      </w:r>
      <w:hyperlink w:anchor="sub_133222" w:history="1">
        <w:r w:rsidRPr="001F7DE7">
          <w:rPr>
            <w:rFonts w:ascii="Times New Roman CYR" w:eastAsia="Times New Roman" w:hAnsi="Times New Roman CYR" w:cs="Times New Roman CYR"/>
            <w:sz w:val="16"/>
            <w:szCs w:val="16"/>
          </w:rPr>
          <w:t>3.2.2.2.</w:t>
        </w:r>
      </w:hyperlink>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26" w:name="sub_10016"/>
      <w:bookmarkEnd w:id="325"/>
      <w:r w:rsidRPr="001F7DE7">
        <w:rPr>
          <w:rFonts w:ascii="Times New Roman CYR" w:eastAsia="Times New Roman" w:hAnsi="Times New Roman CYR" w:cs="Times New Roman CYR"/>
          <w:sz w:val="16"/>
          <w:szCs w:val="16"/>
        </w:rPr>
        <w:t xml:space="preserve">*(33) Предусматривается при наличии в соглашении </w:t>
      </w:r>
      <w:hyperlink w:anchor="sub_13422" w:history="1">
        <w:r w:rsidRPr="001F7DE7">
          <w:rPr>
            <w:rFonts w:ascii="Times New Roman CYR" w:eastAsia="Times New Roman" w:hAnsi="Times New Roman CYR" w:cs="Times New Roman CYR"/>
            <w:sz w:val="16"/>
            <w:szCs w:val="16"/>
          </w:rPr>
          <w:t>пункта 4.2.2</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27" w:name="sub_10017"/>
      <w:bookmarkEnd w:id="326"/>
      <w:r w:rsidRPr="001F7DE7">
        <w:rPr>
          <w:rFonts w:ascii="Times New Roman CYR" w:eastAsia="Times New Roman" w:hAnsi="Times New Roman CYR" w:cs="Times New Roman CYR"/>
          <w:sz w:val="16"/>
          <w:szCs w:val="16"/>
        </w:rPr>
        <w:t xml:space="preserve">*(34) Предусматривается при наличии в соглашении </w:t>
      </w:r>
      <w:hyperlink w:anchor="sub_13413" w:history="1">
        <w:r w:rsidRPr="001F7DE7">
          <w:rPr>
            <w:rFonts w:ascii="Times New Roman CYR" w:eastAsia="Times New Roman" w:hAnsi="Times New Roman CYR" w:cs="Times New Roman CYR"/>
            <w:sz w:val="16"/>
            <w:szCs w:val="16"/>
          </w:rPr>
          <w:t>пункта 4.1.3</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28" w:name="sub_3355"/>
      <w:bookmarkEnd w:id="327"/>
      <w:r w:rsidRPr="001F7DE7">
        <w:rPr>
          <w:rFonts w:ascii="Times New Roman CYR" w:eastAsia="Times New Roman" w:hAnsi="Times New Roman CYR" w:cs="Times New Roman CYR"/>
          <w:sz w:val="16"/>
          <w:szCs w:val="16"/>
        </w:rPr>
        <w:t>*(35) Указывается в соответствии с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29" w:name="sub_10018"/>
      <w:bookmarkEnd w:id="328"/>
      <w:r w:rsidRPr="001F7DE7">
        <w:rPr>
          <w:rFonts w:ascii="Times New Roman CYR" w:eastAsia="Times New Roman" w:hAnsi="Times New Roman CYR" w:cs="Times New Roman CYR"/>
          <w:sz w:val="16"/>
          <w:szCs w:val="16"/>
        </w:rPr>
        <w:t xml:space="preserve">*(36) Предусматривается при наличии в соглашении </w:t>
      </w:r>
      <w:hyperlink w:anchor="sub_13415" w:history="1">
        <w:r w:rsidRPr="001F7DE7">
          <w:rPr>
            <w:rFonts w:ascii="Times New Roman CYR" w:eastAsia="Times New Roman" w:hAnsi="Times New Roman CYR" w:cs="Times New Roman CYR"/>
            <w:sz w:val="16"/>
            <w:szCs w:val="16"/>
          </w:rPr>
          <w:t>пункта 4.1.5</w:t>
        </w:r>
      </w:hyperlink>
      <w:r w:rsidRPr="001F7DE7">
        <w:rPr>
          <w:rFonts w:ascii="Times New Roman CYR" w:eastAsia="Times New Roman" w:hAnsi="Times New Roman CYR" w:cs="Times New Roman CYR"/>
          <w:sz w:val="16"/>
          <w:szCs w:val="16"/>
        </w:rPr>
        <w:t>, а также в случае, если это установлено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30" w:name="sub_10019"/>
      <w:bookmarkEnd w:id="329"/>
      <w:r w:rsidRPr="001F7DE7">
        <w:rPr>
          <w:rFonts w:ascii="Times New Roman CYR" w:eastAsia="Times New Roman" w:hAnsi="Times New Roman CYR" w:cs="Times New Roman CYR"/>
          <w:sz w:val="16"/>
          <w:szCs w:val="16"/>
        </w:rPr>
        <w:t xml:space="preserve">*(37) Сроки представления отчетов, указанных в </w:t>
      </w:r>
      <w:hyperlink w:anchor="sub_13438" w:history="1">
        <w:r w:rsidRPr="001F7DE7">
          <w:rPr>
            <w:rFonts w:ascii="Times New Roman CYR" w:eastAsia="Times New Roman" w:hAnsi="Times New Roman CYR" w:cs="Times New Roman CYR"/>
            <w:sz w:val="16"/>
            <w:szCs w:val="16"/>
          </w:rPr>
          <w:t>пункте 4.3.8</w:t>
        </w:r>
      </w:hyperlink>
      <w:r w:rsidRPr="001F7DE7">
        <w:rPr>
          <w:rFonts w:ascii="Times New Roman CYR" w:eastAsia="Times New Roman" w:hAnsi="Times New Roman CYR" w:cs="Times New Roman CYR"/>
          <w:sz w:val="16"/>
          <w:szCs w:val="16"/>
        </w:rPr>
        <w:t>, должны соответствовать срокам, установленным Правилами предоставления субсидии, за исключением случаев, когда Правилами предоставления субсидии установлено право Главного распорядителя устанавливать сроки и формы представления отчетности в соглашении.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31" w:name="sub_20011"/>
      <w:bookmarkEnd w:id="330"/>
      <w:r w:rsidRPr="001F7DE7">
        <w:rPr>
          <w:rFonts w:ascii="Times New Roman CYR" w:eastAsia="Times New Roman" w:hAnsi="Times New Roman CYR" w:cs="Times New Roman CYR"/>
          <w:sz w:val="16"/>
          <w:szCs w:val="16"/>
        </w:rPr>
        <w:t xml:space="preserve">*(38) Предусматривается при наличии в соглашении </w:t>
      </w:r>
      <w:hyperlink w:anchor="sub_134171" w:history="1">
        <w:r w:rsidRPr="001F7DE7">
          <w:rPr>
            <w:rFonts w:ascii="Times New Roman CYR" w:eastAsia="Times New Roman" w:hAnsi="Times New Roman CYR" w:cs="Times New Roman CYR"/>
            <w:sz w:val="16"/>
            <w:szCs w:val="16"/>
          </w:rPr>
          <w:t>пункта 4.1.7.1</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32" w:name="sub_20022"/>
      <w:bookmarkEnd w:id="331"/>
      <w:r w:rsidRPr="001F7DE7">
        <w:rPr>
          <w:rFonts w:ascii="Times New Roman CYR" w:eastAsia="Times New Roman" w:hAnsi="Times New Roman CYR" w:cs="Times New Roman CYR"/>
          <w:sz w:val="16"/>
          <w:szCs w:val="16"/>
        </w:rPr>
        <w:t xml:space="preserve">*(39) Предусматривается при наличии в соглашении </w:t>
      </w:r>
      <w:hyperlink w:anchor="sub_1341812" w:history="1">
        <w:r w:rsidRPr="001F7DE7">
          <w:rPr>
            <w:rFonts w:ascii="Times New Roman CYR" w:eastAsia="Times New Roman" w:hAnsi="Times New Roman CYR" w:cs="Times New Roman CYR"/>
            <w:sz w:val="16"/>
            <w:szCs w:val="16"/>
          </w:rPr>
          <w:t>пункта 4.1.8.1.2.</w:t>
        </w:r>
      </w:hyperlink>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33" w:name="sub_20033"/>
      <w:bookmarkEnd w:id="332"/>
      <w:r w:rsidRPr="001F7DE7">
        <w:rPr>
          <w:rFonts w:ascii="Times New Roman CYR" w:eastAsia="Times New Roman" w:hAnsi="Times New Roman CYR" w:cs="Times New Roman CYR"/>
          <w:sz w:val="16"/>
          <w:szCs w:val="16"/>
        </w:rPr>
        <w:t xml:space="preserve">*(40) Предусматривается при наличии в соглашении </w:t>
      </w:r>
      <w:hyperlink w:anchor="sub_134110" w:history="1">
        <w:r w:rsidRPr="001F7DE7">
          <w:rPr>
            <w:rFonts w:ascii="Times New Roman CYR" w:eastAsia="Times New Roman" w:hAnsi="Times New Roman CYR" w:cs="Times New Roman CYR"/>
            <w:sz w:val="16"/>
            <w:szCs w:val="16"/>
          </w:rPr>
          <w:t>пункта 4.1.10</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34" w:name="sub_20044"/>
      <w:bookmarkEnd w:id="333"/>
      <w:r w:rsidRPr="001F7DE7">
        <w:rPr>
          <w:rFonts w:ascii="Times New Roman CYR" w:eastAsia="Times New Roman" w:hAnsi="Times New Roman CYR" w:cs="Times New Roman CYR"/>
          <w:sz w:val="16"/>
          <w:szCs w:val="16"/>
        </w:rPr>
        <w:t>*(41) Указывается год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35" w:name="sub_20055"/>
      <w:bookmarkEnd w:id="334"/>
      <w:r w:rsidRPr="001F7DE7">
        <w:rPr>
          <w:rFonts w:ascii="Times New Roman CYR" w:eastAsia="Times New Roman" w:hAnsi="Times New Roman CYR" w:cs="Times New Roman CYR"/>
          <w:sz w:val="16"/>
          <w:szCs w:val="16"/>
        </w:rPr>
        <w:t xml:space="preserve">*(42) Предусматривается при наличии в соглашении </w:t>
      </w:r>
      <w:hyperlink w:anchor="sub_13422" w:history="1">
        <w:r w:rsidRPr="001F7DE7">
          <w:rPr>
            <w:rFonts w:ascii="Times New Roman CYR" w:eastAsia="Times New Roman" w:hAnsi="Times New Roman CYR" w:cs="Times New Roman CYR"/>
            <w:sz w:val="16"/>
            <w:szCs w:val="16"/>
          </w:rPr>
          <w:t>пункта 4.2.2</w:t>
        </w:r>
      </w:hyperlink>
      <w:r w:rsidRPr="001F7DE7">
        <w:rPr>
          <w:rFonts w:ascii="Times New Roman CYR" w:eastAsia="Times New Roman" w:hAnsi="Times New Roman CYR" w:cs="Times New Roman CYR"/>
          <w:sz w:val="16"/>
          <w:szCs w:val="16"/>
        </w:rPr>
        <w:t xml:space="preserve">. Указывается конкретный срок возврата Получателем остатка Субсидии или ее части, не использованных на цели, указанные в </w:t>
      </w:r>
      <w:hyperlink w:anchor="sub_1310" w:history="1">
        <w:r w:rsidRPr="001F7DE7">
          <w:rPr>
            <w:rFonts w:ascii="Times New Roman CYR" w:eastAsia="Times New Roman" w:hAnsi="Times New Roman CYR" w:cs="Times New Roman CYR"/>
            <w:sz w:val="16"/>
            <w:szCs w:val="16"/>
          </w:rPr>
          <w:t>разделе I</w:t>
        </w:r>
      </w:hyperlink>
      <w:r w:rsidRPr="001F7DE7">
        <w:rPr>
          <w:rFonts w:ascii="Times New Roman CYR" w:eastAsia="Times New Roman" w:hAnsi="Times New Roman CYR" w:cs="Times New Roman CYR"/>
          <w:sz w:val="16"/>
          <w:szCs w:val="16"/>
        </w:rPr>
        <w:t xml:space="preserve"> соглашения, но не позднее срока, установленного </w:t>
      </w:r>
      <w:hyperlink r:id="rId79" w:history="1">
        <w:r w:rsidRPr="001F7DE7">
          <w:rPr>
            <w:rFonts w:ascii="Times New Roman CYR" w:eastAsia="Times New Roman" w:hAnsi="Times New Roman CYR" w:cs="Times New Roman CYR"/>
            <w:sz w:val="16"/>
            <w:szCs w:val="16"/>
          </w:rPr>
          <w:t>бюджетным законодательством</w:t>
        </w:r>
      </w:hyperlink>
      <w:r w:rsidRPr="001F7DE7">
        <w:rPr>
          <w:rFonts w:ascii="Times New Roman CYR" w:eastAsia="Times New Roman" w:hAnsi="Times New Roman CYR" w:cs="Times New Roman CYR"/>
          <w:sz w:val="16"/>
          <w:szCs w:val="16"/>
        </w:rPr>
        <w:t xml:space="preserve"> Российской Федерации, Чувашской Республики и муниципальными правовыми актами администрации Алатырского муниципального округа Чувашской Республики, Собрания депутатов Алатырского муниципального округа Чувашской Республики.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36" w:name="sub_20066"/>
      <w:bookmarkEnd w:id="335"/>
      <w:r w:rsidRPr="001F7DE7">
        <w:rPr>
          <w:rFonts w:ascii="Times New Roman CYR" w:eastAsia="Times New Roman" w:hAnsi="Times New Roman CYR" w:cs="Times New Roman CYR"/>
          <w:sz w:val="16"/>
          <w:szCs w:val="16"/>
        </w:rPr>
        <w:t>*(43) Предусматривается в случае заключения Соглашения о предоставлении Субсидии в целях финансового обеспечения (возмещения затрат) оказания общественно полезной услуги.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37" w:name="sub_20077"/>
      <w:bookmarkEnd w:id="336"/>
      <w:r w:rsidRPr="001F7DE7">
        <w:rPr>
          <w:rFonts w:ascii="Times New Roman CYR" w:eastAsia="Times New Roman" w:hAnsi="Times New Roman CYR" w:cs="Times New Roman CYR"/>
          <w:sz w:val="16"/>
          <w:szCs w:val="16"/>
        </w:rPr>
        <w:t>*(44) Указываются иные конкретные обязательства в случае, если это установлено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38" w:name="sub_20088"/>
      <w:bookmarkEnd w:id="337"/>
      <w:r w:rsidRPr="001F7DE7">
        <w:rPr>
          <w:rFonts w:ascii="Times New Roman CYR" w:eastAsia="Times New Roman" w:hAnsi="Times New Roman CYR" w:cs="Times New Roman CYR"/>
          <w:sz w:val="16"/>
          <w:szCs w:val="16"/>
        </w:rPr>
        <w:t>*(45) Указывается год, следующий за годом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39" w:name="sub_20099"/>
      <w:bookmarkEnd w:id="338"/>
      <w:r w:rsidRPr="001F7DE7">
        <w:rPr>
          <w:rFonts w:ascii="Times New Roman CYR" w:eastAsia="Times New Roman" w:hAnsi="Times New Roman CYR" w:cs="Times New Roman CYR"/>
          <w:sz w:val="16"/>
          <w:szCs w:val="16"/>
        </w:rPr>
        <w:t xml:space="preserve">*(46) Предусматривается при наличии в соглашении </w:t>
      </w:r>
      <w:hyperlink w:anchor="sub_13422" w:history="1">
        <w:r w:rsidRPr="001F7DE7">
          <w:rPr>
            <w:rFonts w:ascii="Times New Roman CYR" w:eastAsia="Times New Roman" w:hAnsi="Times New Roman CYR" w:cs="Times New Roman CYR"/>
            <w:sz w:val="16"/>
            <w:szCs w:val="16"/>
          </w:rPr>
          <w:t>пункта 4.2.2</w:t>
        </w:r>
      </w:hyperlink>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40" w:name="sub_444777"/>
      <w:bookmarkEnd w:id="339"/>
      <w:r w:rsidRPr="001F7DE7">
        <w:rPr>
          <w:rFonts w:ascii="Times New Roman CYR" w:eastAsia="Times New Roman" w:hAnsi="Times New Roman CYR" w:cs="Times New Roman CYR"/>
          <w:sz w:val="16"/>
          <w:szCs w:val="16"/>
        </w:rPr>
        <w:t xml:space="preserve">*(47) Предусматривается при заключении соглашения о предоставлении Субсидии в целях финансового обеспечения (возмещения затрат) оказания общественно полезной услуги (в случае принятия главным распорядителем как получателем бюджетных средств решения о необходимости заключения такого договора). Договор, указанный в </w:t>
      </w:r>
      <w:hyperlink w:anchor="sub_13444" w:history="1">
        <w:r w:rsidRPr="001F7DE7">
          <w:rPr>
            <w:rFonts w:ascii="Times New Roman CYR" w:eastAsia="Times New Roman" w:hAnsi="Times New Roman CYR" w:cs="Times New Roman CYR"/>
            <w:sz w:val="16"/>
            <w:szCs w:val="16"/>
          </w:rPr>
          <w:t>пункте 4.4.4</w:t>
        </w:r>
      </w:hyperlink>
      <w:r w:rsidRPr="001F7DE7">
        <w:rPr>
          <w:rFonts w:ascii="Times New Roman CYR" w:eastAsia="Times New Roman" w:hAnsi="Times New Roman CYR" w:cs="Times New Roman CYR"/>
          <w:sz w:val="16"/>
          <w:szCs w:val="16"/>
        </w:rPr>
        <w:t>, оформляется по рекомендуемому образцу (приложение № 7 к настоящей Типовой форме).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41" w:name="sub_30011"/>
      <w:bookmarkEnd w:id="340"/>
      <w:r w:rsidRPr="001F7DE7">
        <w:rPr>
          <w:rFonts w:ascii="Times New Roman CYR" w:eastAsia="Times New Roman" w:hAnsi="Times New Roman CYR" w:cs="Times New Roman CYR"/>
          <w:sz w:val="16"/>
          <w:szCs w:val="16"/>
        </w:rPr>
        <w:t>*(48) Указываются иные конкретные права в случае, если это установлено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42" w:name="sub_30022"/>
      <w:bookmarkEnd w:id="341"/>
      <w:r w:rsidRPr="001F7DE7">
        <w:rPr>
          <w:rFonts w:ascii="Times New Roman CYR" w:eastAsia="Times New Roman" w:hAnsi="Times New Roman CYR" w:cs="Times New Roman CYR"/>
          <w:sz w:val="16"/>
          <w:szCs w:val="16"/>
        </w:rPr>
        <w:t>*(49) Указываются иные конкретные положения в случае, если это установлено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43" w:name="sub_5055"/>
      <w:bookmarkEnd w:id="342"/>
      <w:r w:rsidRPr="001F7DE7">
        <w:rPr>
          <w:rFonts w:ascii="Times New Roman CYR" w:eastAsia="Times New Roman" w:hAnsi="Times New Roman CYR" w:cs="Times New Roman CYR"/>
          <w:sz w:val="16"/>
          <w:szCs w:val="16"/>
        </w:rPr>
        <w:t>*(50) Указываются иные конкретные условия в случае, если это установлено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44" w:name="sub_30033"/>
      <w:bookmarkEnd w:id="343"/>
      <w:r w:rsidRPr="001F7DE7">
        <w:rPr>
          <w:rFonts w:ascii="Times New Roman CYR" w:eastAsia="Times New Roman" w:hAnsi="Times New Roman CYR" w:cs="Times New Roman CYR"/>
          <w:sz w:val="16"/>
          <w:szCs w:val="16"/>
        </w:rPr>
        <w:t>*(51) В случае, если получателем является некоммерческая организация - исполнитель общественно полезной услуги, соглашение заключается на срок не менее двух лет.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45" w:name="sub_30044"/>
      <w:bookmarkEnd w:id="344"/>
      <w:r w:rsidRPr="001F7DE7">
        <w:rPr>
          <w:rFonts w:ascii="Times New Roman CYR" w:eastAsia="Times New Roman" w:hAnsi="Times New Roman CYR" w:cs="Times New Roman CYR"/>
          <w:sz w:val="16"/>
          <w:szCs w:val="16"/>
        </w:rPr>
        <w:t>*(52) Указываются иные конкретные случаи, если это установлено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46" w:name="sub_30055"/>
      <w:bookmarkEnd w:id="345"/>
      <w:r w:rsidRPr="001F7DE7">
        <w:rPr>
          <w:rFonts w:ascii="Times New Roman CYR" w:eastAsia="Times New Roman" w:hAnsi="Times New Roman CYR" w:cs="Times New Roman CYR"/>
          <w:sz w:val="16"/>
          <w:szCs w:val="16"/>
        </w:rPr>
        <w:t>*(53) Предусматривается в случае, если это установлено Правилами предоставления субсидии.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47" w:name="sub_30066"/>
      <w:bookmarkEnd w:id="346"/>
      <w:r w:rsidRPr="001F7DE7">
        <w:rPr>
          <w:rFonts w:ascii="Times New Roman CYR" w:eastAsia="Times New Roman" w:hAnsi="Times New Roman CYR" w:cs="Times New Roman CYR"/>
          <w:sz w:val="16"/>
          <w:szCs w:val="16"/>
        </w:rPr>
        <w:t>*(54) Указывается способ(ы) направления документов по выбору Сторон.</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48" w:name="sub_30077"/>
      <w:bookmarkEnd w:id="347"/>
      <w:r w:rsidRPr="001F7DE7">
        <w:rPr>
          <w:rFonts w:ascii="Times New Roman CYR" w:eastAsia="Times New Roman" w:hAnsi="Times New Roman CYR" w:cs="Times New Roman CYR"/>
          <w:sz w:val="16"/>
          <w:szCs w:val="16"/>
        </w:rPr>
        <w:t>*(55) Указанный способ применяется при направлении документов, формы которых предусмотрены настоящей Типовой формой.</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49" w:name="sub_30088"/>
      <w:bookmarkEnd w:id="348"/>
      <w:r w:rsidRPr="001F7DE7">
        <w:rPr>
          <w:rFonts w:ascii="Times New Roman CYR" w:eastAsia="Times New Roman" w:hAnsi="Times New Roman CYR" w:cs="Times New Roman CYR"/>
          <w:sz w:val="16"/>
          <w:szCs w:val="16"/>
        </w:rPr>
        <w:lastRenderedPageBreak/>
        <w:t>*(56) Указывается иной способ направления документов (при необходимости).</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50" w:name="sub_30099"/>
      <w:bookmarkEnd w:id="349"/>
      <w:r w:rsidRPr="001F7DE7">
        <w:rPr>
          <w:rFonts w:ascii="Times New Roman CYR" w:eastAsia="Times New Roman" w:hAnsi="Times New Roman CYR" w:cs="Times New Roman CYR"/>
          <w:sz w:val="16"/>
          <w:szCs w:val="16"/>
        </w:rPr>
        <w:t>*(57) Предусматривается в случае формирования и подписания соглашения в государственной интегрированной информационной системе управления общественными финансами «Электронный бюджет».</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bookmarkStart w:id="351" w:name="sub_40011"/>
      <w:bookmarkEnd w:id="350"/>
      <w:r w:rsidRPr="001F7DE7">
        <w:rPr>
          <w:rFonts w:ascii="Times New Roman CYR" w:eastAsia="Times New Roman" w:hAnsi="Times New Roman CYR" w:cs="Times New Roman CYR"/>
          <w:sz w:val="16"/>
          <w:szCs w:val="16"/>
        </w:rPr>
        <w:t>*(58) Предусматривается в случае формирования и подписания соглашения в форме бумажного документа.</w:t>
      </w:r>
    </w:p>
    <w:bookmarkEnd w:id="351"/>
    <w:p w:rsidR="00266B95" w:rsidRPr="001F7DE7" w:rsidRDefault="00266B95" w:rsidP="00266B95">
      <w:pPr>
        <w:widowControl w:val="0"/>
        <w:autoSpaceDE w:val="0"/>
        <w:autoSpaceDN w:val="0"/>
        <w:adjustRightInd w:val="0"/>
        <w:jc w:val="center"/>
        <w:rPr>
          <w:rFonts w:ascii="Courier New" w:eastAsia="Times New Roman" w:hAnsi="Courier New" w:cs="Courier New"/>
          <w:sz w:val="16"/>
          <w:szCs w:val="16"/>
        </w:rPr>
      </w:pPr>
    </w:p>
    <w:p w:rsidR="00266B95" w:rsidRPr="001F7DE7" w:rsidRDefault="00266B95" w:rsidP="00266B95">
      <w:pPr>
        <w:widowControl w:val="0"/>
        <w:autoSpaceDE w:val="0"/>
        <w:autoSpaceDN w:val="0"/>
        <w:adjustRightInd w:val="0"/>
        <w:jc w:val="center"/>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left="851"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1</w:t>
      </w:r>
    </w:p>
    <w:p w:rsidR="00266B95" w:rsidRPr="001F7DE7" w:rsidRDefault="00266B95" w:rsidP="00266B95">
      <w:pPr>
        <w:widowControl w:val="0"/>
        <w:autoSpaceDE w:val="0"/>
        <w:autoSpaceDN w:val="0"/>
        <w:adjustRightInd w:val="0"/>
        <w:ind w:left="6521"/>
        <w:rPr>
          <w:rFonts w:eastAsia="Times New Roman"/>
          <w:sz w:val="16"/>
          <w:szCs w:val="16"/>
        </w:rPr>
      </w:pPr>
      <w:r w:rsidRPr="001F7DE7">
        <w:rPr>
          <w:rFonts w:eastAsia="Times New Roman"/>
          <w:bCs/>
          <w:color w:val="26282F"/>
          <w:sz w:val="16"/>
          <w:szCs w:val="16"/>
        </w:rPr>
        <w:t xml:space="preserve">к </w:t>
      </w:r>
      <w:hyperlink w:anchor="sub_1300" w:history="1">
        <w:r w:rsidRPr="001F7DE7">
          <w:rPr>
            <w:rFonts w:eastAsia="Times New Roman"/>
            <w:color w:val="000000" w:themeColor="text1"/>
            <w:sz w:val="16"/>
            <w:szCs w:val="16"/>
          </w:rPr>
          <w:t>Типовой форм</w:t>
        </w:r>
        <w:r w:rsidRPr="001F7DE7">
          <w:rPr>
            <w:rFonts w:eastAsia="Times New Roman"/>
            <w:color w:val="106BBE"/>
            <w:sz w:val="16"/>
            <w:szCs w:val="16"/>
          </w:rPr>
          <w:t>е</w:t>
        </w:r>
      </w:hyperlink>
      <w:r w:rsidRPr="001F7DE7">
        <w:rPr>
          <w:rFonts w:eastAsia="Times New Roman"/>
          <w:bCs/>
          <w:color w:val="26282F"/>
          <w:sz w:val="16"/>
          <w:szCs w:val="16"/>
        </w:rPr>
        <w:t xml:space="preserve"> соглашения</w:t>
      </w:r>
      <w:r w:rsidRPr="001F7DE7">
        <w:rPr>
          <w:rFonts w:eastAsia="Times New Roman"/>
          <w:bCs/>
          <w:color w:val="26282F"/>
          <w:sz w:val="16"/>
          <w:szCs w:val="16"/>
        </w:rPr>
        <w:br/>
        <w:t xml:space="preserve">(договора) </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______</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к соглашению от _______ № ______</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r w:rsidRPr="001F7DE7">
        <w:rPr>
          <w:rFonts w:ascii="Times New Roman CYR" w:eastAsia="Times New Roman" w:hAnsi="Times New Roman CYR" w:cs="Times New Roman CYR"/>
          <w:b/>
          <w:bCs/>
          <w:color w:val="26282F"/>
          <w:sz w:val="16"/>
          <w:szCs w:val="16"/>
        </w:rPr>
        <w:t>Информация</w:t>
      </w:r>
      <w:r w:rsidRPr="001F7DE7">
        <w:rPr>
          <w:rFonts w:ascii="Times New Roman CYR" w:eastAsia="Times New Roman" w:hAnsi="Times New Roman CYR" w:cs="Times New Roman CYR"/>
          <w:b/>
          <w:bCs/>
          <w:color w:val="26282F"/>
          <w:sz w:val="16"/>
          <w:szCs w:val="16"/>
        </w:rPr>
        <w:br/>
        <w:t>об общественно полезной услуге</w:t>
      </w:r>
      <w:hyperlink w:anchor="sub_200111" w:history="1">
        <w:r w:rsidRPr="001F7DE7">
          <w:rPr>
            <w:rFonts w:ascii="Times New Roman CYR" w:eastAsia="Times New Roman" w:hAnsi="Times New Roman CYR" w:cs="Times New Roman CYR"/>
            <w:color w:val="106BBE"/>
            <w:sz w:val="16"/>
            <w:szCs w:val="16"/>
          </w:rPr>
          <w:t>*(1)</w:t>
        </w:r>
      </w:hyperlink>
    </w:p>
    <w:p w:rsidR="00266B95" w:rsidRPr="001F7DE7" w:rsidRDefault="00266B95" w:rsidP="00266B95">
      <w:pPr>
        <w:widowControl w:val="0"/>
        <w:autoSpaceDE w:val="0"/>
        <w:autoSpaceDN w:val="0"/>
        <w:adjustRightInd w:val="0"/>
        <w:jc w:val="center"/>
        <w:rPr>
          <w:rFonts w:ascii="Courier New" w:eastAsia="Times New Roman" w:hAnsi="Courier New" w:cs="Courier New"/>
          <w:sz w:val="16"/>
          <w:szCs w:val="16"/>
        </w:rPr>
      </w:pPr>
      <w:r w:rsidRPr="001F7DE7">
        <w:rPr>
          <w:rFonts w:ascii="Times New Roman CYR" w:eastAsia="Times New Roman" w:hAnsi="Times New Roman CYR" w:cs="Times New Roman CYR"/>
          <w:sz w:val="16"/>
          <w:szCs w:val="16"/>
        </w:rPr>
        <w:tab/>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                                                                 ┌──────┐</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1. Наименование общественно          Код по общероссийскому      │      │</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полезной услуги                      базовому (отраслевому)      │      │</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________________________________     перечню (классификатору)    │      │</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________________________________                                 │      │</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                                                                 └──────┘</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2. Категории потребителей общественно полезной услуги (физическое лицо)</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_______________________________________________________________________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3. Показатели,   характеризующие  объем  и (или)  качество  общественно</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полезной услуги</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3.1. Показатели,   характеризующие   качество   общественно    полезной</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услуги</w:t>
      </w:r>
      <w:hyperlink w:anchor="sub_200222" w:history="1">
        <w:r w:rsidRPr="001F7DE7">
          <w:rPr>
            <w:rFonts w:eastAsia="Times New Roman"/>
            <w:color w:val="106BBE"/>
            <w:sz w:val="16"/>
            <w:szCs w:val="16"/>
          </w:rPr>
          <w:t>*(2)</w:t>
        </w:r>
      </w:hyperlink>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4"/>
        <w:gridCol w:w="899"/>
        <w:gridCol w:w="942"/>
        <w:gridCol w:w="851"/>
        <w:gridCol w:w="1010"/>
        <w:gridCol w:w="1005"/>
        <w:gridCol w:w="881"/>
        <w:gridCol w:w="918"/>
        <w:gridCol w:w="821"/>
        <w:gridCol w:w="751"/>
        <w:gridCol w:w="709"/>
        <w:gridCol w:w="709"/>
      </w:tblGrid>
      <w:tr w:rsidR="00266B95" w:rsidRPr="001F7DE7" w:rsidTr="00266B95">
        <w:trPr>
          <w:trHeight w:val="1332"/>
        </w:trPr>
        <w:tc>
          <w:tcPr>
            <w:tcW w:w="994"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Уникальный номер реестровой записи*(3)</w:t>
            </w:r>
          </w:p>
        </w:tc>
        <w:tc>
          <w:tcPr>
            <w:tcW w:w="2692" w:type="dxa"/>
            <w:gridSpan w:val="3"/>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Показатель, характеризующий содержание общественно полезной услуги</w:t>
            </w:r>
          </w:p>
        </w:tc>
        <w:tc>
          <w:tcPr>
            <w:tcW w:w="2015" w:type="dxa"/>
            <w:gridSpan w:val="2"/>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Показатель, характеризующий условия (формы) оказания общественно полезной услуги</w:t>
            </w:r>
          </w:p>
        </w:tc>
        <w:tc>
          <w:tcPr>
            <w:tcW w:w="2620" w:type="dxa"/>
            <w:gridSpan w:val="3"/>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Показатель качества общественно полезной услуги</w:t>
            </w:r>
          </w:p>
        </w:tc>
        <w:tc>
          <w:tcPr>
            <w:tcW w:w="2169" w:type="dxa"/>
            <w:gridSpan w:val="3"/>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Значение показателя качества общественно полезной услуги</w:t>
            </w:r>
          </w:p>
        </w:tc>
      </w:tr>
      <w:tr w:rsidR="00266B95" w:rsidRPr="001F7DE7" w:rsidTr="00266B95">
        <w:trPr>
          <w:trHeight w:val="139"/>
        </w:trPr>
        <w:tc>
          <w:tcPr>
            <w:tcW w:w="994"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9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 xml:space="preserve">____ </w:t>
            </w:r>
            <w:r w:rsidRPr="001F7DE7">
              <w:rPr>
                <w:rFonts w:eastAsia="Times New Roman"/>
                <w:color w:val="000000" w:themeColor="text1"/>
                <w:sz w:val="16"/>
                <w:szCs w:val="16"/>
              </w:rPr>
              <w:lastRenderedPageBreak/>
              <w:t>(наименование показателя)</w:t>
            </w:r>
            <w:hyperlink w:anchor="sub_200333" w:history="1">
              <w:r w:rsidRPr="001F7DE7">
                <w:rPr>
                  <w:rFonts w:eastAsia="Times New Roman"/>
                  <w:color w:val="000000" w:themeColor="text1"/>
                  <w:sz w:val="16"/>
                  <w:szCs w:val="16"/>
                </w:rPr>
                <w:t>*(3)</w:t>
              </w:r>
            </w:hyperlink>
          </w:p>
        </w:tc>
        <w:tc>
          <w:tcPr>
            <w:tcW w:w="942"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 xml:space="preserve">______ </w:t>
            </w:r>
            <w:r w:rsidRPr="001F7DE7">
              <w:rPr>
                <w:rFonts w:eastAsia="Times New Roman"/>
                <w:color w:val="000000" w:themeColor="text1"/>
                <w:sz w:val="16"/>
                <w:szCs w:val="16"/>
              </w:rPr>
              <w:lastRenderedPageBreak/>
              <w:t>(наименование показателя)</w:t>
            </w:r>
            <w:hyperlink w:anchor="sub_200333" w:history="1">
              <w:r w:rsidRPr="001F7DE7">
                <w:rPr>
                  <w:rFonts w:eastAsia="Times New Roman"/>
                  <w:color w:val="000000" w:themeColor="text1"/>
                  <w:sz w:val="16"/>
                  <w:szCs w:val="16"/>
                </w:rPr>
                <w:t>*(3)</w:t>
              </w:r>
            </w:hyperlink>
          </w:p>
        </w:tc>
        <w:tc>
          <w:tcPr>
            <w:tcW w:w="85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 xml:space="preserve">_____ </w:t>
            </w:r>
            <w:r w:rsidRPr="001F7DE7">
              <w:rPr>
                <w:rFonts w:eastAsia="Times New Roman"/>
                <w:color w:val="000000" w:themeColor="text1"/>
                <w:sz w:val="16"/>
                <w:szCs w:val="16"/>
              </w:rPr>
              <w:lastRenderedPageBreak/>
              <w:t>(наименование показателя)</w:t>
            </w:r>
            <w:hyperlink w:anchor="sub_200333" w:history="1">
              <w:r w:rsidRPr="001F7DE7">
                <w:rPr>
                  <w:rFonts w:eastAsia="Times New Roman"/>
                  <w:color w:val="000000" w:themeColor="text1"/>
                  <w:sz w:val="16"/>
                  <w:szCs w:val="16"/>
                </w:rPr>
                <w:t>*(3)</w:t>
              </w:r>
            </w:hyperlink>
          </w:p>
        </w:tc>
        <w:tc>
          <w:tcPr>
            <w:tcW w:w="1010"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 xml:space="preserve">_____ </w:t>
            </w:r>
            <w:r w:rsidRPr="001F7DE7">
              <w:rPr>
                <w:rFonts w:eastAsia="Times New Roman"/>
                <w:color w:val="000000" w:themeColor="text1"/>
                <w:sz w:val="16"/>
                <w:szCs w:val="16"/>
              </w:rPr>
              <w:lastRenderedPageBreak/>
              <w:t>(наименование показателя)</w:t>
            </w:r>
            <w:hyperlink w:anchor="sub_200333" w:history="1">
              <w:r w:rsidRPr="001F7DE7">
                <w:rPr>
                  <w:rFonts w:eastAsia="Times New Roman"/>
                  <w:color w:val="000000" w:themeColor="text1"/>
                  <w:sz w:val="16"/>
                  <w:szCs w:val="16"/>
                </w:rPr>
                <w:t>*(3)</w:t>
              </w:r>
            </w:hyperlink>
          </w:p>
        </w:tc>
        <w:tc>
          <w:tcPr>
            <w:tcW w:w="1005"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 xml:space="preserve">______ </w:t>
            </w:r>
            <w:r w:rsidRPr="001F7DE7">
              <w:rPr>
                <w:rFonts w:eastAsia="Times New Roman"/>
                <w:color w:val="000000" w:themeColor="text1"/>
                <w:sz w:val="16"/>
                <w:szCs w:val="16"/>
              </w:rPr>
              <w:lastRenderedPageBreak/>
              <w:t>(наименование показателя)</w:t>
            </w:r>
            <w:hyperlink w:anchor="sub_200333" w:history="1">
              <w:r w:rsidRPr="001F7DE7">
                <w:rPr>
                  <w:rFonts w:eastAsia="Times New Roman"/>
                  <w:color w:val="000000" w:themeColor="text1"/>
                  <w:sz w:val="16"/>
                  <w:szCs w:val="16"/>
                </w:rPr>
                <w:t>*(3)</w:t>
              </w:r>
            </w:hyperlink>
          </w:p>
        </w:tc>
        <w:tc>
          <w:tcPr>
            <w:tcW w:w="88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 xml:space="preserve">_____ </w:t>
            </w:r>
            <w:r w:rsidRPr="001F7DE7">
              <w:rPr>
                <w:rFonts w:eastAsia="Times New Roman"/>
                <w:color w:val="000000" w:themeColor="text1"/>
                <w:sz w:val="16"/>
                <w:szCs w:val="16"/>
              </w:rPr>
              <w:lastRenderedPageBreak/>
              <w:t>наименование показателя</w:t>
            </w:r>
            <w:hyperlink w:anchor="sub_200333" w:history="1">
              <w:r w:rsidRPr="001F7DE7">
                <w:rPr>
                  <w:rFonts w:eastAsia="Times New Roman"/>
                  <w:color w:val="000000" w:themeColor="text1"/>
                  <w:sz w:val="16"/>
                  <w:szCs w:val="16"/>
                </w:rPr>
                <w:t>*(3)</w:t>
              </w:r>
            </w:hyperlink>
          </w:p>
        </w:tc>
        <w:tc>
          <w:tcPr>
            <w:tcW w:w="1739" w:type="dxa"/>
            <w:gridSpan w:val="2"/>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единица измерения</w:t>
            </w:r>
          </w:p>
        </w:tc>
        <w:tc>
          <w:tcPr>
            <w:tcW w:w="75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 xml:space="preserve">20__ год </w:t>
            </w:r>
            <w:r w:rsidRPr="001F7DE7">
              <w:rPr>
                <w:rFonts w:eastAsia="Times New Roman"/>
                <w:sz w:val="16"/>
                <w:szCs w:val="16"/>
              </w:rPr>
              <w:lastRenderedPageBreak/>
              <w:t>(очередной финансовый год)</w:t>
            </w:r>
          </w:p>
        </w:tc>
        <w:tc>
          <w:tcPr>
            <w:tcW w:w="70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lastRenderedPageBreak/>
              <w:t xml:space="preserve">20__ </w:t>
            </w:r>
            <w:r w:rsidRPr="001F7DE7">
              <w:rPr>
                <w:rFonts w:eastAsia="Times New Roman"/>
                <w:sz w:val="16"/>
                <w:szCs w:val="16"/>
              </w:rPr>
              <w:lastRenderedPageBreak/>
              <w:t>год (1-й год планового периода)</w:t>
            </w:r>
          </w:p>
        </w:tc>
        <w:tc>
          <w:tcPr>
            <w:tcW w:w="709" w:type="dxa"/>
            <w:vMerge w:val="restart"/>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lastRenderedPageBreak/>
              <w:t xml:space="preserve">20__ </w:t>
            </w:r>
            <w:r w:rsidRPr="001F7DE7">
              <w:rPr>
                <w:rFonts w:eastAsia="Times New Roman"/>
                <w:sz w:val="16"/>
                <w:szCs w:val="16"/>
              </w:rPr>
              <w:lastRenderedPageBreak/>
              <w:t>год (2-й год планового периода)</w:t>
            </w:r>
          </w:p>
        </w:tc>
      </w:tr>
      <w:tr w:rsidR="00266B95" w:rsidRPr="001F7DE7" w:rsidTr="00266B95">
        <w:trPr>
          <w:trHeight w:val="139"/>
        </w:trPr>
        <w:tc>
          <w:tcPr>
            <w:tcW w:w="994"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942"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85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101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1005"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8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91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наименование</w:t>
            </w:r>
            <w:hyperlink w:anchor="sub_200333" w:history="1">
              <w:r w:rsidRPr="001F7DE7">
                <w:rPr>
                  <w:rFonts w:eastAsia="Times New Roman"/>
                  <w:color w:val="000000" w:themeColor="text1"/>
                  <w:sz w:val="16"/>
                  <w:szCs w:val="16"/>
                </w:rPr>
                <w:t>*(3)</w:t>
              </w:r>
            </w:hyperlink>
          </w:p>
        </w:tc>
        <w:tc>
          <w:tcPr>
            <w:tcW w:w="82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 xml:space="preserve">код по </w:t>
            </w:r>
            <w:hyperlink r:id="rId80" w:history="1">
              <w:r w:rsidRPr="001F7DE7">
                <w:rPr>
                  <w:rFonts w:eastAsia="Times New Roman"/>
                  <w:color w:val="000000" w:themeColor="text1"/>
                  <w:sz w:val="16"/>
                  <w:szCs w:val="16"/>
                </w:rPr>
                <w:t>ОКЕИ</w:t>
              </w:r>
            </w:hyperlink>
            <w:hyperlink w:anchor="sub_200333" w:history="1">
              <w:r w:rsidRPr="001F7DE7">
                <w:rPr>
                  <w:rFonts w:eastAsia="Times New Roman"/>
                  <w:color w:val="000000" w:themeColor="text1"/>
                  <w:sz w:val="16"/>
                  <w:szCs w:val="16"/>
                </w:rPr>
                <w:t>*(3)</w:t>
              </w:r>
            </w:hyperlink>
          </w:p>
        </w:tc>
        <w:tc>
          <w:tcPr>
            <w:tcW w:w="75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vMerge/>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261"/>
        </w:trPr>
        <w:tc>
          <w:tcPr>
            <w:tcW w:w="994"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lastRenderedPageBreak/>
              <w:t>1</w:t>
            </w:r>
          </w:p>
        </w:tc>
        <w:tc>
          <w:tcPr>
            <w:tcW w:w="89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w:t>
            </w:r>
          </w:p>
        </w:tc>
        <w:tc>
          <w:tcPr>
            <w:tcW w:w="94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3</w:t>
            </w:r>
          </w:p>
        </w:tc>
        <w:tc>
          <w:tcPr>
            <w:tcW w:w="85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4</w:t>
            </w:r>
          </w:p>
        </w:tc>
        <w:tc>
          <w:tcPr>
            <w:tcW w:w="1010"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5</w:t>
            </w:r>
          </w:p>
        </w:tc>
        <w:tc>
          <w:tcPr>
            <w:tcW w:w="100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6</w:t>
            </w:r>
          </w:p>
        </w:tc>
        <w:tc>
          <w:tcPr>
            <w:tcW w:w="8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7</w:t>
            </w:r>
          </w:p>
        </w:tc>
        <w:tc>
          <w:tcPr>
            <w:tcW w:w="91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8</w:t>
            </w:r>
          </w:p>
        </w:tc>
        <w:tc>
          <w:tcPr>
            <w:tcW w:w="82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9</w:t>
            </w:r>
          </w:p>
        </w:tc>
        <w:tc>
          <w:tcPr>
            <w:tcW w:w="75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10</w:t>
            </w:r>
          </w:p>
        </w:tc>
        <w:tc>
          <w:tcPr>
            <w:tcW w:w="70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11</w:t>
            </w:r>
          </w:p>
        </w:tc>
        <w:tc>
          <w:tcPr>
            <w:tcW w:w="709"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12</w:t>
            </w:r>
          </w:p>
        </w:tc>
      </w:tr>
      <w:tr w:rsidR="00266B95" w:rsidRPr="001F7DE7" w:rsidTr="00266B95">
        <w:trPr>
          <w:trHeight w:val="261"/>
        </w:trPr>
        <w:tc>
          <w:tcPr>
            <w:tcW w:w="994"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9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2"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5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10"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05"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1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2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5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39"/>
        </w:trPr>
        <w:tc>
          <w:tcPr>
            <w:tcW w:w="994"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2"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1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05"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1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2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5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261"/>
        </w:trPr>
        <w:tc>
          <w:tcPr>
            <w:tcW w:w="994"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9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10"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0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1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2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5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bl>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3.2. Показатели, характеризующие объем общественно полезной услуги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6"/>
        <w:gridCol w:w="707"/>
        <w:gridCol w:w="709"/>
        <w:gridCol w:w="709"/>
        <w:gridCol w:w="707"/>
        <w:gridCol w:w="785"/>
        <w:gridCol w:w="595"/>
        <w:gridCol w:w="607"/>
        <w:gridCol w:w="431"/>
        <w:gridCol w:w="569"/>
        <w:gridCol w:w="540"/>
        <w:gridCol w:w="542"/>
        <w:gridCol w:w="996"/>
        <w:gridCol w:w="532"/>
        <w:gridCol w:w="37"/>
        <w:gridCol w:w="618"/>
        <w:gridCol w:w="31"/>
        <w:gridCol w:w="749"/>
      </w:tblGrid>
      <w:tr w:rsidR="00266B95" w:rsidRPr="001F7DE7" w:rsidTr="00266B95">
        <w:trPr>
          <w:trHeight w:val="1007"/>
        </w:trPr>
        <w:tc>
          <w:tcPr>
            <w:tcW w:w="626"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Уникальный номер реестровой записи*</w:t>
            </w:r>
            <w:hyperlink w:anchor="sub_200333" w:history="1">
              <w:r w:rsidRPr="001F7DE7">
                <w:rPr>
                  <w:rFonts w:eastAsia="Times New Roman"/>
                  <w:color w:val="000000" w:themeColor="text1"/>
                  <w:sz w:val="16"/>
                  <w:szCs w:val="16"/>
                </w:rPr>
                <w:t>*(3)</w:t>
              </w:r>
            </w:hyperlink>
          </w:p>
        </w:tc>
        <w:tc>
          <w:tcPr>
            <w:tcW w:w="2125" w:type="dxa"/>
            <w:gridSpan w:val="3"/>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Показатель, характеризующий содержание общественно полезной услуги</w:t>
            </w:r>
          </w:p>
        </w:tc>
        <w:tc>
          <w:tcPr>
            <w:tcW w:w="1492" w:type="dxa"/>
            <w:gridSpan w:val="2"/>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Показатель, характеризующий условия (формы) оказания общественно полезной услуги</w:t>
            </w:r>
          </w:p>
        </w:tc>
        <w:tc>
          <w:tcPr>
            <w:tcW w:w="1633" w:type="dxa"/>
            <w:gridSpan w:val="3"/>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Показатель объема общественно полезной услуги</w:t>
            </w:r>
          </w:p>
        </w:tc>
        <w:tc>
          <w:tcPr>
            <w:tcW w:w="1651" w:type="dxa"/>
            <w:gridSpan w:val="3"/>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Значение показателя объема общественно полезной услуги</w:t>
            </w:r>
          </w:p>
        </w:tc>
        <w:tc>
          <w:tcPr>
            <w:tcW w:w="996"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Допустимые (возможные) отклонения от установленных показателей объема общественно полезной услуги, в пределах которых общественно полезная услуга считается оказанной (процентов)</w:t>
            </w:r>
          </w:p>
        </w:tc>
        <w:tc>
          <w:tcPr>
            <w:tcW w:w="1967" w:type="dxa"/>
            <w:gridSpan w:val="5"/>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Среднегодовой размер платы (цена, тариф)</w:t>
            </w:r>
          </w:p>
        </w:tc>
      </w:tr>
      <w:tr w:rsidR="00266B95" w:rsidRPr="001F7DE7" w:rsidTr="00266B95">
        <w:trPr>
          <w:trHeight w:val="134"/>
        </w:trPr>
        <w:tc>
          <w:tcPr>
            <w:tcW w:w="626"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707"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________ (наименование показателя)</w:t>
            </w:r>
            <w:hyperlink w:anchor="sub_200333" w:history="1">
              <w:r w:rsidRPr="001F7DE7">
                <w:rPr>
                  <w:rFonts w:eastAsia="Times New Roman"/>
                  <w:color w:val="000000" w:themeColor="text1"/>
                  <w:sz w:val="16"/>
                  <w:szCs w:val="16"/>
                </w:rPr>
                <w:t>*(3)</w:t>
              </w:r>
            </w:hyperlink>
          </w:p>
        </w:tc>
        <w:tc>
          <w:tcPr>
            <w:tcW w:w="70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________ (наименование показателя)</w:t>
            </w:r>
            <w:hyperlink w:anchor="sub_200333" w:history="1">
              <w:r w:rsidRPr="001F7DE7">
                <w:rPr>
                  <w:rFonts w:eastAsia="Times New Roman"/>
                  <w:color w:val="000000" w:themeColor="text1"/>
                  <w:sz w:val="16"/>
                  <w:szCs w:val="16"/>
                </w:rPr>
                <w:t>*(3)</w:t>
              </w:r>
            </w:hyperlink>
          </w:p>
        </w:tc>
        <w:tc>
          <w:tcPr>
            <w:tcW w:w="70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________ (наименование показателя)</w:t>
            </w:r>
            <w:hyperlink w:anchor="sub_200333" w:history="1">
              <w:r w:rsidRPr="001F7DE7">
                <w:rPr>
                  <w:rFonts w:eastAsia="Times New Roman"/>
                  <w:color w:val="000000" w:themeColor="text1"/>
                  <w:sz w:val="16"/>
                  <w:szCs w:val="16"/>
                </w:rPr>
                <w:t>*(3)</w:t>
              </w:r>
            </w:hyperlink>
          </w:p>
        </w:tc>
        <w:tc>
          <w:tcPr>
            <w:tcW w:w="707"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________ (наименование показателя)</w:t>
            </w:r>
            <w:hyperlink w:anchor="sub_200333" w:history="1">
              <w:r w:rsidRPr="001F7DE7">
                <w:rPr>
                  <w:rFonts w:eastAsia="Times New Roman"/>
                  <w:color w:val="000000" w:themeColor="text1"/>
                  <w:sz w:val="16"/>
                  <w:szCs w:val="16"/>
                </w:rPr>
                <w:t>*(3)</w:t>
              </w:r>
            </w:hyperlink>
          </w:p>
        </w:tc>
        <w:tc>
          <w:tcPr>
            <w:tcW w:w="785"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_________ (наименование показателя)</w:t>
            </w:r>
            <w:hyperlink w:anchor="sub_200333" w:history="1">
              <w:r w:rsidRPr="001F7DE7">
                <w:rPr>
                  <w:rFonts w:eastAsia="Times New Roman"/>
                  <w:color w:val="000000" w:themeColor="text1"/>
                  <w:sz w:val="16"/>
                  <w:szCs w:val="16"/>
                </w:rPr>
                <w:t>*(3)</w:t>
              </w:r>
            </w:hyperlink>
          </w:p>
        </w:tc>
        <w:tc>
          <w:tcPr>
            <w:tcW w:w="595"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наименование показателя)</w:t>
            </w:r>
            <w:hyperlink w:anchor="sub_200333" w:history="1">
              <w:r w:rsidRPr="001F7DE7">
                <w:rPr>
                  <w:rFonts w:eastAsia="Times New Roman"/>
                  <w:color w:val="000000" w:themeColor="text1"/>
                  <w:sz w:val="16"/>
                  <w:szCs w:val="16"/>
                </w:rPr>
                <w:t>*(3)</w:t>
              </w:r>
            </w:hyperlink>
          </w:p>
        </w:tc>
        <w:tc>
          <w:tcPr>
            <w:tcW w:w="1038" w:type="dxa"/>
            <w:gridSpan w:val="2"/>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единица измерения</w:t>
            </w:r>
          </w:p>
        </w:tc>
        <w:tc>
          <w:tcPr>
            <w:tcW w:w="56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20__ год (очередной финансовый год)</w:t>
            </w:r>
          </w:p>
        </w:tc>
        <w:tc>
          <w:tcPr>
            <w:tcW w:w="540"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20__ год (1-й год планового периода)</w:t>
            </w:r>
          </w:p>
        </w:tc>
        <w:tc>
          <w:tcPr>
            <w:tcW w:w="542"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20__ год (2-й год планового периода)</w:t>
            </w:r>
          </w:p>
        </w:tc>
        <w:tc>
          <w:tcPr>
            <w:tcW w:w="996"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69" w:type="dxa"/>
            <w:gridSpan w:val="2"/>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20__ год (очередной финансовый год)</w:t>
            </w:r>
          </w:p>
        </w:tc>
        <w:tc>
          <w:tcPr>
            <w:tcW w:w="618"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20__ год (1-й год планового периода)</w:t>
            </w:r>
          </w:p>
        </w:tc>
        <w:tc>
          <w:tcPr>
            <w:tcW w:w="780" w:type="dxa"/>
            <w:gridSpan w:val="2"/>
            <w:vMerge w:val="restart"/>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20__ год (2-й год планового периода)</w:t>
            </w:r>
          </w:p>
        </w:tc>
      </w:tr>
      <w:tr w:rsidR="00266B95" w:rsidRPr="001F7DE7" w:rsidTr="00266B95">
        <w:trPr>
          <w:trHeight w:val="134"/>
        </w:trPr>
        <w:tc>
          <w:tcPr>
            <w:tcW w:w="626"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707"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70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70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707"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785"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595"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60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наименование)</w:t>
            </w:r>
            <w:hyperlink w:anchor="sub_200333" w:history="1">
              <w:r w:rsidRPr="001F7DE7">
                <w:rPr>
                  <w:rFonts w:eastAsia="Times New Roman"/>
                  <w:color w:val="000000" w:themeColor="text1"/>
                  <w:sz w:val="16"/>
                  <w:szCs w:val="16"/>
                </w:rPr>
                <w:t>*(3)</w:t>
              </w:r>
            </w:hyperlink>
          </w:p>
        </w:tc>
        <w:tc>
          <w:tcPr>
            <w:tcW w:w="43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 xml:space="preserve">код по </w:t>
            </w:r>
            <w:hyperlink r:id="rId81" w:history="1">
              <w:r w:rsidRPr="001F7DE7">
                <w:rPr>
                  <w:rFonts w:eastAsia="Times New Roman"/>
                  <w:color w:val="000000" w:themeColor="text1"/>
                  <w:sz w:val="16"/>
                  <w:szCs w:val="16"/>
                </w:rPr>
                <w:t>ОКЕИ</w:t>
              </w:r>
            </w:hyperlink>
            <w:hyperlink w:anchor="sub_200333" w:history="1">
              <w:r w:rsidRPr="001F7DE7">
                <w:rPr>
                  <w:rFonts w:eastAsia="Times New Roman"/>
                  <w:color w:val="000000" w:themeColor="text1"/>
                  <w:sz w:val="16"/>
                  <w:szCs w:val="16"/>
                </w:rPr>
                <w:t>*(3)</w:t>
              </w:r>
            </w:hyperlink>
          </w:p>
        </w:tc>
        <w:tc>
          <w:tcPr>
            <w:tcW w:w="56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4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42"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96"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69" w:type="dxa"/>
            <w:gridSpan w:val="2"/>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618"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80" w:type="dxa"/>
            <w:gridSpan w:val="2"/>
            <w:vMerge/>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97"/>
        </w:trPr>
        <w:tc>
          <w:tcPr>
            <w:tcW w:w="626"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w:t>
            </w:r>
          </w:p>
        </w:tc>
        <w:tc>
          <w:tcPr>
            <w:tcW w:w="70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3</w:t>
            </w:r>
          </w:p>
        </w:tc>
        <w:tc>
          <w:tcPr>
            <w:tcW w:w="70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4</w:t>
            </w:r>
          </w:p>
        </w:tc>
        <w:tc>
          <w:tcPr>
            <w:tcW w:w="70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5</w:t>
            </w:r>
          </w:p>
        </w:tc>
        <w:tc>
          <w:tcPr>
            <w:tcW w:w="78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6</w:t>
            </w:r>
          </w:p>
        </w:tc>
        <w:tc>
          <w:tcPr>
            <w:tcW w:w="59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7</w:t>
            </w:r>
          </w:p>
        </w:tc>
        <w:tc>
          <w:tcPr>
            <w:tcW w:w="60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8</w:t>
            </w:r>
          </w:p>
        </w:tc>
        <w:tc>
          <w:tcPr>
            <w:tcW w:w="43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9</w:t>
            </w:r>
          </w:p>
        </w:tc>
        <w:tc>
          <w:tcPr>
            <w:tcW w:w="56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10</w:t>
            </w:r>
          </w:p>
        </w:tc>
        <w:tc>
          <w:tcPr>
            <w:tcW w:w="540"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11</w:t>
            </w:r>
          </w:p>
        </w:tc>
        <w:tc>
          <w:tcPr>
            <w:tcW w:w="54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12</w:t>
            </w:r>
          </w:p>
        </w:tc>
        <w:tc>
          <w:tcPr>
            <w:tcW w:w="996"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13</w:t>
            </w:r>
          </w:p>
        </w:tc>
        <w:tc>
          <w:tcPr>
            <w:tcW w:w="53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14</w:t>
            </w:r>
          </w:p>
        </w:tc>
        <w:tc>
          <w:tcPr>
            <w:tcW w:w="686" w:type="dxa"/>
            <w:gridSpan w:val="3"/>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15</w:t>
            </w:r>
          </w:p>
        </w:tc>
        <w:tc>
          <w:tcPr>
            <w:tcW w:w="749"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16</w:t>
            </w:r>
          </w:p>
        </w:tc>
      </w:tr>
      <w:tr w:rsidR="00266B95" w:rsidRPr="001F7DE7" w:rsidTr="00266B95">
        <w:trPr>
          <w:trHeight w:val="197"/>
        </w:trPr>
        <w:tc>
          <w:tcPr>
            <w:tcW w:w="626"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7"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7"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85"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9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60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43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6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40"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4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96"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69" w:type="dxa"/>
            <w:gridSpan w:val="2"/>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61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80" w:type="dxa"/>
            <w:gridSpan w:val="2"/>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34"/>
        </w:trPr>
        <w:tc>
          <w:tcPr>
            <w:tcW w:w="626"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7"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7"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85"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9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60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43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6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40"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4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96"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69" w:type="dxa"/>
            <w:gridSpan w:val="2"/>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61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80" w:type="dxa"/>
            <w:gridSpan w:val="2"/>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211"/>
        </w:trPr>
        <w:tc>
          <w:tcPr>
            <w:tcW w:w="626"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8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9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60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43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6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40"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4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96"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69" w:type="dxa"/>
            <w:gridSpan w:val="2"/>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61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80" w:type="dxa"/>
            <w:gridSpan w:val="2"/>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bl>
    <w:p w:rsidR="00266B95" w:rsidRPr="001F7DE7" w:rsidRDefault="00266B95" w:rsidP="00266B95">
      <w:pPr>
        <w:widowControl w:val="0"/>
        <w:autoSpaceDE w:val="0"/>
        <w:autoSpaceDN w:val="0"/>
        <w:adjustRightInd w:val="0"/>
        <w:ind w:firstLine="720"/>
        <w:rPr>
          <w:rFonts w:eastAsia="Times New Roman"/>
          <w:sz w:val="16"/>
          <w:szCs w:val="16"/>
        </w:rPr>
      </w:pPr>
      <w:r w:rsidRPr="001F7DE7">
        <w:rPr>
          <w:rFonts w:eastAsia="Times New Roman"/>
          <w:sz w:val="16"/>
          <w:szCs w:val="16"/>
        </w:rPr>
        <w:t>4. Нормативные правовые акты, устанавливающие порядок (стандарт) оказания общественно полезной услуги</w:t>
      </w:r>
    </w:p>
    <w:tbl>
      <w:tblPr>
        <w:tblW w:w="103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61"/>
        <w:gridCol w:w="2939"/>
        <w:gridCol w:w="1896"/>
        <w:gridCol w:w="1551"/>
        <w:gridCol w:w="2559"/>
      </w:tblGrid>
      <w:tr w:rsidR="00266B95" w:rsidRPr="001F7DE7" w:rsidTr="00266B95">
        <w:tc>
          <w:tcPr>
            <w:tcW w:w="10306" w:type="dxa"/>
            <w:gridSpan w:val="5"/>
            <w:tcBorders>
              <w:top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Нормативный правовой акт</w:t>
            </w:r>
          </w:p>
        </w:tc>
      </w:tr>
      <w:tr w:rsidR="00266B95" w:rsidRPr="001F7DE7" w:rsidTr="00266B95">
        <w:tc>
          <w:tcPr>
            <w:tcW w:w="1361"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вид</w:t>
            </w:r>
          </w:p>
        </w:tc>
        <w:tc>
          <w:tcPr>
            <w:tcW w:w="293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принявший орган</w:t>
            </w:r>
          </w:p>
        </w:tc>
        <w:tc>
          <w:tcPr>
            <w:tcW w:w="1896"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дата</w:t>
            </w:r>
          </w:p>
        </w:tc>
        <w:tc>
          <w:tcPr>
            <w:tcW w:w="155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номер</w:t>
            </w:r>
          </w:p>
        </w:tc>
        <w:tc>
          <w:tcPr>
            <w:tcW w:w="2559"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наименование</w:t>
            </w:r>
          </w:p>
        </w:tc>
      </w:tr>
      <w:tr w:rsidR="00266B95" w:rsidRPr="001F7DE7" w:rsidTr="00266B95">
        <w:tc>
          <w:tcPr>
            <w:tcW w:w="1361"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w:t>
            </w:r>
          </w:p>
        </w:tc>
        <w:tc>
          <w:tcPr>
            <w:tcW w:w="293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w:t>
            </w:r>
          </w:p>
        </w:tc>
        <w:tc>
          <w:tcPr>
            <w:tcW w:w="1896"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3</w:t>
            </w:r>
          </w:p>
        </w:tc>
        <w:tc>
          <w:tcPr>
            <w:tcW w:w="155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4</w:t>
            </w:r>
          </w:p>
        </w:tc>
        <w:tc>
          <w:tcPr>
            <w:tcW w:w="2559"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5</w:t>
            </w:r>
          </w:p>
        </w:tc>
      </w:tr>
      <w:tr w:rsidR="00266B95" w:rsidRPr="001F7DE7" w:rsidTr="00266B95">
        <w:tc>
          <w:tcPr>
            <w:tcW w:w="1361"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93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896"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55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559"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c>
          <w:tcPr>
            <w:tcW w:w="1361"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93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896"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55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559"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c>
          <w:tcPr>
            <w:tcW w:w="1361"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93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896"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55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559"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bl>
    <w:p w:rsidR="00266B95" w:rsidRPr="001F7DE7" w:rsidRDefault="00266B95" w:rsidP="00266B95">
      <w:pPr>
        <w:widowControl w:val="0"/>
        <w:autoSpaceDE w:val="0"/>
        <w:autoSpaceDN w:val="0"/>
        <w:adjustRightInd w:val="0"/>
        <w:ind w:firstLine="720"/>
        <w:rPr>
          <w:rFonts w:eastAsia="Times New Roman"/>
          <w:sz w:val="16"/>
          <w:szCs w:val="16"/>
        </w:rPr>
      </w:pPr>
    </w:p>
    <w:p w:rsidR="00266B95" w:rsidRPr="001F7DE7" w:rsidRDefault="00266B95" w:rsidP="00266B95">
      <w:pPr>
        <w:widowControl w:val="0"/>
        <w:autoSpaceDE w:val="0"/>
        <w:autoSpaceDN w:val="0"/>
        <w:adjustRightInd w:val="0"/>
        <w:ind w:firstLine="720"/>
        <w:rPr>
          <w:rFonts w:eastAsia="Times New Roman"/>
          <w:sz w:val="16"/>
          <w:szCs w:val="16"/>
        </w:rPr>
      </w:pPr>
      <w:r w:rsidRPr="001F7DE7">
        <w:rPr>
          <w:rFonts w:eastAsia="Times New Roman"/>
          <w:sz w:val="16"/>
          <w:szCs w:val="16"/>
        </w:rPr>
        <w:t>5. Требования к оказанию общественно полезной услуги, устанавливаемые главным распорядителем как получателем бюджетных средств</w:t>
      </w:r>
    </w:p>
    <w:tbl>
      <w:tblPr>
        <w:tblW w:w="103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99"/>
        <w:gridCol w:w="3454"/>
        <w:gridCol w:w="3153"/>
      </w:tblGrid>
      <w:tr w:rsidR="00266B95" w:rsidRPr="001F7DE7" w:rsidTr="00266B95">
        <w:tc>
          <w:tcPr>
            <w:tcW w:w="10306" w:type="dxa"/>
            <w:gridSpan w:val="3"/>
            <w:tcBorders>
              <w:top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5.1. Способы, формы и сроки информирования потребителей общественно полезной услуги</w:t>
            </w:r>
          </w:p>
        </w:tc>
      </w:tr>
      <w:tr w:rsidR="00266B95" w:rsidRPr="001F7DE7" w:rsidTr="00266B95">
        <w:tc>
          <w:tcPr>
            <w:tcW w:w="3699"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Способы и формы информирования</w:t>
            </w:r>
          </w:p>
        </w:tc>
        <w:tc>
          <w:tcPr>
            <w:tcW w:w="345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Состав размещаемой информации</w:t>
            </w:r>
          </w:p>
        </w:tc>
        <w:tc>
          <w:tcPr>
            <w:tcW w:w="3153"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Сроки информирования</w:t>
            </w:r>
          </w:p>
        </w:tc>
      </w:tr>
      <w:tr w:rsidR="00266B95" w:rsidRPr="001F7DE7" w:rsidTr="00266B95">
        <w:tc>
          <w:tcPr>
            <w:tcW w:w="3699"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w:t>
            </w:r>
          </w:p>
        </w:tc>
        <w:tc>
          <w:tcPr>
            <w:tcW w:w="345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w:t>
            </w:r>
          </w:p>
        </w:tc>
        <w:tc>
          <w:tcPr>
            <w:tcW w:w="3153"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3</w:t>
            </w:r>
          </w:p>
        </w:tc>
      </w:tr>
      <w:tr w:rsidR="00266B95" w:rsidRPr="001F7DE7" w:rsidTr="00266B95">
        <w:tc>
          <w:tcPr>
            <w:tcW w:w="3699"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345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3153"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c>
          <w:tcPr>
            <w:tcW w:w="3699"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345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3153"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bl>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52" w:name="sub_200111"/>
      <w:r w:rsidRPr="001F7DE7">
        <w:rPr>
          <w:rFonts w:ascii="Times New Roman CYR" w:eastAsia="Times New Roman" w:hAnsi="Times New Roman CYR" w:cs="Times New Roman CYR"/>
          <w:sz w:val="16"/>
          <w:szCs w:val="16"/>
        </w:rPr>
        <w:t xml:space="preserve">*(1) В случае, если оказывается несколько общественно полезных услуг, </w:t>
      </w:r>
      <w:hyperlink w:anchor="sub_13100" w:history="1">
        <w:r w:rsidRPr="001F7DE7">
          <w:rPr>
            <w:rFonts w:ascii="Times New Roman CYR" w:eastAsia="Times New Roman" w:hAnsi="Times New Roman CYR" w:cs="Times New Roman CYR"/>
            <w:sz w:val="16"/>
            <w:szCs w:val="16"/>
          </w:rPr>
          <w:t>приложение № 1</w:t>
        </w:r>
      </w:hyperlink>
      <w:r w:rsidRPr="001F7DE7">
        <w:rPr>
          <w:rFonts w:ascii="Times New Roman CYR" w:eastAsia="Times New Roman" w:hAnsi="Times New Roman CYR" w:cs="Times New Roman CYR"/>
          <w:sz w:val="16"/>
          <w:szCs w:val="16"/>
        </w:rPr>
        <w:t xml:space="preserve"> "Информация об общественно полезной услуге" оформляется на каждую общественно полезную услугу отдельно.</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53" w:name="sub_200222"/>
      <w:bookmarkEnd w:id="352"/>
      <w:r w:rsidRPr="001F7DE7">
        <w:rPr>
          <w:rFonts w:ascii="Times New Roman CYR" w:eastAsia="Times New Roman" w:hAnsi="Times New Roman CYR" w:cs="Times New Roman CYR"/>
          <w:sz w:val="16"/>
          <w:szCs w:val="16"/>
        </w:rPr>
        <w:t>*(2) Заполняется при установлении показателей, характеризующих качество общественно полезной услуги.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54" w:name="sub_200333"/>
      <w:bookmarkEnd w:id="353"/>
      <w:r w:rsidRPr="001F7DE7">
        <w:rPr>
          <w:rFonts w:ascii="Times New Roman CYR" w:eastAsia="Times New Roman" w:hAnsi="Times New Roman CYR" w:cs="Times New Roman CYR"/>
          <w:sz w:val="16"/>
          <w:szCs w:val="16"/>
        </w:rPr>
        <w:t>*(3) Заполняется в соответствии с общероссийским базовым (отраслевым) перечнем (классификатором) государственных услуг.</w:t>
      </w:r>
    </w:p>
    <w:bookmarkEnd w:id="354"/>
    <w:p w:rsidR="00266B95" w:rsidRPr="001F7DE7" w:rsidRDefault="00266B95" w:rsidP="00266B95">
      <w:pPr>
        <w:widowControl w:val="0"/>
        <w:autoSpaceDE w:val="0"/>
        <w:autoSpaceDN w:val="0"/>
        <w:adjustRightInd w:val="0"/>
        <w:jc w:val="center"/>
        <w:rPr>
          <w:rFonts w:ascii="Courier New" w:eastAsia="Times New Roman" w:hAnsi="Courier New" w:cs="Courier New"/>
          <w:sz w:val="16"/>
          <w:szCs w:val="16"/>
        </w:rPr>
      </w:pPr>
    </w:p>
    <w:p w:rsidR="00266B95" w:rsidRPr="001F7DE7" w:rsidRDefault="00266B95" w:rsidP="00266B95">
      <w:pPr>
        <w:widowControl w:val="0"/>
        <w:autoSpaceDE w:val="0"/>
        <w:autoSpaceDN w:val="0"/>
        <w:adjustRightInd w:val="0"/>
        <w:jc w:val="center"/>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2</w:t>
      </w:r>
    </w:p>
    <w:p w:rsidR="00266B95" w:rsidRPr="001F7DE7" w:rsidRDefault="00266B95" w:rsidP="00266B95">
      <w:pPr>
        <w:widowControl w:val="0"/>
        <w:autoSpaceDE w:val="0"/>
        <w:autoSpaceDN w:val="0"/>
        <w:adjustRightInd w:val="0"/>
        <w:ind w:left="6521"/>
        <w:rPr>
          <w:rFonts w:eastAsia="Times New Roman"/>
          <w:sz w:val="16"/>
          <w:szCs w:val="16"/>
        </w:rPr>
      </w:pPr>
      <w:r w:rsidRPr="001F7DE7">
        <w:rPr>
          <w:rFonts w:eastAsia="Times New Roman"/>
          <w:bCs/>
          <w:color w:val="26282F"/>
          <w:sz w:val="16"/>
          <w:szCs w:val="16"/>
        </w:rPr>
        <w:t xml:space="preserve">к </w:t>
      </w:r>
      <w:hyperlink w:anchor="sub_1300" w:history="1">
        <w:r w:rsidRPr="001F7DE7">
          <w:rPr>
            <w:rFonts w:eastAsia="Times New Roman"/>
            <w:color w:val="000000" w:themeColor="text1"/>
            <w:sz w:val="16"/>
            <w:szCs w:val="16"/>
          </w:rPr>
          <w:t>Типовой форм</w:t>
        </w:r>
        <w:r w:rsidRPr="001F7DE7">
          <w:rPr>
            <w:rFonts w:eastAsia="Times New Roman"/>
            <w:color w:val="106BBE"/>
            <w:sz w:val="16"/>
            <w:szCs w:val="16"/>
          </w:rPr>
          <w:t>е</w:t>
        </w:r>
      </w:hyperlink>
      <w:r w:rsidRPr="001F7DE7">
        <w:rPr>
          <w:rFonts w:eastAsia="Times New Roman"/>
          <w:bCs/>
          <w:color w:val="26282F"/>
          <w:sz w:val="16"/>
          <w:szCs w:val="16"/>
        </w:rPr>
        <w:t xml:space="preserve"> </w:t>
      </w:r>
      <w:r w:rsidRPr="001F7DE7">
        <w:rPr>
          <w:rFonts w:eastAsia="Times New Roman"/>
          <w:sz w:val="16"/>
          <w:szCs w:val="16"/>
        </w:rPr>
        <w:t>соглашения</w:t>
      </w:r>
    </w:p>
    <w:p w:rsidR="00266B95" w:rsidRPr="001F7DE7" w:rsidRDefault="00266B95" w:rsidP="00266B95">
      <w:pPr>
        <w:widowControl w:val="0"/>
        <w:autoSpaceDE w:val="0"/>
        <w:autoSpaceDN w:val="0"/>
        <w:adjustRightInd w:val="0"/>
        <w:ind w:left="6521"/>
        <w:rPr>
          <w:rFonts w:eastAsia="Times New Roman"/>
          <w:sz w:val="16"/>
          <w:szCs w:val="16"/>
        </w:rPr>
      </w:pPr>
      <w:r w:rsidRPr="001F7DE7">
        <w:rPr>
          <w:rFonts w:eastAsia="Times New Roman"/>
          <w:sz w:val="16"/>
          <w:szCs w:val="16"/>
        </w:rPr>
        <w:t xml:space="preserve">(договора) </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______</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к соглашению от _______ № ______</w:t>
      </w:r>
    </w:p>
    <w:tbl>
      <w:tblPr>
        <w:tblW w:w="103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
        <w:gridCol w:w="1299"/>
        <w:gridCol w:w="1063"/>
        <w:gridCol w:w="1181"/>
        <w:gridCol w:w="1063"/>
        <w:gridCol w:w="830"/>
        <w:gridCol w:w="2481"/>
        <w:gridCol w:w="827"/>
        <w:gridCol w:w="946"/>
      </w:tblGrid>
      <w:tr w:rsidR="00266B95" w:rsidRPr="001F7DE7" w:rsidTr="00266B95">
        <w:trPr>
          <w:trHeight w:val="1141"/>
        </w:trPr>
        <w:tc>
          <w:tcPr>
            <w:tcW w:w="708"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ind w:left="-108"/>
              <w:jc w:val="center"/>
              <w:rPr>
                <w:rFonts w:eastAsia="Times New Roman"/>
                <w:sz w:val="16"/>
                <w:szCs w:val="16"/>
              </w:rPr>
            </w:pPr>
            <w:r w:rsidRPr="001F7DE7">
              <w:rPr>
                <w:rFonts w:eastAsia="Times New Roman"/>
                <w:sz w:val="16"/>
                <w:szCs w:val="16"/>
              </w:rPr>
              <w:t>№</w:t>
            </w:r>
            <w:r w:rsidRPr="001F7DE7">
              <w:rPr>
                <w:rFonts w:eastAsia="Times New Roman"/>
                <w:sz w:val="16"/>
                <w:szCs w:val="16"/>
              </w:rPr>
              <w:br/>
              <w:t>п/п</w:t>
            </w:r>
          </w:p>
        </w:tc>
        <w:tc>
          <w:tcPr>
            <w:tcW w:w="129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Наименование проекта (мероприятия)</w:t>
            </w:r>
            <w:hyperlink w:anchor="sub_222111" w:history="1">
              <w:r w:rsidRPr="001F7DE7">
                <w:rPr>
                  <w:rFonts w:eastAsia="Times New Roman"/>
                  <w:color w:val="000000" w:themeColor="text1"/>
                  <w:sz w:val="16"/>
                  <w:szCs w:val="16"/>
                </w:rPr>
                <w:t>*(1)</w:t>
              </w:r>
            </w:hyperlink>
          </w:p>
        </w:tc>
        <w:tc>
          <w:tcPr>
            <w:tcW w:w="4137" w:type="dxa"/>
            <w:gridSpan w:val="4"/>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 xml:space="preserve">Код по </w:t>
            </w:r>
            <w:hyperlink r:id="rId82" w:history="1">
              <w:r w:rsidRPr="001F7DE7">
                <w:rPr>
                  <w:rFonts w:eastAsia="Times New Roman"/>
                  <w:color w:val="000000" w:themeColor="text1"/>
                  <w:sz w:val="16"/>
                  <w:szCs w:val="16"/>
                </w:rPr>
                <w:t>бюджетной классификации</w:t>
              </w:r>
            </w:hyperlink>
            <w:r w:rsidRPr="001F7DE7">
              <w:rPr>
                <w:rFonts w:eastAsia="Times New Roman"/>
                <w:color w:val="000000" w:themeColor="text1"/>
                <w:sz w:val="16"/>
                <w:szCs w:val="16"/>
              </w:rPr>
              <w:t xml:space="preserve"> Российской Федерации (по расходам бюджета города Алатыря на предоставление Субсидии)</w:t>
            </w:r>
            <w:hyperlink w:anchor="sub_222222" w:history="1">
              <w:r w:rsidRPr="001F7DE7">
                <w:rPr>
                  <w:rFonts w:eastAsia="Times New Roman"/>
                  <w:color w:val="000000" w:themeColor="text1"/>
                  <w:sz w:val="16"/>
                  <w:szCs w:val="16"/>
                </w:rPr>
                <w:t>*(2)</w:t>
              </w:r>
            </w:hyperlink>
          </w:p>
        </w:tc>
        <w:tc>
          <w:tcPr>
            <w:tcW w:w="248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Сроки перечисления Субсидии</w:t>
            </w:r>
            <w:hyperlink w:anchor="sub_222222" w:history="1">
              <w:r w:rsidRPr="001F7DE7">
                <w:rPr>
                  <w:rFonts w:eastAsia="Times New Roman"/>
                  <w:color w:val="106BBE"/>
                  <w:sz w:val="16"/>
                  <w:szCs w:val="16"/>
                </w:rPr>
                <w:t>*(3)</w:t>
              </w:r>
            </w:hyperlink>
          </w:p>
        </w:tc>
        <w:tc>
          <w:tcPr>
            <w:tcW w:w="1773" w:type="dxa"/>
            <w:gridSpan w:val="2"/>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Сумма, подлежащая перечислению, рублей:</w:t>
            </w: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код главы</w:t>
            </w:r>
          </w:p>
        </w:tc>
        <w:tc>
          <w:tcPr>
            <w:tcW w:w="11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раздел, подраздел</w:t>
            </w:r>
          </w:p>
        </w:tc>
        <w:tc>
          <w:tcPr>
            <w:tcW w:w="106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целевая статья</w:t>
            </w:r>
          </w:p>
        </w:tc>
        <w:tc>
          <w:tcPr>
            <w:tcW w:w="830"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вид расходов</w:t>
            </w:r>
          </w:p>
        </w:tc>
        <w:tc>
          <w:tcPr>
            <w:tcW w:w="24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всего</w:t>
            </w: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в том числе</w:t>
            </w:r>
            <w:hyperlink w:anchor="sub_222444" w:history="1">
              <w:r w:rsidRPr="001F7DE7">
                <w:rPr>
                  <w:rFonts w:eastAsia="Times New Roman"/>
                  <w:color w:val="106BBE"/>
                  <w:sz w:val="16"/>
                  <w:szCs w:val="16"/>
                </w:rPr>
                <w:t>*(4)</w:t>
              </w:r>
            </w:hyperlink>
          </w:p>
        </w:tc>
      </w:tr>
      <w:tr w:rsidR="00266B95" w:rsidRPr="001F7DE7" w:rsidTr="00266B95">
        <w:trPr>
          <w:trHeight w:val="284"/>
        </w:trPr>
        <w:tc>
          <w:tcPr>
            <w:tcW w:w="708"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w:t>
            </w:r>
          </w:p>
        </w:tc>
        <w:tc>
          <w:tcPr>
            <w:tcW w:w="129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w:t>
            </w:r>
          </w:p>
        </w:tc>
        <w:tc>
          <w:tcPr>
            <w:tcW w:w="106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3</w:t>
            </w:r>
          </w:p>
        </w:tc>
        <w:tc>
          <w:tcPr>
            <w:tcW w:w="11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4</w:t>
            </w:r>
          </w:p>
        </w:tc>
        <w:tc>
          <w:tcPr>
            <w:tcW w:w="106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5</w:t>
            </w:r>
          </w:p>
        </w:tc>
        <w:tc>
          <w:tcPr>
            <w:tcW w:w="830"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6</w:t>
            </w: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7</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8</w:t>
            </w: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9</w:t>
            </w:r>
          </w:p>
        </w:tc>
      </w:tr>
      <w:tr w:rsidR="00266B95" w:rsidRPr="001F7DE7" w:rsidTr="00266B95">
        <w:trPr>
          <w:trHeight w:val="284"/>
        </w:trPr>
        <w:tc>
          <w:tcPr>
            <w:tcW w:w="708"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w:t>
            </w:r>
          </w:p>
        </w:tc>
        <w:tc>
          <w:tcPr>
            <w:tcW w:w="129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Наименование проекта (мероприятия) 1</w:t>
            </w:r>
          </w:p>
        </w:tc>
        <w:tc>
          <w:tcPr>
            <w:tcW w:w="106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 до "__" ________ 20__ г.</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 до "__" ________ 20__ г.</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Итого по КБК</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 до "__" ________ 20__ г.</w:t>
            </w:r>
          </w:p>
        </w:tc>
        <w:tc>
          <w:tcPr>
            <w:tcW w:w="827"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vMerge w:val="restart"/>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 до "__" ________ 20__ г.</w:t>
            </w:r>
          </w:p>
        </w:tc>
        <w:tc>
          <w:tcPr>
            <w:tcW w:w="827"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vMerge/>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Итого по КБК</w:t>
            </w:r>
          </w:p>
        </w:tc>
        <w:tc>
          <w:tcPr>
            <w:tcW w:w="827"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vMerge/>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4137" w:type="dxa"/>
            <w:gridSpan w:val="4"/>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4137" w:type="dxa"/>
            <w:gridSpan w:val="4"/>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4137" w:type="dxa"/>
            <w:gridSpan w:val="4"/>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Итого по проекту (мероприятию)</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296"/>
        </w:trPr>
        <w:tc>
          <w:tcPr>
            <w:tcW w:w="708"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w:t>
            </w:r>
          </w:p>
        </w:tc>
        <w:tc>
          <w:tcPr>
            <w:tcW w:w="129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Наименование проекта (мероприятия) 2</w:t>
            </w:r>
          </w:p>
        </w:tc>
        <w:tc>
          <w:tcPr>
            <w:tcW w:w="106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 до "__" ________ 20__ г.</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 до "__" ________ 20__ г.</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Итого по КБК</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 до "__" ________ 20__ г.</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 до "__" ________ 20__ г.</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Итого по КБК</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48"/>
        </w:trPr>
        <w:tc>
          <w:tcPr>
            <w:tcW w:w="7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9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8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6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30"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Итого по проекту (мероприятию)</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296"/>
        </w:trPr>
        <w:tc>
          <w:tcPr>
            <w:tcW w:w="6144" w:type="dxa"/>
            <w:gridSpan w:val="6"/>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48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Всего</w:t>
            </w:r>
          </w:p>
        </w:tc>
        <w:tc>
          <w:tcPr>
            <w:tcW w:w="82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46"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bl>
    <w:p w:rsidR="00266B95" w:rsidRPr="001F7DE7" w:rsidRDefault="00266B95" w:rsidP="00266B95">
      <w:pPr>
        <w:widowControl w:val="0"/>
        <w:autoSpaceDE w:val="0"/>
        <w:autoSpaceDN w:val="0"/>
        <w:adjustRightInd w:val="0"/>
        <w:ind w:firstLine="709"/>
        <w:rPr>
          <w:rFonts w:ascii="Times New Roman CYR" w:eastAsia="Times New Roman" w:hAnsi="Times New Roman CYR" w:cs="Times New Roman CYR"/>
          <w:sz w:val="16"/>
          <w:szCs w:val="16"/>
        </w:rPr>
      </w:pPr>
      <w:bookmarkStart w:id="355" w:name="sub_222111"/>
      <w:r w:rsidRPr="001F7DE7">
        <w:rPr>
          <w:rFonts w:ascii="Times New Roman CYR" w:eastAsia="Times New Roman" w:hAnsi="Times New Roman CYR" w:cs="Times New Roman CYR"/>
          <w:sz w:val="16"/>
          <w:szCs w:val="16"/>
        </w:rPr>
        <w:t xml:space="preserve">*(1) Заполняется в случаях, если Правилами предоставления субсидии предусмотрено перечисление Субсидии в разрезе конкретных проектов (мероприятий) и если данные проекты (мероприятия) указаны в </w:t>
      </w:r>
      <w:hyperlink w:anchor="sub_130111" w:history="1">
        <w:r w:rsidRPr="001F7DE7">
          <w:rPr>
            <w:rFonts w:ascii="Times New Roman CYR" w:eastAsia="Times New Roman" w:hAnsi="Times New Roman CYR" w:cs="Times New Roman CYR"/>
            <w:color w:val="106BBE"/>
            <w:sz w:val="16"/>
            <w:szCs w:val="16"/>
          </w:rPr>
          <w:t>пункте 1.1.1</w:t>
        </w:r>
      </w:hyperlink>
      <w:r w:rsidRPr="001F7DE7">
        <w:rPr>
          <w:rFonts w:ascii="Times New Roman CYR" w:eastAsia="Times New Roman" w:hAnsi="Times New Roman CYR" w:cs="Times New Roman CYR"/>
          <w:sz w:val="16"/>
          <w:szCs w:val="16"/>
        </w:rPr>
        <w:t xml:space="preserve"> соглашения.</w:t>
      </w:r>
    </w:p>
    <w:p w:rsidR="00266B95" w:rsidRPr="001F7DE7" w:rsidRDefault="00266B95" w:rsidP="00266B95">
      <w:pPr>
        <w:widowControl w:val="0"/>
        <w:autoSpaceDE w:val="0"/>
        <w:autoSpaceDN w:val="0"/>
        <w:adjustRightInd w:val="0"/>
        <w:ind w:firstLine="709"/>
        <w:rPr>
          <w:rFonts w:ascii="Times New Roman CYR" w:eastAsia="Times New Roman" w:hAnsi="Times New Roman CYR" w:cs="Times New Roman CYR"/>
          <w:sz w:val="16"/>
          <w:szCs w:val="16"/>
        </w:rPr>
      </w:pPr>
      <w:bookmarkStart w:id="356" w:name="sub_222222"/>
      <w:bookmarkEnd w:id="355"/>
      <w:r w:rsidRPr="001F7DE7">
        <w:rPr>
          <w:rFonts w:ascii="Times New Roman CYR" w:eastAsia="Times New Roman" w:hAnsi="Times New Roman CYR" w:cs="Times New Roman CYR"/>
          <w:sz w:val="16"/>
          <w:szCs w:val="16"/>
        </w:rPr>
        <w:t xml:space="preserve">*(2) Указывается в </w:t>
      </w:r>
      <w:r w:rsidRPr="001F7DE7">
        <w:rPr>
          <w:rFonts w:ascii="Times New Roman CYR" w:eastAsia="Times New Roman" w:hAnsi="Times New Roman CYR" w:cs="Times New Roman CYR"/>
          <w:color w:val="000000" w:themeColor="text1"/>
          <w:sz w:val="16"/>
          <w:szCs w:val="16"/>
        </w:rPr>
        <w:t xml:space="preserve">соответствии с </w:t>
      </w:r>
      <w:hyperlink w:anchor="sub_13021" w:history="1">
        <w:r w:rsidRPr="001F7DE7">
          <w:rPr>
            <w:rFonts w:ascii="Times New Roman CYR" w:eastAsia="Times New Roman" w:hAnsi="Times New Roman CYR" w:cs="Times New Roman CYR"/>
            <w:color w:val="000000" w:themeColor="text1"/>
            <w:sz w:val="16"/>
            <w:szCs w:val="16"/>
          </w:rPr>
          <w:t>пунктом 2.1</w:t>
        </w:r>
      </w:hyperlink>
      <w:r w:rsidRPr="001F7DE7">
        <w:rPr>
          <w:rFonts w:ascii="Times New Roman CYR" w:eastAsia="Times New Roman" w:hAnsi="Times New Roman CYR" w:cs="Times New Roman CYR"/>
          <w:color w:val="000000" w:themeColor="text1"/>
          <w:sz w:val="16"/>
          <w:szCs w:val="16"/>
        </w:rPr>
        <w:t xml:space="preserve"> соглашения</w:t>
      </w:r>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ind w:firstLine="709"/>
        <w:rPr>
          <w:rFonts w:ascii="Times New Roman CYR" w:eastAsia="Times New Roman" w:hAnsi="Times New Roman CYR" w:cs="Times New Roman CYR"/>
          <w:sz w:val="16"/>
          <w:szCs w:val="16"/>
        </w:rPr>
      </w:pPr>
      <w:bookmarkStart w:id="357" w:name="sub_222333"/>
      <w:bookmarkEnd w:id="356"/>
      <w:r w:rsidRPr="001F7DE7">
        <w:rPr>
          <w:rFonts w:ascii="Times New Roman CYR" w:eastAsia="Times New Roman" w:hAnsi="Times New Roman CYR" w:cs="Times New Roman CYR"/>
          <w:sz w:val="16"/>
          <w:szCs w:val="16"/>
        </w:rPr>
        <w:t>*(3) Указываются конкретные сроки перечисления Субсидии Получателю.</w:t>
      </w:r>
    </w:p>
    <w:p w:rsidR="00266B95" w:rsidRPr="001F7DE7" w:rsidRDefault="00266B95" w:rsidP="00266B95">
      <w:pPr>
        <w:widowControl w:val="0"/>
        <w:autoSpaceDE w:val="0"/>
        <w:autoSpaceDN w:val="0"/>
        <w:adjustRightInd w:val="0"/>
        <w:ind w:firstLine="709"/>
        <w:rPr>
          <w:rFonts w:ascii="Times New Roman CYR" w:eastAsia="Times New Roman" w:hAnsi="Times New Roman CYR" w:cs="Times New Roman CYR"/>
          <w:sz w:val="16"/>
          <w:szCs w:val="16"/>
        </w:rPr>
      </w:pPr>
      <w:bookmarkStart w:id="358" w:name="sub_222444"/>
      <w:bookmarkEnd w:id="357"/>
      <w:r w:rsidRPr="001F7DE7">
        <w:rPr>
          <w:rFonts w:ascii="Times New Roman CYR" w:eastAsia="Times New Roman" w:hAnsi="Times New Roman CYR" w:cs="Times New Roman CYR"/>
          <w:sz w:val="16"/>
          <w:szCs w:val="16"/>
        </w:rPr>
        <w:t>*(4) Заполняется по решению Главного распорядителя.</w:t>
      </w:r>
    </w:p>
    <w:p w:rsidR="00266B95" w:rsidRPr="001F7DE7" w:rsidRDefault="00266B95" w:rsidP="00266B95">
      <w:pPr>
        <w:widowControl w:val="0"/>
        <w:autoSpaceDE w:val="0"/>
        <w:autoSpaceDN w:val="0"/>
        <w:adjustRightInd w:val="0"/>
        <w:ind w:firstLine="709"/>
        <w:rPr>
          <w:rFonts w:ascii="Times New Roman CYR" w:eastAsia="Times New Roman" w:hAnsi="Times New Roman CYR" w:cs="Times New Roman CYR"/>
          <w:sz w:val="16"/>
          <w:szCs w:val="16"/>
        </w:rPr>
      </w:pPr>
    </w:p>
    <w:bookmarkEnd w:id="358"/>
    <w:p w:rsidR="00266B95" w:rsidRPr="001F7DE7" w:rsidRDefault="00266B95" w:rsidP="00266B95">
      <w:pPr>
        <w:widowControl w:val="0"/>
        <w:autoSpaceDE w:val="0"/>
        <w:autoSpaceDN w:val="0"/>
        <w:adjustRightInd w:val="0"/>
        <w:ind w:firstLine="709"/>
        <w:jc w:val="center"/>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3</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 xml:space="preserve">к </w:t>
      </w:r>
      <w:hyperlink w:anchor="sub_1300" w:history="1">
        <w:r w:rsidRPr="001F7DE7">
          <w:rPr>
            <w:rFonts w:eastAsia="Times New Roman"/>
            <w:color w:val="000000" w:themeColor="text1"/>
            <w:sz w:val="16"/>
            <w:szCs w:val="16"/>
          </w:rPr>
          <w:t>Типовой форм</w:t>
        </w:r>
        <w:r w:rsidRPr="001F7DE7">
          <w:rPr>
            <w:rFonts w:eastAsia="Times New Roman"/>
            <w:color w:val="106BBE"/>
            <w:sz w:val="16"/>
            <w:szCs w:val="16"/>
          </w:rPr>
          <w:t>е</w:t>
        </w:r>
      </w:hyperlink>
      <w:r w:rsidRPr="001F7DE7">
        <w:rPr>
          <w:rFonts w:eastAsia="Times New Roman"/>
          <w:bCs/>
          <w:color w:val="26282F"/>
          <w:sz w:val="16"/>
          <w:szCs w:val="16"/>
        </w:rPr>
        <w:t xml:space="preserve"> соглашения</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(договора)</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______</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к соглашению от _______ № ______</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r w:rsidRPr="001F7DE7">
        <w:rPr>
          <w:rFonts w:ascii="Times New Roman CYR" w:eastAsia="Times New Roman" w:hAnsi="Times New Roman CYR" w:cs="Times New Roman CYR"/>
          <w:b/>
          <w:bCs/>
          <w:color w:val="26282F"/>
          <w:sz w:val="16"/>
          <w:szCs w:val="16"/>
        </w:rPr>
        <w:t>Показатели результатов</w:t>
      </w:r>
      <w:r w:rsidRPr="001F7DE7">
        <w:rPr>
          <w:rFonts w:ascii="Times New Roman CYR" w:eastAsia="Times New Roman" w:hAnsi="Times New Roman CYR" w:cs="Times New Roman CYR"/>
          <w:b/>
          <w:bCs/>
          <w:color w:val="26282F"/>
          <w:sz w:val="16"/>
          <w:szCs w:val="16"/>
        </w:rPr>
        <w:br/>
        <w:t>предоставления субсидии</w:t>
      </w:r>
    </w:p>
    <w:tbl>
      <w:tblPr>
        <w:tblW w:w="1036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548"/>
        <w:gridCol w:w="1701"/>
        <w:gridCol w:w="1603"/>
        <w:gridCol w:w="1164"/>
        <w:gridCol w:w="1333"/>
        <w:gridCol w:w="2250"/>
      </w:tblGrid>
      <w:tr w:rsidR="00266B95" w:rsidRPr="001F7DE7" w:rsidTr="00266B95">
        <w:tc>
          <w:tcPr>
            <w:tcW w:w="768"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w:t>
            </w:r>
            <w:r w:rsidRPr="001F7DE7">
              <w:rPr>
                <w:rFonts w:eastAsia="Times New Roman"/>
                <w:sz w:val="16"/>
                <w:szCs w:val="16"/>
              </w:rPr>
              <w:br/>
            </w:r>
            <w:r w:rsidRPr="001F7DE7">
              <w:rPr>
                <w:rFonts w:eastAsia="Times New Roman"/>
                <w:sz w:val="16"/>
                <w:szCs w:val="16"/>
              </w:rPr>
              <w:lastRenderedPageBreak/>
              <w:t>п/п</w:t>
            </w:r>
          </w:p>
        </w:tc>
        <w:tc>
          <w:tcPr>
            <w:tcW w:w="1548"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Наименование показателя</w:t>
            </w:r>
            <w:hyperlink w:anchor="sub_333111" w:history="1">
              <w:r w:rsidRPr="001F7DE7">
                <w:rPr>
                  <w:rFonts w:eastAsia="Times New Roman"/>
                  <w:color w:val="000000" w:themeColor="text1"/>
                  <w:sz w:val="16"/>
                  <w:szCs w:val="16"/>
                </w:rPr>
                <w:t>*(1)</w:t>
              </w:r>
            </w:hyperlink>
          </w:p>
        </w:tc>
        <w:tc>
          <w:tcPr>
            <w:tcW w:w="170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 xml:space="preserve">Наименование проекта </w:t>
            </w:r>
            <w:r w:rsidRPr="001F7DE7">
              <w:rPr>
                <w:rFonts w:eastAsia="Times New Roman"/>
                <w:color w:val="000000" w:themeColor="text1"/>
                <w:sz w:val="16"/>
                <w:szCs w:val="16"/>
              </w:rPr>
              <w:lastRenderedPageBreak/>
              <w:t>(мероприятия)</w:t>
            </w:r>
            <w:hyperlink w:anchor="sub_333222" w:history="1">
              <w:r w:rsidRPr="001F7DE7">
                <w:rPr>
                  <w:rFonts w:eastAsia="Times New Roman"/>
                  <w:color w:val="000000" w:themeColor="text1"/>
                  <w:sz w:val="16"/>
                  <w:szCs w:val="16"/>
                </w:rPr>
                <w:t>*(2)</w:t>
              </w:r>
            </w:hyperlink>
          </w:p>
        </w:tc>
        <w:tc>
          <w:tcPr>
            <w:tcW w:w="2767" w:type="dxa"/>
            <w:gridSpan w:val="2"/>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 xml:space="preserve">Единица измерения по </w:t>
            </w:r>
            <w:hyperlink r:id="rId83" w:history="1">
              <w:r w:rsidRPr="001F7DE7">
                <w:rPr>
                  <w:rFonts w:eastAsia="Times New Roman"/>
                  <w:color w:val="000000" w:themeColor="text1"/>
                  <w:sz w:val="16"/>
                  <w:szCs w:val="16"/>
                </w:rPr>
                <w:t>ОКЕИ</w:t>
              </w:r>
            </w:hyperlink>
            <w:r w:rsidRPr="001F7DE7">
              <w:rPr>
                <w:rFonts w:eastAsia="Times New Roman"/>
                <w:color w:val="000000" w:themeColor="text1"/>
                <w:sz w:val="16"/>
                <w:szCs w:val="16"/>
              </w:rPr>
              <w:t>/Единица измерения</w:t>
            </w:r>
          </w:p>
        </w:tc>
        <w:tc>
          <w:tcPr>
            <w:tcW w:w="133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 xml:space="preserve">Плановое значение </w:t>
            </w:r>
            <w:r w:rsidRPr="001F7DE7">
              <w:rPr>
                <w:rFonts w:eastAsia="Times New Roman"/>
                <w:color w:val="000000" w:themeColor="text1"/>
                <w:sz w:val="16"/>
                <w:szCs w:val="16"/>
              </w:rPr>
              <w:lastRenderedPageBreak/>
              <w:t>показателя</w:t>
            </w:r>
          </w:p>
        </w:tc>
        <w:tc>
          <w:tcPr>
            <w:tcW w:w="2250" w:type="dxa"/>
            <w:vMerge w:val="restart"/>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lastRenderedPageBreak/>
              <w:t xml:space="preserve">Срок, на который запланировано достижение </w:t>
            </w:r>
            <w:r w:rsidRPr="001F7DE7">
              <w:rPr>
                <w:rFonts w:eastAsia="Times New Roman"/>
                <w:sz w:val="16"/>
                <w:szCs w:val="16"/>
              </w:rPr>
              <w:lastRenderedPageBreak/>
              <w:t>показателя</w:t>
            </w:r>
          </w:p>
        </w:tc>
      </w:tr>
      <w:tr w:rsidR="00266B95" w:rsidRPr="001F7DE7" w:rsidTr="00266B95">
        <w:tc>
          <w:tcPr>
            <w:tcW w:w="76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548"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60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Наименование</w:t>
            </w:r>
          </w:p>
        </w:tc>
        <w:tc>
          <w:tcPr>
            <w:tcW w:w="116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Код</w:t>
            </w:r>
          </w:p>
        </w:tc>
        <w:tc>
          <w:tcPr>
            <w:tcW w:w="133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250" w:type="dxa"/>
            <w:vMerge/>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c>
          <w:tcPr>
            <w:tcW w:w="768"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lastRenderedPageBreak/>
              <w:t>1</w:t>
            </w:r>
          </w:p>
        </w:tc>
        <w:tc>
          <w:tcPr>
            <w:tcW w:w="154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bookmarkStart w:id="359" w:name="sub_13020"/>
            <w:r w:rsidRPr="001F7DE7">
              <w:rPr>
                <w:rFonts w:eastAsia="Times New Roman"/>
                <w:sz w:val="16"/>
                <w:szCs w:val="16"/>
              </w:rPr>
              <w:t>2</w:t>
            </w:r>
            <w:bookmarkEnd w:id="359"/>
          </w:p>
        </w:tc>
        <w:tc>
          <w:tcPr>
            <w:tcW w:w="170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3</w:t>
            </w:r>
          </w:p>
        </w:tc>
        <w:tc>
          <w:tcPr>
            <w:tcW w:w="160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4</w:t>
            </w:r>
          </w:p>
        </w:tc>
        <w:tc>
          <w:tcPr>
            <w:tcW w:w="116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5</w:t>
            </w:r>
          </w:p>
        </w:tc>
        <w:tc>
          <w:tcPr>
            <w:tcW w:w="133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6</w:t>
            </w:r>
          </w:p>
        </w:tc>
        <w:tc>
          <w:tcPr>
            <w:tcW w:w="225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7</w:t>
            </w:r>
          </w:p>
        </w:tc>
      </w:tr>
      <w:tr w:rsidR="00266B95" w:rsidRPr="001F7DE7" w:rsidTr="00266B95">
        <w:tc>
          <w:tcPr>
            <w:tcW w:w="768"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54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60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6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33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25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c>
          <w:tcPr>
            <w:tcW w:w="768"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54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60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6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33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25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c>
          <w:tcPr>
            <w:tcW w:w="768"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54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70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60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16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33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225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bl>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firstLine="851"/>
        <w:rPr>
          <w:rFonts w:ascii="Times New Roman CYR" w:eastAsia="Times New Roman" w:hAnsi="Times New Roman CYR" w:cs="Times New Roman CYR"/>
          <w:sz w:val="16"/>
          <w:szCs w:val="16"/>
        </w:rPr>
      </w:pPr>
      <w:bookmarkStart w:id="360" w:name="sub_333111"/>
      <w:r w:rsidRPr="001F7DE7">
        <w:rPr>
          <w:rFonts w:ascii="Times New Roman CYR" w:eastAsia="Times New Roman" w:hAnsi="Times New Roman CYR" w:cs="Times New Roman CYR"/>
          <w:sz w:val="16"/>
          <w:szCs w:val="16"/>
        </w:rPr>
        <w:t>*(1) В случае если Субсидия предоставляется на финансовое обеспечение (возмещение затрат) на оказание общественно полезной услуги, указывается информация о показателях объема и (или) качества оказания общественно полезной услуги.</w:t>
      </w:r>
    </w:p>
    <w:p w:rsidR="00266B95" w:rsidRPr="001F7DE7" w:rsidRDefault="00266B95" w:rsidP="00266B95">
      <w:pPr>
        <w:widowControl w:val="0"/>
        <w:autoSpaceDE w:val="0"/>
        <w:autoSpaceDN w:val="0"/>
        <w:adjustRightInd w:val="0"/>
        <w:ind w:firstLine="851"/>
        <w:rPr>
          <w:rFonts w:ascii="Times New Roman CYR" w:eastAsia="Times New Roman" w:hAnsi="Times New Roman CYR" w:cs="Times New Roman CYR"/>
          <w:sz w:val="16"/>
          <w:szCs w:val="16"/>
        </w:rPr>
      </w:pPr>
      <w:bookmarkStart w:id="361" w:name="sub_333222"/>
      <w:bookmarkEnd w:id="360"/>
      <w:r w:rsidRPr="001F7DE7">
        <w:rPr>
          <w:rFonts w:ascii="Times New Roman CYR" w:eastAsia="Times New Roman" w:hAnsi="Times New Roman CYR" w:cs="Times New Roman CYR"/>
          <w:sz w:val="16"/>
          <w:szCs w:val="16"/>
        </w:rPr>
        <w:t xml:space="preserve">*(2) Заполняется в случаях, если Правилами предоставления субсидии предусмотрено перечисление Субсидии в разрезе конкретных проектов (мероприятий) и если данные проекты (мероприятия) указаны в </w:t>
      </w:r>
      <w:hyperlink w:anchor="sub_130111" w:history="1">
        <w:r w:rsidRPr="001F7DE7">
          <w:rPr>
            <w:rFonts w:ascii="Times New Roman CYR" w:eastAsia="Times New Roman" w:hAnsi="Times New Roman CYR" w:cs="Times New Roman CYR"/>
            <w:color w:val="106BBE"/>
            <w:sz w:val="16"/>
            <w:szCs w:val="16"/>
          </w:rPr>
          <w:t>пункте 1.1.1</w:t>
        </w:r>
      </w:hyperlink>
      <w:r w:rsidRPr="001F7DE7">
        <w:rPr>
          <w:rFonts w:ascii="Times New Roman CYR" w:eastAsia="Times New Roman" w:hAnsi="Times New Roman CYR" w:cs="Times New Roman CYR"/>
          <w:sz w:val="16"/>
          <w:szCs w:val="16"/>
        </w:rPr>
        <w:t xml:space="preserve"> соглашения.</w:t>
      </w:r>
    </w:p>
    <w:bookmarkEnd w:id="361"/>
    <w:p w:rsidR="00266B95" w:rsidRPr="001F7DE7" w:rsidRDefault="00266B95" w:rsidP="00266B95">
      <w:pPr>
        <w:widowControl w:val="0"/>
        <w:autoSpaceDE w:val="0"/>
        <w:autoSpaceDN w:val="0"/>
        <w:adjustRightInd w:val="0"/>
        <w:jc w:val="center"/>
        <w:rPr>
          <w:rFonts w:ascii="Courier New" w:eastAsia="Times New Roman" w:hAnsi="Courier New" w:cs="Courier New"/>
          <w:sz w:val="16"/>
          <w:szCs w:val="16"/>
        </w:rPr>
      </w:pPr>
    </w:p>
    <w:p w:rsidR="00266B95" w:rsidRPr="001F7DE7" w:rsidRDefault="00266B95" w:rsidP="00266B95">
      <w:pPr>
        <w:widowControl w:val="0"/>
        <w:autoSpaceDE w:val="0"/>
        <w:autoSpaceDN w:val="0"/>
        <w:adjustRightInd w:val="0"/>
        <w:jc w:val="center"/>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4</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 xml:space="preserve">к </w:t>
      </w:r>
      <w:hyperlink w:anchor="sub_1300" w:history="1">
        <w:r w:rsidRPr="001F7DE7">
          <w:rPr>
            <w:rFonts w:eastAsia="Times New Roman"/>
            <w:color w:val="000000" w:themeColor="text1"/>
            <w:sz w:val="16"/>
            <w:szCs w:val="16"/>
          </w:rPr>
          <w:t>Типовой форм</w:t>
        </w:r>
        <w:r w:rsidRPr="001F7DE7">
          <w:rPr>
            <w:rFonts w:eastAsia="Times New Roman"/>
            <w:color w:val="106BBE"/>
            <w:sz w:val="16"/>
            <w:szCs w:val="16"/>
          </w:rPr>
          <w:t>е</w:t>
        </w:r>
      </w:hyperlink>
      <w:r w:rsidRPr="001F7DE7">
        <w:rPr>
          <w:rFonts w:eastAsia="Times New Roman"/>
          <w:bCs/>
          <w:color w:val="26282F"/>
          <w:sz w:val="16"/>
          <w:szCs w:val="16"/>
        </w:rPr>
        <w:t xml:space="preserve"> соглашения</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(договора)</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______</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к соглашению от _______ № ______</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r w:rsidRPr="001F7DE7">
        <w:rPr>
          <w:rFonts w:ascii="Times New Roman CYR" w:eastAsia="Times New Roman" w:hAnsi="Times New Roman CYR" w:cs="Times New Roman CYR"/>
          <w:b/>
          <w:bCs/>
          <w:color w:val="26282F"/>
          <w:sz w:val="16"/>
          <w:szCs w:val="16"/>
        </w:rPr>
        <w:t>Отчет</w:t>
      </w:r>
      <w:r w:rsidRPr="001F7DE7">
        <w:rPr>
          <w:rFonts w:ascii="Times New Roman CYR" w:eastAsia="Times New Roman" w:hAnsi="Times New Roman CYR" w:cs="Times New Roman CYR"/>
          <w:b/>
          <w:bCs/>
          <w:color w:val="26282F"/>
          <w:sz w:val="16"/>
          <w:szCs w:val="16"/>
        </w:rPr>
        <w:br/>
        <w:t>о достижении показателей результатов предоставления Субсидии по состоянию</w:t>
      </w:r>
      <w:r w:rsidRPr="001F7DE7">
        <w:rPr>
          <w:rFonts w:ascii="Times New Roman CYR" w:eastAsia="Times New Roman" w:hAnsi="Times New Roman CYR" w:cs="Times New Roman CYR"/>
          <w:b/>
          <w:bCs/>
          <w:color w:val="26282F"/>
          <w:sz w:val="16"/>
          <w:szCs w:val="16"/>
        </w:rPr>
        <w:br/>
        <w:t>на _____________________ 20_____ года</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eastAsia="Times New Roman"/>
          <w:sz w:val="16"/>
          <w:szCs w:val="16"/>
        </w:rPr>
        <w:t xml:space="preserve">Наименование Получателя </w:t>
      </w:r>
      <w:r w:rsidRPr="001F7DE7">
        <w:rPr>
          <w:rFonts w:ascii="Courier New" w:eastAsia="Times New Roman" w:hAnsi="Courier New" w:cs="Courier New"/>
          <w:sz w:val="16"/>
          <w:szCs w:val="16"/>
        </w:rPr>
        <w:t>_________________________________________________</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eastAsia="Times New Roman"/>
          <w:sz w:val="16"/>
          <w:szCs w:val="16"/>
        </w:rPr>
        <w:t>Периодичность:</w:t>
      </w:r>
      <w:r w:rsidRPr="001F7DE7">
        <w:rPr>
          <w:rFonts w:ascii="Courier New" w:eastAsia="Times New Roman" w:hAnsi="Courier New" w:cs="Courier New"/>
          <w:sz w:val="16"/>
          <w:szCs w:val="16"/>
        </w:rPr>
        <w:t xml:space="preserve"> __________________________________________________________</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1"/>
        <w:gridCol w:w="997"/>
        <w:gridCol w:w="1343"/>
        <w:gridCol w:w="1355"/>
        <w:gridCol w:w="893"/>
        <w:gridCol w:w="1121"/>
        <w:gridCol w:w="2002"/>
        <w:gridCol w:w="935"/>
        <w:gridCol w:w="1017"/>
      </w:tblGrid>
      <w:tr w:rsidR="00266B95" w:rsidRPr="001F7DE7" w:rsidTr="00266B95">
        <w:tc>
          <w:tcPr>
            <w:tcW w:w="681"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w:t>
            </w:r>
          </w:p>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п/п</w:t>
            </w:r>
          </w:p>
        </w:tc>
        <w:tc>
          <w:tcPr>
            <w:tcW w:w="997"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Наименование показателя</w:t>
            </w:r>
            <w:hyperlink w:anchor="sub_444111" w:history="1">
              <w:r w:rsidRPr="001F7DE7">
                <w:rPr>
                  <w:rFonts w:ascii="Times New Roman CYR" w:eastAsia="Times New Roman" w:hAnsi="Times New Roman CYR" w:cs="Times New Roman CYR"/>
                  <w:color w:val="000000" w:themeColor="text1"/>
                  <w:sz w:val="16"/>
                  <w:szCs w:val="16"/>
                </w:rPr>
                <w:t>*(1)</w:t>
              </w:r>
            </w:hyperlink>
          </w:p>
        </w:tc>
        <w:tc>
          <w:tcPr>
            <w:tcW w:w="134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Наименование проекта (мероприятия)</w:t>
            </w:r>
            <w:hyperlink w:anchor="sub_444222" w:history="1">
              <w:r w:rsidRPr="001F7DE7">
                <w:rPr>
                  <w:rFonts w:ascii="Times New Roman CYR" w:eastAsia="Times New Roman" w:hAnsi="Times New Roman CYR" w:cs="Times New Roman CYR"/>
                  <w:color w:val="000000" w:themeColor="text1"/>
                  <w:sz w:val="16"/>
                  <w:szCs w:val="16"/>
                </w:rPr>
                <w:t>*(2)</w:t>
              </w:r>
            </w:hyperlink>
          </w:p>
        </w:tc>
        <w:tc>
          <w:tcPr>
            <w:tcW w:w="2248" w:type="dxa"/>
            <w:gridSpan w:val="2"/>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 xml:space="preserve">Единица измерения по </w:t>
            </w:r>
            <w:hyperlink r:id="rId84" w:history="1">
              <w:r w:rsidRPr="001F7DE7">
                <w:rPr>
                  <w:rFonts w:ascii="Times New Roman CYR" w:eastAsia="Times New Roman" w:hAnsi="Times New Roman CYR" w:cs="Times New Roman CYR"/>
                  <w:color w:val="000000" w:themeColor="text1"/>
                  <w:sz w:val="16"/>
                  <w:szCs w:val="16"/>
                </w:rPr>
                <w:t>ОКЕИ</w:t>
              </w:r>
            </w:hyperlink>
            <w:r w:rsidRPr="001F7DE7">
              <w:rPr>
                <w:rFonts w:ascii="Times New Roman CYR" w:eastAsia="Times New Roman" w:hAnsi="Times New Roman CYR" w:cs="Times New Roman CYR"/>
                <w:color w:val="000000" w:themeColor="text1"/>
                <w:sz w:val="16"/>
                <w:szCs w:val="16"/>
              </w:rPr>
              <w:t>/Единица измерения</w:t>
            </w:r>
          </w:p>
        </w:tc>
        <w:tc>
          <w:tcPr>
            <w:tcW w:w="1121"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Плановое значение показателя</w:t>
            </w:r>
            <w:hyperlink w:anchor="sub_444333" w:history="1">
              <w:r w:rsidRPr="001F7DE7">
                <w:rPr>
                  <w:rFonts w:ascii="Times New Roman CYR" w:eastAsia="Times New Roman" w:hAnsi="Times New Roman CYR" w:cs="Times New Roman CYR"/>
                  <w:color w:val="000000" w:themeColor="text1"/>
                  <w:sz w:val="16"/>
                  <w:szCs w:val="16"/>
                </w:rPr>
                <w:t>*(3)</w:t>
              </w:r>
            </w:hyperlink>
          </w:p>
        </w:tc>
        <w:tc>
          <w:tcPr>
            <w:tcW w:w="2002"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Достигнутое значение показателя по состоянию на отчетную дату</w:t>
            </w:r>
          </w:p>
        </w:tc>
        <w:tc>
          <w:tcPr>
            <w:tcW w:w="935"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color w:val="000000" w:themeColor="text1"/>
                <w:sz w:val="16"/>
                <w:szCs w:val="16"/>
              </w:rPr>
            </w:pPr>
            <w:r w:rsidRPr="001F7DE7">
              <w:rPr>
                <w:rFonts w:ascii="Times New Roman CYR" w:eastAsia="Times New Roman" w:hAnsi="Times New Roman CYR" w:cs="Times New Roman CYR"/>
                <w:color w:val="000000" w:themeColor="text1"/>
                <w:sz w:val="16"/>
                <w:szCs w:val="16"/>
              </w:rPr>
              <w:t>Процент выполнения плана</w:t>
            </w:r>
          </w:p>
        </w:tc>
        <w:tc>
          <w:tcPr>
            <w:tcW w:w="1017" w:type="dxa"/>
            <w:vMerge w:val="restart"/>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Причина отклонения</w:t>
            </w:r>
          </w:p>
        </w:tc>
      </w:tr>
      <w:tr w:rsidR="00266B95" w:rsidRPr="001F7DE7" w:rsidTr="00266B95">
        <w:tc>
          <w:tcPr>
            <w:tcW w:w="681"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997"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4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Наименование</w:t>
            </w:r>
          </w:p>
        </w:tc>
        <w:tc>
          <w:tcPr>
            <w:tcW w:w="89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Код</w:t>
            </w:r>
          </w:p>
        </w:tc>
        <w:tc>
          <w:tcPr>
            <w:tcW w:w="1121"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2002"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935"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017" w:type="dxa"/>
            <w:vMerge/>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81"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1</w:t>
            </w:r>
          </w:p>
        </w:tc>
        <w:tc>
          <w:tcPr>
            <w:tcW w:w="99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w:t>
            </w:r>
          </w:p>
        </w:tc>
        <w:tc>
          <w:tcPr>
            <w:tcW w:w="134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w:t>
            </w:r>
          </w:p>
        </w:tc>
        <w:tc>
          <w:tcPr>
            <w:tcW w:w="135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4</w:t>
            </w:r>
          </w:p>
        </w:tc>
        <w:tc>
          <w:tcPr>
            <w:tcW w:w="89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5</w:t>
            </w:r>
          </w:p>
        </w:tc>
        <w:tc>
          <w:tcPr>
            <w:tcW w:w="112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6</w:t>
            </w:r>
          </w:p>
        </w:tc>
        <w:tc>
          <w:tcPr>
            <w:tcW w:w="200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bookmarkStart w:id="362" w:name="sub_407"/>
            <w:r w:rsidRPr="001F7DE7">
              <w:rPr>
                <w:rFonts w:ascii="Times New Roman CYR" w:eastAsia="Times New Roman" w:hAnsi="Times New Roman CYR" w:cs="Times New Roman CYR"/>
                <w:sz w:val="16"/>
                <w:szCs w:val="16"/>
              </w:rPr>
              <w:t>7</w:t>
            </w:r>
            <w:bookmarkEnd w:id="362"/>
          </w:p>
        </w:tc>
        <w:tc>
          <w:tcPr>
            <w:tcW w:w="93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8</w:t>
            </w:r>
          </w:p>
        </w:tc>
        <w:tc>
          <w:tcPr>
            <w:tcW w:w="1017"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9</w:t>
            </w:r>
          </w:p>
        </w:tc>
      </w:tr>
      <w:tr w:rsidR="00266B95" w:rsidRPr="001F7DE7" w:rsidTr="00266B95">
        <w:tc>
          <w:tcPr>
            <w:tcW w:w="681"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99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4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89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21"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200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935"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017"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bl>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Руководитель Получателя</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(уполномоченное лицо)</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_________________ _______________ _______________________________________</w:t>
      </w:r>
    </w:p>
    <w:p w:rsidR="00266B95" w:rsidRPr="001F7DE7" w:rsidRDefault="00266B95" w:rsidP="00266B95">
      <w:pPr>
        <w:widowControl w:val="0"/>
        <w:tabs>
          <w:tab w:val="left" w:pos="2547"/>
          <w:tab w:val="left" w:pos="4755"/>
          <w:tab w:val="left" w:pos="6093"/>
        </w:tabs>
        <w:autoSpaceDE w:val="0"/>
        <w:autoSpaceDN w:val="0"/>
        <w:adjustRightInd w:val="0"/>
        <w:rPr>
          <w:rFonts w:eastAsia="Times New Roman"/>
          <w:sz w:val="16"/>
          <w:szCs w:val="16"/>
        </w:rPr>
      </w:pPr>
      <w:r w:rsidRPr="001F7DE7">
        <w:rPr>
          <w:rFonts w:ascii="Courier New" w:eastAsia="Times New Roman" w:hAnsi="Courier New" w:cs="Courier New"/>
          <w:sz w:val="16"/>
          <w:szCs w:val="16"/>
        </w:rPr>
        <w:t xml:space="preserve">   </w:t>
      </w:r>
      <w:r w:rsidRPr="001F7DE7">
        <w:rPr>
          <w:rFonts w:eastAsia="Times New Roman"/>
          <w:sz w:val="16"/>
          <w:szCs w:val="16"/>
        </w:rPr>
        <w:t xml:space="preserve">(должность)  </w:t>
      </w:r>
      <w:r w:rsidRPr="001F7DE7">
        <w:rPr>
          <w:rFonts w:eastAsia="Times New Roman"/>
          <w:sz w:val="16"/>
          <w:szCs w:val="16"/>
        </w:rPr>
        <w:tab/>
        <w:t>(подпись)</w:t>
      </w:r>
      <w:r w:rsidRPr="001F7DE7">
        <w:rPr>
          <w:rFonts w:eastAsia="Times New Roman"/>
          <w:sz w:val="16"/>
          <w:szCs w:val="16"/>
        </w:rPr>
        <w:tab/>
        <w:t>(расшифровка подписи)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eastAsia="Times New Roman"/>
          <w:sz w:val="16"/>
          <w:szCs w:val="16"/>
        </w:rPr>
        <w:t>Исполнитель</w:t>
      </w:r>
      <w:r w:rsidRPr="001F7DE7">
        <w:rPr>
          <w:rFonts w:ascii="Courier New" w:eastAsia="Times New Roman" w:hAnsi="Courier New" w:cs="Courier New"/>
          <w:sz w:val="16"/>
          <w:szCs w:val="16"/>
        </w:rPr>
        <w:t xml:space="preserve"> _________________ __________________________ ________________</w:t>
      </w:r>
    </w:p>
    <w:p w:rsidR="00266B95" w:rsidRPr="001F7DE7" w:rsidRDefault="00266B95" w:rsidP="00266B95">
      <w:pPr>
        <w:widowControl w:val="0"/>
        <w:tabs>
          <w:tab w:val="left" w:pos="6867"/>
        </w:tabs>
        <w:autoSpaceDE w:val="0"/>
        <w:autoSpaceDN w:val="0"/>
        <w:adjustRightInd w:val="0"/>
        <w:rPr>
          <w:rFonts w:eastAsia="Times New Roman"/>
          <w:sz w:val="16"/>
          <w:szCs w:val="16"/>
        </w:rPr>
      </w:pPr>
      <w:r w:rsidRPr="001F7DE7">
        <w:rPr>
          <w:rFonts w:ascii="Courier New" w:eastAsia="Times New Roman" w:hAnsi="Courier New" w:cs="Courier New"/>
          <w:sz w:val="16"/>
          <w:szCs w:val="16"/>
        </w:rPr>
        <w:t xml:space="preserve">               (</w:t>
      </w:r>
      <w:r w:rsidRPr="001F7DE7">
        <w:rPr>
          <w:rFonts w:eastAsia="Times New Roman"/>
          <w:sz w:val="16"/>
          <w:szCs w:val="16"/>
        </w:rPr>
        <w:t xml:space="preserve">должность)                          (ФИО)             </w:t>
      </w:r>
      <w:r w:rsidRPr="001F7DE7">
        <w:rPr>
          <w:rFonts w:eastAsia="Times New Roman"/>
          <w:sz w:val="16"/>
          <w:szCs w:val="16"/>
        </w:rPr>
        <w:tab/>
        <w:t>(телефон)</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"____" ___________________ 20____ г.</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color w:val="000000" w:themeColor="text1"/>
          <w:sz w:val="16"/>
          <w:szCs w:val="16"/>
        </w:rPr>
      </w:pPr>
      <w:bookmarkStart w:id="363" w:name="sub_444111"/>
      <w:r w:rsidRPr="001F7DE7">
        <w:rPr>
          <w:rFonts w:ascii="Times New Roman CYR" w:eastAsia="Times New Roman" w:hAnsi="Times New Roman CYR" w:cs="Times New Roman CYR"/>
          <w:sz w:val="16"/>
          <w:szCs w:val="16"/>
        </w:rPr>
        <w:t xml:space="preserve">*(1) Наименование показателя, указываемого в настоящей таблице, должно соответствовать наименованию </w:t>
      </w:r>
      <w:r w:rsidRPr="001F7DE7">
        <w:rPr>
          <w:rFonts w:ascii="Times New Roman CYR" w:eastAsia="Times New Roman" w:hAnsi="Times New Roman CYR" w:cs="Times New Roman CYR"/>
          <w:color w:val="000000" w:themeColor="text1"/>
          <w:sz w:val="16"/>
          <w:szCs w:val="16"/>
        </w:rPr>
        <w:t xml:space="preserve">показателя, указанного в </w:t>
      </w:r>
      <w:hyperlink w:anchor="sub_13020" w:history="1">
        <w:r w:rsidRPr="001F7DE7">
          <w:rPr>
            <w:rFonts w:ascii="Times New Roman CYR" w:eastAsia="Times New Roman" w:hAnsi="Times New Roman CYR" w:cs="Times New Roman CYR"/>
            <w:color w:val="000000" w:themeColor="text1"/>
            <w:sz w:val="16"/>
            <w:szCs w:val="16"/>
          </w:rPr>
          <w:t>графе 2</w:t>
        </w:r>
      </w:hyperlink>
      <w:r w:rsidRPr="001F7DE7">
        <w:rPr>
          <w:rFonts w:ascii="Times New Roman CYR" w:eastAsia="Times New Roman" w:hAnsi="Times New Roman CYR" w:cs="Times New Roman CYR"/>
          <w:color w:val="000000" w:themeColor="text1"/>
          <w:sz w:val="16"/>
          <w:szCs w:val="16"/>
        </w:rPr>
        <w:t xml:space="preserve"> приложения № 3 к настоящей Типовой форме.</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color w:val="000000" w:themeColor="text1"/>
          <w:sz w:val="16"/>
          <w:szCs w:val="16"/>
        </w:rPr>
      </w:pPr>
      <w:bookmarkStart w:id="364" w:name="sub_444222"/>
      <w:bookmarkEnd w:id="363"/>
      <w:r w:rsidRPr="001F7DE7">
        <w:rPr>
          <w:rFonts w:ascii="Times New Roman CYR" w:eastAsia="Times New Roman" w:hAnsi="Times New Roman CYR" w:cs="Times New Roman CYR"/>
          <w:color w:val="000000" w:themeColor="text1"/>
          <w:sz w:val="16"/>
          <w:szCs w:val="16"/>
        </w:rPr>
        <w:t xml:space="preserve">*(2) Заполняется в случаях, если Правилами предоставления субсидии предусмотрено перечисление Субсидии в разрезе конкретных проектов (мероприятий) и если данные проекты (мероприятия) указаны в </w:t>
      </w:r>
      <w:hyperlink w:anchor="sub_130111" w:history="1">
        <w:r w:rsidRPr="001F7DE7">
          <w:rPr>
            <w:rFonts w:ascii="Times New Roman CYR" w:eastAsia="Times New Roman" w:hAnsi="Times New Roman CYR" w:cs="Times New Roman CYR"/>
            <w:color w:val="000000" w:themeColor="text1"/>
            <w:sz w:val="16"/>
            <w:szCs w:val="16"/>
          </w:rPr>
          <w:t>пункте 1.1.1</w:t>
        </w:r>
      </w:hyperlink>
      <w:r w:rsidRPr="001F7DE7">
        <w:rPr>
          <w:rFonts w:ascii="Times New Roman CYR" w:eastAsia="Times New Roman" w:hAnsi="Times New Roman CYR" w:cs="Times New Roman CYR"/>
          <w:color w:val="000000" w:themeColor="text1"/>
          <w:sz w:val="16"/>
          <w:szCs w:val="16"/>
        </w:rPr>
        <w:t xml:space="preserve"> соглашения.</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65" w:name="sub_444333"/>
      <w:bookmarkEnd w:id="364"/>
      <w:r w:rsidRPr="001F7DE7">
        <w:rPr>
          <w:rFonts w:ascii="Times New Roman CYR" w:eastAsia="Times New Roman" w:hAnsi="Times New Roman CYR" w:cs="Times New Roman CYR"/>
          <w:color w:val="000000" w:themeColor="text1"/>
          <w:sz w:val="16"/>
          <w:szCs w:val="16"/>
        </w:rPr>
        <w:lastRenderedPageBreak/>
        <w:t xml:space="preserve">*(3) Плановое значение показателя, указываемого в настоящей таблице, должно соответствовать плановому значению показателя, указанного в </w:t>
      </w:r>
      <w:hyperlink w:anchor="sub_13020" w:history="1">
        <w:r w:rsidRPr="001F7DE7">
          <w:rPr>
            <w:rFonts w:ascii="Times New Roman CYR" w:eastAsia="Times New Roman" w:hAnsi="Times New Roman CYR" w:cs="Times New Roman CYR"/>
            <w:color w:val="000000" w:themeColor="text1"/>
            <w:sz w:val="16"/>
            <w:szCs w:val="16"/>
          </w:rPr>
          <w:t>графе 6</w:t>
        </w:r>
      </w:hyperlink>
      <w:r w:rsidRPr="001F7DE7">
        <w:rPr>
          <w:rFonts w:ascii="Times New Roman CYR" w:eastAsia="Times New Roman" w:hAnsi="Times New Roman CYR" w:cs="Times New Roman CYR"/>
          <w:color w:val="000000" w:themeColor="text1"/>
          <w:sz w:val="16"/>
          <w:szCs w:val="16"/>
        </w:rPr>
        <w:t xml:space="preserve"> приложения № </w:t>
      </w:r>
      <w:r w:rsidRPr="001F7DE7">
        <w:rPr>
          <w:rFonts w:ascii="Times New Roman CYR" w:eastAsia="Times New Roman" w:hAnsi="Times New Roman CYR" w:cs="Times New Roman CYR"/>
          <w:sz w:val="16"/>
          <w:szCs w:val="16"/>
        </w:rPr>
        <w:t>3 к настоящей Типовой форме.</w:t>
      </w:r>
    </w:p>
    <w:bookmarkEnd w:id="365"/>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5</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 xml:space="preserve">к </w:t>
      </w:r>
      <w:hyperlink w:anchor="sub_1300" w:history="1">
        <w:r w:rsidRPr="001F7DE7">
          <w:rPr>
            <w:rFonts w:eastAsia="Times New Roman"/>
            <w:color w:val="000000" w:themeColor="text1"/>
            <w:sz w:val="16"/>
            <w:szCs w:val="16"/>
          </w:rPr>
          <w:t>Типовой форме</w:t>
        </w:r>
      </w:hyperlink>
      <w:r w:rsidRPr="001F7DE7">
        <w:rPr>
          <w:rFonts w:eastAsia="Times New Roman"/>
          <w:bCs/>
          <w:color w:val="26282F"/>
          <w:sz w:val="16"/>
          <w:szCs w:val="16"/>
        </w:rPr>
        <w:t xml:space="preserve"> соглашения</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(договора)</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______</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к соглашению от _______ № ______</w:t>
      </w:r>
    </w:p>
    <w:p w:rsidR="00266B95" w:rsidRPr="001F7DE7" w:rsidRDefault="00266B95" w:rsidP="00266B95">
      <w:pPr>
        <w:widowControl w:val="0"/>
        <w:autoSpaceDE w:val="0"/>
        <w:autoSpaceDN w:val="0"/>
        <w:adjustRightInd w:val="0"/>
        <w:spacing w:before="108" w:after="108"/>
        <w:jc w:val="center"/>
        <w:outlineLvl w:val="0"/>
        <w:rPr>
          <w:rFonts w:eastAsia="Times New Roman"/>
          <w:b/>
          <w:bCs/>
          <w:color w:val="000000" w:themeColor="text1"/>
          <w:sz w:val="16"/>
          <w:szCs w:val="16"/>
        </w:rPr>
      </w:pPr>
      <w:r w:rsidRPr="001F7DE7">
        <w:rPr>
          <w:rFonts w:eastAsia="Times New Roman"/>
          <w:b/>
          <w:bCs/>
          <w:color w:val="26282F"/>
          <w:sz w:val="16"/>
          <w:szCs w:val="16"/>
        </w:rPr>
        <w:t>Отчет</w:t>
      </w:r>
      <w:r w:rsidRPr="001F7DE7">
        <w:rPr>
          <w:rFonts w:eastAsia="Times New Roman"/>
          <w:b/>
          <w:bCs/>
          <w:color w:val="26282F"/>
          <w:sz w:val="16"/>
          <w:szCs w:val="16"/>
        </w:rPr>
        <w:br/>
        <w:t>о расходах, источником финансового обеспечения которых является Субсидия</w:t>
      </w:r>
      <w:r w:rsidRPr="001F7DE7">
        <w:rPr>
          <w:rFonts w:eastAsia="Times New Roman"/>
          <w:b/>
          <w:bCs/>
          <w:color w:val="26282F"/>
          <w:sz w:val="16"/>
          <w:szCs w:val="16"/>
        </w:rPr>
        <w:br/>
        <w:t>на "____"_________________ 20</w:t>
      </w:r>
      <w:r w:rsidRPr="001F7DE7">
        <w:rPr>
          <w:rFonts w:eastAsia="Times New Roman"/>
          <w:b/>
          <w:bCs/>
          <w:color w:val="000000" w:themeColor="text1"/>
          <w:sz w:val="16"/>
          <w:szCs w:val="16"/>
        </w:rPr>
        <w:t>____ г.</w:t>
      </w:r>
      <w:hyperlink w:anchor="sub_555111" w:history="1">
        <w:r w:rsidRPr="001F7DE7">
          <w:rPr>
            <w:rFonts w:eastAsia="Times New Roman"/>
            <w:color w:val="000000" w:themeColor="text1"/>
            <w:sz w:val="16"/>
            <w:szCs w:val="16"/>
          </w:rPr>
          <w:t>*(1)</w:t>
        </w:r>
      </w:hyperlink>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eastAsia="Times New Roman"/>
          <w:sz w:val="16"/>
          <w:szCs w:val="16"/>
        </w:rPr>
        <w:t>Наименование Получателя</w:t>
      </w:r>
      <w:r w:rsidRPr="001F7DE7">
        <w:rPr>
          <w:rFonts w:ascii="Courier New" w:eastAsia="Times New Roman" w:hAnsi="Courier New" w:cs="Courier New"/>
          <w:sz w:val="16"/>
          <w:szCs w:val="16"/>
        </w:rPr>
        <w:t xml:space="preserve"> _________________________________________________</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Периодичность: квартальная, годовая</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jc w:val="right"/>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Единица измерения: рубль (с точностью до второго десятичного знака)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50"/>
        <w:gridCol w:w="884"/>
        <w:gridCol w:w="1353"/>
        <w:gridCol w:w="789"/>
        <w:gridCol w:w="1170"/>
      </w:tblGrid>
      <w:tr w:rsidR="00266B95" w:rsidRPr="001F7DE7" w:rsidTr="00266B95">
        <w:tc>
          <w:tcPr>
            <w:tcW w:w="6150"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Наименование показателя</w:t>
            </w:r>
          </w:p>
        </w:tc>
        <w:tc>
          <w:tcPr>
            <w:tcW w:w="884"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Код</w:t>
            </w:r>
            <w:hyperlink w:anchor="sub_555222" w:history="1">
              <w:r w:rsidRPr="001F7DE7">
                <w:rPr>
                  <w:rFonts w:ascii="Times New Roman CYR" w:eastAsia="Times New Roman" w:hAnsi="Times New Roman CYR" w:cs="Times New Roman CYR"/>
                  <w:sz w:val="16"/>
                  <w:szCs w:val="16"/>
                </w:rPr>
                <w:t>*(2)</w:t>
              </w:r>
            </w:hyperlink>
            <w:r w:rsidRPr="001F7DE7">
              <w:rPr>
                <w:rFonts w:ascii="Times New Roman CYR" w:eastAsia="Times New Roman" w:hAnsi="Times New Roman CYR" w:cs="Times New Roman CYR"/>
                <w:sz w:val="16"/>
                <w:szCs w:val="16"/>
              </w:rPr>
              <w:t xml:space="preserve"> строки</w:t>
            </w:r>
          </w:p>
        </w:tc>
        <w:tc>
          <w:tcPr>
            <w:tcW w:w="135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Код направления расходования Субсидии</w:t>
            </w:r>
            <w:hyperlink w:anchor="sub_555333" w:history="1">
              <w:r w:rsidRPr="001F7DE7">
                <w:rPr>
                  <w:rFonts w:ascii="Times New Roman CYR" w:eastAsia="Times New Roman" w:hAnsi="Times New Roman CYR" w:cs="Times New Roman CYR"/>
                  <w:sz w:val="16"/>
                  <w:szCs w:val="16"/>
                </w:rPr>
                <w:t>*(3)</w:t>
              </w:r>
            </w:hyperlink>
          </w:p>
        </w:tc>
        <w:tc>
          <w:tcPr>
            <w:tcW w:w="1959" w:type="dxa"/>
            <w:gridSpan w:val="2"/>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Сумма</w:t>
            </w:r>
          </w:p>
        </w:tc>
      </w:tr>
      <w:tr w:rsidR="00266B95" w:rsidRPr="001F7DE7" w:rsidTr="00266B95">
        <w:tc>
          <w:tcPr>
            <w:tcW w:w="6150"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884"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отчетный период</w:t>
            </w: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нарастающим итогом с начала года</w:t>
            </w: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1</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4</w:t>
            </w: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5</w:t>
            </w: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Остаток субсидии на начало года,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100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x</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 том числе: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потребность в котором подтверждена</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110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x</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подлежащий возврату в бюджет Алатырского муниципального округа Чувашской Республики</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120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Поступило средств,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200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x</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 том числе: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из бюджета Алатырского муниципального округа Чувашской Республики</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210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x</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возврат дебиторской задолженности прошлых лет</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220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x</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из них:</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возврат дебиторской задолженности прошлых лет, решение об использовании которой принято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221</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из них:</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средства, полученные при возврате займов</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222</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возврат дебиторской задолженности прошлых лет, решение об использовании которой не принято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223</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проценты за пользование займами</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230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иные доходы в форме штрафов и пеней, источником финансового обеспечения которых являлись средства субсидии</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240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Выплаты по расходам,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300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 том числе: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Выплаты персоналу,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310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0100</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из них:</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Закупка работ и услуг,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320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0200</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из них:</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Закупка непроизведенных активов, нематериальных активов, материальных запасов и основных средств,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330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0300</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lastRenderedPageBreak/>
              <w:t>из них:</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Перечисление средств в качестве взноса в уставный (складочный) капитал, вкладов в имущество другой организации (если положениями нормативных правовых актов, регулирующих порядок предоставления целевых средств, предусмотрена возможность их перечисления указанной организации),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340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0420</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из них:</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Перечисление средств в целях их размещения на депозиты, в иные финансовые инструменты (если федеральными законами предусмотрена возможность такого размещения целевых средств),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360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0620</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из них:</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Перечисление средств в целях предоставления грантов</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Перечисление средств в целях предоставления займов (микрозаймов)</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Уплата налогов, сборов и иных платежей в бюджеты бюджетной системы Российской Федерации,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370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0810</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из них:</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Иные выплаты,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380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0820</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из них:</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Возвращено в бюджет города Алатыря,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400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x</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 том числе: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израсходованных не по целевому назначению</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410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x</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 результате применения штрафных санкций</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420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x</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 сумме остатка субсидии на начало года, потребность в которой не подтверждена</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430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 сумме возврата дебиторской задолженности прошлых лет, решение об использовании которой не принято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440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Остаток Субсидии на конец отчетного периода, всего:</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500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x</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в том числе:</w:t>
            </w:r>
          </w:p>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требуется в направлении на те же цели</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510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x</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r w:rsidR="00266B95" w:rsidRPr="001F7DE7" w:rsidTr="00266B95">
        <w:tc>
          <w:tcPr>
            <w:tcW w:w="6150"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подлежит возврату в бюджет Алатырского муниципального округа Чувашской Республики</w:t>
            </w:r>
          </w:p>
        </w:tc>
        <w:tc>
          <w:tcPr>
            <w:tcW w:w="884"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520</w:t>
            </w:r>
          </w:p>
        </w:tc>
        <w:tc>
          <w:tcPr>
            <w:tcW w:w="135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x</w:t>
            </w:r>
          </w:p>
        </w:tc>
        <w:tc>
          <w:tcPr>
            <w:tcW w:w="78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c>
          <w:tcPr>
            <w:tcW w:w="1170"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ascii="Times New Roman CYR" w:eastAsia="Times New Roman" w:hAnsi="Times New Roman CYR" w:cs="Times New Roman CYR"/>
                <w:sz w:val="16"/>
                <w:szCs w:val="16"/>
              </w:rPr>
            </w:pPr>
          </w:p>
        </w:tc>
      </w:tr>
    </w:tbl>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Руководитель Получателя</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(уполномоченное лицо)</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__________________ ____________ _________________________________________</w:t>
      </w:r>
    </w:p>
    <w:p w:rsidR="00266B95" w:rsidRPr="001F7DE7" w:rsidRDefault="00266B95" w:rsidP="00266B95">
      <w:pPr>
        <w:widowControl w:val="0"/>
        <w:tabs>
          <w:tab w:val="left" w:pos="6248"/>
        </w:tabs>
        <w:autoSpaceDE w:val="0"/>
        <w:autoSpaceDN w:val="0"/>
        <w:adjustRightInd w:val="0"/>
        <w:rPr>
          <w:rFonts w:eastAsia="Times New Roman"/>
          <w:sz w:val="16"/>
          <w:szCs w:val="16"/>
        </w:rPr>
      </w:pPr>
      <w:r w:rsidRPr="001F7DE7">
        <w:rPr>
          <w:rFonts w:ascii="Courier New" w:eastAsia="Times New Roman" w:hAnsi="Courier New" w:cs="Courier New"/>
          <w:sz w:val="16"/>
          <w:szCs w:val="16"/>
        </w:rPr>
        <w:t xml:space="preserve">    </w:t>
      </w:r>
      <w:r w:rsidRPr="001F7DE7">
        <w:rPr>
          <w:rFonts w:eastAsia="Times New Roman"/>
          <w:sz w:val="16"/>
          <w:szCs w:val="16"/>
        </w:rPr>
        <w:t xml:space="preserve">(должность)               (подпись)  </w:t>
      </w:r>
      <w:r w:rsidRPr="001F7DE7">
        <w:rPr>
          <w:rFonts w:eastAsia="Times New Roman"/>
          <w:sz w:val="16"/>
          <w:szCs w:val="16"/>
        </w:rPr>
        <w:tab/>
        <w:t>(расшифровка подписи)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Исполнитель _______________ ______________________________ ______________</w:t>
      </w:r>
    </w:p>
    <w:p w:rsidR="00266B95" w:rsidRPr="001F7DE7" w:rsidRDefault="00266B95" w:rsidP="00266B95">
      <w:pPr>
        <w:widowControl w:val="0"/>
        <w:tabs>
          <w:tab w:val="left" w:pos="7521"/>
        </w:tabs>
        <w:autoSpaceDE w:val="0"/>
        <w:autoSpaceDN w:val="0"/>
        <w:adjustRightInd w:val="0"/>
        <w:rPr>
          <w:rFonts w:eastAsia="Times New Roman"/>
          <w:sz w:val="16"/>
          <w:szCs w:val="16"/>
        </w:rPr>
      </w:pPr>
      <w:r w:rsidRPr="001F7DE7">
        <w:rPr>
          <w:rFonts w:ascii="Courier New" w:eastAsia="Times New Roman" w:hAnsi="Courier New" w:cs="Courier New"/>
          <w:sz w:val="16"/>
          <w:szCs w:val="16"/>
        </w:rPr>
        <w:t xml:space="preserve">               </w:t>
      </w:r>
      <w:r w:rsidRPr="001F7DE7">
        <w:rPr>
          <w:rFonts w:eastAsia="Times New Roman"/>
          <w:sz w:val="16"/>
          <w:szCs w:val="16"/>
        </w:rPr>
        <w:t xml:space="preserve">(должность)                            (ФИО)    </w:t>
      </w:r>
      <w:r w:rsidRPr="001F7DE7">
        <w:rPr>
          <w:rFonts w:eastAsia="Times New Roman"/>
          <w:sz w:val="16"/>
          <w:szCs w:val="16"/>
        </w:rPr>
        <w:tab/>
        <w:t>(телефон)</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«____» ___________________ 20____ г.</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firstLine="709"/>
        <w:rPr>
          <w:rFonts w:eastAsia="Times New Roman"/>
          <w:sz w:val="16"/>
          <w:szCs w:val="16"/>
        </w:rPr>
      </w:pPr>
      <w:bookmarkStart w:id="366" w:name="sub_555111"/>
      <w:r w:rsidRPr="001F7DE7">
        <w:rPr>
          <w:rFonts w:eastAsia="Times New Roman"/>
          <w:sz w:val="16"/>
          <w:szCs w:val="16"/>
        </w:rPr>
        <w:t>*(1) Настоящий отчет составляется нарастающим итогом с начала текущего финансового года.</w:t>
      </w:r>
    </w:p>
    <w:p w:rsidR="00266B95" w:rsidRPr="001F7DE7" w:rsidRDefault="00266B95" w:rsidP="00266B95">
      <w:pPr>
        <w:widowControl w:val="0"/>
        <w:autoSpaceDE w:val="0"/>
        <w:autoSpaceDN w:val="0"/>
        <w:adjustRightInd w:val="0"/>
        <w:ind w:firstLine="709"/>
        <w:rPr>
          <w:rFonts w:eastAsia="Times New Roman"/>
          <w:sz w:val="16"/>
          <w:szCs w:val="16"/>
        </w:rPr>
      </w:pPr>
      <w:bookmarkStart w:id="367" w:name="sub_555222"/>
      <w:bookmarkEnd w:id="366"/>
      <w:r w:rsidRPr="001F7DE7">
        <w:rPr>
          <w:rFonts w:eastAsia="Times New Roman"/>
          <w:sz w:val="16"/>
          <w:szCs w:val="16"/>
        </w:rPr>
        <w:t xml:space="preserve">*(2) Строки 100 - 220, 500 - 520 не предусматриваются в настоящем отчете в случае, если предоставление Субсидии осуществляется в рамках казначейского сопровождения в порядке, установленном </w:t>
      </w:r>
      <w:hyperlink r:id="rId85" w:history="1">
        <w:r w:rsidRPr="001F7DE7">
          <w:rPr>
            <w:rFonts w:eastAsia="Times New Roman"/>
            <w:sz w:val="16"/>
            <w:szCs w:val="16"/>
          </w:rPr>
          <w:t>бюджетным законодательством</w:t>
        </w:r>
      </w:hyperlink>
      <w:r w:rsidRPr="001F7DE7">
        <w:rPr>
          <w:rFonts w:eastAsia="Times New Roman"/>
          <w:sz w:val="16"/>
          <w:szCs w:val="16"/>
        </w:rPr>
        <w:t xml:space="preserve"> Российской Федерации, Чувашской Республики и муниципальными правовыми актами администрации Алатырского муниципального округа Чувашской Республики, Собранием депутатов Алатырского муниципального округа Чувашской Республики</w:t>
      </w:r>
    </w:p>
    <w:p w:rsidR="00266B95" w:rsidRPr="001F7DE7" w:rsidRDefault="00266B95" w:rsidP="00266B95">
      <w:pPr>
        <w:widowControl w:val="0"/>
        <w:autoSpaceDE w:val="0"/>
        <w:autoSpaceDN w:val="0"/>
        <w:adjustRightInd w:val="0"/>
        <w:ind w:firstLine="709"/>
        <w:rPr>
          <w:rFonts w:eastAsia="Times New Roman"/>
          <w:sz w:val="16"/>
          <w:szCs w:val="16"/>
        </w:rPr>
      </w:pPr>
      <w:bookmarkStart w:id="368" w:name="sub_555333"/>
      <w:bookmarkEnd w:id="367"/>
      <w:r w:rsidRPr="001F7DE7">
        <w:rPr>
          <w:rFonts w:eastAsia="Times New Roman"/>
          <w:sz w:val="16"/>
          <w:szCs w:val="16"/>
        </w:rPr>
        <w:t>*(3) Коды направлений расходования Субсидии, указываемые в настоящем отчете, должны соответствовать кодам, указанным в Сведениях.</w:t>
      </w:r>
    </w:p>
    <w:bookmarkEnd w:id="368"/>
    <w:p w:rsidR="00266B95" w:rsidRPr="001F7DE7" w:rsidRDefault="00266B95" w:rsidP="00266B95">
      <w:pPr>
        <w:widowControl w:val="0"/>
        <w:autoSpaceDE w:val="0"/>
        <w:autoSpaceDN w:val="0"/>
        <w:adjustRightInd w:val="0"/>
        <w:jc w:val="center"/>
        <w:rPr>
          <w:rFonts w:ascii="Courier New" w:eastAsia="Times New Roman" w:hAnsi="Courier New" w:cs="Courier New"/>
          <w:sz w:val="16"/>
          <w:szCs w:val="16"/>
        </w:rPr>
      </w:pPr>
    </w:p>
    <w:p w:rsidR="00266B95" w:rsidRPr="001F7DE7" w:rsidRDefault="00266B95" w:rsidP="00266B95">
      <w:pPr>
        <w:widowControl w:val="0"/>
        <w:autoSpaceDE w:val="0"/>
        <w:autoSpaceDN w:val="0"/>
        <w:adjustRightInd w:val="0"/>
        <w:jc w:val="center"/>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6</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 xml:space="preserve">к </w:t>
      </w:r>
      <w:hyperlink w:anchor="sub_1300" w:history="1">
        <w:r w:rsidRPr="001F7DE7">
          <w:rPr>
            <w:rFonts w:eastAsia="Times New Roman"/>
            <w:color w:val="000000" w:themeColor="text1"/>
            <w:sz w:val="16"/>
            <w:szCs w:val="16"/>
          </w:rPr>
          <w:t>Типовой форм</w:t>
        </w:r>
        <w:r w:rsidRPr="001F7DE7">
          <w:rPr>
            <w:rFonts w:eastAsia="Times New Roman"/>
            <w:color w:val="106BBE"/>
            <w:sz w:val="16"/>
            <w:szCs w:val="16"/>
          </w:rPr>
          <w:t>е</w:t>
        </w:r>
      </w:hyperlink>
      <w:r w:rsidRPr="001F7DE7">
        <w:rPr>
          <w:rFonts w:eastAsia="Times New Roman"/>
          <w:bCs/>
          <w:color w:val="26282F"/>
          <w:sz w:val="16"/>
          <w:szCs w:val="16"/>
        </w:rPr>
        <w:t xml:space="preserve"> </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Приложение № ______</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к соглашению от _______ № ______</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r w:rsidRPr="001F7DE7">
        <w:rPr>
          <w:rFonts w:ascii="Times New Roman CYR" w:eastAsia="Times New Roman" w:hAnsi="Times New Roman CYR" w:cs="Times New Roman CYR"/>
          <w:b/>
          <w:bCs/>
          <w:color w:val="26282F"/>
          <w:sz w:val="16"/>
          <w:szCs w:val="16"/>
        </w:rPr>
        <w:t>Расчет</w:t>
      </w:r>
      <w:r w:rsidRPr="001F7DE7">
        <w:rPr>
          <w:rFonts w:ascii="Times New Roman CYR" w:eastAsia="Times New Roman" w:hAnsi="Times New Roman CYR" w:cs="Times New Roman CYR"/>
          <w:b/>
          <w:bCs/>
          <w:color w:val="26282F"/>
          <w:sz w:val="16"/>
          <w:szCs w:val="16"/>
        </w:rPr>
        <w:br/>
        <w:t>размера штрафных санкций</w:t>
      </w:r>
    </w:p>
    <w:tbl>
      <w:tblPr>
        <w:tblW w:w="1011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8"/>
        <w:gridCol w:w="762"/>
        <w:gridCol w:w="859"/>
        <w:gridCol w:w="887"/>
        <w:gridCol w:w="637"/>
        <w:gridCol w:w="1258"/>
        <w:gridCol w:w="1313"/>
        <w:gridCol w:w="543"/>
        <w:gridCol w:w="1047"/>
        <w:gridCol w:w="599"/>
        <w:gridCol w:w="703"/>
        <w:gridCol w:w="997"/>
      </w:tblGrid>
      <w:tr w:rsidR="00266B95" w:rsidRPr="001F7DE7" w:rsidTr="00266B95">
        <w:trPr>
          <w:trHeight w:val="861"/>
        </w:trPr>
        <w:tc>
          <w:tcPr>
            <w:tcW w:w="508" w:type="dxa"/>
            <w:vMerge w:val="restart"/>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w:t>
            </w:r>
            <w:r w:rsidRPr="001F7DE7">
              <w:rPr>
                <w:rFonts w:eastAsia="Times New Roman"/>
                <w:sz w:val="16"/>
                <w:szCs w:val="16"/>
              </w:rPr>
              <w:br/>
              <w:t>п/п</w:t>
            </w:r>
          </w:p>
        </w:tc>
        <w:tc>
          <w:tcPr>
            <w:tcW w:w="762"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Наименование показат</w:t>
            </w:r>
            <w:r w:rsidRPr="001F7DE7">
              <w:rPr>
                <w:rFonts w:eastAsia="Times New Roman"/>
                <w:sz w:val="16"/>
                <w:szCs w:val="16"/>
              </w:rPr>
              <w:lastRenderedPageBreak/>
              <w:t>еля</w:t>
            </w:r>
            <w:hyperlink w:anchor="sub_666111" w:history="1">
              <w:r w:rsidRPr="001F7DE7">
                <w:rPr>
                  <w:rFonts w:eastAsia="Times New Roman"/>
                  <w:color w:val="106BBE"/>
                  <w:sz w:val="16"/>
                  <w:szCs w:val="16"/>
                </w:rPr>
                <w:t>*(1)</w:t>
              </w:r>
            </w:hyperlink>
          </w:p>
        </w:tc>
        <w:tc>
          <w:tcPr>
            <w:tcW w:w="859"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 xml:space="preserve">Наименование проекта </w:t>
            </w:r>
            <w:r w:rsidRPr="001F7DE7">
              <w:rPr>
                <w:rFonts w:eastAsia="Times New Roman"/>
                <w:color w:val="000000" w:themeColor="text1"/>
                <w:sz w:val="16"/>
                <w:szCs w:val="16"/>
              </w:rPr>
              <w:lastRenderedPageBreak/>
              <w:t>(мероприятия)</w:t>
            </w:r>
            <w:hyperlink w:anchor="sub_666222" w:history="1">
              <w:r w:rsidRPr="001F7DE7">
                <w:rPr>
                  <w:rFonts w:eastAsia="Times New Roman"/>
                  <w:color w:val="000000" w:themeColor="text1"/>
                  <w:sz w:val="16"/>
                  <w:szCs w:val="16"/>
                </w:rPr>
                <w:t>*(2)</w:t>
              </w:r>
            </w:hyperlink>
          </w:p>
        </w:tc>
        <w:tc>
          <w:tcPr>
            <w:tcW w:w="1524" w:type="dxa"/>
            <w:gridSpan w:val="2"/>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 xml:space="preserve">Единица измерения по </w:t>
            </w:r>
            <w:hyperlink r:id="rId86" w:history="1">
              <w:r w:rsidRPr="001F7DE7">
                <w:rPr>
                  <w:rFonts w:eastAsia="Times New Roman"/>
                  <w:color w:val="000000" w:themeColor="text1"/>
                  <w:sz w:val="16"/>
                  <w:szCs w:val="16"/>
                </w:rPr>
                <w:t>ОКЕИ</w:t>
              </w:r>
            </w:hyperlink>
          </w:p>
        </w:tc>
        <w:tc>
          <w:tcPr>
            <w:tcW w:w="1258"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 xml:space="preserve">Плановое значение результатов (иного </w:t>
            </w:r>
            <w:r w:rsidRPr="001F7DE7">
              <w:rPr>
                <w:rFonts w:eastAsia="Times New Roman"/>
                <w:color w:val="000000" w:themeColor="text1"/>
                <w:sz w:val="16"/>
                <w:szCs w:val="16"/>
              </w:rPr>
              <w:lastRenderedPageBreak/>
              <w:t>показателя)</w:t>
            </w:r>
            <w:hyperlink w:anchor="sub_666333" w:history="1">
              <w:r w:rsidRPr="001F7DE7">
                <w:rPr>
                  <w:rFonts w:eastAsia="Times New Roman"/>
                  <w:color w:val="000000" w:themeColor="text1"/>
                  <w:sz w:val="16"/>
                  <w:szCs w:val="16"/>
                </w:rPr>
                <w:t>*(3)</w:t>
              </w:r>
            </w:hyperlink>
          </w:p>
        </w:tc>
        <w:tc>
          <w:tcPr>
            <w:tcW w:w="1313"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 xml:space="preserve">Достигнутое значение результатов (иного </w:t>
            </w:r>
            <w:r w:rsidRPr="001F7DE7">
              <w:rPr>
                <w:rFonts w:eastAsia="Times New Roman"/>
                <w:color w:val="000000" w:themeColor="text1"/>
                <w:sz w:val="16"/>
                <w:szCs w:val="16"/>
              </w:rPr>
              <w:lastRenderedPageBreak/>
              <w:t>показателя)</w:t>
            </w:r>
            <w:hyperlink w:anchor="sub_666444" w:history="1">
              <w:r w:rsidRPr="001F7DE7">
                <w:rPr>
                  <w:rFonts w:eastAsia="Times New Roman"/>
                  <w:color w:val="000000" w:themeColor="text1"/>
                  <w:sz w:val="16"/>
                  <w:szCs w:val="16"/>
                </w:rPr>
                <w:t>*(4)</w:t>
              </w:r>
            </w:hyperlink>
          </w:p>
        </w:tc>
        <w:tc>
          <w:tcPr>
            <w:tcW w:w="1590" w:type="dxa"/>
            <w:gridSpan w:val="2"/>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lastRenderedPageBreak/>
              <w:t>Объем Субсидии, (тыс. руб.)</w:t>
            </w:r>
          </w:p>
        </w:tc>
        <w:tc>
          <w:tcPr>
            <w:tcW w:w="1302" w:type="dxa"/>
            <w:gridSpan w:val="2"/>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Корректирующие коэффициенты</w:t>
            </w:r>
            <w:hyperlink w:anchor="sub_666555" w:history="1">
              <w:r w:rsidRPr="001F7DE7">
                <w:rPr>
                  <w:rFonts w:eastAsia="Times New Roman"/>
                  <w:color w:val="000000" w:themeColor="text1"/>
                  <w:sz w:val="16"/>
                  <w:szCs w:val="16"/>
                </w:rPr>
                <w:t>*(5)</w:t>
              </w:r>
            </w:hyperlink>
          </w:p>
        </w:tc>
        <w:tc>
          <w:tcPr>
            <w:tcW w:w="997" w:type="dxa"/>
            <w:vMerge w:val="restart"/>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 xml:space="preserve">Размер штрафных санкций </w:t>
            </w:r>
            <w:r w:rsidRPr="001F7DE7">
              <w:rPr>
                <w:rFonts w:eastAsia="Times New Roman"/>
                <w:sz w:val="16"/>
                <w:szCs w:val="16"/>
              </w:rPr>
              <w:lastRenderedPageBreak/>
              <w:t>(тыс. руб.)</w:t>
            </w:r>
          </w:p>
        </w:tc>
      </w:tr>
      <w:tr w:rsidR="00266B95" w:rsidRPr="001F7DE7" w:rsidTr="00266B95">
        <w:trPr>
          <w:trHeight w:val="288"/>
        </w:trPr>
        <w:tc>
          <w:tcPr>
            <w:tcW w:w="5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62"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5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887"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Наименование</w:t>
            </w:r>
          </w:p>
        </w:tc>
        <w:tc>
          <w:tcPr>
            <w:tcW w:w="637" w:type="dxa"/>
            <w:vMerge w:val="restart"/>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Код</w:t>
            </w:r>
          </w:p>
        </w:tc>
        <w:tc>
          <w:tcPr>
            <w:tcW w:w="1258"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131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1590" w:type="dxa"/>
            <w:gridSpan w:val="2"/>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1302" w:type="dxa"/>
            <w:gridSpan w:val="2"/>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997" w:type="dxa"/>
            <w:vMerge/>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150"/>
        </w:trPr>
        <w:tc>
          <w:tcPr>
            <w:tcW w:w="508" w:type="dxa"/>
            <w:vMerge/>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62"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59"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887"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637"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1258"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1313" w:type="dxa"/>
            <w:vMerge/>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color w:val="000000" w:themeColor="text1"/>
                <w:sz w:val="16"/>
                <w:szCs w:val="16"/>
              </w:rPr>
            </w:pPr>
          </w:p>
        </w:tc>
        <w:tc>
          <w:tcPr>
            <w:tcW w:w="54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Всего</w:t>
            </w:r>
          </w:p>
        </w:tc>
        <w:tc>
          <w:tcPr>
            <w:tcW w:w="104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Израсходовано Получателем</w:t>
            </w:r>
          </w:p>
        </w:tc>
        <w:tc>
          <w:tcPr>
            <w:tcW w:w="59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K1</w:t>
            </w:r>
          </w:p>
        </w:tc>
        <w:tc>
          <w:tcPr>
            <w:tcW w:w="70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K2</w:t>
            </w:r>
          </w:p>
        </w:tc>
        <w:tc>
          <w:tcPr>
            <w:tcW w:w="997" w:type="dxa"/>
            <w:vMerge/>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281"/>
        </w:trPr>
        <w:tc>
          <w:tcPr>
            <w:tcW w:w="508"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w:t>
            </w:r>
          </w:p>
        </w:tc>
        <w:tc>
          <w:tcPr>
            <w:tcW w:w="76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2</w:t>
            </w:r>
          </w:p>
        </w:tc>
        <w:tc>
          <w:tcPr>
            <w:tcW w:w="85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3</w:t>
            </w:r>
          </w:p>
        </w:tc>
        <w:tc>
          <w:tcPr>
            <w:tcW w:w="88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4</w:t>
            </w:r>
          </w:p>
        </w:tc>
        <w:tc>
          <w:tcPr>
            <w:tcW w:w="63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5</w:t>
            </w:r>
          </w:p>
        </w:tc>
        <w:tc>
          <w:tcPr>
            <w:tcW w:w="125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6</w:t>
            </w:r>
          </w:p>
        </w:tc>
        <w:tc>
          <w:tcPr>
            <w:tcW w:w="131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7</w:t>
            </w:r>
          </w:p>
        </w:tc>
        <w:tc>
          <w:tcPr>
            <w:tcW w:w="54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8</w:t>
            </w:r>
          </w:p>
        </w:tc>
        <w:tc>
          <w:tcPr>
            <w:tcW w:w="104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9</w:t>
            </w:r>
          </w:p>
        </w:tc>
        <w:tc>
          <w:tcPr>
            <w:tcW w:w="59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color w:val="000000" w:themeColor="text1"/>
                <w:sz w:val="16"/>
                <w:szCs w:val="16"/>
              </w:rPr>
            </w:pPr>
            <w:r w:rsidRPr="001F7DE7">
              <w:rPr>
                <w:rFonts w:eastAsia="Times New Roman"/>
                <w:color w:val="000000" w:themeColor="text1"/>
                <w:sz w:val="16"/>
                <w:szCs w:val="16"/>
              </w:rPr>
              <w:t>10</w:t>
            </w:r>
          </w:p>
        </w:tc>
        <w:tc>
          <w:tcPr>
            <w:tcW w:w="70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11</w:t>
            </w:r>
          </w:p>
        </w:tc>
        <w:tc>
          <w:tcPr>
            <w:tcW w:w="997"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12</w:t>
            </w:r>
          </w:p>
        </w:tc>
      </w:tr>
      <w:tr w:rsidR="00266B95" w:rsidRPr="001F7DE7" w:rsidTr="00266B95">
        <w:trPr>
          <w:trHeight w:val="281"/>
        </w:trPr>
        <w:tc>
          <w:tcPr>
            <w:tcW w:w="508"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6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5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88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63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25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31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4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104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59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0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997"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r w:rsidR="00266B95" w:rsidRPr="001F7DE7" w:rsidTr="00266B95">
        <w:trPr>
          <w:trHeight w:val="298"/>
        </w:trPr>
        <w:tc>
          <w:tcPr>
            <w:tcW w:w="508" w:type="dxa"/>
            <w:tcBorders>
              <w:top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c>
          <w:tcPr>
            <w:tcW w:w="762"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Итого:</w:t>
            </w:r>
          </w:p>
        </w:tc>
        <w:tc>
          <w:tcPr>
            <w:tcW w:w="85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w:t>
            </w:r>
          </w:p>
        </w:tc>
        <w:tc>
          <w:tcPr>
            <w:tcW w:w="88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w:t>
            </w:r>
          </w:p>
        </w:tc>
        <w:tc>
          <w:tcPr>
            <w:tcW w:w="63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w:t>
            </w:r>
          </w:p>
        </w:tc>
        <w:tc>
          <w:tcPr>
            <w:tcW w:w="1258"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w:t>
            </w:r>
          </w:p>
        </w:tc>
        <w:tc>
          <w:tcPr>
            <w:tcW w:w="131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w:t>
            </w:r>
          </w:p>
        </w:tc>
        <w:tc>
          <w:tcPr>
            <w:tcW w:w="54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w:t>
            </w:r>
          </w:p>
        </w:tc>
        <w:tc>
          <w:tcPr>
            <w:tcW w:w="599"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w:t>
            </w:r>
          </w:p>
        </w:tc>
        <w:tc>
          <w:tcPr>
            <w:tcW w:w="703" w:type="dxa"/>
            <w:tcBorders>
              <w:top w:val="single" w:sz="4" w:space="0" w:color="auto"/>
              <w:left w:val="single" w:sz="4" w:space="0" w:color="auto"/>
              <w:bottom w:val="single" w:sz="4" w:space="0" w:color="auto"/>
              <w:right w:val="single" w:sz="4" w:space="0" w:color="auto"/>
            </w:tcBorders>
          </w:tcPr>
          <w:p w:rsidR="00266B95" w:rsidRPr="001F7DE7" w:rsidRDefault="00266B95" w:rsidP="00266B95">
            <w:pPr>
              <w:widowControl w:val="0"/>
              <w:autoSpaceDE w:val="0"/>
              <w:autoSpaceDN w:val="0"/>
              <w:adjustRightInd w:val="0"/>
              <w:jc w:val="center"/>
              <w:rPr>
                <w:rFonts w:eastAsia="Times New Roman"/>
                <w:sz w:val="16"/>
                <w:szCs w:val="16"/>
              </w:rPr>
            </w:pPr>
            <w:r w:rsidRPr="001F7DE7">
              <w:rPr>
                <w:rFonts w:eastAsia="Times New Roman"/>
                <w:sz w:val="16"/>
                <w:szCs w:val="16"/>
              </w:rPr>
              <w:t>-</w:t>
            </w:r>
          </w:p>
        </w:tc>
        <w:tc>
          <w:tcPr>
            <w:tcW w:w="997" w:type="dxa"/>
            <w:tcBorders>
              <w:top w:val="single" w:sz="4" w:space="0" w:color="auto"/>
              <w:left w:val="single" w:sz="4" w:space="0" w:color="auto"/>
              <w:bottom w:val="single" w:sz="4" w:space="0" w:color="auto"/>
            </w:tcBorders>
          </w:tcPr>
          <w:p w:rsidR="00266B95" w:rsidRPr="001F7DE7" w:rsidRDefault="00266B95" w:rsidP="00266B95">
            <w:pPr>
              <w:widowControl w:val="0"/>
              <w:autoSpaceDE w:val="0"/>
              <w:autoSpaceDN w:val="0"/>
              <w:adjustRightInd w:val="0"/>
              <w:rPr>
                <w:rFonts w:eastAsia="Times New Roman"/>
                <w:sz w:val="16"/>
                <w:szCs w:val="16"/>
              </w:rPr>
            </w:pPr>
          </w:p>
        </w:tc>
      </w:tr>
    </w:tbl>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Руководитель Получателя</w:t>
      </w:r>
    </w:p>
    <w:p w:rsidR="00266B95" w:rsidRPr="001F7DE7" w:rsidRDefault="00266B95" w:rsidP="00266B95">
      <w:pPr>
        <w:widowControl w:val="0"/>
        <w:autoSpaceDE w:val="0"/>
        <w:autoSpaceDN w:val="0"/>
        <w:adjustRightInd w:val="0"/>
        <w:rPr>
          <w:rFonts w:eastAsia="Times New Roman"/>
          <w:sz w:val="16"/>
          <w:szCs w:val="16"/>
        </w:rPr>
      </w:pPr>
      <w:r w:rsidRPr="001F7DE7">
        <w:rPr>
          <w:rFonts w:eastAsia="Times New Roman"/>
          <w:sz w:val="16"/>
          <w:szCs w:val="16"/>
        </w:rPr>
        <w:t>(уполномоченное лицо)</w:t>
      </w: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ascii="Courier New" w:eastAsia="Times New Roman" w:hAnsi="Courier New" w:cs="Courier New"/>
          <w:sz w:val="16"/>
          <w:szCs w:val="16"/>
        </w:rPr>
        <w:t>__________________ ____________ _____________________________</w:t>
      </w:r>
    </w:p>
    <w:p w:rsidR="00266B95" w:rsidRPr="001F7DE7" w:rsidRDefault="00266B95" w:rsidP="00266B95">
      <w:pPr>
        <w:widowControl w:val="0"/>
        <w:tabs>
          <w:tab w:val="left" w:pos="360"/>
          <w:tab w:val="left" w:pos="2955"/>
          <w:tab w:val="center" w:pos="4961"/>
        </w:tabs>
        <w:autoSpaceDE w:val="0"/>
        <w:autoSpaceDN w:val="0"/>
        <w:adjustRightInd w:val="0"/>
        <w:rPr>
          <w:rFonts w:eastAsia="Times New Roman"/>
          <w:sz w:val="16"/>
          <w:szCs w:val="16"/>
        </w:rPr>
      </w:pPr>
      <w:r w:rsidRPr="001F7DE7">
        <w:rPr>
          <w:rFonts w:eastAsia="Times New Roman"/>
          <w:sz w:val="16"/>
          <w:szCs w:val="16"/>
        </w:rPr>
        <w:tab/>
        <w:t xml:space="preserve">(должность)     </w:t>
      </w:r>
      <w:r w:rsidRPr="001F7DE7">
        <w:rPr>
          <w:rFonts w:eastAsia="Times New Roman"/>
          <w:sz w:val="16"/>
          <w:szCs w:val="16"/>
        </w:rPr>
        <w:tab/>
        <w:t>(подпись)</w:t>
      </w:r>
      <w:r w:rsidRPr="001F7DE7">
        <w:rPr>
          <w:rFonts w:eastAsia="Times New Roman"/>
          <w:sz w:val="16"/>
          <w:szCs w:val="16"/>
        </w:rPr>
        <w:tab/>
        <w:t xml:space="preserve">           (расшифровка подписи)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p w:rsidR="00266B95" w:rsidRPr="001F7DE7" w:rsidRDefault="00266B95" w:rsidP="00266B95">
      <w:pPr>
        <w:widowControl w:val="0"/>
        <w:autoSpaceDE w:val="0"/>
        <w:autoSpaceDN w:val="0"/>
        <w:adjustRightInd w:val="0"/>
        <w:rPr>
          <w:rFonts w:ascii="Courier New" w:eastAsia="Times New Roman" w:hAnsi="Courier New" w:cs="Courier New"/>
          <w:sz w:val="16"/>
          <w:szCs w:val="16"/>
        </w:rPr>
      </w:pPr>
      <w:r w:rsidRPr="001F7DE7">
        <w:rPr>
          <w:rFonts w:eastAsia="Times New Roman"/>
          <w:sz w:val="16"/>
          <w:szCs w:val="16"/>
        </w:rPr>
        <w:t>Исполнитель</w:t>
      </w:r>
      <w:r w:rsidRPr="001F7DE7">
        <w:rPr>
          <w:rFonts w:ascii="Courier New" w:eastAsia="Times New Roman" w:hAnsi="Courier New" w:cs="Courier New"/>
          <w:sz w:val="16"/>
          <w:szCs w:val="16"/>
        </w:rPr>
        <w:t xml:space="preserve"> _______________ ____________________ ______________</w:t>
      </w:r>
    </w:p>
    <w:p w:rsidR="00266B95" w:rsidRPr="001F7DE7" w:rsidRDefault="00266B95" w:rsidP="00266B95">
      <w:pPr>
        <w:widowControl w:val="0"/>
        <w:tabs>
          <w:tab w:val="center" w:pos="7618"/>
        </w:tabs>
        <w:autoSpaceDE w:val="0"/>
        <w:autoSpaceDN w:val="0"/>
        <w:adjustRightInd w:val="0"/>
        <w:jc w:val="center"/>
        <w:rPr>
          <w:rFonts w:eastAsia="Times New Roman"/>
          <w:sz w:val="16"/>
          <w:szCs w:val="16"/>
        </w:rPr>
      </w:pPr>
      <w:r w:rsidRPr="001F7DE7">
        <w:rPr>
          <w:rFonts w:eastAsia="Times New Roman"/>
          <w:sz w:val="16"/>
          <w:szCs w:val="16"/>
        </w:rPr>
        <w:t>(должность)             (ФИО)                          (телефон)</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color w:val="000000" w:themeColor="text1"/>
          <w:sz w:val="16"/>
          <w:szCs w:val="16"/>
        </w:rPr>
      </w:pPr>
      <w:bookmarkStart w:id="369" w:name="sub_666111"/>
      <w:r w:rsidRPr="001F7DE7">
        <w:rPr>
          <w:rFonts w:ascii="Times New Roman CYR" w:eastAsia="Times New Roman" w:hAnsi="Times New Roman CYR" w:cs="Times New Roman CYR"/>
          <w:sz w:val="16"/>
          <w:szCs w:val="16"/>
        </w:rPr>
        <w:t xml:space="preserve">*(1) Наименование показателя, указываемого в настоящей таблице должно соответствовать наименованию показателя, </w:t>
      </w:r>
      <w:r w:rsidRPr="001F7DE7">
        <w:rPr>
          <w:rFonts w:ascii="Times New Roman CYR" w:eastAsia="Times New Roman" w:hAnsi="Times New Roman CYR" w:cs="Times New Roman CYR"/>
          <w:color w:val="000000" w:themeColor="text1"/>
          <w:sz w:val="16"/>
          <w:szCs w:val="16"/>
        </w:rPr>
        <w:t xml:space="preserve">указанного в </w:t>
      </w:r>
      <w:hyperlink w:anchor="sub_13020" w:history="1">
        <w:r w:rsidRPr="001F7DE7">
          <w:rPr>
            <w:rFonts w:ascii="Times New Roman CYR" w:eastAsia="Times New Roman" w:hAnsi="Times New Roman CYR" w:cs="Times New Roman CYR"/>
            <w:color w:val="000000" w:themeColor="text1"/>
            <w:sz w:val="16"/>
            <w:szCs w:val="16"/>
          </w:rPr>
          <w:t>графе 2</w:t>
        </w:r>
      </w:hyperlink>
      <w:r w:rsidRPr="001F7DE7">
        <w:rPr>
          <w:rFonts w:ascii="Times New Roman CYR" w:eastAsia="Times New Roman" w:hAnsi="Times New Roman CYR" w:cs="Times New Roman CYR"/>
          <w:color w:val="000000" w:themeColor="text1"/>
          <w:sz w:val="16"/>
          <w:szCs w:val="16"/>
        </w:rPr>
        <w:t xml:space="preserve"> приложения № 3 к настоящей Типовой форме.</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color w:val="000000" w:themeColor="text1"/>
          <w:sz w:val="16"/>
          <w:szCs w:val="16"/>
        </w:rPr>
      </w:pPr>
      <w:bookmarkStart w:id="370" w:name="sub_666222"/>
      <w:bookmarkEnd w:id="369"/>
      <w:r w:rsidRPr="001F7DE7">
        <w:rPr>
          <w:rFonts w:ascii="Times New Roman CYR" w:eastAsia="Times New Roman" w:hAnsi="Times New Roman CYR" w:cs="Times New Roman CYR"/>
          <w:color w:val="000000" w:themeColor="text1"/>
          <w:sz w:val="16"/>
          <w:szCs w:val="16"/>
        </w:rPr>
        <w:t xml:space="preserve">*(2) Заполняется в случаях, если Правилами предоставления субсидии предусмотрено перечисление Субсидии в разрезе конкретных проектов (мероприятий), и если данные проекты (мероприятия) указаны в </w:t>
      </w:r>
      <w:hyperlink w:anchor="sub_130111" w:history="1">
        <w:r w:rsidRPr="001F7DE7">
          <w:rPr>
            <w:rFonts w:ascii="Times New Roman CYR" w:eastAsia="Times New Roman" w:hAnsi="Times New Roman CYR" w:cs="Times New Roman CYR"/>
            <w:color w:val="000000" w:themeColor="text1"/>
            <w:sz w:val="16"/>
            <w:szCs w:val="16"/>
          </w:rPr>
          <w:t>пункте 1.1.1</w:t>
        </w:r>
      </w:hyperlink>
      <w:r w:rsidRPr="001F7DE7">
        <w:rPr>
          <w:rFonts w:ascii="Times New Roman CYR" w:eastAsia="Times New Roman" w:hAnsi="Times New Roman CYR" w:cs="Times New Roman CYR"/>
          <w:color w:val="000000" w:themeColor="text1"/>
          <w:sz w:val="16"/>
          <w:szCs w:val="16"/>
        </w:rPr>
        <w:t xml:space="preserve"> соглашения.</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color w:val="000000" w:themeColor="text1"/>
          <w:sz w:val="16"/>
          <w:szCs w:val="16"/>
        </w:rPr>
      </w:pPr>
      <w:bookmarkStart w:id="371" w:name="sub_666333"/>
      <w:bookmarkEnd w:id="370"/>
      <w:r w:rsidRPr="001F7DE7">
        <w:rPr>
          <w:rFonts w:ascii="Times New Roman CYR" w:eastAsia="Times New Roman" w:hAnsi="Times New Roman CYR" w:cs="Times New Roman CYR"/>
          <w:color w:val="000000" w:themeColor="text1"/>
          <w:sz w:val="16"/>
          <w:szCs w:val="16"/>
        </w:rPr>
        <w:t xml:space="preserve">*(3) Плановое значение показателя, указываемого в настоящей таблице должно соответствовать плановому значению показателя, указанного в </w:t>
      </w:r>
      <w:hyperlink w:anchor="sub_13020" w:history="1">
        <w:r w:rsidRPr="001F7DE7">
          <w:rPr>
            <w:rFonts w:ascii="Times New Roman CYR" w:eastAsia="Times New Roman" w:hAnsi="Times New Roman CYR" w:cs="Times New Roman CYR"/>
            <w:color w:val="000000" w:themeColor="text1"/>
            <w:sz w:val="16"/>
            <w:szCs w:val="16"/>
          </w:rPr>
          <w:t>графе 6</w:t>
        </w:r>
      </w:hyperlink>
      <w:r w:rsidRPr="001F7DE7">
        <w:rPr>
          <w:rFonts w:ascii="Times New Roman CYR" w:eastAsia="Times New Roman" w:hAnsi="Times New Roman CYR" w:cs="Times New Roman CYR"/>
          <w:color w:val="000000" w:themeColor="text1"/>
          <w:sz w:val="16"/>
          <w:szCs w:val="16"/>
        </w:rPr>
        <w:t xml:space="preserve"> приложения № 3 к настоящей Типовой форме.</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color w:val="000000" w:themeColor="text1"/>
          <w:sz w:val="16"/>
          <w:szCs w:val="16"/>
        </w:rPr>
      </w:pPr>
      <w:bookmarkStart w:id="372" w:name="sub_666444"/>
      <w:bookmarkEnd w:id="371"/>
      <w:r w:rsidRPr="001F7DE7">
        <w:rPr>
          <w:rFonts w:ascii="Times New Roman CYR" w:eastAsia="Times New Roman" w:hAnsi="Times New Roman CYR" w:cs="Times New Roman CYR"/>
          <w:color w:val="000000" w:themeColor="text1"/>
          <w:sz w:val="16"/>
          <w:szCs w:val="16"/>
        </w:rPr>
        <w:t xml:space="preserve">*(4) Достигнутое значение показателя, указываемого в настоящей таблице должно соответствовать достигнутому значению показателя, указанного в </w:t>
      </w:r>
      <w:hyperlink w:anchor="sub_407" w:history="1">
        <w:r w:rsidRPr="001F7DE7">
          <w:rPr>
            <w:rFonts w:ascii="Times New Roman CYR" w:eastAsia="Times New Roman" w:hAnsi="Times New Roman CYR" w:cs="Times New Roman CYR"/>
            <w:color w:val="000000" w:themeColor="text1"/>
            <w:sz w:val="16"/>
            <w:szCs w:val="16"/>
          </w:rPr>
          <w:t>графе 7</w:t>
        </w:r>
      </w:hyperlink>
      <w:r w:rsidRPr="001F7DE7">
        <w:rPr>
          <w:rFonts w:ascii="Times New Roman CYR" w:eastAsia="Times New Roman" w:hAnsi="Times New Roman CYR" w:cs="Times New Roman CYR"/>
          <w:color w:val="000000" w:themeColor="text1"/>
          <w:sz w:val="16"/>
          <w:szCs w:val="16"/>
        </w:rPr>
        <w:t xml:space="preserve"> приложения №  4 к настоящей Типовой форме на соответствующую дату.</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73" w:name="sub_666555"/>
      <w:bookmarkEnd w:id="372"/>
      <w:r w:rsidRPr="001F7DE7">
        <w:rPr>
          <w:rFonts w:ascii="Times New Roman CYR" w:eastAsia="Times New Roman" w:hAnsi="Times New Roman CYR" w:cs="Times New Roman CYR"/>
          <w:sz w:val="16"/>
          <w:szCs w:val="16"/>
        </w:rPr>
        <w:t>*(5) Заполняется при необходимости.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p>
    <w:bookmarkEnd w:id="373"/>
    <w:p w:rsidR="00266B95" w:rsidRPr="001F7DE7" w:rsidRDefault="00266B95" w:rsidP="00266B95">
      <w:pPr>
        <w:widowControl w:val="0"/>
        <w:autoSpaceDE w:val="0"/>
        <w:autoSpaceDN w:val="0"/>
        <w:adjustRightInd w:val="0"/>
        <w:ind w:firstLine="720"/>
        <w:jc w:val="center"/>
        <w:rPr>
          <w:rFonts w:ascii="Courier New" w:eastAsia="Times New Roman" w:hAnsi="Courier New" w:cs="Courier New"/>
          <w:sz w:val="16"/>
          <w:szCs w:val="16"/>
        </w:rPr>
      </w:pPr>
      <w:r w:rsidRPr="001F7DE7">
        <w:rPr>
          <w:rFonts w:ascii="Courier New" w:eastAsia="Times New Roman" w:hAnsi="Courier New" w:cs="Courier New"/>
          <w:sz w:val="16"/>
          <w:szCs w:val="16"/>
        </w:rPr>
        <w:t>──────────────────────────────</w:t>
      </w: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 xml:space="preserve">Приложение №  4 </w:t>
      </w:r>
    </w:p>
    <w:p w:rsidR="00266B95" w:rsidRPr="001F7DE7" w:rsidRDefault="00266B95" w:rsidP="00266B95">
      <w:pPr>
        <w:widowControl w:val="0"/>
        <w:autoSpaceDE w:val="0"/>
        <w:autoSpaceDN w:val="0"/>
        <w:adjustRightInd w:val="0"/>
        <w:ind w:left="6521"/>
        <w:rPr>
          <w:rFonts w:eastAsia="Times New Roman"/>
          <w:bCs/>
          <w:color w:val="26282F"/>
          <w:sz w:val="16"/>
          <w:szCs w:val="16"/>
        </w:rPr>
      </w:pPr>
      <w:r w:rsidRPr="001F7DE7">
        <w:rPr>
          <w:rFonts w:eastAsia="Times New Roman"/>
          <w:bCs/>
          <w:color w:val="26282F"/>
          <w:sz w:val="16"/>
          <w:szCs w:val="16"/>
        </w:rPr>
        <w:t>к</w:t>
      </w:r>
      <w:r w:rsidRPr="001F7DE7">
        <w:rPr>
          <w:rFonts w:ascii="Arial" w:eastAsia="Times New Roman" w:hAnsi="Arial" w:cs="Arial"/>
          <w:b/>
          <w:bCs/>
          <w:color w:val="26282F"/>
          <w:sz w:val="16"/>
          <w:szCs w:val="16"/>
        </w:rPr>
        <w:t xml:space="preserve"> </w:t>
      </w:r>
      <w:r w:rsidRPr="001F7DE7">
        <w:rPr>
          <w:rFonts w:eastAsia="Times New Roman"/>
          <w:bCs/>
          <w:color w:val="26282F"/>
          <w:sz w:val="16"/>
          <w:szCs w:val="16"/>
        </w:rPr>
        <w:t xml:space="preserve">настоящему Порядку </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r w:rsidRPr="001F7DE7">
        <w:rPr>
          <w:rFonts w:ascii="Times New Roman CYR" w:eastAsia="Times New Roman" w:hAnsi="Times New Roman CYR" w:cs="Times New Roman CYR"/>
          <w:b/>
          <w:bCs/>
          <w:color w:val="26282F"/>
          <w:sz w:val="16"/>
          <w:szCs w:val="16"/>
        </w:rPr>
        <w:t>Положение</w:t>
      </w:r>
      <w:r w:rsidRPr="001F7DE7">
        <w:rPr>
          <w:rFonts w:ascii="Times New Roman CYR" w:eastAsia="Times New Roman" w:hAnsi="Times New Roman CYR" w:cs="Times New Roman CYR"/>
          <w:b/>
          <w:bCs/>
          <w:color w:val="26282F"/>
          <w:sz w:val="16"/>
          <w:szCs w:val="16"/>
        </w:rPr>
        <w:br/>
        <w:t>о Комиссии по предоставлению субсидии некоммерческим организациям на создание условий для деятельности органов территориального общественного самоуправления населенного пункта города Алатырь, входящего в состав Алатырского  муниципального округа Чувашской Республики</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bookmarkStart w:id="374" w:name="sub_1401"/>
      <w:r w:rsidRPr="001F7DE7">
        <w:rPr>
          <w:rFonts w:ascii="Times New Roman CYR" w:eastAsia="Times New Roman" w:hAnsi="Times New Roman CYR" w:cs="Times New Roman CYR"/>
          <w:b/>
          <w:bCs/>
          <w:color w:val="26282F"/>
          <w:sz w:val="16"/>
          <w:szCs w:val="16"/>
        </w:rPr>
        <w:t>I. Общие положения</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75" w:name="sub_1411"/>
      <w:bookmarkEnd w:id="374"/>
      <w:r w:rsidRPr="001F7DE7">
        <w:rPr>
          <w:rFonts w:ascii="Times New Roman CYR" w:eastAsia="Times New Roman" w:hAnsi="Times New Roman CYR" w:cs="Times New Roman CYR"/>
          <w:sz w:val="16"/>
          <w:szCs w:val="16"/>
        </w:rPr>
        <w:t>1.1. Комиссия по предоставлению субсидии некоммерческим организациям на создание условий для деятельности органов территориального общественного самоуправления населенного пункта города Алатырь, входящего в состав Алатырского муниципального округа Чувашской Республики далее - Комиссия), является постоянно действующим коллегиальным органом, созданным при администрации Алатырского  муниципального округа Чувашской Республики с целью рассмотрения вопросов предоставления субсидии органов территориального общественного самоуправления Алатырского  муниципального округа Чувашской Республики (далее - Субсидия).</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76" w:name="sub_1412"/>
      <w:bookmarkEnd w:id="375"/>
      <w:r w:rsidRPr="001F7DE7">
        <w:rPr>
          <w:rFonts w:ascii="Times New Roman CYR" w:eastAsia="Times New Roman" w:hAnsi="Times New Roman CYR" w:cs="Times New Roman CYR"/>
          <w:sz w:val="16"/>
          <w:szCs w:val="16"/>
        </w:rPr>
        <w:t>1.2. Состав Комиссии утверждается распоряжением администрации Алатырского  муниципального округа Чувашской Республики.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77" w:name="sub_1413"/>
      <w:bookmarkEnd w:id="376"/>
      <w:r w:rsidRPr="001F7DE7">
        <w:rPr>
          <w:rFonts w:ascii="Times New Roman CYR" w:eastAsia="Times New Roman" w:hAnsi="Times New Roman CYR" w:cs="Times New Roman CYR"/>
          <w:sz w:val="16"/>
          <w:szCs w:val="16"/>
        </w:rPr>
        <w:t xml:space="preserve">1.3. Комиссия в своей деятельности руководствуется </w:t>
      </w:r>
      <w:hyperlink r:id="rId87" w:history="1">
        <w:r w:rsidRPr="001F7DE7">
          <w:rPr>
            <w:rFonts w:ascii="Times New Roman CYR" w:eastAsia="Times New Roman" w:hAnsi="Times New Roman CYR" w:cs="Times New Roman CYR"/>
            <w:color w:val="000000" w:themeColor="text1"/>
            <w:sz w:val="16"/>
            <w:szCs w:val="16"/>
          </w:rPr>
          <w:t>Конституцией</w:t>
        </w:r>
      </w:hyperlink>
      <w:r w:rsidRPr="001F7DE7">
        <w:rPr>
          <w:rFonts w:ascii="Times New Roman CYR" w:eastAsia="Times New Roman" w:hAnsi="Times New Roman CYR" w:cs="Times New Roman CYR"/>
          <w:sz w:val="16"/>
          <w:szCs w:val="16"/>
        </w:rPr>
        <w:t xml:space="preserve"> Российской Федерации, законодательными и иными нормативными правовыми актами Российской Федерации, Чувашской Республики, муниципальными правовыми актами администрации Алатырского муниципального округа Чувашской Республики, Собрания депутатов Алатырского муниципального округа Чувашской Республики и настоящим Положением.</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78" w:name="sub_1414"/>
      <w:bookmarkEnd w:id="377"/>
      <w:r w:rsidRPr="001F7DE7">
        <w:rPr>
          <w:rFonts w:ascii="Times New Roman CYR" w:eastAsia="Times New Roman" w:hAnsi="Times New Roman CYR" w:cs="Times New Roman CYR"/>
          <w:sz w:val="16"/>
          <w:szCs w:val="16"/>
        </w:rPr>
        <w:t>1.4. Председатель, секретарь и члены Комиссии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79" w:name="sub_1415"/>
      <w:bookmarkEnd w:id="378"/>
      <w:r w:rsidRPr="001F7DE7">
        <w:rPr>
          <w:rFonts w:ascii="Times New Roman CYR" w:eastAsia="Times New Roman" w:hAnsi="Times New Roman CYR" w:cs="Times New Roman CYR"/>
          <w:sz w:val="16"/>
          <w:szCs w:val="16"/>
        </w:rPr>
        <w:t>1.5.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Председатель, секретарь и члены комиссии не принимает участия в рассмотрении указанного вопроса.</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bookmarkStart w:id="380" w:name="sub_1402"/>
      <w:bookmarkEnd w:id="379"/>
      <w:r w:rsidRPr="001F7DE7">
        <w:rPr>
          <w:rFonts w:ascii="Times New Roman CYR" w:eastAsia="Times New Roman" w:hAnsi="Times New Roman CYR" w:cs="Times New Roman CYR"/>
          <w:b/>
          <w:bCs/>
          <w:color w:val="26282F"/>
          <w:sz w:val="16"/>
          <w:szCs w:val="16"/>
        </w:rPr>
        <w:t>II. Полномочия Комиссии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81" w:name="sub_1421"/>
      <w:bookmarkEnd w:id="380"/>
      <w:r w:rsidRPr="001F7DE7">
        <w:rPr>
          <w:rFonts w:ascii="Times New Roman CYR" w:eastAsia="Times New Roman" w:hAnsi="Times New Roman CYR" w:cs="Times New Roman CYR"/>
          <w:sz w:val="16"/>
          <w:szCs w:val="16"/>
        </w:rPr>
        <w:t>2.1. К полномочиям Комиссии относится рассмотрение следующих вопросов:</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82" w:name="sub_14211"/>
      <w:bookmarkEnd w:id="381"/>
      <w:r w:rsidRPr="001F7DE7">
        <w:rPr>
          <w:rFonts w:ascii="Times New Roman CYR" w:eastAsia="Times New Roman" w:hAnsi="Times New Roman CYR" w:cs="Times New Roman CYR"/>
          <w:sz w:val="16"/>
          <w:szCs w:val="16"/>
        </w:rPr>
        <w:t>2.1.1. Осуществление отбора ТОС, представивших документы в целях предоставления Субсидии.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83" w:name="sub_14212"/>
      <w:bookmarkEnd w:id="382"/>
      <w:r w:rsidRPr="001F7DE7">
        <w:rPr>
          <w:rFonts w:ascii="Times New Roman CYR" w:eastAsia="Times New Roman" w:hAnsi="Times New Roman CYR" w:cs="Times New Roman CYR"/>
          <w:sz w:val="16"/>
          <w:szCs w:val="16"/>
        </w:rPr>
        <w:t>2.1.2. Определение наличия оснований для отказа в предоставлении Субсидии.</w:t>
      </w:r>
    </w:p>
    <w:p w:rsidR="00266B95" w:rsidRPr="001F7DE7" w:rsidRDefault="00266B95" w:rsidP="00266B95">
      <w:pPr>
        <w:widowControl w:val="0"/>
        <w:autoSpaceDE w:val="0"/>
        <w:autoSpaceDN w:val="0"/>
        <w:adjustRightInd w:val="0"/>
        <w:spacing w:before="108" w:after="108"/>
        <w:jc w:val="center"/>
        <w:outlineLvl w:val="0"/>
        <w:rPr>
          <w:rFonts w:ascii="Times New Roman CYR" w:eastAsia="Times New Roman" w:hAnsi="Times New Roman CYR" w:cs="Times New Roman CYR"/>
          <w:b/>
          <w:bCs/>
          <w:color w:val="26282F"/>
          <w:sz w:val="16"/>
          <w:szCs w:val="16"/>
        </w:rPr>
      </w:pPr>
      <w:bookmarkStart w:id="384" w:name="sub_1403"/>
      <w:bookmarkEnd w:id="383"/>
      <w:r w:rsidRPr="001F7DE7">
        <w:rPr>
          <w:rFonts w:ascii="Times New Roman CYR" w:eastAsia="Times New Roman" w:hAnsi="Times New Roman CYR" w:cs="Times New Roman CYR"/>
          <w:b/>
          <w:bCs/>
          <w:color w:val="26282F"/>
          <w:sz w:val="16"/>
          <w:szCs w:val="16"/>
        </w:rPr>
        <w:t>III. Порядок работы Комиссии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85" w:name="sub_1431"/>
      <w:bookmarkEnd w:id="384"/>
      <w:r w:rsidRPr="001F7DE7">
        <w:rPr>
          <w:rFonts w:ascii="Times New Roman CYR" w:eastAsia="Times New Roman" w:hAnsi="Times New Roman CYR" w:cs="Times New Roman CYR"/>
          <w:sz w:val="16"/>
          <w:szCs w:val="16"/>
        </w:rPr>
        <w:t>3.1. Заседание Комиссии проводится в течение 15 рабочих дней с установленной даты окончания приема пакета документов в целях предоставления Субсидии.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86" w:name="sub_1432"/>
      <w:bookmarkEnd w:id="385"/>
      <w:r w:rsidRPr="001F7DE7">
        <w:rPr>
          <w:rFonts w:ascii="Times New Roman CYR" w:eastAsia="Times New Roman" w:hAnsi="Times New Roman CYR" w:cs="Times New Roman CYR"/>
          <w:sz w:val="16"/>
          <w:szCs w:val="16"/>
        </w:rPr>
        <w:t>3.2. Комиссия правомочна решать вопросы, если на ее заседании присутствуют не менее половины членов Комиссии от утвержденного состава.</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87" w:name="sub_1433"/>
      <w:bookmarkEnd w:id="386"/>
      <w:r w:rsidRPr="001F7DE7">
        <w:rPr>
          <w:rFonts w:ascii="Times New Roman CYR" w:eastAsia="Times New Roman" w:hAnsi="Times New Roman CYR" w:cs="Times New Roman CYR"/>
          <w:sz w:val="16"/>
          <w:szCs w:val="16"/>
        </w:rPr>
        <w:t>3.3. Дату, время и место проведения заседания Комиссии определяет председатель Комиссии.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88" w:name="sub_1434"/>
      <w:bookmarkEnd w:id="387"/>
      <w:r w:rsidRPr="001F7DE7">
        <w:rPr>
          <w:rFonts w:ascii="Times New Roman CYR" w:eastAsia="Times New Roman" w:hAnsi="Times New Roman CYR" w:cs="Times New Roman CYR"/>
          <w:sz w:val="16"/>
          <w:szCs w:val="16"/>
        </w:rPr>
        <w:t>3.4. Заседание Комиссии ведет председатель Комиссии, а в его отсутствие - заместитель председателя Комиссии.</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89" w:name="sub_1435"/>
      <w:bookmarkEnd w:id="388"/>
      <w:r w:rsidRPr="001F7DE7">
        <w:rPr>
          <w:rFonts w:ascii="Times New Roman CYR" w:eastAsia="Times New Roman" w:hAnsi="Times New Roman CYR" w:cs="Times New Roman CYR"/>
          <w:sz w:val="16"/>
          <w:szCs w:val="16"/>
        </w:rPr>
        <w:t>3.5. Отбор ТОС, представивших документы в целях предоставления Субсидии, осуществляется на основании установленных критериев оценки путем выставления баллов.</w:t>
      </w:r>
    </w:p>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bookmarkStart w:id="390" w:name="sub_1436"/>
      <w:bookmarkEnd w:id="389"/>
      <w:r w:rsidRPr="001F7DE7">
        <w:rPr>
          <w:rFonts w:ascii="Times New Roman CYR" w:eastAsia="Times New Roman" w:hAnsi="Times New Roman CYR" w:cs="Times New Roman CYR"/>
          <w:sz w:val="16"/>
          <w:szCs w:val="16"/>
        </w:rPr>
        <w:t>3.6. На заседании Комиссии из числа ее членов избирается ответственный секретарь.</w:t>
      </w:r>
    </w:p>
    <w:bookmarkEnd w:id="390"/>
    <w:p w:rsidR="00266B95" w:rsidRPr="001F7DE7" w:rsidRDefault="00266B95" w:rsidP="00266B95">
      <w:pPr>
        <w:widowControl w:val="0"/>
        <w:autoSpaceDE w:val="0"/>
        <w:autoSpaceDN w:val="0"/>
        <w:adjustRightInd w:val="0"/>
        <w:ind w:firstLine="720"/>
        <w:rPr>
          <w:rFonts w:ascii="Times New Roman CYR" w:eastAsia="Times New Roman" w:hAnsi="Times New Roman CYR" w:cs="Times New Roman CYR"/>
          <w:sz w:val="16"/>
          <w:szCs w:val="16"/>
        </w:rPr>
      </w:pPr>
      <w:r w:rsidRPr="001F7DE7">
        <w:rPr>
          <w:rFonts w:ascii="Times New Roman CYR" w:eastAsia="Times New Roman" w:hAnsi="Times New Roman CYR" w:cs="Times New Roman CYR"/>
          <w:sz w:val="16"/>
          <w:szCs w:val="16"/>
        </w:rPr>
        <w:t>Ответственным секретарем ведется протокол, который подписывается председательствующим на заседании Комиссии и всеми присутствующими на заседании членами Комиссии в течение одного рабочего дня, следующего за днем проведения заседания Комиссии.</w:t>
      </w:r>
    </w:p>
    <w:p w:rsidR="00266B95" w:rsidRPr="001F7DE7" w:rsidRDefault="00266B95" w:rsidP="00266B95">
      <w:pPr>
        <w:widowControl w:val="0"/>
        <w:autoSpaceDE w:val="0"/>
        <w:autoSpaceDN w:val="0"/>
        <w:adjustRightInd w:val="0"/>
        <w:ind w:firstLine="720"/>
        <w:rPr>
          <w:sz w:val="16"/>
          <w:szCs w:val="16"/>
        </w:rPr>
      </w:pPr>
      <w:bookmarkStart w:id="391" w:name="sub_1437"/>
      <w:r w:rsidRPr="001F7DE7">
        <w:rPr>
          <w:rFonts w:ascii="Times New Roman CYR" w:eastAsia="Times New Roman" w:hAnsi="Times New Roman CYR" w:cs="Times New Roman CYR"/>
          <w:sz w:val="16"/>
          <w:szCs w:val="16"/>
        </w:rPr>
        <w:t>3.7. Протоколы и иная документация Комиссии хранятся в администрации Алатырского  муниципального округа Чувашской Республики в течение 5 лет после соответствующего заседания Комиссии.</w:t>
      </w:r>
      <w:bookmarkEnd w:id="391"/>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r w:rsidRPr="001F7DE7">
        <w:rPr>
          <w:rFonts w:eastAsia="Times New Roman"/>
          <w:b/>
          <w:sz w:val="16"/>
          <w:szCs w:val="16"/>
          <w:lang w:eastAsia="en-US"/>
        </w:rPr>
        <w:t xml:space="preserve">    </w:t>
      </w: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CB79C8" w:rsidRPr="001F7DE7" w:rsidRDefault="00CB79C8" w:rsidP="00CB79C8">
      <w:pPr>
        <w:ind w:firstLine="0"/>
        <w:jc w:val="center"/>
        <w:rPr>
          <w:rFonts w:eastAsia="Times New Roman"/>
          <w:b/>
          <w:sz w:val="16"/>
          <w:szCs w:val="16"/>
          <w:lang w:eastAsia="en-US"/>
        </w:rPr>
      </w:pPr>
    </w:p>
    <w:p w:rsidR="008C3AE9" w:rsidRDefault="00CB79C8" w:rsidP="00CB79C8">
      <w:pPr>
        <w:ind w:firstLine="0"/>
        <w:jc w:val="center"/>
        <w:rPr>
          <w:rFonts w:eastAsia="Times New Roman"/>
          <w:b/>
          <w:sz w:val="16"/>
          <w:szCs w:val="16"/>
          <w:lang w:eastAsia="en-US"/>
        </w:rPr>
      </w:pPr>
      <w:r w:rsidRPr="001F7DE7">
        <w:rPr>
          <w:rFonts w:eastAsia="Times New Roman"/>
          <w:b/>
          <w:sz w:val="16"/>
          <w:szCs w:val="16"/>
          <w:lang w:eastAsia="en-US"/>
        </w:rPr>
        <w:t xml:space="preserve">   ПОСТАНОВЛЕНИЕ АДМИНИСТРАЦИИ АЛАТЫРСКОГО МУНИЦИПАЛЬНОГО ОКРУГ          </w:t>
      </w:r>
    </w:p>
    <w:p w:rsidR="00CB79C8" w:rsidRPr="001F7DE7" w:rsidRDefault="00CB79C8" w:rsidP="00CB79C8">
      <w:pPr>
        <w:ind w:firstLine="0"/>
        <w:jc w:val="center"/>
        <w:rPr>
          <w:rFonts w:eastAsia="Times New Roman"/>
          <w:b/>
          <w:sz w:val="16"/>
          <w:szCs w:val="16"/>
          <w:lang w:eastAsia="en-US"/>
        </w:rPr>
      </w:pPr>
      <w:r w:rsidRPr="001F7DE7">
        <w:rPr>
          <w:rFonts w:eastAsia="Times New Roman"/>
          <w:b/>
          <w:sz w:val="16"/>
          <w:szCs w:val="16"/>
          <w:lang w:eastAsia="en-US"/>
        </w:rPr>
        <w:t xml:space="preserve">        18.02.2025                                                                                                                                                                           № 162</w:t>
      </w:r>
    </w:p>
    <w:p w:rsidR="00CB79C8" w:rsidRPr="001F7DE7" w:rsidRDefault="00CB79C8" w:rsidP="00CB79C8">
      <w:pPr>
        <w:ind w:firstLine="0"/>
        <w:jc w:val="left"/>
        <w:rPr>
          <w:rFonts w:eastAsia="Times New Roman"/>
          <w:sz w:val="16"/>
          <w:szCs w:val="16"/>
          <w:lang w:eastAsia="en-US"/>
        </w:rPr>
      </w:pPr>
    </w:p>
    <w:p w:rsidR="001F2C70" w:rsidRPr="001F7DE7" w:rsidRDefault="001F2C70" w:rsidP="001F2C70">
      <w:pPr>
        <w:ind w:firstLine="0"/>
        <w:jc w:val="left"/>
        <w:rPr>
          <w:rFonts w:eastAsia="Times New Roman"/>
          <w:sz w:val="16"/>
          <w:szCs w:val="16"/>
          <w:lang w:eastAsia="en-US"/>
        </w:rPr>
      </w:pPr>
    </w:p>
    <w:p w:rsidR="00266B95" w:rsidRPr="001F7DE7" w:rsidRDefault="00266B95" w:rsidP="00266B95">
      <w:pPr>
        <w:rPr>
          <w:sz w:val="16"/>
          <w:szCs w:val="16"/>
        </w:rPr>
      </w:pPr>
    </w:p>
    <w:p w:rsidR="00266B95" w:rsidRPr="001F7DE7" w:rsidRDefault="00266B95" w:rsidP="00266B95">
      <w:pPr>
        <w:shd w:val="clear" w:color="auto" w:fill="FFFFFF"/>
        <w:ind w:firstLine="0"/>
        <w:jc w:val="center"/>
        <w:rPr>
          <w:b/>
          <w:sz w:val="16"/>
          <w:szCs w:val="16"/>
        </w:rPr>
      </w:pPr>
      <w:r w:rsidRPr="001F7DE7">
        <w:rPr>
          <w:b/>
          <w:color w:val="000000"/>
          <w:sz w:val="16"/>
          <w:szCs w:val="16"/>
        </w:rPr>
        <w:t>О создании пунктов временного размещения пострадавшего населения, эвакуируемого из зон чрезвычайных ситуаций или вероятных чрезвычайных ситуаций в Алатырском муниципальном округе</w:t>
      </w:r>
    </w:p>
    <w:p w:rsidR="00266B95" w:rsidRPr="001F7DE7" w:rsidRDefault="00266B95" w:rsidP="00266B95">
      <w:pPr>
        <w:ind w:firstLine="0"/>
        <w:rPr>
          <w:color w:val="000000"/>
          <w:sz w:val="16"/>
          <w:szCs w:val="16"/>
        </w:rPr>
      </w:pPr>
    </w:p>
    <w:p w:rsidR="00266B95" w:rsidRPr="001F7DE7" w:rsidRDefault="00266B95" w:rsidP="00266B95">
      <w:pPr>
        <w:ind w:firstLine="0"/>
        <w:rPr>
          <w:color w:val="000000"/>
          <w:sz w:val="16"/>
          <w:szCs w:val="16"/>
        </w:rPr>
      </w:pPr>
    </w:p>
    <w:p w:rsidR="00266B95" w:rsidRPr="001F7DE7" w:rsidRDefault="00266B95" w:rsidP="00266B95">
      <w:pPr>
        <w:ind w:firstLine="0"/>
        <w:rPr>
          <w:color w:val="000000"/>
          <w:sz w:val="16"/>
          <w:szCs w:val="16"/>
        </w:rPr>
      </w:pPr>
    </w:p>
    <w:p w:rsidR="00266B95" w:rsidRPr="001F7DE7" w:rsidRDefault="00266B95" w:rsidP="00266B95">
      <w:pPr>
        <w:rPr>
          <w:color w:val="000000"/>
          <w:sz w:val="16"/>
          <w:szCs w:val="16"/>
        </w:rPr>
      </w:pPr>
      <w:r w:rsidRPr="001F7DE7">
        <w:rPr>
          <w:color w:val="000000"/>
          <w:sz w:val="16"/>
          <w:szCs w:val="16"/>
        </w:rPr>
        <w:t>В соответствии с Федеральными законами от 21.12.1994 № 68-ФЗ «О защите населения и территорий от чрезвычайных ситуаций природного и техногенного характера», от 06.10.2003 № 131-ФЗ «Об общих принципах организации местного самоуправления в Российской Федерации», Методическими рекомендациями по организации первоочередного жизнеобеспечения населения в чрезвычайных ситуациях и работы пунктов временного размещения пострадавшего населения, утвержденных МЧС России 20.08.2020 г. № 2-4-71-18-11, в целях организации временного размещения пострадавшего населения, эвакуируемого из зон чрезвычайных ситуаций или при угрозе возникновения чрезвычайных ситуаций природного и техногенного характера, администрация Алатырского муниципального округа</w:t>
      </w:r>
    </w:p>
    <w:p w:rsidR="00266B95" w:rsidRPr="001F7DE7" w:rsidRDefault="00266B95" w:rsidP="00266B95">
      <w:pPr>
        <w:ind w:firstLine="0"/>
        <w:jc w:val="center"/>
        <w:rPr>
          <w:b/>
          <w:color w:val="000000"/>
          <w:sz w:val="16"/>
          <w:szCs w:val="16"/>
        </w:rPr>
      </w:pPr>
      <w:r w:rsidRPr="001F7DE7">
        <w:rPr>
          <w:b/>
          <w:color w:val="000000"/>
          <w:sz w:val="16"/>
          <w:szCs w:val="16"/>
        </w:rPr>
        <w:t>постановляет:</w:t>
      </w:r>
    </w:p>
    <w:p w:rsidR="00266B95" w:rsidRPr="001F7DE7" w:rsidRDefault="00266B95" w:rsidP="00E60947">
      <w:pPr>
        <w:numPr>
          <w:ilvl w:val="0"/>
          <w:numId w:val="20"/>
        </w:numPr>
        <w:tabs>
          <w:tab w:val="left" w:pos="1134"/>
        </w:tabs>
        <w:ind w:left="0" w:firstLine="567"/>
        <w:contextualSpacing/>
        <w:rPr>
          <w:sz w:val="16"/>
          <w:szCs w:val="16"/>
        </w:rPr>
      </w:pPr>
      <w:r w:rsidRPr="001F7DE7">
        <w:rPr>
          <w:sz w:val="16"/>
          <w:szCs w:val="16"/>
        </w:rPr>
        <w:t>Утвердить Перечень пунктов временного размещения населения, эвакуируемого из зон чрезвычайных ситуаций или вероятных чрезвычайных ситуаций (Приложение № 1).</w:t>
      </w:r>
    </w:p>
    <w:p w:rsidR="00266B95" w:rsidRPr="001F7DE7" w:rsidRDefault="00266B95" w:rsidP="00E60947">
      <w:pPr>
        <w:numPr>
          <w:ilvl w:val="0"/>
          <w:numId w:val="20"/>
        </w:numPr>
        <w:tabs>
          <w:tab w:val="left" w:pos="1134"/>
        </w:tabs>
        <w:ind w:left="0" w:firstLine="567"/>
        <w:contextualSpacing/>
        <w:rPr>
          <w:sz w:val="16"/>
          <w:szCs w:val="16"/>
        </w:rPr>
      </w:pPr>
      <w:r w:rsidRPr="001F7DE7">
        <w:rPr>
          <w:sz w:val="16"/>
          <w:szCs w:val="16"/>
        </w:rPr>
        <w:t>Утвердить Список руководителей и заместителей руководителей пунктов временного размещения пострадавшего населения, эвакуируемого из зон чрезвычайных ситуаций или вероятных чрезвычайных ситуаций (Приложение № 2).</w:t>
      </w:r>
    </w:p>
    <w:p w:rsidR="00266B95" w:rsidRPr="001F7DE7" w:rsidRDefault="00266B95" w:rsidP="00E60947">
      <w:pPr>
        <w:numPr>
          <w:ilvl w:val="0"/>
          <w:numId w:val="20"/>
        </w:numPr>
        <w:tabs>
          <w:tab w:val="left" w:pos="1134"/>
        </w:tabs>
        <w:ind w:left="0" w:firstLine="567"/>
        <w:contextualSpacing/>
        <w:rPr>
          <w:sz w:val="16"/>
          <w:szCs w:val="16"/>
        </w:rPr>
      </w:pPr>
      <w:r w:rsidRPr="001F7DE7">
        <w:rPr>
          <w:sz w:val="16"/>
          <w:szCs w:val="16"/>
        </w:rPr>
        <w:t>Утвердить Положение о пункте временного размещения пострадавшего населения, эвакуируемого из зон чрезвычайных ситуаций или вероятных чрезвычайных ситуаций в Алатырском муниципальном округе (Приложение № 3).</w:t>
      </w:r>
    </w:p>
    <w:p w:rsidR="00266B95" w:rsidRPr="001F7DE7" w:rsidRDefault="00266B95" w:rsidP="00E60947">
      <w:pPr>
        <w:numPr>
          <w:ilvl w:val="0"/>
          <w:numId w:val="20"/>
        </w:numPr>
        <w:tabs>
          <w:tab w:val="left" w:pos="1134"/>
        </w:tabs>
        <w:ind w:left="0" w:firstLine="567"/>
        <w:contextualSpacing/>
        <w:rPr>
          <w:sz w:val="16"/>
          <w:szCs w:val="16"/>
        </w:rPr>
      </w:pPr>
      <w:r w:rsidRPr="001F7DE7">
        <w:rPr>
          <w:sz w:val="16"/>
          <w:szCs w:val="16"/>
        </w:rPr>
        <w:t>Признать утратившим силу постановления:</w:t>
      </w:r>
    </w:p>
    <w:p w:rsidR="00266B95" w:rsidRPr="001F7DE7" w:rsidRDefault="00266B95" w:rsidP="00E60947">
      <w:pPr>
        <w:numPr>
          <w:ilvl w:val="0"/>
          <w:numId w:val="21"/>
        </w:numPr>
        <w:tabs>
          <w:tab w:val="left" w:pos="1134"/>
        </w:tabs>
        <w:ind w:left="0" w:firstLine="567"/>
        <w:contextualSpacing/>
        <w:rPr>
          <w:sz w:val="16"/>
          <w:szCs w:val="16"/>
        </w:rPr>
      </w:pPr>
      <w:r w:rsidRPr="001F7DE7">
        <w:rPr>
          <w:sz w:val="16"/>
          <w:szCs w:val="16"/>
        </w:rPr>
        <w:t>администрации Алатырского района от 08.11.2023 № 1021 «О создании пунктов временного размещения пострадавшего населения, эвакуируемого из зон чрезвычайных ситуаций или вероятных чрезвычайных ситуаций в Алатырском муниципальном округе»;</w:t>
      </w:r>
    </w:p>
    <w:p w:rsidR="00266B95" w:rsidRPr="001F7DE7" w:rsidRDefault="00266B95" w:rsidP="00E60947">
      <w:pPr>
        <w:numPr>
          <w:ilvl w:val="0"/>
          <w:numId w:val="21"/>
        </w:numPr>
        <w:tabs>
          <w:tab w:val="left" w:pos="1134"/>
        </w:tabs>
        <w:ind w:left="0" w:firstLine="567"/>
        <w:contextualSpacing/>
        <w:rPr>
          <w:sz w:val="16"/>
          <w:szCs w:val="16"/>
        </w:rPr>
      </w:pPr>
      <w:r w:rsidRPr="001F7DE7">
        <w:rPr>
          <w:sz w:val="16"/>
          <w:szCs w:val="16"/>
        </w:rPr>
        <w:t>администрации города Алатыря от 01.03.2021 № 140 «О создании пунктов временного размещения населения на территории города Алатыря Чувашской Республики».</w:t>
      </w:r>
    </w:p>
    <w:p w:rsidR="00266B95" w:rsidRPr="001F7DE7" w:rsidRDefault="00266B95" w:rsidP="00E60947">
      <w:pPr>
        <w:numPr>
          <w:ilvl w:val="0"/>
          <w:numId w:val="20"/>
        </w:numPr>
        <w:tabs>
          <w:tab w:val="left" w:pos="1134"/>
        </w:tabs>
        <w:ind w:left="0" w:firstLine="567"/>
        <w:contextualSpacing/>
        <w:rPr>
          <w:sz w:val="16"/>
          <w:szCs w:val="16"/>
        </w:rPr>
      </w:pPr>
      <w:r w:rsidRPr="001F7DE7">
        <w:rPr>
          <w:sz w:val="16"/>
          <w:szCs w:val="16"/>
        </w:rPr>
        <w:t>Контроль за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p w:rsidR="00266B95" w:rsidRPr="001F7DE7" w:rsidRDefault="00266B95" w:rsidP="00266B95">
      <w:pPr>
        <w:contextualSpacing/>
        <w:rPr>
          <w:sz w:val="16"/>
          <w:szCs w:val="16"/>
        </w:rPr>
      </w:pPr>
    </w:p>
    <w:p w:rsidR="00266B95" w:rsidRPr="001F7DE7" w:rsidRDefault="00266B95" w:rsidP="00266B95">
      <w:pPr>
        <w:contextualSpacing/>
        <w:rPr>
          <w:sz w:val="16"/>
          <w:szCs w:val="16"/>
        </w:rPr>
      </w:pPr>
    </w:p>
    <w:p w:rsidR="00266B95" w:rsidRPr="001F7DE7" w:rsidRDefault="00266B95" w:rsidP="00266B95">
      <w:pPr>
        <w:ind w:firstLine="0"/>
        <w:rPr>
          <w:sz w:val="16"/>
          <w:szCs w:val="16"/>
        </w:rPr>
      </w:pPr>
      <w:r w:rsidRPr="001F7DE7">
        <w:rPr>
          <w:sz w:val="16"/>
          <w:szCs w:val="16"/>
        </w:rPr>
        <w:t>Глава Алатырского</w:t>
      </w:r>
    </w:p>
    <w:p w:rsidR="00266B95" w:rsidRPr="001F7DE7" w:rsidRDefault="00266B95" w:rsidP="00266B95">
      <w:pPr>
        <w:ind w:firstLine="0"/>
        <w:rPr>
          <w:sz w:val="16"/>
          <w:szCs w:val="16"/>
        </w:rPr>
        <w:sectPr w:rsidR="00266B95" w:rsidRPr="001F7DE7" w:rsidSect="00266B95">
          <w:headerReference w:type="even" r:id="rId88"/>
          <w:headerReference w:type="default" r:id="rId89"/>
          <w:footerReference w:type="even" r:id="rId90"/>
          <w:footerReference w:type="default" r:id="rId91"/>
          <w:headerReference w:type="first" r:id="rId92"/>
          <w:footerReference w:type="first" r:id="rId93"/>
          <w:pgSz w:w="11906" w:h="16838"/>
          <w:pgMar w:top="567" w:right="567" w:bottom="567" w:left="1134" w:header="426" w:footer="92" w:gutter="0"/>
          <w:cols w:space="708"/>
          <w:titlePg/>
          <w:docGrid w:linePitch="360"/>
        </w:sectPr>
      </w:pPr>
      <w:r w:rsidRPr="001F7DE7">
        <w:rPr>
          <w:sz w:val="16"/>
          <w:szCs w:val="16"/>
        </w:rPr>
        <w:t>муниципального округа                                                                              Н.И. Шпилевая</w:t>
      </w:r>
    </w:p>
    <w:p w:rsidR="00266B95" w:rsidRPr="001F7DE7" w:rsidRDefault="00266B95" w:rsidP="00266B95">
      <w:pPr>
        <w:ind w:left="6521" w:firstLine="0"/>
        <w:jc w:val="left"/>
        <w:rPr>
          <w:sz w:val="16"/>
          <w:szCs w:val="16"/>
        </w:rPr>
      </w:pPr>
      <w:r w:rsidRPr="001F7DE7">
        <w:rPr>
          <w:sz w:val="16"/>
          <w:szCs w:val="16"/>
        </w:rPr>
        <w:lastRenderedPageBreak/>
        <w:t xml:space="preserve">Приложение № 1 </w:t>
      </w:r>
    </w:p>
    <w:p w:rsidR="00266B95" w:rsidRPr="001F7DE7" w:rsidRDefault="00266B95" w:rsidP="00266B95">
      <w:pPr>
        <w:ind w:left="6521" w:firstLine="0"/>
        <w:jc w:val="left"/>
        <w:rPr>
          <w:sz w:val="16"/>
          <w:szCs w:val="16"/>
        </w:rPr>
      </w:pPr>
      <w:r w:rsidRPr="001F7DE7">
        <w:rPr>
          <w:sz w:val="16"/>
          <w:szCs w:val="16"/>
        </w:rPr>
        <w:t xml:space="preserve">Утвержден </w:t>
      </w:r>
    </w:p>
    <w:p w:rsidR="00266B95" w:rsidRPr="001F7DE7" w:rsidRDefault="00266B95" w:rsidP="00266B95">
      <w:pPr>
        <w:ind w:left="6521" w:firstLine="0"/>
        <w:jc w:val="left"/>
        <w:rPr>
          <w:sz w:val="16"/>
          <w:szCs w:val="16"/>
        </w:rPr>
      </w:pPr>
      <w:r w:rsidRPr="001F7DE7">
        <w:rPr>
          <w:sz w:val="16"/>
          <w:szCs w:val="16"/>
        </w:rPr>
        <w:t>постановлением администрации</w:t>
      </w:r>
    </w:p>
    <w:p w:rsidR="00266B95" w:rsidRPr="001F7DE7" w:rsidRDefault="00266B95" w:rsidP="00266B95">
      <w:pPr>
        <w:ind w:left="6521" w:firstLine="0"/>
        <w:jc w:val="left"/>
        <w:rPr>
          <w:sz w:val="16"/>
          <w:szCs w:val="16"/>
        </w:rPr>
      </w:pPr>
      <w:r w:rsidRPr="001F7DE7">
        <w:rPr>
          <w:sz w:val="16"/>
          <w:szCs w:val="16"/>
        </w:rPr>
        <w:t>Алатырского муниципального округа</w:t>
      </w:r>
    </w:p>
    <w:p w:rsidR="00266B95" w:rsidRPr="001F7DE7" w:rsidRDefault="00266B95" w:rsidP="00266B95">
      <w:pPr>
        <w:ind w:left="6521" w:firstLine="0"/>
        <w:jc w:val="left"/>
        <w:rPr>
          <w:sz w:val="16"/>
          <w:szCs w:val="16"/>
        </w:rPr>
      </w:pPr>
      <w:r w:rsidRPr="001F7DE7">
        <w:rPr>
          <w:sz w:val="16"/>
          <w:szCs w:val="16"/>
        </w:rPr>
        <w:t>от 18.02.2025 № 162</w:t>
      </w:r>
    </w:p>
    <w:p w:rsidR="00266B95" w:rsidRPr="001F7DE7" w:rsidRDefault="00266B95" w:rsidP="00266B95">
      <w:pPr>
        <w:ind w:firstLine="0"/>
        <w:rPr>
          <w:sz w:val="16"/>
          <w:szCs w:val="16"/>
        </w:rPr>
      </w:pPr>
    </w:p>
    <w:p w:rsidR="00266B95" w:rsidRPr="001F7DE7" w:rsidRDefault="00266B95" w:rsidP="00266B95">
      <w:pPr>
        <w:ind w:firstLine="0"/>
        <w:jc w:val="center"/>
        <w:rPr>
          <w:b/>
          <w:sz w:val="16"/>
          <w:szCs w:val="16"/>
        </w:rPr>
      </w:pPr>
      <w:r w:rsidRPr="001F7DE7">
        <w:rPr>
          <w:b/>
          <w:sz w:val="16"/>
          <w:szCs w:val="16"/>
        </w:rPr>
        <w:t>Перечень</w:t>
      </w:r>
    </w:p>
    <w:p w:rsidR="00266B95" w:rsidRPr="001F7DE7" w:rsidRDefault="00266B95" w:rsidP="00266B95">
      <w:pPr>
        <w:ind w:firstLine="0"/>
        <w:jc w:val="center"/>
        <w:rPr>
          <w:b/>
          <w:sz w:val="16"/>
          <w:szCs w:val="16"/>
        </w:rPr>
      </w:pPr>
      <w:r w:rsidRPr="001F7DE7">
        <w:rPr>
          <w:b/>
          <w:sz w:val="16"/>
          <w:szCs w:val="16"/>
        </w:rPr>
        <w:t>пунктов временного размещения населения, эвакуируемого из зон чрезвычайных ситуаций или вероятных чрезвычайных ситуаций</w:t>
      </w:r>
    </w:p>
    <w:p w:rsidR="00266B95" w:rsidRPr="001F7DE7" w:rsidRDefault="00266B95" w:rsidP="00266B95">
      <w:pPr>
        <w:ind w:firstLine="0"/>
        <w:jc w:val="center"/>
        <w:rPr>
          <w:b/>
          <w:sz w:val="16"/>
          <w:szCs w:val="16"/>
        </w:rPr>
      </w:pP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3"/>
        <w:gridCol w:w="4835"/>
        <w:gridCol w:w="3172"/>
        <w:gridCol w:w="1811"/>
      </w:tblGrid>
      <w:tr w:rsidR="00266B95" w:rsidRPr="001F7DE7" w:rsidTr="00266B95">
        <w:trPr>
          <w:trHeight w:val="1566"/>
        </w:trPr>
        <w:tc>
          <w:tcPr>
            <w:tcW w:w="289" w:type="pct"/>
            <w:shd w:val="clear" w:color="auto" w:fill="auto"/>
            <w:vAlign w:val="center"/>
          </w:tcPr>
          <w:p w:rsidR="00266B95" w:rsidRPr="001F7DE7" w:rsidRDefault="00266B95" w:rsidP="00266B95">
            <w:pPr>
              <w:ind w:firstLine="0"/>
              <w:jc w:val="center"/>
              <w:rPr>
                <w:b/>
                <w:bCs/>
                <w:sz w:val="16"/>
                <w:szCs w:val="16"/>
              </w:rPr>
            </w:pPr>
            <w:r w:rsidRPr="001F7DE7">
              <w:rPr>
                <w:b/>
                <w:bCs/>
                <w:sz w:val="16"/>
                <w:szCs w:val="16"/>
              </w:rPr>
              <w:t>№ п/п</w:t>
            </w:r>
          </w:p>
        </w:tc>
        <w:tc>
          <w:tcPr>
            <w:tcW w:w="2320" w:type="pct"/>
            <w:shd w:val="clear" w:color="auto" w:fill="auto"/>
            <w:vAlign w:val="center"/>
          </w:tcPr>
          <w:p w:rsidR="00266B95" w:rsidRPr="001F7DE7" w:rsidRDefault="00266B95" w:rsidP="00266B95">
            <w:pPr>
              <w:ind w:firstLine="0"/>
              <w:jc w:val="center"/>
              <w:rPr>
                <w:b/>
                <w:bCs/>
                <w:sz w:val="16"/>
                <w:szCs w:val="16"/>
              </w:rPr>
            </w:pPr>
            <w:r w:rsidRPr="001F7DE7">
              <w:rPr>
                <w:b/>
                <w:bCs/>
                <w:sz w:val="16"/>
                <w:szCs w:val="16"/>
              </w:rPr>
              <w:t>Фактический адрес учреждения,</w:t>
            </w:r>
          </w:p>
          <w:p w:rsidR="00266B95" w:rsidRPr="001F7DE7" w:rsidRDefault="00266B95" w:rsidP="00266B95">
            <w:pPr>
              <w:ind w:firstLine="0"/>
              <w:jc w:val="center"/>
              <w:rPr>
                <w:b/>
                <w:sz w:val="16"/>
                <w:szCs w:val="16"/>
              </w:rPr>
            </w:pPr>
            <w:r w:rsidRPr="001F7DE7">
              <w:rPr>
                <w:b/>
                <w:bCs/>
                <w:sz w:val="16"/>
                <w:szCs w:val="16"/>
              </w:rPr>
              <w:t>контактный телефон</w:t>
            </w:r>
          </w:p>
        </w:tc>
        <w:tc>
          <w:tcPr>
            <w:tcW w:w="1522" w:type="pct"/>
            <w:shd w:val="clear" w:color="auto" w:fill="auto"/>
            <w:vAlign w:val="center"/>
          </w:tcPr>
          <w:p w:rsidR="00266B95" w:rsidRPr="001F7DE7" w:rsidRDefault="00266B95" w:rsidP="00266B95">
            <w:pPr>
              <w:ind w:firstLine="0"/>
              <w:jc w:val="center"/>
              <w:rPr>
                <w:b/>
                <w:sz w:val="16"/>
                <w:szCs w:val="16"/>
              </w:rPr>
            </w:pPr>
            <w:r w:rsidRPr="001F7DE7">
              <w:rPr>
                <w:b/>
                <w:bCs/>
                <w:sz w:val="16"/>
                <w:szCs w:val="16"/>
              </w:rPr>
              <w:t>Наименование учреждения</w:t>
            </w:r>
          </w:p>
        </w:tc>
        <w:tc>
          <w:tcPr>
            <w:tcW w:w="869" w:type="pct"/>
            <w:vAlign w:val="center"/>
          </w:tcPr>
          <w:p w:rsidR="00266B95" w:rsidRPr="001F7DE7" w:rsidRDefault="00266B95" w:rsidP="00266B95">
            <w:pPr>
              <w:ind w:firstLine="0"/>
              <w:jc w:val="center"/>
              <w:rPr>
                <w:b/>
                <w:bCs/>
                <w:sz w:val="16"/>
                <w:szCs w:val="16"/>
              </w:rPr>
            </w:pPr>
          </w:p>
          <w:p w:rsidR="00266B95" w:rsidRPr="001F7DE7" w:rsidRDefault="00266B95" w:rsidP="00266B95">
            <w:pPr>
              <w:ind w:left="-107" w:right="-108" w:firstLine="0"/>
              <w:jc w:val="center"/>
              <w:rPr>
                <w:b/>
                <w:bCs/>
                <w:sz w:val="16"/>
                <w:szCs w:val="16"/>
              </w:rPr>
            </w:pPr>
            <w:r w:rsidRPr="001F7DE7">
              <w:rPr>
                <w:b/>
                <w:bCs/>
                <w:sz w:val="16"/>
                <w:szCs w:val="16"/>
              </w:rPr>
              <w:t>Вместимость</w:t>
            </w:r>
          </w:p>
          <w:p w:rsidR="00266B95" w:rsidRPr="001F7DE7" w:rsidRDefault="00266B95" w:rsidP="00266B95">
            <w:pPr>
              <w:ind w:left="-107" w:right="-108" w:firstLine="0"/>
              <w:jc w:val="center"/>
              <w:rPr>
                <w:b/>
                <w:bCs/>
                <w:sz w:val="16"/>
                <w:szCs w:val="16"/>
              </w:rPr>
            </w:pPr>
            <w:r w:rsidRPr="001F7DE7">
              <w:rPr>
                <w:b/>
                <w:bCs/>
                <w:sz w:val="16"/>
                <w:szCs w:val="16"/>
              </w:rPr>
              <w:t>(чел.)</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ind w:firstLine="0"/>
              <w:jc w:val="center"/>
              <w:rPr>
                <w:sz w:val="16"/>
                <w:szCs w:val="16"/>
              </w:rPr>
            </w:pPr>
            <w:r w:rsidRPr="001F7DE7">
              <w:rPr>
                <w:sz w:val="16"/>
                <w:szCs w:val="16"/>
              </w:rPr>
              <w:t>Алатырский МО, с. Алтышево,</w:t>
            </w:r>
          </w:p>
          <w:p w:rsidR="00266B95" w:rsidRPr="001F7DE7" w:rsidRDefault="00266B95" w:rsidP="00266B95">
            <w:pPr>
              <w:ind w:firstLine="0"/>
              <w:jc w:val="center"/>
              <w:rPr>
                <w:sz w:val="16"/>
                <w:szCs w:val="16"/>
              </w:rPr>
            </w:pPr>
            <w:r w:rsidRPr="001F7DE7">
              <w:rPr>
                <w:sz w:val="16"/>
                <w:szCs w:val="16"/>
              </w:rPr>
              <w:t>ул. Полевая, 25,</w:t>
            </w:r>
          </w:p>
          <w:p w:rsidR="00266B95" w:rsidRPr="001F7DE7" w:rsidRDefault="00266B95" w:rsidP="00266B95">
            <w:pPr>
              <w:ind w:firstLine="0"/>
              <w:jc w:val="center"/>
              <w:rPr>
                <w:sz w:val="16"/>
                <w:szCs w:val="16"/>
              </w:rPr>
            </w:pPr>
            <w:r w:rsidRPr="001F7DE7">
              <w:rPr>
                <w:sz w:val="16"/>
                <w:szCs w:val="16"/>
              </w:rPr>
              <w:t>т.: 8(853131) 6-46-46</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«Алтышевская ООШ»</w:t>
            </w:r>
          </w:p>
        </w:tc>
        <w:tc>
          <w:tcPr>
            <w:tcW w:w="869" w:type="pct"/>
            <w:vAlign w:val="center"/>
          </w:tcPr>
          <w:p w:rsidR="00266B95" w:rsidRPr="001F7DE7" w:rsidRDefault="00266B95" w:rsidP="00266B95">
            <w:pPr>
              <w:ind w:firstLine="0"/>
              <w:jc w:val="center"/>
              <w:rPr>
                <w:sz w:val="16"/>
                <w:szCs w:val="16"/>
              </w:rPr>
            </w:pPr>
            <w:r w:rsidRPr="001F7DE7">
              <w:rPr>
                <w:sz w:val="16"/>
                <w:szCs w:val="16"/>
              </w:rPr>
              <w:t>40</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ind w:firstLine="0"/>
              <w:jc w:val="center"/>
              <w:rPr>
                <w:sz w:val="16"/>
                <w:szCs w:val="16"/>
              </w:rPr>
            </w:pPr>
            <w:r w:rsidRPr="001F7DE7">
              <w:rPr>
                <w:sz w:val="16"/>
                <w:szCs w:val="16"/>
              </w:rPr>
              <w:t>Алатырский МО, с. Атрать,</w:t>
            </w:r>
          </w:p>
          <w:p w:rsidR="00266B95" w:rsidRPr="001F7DE7" w:rsidRDefault="00266B95" w:rsidP="00266B95">
            <w:pPr>
              <w:ind w:firstLine="0"/>
              <w:jc w:val="center"/>
              <w:rPr>
                <w:sz w:val="16"/>
                <w:szCs w:val="16"/>
              </w:rPr>
            </w:pPr>
            <w:r w:rsidRPr="001F7DE7">
              <w:rPr>
                <w:sz w:val="16"/>
                <w:szCs w:val="16"/>
              </w:rPr>
              <w:t>ул. Пролетарская, 27а,</w:t>
            </w:r>
          </w:p>
          <w:p w:rsidR="00266B95" w:rsidRPr="001F7DE7" w:rsidRDefault="00266B95" w:rsidP="00266B95">
            <w:pPr>
              <w:ind w:firstLine="0"/>
              <w:jc w:val="center"/>
              <w:rPr>
                <w:sz w:val="16"/>
                <w:szCs w:val="16"/>
              </w:rPr>
            </w:pPr>
            <w:r w:rsidRPr="001F7DE7">
              <w:rPr>
                <w:sz w:val="16"/>
                <w:szCs w:val="16"/>
              </w:rPr>
              <w:t>т.: 8(853131) 6-50-28</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МАУ ДО «ДЮСШ» Алатырского муниципального округа</w:t>
            </w:r>
          </w:p>
        </w:tc>
        <w:tc>
          <w:tcPr>
            <w:tcW w:w="869" w:type="pct"/>
            <w:vAlign w:val="center"/>
          </w:tcPr>
          <w:p w:rsidR="00266B95" w:rsidRPr="001F7DE7" w:rsidRDefault="00266B95" w:rsidP="00266B95">
            <w:pPr>
              <w:ind w:firstLine="0"/>
              <w:jc w:val="center"/>
              <w:rPr>
                <w:sz w:val="16"/>
                <w:szCs w:val="16"/>
              </w:rPr>
            </w:pPr>
            <w:r w:rsidRPr="001F7DE7">
              <w:rPr>
                <w:sz w:val="16"/>
                <w:szCs w:val="16"/>
              </w:rPr>
              <w:t>50</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ind w:firstLine="0"/>
              <w:jc w:val="center"/>
              <w:rPr>
                <w:sz w:val="16"/>
                <w:szCs w:val="16"/>
              </w:rPr>
            </w:pPr>
            <w:r w:rsidRPr="001F7DE7">
              <w:rPr>
                <w:sz w:val="16"/>
                <w:szCs w:val="16"/>
              </w:rPr>
              <w:t xml:space="preserve">Алатырский МО, </w:t>
            </w:r>
          </w:p>
          <w:p w:rsidR="00266B95" w:rsidRPr="001F7DE7" w:rsidRDefault="00266B95" w:rsidP="00266B95">
            <w:pPr>
              <w:ind w:firstLine="0"/>
              <w:jc w:val="center"/>
              <w:rPr>
                <w:sz w:val="16"/>
                <w:szCs w:val="16"/>
              </w:rPr>
            </w:pPr>
            <w:r w:rsidRPr="001F7DE7">
              <w:rPr>
                <w:sz w:val="16"/>
                <w:szCs w:val="16"/>
              </w:rPr>
              <w:t>с. Иваньково-Ленино,</w:t>
            </w:r>
          </w:p>
          <w:p w:rsidR="00266B95" w:rsidRPr="001F7DE7" w:rsidRDefault="00266B95" w:rsidP="00266B95">
            <w:pPr>
              <w:ind w:firstLine="0"/>
              <w:jc w:val="center"/>
              <w:rPr>
                <w:sz w:val="16"/>
                <w:szCs w:val="16"/>
              </w:rPr>
            </w:pPr>
            <w:r w:rsidRPr="001F7DE7">
              <w:rPr>
                <w:sz w:val="16"/>
                <w:szCs w:val="16"/>
              </w:rPr>
              <w:t>ул. Школьная, д.1,</w:t>
            </w:r>
          </w:p>
          <w:p w:rsidR="00266B95" w:rsidRPr="001F7DE7" w:rsidRDefault="00266B95" w:rsidP="00266B95">
            <w:pPr>
              <w:ind w:firstLine="0"/>
              <w:jc w:val="center"/>
              <w:rPr>
                <w:sz w:val="16"/>
                <w:szCs w:val="16"/>
              </w:rPr>
            </w:pPr>
            <w:r w:rsidRPr="001F7DE7">
              <w:rPr>
                <w:sz w:val="16"/>
                <w:szCs w:val="16"/>
              </w:rPr>
              <w:t>т.:  8(853131) 63-7-10</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«Стемасская ООШ»</w:t>
            </w:r>
          </w:p>
        </w:tc>
        <w:tc>
          <w:tcPr>
            <w:tcW w:w="869" w:type="pct"/>
            <w:vAlign w:val="center"/>
          </w:tcPr>
          <w:p w:rsidR="00266B95" w:rsidRPr="001F7DE7" w:rsidRDefault="00266B95" w:rsidP="00266B95">
            <w:pPr>
              <w:ind w:firstLine="0"/>
              <w:jc w:val="center"/>
              <w:rPr>
                <w:sz w:val="16"/>
                <w:szCs w:val="16"/>
              </w:rPr>
            </w:pPr>
            <w:r w:rsidRPr="001F7DE7">
              <w:rPr>
                <w:sz w:val="16"/>
                <w:szCs w:val="16"/>
              </w:rPr>
              <w:t>30</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ind w:firstLine="0"/>
              <w:jc w:val="center"/>
              <w:rPr>
                <w:sz w:val="16"/>
                <w:szCs w:val="16"/>
              </w:rPr>
            </w:pPr>
            <w:r w:rsidRPr="001F7DE7">
              <w:rPr>
                <w:sz w:val="16"/>
                <w:szCs w:val="16"/>
              </w:rPr>
              <w:t>Алатырский МО, с. Старые Айбеси,</w:t>
            </w:r>
          </w:p>
          <w:p w:rsidR="00266B95" w:rsidRPr="001F7DE7" w:rsidRDefault="00266B95" w:rsidP="00266B95">
            <w:pPr>
              <w:ind w:firstLine="0"/>
              <w:jc w:val="center"/>
              <w:rPr>
                <w:sz w:val="16"/>
                <w:szCs w:val="16"/>
              </w:rPr>
            </w:pPr>
            <w:r w:rsidRPr="001F7DE7">
              <w:rPr>
                <w:sz w:val="16"/>
                <w:szCs w:val="16"/>
              </w:rPr>
              <w:t>ул. Школьная, д.  5,</w:t>
            </w:r>
          </w:p>
          <w:p w:rsidR="00266B95" w:rsidRPr="001F7DE7" w:rsidRDefault="00266B95" w:rsidP="00266B95">
            <w:pPr>
              <w:ind w:firstLine="0"/>
              <w:jc w:val="center"/>
              <w:rPr>
                <w:sz w:val="16"/>
                <w:szCs w:val="16"/>
              </w:rPr>
            </w:pPr>
            <w:r w:rsidRPr="001F7DE7">
              <w:rPr>
                <w:sz w:val="16"/>
                <w:szCs w:val="16"/>
              </w:rPr>
              <w:t>т.: 8(853131)  6-54-57</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«Староайбесинская СОШ»</w:t>
            </w:r>
          </w:p>
        </w:tc>
        <w:tc>
          <w:tcPr>
            <w:tcW w:w="869" w:type="pct"/>
            <w:vAlign w:val="center"/>
          </w:tcPr>
          <w:p w:rsidR="00266B95" w:rsidRPr="001F7DE7" w:rsidRDefault="00266B95" w:rsidP="00266B95">
            <w:pPr>
              <w:ind w:firstLine="0"/>
              <w:jc w:val="center"/>
              <w:rPr>
                <w:sz w:val="16"/>
                <w:szCs w:val="16"/>
              </w:rPr>
            </w:pPr>
            <w:r w:rsidRPr="001F7DE7">
              <w:rPr>
                <w:sz w:val="16"/>
                <w:szCs w:val="16"/>
              </w:rPr>
              <w:t>30</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ind w:firstLine="0"/>
              <w:jc w:val="center"/>
              <w:rPr>
                <w:sz w:val="16"/>
                <w:szCs w:val="16"/>
              </w:rPr>
            </w:pPr>
            <w:r w:rsidRPr="001F7DE7">
              <w:rPr>
                <w:sz w:val="16"/>
                <w:szCs w:val="16"/>
              </w:rPr>
              <w:t>Алатырский МО, с. Чуварлеи,</w:t>
            </w:r>
          </w:p>
          <w:p w:rsidR="00266B95" w:rsidRPr="001F7DE7" w:rsidRDefault="00266B95" w:rsidP="00266B95">
            <w:pPr>
              <w:ind w:firstLine="0"/>
              <w:jc w:val="center"/>
              <w:rPr>
                <w:sz w:val="16"/>
                <w:szCs w:val="16"/>
              </w:rPr>
            </w:pPr>
            <w:r w:rsidRPr="001F7DE7">
              <w:rPr>
                <w:sz w:val="16"/>
                <w:szCs w:val="16"/>
              </w:rPr>
              <w:t>ул. Николаева, д. 2,</w:t>
            </w:r>
          </w:p>
          <w:p w:rsidR="00266B95" w:rsidRPr="001F7DE7" w:rsidRDefault="00266B95" w:rsidP="00266B95">
            <w:pPr>
              <w:ind w:firstLine="0"/>
              <w:jc w:val="center"/>
              <w:rPr>
                <w:sz w:val="16"/>
                <w:szCs w:val="16"/>
              </w:rPr>
            </w:pPr>
            <w:r w:rsidRPr="001F7DE7">
              <w:rPr>
                <w:sz w:val="16"/>
                <w:szCs w:val="16"/>
              </w:rPr>
              <w:t>т.: 8(853131) 6-30-26</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«Чуварлейская СОШ»</w:t>
            </w:r>
          </w:p>
        </w:tc>
        <w:tc>
          <w:tcPr>
            <w:tcW w:w="869" w:type="pct"/>
            <w:vAlign w:val="center"/>
          </w:tcPr>
          <w:p w:rsidR="00266B95" w:rsidRPr="001F7DE7" w:rsidRDefault="00266B95" w:rsidP="00266B95">
            <w:pPr>
              <w:ind w:firstLine="0"/>
              <w:jc w:val="center"/>
              <w:rPr>
                <w:sz w:val="16"/>
                <w:szCs w:val="16"/>
              </w:rPr>
            </w:pPr>
            <w:r w:rsidRPr="001F7DE7">
              <w:rPr>
                <w:sz w:val="16"/>
                <w:szCs w:val="16"/>
              </w:rPr>
              <w:t>30</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№2»</w:t>
            </w:r>
          </w:p>
          <w:p w:rsidR="00266B95" w:rsidRPr="001F7DE7" w:rsidRDefault="00266B95" w:rsidP="00266B95">
            <w:pPr>
              <w:ind w:firstLine="0"/>
              <w:jc w:val="center"/>
              <w:rPr>
                <w:sz w:val="16"/>
                <w:szCs w:val="16"/>
              </w:rPr>
            </w:pPr>
            <w:r w:rsidRPr="001F7DE7">
              <w:rPr>
                <w:sz w:val="16"/>
                <w:szCs w:val="16"/>
              </w:rPr>
              <w:t>г. Алатырь, ул. Южная, д. 3.</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№2»</w:t>
            </w:r>
          </w:p>
        </w:tc>
        <w:tc>
          <w:tcPr>
            <w:tcW w:w="869" w:type="pct"/>
            <w:vAlign w:val="center"/>
          </w:tcPr>
          <w:p w:rsidR="00266B95" w:rsidRPr="001F7DE7" w:rsidRDefault="00266B95" w:rsidP="00266B95">
            <w:pPr>
              <w:pStyle w:val="Style1a"/>
              <w:adjustRightInd/>
              <w:jc w:val="center"/>
              <w:rPr>
                <w:sz w:val="16"/>
                <w:szCs w:val="16"/>
              </w:rPr>
            </w:pPr>
            <w:r w:rsidRPr="001F7DE7">
              <w:rPr>
                <w:sz w:val="16"/>
                <w:szCs w:val="16"/>
              </w:rPr>
              <w:t>467</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jc w:val="center"/>
              <w:rPr>
                <w:sz w:val="16"/>
                <w:szCs w:val="16"/>
              </w:rPr>
            </w:pPr>
            <w:r w:rsidRPr="001F7DE7">
              <w:rPr>
                <w:sz w:val="16"/>
                <w:szCs w:val="16"/>
              </w:rPr>
              <w:t>МБОУ «Средняя общеобразовательная</w:t>
            </w:r>
          </w:p>
          <w:p w:rsidR="00266B95" w:rsidRPr="001F7DE7" w:rsidRDefault="00266B95" w:rsidP="00266B95">
            <w:pPr>
              <w:jc w:val="center"/>
              <w:rPr>
                <w:sz w:val="16"/>
                <w:szCs w:val="16"/>
              </w:rPr>
            </w:pPr>
            <w:r w:rsidRPr="001F7DE7">
              <w:rPr>
                <w:sz w:val="16"/>
                <w:szCs w:val="16"/>
              </w:rPr>
              <w:t>школа №3»</w:t>
            </w:r>
          </w:p>
          <w:p w:rsidR="00266B95" w:rsidRPr="001F7DE7" w:rsidRDefault="00266B95" w:rsidP="00266B95">
            <w:pPr>
              <w:jc w:val="center"/>
              <w:rPr>
                <w:sz w:val="16"/>
                <w:szCs w:val="16"/>
              </w:rPr>
            </w:pPr>
            <w:r w:rsidRPr="001F7DE7">
              <w:rPr>
                <w:sz w:val="16"/>
                <w:szCs w:val="16"/>
              </w:rPr>
              <w:t>г. Алатырь, ул. Димитрова, д. 9.</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№3»</w:t>
            </w:r>
          </w:p>
        </w:tc>
        <w:tc>
          <w:tcPr>
            <w:tcW w:w="869" w:type="pct"/>
            <w:vAlign w:val="center"/>
          </w:tcPr>
          <w:p w:rsidR="00266B95" w:rsidRPr="001F7DE7" w:rsidRDefault="00266B95" w:rsidP="00266B95">
            <w:pPr>
              <w:pStyle w:val="Style1a"/>
              <w:adjustRightInd/>
              <w:jc w:val="center"/>
              <w:rPr>
                <w:sz w:val="16"/>
                <w:szCs w:val="16"/>
              </w:rPr>
            </w:pPr>
            <w:r w:rsidRPr="001F7DE7">
              <w:rPr>
                <w:sz w:val="16"/>
                <w:szCs w:val="16"/>
              </w:rPr>
              <w:t>448</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jc w:val="center"/>
              <w:rPr>
                <w:sz w:val="16"/>
                <w:szCs w:val="16"/>
              </w:rPr>
            </w:pPr>
            <w:r w:rsidRPr="001F7DE7">
              <w:rPr>
                <w:sz w:val="16"/>
                <w:szCs w:val="16"/>
              </w:rPr>
              <w:t>МБОУ «Средняя общеобразовательная</w:t>
            </w:r>
          </w:p>
          <w:p w:rsidR="00266B95" w:rsidRPr="001F7DE7" w:rsidRDefault="00266B95" w:rsidP="00266B95">
            <w:pPr>
              <w:jc w:val="center"/>
              <w:rPr>
                <w:sz w:val="16"/>
                <w:szCs w:val="16"/>
              </w:rPr>
            </w:pPr>
            <w:r w:rsidRPr="001F7DE7">
              <w:rPr>
                <w:sz w:val="16"/>
                <w:szCs w:val="16"/>
              </w:rPr>
              <w:t>школа №5 имени Героя Советского Союза А.М. Осипова»</w:t>
            </w:r>
          </w:p>
          <w:p w:rsidR="00266B95" w:rsidRPr="001F7DE7" w:rsidRDefault="00266B95" w:rsidP="00266B95">
            <w:pPr>
              <w:jc w:val="center"/>
              <w:rPr>
                <w:sz w:val="16"/>
                <w:szCs w:val="16"/>
              </w:rPr>
            </w:pPr>
            <w:r w:rsidRPr="001F7DE7">
              <w:rPr>
                <w:sz w:val="16"/>
                <w:szCs w:val="16"/>
              </w:rPr>
              <w:t>г.Алатырь, ул. Школьный проезд, д.5.</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№5 имени Героя Советского Союза А.М. Осипова»</w:t>
            </w:r>
          </w:p>
        </w:tc>
        <w:tc>
          <w:tcPr>
            <w:tcW w:w="869" w:type="pct"/>
            <w:vAlign w:val="center"/>
          </w:tcPr>
          <w:p w:rsidR="00266B95" w:rsidRPr="001F7DE7" w:rsidRDefault="00266B95" w:rsidP="00266B95">
            <w:pPr>
              <w:pStyle w:val="Style1a"/>
              <w:adjustRightInd/>
              <w:jc w:val="center"/>
              <w:rPr>
                <w:sz w:val="16"/>
                <w:szCs w:val="16"/>
              </w:rPr>
            </w:pPr>
            <w:r w:rsidRPr="001F7DE7">
              <w:rPr>
                <w:sz w:val="16"/>
                <w:szCs w:val="16"/>
              </w:rPr>
              <w:t>309</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jc w:val="center"/>
              <w:rPr>
                <w:sz w:val="16"/>
                <w:szCs w:val="16"/>
              </w:rPr>
            </w:pPr>
            <w:r w:rsidRPr="001F7DE7">
              <w:rPr>
                <w:sz w:val="16"/>
                <w:szCs w:val="16"/>
              </w:rPr>
              <w:t>МБОУ «Гимназия № 6 имени академика – кораблестроителя А.Н. Крылова» г. Алатырь, ул. Жуковского, д. 63.</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«Гимназия № 6 имени академика – кораблестроителя А.Н. Крылова»</w:t>
            </w:r>
          </w:p>
          <w:p w:rsidR="00266B95" w:rsidRPr="001F7DE7" w:rsidRDefault="00266B95" w:rsidP="00266B95">
            <w:pPr>
              <w:ind w:firstLine="0"/>
              <w:jc w:val="center"/>
              <w:rPr>
                <w:sz w:val="16"/>
                <w:szCs w:val="16"/>
              </w:rPr>
            </w:pPr>
          </w:p>
        </w:tc>
        <w:tc>
          <w:tcPr>
            <w:tcW w:w="869" w:type="pct"/>
            <w:vAlign w:val="center"/>
          </w:tcPr>
          <w:p w:rsidR="00266B95" w:rsidRPr="001F7DE7" w:rsidRDefault="00266B95" w:rsidP="00266B95">
            <w:pPr>
              <w:pStyle w:val="Style1a"/>
              <w:adjustRightInd/>
              <w:jc w:val="center"/>
              <w:rPr>
                <w:sz w:val="16"/>
                <w:szCs w:val="16"/>
              </w:rPr>
            </w:pPr>
            <w:r w:rsidRPr="001F7DE7">
              <w:rPr>
                <w:sz w:val="16"/>
                <w:szCs w:val="16"/>
              </w:rPr>
              <w:t>784</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jc w:val="center"/>
              <w:rPr>
                <w:sz w:val="16"/>
                <w:szCs w:val="16"/>
              </w:rPr>
            </w:pPr>
            <w:r w:rsidRPr="001F7DE7">
              <w:rPr>
                <w:sz w:val="16"/>
                <w:szCs w:val="16"/>
              </w:rPr>
              <w:t>МБОУ «Средняя общеобразовательная</w:t>
            </w:r>
          </w:p>
          <w:p w:rsidR="00266B95" w:rsidRPr="001F7DE7" w:rsidRDefault="00266B95" w:rsidP="00266B95">
            <w:pPr>
              <w:pStyle w:val="Style1a"/>
              <w:jc w:val="center"/>
              <w:rPr>
                <w:sz w:val="16"/>
                <w:szCs w:val="16"/>
              </w:rPr>
            </w:pPr>
            <w:r w:rsidRPr="001F7DE7">
              <w:rPr>
                <w:sz w:val="16"/>
                <w:szCs w:val="16"/>
              </w:rPr>
              <w:t>школа №7 имени Героя Советского Союза З.И. Парфеновой»</w:t>
            </w:r>
          </w:p>
          <w:p w:rsidR="00266B95" w:rsidRPr="001F7DE7" w:rsidRDefault="00266B95" w:rsidP="00266B95">
            <w:pPr>
              <w:jc w:val="center"/>
              <w:rPr>
                <w:sz w:val="16"/>
                <w:szCs w:val="16"/>
              </w:rPr>
            </w:pPr>
            <w:r w:rsidRPr="001F7DE7">
              <w:rPr>
                <w:sz w:val="16"/>
                <w:szCs w:val="16"/>
              </w:rPr>
              <w:t>г. Алатырь, ул. Березовая, д. 1.</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№7 имени Героя Советского Союза З.И. Парфеновой»</w:t>
            </w:r>
          </w:p>
        </w:tc>
        <w:tc>
          <w:tcPr>
            <w:tcW w:w="869" w:type="pct"/>
            <w:vAlign w:val="center"/>
          </w:tcPr>
          <w:p w:rsidR="00266B95" w:rsidRPr="001F7DE7" w:rsidRDefault="00266B95" w:rsidP="00266B95">
            <w:pPr>
              <w:pStyle w:val="Style1a"/>
              <w:adjustRightInd/>
              <w:jc w:val="center"/>
              <w:rPr>
                <w:sz w:val="16"/>
                <w:szCs w:val="16"/>
              </w:rPr>
            </w:pPr>
            <w:r w:rsidRPr="001F7DE7">
              <w:rPr>
                <w:sz w:val="16"/>
                <w:szCs w:val="16"/>
              </w:rPr>
              <w:t>754</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jc w:val="center"/>
              <w:rPr>
                <w:sz w:val="16"/>
                <w:szCs w:val="16"/>
              </w:rPr>
            </w:pPr>
            <w:r w:rsidRPr="001F7DE7">
              <w:rPr>
                <w:sz w:val="16"/>
                <w:szCs w:val="16"/>
              </w:rPr>
              <w:t>МБОУ «Средняя общеобразовательная</w:t>
            </w:r>
          </w:p>
          <w:p w:rsidR="00266B95" w:rsidRPr="001F7DE7" w:rsidRDefault="00266B95" w:rsidP="00266B95">
            <w:pPr>
              <w:jc w:val="center"/>
              <w:rPr>
                <w:sz w:val="16"/>
                <w:szCs w:val="16"/>
              </w:rPr>
            </w:pPr>
            <w:r w:rsidRPr="001F7DE7">
              <w:rPr>
                <w:sz w:val="16"/>
                <w:szCs w:val="16"/>
              </w:rPr>
              <w:t>школа №9 имени Героя Советского Союза П.Г. Макарова»</w:t>
            </w:r>
          </w:p>
          <w:p w:rsidR="00266B95" w:rsidRPr="001F7DE7" w:rsidRDefault="00266B95" w:rsidP="00266B95">
            <w:pPr>
              <w:jc w:val="center"/>
              <w:rPr>
                <w:sz w:val="16"/>
                <w:szCs w:val="16"/>
              </w:rPr>
            </w:pPr>
            <w:r w:rsidRPr="001F7DE7">
              <w:rPr>
                <w:sz w:val="16"/>
                <w:szCs w:val="16"/>
              </w:rPr>
              <w:t xml:space="preserve">г. Алатырь, ул. Володарского, </w:t>
            </w:r>
          </w:p>
          <w:p w:rsidR="00266B95" w:rsidRPr="001F7DE7" w:rsidRDefault="00266B95" w:rsidP="00266B95">
            <w:pPr>
              <w:jc w:val="center"/>
              <w:rPr>
                <w:sz w:val="16"/>
                <w:szCs w:val="16"/>
              </w:rPr>
            </w:pPr>
            <w:r w:rsidRPr="001F7DE7">
              <w:rPr>
                <w:sz w:val="16"/>
                <w:szCs w:val="16"/>
              </w:rPr>
              <w:t>д. 14.</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№9 имени Героя Советского Союза П.Г. Макарова»</w:t>
            </w:r>
          </w:p>
        </w:tc>
        <w:tc>
          <w:tcPr>
            <w:tcW w:w="869" w:type="pct"/>
            <w:vAlign w:val="center"/>
          </w:tcPr>
          <w:p w:rsidR="00266B95" w:rsidRPr="001F7DE7" w:rsidRDefault="00266B95" w:rsidP="00266B95">
            <w:pPr>
              <w:pStyle w:val="Style1a"/>
              <w:adjustRightInd/>
              <w:jc w:val="center"/>
              <w:rPr>
                <w:sz w:val="16"/>
                <w:szCs w:val="16"/>
              </w:rPr>
            </w:pPr>
            <w:r w:rsidRPr="001F7DE7">
              <w:rPr>
                <w:sz w:val="16"/>
                <w:szCs w:val="16"/>
              </w:rPr>
              <w:t>547</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vAlign w:val="center"/>
          </w:tcPr>
          <w:p w:rsidR="00266B95" w:rsidRPr="001F7DE7" w:rsidRDefault="00266B95" w:rsidP="00266B95">
            <w:pPr>
              <w:jc w:val="center"/>
              <w:rPr>
                <w:sz w:val="16"/>
                <w:szCs w:val="16"/>
              </w:rPr>
            </w:pPr>
            <w:r w:rsidRPr="001F7DE7">
              <w:rPr>
                <w:sz w:val="16"/>
                <w:szCs w:val="16"/>
              </w:rPr>
              <w:t>МБОУ «Средняя общеобразовательная</w:t>
            </w:r>
          </w:p>
          <w:p w:rsidR="00266B95" w:rsidRPr="001F7DE7" w:rsidRDefault="00266B95" w:rsidP="00266B95">
            <w:pPr>
              <w:pStyle w:val="Style1a"/>
              <w:jc w:val="center"/>
              <w:rPr>
                <w:sz w:val="16"/>
                <w:szCs w:val="16"/>
              </w:rPr>
            </w:pPr>
            <w:r w:rsidRPr="001F7DE7">
              <w:rPr>
                <w:sz w:val="16"/>
                <w:szCs w:val="16"/>
              </w:rPr>
              <w:t>школа №11 имени Героя Советского Союза В.Ф. Ветвинского»</w:t>
            </w:r>
          </w:p>
          <w:p w:rsidR="00266B95" w:rsidRPr="001F7DE7" w:rsidRDefault="00266B95" w:rsidP="00266B95">
            <w:pPr>
              <w:jc w:val="center"/>
              <w:rPr>
                <w:sz w:val="16"/>
                <w:szCs w:val="16"/>
              </w:rPr>
            </w:pPr>
            <w:r w:rsidRPr="001F7DE7">
              <w:rPr>
                <w:sz w:val="16"/>
                <w:szCs w:val="16"/>
              </w:rPr>
              <w:t>г. Алатырь, ул. Комсомола, д. 14.</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№11 имени Героя Советского Союза В.Ф. Ветвинского»</w:t>
            </w:r>
          </w:p>
        </w:tc>
        <w:tc>
          <w:tcPr>
            <w:tcW w:w="869" w:type="pct"/>
            <w:vAlign w:val="center"/>
          </w:tcPr>
          <w:p w:rsidR="00266B95" w:rsidRPr="001F7DE7" w:rsidRDefault="00266B95" w:rsidP="00266B95">
            <w:pPr>
              <w:pStyle w:val="Style1a"/>
              <w:adjustRightInd/>
              <w:jc w:val="center"/>
              <w:rPr>
                <w:sz w:val="16"/>
                <w:szCs w:val="16"/>
              </w:rPr>
            </w:pPr>
            <w:r w:rsidRPr="001F7DE7">
              <w:rPr>
                <w:sz w:val="16"/>
                <w:szCs w:val="16"/>
              </w:rPr>
              <w:t>478</w:t>
            </w:r>
          </w:p>
        </w:tc>
      </w:tr>
      <w:tr w:rsidR="00266B95" w:rsidRPr="001F7DE7" w:rsidTr="00266B95">
        <w:trPr>
          <w:trHeight w:val="70"/>
        </w:trPr>
        <w:tc>
          <w:tcPr>
            <w:tcW w:w="289" w:type="pct"/>
            <w:shd w:val="clear" w:color="auto" w:fill="auto"/>
            <w:vAlign w:val="center"/>
          </w:tcPr>
          <w:p w:rsidR="00266B95" w:rsidRPr="001F7DE7" w:rsidRDefault="00266B95" w:rsidP="00E60947">
            <w:pPr>
              <w:numPr>
                <w:ilvl w:val="0"/>
                <w:numId w:val="18"/>
              </w:numPr>
              <w:jc w:val="center"/>
              <w:rPr>
                <w:sz w:val="16"/>
                <w:szCs w:val="16"/>
              </w:rPr>
            </w:pPr>
          </w:p>
        </w:tc>
        <w:tc>
          <w:tcPr>
            <w:tcW w:w="2320" w:type="pct"/>
            <w:shd w:val="clear" w:color="auto" w:fill="auto"/>
          </w:tcPr>
          <w:p w:rsidR="00266B95" w:rsidRPr="001F7DE7" w:rsidRDefault="00266B95" w:rsidP="00266B95">
            <w:pPr>
              <w:ind w:firstLine="0"/>
              <w:jc w:val="center"/>
              <w:rPr>
                <w:sz w:val="16"/>
                <w:szCs w:val="16"/>
              </w:rPr>
            </w:pPr>
            <w:r w:rsidRPr="001F7DE7">
              <w:rPr>
                <w:sz w:val="16"/>
                <w:szCs w:val="16"/>
              </w:rPr>
              <w:t>МАУ «Алатырский городской Дворец культуры» г.Алатырь, ул. Московская, д. 106.</w:t>
            </w:r>
          </w:p>
        </w:tc>
        <w:tc>
          <w:tcPr>
            <w:tcW w:w="1522" w:type="pct"/>
            <w:shd w:val="clear" w:color="auto" w:fill="auto"/>
            <w:vAlign w:val="center"/>
          </w:tcPr>
          <w:p w:rsidR="00266B95" w:rsidRPr="001F7DE7" w:rsidRDefault="00266B95" w:rsidP="00266B95">
            <w:pPr>
              <w:ind w:firstLine="0"/>
              <w:jc w:val="center"/>
              <w:rPr>
                <w:sz w:val="16"/>
                <w:szCs w:val="16"/>
              </w:rPr>
            </w:pPr>
            <w:r w:rsidRPr="001F7DE7">
              <w:rPr>
                <w:sz w:val="16"/>
                <w:szCs w:val="16"/>
              </w:rPr>
              <w:t>МАУ «Алатырский городской Дворец культуры»</w:t>
            </w:r>
          </w:p>
        </w:tc>
        <w:tc>
          <w:tcPr>
            <w:tcW w:w="869" w:type="pct"/>
          </w:tcPr>
          <w:p w:rsidR="00266B95" w:rsidRPr="001F7DE7" w:rsidRDefault="00266B95" w:rsidP="00266B95">
            <w:pPr>
              <w:pStyle w:val="Style1a"/>
              <w:adjustRightInd/>
              <w:jc w:val="center"/>
              <w:rPr>
                <w:sz w:val="16"/>
                <w:szCs w:val="16"/>
              </w:rPr>
            </w:pPr>
            <w:r w:rsidRPr="001F7DE7">
              <w:rPr>
                <w:sz w:val="16"/>
                <w:szCs w:val="16"/>
              </w:rPr>
              <w:t>660</w:t>
            </w:r>
          </w:p>
        </w:tc>
      </w:tr>
    </w:tbl>
    <w:p w:rsidR="00266B95" w:rsidRPr="001F7DE7" w:rsidRDefault="00266B95" w:rsidP="00266B95">
      <w:pPr>
        <w:ind w:firstLine="0"/>
        <w:jc w:val="center"/>
        <w:rPr>
          <w:sz w:val="16"/>
          <w:szCs w:val="16"/>
        </w:rPr>
        <w:sectPr w:rsidR="00266B95" w:rsidRPr="001F7DE7" w:rsidSect="00266B95">
          <w:headerReference w:type="first" r:id="rId94"/>
          <w:pgSz w:w="11906" w:h="16838"/>
          <w:pgMar w:top="567" w:right="567" w:bottom="567" w:left="1134" w:header="426" w:footer="92" w:gutter="0"/>
          <w:cols w:space="708"/>
          <w:titlePg/>
          <w:docGrid w:linePitch="360"/>
        </w:sectPr>
      </w:pPr>
      <w:r w:rsidRPr="001F7DE7">
        <w:rPr>
          <w:sz w:val="16"/>
          <w:szCs w:val="16"/>
        </w:rPr>
        <w:t>_______________________</w:t>
      </w:r>
    </w:p>
    <w:p w:rsidR="00266B95" w:rsidRPr="001F7DE7" w:rsidRDefault="00266B95" w:rsidP="00266B95">
      <w:pPr>
        <w:ind w:left="6521" w:firstLine="0"/>
        <w:jc w:val="left"/>
        <w:rPr>
          <w:sz w:val="16"/>
          <w:szCs w:val="16"/>
        </w:rPr>
      </w:pPr>
      <w:r w:rsidRPr="001F7DE7">
        <w:rPr>
          <w:sz w:val="16"/>
          <w:szCs w:val="16"/>
        </w:rPr>
        <w:lastRenderedPageBreak/>
        <w:t xml:space="preserve">Приложение № 2 </w:t>
      </w:r>
    </w:p>
    <w:p w:rsidR="00266B95" w:rsidRPr="001F7DE7" w:rsidRDefault="00266B95" w:rsidP="00266B95">
      <w:pPr>
        <w:ind w:left="6521" w:firstLine="0"/>
        <w:jc w:val="left"/>
        <w:rPr>
          <w:sz w:val="16"/>
          <w:szCs w:val="16"/>
        </w:rPr>
      </w:pPr>
      <w:r w:rsidRPr="001F7DE7">
        <w:rPr>
          <w:sz w:val="16"/>
          <w:szCs w:val="16"/>
        </w:rPr>
        <w:t xml:space="preserve">Утвержден </w:t>
      </w:r>
    </w:p>
    <w:p w:rsidR="00266B95" w:rsidRPr="001F7DE7" w:rsidRDefault="00266B95" w:rsidP="00266B95">
      <w:pPr>
        <w:ind w:left="6521" w:firstLine="0"/>
        <w:jc w:val="left"/>
        <w:rPr>
          <w:sz w:val="16"/>
          <w:szCs w:val="16"/>
        </w:rPr>
      </w:pPr>
      <w:r w:rsidRPr="001F7DE7">
        <w:rPr>
          <w:sz w:val="16"/>
          <w:szCs w:val="16"/>
        </w:rPr>
        <w:t>постановлением администрации</w:t>
      </w:r>
    </w:p>
    <w:p w:rsidR="00266B95" w:rsidRPr="001F7DE7" w:rsidRDefault="00266B95" w:rsidP="00266B95">
      <w:pPr>
        <w:ind w:left="6521" w:firstLine="0"/>
        <w:jc w:val="left"/>
        <w:rPr>
          <w:sz w:val="16"/>
          <w:szCs w:val="16"/>
        </w:rPr>
      </w:pPr>
      <w:r w:rsidRPr="001F7DE7">
        <w:rPr>
          <w:sz w:val="16"/>
          <w:szCs w:val="16"/>
        </w:rPr>
        <w:t>Алатырского муниципального округа</w:t>
      </w:r>
    </w:p>
    <w:p w:rsidR="00266B95" w:rsidRPr="001F7DE7" w:rsidRDefault="00266B95" w:rsidP="00266B95">
      <w:pPr>
        <w:ind w:left="6521" w:firstLine="0"/>
        <w:jc w:val="left"/>
        <w:rPr>
          <w:sz w:val="16"/>
          <w:szCs w:val="16"/>
        </w:rPr>
      </w:pPr>
      <w:r w:rsidRPr="001F7DE7">
        <w:rPr>
          <w:sz w:val="16"/>
          <w:szCs w:val="16"/>
        </w:rPr>
        <w:t>от 18.02.2025 № 162</w:t>
      </w:r>
    </w:p>
    <w:p w:rsidR="00266B95" w:rsidRPr="001F7DE7" w:rsidRDefault="00266B95" w:rsidP="00266B95">
      <w:pPr>
        <w:ind w:firstLine="0"/>
        <w:jc w:val="center"/>
        <w:rPr>
          <w:sz w:val="16"/>
          <w:szCs w:val="16"/>
        </w:rPr>
      </w:pPr>
    </w:p>
    <w:p w:rsidR="00266B95" w:rsidRPr="001F7DE7" w:rsidRDefault="00266B95" w:rsidP="00266B95">
      <w:pPr>
        <w:ind w:firstLine="0"/>
        <w:jc w:val="center"/>
        <w:rPr>
          <w:b/>
          <w:sz w:val="16"/>
          <w:szCs w:val="16"/>
        </w:rPr>
      </w:pPr>
      <w:r w:rsidRPr="001F7DE7">
        <w:rPr>
          <w:b/>
          <w:sz w:val="16"/>
          <w:szCs w:val="16"/>
        </w:rPr>
        <w:t>Список</w:t>
      </w:r>
    </w:p>
    <w:p w:rsidR="00266B95" w:rsidRPr="001F7DE7" w:rsidRDefault="00266B95" w:rsidP="00266B95">
      <w:pPr>
        <w:ind w:firstLine="0"/>
        <w:jc w:val="center"/>
        <w:rPr>
          <w:b/>
          <w:sz w:val="16"/>
          <w:szCs w:val="16"/>
        </w:rPr>
      </w:pPr>
      <w:r w:rsidRPr="001F7DE7">
        <w:rPr>
          <w:b/>
          <w:sz w:val="16"/>
          <w:szCs w:val="16"/>
        </w:rPr>
        <w:t>руководителей и заместителей руководителей пунктов временного размещения пострадавшего населения, эвакуируемого из зон чрезвычайных ситуаций или вероятных чрезвычайных ситуаций</w:t>
      </w:r>
    </w:p>
    <w:tbl>
      <w:tblPr>
        <w:tblW w:w="517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
        <w:gridCol w:w="3403"/>
        <w:gridCol w:w="2918"/>
        <w:gridCol w:w="3842"/>
      </w:tblGrid>
      <w:tr w:rsidR="00266B95" w:rsidRPr="001F7DE7" w:rsidTr="00266B95">
        <w:trPr>
          <w:trHeight w:val="756"/>
        </w:trPr>
        <w:tc>
          <w:tcPr>
            <w:tcW w:w="284" w:type="pct"/>
            <w:shd w:val="clear" w:color="auto" w:fill="auto"/>
          </w:tcPr>
          <w:p w:rsidR="00266B95" w:rsidRPr="001F7DE7" w:rsidRDefault="00266B95" w:rsidP="00266B95">
            <w:pPr>
              <w:ind w:firstLine="0"/>
              <w:jc w:val="center"/>
              <w:rPr>
                <w:b/>
                <w:bCs/>
                <w:sz w:val="16"/>
                <w:szCs w:val="16"/>
              </w:rPr>
            </w:pPr>
            <w:r w:rsidRPr="001F7DE7">
              <w:rPr>
                <w:b/>
                <w:bCs/>
                <w:sz w:val="16"/>
                <w:szCs w:val="16"/>
              </w:rPr>
              <w:t>№ п/п</w:t>
            </w:r>
          </w:p>
        </w:tc>
        <w:tc>
          <w:tcPr>
            <w:tcW w:w="1579" w:type="pct"/>
            <w:shd w:val="clear" w:color="auto" w:fill="auto"/>
          </w:tcPr>
          <w:p w:rsidR="00266B95" w:rsidRPr="001F7DE7" w:rsidRDefault="00266B95" w:rsidP="00266B95">
            <w:pPr>
              <w:ind w:firstLine="0"/>
              <w:jc w:val="center"/>
              <w:rPr>
                <w:b/>
                <w:sz w:val="16"/>
                <w:szCs w:val="16"/>
              </w:rPr>
            </w:pPr>
            <w:r w:rsidRPr="001F7DE7">
              <w:rPr>
                <w:b/>
                <w:bCs/>
                <w:sz w:val="16"/>
                <w:szCs w:val="16"/>
              </w:rPr>
              <w:t>Наименование учреждения</w:t>
            </w:r>
          </w:p>
        </w:tc>
        <w:tc>
          <w:tcPr>
            <w:tcW w:w="1354" w:type="pct"/>
          </w:tcPr>
          <w:p w:rsidR="00266B95" w:rsidRPr="001F7DE7" w:rsidRDefault="00266B95" w:rsidP="00266B95">
            <w:pPr>
              <w:ind w:firstLine="0"/>
              <w:jc w:val="center"/>
              <w:rPr>
                <w:b/>
                <w:bCs/>
                <w:sz w:val="16"/>
                <w:szCs w:val="16"/>
              </w:rPr>
            </w:pPr>
            <w:r w:rsidRPr="001F7DE7">
              <w:rPr>
                <w:b/>
                <w:bCs/>
                <w:sz w:val="16"/>
                <w:szCs w:val="16"/>
              </w:rPr>
              <w:t>Ф.И.О. руководителя пункта временного размещения</w:t>
            </w:r>
          </w:p>
        </w:tc>
        <w:tc>
          <w:tcPr>
            <w:tcW w:w="1783" w:type="pct"/>
          </w:tcPr>
          <w:p w:rsidR="00266B95" w:rsidRPr="001F7DE7" w:rsidRDefault="00266B95" w:rsidP="00266B95">
            <w:pPr>
              <w:ind w:right="-108" w:firstLine="0"/>
              <w:jc w:val="center"/>
              <w:rPr>
                <w:b/>
                <w:bCs/>
                <w:sz w:val="16"/>
                <w:szCs w:val="16"/>
              </w:rPr>
            </w:pPr>
            <w:r w:rsidRPr="001F7DE7">
              <w:rPr>
                <w:b/>
                <w:bCs/>
                <w:sz w:val="16"/>
                <w:szCs w:val="16"/>
              </w:rPr>
              <w:t>Ф.И.О. заместителя руководителя пункта временного размещения</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МБОУ «Алтышевская ООШ»</w:t>
            </w:r>
          </w:p>
        </w:tc>
        <w:tc>
          <w:tcPr>
            <w:tcW w:w="1354" w:type="pct"/>
          </w:tcPr>
          <w:p w:rsidR="00266B95" w:rsidRPr="001F7DE7" w:rsidRDefault="00266B95" w:rsidP="00266B95">
            <w:pPr>
              <w:ind w:firstLine="5"/>
              <w:jc w:val="center"/>
              <w:rPr>
                <w:sz w:val="16"/>
                <w:szCs w:val="16"/>
              </w:rPr>
            </w:pPr>
            <w:r w:rsidRPr="001F7DE7">
              <w:rPr>
                <w:sz w:val="16"/>
                <w:szCs w:val="16"/>
              </w:rPr>
              <w:t>Долгова Ирина Викторовна</w:t>
            </w:r>
          </w:p>
        </w:tc>
        <w:tc>
          <w:tcPr>
            <w:tcW w:w="1783" w:type="pct"/>
          </w:tcPr>
          <w:p w:rsidR="00266B95" w:rsidRPr="001F7DE7" w:rsidRDefault="00266B95" w:rsidP="00266B95">
            <w:pPr>
              <w:ind w:firstLine="0"/>
              <w:jc w:val="center"/>
              <w:rPr>
                <w:sz w:val="16"/>
                <w:szCs w:val="16"/>
              </w:rPr>
            </w:pPr>
            <w:r w:rsidRPr="001F7DE7">
              <w:rPr>
                <w:sz w:val="16"/>
                <w:szCs w:val="16"/>
              </w:rPr>
              <w:t>Кулькова Оксана Викторовна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МАУ ДО «ДЮСШ» Алатырского муниципального округа</w:t>
            </w:r>
          </w:p>
        </w:tc>
        <w:tc>
          <w:tcPr>
            <w:tcW w:w="1354" w:type="pct"/>
          </w:tcPr>
          <w:p w:rsidR="00266B95" w:rsidRPr="001F7DE7" w:rsidRDefault="00266B95" w:rsidP="00266B95">
            <w:pPr>
              <w:ind w:firstLine="5"/>
              <w:jc w:val="center"/>
              <w:rPr>
                <w:sz w:val="16"/>
                <w:szCs w:val="16"/>
              </w:rPr>
            </w:pPr>
            <w:r w:rsidRPr="001F7DE7">
              <w:rPr>
                <w:sz w:val="16"/>
                <w:szCs w:val="16"/>
              </w:rPr>
              <w:t>Гудов Олег Викторович</w:t>
            </w:r>
          </w:p>
        </w:tc>
        <w:tc>
          <w:tcPr>
            <w:tcW w:w="1783" w:type="pct"/>
          </w:tcPr>
          <w:p w:rsidR="00266B95" w:rsidRPr="001F7DE7" w:rsidRDefault="00266B95" w:rsidP="00266B95">
            <w:pPr>
              <w:ind w:firstLine="0"/>
              <w:jc w:val="center"/>
              <w:rPr>
                <w:sz w:val="16"/>
                <w:szCs w:val="16"/>
              </w:rPr>
            </w:pPr>
            <w:r w:rsidRPr="001F7DE7">
              <w:rPr>
                <w:sz w:val="16"/>
                <w:szCs w:val="16"/>
              </w:rPr>
              <w:t>Карцева Светлана Алексеевна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МБОУ «Стемасская ООШ»</w:t>
            </w:r>
          </w:p>
        </w:tc>
        <w:tc>
          <w:tcPr>
            <w:tcW w:w="1354" w:type="pct"/>
          </w:tcPr>
          <w:p w:rsidR="00266B95" w:rsidRPr="001F7DE7" w:rsidRDefault="00266B95" w:rsidP="00266B95">
            <w:pPr>
              <w:ind w:firstLine="5"/>
              <w:jc w:val="center"/>
              <w:rPr>
                <w:sz w:val="16"/>
                <w:szCs w:val="16"/>
              </w:rPr>
            </w:pPr>
            <w:r w:rsidRPr="001F7DE7">
              <w:rPr>
                <w:sz w:val="16"/>
                <w:szCs w:val="16"/>
              </w:rPr>
              <w:t>Ульянова Надежда Анатольевна</w:t>
            </w:r>
          </w:p>
          <w:p w:rsidR="00266B95" w:rsidRPr="001F7DE7" w:rsidRDefault="00266B95" w:rsidP="00266B95">
            <w:pPr>
              <w:ind w:firstLine="5"/>
              <w:jc w:val="center"/>
              <w:rPr>
                <w:sz w:val="16"/>
                <w:szCs w:val="16"/>
              </w:rPr>
            </w:pPr>
          </w:p>
        </w:tc>
        <w:tc>
          <w:tcPr>
            <w:tcW w:w="1783" w:type="pct"/>
          </w:tcPr>
          <w:p w:rsidR="00266B95" w:rsidRPr="001F7DE7" w:rsidRDefault="00266B95" w:rsidP="00266B95">
            <w:pPr>
              <w:ind w:firstLine="0"/>
              <w:jc w:val="center"/>
              <w:rPr>
                <w:sz w:val="16"/>
                <w:szCs w:val="16"/>
              </w:rPr>
            </w:pPr>
            <w:r w:rsidRPr="001F7DE7">
              <w:rPr>
                <w:sz w:val="16"/>
                <w:szCs w:val="16"/>
              </w:rPr>
              <w:t>Сидорова Наталья Михайловна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МБОУ «Староайбесинская СОШ»</w:t>
            </w:r>
          </w:p>
        </w:tc>
        <w:tc>
          <w:tcPr>
            <w:tcW w:w="1354" w:type="pct"/>
          </w:tcPr>
          <w:p w:rsidR="00266B95" w:rsidRPr="001F7DE7" w:rsidRDefault="00266B95" w:rsidP="00266B95">
            <w:pPr>
              <w:ind w:left="-107" w:firstLine="5"/>
              <w:jc w:val="center"/>
              <w:rPr>
                <w:sz w:val="16"/>
                <w:szCs w:val="16"/>
              </w:rPr>
            </w:pPr>
            <w:r w:rsidRPr="001F7DE7">
              <w:rPr>
                <w:sz w:val="16"/>
                <w:szCs w:val="16"/>
              </w:rPr>
              <w:t>Махрова Надежда Ильинична</w:t>
            </w:r>
          </w:p>
          <w:p w:rsidR="00266B95" w:rsidRPr="001F7DE7" w:rsidRDefault="00266B95" w:rsidP="00266B95">
            <w:pPr>
              <w:ind w:left="-107" w:firstLine="5"/>
              <w:jc w:val="center"/>
              <w:rPr>
                <w:sz w:val="16"/>
                <w:szCs w:val="16"/>
              </w:rPr>
            </w:pPr>
          </w:p>
        </w:tc>
        <w:tc>
          <w:tcPr>
            <w:tcW w:w="1783" w:type="pct"/>
          </w:tcPr>
          <w:p w:rsidR="00266B95" w:rsidRPr="001F7DE7" w:rsidRDefault="00266B95" w:rsidP="00266B95">
            <w:pPr>
              <w:ind w:firstLine="0"/>
              <w:jc w:val="center"/>
              <w:rPr>
                <w:sz w:val="16"/>
                <w:szCs w:val="16"/>
              </w:rPr>
            </w:pPr>
            <w:r w:rsidRPr="001F7DE7">
              <w:rPr>
                <w:sz w:val="16"/>
                <w:szCs w:val="16"/>
              </w:rPr>
              <w:t>Разбойкина Лидия Анатольевна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МБОУ «Чуварлейская СОШ»</w:t>
            </w:r>
          </w:p>
        </w:tc>
        <w:tc>
          <w:tcPr>
            <w:tcW w:w="1354" w:type="pct"/>
          </w:tcPr>
          <w:p w:rsidR="00266B95" w:rsidRPr="001F7DE7" w:rsidRDefault="00266B95" w:rsidP="00266B95">
            <w:pPr>
              <w:ind w:firstLine="5"/>
              <w:jc w:val="center"/>
              <w:rPr>
                <w:sz w:val="16"/>
                <w:szCs w:val="16"/>
              </w:rPr>
            </w:pPr>
            <w:r w:rsidRPr="001F7DE7">
              <w:rPr>
                <w:sz w:val="16"/>
                <w:szCs w:val="16"/>
              </w:rPr>
              <w:t>Тазетдинов Самат Ильшатович</w:t>
            </w:r>
          </w:p>
          <w:p w:rsidR="00266B95" w:rsidRPr="001F7DE7" w:rsidRDefault="00266B95" w:rsidP="00266B95">
            <w:pPr>
              <w:ind w:left="-107" w:firstLine="5"/>
              <w:jc w:val="center"/>
              <w:rPr>
                <w:sz w:val="16"/>
                <w:szCs w:val="16"/>
              </w:rPr>
            </w:pPr>
          </w:p>
        </w:tc>
        <w:tc>
          <w:tcPr>
            <w:tcW w:w="1783" w:type="pct"/>
          </w:tcPr>
          <w:p w:rsidR="00266B95" w:rsidRPr="001F7DE7" w:rsidRDefault="00266B95" w:rsidP="00266B95">
            <w:pPr>
              <w:ind w:firstLine="0"/>
              <w:jc w:val="center"/>
              <w:rPr>
                <w:sz w:val="16"/>
                <w:szCs w:val="16"/>
              </w:rPr>
            </w:pPr>
            <w:r w:rsidRPr="001F7DE7">
              <w:rPr>
                <w:sz w:val="16"/>
                <w:szCs w:val="16"/>
              </w:rPr>
              <w:t>Шишуева Надежда Алексеевна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№2»</w:t>
            </w:r>
          </w:p>
        </w:tc>
        <w:tc>
          <w:tcPr>
            <w:tcW w:w="1354" w:type="pct"/>
          </w:tcPr>
          <w:p w:rsidR="00266B95" w:rsidRPr="001F7DE7" w:rsidRDefault="00266B95" w:rsidP="00266B95">
            <w:pPr>
              <w:ind w:firstLine="5"/>
              <w:jc w:val="center"/>
              <w:rPr>
                <w:sz w:val="16"/>
                <w:szCs w:val="16"/>
              </w:rPr>
            </w:pPr>
            <w:r w:rsidRPr="001F7DE7">
              <w:rPr>
                <w:sz w:val="16"/>
                <w:szCs w:val="16"/>
              </w:rPr>
              <w:t>Друзина Юлия Владимировна</w:t>
            </w:r>
          </w:p>
        </w:tc>
        <w:tc>
          <w:tcPr>
            <w:tcW w:w="1783" w:type="pct"/>
          </w:tcPr>
          <w:p w:rsidR="00266B95" w:rsidRPr="001F7DE7" w:rsidRDefault="00266B95" w:rsidP="00266B95">
            <w:pPr>
              <w:ind w:firstLine="0"/>
              <w:jc w:val="center"/>
              <w:rPr>
                <w:sz w:val="16"/>
                <w:szCs w:val="16"/>
              </w:rPr>
            </w:pPr>
            <w:r w:rsidRPr="001F7DE7">
              <w:rPr>
                <w:sz w:val="16"/>
                <w:szCs w:val="16"/>
              </w:rPr>
              <w:t>Маклакова Елена Викторовна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№3»</w:t>
            </w:r>
          </w:p>
        </w:tc>
        <w:tc>
          <w:tcPr>
            <w:tcW w:w="1354" w:type="pct"/>
          </w:tcPr>
          <w:p w:rsidR="00266B95" w:rsidRPr="001F7DE7" w:rsidRDefault="00266B95" w:rsidP="00266B95">
            <w:pPr>
              <w:ind w:firstLine="5"/>
              <w:jc w:val="center"/>
              <w:rPr>
                <w:sz w:val="16"/>
                <w:szCs w:val="16"/>
              </w:rPr>
            </w:pPr>
            <w:r w:rsidRPr="001F7DE7">
              <w:rPr>
                <w:sz w:val="16"/>
                <w:szCs w:val="16"/>
              </w:rPr>
              <w:t>Елханова Елена Александровна</w:t>
            </w:r>
          </w:p>
        </w:tc>
        <w:tc>
          <w:tcPr>
            <w:tcW w:w="1783" w:type="pct"/>
          </w:tcPr>
          <w:p w:rsidR="00266B95" w:rsidRPr="001F7DE7" w:rsidRDefault="00266B95" w:rsidP="00266B95">
            <w:pPr>
              <w:ind w:firstLine="0"/>
              <w:jc w:val="center"/>
              <w:rPr>
                <w:sz w:val="16"/>
                <w:szCs w:val="16"/>
              </w:rPr>
            </w:pPr>
            <w:r w:rsidRPr="001F7DE7">
              <w:rPr>
                <w:sz w:val="16"/>
                <w:szCs w:val="16"/>
              </w:rPr>
              <w:t>Кройтор Елена Владимировна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№5 имени Героя Советского Союза А.М. Осипова»</w:t>
            </w:r>
          </w:p>
        </w:tc>
        <w:tc>
          <w:tcPr>
            <w:tcW w:w="1354" w:type="pct"/>
          </w:tcPr>
          <w:p w:rsidR="00266B95" w:rsidRPr="001F7DE7" w:rsidRDefault="00266B95" w:rsidP="00266B95">
            <w:pPr>
              <w:ind w:firstLine="5"/>
              <w:jc w:val="center"/>
              <w:rPr>
                <w:sz w:val="16"/>
                <w:szCs w:val="16"/>
              </w:rPr>
            </w:pPr>
            <w:r w:rsidRPr="001F7DE7">
              <w:rPr>
                <w:sz w:val="16"/>
                <w:szCs w:val="16"/>
              </w:rPr>
              <w:t>Винокуров Сергей Михайлович</w:t>
            </w:r>
          </w:p>
        </w:tc>
        <w:tc>
          <w:tcPr>
            <w:tcW w:w="1783" w:type="pct"/>
          </w:tcPr>
          <w:p w:rsidR="00266B95" w:rsidRPr="001F7DE7" w:rsidRDefault="00266B95" w:rsidP="00266B95">
            <w:pPr>
              <w:ind w:firstLine="0"/>
              <w:jc w:val="center"/>
              <w:rPr>
                <w:sz w:val="16"/>
                <w:szCs w:val="16"/>
              </w:rPr>
            </w:pPr>
            <w:r w:rsidRPr="001F7DE7">
              <w:rPr>
                <w:sz w:val="16"/>
                <w:szCs w:val="16"/>
              </w:rPr>
              <w:t>Кузина Ирина Вячеславовна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МБОУ «Гимназия № 6 имени академика – кораблестроителя А.Н. Крылова»</w:t>
            </w:r>
          </w:p>
        </w:tc>
        <w:tc>
          <w:tcPr>
            <w:tcW w:w="1354" w:type="pct"/>
          </w:tcPr>
          <w:p w:rsidR="00266B95" w:rsidRPr="001F7DE7" w:rsidRDefault="00266B95" w:rsidP="00266B95">
            <w:pPr>
              <w:ind w:firstLine="5"/>
              <w:jc w:val="center"/>
              <w:rPr>
                <w:sz w:val="16"/>
                <w:szCs w:val="16"/>
              </w:rPr>
            </w:pPr>
            <w:r w:rsidRPr="001F7DE7">
              <w:rPr>
                <w:sz w:val="16"/>
                <w:szCs w:val="16"/>
              </w:rPr>
              <w:t>Королева Ирина Николаевна</w:t>
            </w:r>
          </w:p>
        </w:tc>
        <w:tc>
          <w:tcPr>
            <w:tcW w:w="1783" w:type="pct"/>
          </w:tcPr>
          <w:p w:rsidR="00266B95" w:rsidRPr="001F7DE7" w:rsidRDefault="00266B95" w:rsidP="00266B95">
            <w:pPr>
              <w:ind w:firstLine="0"/>
              <w:jc w:val="center"/>
              <w:rPr>
                <w:sz w:val="16"/>
                <w:szCs w:val="16"/>
              </w:rPr>
            </w:pPr>
            <w:r w:rsidRPr="001F7DE7">
              <w:rPr>
                <w:sz w:val="16"/>
                <w:szCs w:val="16"/>
              </w:rPr>
              <w:t>Дмитриева Татьяна Викторовна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№7 имени Героя Советского Союза З.И. Парфеновой»</w:t>
            </w:r>
          </w:p>
        </w:tc>
        <w:tc>
          <w:tcPr>
            <w:tcW w:w="1354" w:type="pct"/>
          </w:tcPr>
          <w:p w:rsidR="00266B95" w:rsidRPr="001F7DE7" w:rsidRDefault="00266B95" w:rsidP="00266B95">
            <w:pPr>
              <w:ind w:firstLine="5"/>
              <w:jc w:val="center"/>
              <w:rPr>
                <w:sz w:val="16"/>
                <w:szCs w:val="16"/>
              </w:rPr>
            </w:pPr>
            <w:r w:rsidRPr="001F7DE7">
              <w:rPr>
                <w:sz w:val="16"/>
                <w:szCs w:val="16"/>
              </w:rPr>
              <w:t>Кольдина Лидия Николаевна</w:t>
            </w:r>
          </w:p>
        </w:tc>
        <w:tc>
          <w:tcPr>
            <w:tcW w:w="1783" w:type="pct"/>
          </w:tcPr>
          <w:p w:rsidR="00266B95" w:rsidRPr="001F7DE7" w:rsidRDefault="00266B95" w:rsidP="00266B95">
            <w:pPr>
              <w:ind w:firstLine="0"/>
              <w:jc w:val="center"/>
              <w:rPr>
                <w:sz w:val="16"/>
                <w:szCs w:val="16"/>
              </w:rPr>
            </w:pPr>
            <w:r w:rsidRPr="001F7DE7">
              <w:rPr>
                <w:sz w:val="16"/>
                <w:szCs w:val="16"/>
              </w:rPr>
              <w:t>Трошкина Анна Михайловна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№9 имени Героя Советского Союза П.Г. Макарова»</w:t>
            </w:r>
          </w:p>
        </w:tc>
        <w:tc>
          <w:tcPr>
            <w:tcW w:w="1354" w:type="pct"/>
          </w:tcPr>
          <w:p w:rsidR="00266B95" w:rsidRPr="001F7DE7" w:rsidRDefault="00266B95" w:rsidP="00266B95">
            <w:pPr>
              <w:ind w:firstLine="5"/>
              <w:jc w:val="center"/>
              <w:rPr>
                <w:sz w:val="16"/>
                <w:szCs w:val="16"/>
              </w:rPr>
            </w:pPr>
            <w:r w:rsidRPr="001F7DE7">
              <w:rPr>
                <w:sz w:val="16"/>
                <w:szCs w:val="16"/>
              </w:rPr>
              <w:t>Комарова Елена Александровна</w:t>
            </w:r>
          </w:p>
        </w:tc>
        <w:tc>
          <w:tcPr>
            <w:tcW w:w="1783" w:type="pct"/>
          </w:tcPr>
          <w:p w:rsidR="00266B95" w:rsidRPr="001F7DE7" w:rsidRDefault="00266B95" w:rsidP="00266B95">
            <w:pPr>
              <w:ind w:firstLine="0"/>
              <w:jc w:val="center"/>
              <w:rPr>
                <w:sz w:val="16"/>
                <w:szCs w:val="16"/>
              </w:rPr>
            </w:pPr>
            <w:r w:rsidRPr="001F7DE7">
              <w:rPr>
                <w:sz w:val="16"/>
                <w:szCs w:val="16"/>
              </w:rPr>
              <w:t>Минеева Татьяна Алексеевна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МБОУ «Средняя общеобразовательная</w:t>
            </w:r>
          </w:p>
          <w:p w:rsidR="00266B95" w:rsidRPr="001F7DE7" w:rsidRDefault="00266B95" w:rsidP="00266B95">
            <w:pPr>
              <w:ind w:firstLine="0"/>
              <w:jc w:val="center"/>
              <w:rPr>
                <w:sz w:val="16"/>
                <w:szCs w:val="16"/>
              </w:rPr>
            </w:pPr>
            <w:r w:rsidRPr="001F7DE7">
              <w:rPr>
                <w:sz w:val="16"/>
                <w:szCs w:val="16"/>
              </w:rPr>
              <w:t>школа №11 имени Героя Советского Союза В.Ф. Ветвинского»</w:t>
            </w:r>
          </w:p>
        </w:tc>
        <w:tc>
          <w:tcPr>
            <w:tcW w:w="1354" w:type="pct"/>
          </w:tcPr>
          <w:p w:rsidR="00266B95" w:rsidRPr="001F7DE7" w:rsidRDefault="00266B95" w:rsidP="00266B95">
            <w:pPr>
              <w:ind w:firstLine="5"/>
              <w:jc w:val="center"/>
              <w:rPr>
                <w:sz w:val="16"/>
                <w:szCs w:val="16"/>
              </w:rPr>
            </w:pPr>
            <w:r w:rsidRPr="001F7DE7">
              <w:rPr>
                <w:sz w:val="16"/>
                <w:szCs w:val="16"/>
              </w:rPr>
              <w:t>Михалева Светлана Ивановна</w:t>
            </w:r>
          </w:p>
        </w:tc>
        <w:tc>
          <w:tcPr>
            <w:tcW w:w="1783" w:type="pct"/>
          </w:tcPr>
          <w:p w:rsidR="00266B95" w:rsidRPr="001F7DE7" w:rsidRDefault="00266B95" w:rsidP="00266B95">
            <w:pPr>
              <w:ind w:firstLine="0"/>
              <w:jc w:val="center"/>
              <w:rPr>
                <w:sz w:val="16"/>
                <w:szCs w:val="16"/>
              </w:rPr>
            </w:pPr>
            <w:r w:rsidRPr="001F7DE7">
              <w:rPr>
                <w:sz w:val="16"/>
                <w:szCs w:val="16"/>
              </w:rPr>
              <w:t>Кузовенкова Ирина Геннадьевна</w:t>
            </w:r>
          </w:p>
        </w:tc>
      </w:tr>
      <w:tr w:rsidR="00266B95" w:rsidRPr="001F7DE7" w:rsidTr="00266B95">
        <w:trPr>
          <w:trHeight w:val="70"/>
        </w:trPr>
        <w:tc>
          <w:tcPr>
            <w:tcW w:w="284" w:type="pct"/>
            <w:shd w:val="clear" w:color="auto" w:fill="auto"/>
          </w:tcPr>
          <w:p w:rsidR="00266B95" w:rsidRPr="001F7DE7" w:rsidRDefault="00266B95" w:rsidP="00E60947">
            <w:pPr>
              <w:numPr>
                <w:ilvl w:val="0"/>
                <w:numId w:val="19"/>
              </w:numPr>
              <w:jc w:val="center"/>
              <w:rPr>
                <w:sz w:val="16"/>
                <w:szCs w:val="16"/>
              </w:rPr>
            </w:pPr>
          </w:p>
        </w:tc>
        <w:tc>
          <w:tcPr>
            <w:tcW w:w="1579" w:type="pct"/>
            <w:shd w:val="clear" w:color="auto" w:fill="auto"/>
          </w:tcPr>
          <w:p w:rsidR="00266B95" w:rsidRPr="001F7DE7" w:rsidRDefault="00266B95" w:rsidP="00266B95">
            <w:pPr>
              <w:ind w:firstLine="0"/>
              <w:jc w:val="center"/>
              <w:rPr>
                <w:sz w:val="16"/>
                <w:szCs w:val="16"/>
              </w:rPr>
            </w:pPr>
            <w:r w:rsidRPr="001F7DE7">
              <w:rPr>
                <w:sz w:val="16"/>
                <w:szCs w:val="16"/>
              </w:rPr>
              <w:t>МАУ «Алатырский городской Дворец культуры»</w:t>
            </w:r>
          </w:p>
        </w:tc>
        <w:tc>
          <w:tcPr>
            <w:tcW w:w="1354" w:type="pct"/>
          </w:tcPr>
          <w:p w:rsidR="00266B95" w:rsidRPr="001F7DE7" w:rsidRDefault="00266B95" w:rsidP="00266B95">
            <w:pPr>
              <w:ind w:firstLine="5"/>
              <w:jc w:val="center"/>
              <w:rPr>
                <w:sz w:val="16"/>
                <w:szCs w:val="16"/>
              </w:rPr>
            </w:pPr>
            <w:r w:rsidRPr="001F7DE7">
              <w:rPr>
                <w:sz w:val="16"/>
                <w:szCs w:val="16"/>
              </w:rPr>
              <w:t>Степанов Владимир Иванович</w:t>
            </w:r>
          </w:p>
        </w:tc>
        <w:tc>
          <w:tcPr>
            <w:tcW w:w="1783" w:type="pct"/>
          </w:tcPr>
          <w:p w:rsidR="00266B95" w:rsidRPr="001F7DE7" w:rsidRDefault="00266B95" w:rsidP="00266B95">
            <w:pPr>
              <w:ind w:firstLine="0"/>
              <w:jc w:val="center"/>
              <w:rPr>
                <w:sz w:val="16"/>
                <w:szCs w:val="16"/>
              </w:rPr>
            </w:pPr>
            <w:r w:rsidRPr="001F7DE7">
              <w:rPr>
                <w:sz w:val="16"/>
                <w:szCs w:val="16"/>
              </w:rPr>
              <w:t>Семяхин Дмитрий Владимирович</w:t>
            </w:r>
          </w:p>
        </w:tc>
      </w:tr>
    </w:tbl>
    <w:p w:rsidR="00266B95" w:rsidRPr="001F7DE7" w:rsidRDefault="00266B95" w:rsidP="00266B95">
      <w:pPr>
        <w:ind w:firstLine="0"/>
        <w:jc w:val="center"/>
        <w:rPr>
          <w:sz w:val="16"/>
          <w:szCs w:val="16"/>
        </w:rPr>
        <w:sectPr w:rsidR="00266B95" w:rsidRPr="001F7DE7" w:rsidSect="00266B95">
          <w:pgSz w:w="11906" w:h="16838"/>
          <w:pgMar w:top="567" w:right="567" w:bottom="567" w:left="1134" w:header="284" w:footer="709" w:gutter="0"/>
          <w:cols w:space="708"/>
          <w:titlePg/>
          <w:docGrid w:linePitch="360"/>
        </w:sectPr>
      </w:pPr>
      <w:r w:rsidRPr="001F7DE7">
        <w:rPr>
          <w:sz w:val="16"/>
          <w:szCs w:val="16"/>
        </w:rPr>
        <w:t>____________________________</w:t>
      </w:r>
    </w:p>
    <w:p w:rsidR="00266B95" w:rsidRPr="001F7DE7" w:rsidRDefault="00266B95" w:rsidP="00266B95">
      <w:pPr>
        <w:ind w:left="6521" w:firstLine="0"/>
        <w:jc w:val="left"/>
        <w:rPr>
          <w:sz w:val="16"/>
          <w:szCs w:val="16"/>
        </w:rPr>
      </w:pPr>
      <w:r w:rsidRPr="001F7DE7">
        <w:rPr>
          <w:sz w:val="16"/>
          <w:szCs w:val="16"/>
        </w:rPr>
        <w:lastRenderedPageBreak/>
        <w:t>Приложение № 3</w:t>
      </w:r>
    </w:p>
    <w:p w:rsidR="00266B95" w:rsidRPr="001F7DE7" w:rsidRDefault="00266B95" w:rsidP="00266B95">
      <w:pPr>
        <w:ind w:left="6521" w:firstLine="0"/>
        <w:jc w:val="left"/>
        <w:rPr>
          <w:sz w:val="16"/>
          <w:szCs w:val="16"/>
        </w:rPr>
      </w:pPr>
      <w:r w:rsidRPr="001F7DE7">
        <w:rPr>
          <w:sz w:val="16"/>
          <w:szCs w:val="16"/>
        </w:rPr>
        <w:t>Утверждено</w:t>
      </w:r>
    </w:p>
    <w:p w:rsidR="00266B95" w:rsidRPr="001F7DE7" w:rsidRDefault="00266B95" w:rsidP="00266B95">
      <w:pPr>
        <w:ind w:left="6521" w:firstLine="0"/>
        <w:jc w:val="left"/>
        <w:rPr>
          <w:sz w:val="16"/>
          <w:szCs w:val="16"/>
        </w:rPr>
      </w:pPr>
      <w:r w:rsidRPr="001F7DE7">
        <w:rPr>
          <w:sz w:val="16"/>
          <w:szCs w:val="16"/>
        </w:rPr>
        <w:t>постановлением администрации</w:t>
      </w:r>
    </w:p>
    <w:p w:rsidR="00266B95" w:rsidRPr="001F7DE7" w:rsidRDefault="00266B95" w:rsidP="00266B95">
      <w:pPr>
        <w:ind w:left="6521" w:firstLine="0"/>
        <w:jc w:val="left"/>
        <w:rPr>
          <w:sz w:val="16"/>
          <w:szCs w:val="16"/>
        </w:rPr>
      </w:pPr>
      <w:r w:rsidRPr="001F7DE7">
        <w:rPr>
          <w:sz w:val="16"/>
          <w:szCs w:val="16"/>
        </w:rPr>
        <w:t>Алатырского муниципального округа</w:t>
      </w:r>
    </w:p>
    <w:p w:rsidR="00266B95" w:rsidRPr="001F7DE7" w:rsidRDefault="00266B95" w:rsidP="00266B95">
      <w:pPr>
        <w:ind w:left="6521" w:firstLine="0"/>
        <w:jc w:val="left"/>
        <w:rPr>
          <w:sz w:val="16"/>
          <w:szCs w:val="16"/>
        </w:rPr>
      </w:pPr>
      <w:r w:rsidRPr="001F7DE7">
        <w:rPr>
          <w:sz w:val="16"/>
          <w:szCs w:val="16"/>
        </w:rPr>
        <w:t>от 18.02.2025 № 162</w:t>
      </w:r>
    </w:p>
    <w:p w:rsidR="00266B95" w:rsidRPr="001F7DE7" w:rsidRDefault="00266B95" w:rsidP="00266B95">
      <w:pPr>
        <w:ind w:firstLine="0"/>
        <w:jc w:val="center"/>
        <w:rPr>
          <w:b/>
          <w:sz w:val="16"/>
          <w:szCs w:val="16"/>
        </w:rPr>
      </w:pPr>
      <w:r w:rsidRPr="001F7DE7">
        <w:rPr>
          <w:b/>
          <w:sz w:val="16"/>
          <w:szCs w:val="16"/>
        </w:rPr>
        <w:t>Положение</w:t>
      </w:r>
    </w:p>
    <w:p w:rsidR="00266B95" w:rsidRPr="001F7DE7" w:rsidRDefault="00266B95" w:rsidP="00266B95">
      <w:pPr>
        <w:ind w:firstLine="0"/>
        <w:jc w:val="center"/>
        <w:rPr>
          <w:b/>
          <w:sz w:val="16"/>
          <w:szCs w:val="16"/>
        </w:rPr>
      </w:pPr>
      <w:r w:rsidRPr="001F7DE7">
        <w:rPr>
          <w:b/>
          <w:sz w:val="16"/>
          <w:szCs w:val="16"/>
        </w:rPr>
        <w:t>о пункте временного размещения пострадавшего населения, эвакуируемого из зон чрезвычайных ситуаций или вероятных чрезвычайных ситуаций в Алатырском муниципальном округе</w:t>
      </w:r>
    </w:p>
    <w:p w:rsidR="00266B95" w:rsidRPr="001F7DE7" w:rsidRDefault="00266B95" w:rsidP="00266B95">
      <w:pPr>
        <w:ind w:left="927" w:firstLine="0"/>
        <w:rPr>
          <w:sz w:val="16"/>
          <w:szCs w:val="16"/>
        </w:rPr>
      </w:pPr>
    </w:p>
    <w:p w:rsidR="00266B95" w:rsidRPr="001F7DE7" w:rsidRDefault="00266B95" w:rsidP="00E60947">
      <w:pPr>
        <w:numPr>
          <w:ilvl w:val="0"/>
          <w:numId w:val="17"/>
        </w:numPr>
        <w:tabs>
          <w:tab w:val="left" w:pos="426"/>
        </w:tabs>
        <w:ind w:left="0" w:firstLine="0"/>
        <w:jc w:val="center"/>
        <w:rPr>
          <w:b/>
          <w:sz w:val="16"/>
          <w:szCs w:val="16"/>
        </w:rPr>
      </w:pPr>
      <w:r w:rsidRPr="001F7DE7">
        <w:rPr>
          <w:b/>
          <w:sz w:val="16"/>
          <w:szCs w:val="16"/>
        </w:rPr>
        <w:t>Общие положения</w:t>
      </w:r>
    </w:p>
    <w:p w:rsidR="00266B95" w:rsidRPr="001F7DE7" w:rsidRDefault="00266B95" w:rsidP="00266B95">
      <w:pPr>
        <w:rPr>
          <w:sz w:val="16"/>
          <w:szCs w:val="16"/>
        </w:rPr>
      </w:pPr>
      <w:bookmarkStart w:id="392" w:name="sub_2011"/>
      <w:r w:rsidRPr="001F7DE7">
        <w:rPr>
          <w:sz w:val="16"/>
          <w:szCs w:val="16"/>
        </w:rPr>
        <w:t>1.1. Настоящее Положение определяет основные задачи и порядок организации работы пункта временного размещения (далее - ПВР) населения Алатырского муниципального округа, эвакуируемого при угрозе и возникновении чрезвычайных ситуаций (далее - ЧС) природного и техногенного характера.</w:t>
      </w:r>
    </w:p>
    <w:bookmarkEnd w:id="392"/>
    <w:p w:rsidR="00266B95" w:rsidRPr="001F7DE7" w:rsidRDefault="00266B95" w:rsidP="00266B95">
      <w:pPr>
        <w:rPr>
          <w:sz w:val="16"/>
          <w:szCs w:val="16"/>
        </w:rPr>
      </w:pPr>
    </w:p>
    <w:p w:rsidR="00266B95" w:rsidRPr="001F7DE7" w:rsidRDefault="00266B95" w:rsidP="00E60947">
      <w:pPr>
        <w:numPr>
          <w:ilvl w:val="0"/>
          <w:numId w:val="17"/>
        </w:numPr>
        <w:tabs>
          <w:tab w:val="left" w:pos="426"/>
        </w:tabs>
        <w:ind w:left="0" w:firstLine="0"/>
        <w:jc w:val="center"/>
        <w:rPr>
          <w:b/>
          <w:sz w:val="16"/>
          <w:szCs w:val="16"/>
        </w:rPr>
      </w:pPr>
      <w:r w:rsidRPr="001F7DE7">
        <w:rPr>
          <w:b/>
          <w:sz w:val="16"/>
          <w:szCs w:val="16"/>
        </w:rPr>
        <w:t>Цель и задачи создания ПВР пострадавшего населения</w:t>
      </w:r>
    </w:p>
    <w:p w:rsidR="00266B95" w:rsidRPr="001F7DE7" w:rsidRDefault="00266B95" w:rsidP="00266B95">
      <w:pPr>
        <w:rPr>
          <w:sz w:val="16"/>
          <w:szCs w:val="16"/>
        </w:rPr>
      </w:pPr>
      <w:bookmarkStart w:id="393" w:name="sub_2021"/>
      <w:r w:rsidRPr="001F7DE7">
        <w:rPr>
          <w:sz w:val="16"/>
          <w:szCs w:val="16"/>
        </w:rPr>
        <w:t>2.1. Главной целью создания ПВР пострадавшего населения в ЧС является создание и поддержание необходимых условий для сохранения жизни и здоровья людей в наиболее сложный в организационном отношении период после возникновения ЧС.</w:t>
      </w:r>
    </w:p>
    <w:p w:rsidR="00266B95" w:rsidRPr="001F7DE7" w:rsidRDefault="00266B95" w:rsidP="00266B95">
      <w:pPr>
        <w:rPr>
          <w:sz w:val="16"/>
          <w:szCs w:val="16"/>
        </w:rPr>
      </w:pPr>
      <w:bookmarkStart w:id="394" w:name="sub_2022"/>
      <w:bookmarkEnd w:id="393"/>
      <w:r w:rsidRPr="001F7DE7">
        <w:rPr>
          <w:sz w:val="16"/>
          <w:szCs w:val="16"/>
        </w:rPr>
        <w:t>2.2. ПВР предназначен для приема, временного размещения, учета и первоочередного жизнеобеспечения населения, отселенного (эвакуированного) из зоны ЧС или вероятной ЧС.</w:t>
      </w:r>
    </w:p>
    <w:p w:rsidR="00266B95" w:rsidRPr="001F7DE7" w:rsidRDefault="00266B95" w:rsidP="00266B95">
      <w:pPr>
        <w:rPr>
          <w:sz w:val="16"/>
          <w:szCs w:val="16"/>
        </w:rPr>
      </w:pPr>
      <w:bookmarkStart w:id="395" w:name="sub_2023"/>
      <w:bookmarkEnd w:id="394"/>
      <w:r w:rsidRPr="001F7DE7">
        <w:rPr>
          <w:sz w:val="16"/>
          <w:szCs w:val="16"/>
        </w:rPr>
        <w:t>2.3. Основными задачами ПВР при повседневной деятельности являются:</w:t>
      </w:r>
    </w:p>
    <w:bookmarkEnd w:id="395"/>
    <w:p w:rsidR="00266B95" w:rsidRPr="001F7DE7" w:rsidRDefault="00266B95" w:rsidP="00266B95">
      <w:pPr>
        <w:rPr>
          <w:sz w:val="16"/>
          <w:szCs w:val="16"/>
        </w:rPr>
      </w:pPr>
      <w:r w:rsidRPr="001F7DE7">
        <w:rPr>
          <w:sz w:val="16"/>
          <w:szCs w:val="16"/>
        </w:rPr>
        <w:t>планирование и подготовка к осуществлению мероприятий по организованному приему населения, выводимого из зон возможных ЧС;</w:t>
      </w:r>
    </w:p>
    <w:p w:rsidR="00266B95" w:rsidRPr="001F7DE7" w:rsidRDefault="00266B95" w:rsidP="00266B95">
      <w:pPr>
        <w:rPr>
          <w:sz w:val="16"/>
          <w:szCs w:val="16"/>
        </w:rPr>
      </w:pPr>
      <w:r w:rsidRPr="001F7DE7">
        <w:rPr>
          <w:sz w:val="16"/>
          <w:szCs w:val="16"/>
        </w:rPr>
        <w:t>разработка необходимой документации;</w:t>
      </w:r>
    </w:p>
    <w:p w:rsidR="00266B95" w:rsidRPr="001F7DE7" w:rsidRDefault="00266B95" w:rsidP="00266B95">
      <w:pPr>
        <w:rPr>
          <w:sz w:val="16"/>
          <w:szCs w:val="16"/>
        </w:rPr>
      </w:pPr>
      <w:r w:rsidRPr="001F7DE7">
        <w:rPr>
          <w:sz w:val="16"/>
          <w:szCs w:val="16"/>
        </w:rPr>
        <w:t>заблаговременная подготовка помещений, инвентаря и средств связи;</w:t>
      </w:r>
    </w:p>
    <w:p w:rsidR="00266B95" w:rsidRPr="001F7DE7" w:rsidRDefault="00266B95" w:rsidP="00266B95">
      <w:pPr>
        <w:rPr>
          <w:sz w:val="16"/>
          <w:szCs w:val="16"/>
        </w:rPr>
      </w:pPr>
      <w:r w:rsidRPr="001F7DE7">
        <w:rPr>
          <w:sz w:val="16"/>
          <w:szCs w:val="16"/>
        </w:rPr>
        <w:t>обучение администрации ПВР действиям по приему, учету и размещению пострадавшего населения в ЧС;</w:t>
      </w:r>
    </w:p>
    <w:p w:rsidR="00266B95" w:rsidRPr="001F7DE7" w:rsidRDefault="00266B95" w:rsidP="00266B95">
      <w:pPr>
        <w:rPr>
          <w:sz w:val="16"/>
          <w:szCs w:val="16"/>
        </w:rPr>
      </w:pPr>
      <w:r w:rsidRPr="001F7DE7">
        <w:rPr>
          <w:sz w:val="16"/>
          <w:szCs w:val="16"/>
        </w:rPr>
        <w:t>практическая отработка вопросов оповещения, сбора и функционирования администрации ПВР;</w:t>
      </w:r>
    </w:p>
    <w:p w:rsidR="00266B95" w:rsidRPr="001F7DE7" w:rsidRDefault="00266B95" w:rsidP="00266B95">
      <w:pPr>
        <w:rPr>
          <w:sz w:val="16"/>
          <w:szCs w:val="16"/>
        </w:rPr>
      </w:pPr>
      <w:r w:rsidRPr="001F7DE7">
        <w:rPr>
          <w:sz w:val="16"/>
          <w:szCs w:val="16"/>
        </w:rPr>
        <w:t>участие в учениях, тренировках и проверках, проводимых территориальными органами МЧС России, органами, уполномоченными решать задачи гражданской обороны и задачи по предупреждению и ликвидации чрезвычайных ситуаций (далее - органы по ГО и ЧС).</w:t>
      </w:r>
    </w:p>
    <w:p w:rsidR="00266B95" w:rsidRPr="001F7DE7" w:rsidRDefault="00266B95" w:rsidP="00266B95">
      <w:pPr>
        <w:rPr>
          <w:sz w:val="16"/>
          <w:szCs w:val="16"/>
        </w:rPr>
      </w:pPr>
      <w:bookmarkStart w:id="396" w:name="sub_2024"/>
      <w:r w:rsidRPr="001F7DE7">
        <w:rPr>
          <w:sz w:val="16"/>
          <w:szCs w:val="16"/>
        </w:rPr>
        <w:t>2.4. Основными задачами ПВР при возникновении ЧС являются:</w:t>
      </w:r>
    </w:p>
    <w:bookmarkEnd w:id="396"/>
    <w:p w:rsidR="00266B95" w:rsidRPr="001F7DE7" w:rsidRDefault="00266B95" w:rsidP="00266B95">
      <w:pPr>
        <w:rPr>
          <w:sz w:val="16"/>
          <w:szCs w:val="16"/>
        </w:rPr>
      </w:pPr>
      <w:r w:rsidRPr="001F7DE7">
        <w:rPr>
          <w:sz w:val="16"/>
          <w:szCs w:val="16"/>
        </w:rPr>
        <w:t>полное развертывание ПВР для эвакуируемого населения, подготовка к приему и размещению людей;</w:t>
      </w:r>
    </w:p>
    <w:p w:rsidR="00266B95" w:rsidRPr="001F7DE7" w:rsidRDefault="00266B95" w:rsidP="00266B95">
      <w:pPr>
        <w:rPr>
          <w:sz w:val="16"/>
          <w:szCs w:val="16"/>
        </w:rPr>
      </w:pPr>
      <w:r w:rsidRPr="001F7DE7">
        <w:rPr>
          <w:sz w:val="16"/>
          <w:szCs w:val="16"/>
        </w:rPr>
        <w:t>организация учета прибывающего населения и его размещения;</w:t>
      </w:r>
    </w:p>
    <w:p w:rsidR="00266B95" w:rsidRPr="001F7DE7" w:rsidRDefault="00266B95" w:rsidP="00266B95">
      <w:pPr>
        <w:rPr>
          <w:sz w:val="16"/>
          <w:szCs w:val="16"/>
        </w:rPr>
      </w:pPr>
      <w:r w:rsidRPr="001F7DE7">
        <w:rPr>
          <w:sz w:val="16"/>
          <w:szCs w:val="16"/>
        </w:rPr>
        <w:t>установление связи с КЧС и ОПБ и эвакоприемной комиссией, с ЕДДС, с организациями, участвующими в жизнеобеспечении эвакуируемого населения;</w:t>
      </w:r>
    </w:p>
    <w:p w:rsidR="00266B95" w:rsidRPr="001F7DE7" w:rsidRDefault="00266B95" w:rsidP="00266B95">
      <w:pPr>
        <w:rPr>
          <w:sz w:val="16"/>
          <w:szCs w:val="16"/>
        </w:rPr>
      </w:pPr>
      <w:r w:rsidRPr="001F7DE7">
        <w:rPr>
          <w:sz w:val="16"/>
          <w:szCs w:val="16"/>
        </w:rPr>
        <w:t>организация жизнеобеспечения эвакуируемого населения;</w:t>
      </w:r>
    </w:p>
    <w:p w:rsidR="00266B95" w:rsidRPr="001F7DE7" w:rsidRDefault="00266B95" w:rsidP="00266B95">
      <w:pPr>
        <w:rPr>
          <w:sz w:val="16"/>
          <w:szCs w:val="16"/>
        </w:rPr>
      </w:pPr>
      <w:r w:rsidRPr="001F7DE7">
        <w:rPr>
          <w:sz w:val="16"/>
          <w:szCs w:val="16"/>
        </w:rPr>
        <w:t>информирование об обстановке прибывающего в ПВР пострадавшего населения;</w:t>
      </w:r>
    </w:p>
    <w:p w:rsidR="00266B95" w:rsidRPr="001F7DE7" w:rsidRDefault="00266B95" w:rsidP="00266B95">
      <w:pPr>
        <w:rPr>
          <w:sz w:val="16"/>
          <w:szCs w:val="16"/>
        </w:rPr>
      </w:pPr>
      <w:r w:rsidRPr="001F7DE7">
        <w:rPr>
          <w:sz w:val="16"/>
          <w:szCs w:val="16"/>
        </w:rPr>
        <w:t>представление донесений о ходе приема и размещения населения в КЧС и ОПБ;</w:t>
      </w:r>
    </w:p>
    <w:p w:rsidR="00266B95" w:rsidRPr="001F7DE7" w:rsidRDefault="00266B95" w:rsidP="00266B95">
      <w:pPr>
        <w:rPr>
          <w:sz w:val="16"/>
          <w:szCs w:val="16"/>
        </w:rPr>
      </w:pPr>
      <w:r w:rsidRPr="001F7DE7">
        <w:rPr>
          <w:sz w:val="16"/>
          <w:szCs w:val="16"/>
        </w:rPr>
        <w:t>подготовка пострадавшего населения к отправке в пункты длительного проживания (при продолжительном периоде восстановительных работ).</w:t>
      </w:r>
    </w:p>
    <w:p w:rsidR="00266B95" w:rsidRPr="001F7DE7" w:rsidRDefault="00266B95" w:rsidP="00266B95">
      <w:pPr>
        <w:jc w:val="center"/>
        <w:rPr>
          <w:b/>
          <w:sz w:val="16"/>
          <w:szCs w:val="16"/>
        </w:rPr>
      </w:pPr>
    </w:p>
    <w:p w:rsidR="00266B95" w:rsidRPr="001F7DE7" w:rsidRDefault="00266B95" w:rsidP="00E60947">
      <w:pPr>
        <w:numPr>
          <w:ilvl w:val="0"/>
          <w:numId w:val="17"/>
        </w:numPr>
        <w:tabs>
          <w:tab w:val="left" w:pos="426"/>
        </w:tabs>
        <w:ind w:left="0" w:firstLine="0"/>
        <w:jc w:val="center"/>
        <w:rPr>
          <w:b/>
          <w:sz w:val="16"/>
          <w:szCs w:val="16"/>
        </w:rPr>
      </w:pPr>
      <w:r w:rsidRPr="001F7DE7">
        <w:rPr>
          <w:b/>
          <w:sz w:val="16"/>
          <w:szCs w:val="16"/>
        </w:rPr>
        <w:t>Состав администрации ПВР пострадавшего населения</w:t>
      </w:r>
    </w:p>
    <w:p w:rsidR="00266B95" w:rsidRPr="001F7DE7" w:rsidRDefault="00266B95" w:rsidP="00266B95">
      <w:pPr>
        <w:rPr>
          <w:sz w:val="16"/>
          <w:szCs w:val="16"/>
        </w:rPr>
      </w:pPr>
      <w:bookmarkStart w:id="397" w:name="sub_2031"/>
      <w:r w:rsidRPr="001F7DE7">
        <w:rPr>
          <w:sz w:val="16"/>
          <w:szCs w:val="16"/>
        </w:rPr>
        <w:t>3.1. Штат администрации ПВР зависит от численности принимаемого пострадавшего населения в ЧС и предназначен для планирования, организованного приема и размещения отселяемого (эвакуируемого) населения, а также его обеспечении всеми видами жизнеобеспечения населения.</w:t>
      </w:r>
    </w:p>
    <w:p w:rsidR="00266B95" w:rsidRPr="001F7DE7" w:rsidRDefault="00266B95" w:rsidP="00266B95">
      <w:pPr>
        <w:rPr>
          <w:sz w:val="16"/>
          <w:szCs w:val="16"/>
        </w:rPr>
      </w:pPr>
      <w:bookmarkStart w:id="398" w:name="sub_2032"/>
      <w:bookmarkEnd w:id="397"/>
      <w:r w:rsidRPr="001F7DE7">
        <w:rPr>
          <w:sz w:val="16"/>
          <w:szCs w:val="16"/>
        </w:rPr>
        <w:t>3.2. В штат администрации ПВР на 125-500 чел. могут входить:</w:t>
      </w:r>
    </w:p>
    <w:bookmarkEnd w:id="398"/>
    <w:p w:rsidR="00266B95" w:rsidRPr="001F7DE7" w:rsidRDefault="00266B95" w:rsidP="00266B95">
      <w:pPr>
        <w:rPr>
          <w:sz w:val="16"/>
          <w:szCs w:val="16"/>
        </w:rPr>
      </w:pPr>
      <w:r w:rsidRPr="001F7DE7">
        <w:rPr>
          <w:sz w:val="16"/>
          <w:szCs w:val="16"/>
        </w:rPr>
        <w:t>начальник ПВР – 1 чел.;</w:t>
      </w:r>
    </w:p>
    <w:p w:rsidR="00266B95" w:rsidRPr="001F7DE7" w:rsidRDefault="00266B95" w:rsidP="00266B95">
      <w:pPr>
        <w:rPr>
          <w:sz w:val="16"/>
          <w:szCs w:val="16"/>
        </w:rPr>
      </w:pPr>
      <w:r w:rsidRPr="001F7DE7">
        <w:rPr>
          <w:sz w:val="16"/>
          <w:szCs w:val="16"/>
        </w:rPr>
        <w:t>заместитель начальника ПВР – 1 чел.;</w:t>
      </w:r>
    </w:p>
    <w:p w:rsidR="00266B95" w:rsidRPr="001F7DE7" w:rsidRDefault="00266B95" w:rsidP="00266B95">
      <w:pPr>
        <w:rPr>
          <w:sz w:val="16"/>
          <w:szCs w:val="16"/>
        </w:rPr>
      </w:pPr>
      <w:r w:rsidRPr="001F7DE7">
        <w:rPr>
          <w:sz w:val="16"/>
          <w:szCs w:val="16"/>
        </w:rPr>
        <w:t>группа встречи, приема, регистрации и размещения - 4 чел.;</w:t>
      </w:r>
    </w:p>
    <w:p w:rsidR="00266B95" w:rsidRPr="001F7DE7" w:rsidRDefault="00266B95" w:rsidP="00266B95">
      <w:pPr>
        <w:rPr>
          <w:sz w:val="16"/>
          <w:szCs w:val="16"/>
        </w:rPr>
      </w:pPr>
      <w:r w:rsidRPr="001F7DE7">
        <w:rPr>
          <w:sz w:val="16"/>
          <w:szCs w:val="16"/>
        </w:rPr>
        <w:t>торговля и питание – 1 чел.;</w:t>
      </w:r>
    </w:p>
    <w:p w:rsidR="00266B95" w:rsidRPr="001F7DE7" w:rsidRDefault="00266B95" w:rsidP="00266B95">
      <w:pPr>
        <w:rPr>
          <w:sz w:val="16"/>
          <w:szCs w:val="16"/>
        </w:rPr>
      </w:pPr>
      <w:r w:rsidRPr="001F7DE7">
        <w:rPr>
          <w:sz w:val="16"/>
          <w:szCs w:val="16"/>
        </w:rPr>
        <w:t>группа охраны общественного порядка – 4 чел.;</w:t>
      </w:r>
    </w:p>
    <w:p w:rsidR="00266B95" w:rsidRPr="001F7DE7" w:rsidRDefault="00266B95" w:rsidP="00266B95">
      <w:pPr>
        <w:rPr>
          <w:sz w:val="16"/>
          <w:szCs w:val="16"/>
        </w:rPr>
      </w:pPr>
      <w:r w:rsidRPr="001F7DE7">
        <w:rPr>
          <w:sz w:val="16"/>
          <w:szCs w:val="16"/>
        </w:rPr>
        <w:t>группа комплектования, отправки и сопровождения – 2 чел.;</w:t>
      </w:r>
    </w:p>
    <w:p w:rsidR="00266B95" w:rsidRPr="001F7DE7" w:rsidRDefault="00266B95" w:rsidP="00266B95">
      <w:pPr>
        <w:rPr>
          <w:sz w:val="16"/>
          <w:szCs w:val="16"/>
        </w:rPr>
      </w:pPr>
      <w:r w:rsidRPr="001F7DE7">
        <w:rPr>
          <w:sz w:val="16"/>
          <w:szCs w:val="16"/>
        </w:rPr>
        <w:t>стол справок – 1 чел.;</w:t>
      </w:r>
    </w:p>
    <w:p w:rsidR="00266B95" w:rsidRPr="001F7DE7" w:rsidRDefault="00266B95" w:rsidP="00266B95">
      <w:pPr>
        <w:rPr>
          <w:sz w:val="16"/>
          <w:szCs w:val="16"/>
        </w:rPr>
      </w:pPr>
      <w:r w:rsidRPr="001F7DE7">
        <w:rPr>
          <w:sz w:val="16"/>
          <w:szCs w:val="16"/>
        </w:rPr>
        <w:t>медпункт - 1 врач; 2 медсестры;</w:t>
      </w:r>
    </w:p>
    <w:p w:rsidR="00266B95" w:rsidRPr="001F7DE7" w:rsidRDefault="00266B95" w:rsidP="00266B95">
      <w:pPr>
        <w:rPr>
          <w:sz w:val="16"/>
          <w:szCs w:val="16"/>
        </w:rPr>
      </w:pPr>
      <w:r w:rsidRPr="001F7DE7">
        <w:rPr>
          <w:sz w:val="16"/>
          <w:szCs w:val="16"/>
        </w:rPr>
        <w:t>кабинет психологического обеспечения - 1 психолог;</w:t>
      </w:r>
    </w:p>
    <w:p w:rsidR="00266B95" w:rsidRPr="001F7DE7" w:rsidRDefault="00266B95" w:rsidP="00266B95">
      <w:pPr>
        <w:rPr>
          <w:sz w:val="16"/>
          <w:szCs w:val="16"/>
        </w:rPr>
      </w:pPr>
      <w:r w:rsidRPr="001F7DE7">
        <w:rPr>
          <w:sz w:val="16"/>
          <w:szCs w:val="16"/>
        </w:rPr>
        <w:t>комната матери и ребенка – 2 чел.</w:t>
      </w:r>
    </w:p>
    <w:p w:rsidR="00266B95" w:rsidRPr="001F7DE7" w:rsidRDefault="00266B95" w:rsidP="00266B95">
      <w:pPr>
        <w:rPr>
          <w:sz w:val="16"/>
          <w:szCs w:val="16"/>
        </w:rPr>
      </w:pPr>
      <w:bookmarkStart w:id="399" w:name="sub_2033"/>
      <w:r w:rsidRPr="001F7DE7">
        <w:rPr>
          <w:sz w:val="16"/>
          <w:szCs w:val="16"/>
        </w:rPr>
        <w:t>3.3. Всем лицам, входящим в состав администрации ПВР, рекомендуется пройти теоретическую подготовку и практическую тренировку в объеме программы подготовки эвакуационных органов гражданской обороны.</w:t>
      </w:r>
    </w:p>
    <w:bookmarkEnd w:id="399"/>
    <w:p w:rsidR="00266B95" w:rsidRPr="001F7DE7" w:rsidRDefault="00266B95" w:rsidP="00266B95">
      <w:pPr>
        <w:rPr>
          <w:sz w:val="16"/>
          <w:szCs w:val="16"/>
        </w:rPr>
      </w:pPr>
    </w:p>
    <w:p w:rsidR="00266B95" w:rsidRPr="001F7DE7" w:rsidRDefault="00266B95" w:rsidP="00E60947">
      <w:pPr>
        <w:numPr>
          <w:ilvl w:val="0"/>
          <w:numId w:val="17"/>
        </w:numPr>
        <w:tabs>
          <w:tab w:val="left" w:pos="426"/>
        </w:tabs>
        <w:ind w:left="0" w:firstLine="0"/>
        <w:jc w:val="center"/>
        <w:rPr>
          <w:b/>
          <w:sz w:val="16"/>
          <w:szCs w:val="16"/>
        </w:rPr>
      </w:pPr>
      <w:r w:rsidRPr="001F7DE7">
        <w:rPr>
          <w:b/>
          <w:sz w:val="16"/>
          <w:szCs w:val="16"/>
        </w:rPr>
        <w:t>Организация работы ПВР пострадавшего населения</w:t>
      </w:r>
    </w:p>
    <w:p w:rsidR="00266B95" w:rsidRPr="001F7DE7" w:rsidRDefault="00266B95" w:rsidP="00266B95">
      <w:pPr>
        <w:rPr>
          <w:sz w:val="16"/>
          <w:szCs w:val="16"/>
        </w:rPr>
      </w:pPr>
      <w:bookmarkStart w:id="400" w:name="sub_2041"/>
      <w:r w:rsidRPr="001F7DE7">
        <w:rPr>
          <w:sz w:val="16"/>
          <w:szCs w:val="16"/>
        </w:rPr>
        <w:t>4.1. Руководителю организации, на базе которой развертывается ПВР, рекомендуется организовать разработку документов, материально-техническое обеспечение, необходимое для функционирования ПВР, практическое обучение администрации ПВР и несет персональную ответственность за готовность ПВР.</w:t>
      </w:r>
    </w:p>
    <w:p w:rsidR="00266B95" w:rsidRPr="001F7DE7" w:rsidRDefault="00266B95" w:rsidP="00266B95">
      <w:pPr>
        <w:rPr>
          <w:sz w:val="16"/>
          <w:szCs w:val="16"/>
        </w:rPr>
      </w:pPr>
      <w:bookmarkStart w:id="401" w:name="sub_2042"/>
      <w:bookmarkEnd w:id="400"/>
      <w:r w:rsidRPr="001F7DE7">
        <w:rPr>
          <w:sz w:val="16"/>
          <w:szCs w:val="16"/>
        </w:rPr>
        <w:t>4.2. В своей деятельности администрация ПВР подчиняется КЧС и ОПБ Алатырского муниципального округа.</w:t>
      </w:r>
    </w:p>
    <w:p w:rsidR="00266B95" w:rsidRPr="001F7DE7" w:rsidRDefault="00266B95" w:rsidP="00266B95">
      <w:pPr>
        <w:rPr>
          <w:sz w:val="16"/>
          <w:szCs w:val="16"/>
        </w:rPr>
      </w:pPr>
      <w:bookmarkStart w:id="402" w:name="sub_2043"/>
      <w:bookmarkEnd w:id="401"/>
      <w:r w:rsidRPr="001F7DE7">
        <w:rPr>
          <w:sz w:val="16"/>
          <w:szCs w:val="16"/>
        </w:rPr>
        <w:t>4.3. Администрация ПВР для качественного жизнеобеспечения населения составляет заявки на материальные средства, продукты питания для представления в КЧС и ОПБ муниципального округа.</w:t>
      </w:r>
    </w:p>
    <w:p w:rsidR="00266B95" w:rsidRPr="001F7DE7" w:rsidRDefault="00266B95" w:rsidP="00266B95">
      <w:pPr>
        <w:rPr>
          <w:sz w:val="16"/>
          <w:szCs w:val="16"/>
        </w:rPr>
      </w:pPr>
      <w:bookmarkStart w:id="403" w:name="sub_2044"/>
      <w:bookmarkEnd w:id="402"/>
      <w:r w:rsidRPr="001F7DE7">
        <w:rPr>
          <w:sz w:val="16"/>
          <w:szCs w:val="16"/>
        </w:rPr>
        <w:t>4.4. В целях организации работы ПВР администрации целесообразно отработать следующие документы:</w:t>
      </w:r>
    </w:p>
    <w:bookmarkEnd w:id="403"/>
    <w:p w:rsidR="00266B95" w:rsidRPr="001F7DE7" w:rsidRDefault="00266B95" w:rsidP="00266B95">
      <w:pPr>
        <w:rPr>
          <w:sz w:val="16"/>
          <w:szCs w:val="16"/>
        </w:rPr>
      </w:pPr>
      <w:r w:rsidRPr="001F7DE7">
        <w:rPr>
          <w:sz w:val="16"/>
          <w:szCs w:val="16"/>
        </w:rPr>
        <w:t>приказ руководителя организации о создании ПВР;</w:t>
      </w:r>
    </w:p>
    <w:p w:rsidR="00266B95" w:rsidRPr="001F7DE7" w:rsidRDefault="00266B95" w:rsidP="00266B95">
      <w:pPr>
        <w:rPr>
          <w:sz w:val="16"/>
          <w:szCs w:val="16"/>
        </w:rPr>
      </w:pPr>
      <w:r w:rsidRPr="001F7DE7">
        <w:rPr>
          <w:sz w:val="16"/>
          <w:szCs w:val="16"/>
        </w:rPr>
        <w:t>функциональные обязанности администрации ПВР;</w:t>
      </w:r>
    </w:p>
    <w:p w:rsidR="00266B95" w:rsidRPr="001F7DE7" w:rsidRDefault="00266B95" w:rsidP="00266B95">
      <w:pPr>
        <w:rPr>
          <w:sz w:val="16"/>
          <w:szCs w:val="16"/>
        </w:rPr>
      </w:pPr>
      <w:r w:rsidRPr="001F7DE7">
        <w:rPr>
          <w:sz w:val="16"/>
          <w:szCs w:val="16"/>
        </w:rPr>
        <w:t>штатно-должностной список администрации ПВР;</w:t>
      </w:r>
    </w:p>
    <w:p w:rsidR="00266B95" w:rsidRPr="001F7DE7" w:rsidRDefault="00266B95" w:rsidP="00266B95">
      <w:pPr>
        <w:rPr>
          <w:sz w:val="16"/>
          <w:szCs w:val="16"/>
        </w:rPr>
      </w:pPr>
      <w:r w:rsidRPr="001F7DE7">
        <w:rPr>
          <w:sz w:val="16"/>
          <w:szCs w:val="16"/>
        </w:rPr>
        <w:t>табель оснащения медицинского пункта ПВР;</w:t>
      </w:r>
    </w:p>
    <w:p w:rsidR="00266B95" w:rsidRPr="001F7DE7" w:rsidRDefault="00266B95" w:rsidP="00266B95">
      <w:pPr>
        <w:rPr>
          <w:sz w:val="16"/>
          <w:szCs w:val="16"/>
        </w:rPr>
      </w:pPr>
      <w:r w:rsidRPr="001F7DE7">
        <w:rPr>
          <w:sz w:val="16"/>
          <w:szCs w:val="16"/>
        </w:rPr>
        <w:t>календарный план действий администрации ПВР;</w:t>
      </w:r>
    </w:p>
    <w:p w:rsidR="00266B95" w:rsidRPr="001F7DE7" w:rsidRDefault="00266B95" w:rsidP="00266B95">
      <w:pPr>
        <w:rPr>
          <w:sz w:val="16"/>
          <w:szCs w:val="16"/>
        </w:rPr>
      </w:pPr>
      <w:r w:rsidRPr="001F7DE7">
        <w:rPr>
          <w:sz w:val="16"/>
          <w:szCs w:val="16"/>
        </w:rPr>
        <w:t>схема оповещения и сбора администрации ПВР;</w:t>
      </w:r>
    </w:p>
    <w:p w:rsidR="00266B95" w:rsidRPr="001F7DE7" w:rsidRDefault="00266B95" w:rsidP="00266B95">
      <w:pPr>
        <w:rPr>
          <w:sz w:val="16"/>
          <w:szCs w:val="16"/>
        </w:rPr>
      </w:pPr>
      <w:r w:rsidRPr="001F7DE7">
        <w:rPr>
          <w:sz w:val="16"/>
          <w:szCs w:val="16"/>
        </w:rPr>
        <w:t>схема связи и управления ПВР;</w:t>
      </w:r>
    </w:p>
    <w:p w:rsidR="00266B95" w:rsidRPr="001F7DE7" w:rsidRDefault="00266B95" w:rsidP="00266B95">
      <w:pPr>
        <w:rPr>
          <w:sz w:val="16"/>
          <w:szCs w:val="16"/>
        </w:rPr>
      </w:pPr>
      <w:r w:rsidRPr="001F7DE7">
        <w:rPr>
          <w:sz w:val="16"/>
          <w:szCs w:val="16"/>
        </w:rPr>
        <w:t>журнал регистрации размещаемого в ПВР населения;</w:t>
      </w:r>
    </w:p>
    <w:p w:rsidR="00266B95" w:rsidRPr="001F7DE7" w:rsidRDefault="00266B95" w:rsidP="00266B95">
      <w:pPr>
        <w:rPr>
          <w:sz w:val="16"/>
          <w:szCs w:val="16"/>
        </w:rPr>
      </w:pPr>
      <w:r w:rsidRPr="001F7DE7">
        <w:rPr>
          <w:sz w:val="16"/>
          <w:szCs w:val="16"/>
        </w:rPr>
        <w:t>журнал полученных и отданных распоряжений, донесений и докладов в ПВР;</w:t>
      </w:r>
    </w:p>
    <w:p w:rsidR="00266B95" w:rsidRPr="001F7DE7" w:rsidRDefault="00266B95" w:rsidP="00266B95">
      <w:pPr>
        <w:rPr>
          <w:sz w:val="16"/>
          <w:szCs w:val="16"/>
        </w:rPr>
      </w:pPr>
      <w:r w:rsidRPr="001F7DE7">
        <w:rPr>
          <w:sz w:val="16"/>
          <w:szCs w:val="16"/>
        </w:rPr>
        <w:t>журнал отзывов и предложений размещаемого в ПВР населения;</w:t>
      </w:r>
    </w:p>
    <w:p w:rsidR="00266B95" w:rsidRPr="001F7DE7" w:rsidRDefault="00266B95" w:rsidP="00266B95">
      <w:pPr>
        <w:rPr>
          <w:sz w:val="16"/>
          <w:szCs w:val="16"/>
        </w:rPr>
      </w:pPr>
      <w:r w:rsidRPr="001F7DE7">
        <w:rPr>
          <w:sz w:val="16"/>
          <w:szCs w:val="16"/>
        </w:rPr>
        <w:t>анкета качества условий пребывания.</w:t>
      </w:r>
    </w:p>
    <w:p w:rsidR="00266B95" w:rsidRPr="001F7DE7" w:rsidRDefault="00266B95" w:rsidP="00266B95">
      <w:pPr>
        <w:rPr>
          <w:sz w:val="16"/>
          <w:szCs w:val="16"/>
        </w:rPr>
      </w:pPr>
      <w:bookmarkStart w:id="404" w:name="sub_2045"/>
      <w:r w:rsidRPr="001F7DE7">
        <w:rPr>
          <w:sz w:val="16"/>
          <w:szCs w:val="16"/>
        </w:rPr>
        <w:t>4.5. Для обеспечения функционирования ПВР предлагается предусмотреть: указатели расположения элементов ПВР и передвижения населения, перечень сигналов оповещения и порядок действий по ним, электрические фонари, электромегафоны, инвентарь для уборки помещений и территории.</w:t>
      </w:r>
    </w:p>
    <w:p w:rsidR="00266B95" w:rsidRPr="001F7DE7" w:rsidRDefault="00266B95" w:rsidP="00266B95">
      <w:pPr>
        <w:rPr>
          <w:sz w:val="16"/>
          <w:szCs w:val="16"/>
        </w:rPr>
      </w:pPr>
      <w:bookmarkStart w:id="405" w:name="sub_2046"/>
      <w:bookmarkEnd w:id="404"/>
      <w:r w:rsidRPr="001F7DE7">
        <w:rPr>
          <w:sz w:val="16"/>
          <w:szCs w:val="16"/>
        </w:rPr>
        <w:lastRenderedPageBreak/>
        <w:t>4.6. Всему личному составу администрации ПВР предлагается носить на груди бирки с указанием должности, фамилии, имени и отчества.</w:t>
      </w:r>
    </w:p>
    <w:p w:rsidR="00266B95" w:rsidRPr="001F7DE7" w:rsidRDefault="00266B95" w:rsidP="00266B95">
      <w:pPr>
        <w:rPr>
          <w:sz w:val="16"/>
          <w:szCs w:val="16"/>
        </w:rPr>
      </w:pPr>
      <w:bookmarkStart w:id="406" w:name="sub_2047"/>
      <w:bookmarkEnd w:id="405"/>
      <w:r w:rsidRPr="001F7DE7">
        <w:rPr>
          <w:sz w:val="16"/>
          <w:szCs w:val="16"/>
        </w:rPr>
        <w:t>4.7. Целесообразно предусмотреть хорошее освещение всех помещений и всей прилегающей к ПВР территории.</w:t>
      </w:r>
    </w:p>
    <w:p w:rsidR="00266B95" w:rsidRPr="001F7DE7" w:rsidRDefault="00266B95" w:rsidP="00266B95">
      <w:pPr>
        <w:rPr>
          <w:sz w:val="16"/>
          <w:szCs w:val="16"/>
        </w:rPr>
      </w:pPr>
      <w:bookmarkStart w:id="407" w:name="sub_2048"/>
      <w:bookmarkEnd w:id="406"/>
      <w:r w:rsidRPr="001F7DE7">
        <w:rPr>
          <w:sz w:val="16"/>
          <w:szCs w:val="16"/>
        </w:rPr>
        <w:t>4.8. Рекомендуемые документы начальника ПВР:</w:t>
      </w:r>
    </w:p>
    <w:bookmarkEnd w:id="407"/>
    <w:p w:rsidR="00266B95" w:rsidRPr="001F7DE7" w:rsidRDefault="00266B95" w:rsidP="00266B95">
      <w:pPr>
        <w:rPr>
          <w:sz w:val="16"/>
          <w:szCs w:val="16"/>
        </w:rPr>
      </w:pPr>
      <w:r w:rsidRPr="001F7DE7">
        <w:rPr>
          <w:sz w:val="16"/>
          <w:szCs w:val="16"/>
        </w:rPr>
        <w:t>функциональные обязанности начальника ПВР;</w:t>
      </w:r>
    </w:p>
    <w:p w:rsidR="00266B95" w:rsidRPr="001F7DE7" w:rsidRDefault="00266B95" w:rsidP="00266B95">
      <w:pPr>
        <w:rPr>
          <w:sz w:val="16"/>
          <w:szCs w:val="16"/>
        </w:rPr>
      </w:pPr>
      <w:r w:rsidRPr="001F7DE7">
        <w:rPr>
          <w:sz w:val="16"/>
          <w:szCs w:val="16"/>
        </w:rPr>
        <w:t>договор на оказание услуг временного размещения населения, пострадавшего в ЧС;</w:t>
      </w:r>
    </w:p>
    <w:p w:rsidR="00266B95" w:rsidRPr="001F7DE7" w:rsidRDefault="00266B95" w:rsidP="00266B95">
      <w:pPr>
        <w:rPr>
          <w:sz w:val="16"/>
          <w:szCs w:val="16"/>
        </w:rPr>
      </w:pPr>
      <w:r w:rsidRPr="001F7DE7">
        <w:rPr>
          <w:sz w:val="16"/>
          <w:szCs w:val="16"/>
        </w:rPr>
        <w:t>схема оповещения личного состава ПВР;</w:t>
      </w:r>
    </w:p>
    <w:p w:rsidR="00266B95" w:rsidRPr="001F7DE7" w:rsidRDefault="00266B95" w:rsidP="00266B95">
      <w:pPr>
        <w:rPr>
          <w:sz w:val="16"/>
          <w:szCs w:val="16"/>
        </w:rPr>
      </w:pPr>
      <w:r w:rsidRPr="001F7DE7">
        <w:rPr>
          <w:sz w:val="16"/>
          <w:szCs w:val="16"/>
        </w:rPr>
        <w:t>список личного состава ПВР;</w:t>
      </w:r>
    </w:p>
    <w:p w:rsidR="00266B95" w:rsidRPr="001F7DE7" w:rsidRDefault="00266B95" w:rsidP="00266B95">
      <w:pPr>
        <w:rPr>
          <w:sz w:val="16"/>
          <w:szCs w:val="16"/>
        </w:rPr>
      </w:pPr>
      <w:r w:rsidRPr="001F7DE7">
        <w:rPr>
          <w:sz w:val="16"/>
          <w:szCs w:val="16"/>
        </w:rPr>
        <w:t>схема размещения элементов ПВР;</w:t>
      </w:r>
    </w:p>
    <w:p w:rsidR="00266B95" w:rsidRPr="001F7DE7" w:rsidRDefault="00266B95" w:rsidP="00266B95">
      <w:pPr>
        <w:rPr>
          <w:sz w:val="16"/>
          <w:szCs w:val="16"/>
        </w:rPr>
      </w:pPr>
      <w:r w:rsidRPr="001F7DE7">
        <w:rPr>
          <w:sz w:val="16"/>
          <w:szCs w:val="16"/>
        </w:rPr>
        <w:t>удостоверение начальника ПВР;</w:t>
      </w:r>
    </w:p>
    <w:p w:rsidR="00266B95" w:rsidRPr="001F7DE7" w:rsidRDefault="00266B95" w:rsidP="00266B95">
      <w:pPr>
        <w:rPr>
          <w:sz w:val="16"/>
          <w:szCs w:val="16"/>
        </w:rPr>
      </w:pPr>
      <w:r w:rsidRPr="001F7DE7">
        <w:rPr>
          <w:sz w:val="16"/>
          <w:szCs w:val="16"/>
        </w:rPr>
        <w:t>функциональные обязанности администрации ПВР;</w:t>
      </w:r>
    </w:p>
    <w:p w:rsidR="00266B95" w:rsidRPr="001F7DE7" w:rsidRDefault="00266B95" w:rsidP="00266B95">
      <w:pPr>
        <w:rPr>
          <w:sz w:val="16"/>
          <w:szCs w:val="16"/>
        </w:rPr>
      </w:pPr>
      <w:r w:rsidRPr="001F7DE7">
        <w:rPr>
          <w:sz w:val="16"/>
          <w:szCs w:val="16"/>
        </w:rPr>
        <w:t>телефонный справочник.</w:t>
      </w:r>
    </w:p>
    <w:p w:rsidR="00266B95" w:rsidRPr="001F7DE7" w:rsidRDefault="00266B95" w:rsidP="00266B95">
      <w:pPr>
        <w:rPr>
          <w:sz w:val="16"/>
          <w:szCs w:val="16"/>
        </w:rPr>
      </w:pPr>
      <w:bookmarkStart w:id="408" w:name="sub_2049"/>
      <w:r w:rsidRPr="001F7DE7">
        <w:rPr>
          <w:sz w:val="16"/>
          <w:szCs w:val="16"/>
        </w:rPr>
        <w:t>4.9. Рекомендуемые документы группы регистрации и учета пострадавшего населения:</w:t>
      </w:r>
    </w:p>
    <w:bookmarkEnd w:id="408"/>
    <w:p w:rsidR="00266B95" w:rsidRPr="001F7DE7" w:rsidRDefault="00266B95" w:rsidP="00266B95">
      <w:pPr>
        <w:rPr>
          <w:sz w:val="16"/>
          <w:szCs w:val="16"/>
        </w:rPr>
      </w:pPr>
      <w:r w:rsidRPr="001F7DE7">
        <w:rPr>
          <w:sz w:val="16"/>
          <w:szCs w:val="16"/>
        </w:rPr>
        <w:t>журнал регистрации эвакуируемого населения в ПВР;</w:t>
      </w:r>
    </w:p>
    <w:p w:rsidR="00266B95" w:rsidRPr="001F7DE7" w:rsidRDefault="00266B95" w:rsidP="00266B95">
      <w:pPr>
        <w:rPr>
          <w:sz w:val="16"/>
          <w:szCs w:val="16"/>
        </w:rPr>
      </w:pPr>
      <w:r w:rsidRPr="001F7DE7">
        <w:rPr>
          <w:sz w:val="16"/>
          <w:szCs w:val="16"/>
        </w:rPr>
        <w:t>телефонный справочник; функциональные обязанности.</w:t>
      </w:r>
    </w:p>
    <w:p w:rsidR="00266B95" w:rsidRPr="001F7DE7" w:rsidRDefault="00266B95" w:rsidP="00266B95">
      <w:pPr>
        <w:rPr>
          <w:sz w:val="16"/>
          <w:szCs w:val="16"/>
        </w:rPr>
      </w:pPr>
      <w:bookmarkStart w:id="409" w:name="sub_20410"/>
      <w:r w:rsidRPr="001F7DE7">
        <w:rPr>
          <w:sz w:val="16"/>
          <w:szCs w:val="16"/>
        </w:rPr>
        <w:t>4.10. Рекомендуемые документы медицинского пункта:</w:t>
      </w:r>
    </w:p>
    <w:bookmarkEnd w:id="409"/>
    <w:p w:rsidR="00266B95" w:rsidRPr="001F7DE7" w:rsidRDefault="00266B95" w:rsidP="00266B95">
      <w:pPr>
        <w:rPr>
          <w:sz w:val="16"/>
          <w:szCs w:val="16"/>
        </w:rPr>
      </w:pPr>
      <w:r w:rsidRPr="001F7DE7">
        <w:rPr>
          <w:sz w:val="16"/>
          <w:szCs w:val="16"/>
        </w:rPr>
        <w:t>журнал регистрации пострадавшего населения, обратившегося за медицинской помощью, а также другими документами, регламентированными приказами Минздрава России.</w:t>
      </w:r>
    </w:p>
    <w:p w:rsidR="00266B95" w:rsidRPr="001F7DE7" w:rsidRDefault="00266B95" w:rsidP="00266B95">
      <w:pPr>
        <w:rPr>
          <w:sz w:val="16"/>
          <w:szCs w:val="16"/>
        </w:rPr>
      </w:pPr>
      <w:bookmarkStart w:id="410" w:name="sub_20411"/>
      <w:r w:rsidRPr="001F7DE7">
        <w:rPr>
          <w:sz w:val="16"/>
          <w:szCs w:val="16"/>
        </w:rPr>
        <w:t>4.11. Рекомендуемые документы стола справок:</w:t>
      </w:r>
    </w:p>
    <w:bookmarkEnd w:id="410"/>
    <w:p w:rsidR="00266B95" w:rsidRPr="001F7DE7" w:rsidRDefault="00266B95" w:rsidP="00266B95">
      <w:pPr>
        <w:rPr>
          <w:sz w:val="16"/>
          <w:szCs w:val="16"/>
        </w:rPr>
      </w:pPr>
      <w:r w:rsidRPr="001F7DE7">
        <w:rPr>
          <w:sz w:val="16"/>
          <w:szCs w:val="16"/>
        </w:rPr>
        <w:t>журнал полученных и отданных распоряжений, донесений и докладов ПВР;</w:t>
      </w:r>
    </w:p>
    <w:p w:rsidR="00266B95" w:rsidRPr="001F7DE7" w:rsidRDefault="00266B95" w:rsidP="00266B95">
      <w:pPr>
        <w:rPr>
          <w:sz w:val="16"/>
          <w:szCs w:val="16"/>
        </w:rPr>
      </w:pPr>
      <w:r w:rsidRPr="001F7DE7">
        <w:rPr>
          <w:sz w:val="16"/>
          <w:szCs w:val="16"/>
        </w:rPr>
        <w:t>телефонный справочник;</w:t>
      </w:r>
    </w:p>
    <w:p w:rsidR="00266B95" w:rsidRPr="001F7DE7" w:rsidRDefault="00266B95" w:rsidP="00266B95">
      <w:pPr>
        <w:rPr>
          <w:sz w:val="16"/>
          <w:szCs w:val="16"/>
        </w:rPr>
      </w:pPr>
      <w:r w:rsidRPr="001F7DE7">
        <w:rPr>
          <w:sz w:val="16"/>
          <w:szCs w:val="16"/>
        </w:rPr>
        <w:t>журнал отзывов и предложений размещаемого в ПВР населения;</w:t>
      </w:r>
    </w:p>
    <w:p w:rsidR="00266B95" w:rsidRPr="001F7DE7" w:rsidRDefault="00266B95" w:rsidP="00266B95">
      <w:pPr>
        <w:rPr>
          <w:sz w:val="16"/>
          <w:szCs w:val="16"/>
        </w:rPr>
      </w:pPr>
      <w:r w:rsidRPr="001F7DE7">
        <w:rPr>
          <w:sz w:val="16"/>
          <w:szCs w:val="16"/>
        </w:rPr>
        <w:t>список размещенного в ПВР населения;</w:t>
      </w:r>
    </w:p>
    <w:p w:rsidR="00266B95" w:rsidRPr="001F7DE7" w:rsidRDefault="00266B95" w:rsidP="00266B95">
      <w:pPr>
        <w:rPr>
          <w:sz w:val="16"/>
          <w:szCs w:val="16"/>
        </w:rPr>
      </w:pPr>
      <w:r w:rsidRPr="001F7DE7">
        <w:rPr>
          <w:sz w:val="16"/>
          <w:szCs w:val="16"/>
        </w:rPr>
        <w:t>список выбывшего из ПВР населения с направлением выбытия.</w:t>
      </w:r>
    </w:p>
    <w:p w:rsidR="00266B95" w:rsidRPr="001F7DE7" w:rsidRDefault="00266B95" w:rsidP="00266B95">
      <w:pPr>
        <w:rPr>
          <w:sz w:val="16"/>
          <w:szCs w:val="16"/>
        </w:rPr>
      </w:pPr>
      <w:bookmarkStart w:id="411" w:name="sub_20412"/>
      <w:r w:rsidRPr="001F7DE7">
        <w:rPr>
          <w:sz w:val="16"/>
          <w:szCs w:val="16"/>
        </w:rPr>
        <w:t>4.12. Все вопросы жизнеобеспечения эвакуируемого населения начальнику ПВР предлагается решать во взаимодействии с КЧС и ОПБ муниципального округа.</w:t>
      </w:r>
    </w:p>
    <w:p w:rsidR="00266B95" w:rsidRPr="001F7DE7" w:rsidRDefault="00266B95" w:rsidP="00266B95">
      <w:pPr>
        <w:rPr>
          <w:sz w:val="16"/>
          <w:szCs w:val="16"/>
        </w:rPr>
      </w:pPr>
    </w:p>
    <w:p w:rsidR="00266B95" w:rsidRPr="001F7DE7" w:rsidRDefault="00266B95" w:rsidP="00E60947">
      <w:pPr>
        <w:numPr>
          <w:ilvl w:val="0"/>
          <w:numId w:val="17"/>
        </w:numPr>
        <w:tabs>
          <w:tab w:val="left" w:pos="426"/>
        </w:tabs>
        <w:ind w:left="0" w:firstLine="0"/>
        <w:jc w:val="center"/>
        <w:rPr>
          <w:b/>
          <w:sz w:val="16"/>
          <w:szCs w:val="16"/>
        </w:rPr>
      </w:pPr>
      <w:r w:rsidRPr="001F7DE7">
        <w:rPr>
          <w:b/>
          <w:sz w:val="16"/>
          <w:szCs w:val="16"/>
        </w:rPr>
        <w:t xml:space="preserve">Функциональные обязанности должностных лиц ПВР </w:t>
      </w:r>
    </w:p>
    <w:p w:rsidR="00266B95" w:rsidRPr="001F7DE7" w:rsidRDefault="00266B95" w:rsidP="00266B95">
      <w:pPr>
        <w:rPr>
          <w:sz w:val="16"/>
          <w:szCs w:val="16"/>
        </w:rPr>
      </w:pPr>
      <w:bookmarkStart w:id="412" w:name="sub_2051"/>
      <w:bookmarkEnd w:id="411"/>
      <w:r w:rsidRPr="001F7DE7">
        <w:rPr>
          <w:sz w:val="16"/>
          <w:szCs w:val="16"/>
        </w:rPr>
        <w:t>5.1. Начальник ПВР отвечает за организацию регистрации, подготовку и прием пострадавшего населения, за организацию работы всей администрации ПВР. Он является прямым начальником всего личного состава ПВР, несет личную ответственность за организацию, подготовку и прием пострадавшего населения.</w:t>
      </w:r>
    </w:p>
    <w:p w:rsidR="00266B95" w:rsidRPr="001F7DE7" w:rsidRDefault="00266B95" w:rsidP="00266B95">
      <w:pPr>
        <w:rPr>
          <w:sz w:val="16"/>
          <w:szCs w:val="16"/>
        </w:rPr>
      </w:pPr>
      <w:bookmarkStart w:id="413" w:name="sub_2052"/>
      <w:bookmarkEnd w:id="412"/>
      <w:r w:rsidRPr="001F7DE7">
        <w:rPr>
          <w:sz w:val="16"/>
          <w:szCs w:val="16"/>
        </w:rPr>
        <w:t>5.2. Начальник ПВР подчиняется председателю КЧС и ОПБ муниципального округа, руководителю организации, при которой создан ПВР, и работает в контакте с сектором специальных программ администрации Алатырского муниципального округа.</w:t>
      </w:r>
    </w:p>
    <w:p w:rsidR="00266B95" w:rsidRPr="001F7DE7" w:rsidRDefault="00266B95" w:rsidP="00266B95">
      <w:pPr>
        <w:rPr>
          <w:sz w:val="16"/>
          <w:szCs w:val="16"/>
        </w:rPr>
      </w:pPr>
      <w:bookmarkStart w:id="414" w:name="sub_2053"/>
      <w:bookmarkEnd w:id="413"/>
      <w:r w:rsidRPr="001F7DE7">
        <w:rPr>
          <w:sz w:val="16"/>
          <w:szCs w:val="16"/>
        </w:rPr>
        <w:t>5.3. Начальник ПВР при повседневной деятельности обязан: совершенствовать свои знания по руководящим документам приема и размещения пострадавшего населения;</w:t>
      </w:r>
    </w:p>
    <w:bookmarkEnd w:id="414"/>
    <w:p w:rsidR="00266B95" w:rsidRPr="001F7DE7" w:rsidRDefault="00266B95" w:rsidP="00266B95">
      <w:pPr>
        <w:rPr>
          <w:sz w:val="16"/>
          <w:szCs w:val="16"/>
        </w:rPr>
      </w:pPr>
      <w:r w:rsidRPr="001F7DE7">
        <w:rPr>
          <w:sz w:val="16"/>
          <w:szCs w:val="16"/>
        </w:rPr>
        <w:t>знать количество принимаемого пострадавшего населения;</w:t>
      </w:r>
    </w:p>
    <w:p w:rsidR="00266B95" w:rsidRPr="001F7DE7" w:rsidRDefault="00266B95" w:rsidP="00266B95">
      <w:pPr>
        <w:rPr>
          <w:sz w:val="16"/>
          <w:szCs w:val="16"/>
        </w:rPr>
      </w:pPr>
      <w:r w:rsidRPr="001F7DE7">
        <w:rPr>
          <w:sz w:val="16"/>
          <w:szCs w:val="16"/>
        </w:rPr>
        <w:t>организовать разработку необходимой документации ПВР;</w:t>
      </w:r>
    </w:p>
    <w:p w:rsidR="00266B95" w:rsidRPr="001F7DE7" w:rsidRDefault="00266B95" w:rsidP="00266B95">
      <w:pPr>
        <w:rPr>
          <w:sz w:val="16"/>
          <w:szCs w:val="16"/>
        </w:rPr>
      </w:pPr>
      <w:r w:rsidRPr="001F7DE7">
        <w:rPr>
          <w:sz w:val="16"/>
          <w:szCs w:val="16"/>
        </w:rPr>
        <w:t>осуществлять контроль за укомплектованностью штата администрации ПВР;</w:t>
      </w:r>
    </w:p>
    <w:p w:rsidR="00266B95" w:rsidRPr="001F7DE7" w:rsidRDefault="00266B95" w:rsidP="00266B95">
      <w:pPr>
        <w:rPr>
          <w:sz w:val="16"/>
          <w:szCs w:val="16"/>
        </w:rPr>
      </w:pPr>
      <w:r w:rsidRPr="001F7DE7">
        <w:rPr>
          <w:sz w:val="16"/>
          <w:szCs w:val="16"/>
        </w:rPr>
        <w:t>организовывать обучение и инструктаж сотрудников администрации ПВР по приему, учету и размещению пострадавшего населения в ЧС;</w:t>
      </w:r>
    </w:p>
    <w:p w:rsidR="00266B95" w:rsidRPr="001F7DE7" w:rsidRDefault="00266B95" w:rsidP="00266B95">
      <w:pPr>
        <w:rPr>
          <w:sz w:val="16"/>
          <w:szCs w:val="16"/>
        </w:rPr>
      </w:pPr>
      <w:r w:rsidRPr="001F7DE7">
        <w:rPr>
          <w:sz w:val="16"/>
          <w:szCs w:val="16"/>
        </w:rPr>
        <w:t>разрабатывать и доводить порядок оповещения сотрудников администрации ПВР;</w:t>
      </w:r>
    </w:p>
    <w:p w:rsidR="00266B95" w:rsidRPr="001F7DE7" w:rsidRDefault="00266B95" w:rsidP="00266B95">
      <w:pPr>
        <w:rPr>
          <w:sz w:val="16"/>
          <w:szCs w:val="16"/>
        </w:rPr>
      </w:pPr>
      <w:r w:rsidRPr="001F7DE7">
        <w:rPr>
          <w:sz w:val="16"/>
          <w:szCs w:val="16"/>
        </w:rPr>
        <w:t>распределять обязанности между сотрудниками администрации ПВР, организовывать их тренировку и готовить их к выполнению своих обязанностей при угрозе и с объявлением ЧС;</w:t>
      </w:r>
    </w:p>
    <w:p w:rsidR="00266B95" w:rsidRPr="001F7DE7" w:rsidRDefault="00266B95" w:rsidP="00266B95">
      <w:pPr>
        <w:rPr>
          <w:sz w:val="16"/>
          <w:szCs w:val="16"/>
        </w:rPr>
      </w:pPr>
      <w:r w:rsidRPr="001F7DE7">
        <w:rPr>
          <w:sz w:val="16"/>
          <w:szCs w:val="16"/>
        </w:rPr>
        <w:t>участвовать в учениях, тренировках и проверках, проводимых органами местного самоуправления муниципального образования, органами по ГО и ЧС;</w:t>
      </w:r>
    </w:p>
    <w:p w:rsidR="00266B95" w:rsidRPr="001F7DE7" w:rsidRDefault="00266B95" w:rsidP="00266B95">
      <w:pPr>
        <w:rPr>
          <w:sz w:val="16"/>
          <w:szCs w:val="16"/>
        </w:rPr>
      </w:pPr>
      <w:r w:rsidRPr="001F7DE7">
        <w:rPr>
          <w:sz w:val="16"/>
          <w:szCs w:val="16"/>
        </w:rPr>
        <w:t>поддерживать связь с КЧС и ОПБ муниципального округа.</w:t>
      </w:r>
    </w:p>
    <w:p w:rsidR="00266B95" w:rsidRPr="001F7DE7" w:rsidRDefault="00266B95" w:rsidP="00266B95">
      <w:pPr>
        <w:rPr>
          <w:sz w:val="16"/>
          <w:szCs w:val="16"/>
        </w:rPr>
      </w:pPr>
      <w:bookmarkStart w:id="415" w:name="sub_2054"/>
      <w:r w:rsidRPr="001F7DE7">
        <w:rPr>
          <w:sz w:val="16"/>
          <w:szCs w:val="16"/>
        </w:rPr>
        <w:t>5.4. Начальник ПВР при возникновении ЧС обязан:</w:t>
      </w:r>
    </w:p>
    <w:bookmarkEnd w:id="415"/>
    <w:p w:rsidR="00266B95" w:rsidRPr="001F7DE7" w:rsidRDefault="00266B95" w:rsidP="00266B95">
      <w:pPr>
        <w:rPr>
          <w:sz w:val="16"/>
          <w:szCs w:val="16"/>
        </w:rPr>
      </w:pPr>
      <w:r w:rsidRPr="001F7DE7">
        <w:rPr>
          <w:sz w:val="16"/>
          <w:szCs w:val="16"/>
        </w:rPr>
        <w:t>установить связь с КЧС и ОПБ и с организациями, участвующими в жизнеобеспечении населения;</w:t>
      </w:r>
    </w:p>
    <w:p w:rsidR="00266B95" w:rsidRPr="001F7DE7" w:rsidRDefault="00266B95" w:rsidP="00266B95">
      <w:pPr>
        <w:rPr>
          <w:sz w:val="16"/>
          <w:szCs w:val="16"/>
        </w:rPr>
      </w:pPr>
      <w:r w:rsidRPr="001F7DE7">
        <w:rPr>
          <w:sz w:val="16"/>
          <w:szCs w:val="16"/>
        </w:rPr>
        <w:t>организовать полное развертывание ПВР и подготовку к приему и размещению людей;</w:t>
      </w:r>
    </w:p>
    <w:p w:rsidR="00266B95" w:rsidRPr="001F7DE7" w:rsidRDefault="00266B95" w:rsidP="00266B95">
      <w:pPr>
        <w:rPr>
          <w:sz w:val="16"/>
          <w:szCs w:val="16"/>
        </w:rPr>
      </w:pPr>
      <w:r w:rsidRPr="001F7DE7">
        <w:rPr>
          <w:sz w:val="16"/>
          <w:szCs w:val="16"/>
        </w:rPr>
        <w:t>организовать учет прибывающего населения и его размещение; контролировать ведение документации ПВР;</w:t>
      </w:r>
    </w:p>
    <w:p w:rsidR="00266B95" w:rsidRPr="001F7DE7" w:rsidRDefault="00266B95" w:rsidP="00266B95">
      <w:pPr>
        <w:rPr>
          <w:sz w:val="16"/>
          <w:szCs w:val="16"/>
        </w:rPr>
      </w:pPr>
      <w:r w:rsidRPr="001F7DE7">
        <w:rPr>
          <w:sz w:val="16"/>
          <w:szCs w:val="16"/>
        </w:rPr>
        <w:t>организовать жизнеобеспечение эвакуируемого населения, вести мониторинг его качества;</w:t>
      </w:r>
    </w:p>
    <w:p w:rsidR="00266B95" w:rsidRPr="001F7DE7" w:rsidRDefault="00266B95" w:rsidP="00266B95">
      <w:pPr>
        <w:rPr>
          <w:sz w:val="16"/>
          <w:szCs w:val="16"/>
        </w:rPr>
      </w:pPr>
      <w:r w:rsidRPr="001F7DE7">
        <w:rPr>
          <w:sz w:val="16"/>
          <w:szCs w:val="16"/>
        </w:rPr>
        <w:t>организовать поддержание в ПВР общественного порядка;</w:t>
      </w:r>
    </w:p>
    <w:p w:rsidR="00266B95" w:rsidRPr="001F7DE7" w:rsidRDefault="00266B95" w:rsidP="00266B95">
      <w:pPr>
        <w:rPr>
          <w:sz w:val="16"/>
          <w:szCs w:val="16"/>
        </w:rPr>
      </w:pPr>
      <w:r w:rsidRPr="001F7DE7">
        <w:rPr>
          <w:sz w:val="16"/>
          <w:szCs w:val="16"/>
        </w:rPr>
        <w:t>организовать информирование пострадавшего населения об обстановке;</w:t>
      </w:r>
    </w:p>
    <w:p w:rsidR="00266B95" w:rsidRPr="001F7DE7" w:rsidRDefault="00266B95" w:rsidP="00266B95">
      <w:pPr>
        <w:rPr>
          <w:sz w:val="16"/>
          <w:szCs w:val="16"/>
        </w:rPr>
      </w:pPr>
      <w:r w:rsidRPr="001F7DE7">
        <w:rPr>
          <w:sz w:val="16"/>
          <w:szCs w:val="16"/>
        </w:rPr>
        <w:t>своевременно представлять донесения о ходе приема и размещения населения в КЧС и ОПБ муниципального округа;</w:t>
      </w:r>
    </w:p>
    <w:p w:rsidR="00266B95" w:rsidRPr="001F7DE7" w:rsidRDefault="00266B95" w:rsidP="00266B95">
      <w:pPr>
        <w:rPr>
          <w:sz w:val="16"/>
          <w:szCs w:val="16"/>
        </w:rPr>
      </w:pPr>
      <w:r w:rsidRPr="001F7DE7">
        <w:rPr>
          <w:sz w:val="16"/>
          <w:szCs w:val="16"/>
        </w:rPr>
        <w:t>организовать подготовку пострадавшего населения к отправке в пункты длительного проживания.</w:t>
      </w:r>
    </w:p>
    <w:p w:rsidR="00266B95" w:rsidRPr="001F7DE7" w:rsidRDefault="00266B95" w:rsidP="00266B95">
      <w:pPr>
        <w:rPr>
          <w:sz w:val="16"/>
          <w:szCs w:val="16"/>
        </w:rPr>
      </w:pPr>
      <w:bookmarkStart w:id="416" w:name="sub_2055"/>
      <w:r w:rsidRPr="001F7DE7">
        <w:rPr>
          <w:sz w:val="16"/>
          <w:szCs w:val="16"/>
        </w:rPr>
        <w:t>5.5. Заместитель начальника ПВР отвечает за разработку документации, обеспечение ПВР необходимыми оборудованием и имуществом, подготовку администрации и практическое проведение приема пострадавшего населения; за развертывание ПВР и работу группы охраны общественного порядка, комнаты матери и ребенка и медицинского пункта. Он подчиняется начальнику ПВР и является прямым начальником всей администрации ПВР. В отсутствие начальника ПВР он выполняет его обязанности.</w:t>
      </w:r>
    </w:p>
    <w:p w:rsidR="00266B95" w:rsidRPr="001F7DE7" w:rsidRDefault="00266B95" w:rsidP="00266B95">
      <w:pPr>
        <w:rPr>
          <w:sz w:val="16"/>
          <w:szCs w:val="16"/>
        </w:rPr>
      </w:pPr>
      <w:bookmarkStart w:id="417" w:name="sub_2056"/>
      <w:bookmarkEnd w:id="416"/>
      <w:r w:rsidRPr="001F7DE7">
        <w:rPr>
          <w:sz w:val="16"/>
          <w:szCs w:val="16"/>
        </w:rPr>
        <w:t>5.6. Заместитель начальника ПВР при повседневной деятельности обязан: знать руководящие документы по организации приема и размещения пострадавшего населения;</w:t>
      </w:r>
    </w:p>
    <w:bookmarkEnd w:id="417"/>
    <w:p w:rsidR="00266B95" w:rsidRPr="001F7DE7" w:rsidRDefault="00266B95" w:rsidP="00266B95">
      <w:pPr>
        <w:rPr>
          <w:sz w:val="16"/>
          <w:szCs w:val="16"/>
        </w:rPr>
      </w:pPr>
      <w:r w:rsidRPr="001F7DE7">
        <w:rPr>
          <w:sz w:val="16"/>
          <w:szCs w:val="16"/>
        </w:rPr>
        <w:t>изучить порядок развертывания ПВР;</w:t>
      </w:r>
    </w:p>
    <w:p w:rsidR="00266B95" w:rsidRPr="001F7DE7" w:rsidRDefault="00266B95" w:rsidP="00266B95">
      <w:pPr>
        <w:rPr>
          <w:sz w:val="16"/>
          <w:szCs w:val="16"/>
        </w:rPr>
      </w:pPr>
      <w:r w:rsidRPr="001F7DE7">
        <w:rPr>
          <w:sz w:val="16"/>
          <w:szCs w:val="16"/>
        </w:rPr>
        <w:t>организовать разработку документации ПВР;</w:t>
      </w:r>
    </w:p>
    <w:p w:rsidR="00266B95" w:rsidRPr="001F7DE7" w:rsidRDefault="00266B95" w:rsidP="00266B95">
      <w:pPr>
        <w:rPr>
          <w:sz w:val="16"/>
          <w:szCs w:val="16"/>
        </w:rPr>
      </w:pPr>
      <w:r w:rsidRPr="001F7DE7">
        <w:rPr>
          <w:sz w:val="16"/>
          <w:szCs w:val="16"/>
        </w:rPr>
        <w:t>организовать подготовку личного состава;</w:t>
      </w:r>
    </w:p>
    <w:p w:rsidR="00266B95" w:rsidRPr="001F7DE7" w:rsidRDefault="00266B95" w:rsidP="00266B95">
      <w:pPr>
        <w:rPr>
          <w:sz w:val="16"/>
          <w:szCs w:val="16"/>
        </w:rPr>
      </w:pPr>
      <w:r w:rsidRPr="001F7DE7">
        <w:rPr>
          <w:sz w:val="16"/>
          <w:szCs w:val="16"/>
        </w:rPr>
        <w:t>организовать подготовку необходимого оборудования и имущества; заблаговременно готовить помещения, инвентарь и средства связи; проводить практическую отработку вопросов оповещения, сбора и функционирования администрации ПВР;</w:t>
      </w:r>
    </w:p>
    <w:p w:rsidR="00266B95" w:rsidRPr="001F7DE7" w:rsidRDefault="00266B95" w:rsidP="00266B95">
      <w:pPr>
        <w:rPr>
          <w:sz w:val="16"/>
          <w:szCs w:val="16"/>
        </w:rPr>
      </w:pPr>
      <w:r w:rsidRPr="001F7DE7">
        <w:rPr>
          <w:sz w:val="16"/>
          <w:szCs w:val="16"/>
        </w:rPr>
        <w:t>участвовать в учениях, тренировках и проверках, проводимых органами по ГО и ЧС.</w:t>
      </w:r>
    </w:p>
    <w:p w:rsidR="00266B95" w:rsidRPr="001F7DE7" w:rsidRDefault="00266B95" w:rsidP="00266B95">
      <w:pPr>
        <w:rPr>
          <w:sz w:val="16"/>
          <w:szCs w:val="16"/>
        </w:rPr>
      </w:pPr>
      <w:bookmarkStart w:id="418" w:name="sub_2057"/>
      <w:r w:rsidRPr="001F7DE7">
        <w:rPr>
          <w:sz w:val="16"/>
          <w:szCs w:val="16"/>
        </w:rPr>
        <w:t>5.7. Заместитель начальника ПВР при возникновении ЧС обязан: организовать оповещение и сбор членов ПВР с началом мероприятий по размещению пострадавшего населения;</w:t>
      </w:r>
    </w:p>
    <w:bookmarkEnd w:id="418"/>
    <w:p w:rsidR="00266B95" w:rsidRPr="001F7DE7" w:rsidRDefault="00266B95" w:rsidP="00266B95">
      <w:pPr>
        <w:rPr>
          <w:sz w:val="16"/>
          <w:szCs w:val="16"/>
        </w:rPr>
      </w:pPr>
      <w:r w:rsidRPr="001F7DE7">
        <w:rPr>
          <w:sz w:val="16"/>
          <w:szCs w:val="16"/>
        </w:rPr>
        <w:t>в установленный срок привести в готовность к приему и размещению пострадавшего населения личный состав, помещение, связь и оборудование ПВР;</w:t>
      </w:r>
    </w:p>
    <w:p w:rsidR="00266B95" w:rsidRPr="001F7DE7" w:rsidRDefault="00266B95" w:rsidP="00266B95">
      <w:pPr>
        <w:rPr>
          <w:sz w:val="16"/>
          <w:szCs w:val="16"/>
        </w:rPr>
      </w:pPr>
      <w:r w:rsidRPr="001F7DE7">
        <w:rPr>
          <w:sz w:val="16"/>
          <w:szCs w:val="16"/>
        </w:rPr>
        <w:t>провести полное развертывание ПВР и подготовку к приему и размещению населения;</w:t>
      </w:r>
    </w:p>
    <w:p w:rsidR="00266B95" w:rsidRPr="001F7DE7" w:rsidRDefault="00266B95" w:rsidP="00266B95">
      <w:pPr>
        <w:rPr>
          <w:sz w:val="16"/>
          <w:szCs w:val="16"/>
        </w:rPr>
      </w:pPr>
      <w:r w:rsidRPr="001F7DE7">
        <w:rPr>
          <w:sz w:val="16"/>
          <w:szCs w:val="16"/>
        </w:rPr>
        <w:t>поддерживать связь с организациями, выделяющими транспорт для ПВР; руководить работой группы охраны общественного порядка, комнаты матери и ребенка и медицинского пункта;</w:t>
      </w:r>
    </w:p>
    <w:p w:rsidR="00266B95" w:rsidRPr="001F7DE7" w:rsidRDefault="00266B95" w:rsidP="00266B95">
      <w:pPr>
        <w:rPr>
          <w:sz w:val="16"/>
          <w:szCs w:val="16"/>
        </w:rPr>
      </w:pPr>
      <w:r w:rsidRPr="001F7DE7">
        <w:rPr>
          <w:sz w:val="16"/>
          <w:szCs w:val="16"/>
        </w:rPr>
        <w:t>организовать обеспечение пострадавшего населения водой и оказание медицинской помощи;</w:t>
      </w:r>
    </w:p>
    <w:p w:rsidR="00266B95" w:rsidRPr="001F7DE7" w:rsidRDefault="00266B95" w:rsidP="00266B95">
      <w:pPr>
        <w:rPr>
          <w:sz w:val="16"/>
          <w:szCs w:val="16"/>
        </w:rPr>
      </w:pPr>
      <w:r w:rsidRPr="001F7DE7">
        <w:rPr>
          <w:sz w:val="16"/>
          <w:szCs w:val="16"/>
        </w:rPr>
        <w:t>представлять сведения о ходе приема пострадавшего населения.</w:t>
      </w:r>
    </w:p>
    <w:p w:rsidR="00266B95" w:rsidRPr="001F7DE7" w:rsidRDefault="00266B95" w:rsidP="00266B95">
      <w:pPr>
        <w:rPr>
          <w:sz w:val="16"/>
          <w:szCs w:val="16"/>
        </w:rPr>
      </w:pPr>
      <w:bookmarkStart w:id="419" w:name="sub_2058"/>
      <w:r w:rsidRPr="001F7DE7">
        <w:rPr>
          <w:sz w:val="16"/>
          <w:szCs w:val="16"/>
        </w:rPr>
        <w:lastRenderedPageBreak/>
        <w:t>5.8. Начальник группы встречи, приема, регистрации и размещения отвечает за ведение персонального учета, регистрацию и размещение эвакуируемого населения, за обобщение, анализ и представление сведений о прибытии и размещении эвакуируемого населения, за представление докладов в КЧС и ОПБ. Он подчиняется начальнику и заместителю начальника ПВР и является прямым начальником личного состава группы.</w:t>
      </w:r>
    </w:p>
    <w:p w:rsidR="00266B95" w:rsidRPr="001F7DE7" w:rsidRDefault="00266B95" w:rsidP="00266B95">
      <w:pPr>
        <w:rPr>
          <w:sz w:val="16"/>
          <w:szCs w:val="16"/>
        </w:rPr>
      </w:pPr>
      <w:bookmarkStart w:id="420" w:name="sub_2059"/>
      <w:bookmarkEnd w:id="419"/>
      <w:r w:rsidRPr="001F7DE7">
        <w:rPr>
          <w:sz w:val="16"/>
          <w:szCs w:val="16"/>
        </w:rPr>
        <w:t>5.9. Начальник группы встречи, приема, регистрации и размещения при повседневной деятельности обязан:</w:t>
      </w:r>
    </w:p>
    <w:bookmarkEnd w:id="420"/>
    <w:p w:rsidR="00266B95" w:rsidRPr="001F7DE7" w:rsidRDefault="00266B95" w:rsidP="00266B95">
      <w:pPr>
        <w:rPr>
          <w:sz w:val="16"/>
          <w:szCs w:val="16"/>
        </w:rPr>
      </w:pPr>
      <w:r w:rsidRPr="001F7DE7">
        <w:rPr>
          <w:sz w:val="16"/>
          <w:szCs w:val="16"/>
        </w:rPr>
        <w:t>знать руководящие документы по организации приема и размещения пострадавшего населения;</w:t>
      </w:r>
    </w:p>
    <w:p w:rsidR="00266B95" w:rsidRPr="001F7DE7" w:rsidRDefault="00266B95" w:rsidP="00266B95">
      <w:pPr>
        <w:rPr>
          <w:sz w:val="16"/>
          <w:szCs w:val="16"/>
        </w:rPr>
      </w:pPr>
      <w:r w:rsidRPr="001F7DE7">
        <w:rPr>
          <w:sz w:val="16"/>
          <w:szCs w:val="16"/>
        </w:rPr>
        <w:t>организовать подготовку личного состава группы;</w:t>
      </w:r>
    </w:p>
    <w:p w:rsidR="00266B95" w:rsidRPr="001F7DE7" w:rsidRDefault="00266B95" w:rsidP="00266B95">
      <w:pPr>
        <w:rPr>
          <w:sz w:val="16"/>
          <w:szCs w:val="16"/>
        </w:rPr>
      </w:pPr>
      <w:r w:rsidRPr="001F7DE7">
        <w:rPr>
          <w:sz w:val="16"/>
          <w:szCs w:val="16"/>
        </w:rPr>
        <w:t>разработать необходимую документацию группы по учету и размещению прибывшего пострадавшего населения;</w:t>
      </w:r>
    </w:p>
    <w:p w:rsidR="00266B95" w:rsidRPr="001F7DE7" w:rsidRDefault="00266B95" w:rsidP="00266B95">
      <w:pPr>
        <w:rPr>
          <w:sz w:val="16"/>
          <w:szCs w:val="16"/>
        </w:rPr>
      </w:pPr>
      <w:r w:rsidRPr="001F7DE7">
        <w:rPr>
          <w:sz w:val="16"/>
          <w:szCs w:val="16"/>
        </w:rPr>
        <w:t>изучить порядок прибытия на ПВР пострадавшего населения и порядок его размещения;</w:t>
      </w:r>
    </w:p>
    <w:p w:rsidR="00266B95" w:rsidRPr="001F7DE7" w:rsidRDefault="00266B95" w:rsidP="00266B95">
      <w:pPr>
        <w:rPr>
          <w:sz w:val="16"/>
          <w:szCs w:val="16"/>
        </w:rPr>
      </w:pPr>
      <w:r w:rsidRPr="001F7DE7">
        <w:rPr>
          <w:sz w:val="16"/>
          <w:szCs w:val="16"/>
        </w:rPr>
        <w:t>участвовать в учениях, тренировках и проверках, проводимых органами по ГО и ЧС.</w:t>
      </w:r>
    </w:p>
    <w:p w:rsidR="00266B95" w:rsidRPr="001F7DE7" w:rsidRDefault="00266B95" w:rsidP="00266B95">
      <w:pPr>
        <w:rPr>
          <w:sz w:val="16"/>
          <w:szCs w:val="16"/>
        </w:rPr>
      </w:pPr>
      <w:bookmarkStart w:id="421" w:name="sub_20510"/>
      <w:r w:rsidRPr="001F7DE7">
        <w:rPr>
          <w:sz w:val="16"/>
          <w:szCs w:val="16"/>
        </w:rPr>
        <w:t>5.10. Начальник группы встречи, приема, регистрации и размещения при возникновении ЧС обязан:</w:t>
      </w:r>
    </w:p>
    <w:bookmarkEnd w:id="421"/>
    <w:p w:rsidR="00266B95" w:rsidRPr="001F7DE7" w:rsidRDefault="00266B95" w:rsidP="00266B95">
      <w:pPr>
        <w:rPr>
          <w:sz w:val="16"/>
          <w:szCs w:val="16"/>
        </w:rPr>
      </w:pPr>
      <w:r w:rsidRPr="001F7DE7">
        <w:rPr>
          <w:sz w:val="16"/>
          <w:szCs w:val="16"/>
        </w:rPr>
        <w:t>подготовить рабочие места группы и доложить о готовности группы к приему населения, выводимого из зон возможных ЧС;</w:t>
      </w:r>
    </w:p>
    <w:p w:rsidR="00266B95" w:rsidRPr="001F7DE7" w:rsidRDefault="00266B95" w:rsidP="00266B95">
      <w:pPr>
        <w:rPr>
          <w:sz w:val="16"/>
          <w:szCs w:val="16"/>
        </w:rPr>
      </w:pPr>
      <w:r w:rsidRPr="001F7DE7">
        <w:rPr>
          <w:sz w:val="16"/>
          <w:szCs w:val="16"/>
        </w:rPr>
        <w:t>распределять обязанности между членами группы;</w:t>
      </w:r>
    </w:p>
    <w:p w:rsidR="00266B95" w:rsidRPr="001F7DE7" w:rsidRDefault="00266B95" w:rsidP="00266B95">
      <w:pPr>
        <w:rPr>
          <w:sz w:val="16"/>
          <w:szCs w:val="16"/>
        </w:rPr>
      </w:pPr>
      <w:r w:rsidRPr="001F7DE7">
        <w:rPr>
          <w:sz w:val="16"/>
          <w:szCs w:val="16"/>
        </w:rPr>
        <w:t>организовать учет, регистрацию и размещение пострадавшего населения;</w:t>
      </w:r>
    </w:p>
    <w:p w:rsidR="00266B95" w:rsidRPr="001F7DE7" w:rsidRDefault="00266B95" w:rsidP="00266B95">
      <w:pPr>
        <w:rPr>
          <w:sz w:val="16"/>
          <w:szCs w:val="16"/>
        </w:rPr>
      </w:pPr>
      <w:r w:rsidRPr="001F7DE7">
        <w:rPr>
          <w:sz w:val="16"/>
          <w:szCs w:val="16"/>
        </w:rPr>
        <w:t>доводить своевременно информацию о всех изменениях в обстановке до пострадавшего населения;</w:t>
      </w:r>
    </w:p>
    <w:p w:rsidR="00266B95" w:rsidRPr="001F7DE7" w:rsidRDefault="00266B95" w:rsidP="00266B95">
      <w:pPr>
        <w:rPr>
          <w:sz w:val="16"/>
          <w:szCs w:val="16"/>
        </w:rPr>
      </w:pPr>
      <w:r w:rsidRPr="001F7DE7">
        <w:rPr>
          <w:sz w:val="16"/>
          <w:szCs w:val="16"/>
        </w:rPr>
        <w:t>докладывать начальнику ПВР о ходе приема и размещения прибывшего пострадавшего населения;</w:t>
      </w:r>
    </w:p>
    <w:p w:rsidR="00266B95" w:rsidRPr="001F7DE7" w:rsidRDefault="00266B95" w:rsidP="00266B95">
      <w:pPr>
        <w:rPr>
          <w:sz w:val="16"/>
          <w:szCs w:val="16"/>
        </w:rPr>
      </w:pPr>
      <w:r w:rsidRPr="001F7DE7">
        <w:rPr>
          <w:sz w:val="16"/>
          <w:szCs w:val="16"/>
        </w:rPr>
        <w:t>передавать в стол справок списки размещенного в ПВР населения, а также списки выбывшего из ПВР населения с направлением выбытия;</w:t>
      </w:r>
    </w:p>
    <w:p w:rsidR="00266B95" w:rsidRPr="001F7DE7" w:rsidRDefault="00266B95" w:rsidP="00266B95">
      <w:pPr>
        <w:rPr>
          <w:sz w:val="16"/>
          <w:szCs w:val="16"/>
        </w:rPr>
      </w:pPr>
      <w:r w:rsidRPr="001F7DE7">
        <w:rPr>
          <w:sz w:val="16"/>
          <w:szCs w:val="16"/>
        </w:rPr>
        <w:t>составлять списки пострадавшего населения начальникам и старшим колонн при отправке их в пункты длительного проживания.</w:t>
      </w:r>
    </w:p>
    <w:p w:rsidR="00266B95" w:rsidRPr="001F7DE7" w:rsidRDefault="00266B95" w:rsidP="00266B95">
      <w:pPr>
        <w:rPr>
          <w:sz w:val="16"/>
          <w:szCs w:val="16"/>
        </w:rPr>
      </w:pPr>
      <w:bookmarkStart w:id="422" w:name="sub_20511"/>
      <w:r w:rsidRPr="001F7DE7">
        <w:rPr>
          <w:sz w:val="16"/>
          <w:szCs w:val="16"/>
        </w:rPr>
        <w:t>5.11. Начальник группы комплектования, отправки и сопровождения отвечает за ведение учета транспорта и его распределение для вывоза пострадавшего населения к местам постоянного размещения, организованную отправку колонн в сопровождении проводников по населенным пунктам муниципального округа. Он подчиняется начальнику и заместителю начальника ПВР и является прямым начальником личного состава группы.</w:t>
      </w:r>
    </w:p>
    <w:p w:rsidR="00266B95" w:rsidRPr="001F7DE7" w:rsidRDefault="00266B95" w:rsidP="00266B95">
      <w:pPr>
        <w:rPr>
          <w:sz w:val="16"/>
          <w:szCs w:val="16"/>
        </w:rPr>
      </w:pPr>
      <w:bookmarkStart w:id="423" w:name="sub_20512"/>
      <w:bookmarkEnd w:id="422"/>
      <w:r w:rsidRPr="001F7DE7">
        <w:rPr>
          <w:sz w:val="16"/>
          <w:szCs w:val="16"/>
        </w:rPr>
        <w:t>5.12. Начальник группы комплектования, отправки и сопровождения при повседневной деятельности обязан:</w:t>
      </w:r>
    </w:p>
    <w:bookmarkEnd w:id="423"/>
    <w:p w:rsidR="00266B95" w:rsidRPr="001F7DE7" w:rsidRDefault="00266B95" w:rsidP="00266B95">
      <w:pPr>
        <w:rPr>
          <w:sz w:val="16"/>
          <w:szCs w:val="16"/>
        </w:rPr>
      </w:pPr>
      <w:r w:rsidRPr="001F7DE7">
        <w:rPr>
          <w:sz w:val="16"/>
          <w:szCs w:val="16"/>
        </w:rPr>
        <w:t>знать руководящие документы по организации приема и размещения пострадавшего населения;</w:t>
      </w:r>
    </w:p>
    <w:p w:rsidR="00266B95" w:rsidRPr="001F7DE7" w:rsidRDefault="00266B95" w:rsidP="00266B95">
      <w:pPr>
        <w:rPr>
          <w:sz w:val="16"/>
          <w:szCs w:val="16"/>
        </w:rPr>
      </w:pPr>
      <w:r w:rsidRPr="001F7DE7">
        <w:rPr>
          <w:sz w:val="16"/>
          <w:szCs w:val="16"/>
        </w:rPr>
        <w:t>организовать подготовку личного состава группы;</w:t>
      </w:r>
    </w:p>
    <w:p w:rsidR="00266B95" w:rsidRPr="001F7DE7" w:rsidRDefault="00266B95" w:rsidP="00266B95">
      <w:pPr>
        <w:rPr>
          <w:sz w:val="16"/>
          <w:szCs w:val="16"/>
        </w:rPr>
      </w:pPr>
      <w:r w:rsidRPr="001F7DE7">
        <w:rPr>
          <w:sz w:val="16"/>
          <w:szCs w:val="16"/>
        </w:rPr>
        <w:t>знать какой транспорт, от каких организаций выделяется на ПВР для вывоза пострадавшего населения, порядок установления связи с руководителями этих организаций;</w:t>
      </w:r>
    </w:p>
    <w:p w:rsidR="00266B95" w:rsidRPr="001F7DE7" w:rsidRDefault="00266B95" w:rsidP="00266B95">
      <w:pPr>
        <w:rPr>
          <w:sz w:val="16"/>
          <w:szCs w:val="16"/>
        </w:rPr>
      </w:pPr>
      <w:r w:rsidRPr="001F7DE7">
        <w:rPr>
          <w:sz w:val="16"/>
          <w:szCs w:val="16"/>
        </w:rPr>
        <w:t>знать количество прибывающего пострадавшего населения, маршруты следования и места временного размещения пострадавшего населения;</w:t>
      </w:r>
    </w:p>
    <w:p w:rsidR="00266B95" w:rsidRPr="001F7DE7" w:rsidRDefault="00266B95" w:rsidP="00266B95">
      <w:pPr>
        <w:rPr>
          <w:sz w:val="16"/>
          <w:szCs w:val="16"/>
        </w:rPr>
      </w:pPr>
      <w:r w:rsidRPr="001F7DE7">
        <w:rPr>
          <w:sz w:val="16"/>
          <w:szCs w:val="16"/>
        </w:rPr>
        <w:t>разработать необходимую документацию группы;</w:t>
      </w:r>
    </w:p>
    <w:p w:rsidR="00266B95" w:rsidRPr="001F7DE7" w:rsidRDefault="00266B95" w:rsidP="00266B95">
      <w:pPr>
        <w:rPr>
          <w:sz w:val="16"/>
          <w:szCs w:val="16"/>
        </w:rPr>
      </w:pPr>
      <w:r w:rsidRPr="001F7DE7">
        <w:rPr>
          <w:sz w:val="16"/>
          <w:szCs w:val="16"/>
        </w:rPr>
        <w:t>изучить порядок прибытия на ПВР пострадавшего населения и порядок его комплектования, отправки и сопровождения;</w:t>
      </w:r>
    </w:p>
    <w:p w:rsidR="00266B95" w:rsidRPr="001F7DE7" w:rsidRDefault="00266B95" w:rsidP="00266B95">
      <w:pPr>
        <w:rPr>
          <w:sz w:val="16"/>
          <w:szCs w:val="16"/>
        </w:rPr>
      </w:pPr>
      <w:r w:rsidRPr="001F7DE7">
        <w:rPr>
          <w:sz w:val="16"/>
          <w:szCs w:val="16"/>
        </w:rPr>
        <w:t>участвовать в учениях, тренировках и проверках, проводимых органами по ГО и ЧС.</w:t>
      </w:r>
    </w:p>
    <w:p w:rsidR="00266B95" w:rsidRPr="001F7DE7" w:rsidRDefault="00266B95" w:rsidP="00266B95">
      <w:pPr>
        <w:rPr>
          <w:sz w:val="16"/>
          <w:szCs w:val="16"/>
        </w:rPr>
      </w:pPr>
      <w:bookmarkStart w:id="424" w:name="sub_20513"/>
      <w:r w:rsidRPr="001F7DE7">
        <w:rPr>
          <w:sz w:val="16"/>
          <w:szCs w:val="16"/>
        </w:rPr>
        <w:t>5.13. Начальник группы комплектования, отправки и сопровождения при возникновении ЧС обязан:</w:t>
      </w:r>
    </w:p>
    <w:bookmarkEnd w:id="424"/>
    <w:p w:rsidR="00266B95" w:rsidRPr="001F7DE7" w:rsidRDefault="00266B95" w:rsidP="00266B95">
      <w:pPr>
        <w:rPr>
          <w:sz w:val="16"/>
          <w:szCs w:val="16"/>
        </w:rPr>
      </w:pPr>
      <w:r w:rsidRPr="001F7DE7">
        <w:rPr>
          <w:sz w:val="16"/>
          <w:szCs w:val="16"/>
        </w:rPr>
        <w:t>при поступлении распоряжения на прием населения - подготовить рабочие места, документацию группы и доложить о готовности группы к приему населения, выводимого из зон ЧС;</w:t>
      </w:r>
    </w:p>
    <w:p w:rsidR="00266B95" w:rsidRPr="001F7DE7" w:rsidRDefault="00266B95" w:rsidP="00266B95">
      <w:pPr>
        <w:rPr>
          <w:sz w:val="16"/>
          <w:szCs w:val="16"/>
        </w:rPr>
      </w:pPr>
      <w:r w:rsidRPr="001F7DE7">
        <w:rPr>
          <w:sz w:val="16"/>
          <w:szCs w:val="16"/>
        </w:rPr>
        <w:t>вести учет выделяемого транспорта и его распределение для вывоза пострадавшего населения к местам временного размещения;</w:t>
      </w:r>
    </w:p>
    <w:p w:rsidR="00266B95" w:rsidRPr="001F7DE7" w:rsidRDefault="00266B95" w:rsidP="00266B95">
      <w:pPr>
        <w:rPr>
          <w:sz w:val="16"/>
          <w:szCs w:val="16"/>
        </w:rPr>
      </w:pPr>
      <w:r w:rsidRPr="001F7DE7">
        <w:rPr>
          <w:sz w:val="16"/>
          <w:szCs w:val="16"/>
        </w:rPr>
        <w:t>осуществлять организованную отправку колонн в сопровождении проводников по населенным пунктам муниципального округа.</w:t>
      </w:r>
    </w:p>
    <w:p w:rsidR="00266B95" w:rsidRPr="001F7DE7" w:rsidRDefault="00266B95" w:rsidP="00266B95">
      <w:pPr>
        <w:rPr>
          <w:sz w:val="16"/>
          <w:szCs w:val="16"/>
        </w:rPr>
      </w:pPr>
      <w:bookmarkStart w:id="425" w:name="sub_20514"/>
      <w:r w:rsidRPr="001F7DE7">
        <w:rPr>
          <w:sz w:val="16"/>
          <w:szCs w:val="16"/>
        </w:rPr>
        <w:t>5.14. Начальник группы охраны общественного порядка отвечает за поддержание общественного порядка на территории ПВР, организованный выход пострадавших на посадку в транспорт или к исходным пунктам маршрутов пешей эвакуации. Он подчиняется заместителю начальника ПВР и является прямым начальником личного состава группы.</w:t>
      </w:r>
    </w:p>
    <w:p w:rsidR="00266B95" w:rsidRPr="001F7DE7" w:rsidRDefault="00266B95" w:rsidP="00266B95">
      <w:pPr>
        <w:rPr>
          <w:sz w:val="16"/>
          <w:szCs w:val="16"/>
        </w:rPr>
      </w:pPr>
      <w:bookmarkStart w:id="426" w:name="sub_20515"/>
      <w:bookmarkEnd w:id="425"/>
      <w:r w:rsidRPr="001F7DE7">
        <w:rPr>
          <w:sz w:val="16"/>
          <w:szCs w:val="16"/>
        </w:rPr>
        <w:t>5.15. Начальник группы охраны общественного порядка при повседневной деятельности обязан:</w:t>
      </w:r>
    </w:p>
    <w:bookmarkEnd w:id="426"/>
    <w:p w:rsidR="00266B95" w:rsidRPr="001F7DE7" w:rsidRDefault="00266B95" w:rsidP="00266B95">
      <w:pPr>
        <w:rPr>
          <w:sz w:val="16"/>
          <w:szCs w:val="16"/>
        </w:rPr>
      </w:pPr>
      <w:r w:rsidRPr="001F7DE7">
        <w:rPr>
          <w:sz w:val="16"/>
          <w:szCs w:val="16"/>
        </w:rPr>
        <w:t>организовать подготовку личного состава группы;</w:t>
      </w:r>
    </w:p>
    <w:p w:rsidR="00266B95" w:rsidRPr="001F7DE7" w:rsidRDefault="00266B95" w:rsidP="00266B95">
      <w:pPr>
        <w:rPr>
          <w:sz w:val="16"/>
          <w:szCs w:val="16"/>
        </w:rPr>
      </w:pPr>
      <w:r w:rsidRPr="001F7DE7">
        <w:rPr>
          <w:sz w:val="16"/>
          <w:szCs w:val="16"/>
        </w:rPr>
        <w:t>участвовать в учениях, тренировках и проверках, проводимых органами по ГО и ЧС;</w:t>
      </w:r>
    </w:p>
    <w:p w:rsidR="00266B95" w:rsidRPr="001F7DE7" w:rsidRDefault="00266B95" w:rsidP="00266B95">
      <w:pPr>
        <w:rPr>
          <w:sz w:val="16"/>
          <w:szCs w:val="16"/>
        </w:rPr>
      </w:pPr>
      <w:bookmarkStart w:id="427" w:name="sub_20516"/>
      <w:r w:rsidRPr="001F7DE7">
        <w:rPr>
          <w:sz w:val="16"/>
          <w:szCs w:val="16"/>
        </w:rPr>
        <w:t>5.16. Начальник группы охраны общественного порядка при возникновении ЧС обязан:</w:t>
      </w:r>
    </w:p>
    <w:bookmarkEnd w:id="427"/>
    <w:p w:rsidR="00266B95" w:rsidRPr="001F7DE7" w:rsidRDefault="00266B95" w:rsidP="00266B95">
      <w:pPr>
        <w:rPr>
          <w:sz w:val="16"/>
          <w:szCs w:val="16"/>
        </w:rPr>
      </w:pPr>
      <w:r w:rsidRPr="001F7DE7">
        <w:rPr>
          <w:sz w:val="16"/>
          <w:szCs w:val="16"/>
        </w:rPr>
        <w:t>обеспечивать безопасность граждан и поддержание общественного порядка на территории ПВР;</w:t>
      </w:r>
    </w:p>
    <w:p w:rsidR="00266B95" w:rsidRPr="001F7DE7" w:rsidRDefault="00266B95" w:rsidP="00266B95">
      <w:pPr>
        <w:rPr>
          <w:sz w:val="16"/>
          <w:szCs w:val="16"/>
        </w:rPr>
      </w:pPr>
      <w:r w:rsidRPr="001F7DE7">
        <w:rPr>
          <w:sz w:val="16"/>
          <w:szCs w:val="16"/>
        </w:rPr>
        <w:t>организованный выход пострадавшего населения к местам временного размещения.</w:t>
      </w:r>
    </w:p>
    <w:p w:rsidR="00266B95" w:rsidRPr="001F7DE7" w:rsidRDefault="00266B95" w:rsidP="00266B95">
      <w:pPr>
        <w:rPr>
          <w:sz w:val="16"/>
          <w:szCs w:val="16"/>
        </w:rPr>
      </w:pPr>
      <w:bookmarkStart w:id="428" w:name="sub_20517"/>
      <w:r w:rsidRPr="001F7DE7">
        <w:rPr>
          <w:sz w:val="16"/>
          <w:szCs w:val="16"/>
        </w:rPr>
        <w:t>5.17. Начальник медицинского пункта отвечает за своевременное оказание медицинской помощи заболевшим пострадавшим и госпитализацию нуждающихся в ней в медицинскую организацию;</w:t>
      </w:r>
    </w:p>
    <w:bookmarkEnd w:id="428"/>
    <w:p w:rsidR="00266B95" w:rsidRPr="001F7DE7" w:rsidRDefault="00266B95" w:rsidP="00266B95">
      <w:pPr>
        <w:rPr>
          <w:sz w:val="16"/>
          <w:szCs w:val="16"/>
        </w:rPr>
      </w:pPr>
      <w:r w:rsidRPr="001F7DE7">
        <w:rPr>
          <w:sz w:val="16"/>
          <w:szCs w:val="16"/>
        </w:rPr>
        <w:t>за контроль санитарного состояния помещений ПВР и прилегающей территории. Он подчиняется начальнику ПВР и является прямым начальником личного состава медпункта.</w:t>
      </w:r>
    </w:p>
    <w:p w:rsidR="00266B95" w:rsidRPr="001F7DE7" w:rsidRDefault="00266B95" w:rsidP="00266B95">
      <w:pPr>
        <w:rPr>
          <w:sz w:val="16"/>
          <w:szCs w:val="16"/>
        </w:rPr>
      </w:pPr>
      <w:bookmarkStart w:id="429" w:name="sub_20518"/>
      <w:r w:rsidRPr="001F7DE7">
        <w:rPr>
          <w:sz w:val="16"/>
          <w:szCs w:val="16"/>
        </w:rPr>
        <w:t>5.18. Начальник медицинского пункта в режиме ЧС обязан:</w:t>
      </w:r>
    </w:p>
    <w:bookmarkEnd w:id="429"/>
    <w:p w:rsidR="00266B95" w:rsidRPr="001F7DE7" w:rsidRDefault="00266B95" w:rsidP="00266B95">
      <w:pPr>
        <w:rPr>
          <w:sz w:val="16"/>
          <w:szCs w:val="16"/>
        </w:rPr>
      </w:pPr>
      <w:r w:rsidRPr="001F7DE7">
        <w:rPr>
          <w:sz w:val="16"/>
          <w:szCs w:val="16"/>
        </w:rPr>
        <w:t>оказывать первую медицинскую помощь заболевшим пострадавшим;</w:t>
      </w:r>
    </w:p>
    <w:p w:rsidR="00266B95" w:rsidRPr="001F7DE7" w:rsidRDefault="00266B95" w:rsidP="00266B95">
      <w:pPr>
        <w:rPr>
          <w:sz w:val="16"/>
          <w:szCs w:val="16"/>
        </w:rPr>
      </w:pPr>
      <w:r w:rsidRPr="001F7DE7">
        <w:rPr>
          <w:sz w:val="16"/>
          <w:szCs w:val="16"/>
        </w:rPr>
        <w:t>госпитализировать нуждающихся пострадавших в ближайшую медицинскую организацию;</w:t>
      </w:r>
    </w:p>
    <w:p w:rsidR="00266B95" w:rsidRPr="001F7DE7" w:rsidRDefault="00266B95" w:rsidP="00266B95">
      <w:pPr>
        <w:rPr>
          <w:sz w:val="16"/>
          <w:szCs w:val="16"/>
        </w:rPr>
      </w:pPr>
      <w:r w:rsidRPr="001F7DE7">
        <w:rPr>
          <w:sz w:val="16"/>
          <w:szCs w:val="16"/>
        </w:rPr>
        <w:t>контролировать санитарное состояние помещений и территории ПВР;</w:t>
      </w:r>
    </w:p>
    <w:p w:rsidR="00266B95" w:rsidRPr="001F7DE7" w:rsidRDefault="00266B95" w:rsidP="00266B95">
      <w:pPr>
        <w:rPr>
          <w:sz w:val="16"/>
          <w:szCs w:val="16"/>
        </w:rPr>
      </w:pPr>
      <w:r w:rsidRPr="001F7DE7">
        <w:rPr>
          <w:sz w:val="16"/>
          <w:szCs w:val="16"/>
        </w:rPr>
        <w:t>участвовать в разработке режима питания и составлении раскладок продуктов;</w:t>
      </w:r>
    </w:p>
    <w:p w:rsidR="00266B95" w:rsidRPr="001F7DE7" w:rsidRDefault="00266B95" w:rsidP="00266B95">
      <w:pPr>
        <w:rPr>
          <w:sz w:val="16"/>
          <w:szCs w:val="16"/>
        </w:rPr>
      </w:pPr>
      <w:r w:rsidRPr="001F7DE7">
        <w:rPr>
          <w:sz w:val="16"/>
          <w:szCs w:val="16"/>
        </w:rPr>
        <w:t>осуществлять систематический медицинский контроль за качеством питания личного состава и доброкачественностью воды;</w:t>
      </w:r>
    </w:p>
    <w:p w:rsidR="00266B95" w:rsidRPr="001F7DE7" w:rsidRDefault="00266B95" w:rsidP="00266B95">
      <w:pPr>
        <w:rPr>
          <w:sz w:val="16"/>
          <w:szCs w:val="16"/>
        </w:rPr>
      </w:pPr>
      <w:r w:rsidRPr="001F7DE7">
        <w:rPr>
          <w:sz w:val="16"/>
          <w:szCs w:val="16"/>
        </w:rPr>
        <w:t>контролировать качество продовольствия на продовольственном складе ПВР и в пункте приема пищи, а также качество приготовленной пищи.</w:t>
      </w:r>
    </w:p>
    <w:p w:rsidR="00266B95" w:rsidRPr="001F7DE7" w:rsidRDefault="00266B95" w:rsidP="00266B95">
      <w:pPr>
        <w:rPr>
          <w:sz w:val="16"/>
          <w:szCs w:val="16"/>
        </w:rPr>
      </w:pPr>
      <w:bookmarkStart w:id="430" w:name="sub_20519"/>
      <w:r w:rsidRPr="001F7DE7">
        <w:rPr>
          <w:sz w:val="16"/>
          <w:szCs w:val="16"/>
        </w:rPr>
        <w:t>5.19. Старший (старшая) стола справок отвечает за своевременное предоставление информации по всем вопросам работы ПВР обратившимся за справками пострадавшим. Он (она) подчиняется заместителю начальника ПВР и является прямым начальником сотрудников стола справок.</w:t>
      </w:r>
    </w:p>
    <w:p w:rsidR="00266B95" w:rsidRPr="001F7DE7" w:rsidRDefault="00266B95" w:rsidP="00266B95">
      <w:pPr>
        <w:rPr>
          <w:sz w:val="16"/>
          <w:szCs w:val="16"/>
        </w:rPr>
      </w:pPr>
      <w:bookmarkStart w:id="431" w:name="sub_20520"/>
      <w:bookmarkEnd w:id="430"/>
      <w:r w:rsidRPr="001F7DE7">
        <w:rPr>
          <w:sz w:val="16"/>
          <w:szCs w:val="16"/>
        </w:rPr>
        <w:t>5.20. Старший (старшая) стола справок в режиме повседневной деятельности обязан (обязана):</w:t>
      </w:r>
    </w:p>
    <w:bookmarkEnd w:id="431"/>
    <w:p w:rsidR="00266B95" w:rsidRPr="001F7DE7" w:rsidRDefault="00266B95" w:rsidP="00266B95">
      <w:pPr>
        <w:rPr>
          <w:sz w:val="16"/>
          <w:szCs w:val="16"/>
        </w:rPr>
      </w:pPr>
      <w:r w:rsidRPr="001F7DE7">
        <w:rPr>
          <w:sz w:val="16"/>
          <w:szCs w:val="16"/>
        </w:rPr>
        <w:t>иметь адреса и номера телефонов КЧС и ОПБ, ближайших ПВР;</w:t>
      </w:r>
    </w:p>
    <w:p w:rsidR="00266B95" w:rsidRPr="001F7DE7" w:rsidRDefault="00266B95" w:rsidP="00266B95">
      <w:pPr>
        <w:rPr>
          <w:sz w:val="16"/>
          <w:szCs w:val="16"/>
        </w:rPr>
      </w:pPr>
      <w:r w:rsidRPr="001F7DE7">
        <w:rPr>
          <w:sz w:val="16"/>
          <w:szCs w:val="16"/>
        </w:rPr>
        <w:t>организаций, которые выделяют транспорт;</w:t>
      </w:r>
    </w:p>
    <w:p w:rsidR="00266B95" w:rsidRPr="001F7DE7" w:rsidRDefault="00266B95" w:rsidP="00266B95">
      <w:pPr>
        <w:rPr>
          <w:sz w:val="16"/>
          <w:szCs w:val="16"/>
        </w:rPr>
      </w:pPr>
      <w:r w:rsidRPr="001F7DE7">
        <w:rPr>
          <w:sz w:val="16"/>
          <w:szCs w:val="16"/>
        </w:rPr>
        <w:t>знать порядок установления связи с руководителями этих организаций;</w:t>
      </w:r>
    </w:p>
    <w:p w:rsidR="00266B95" w:rsidRPr="001F7DE7" w:rsidRDefault="00266B95" w:rsidP="00266B95">
      <w:pPr>
        <w:rPr>
          <w:sz w:val="16"/>
          <w:szCs w:val="16"/>
        </w:rPr>
      </w:pPr>
      <w:r w:rsidRPr="001F7DE7">
        <w:rPr>
          <w:sz w:val="16"/>
          <w:szCs w:val="16"/>
        </w:rPr>
        <w:t>подготовить справочные документы.</w:t>
      </w:r>
    </w:p>
    <w:p w:rsidR="00266B95" w:rsidRPr="001F7DE7" w:rsidRDefault="00266B95" w:rsidP="00266B95">
      <w:pPr>
        <w:rPr>
          <w:sz w:val="16"/>
          <w:szCs w:val="16"/>
        </w:rPr>
      </w:pPr>
      <w:bookmarkStart w:id="432" w:name="sub_20521"/>
      <w:r w:rsidRPr="001F7DE7">
        <w:rPr>
          <w:sz w:val="16"/>
          <w:szCs w:val="16"/>
        </w:rPr>
        <w:t>5.21. Старший (старшая) стола справок в режиме ЧС обязан (обязана) давать справки пострадавшему населению о нахождении пунктов питания, медицинских организаций, отделений связи и сберкасс, о порядке работы бытовых учреждений и их местонахождении и по всем вопросам, связанным с размещением населения на данный ПВР.</w:t>
      </w:r>
    </w:p>
    <w:p w:rsidR="00266B95" w:rsidRPr="001F7DE7" w:rsidRDefault="00266B95" w:rsidP="00266B95">
      <w:pPr>
        <w:rPr>
          <w:sz w:val="16"/>
          <w:szCs w:val="16"/>
        </w:rPr>
      </w:pPr>
      <w:bookmarkStart w:id="433" w:name="sub_20522"/>
      <w:bookmarkEnd w:id="432"/>
      <w:r w:rsidRPr="001F7DE7">
        <w:rPr>
          <w:sz w:val="16"/>
          <w:szCs w:val="16"/>
        </w:rPr>
        <w:t>5.22. Психолог отвечает за психологическое обеспечение пострадавших при ЧС. Психолог обязан в режиме ЧС:</w:t>
      </w:r>
    </w:p>
    <w:bookmarkEnd w:id="433"/>
    <w:p w:rsidR="00266B95" w:rsidRPr="001F7DE7" w:rsidRDefault="00266B95" w:rsidP="00266B95">
      <w:pPr>
        <w:rPr>
          <w:sz w:val="16"/>
          <w:szCs w:val="16"/>
        </w:rPr>
      </w:pPr>
      <w:r w:rsidRPr="001F7DE7">
        <w:rPr>
          <w:sz w:val="16"/>
          <w:szCs w:val="16"/>
        </w:rPr>
        <w:t>оказывать экстренную психологическую помощь пострадавшим в результате ЧС;</w:t>
      </w:r>
    </w:p>
    <w:p w:rsidR="00266B95" w:rsidRPr="001F7DE7" w:rsidRDefault="00266B95" w:rsidP="00266B95">
      <w:pPr>
        <w:rPr>
          <w:sz w:val="16"/>
          <w:szCs w:val="16"/>
        </w:rPr>
      </w:pPr>
      <w:r w:rsidRPr="001F7DE7">
        <w:rPr>
          <w:sz w:val="16"/>
          <w:szCs w:val="16"/>
        </w:rPr>
        <w:t>проводить мероприятия по реабилитации пострадавших при ЧС.</w:t>
      </w:r>
    </w:p>
    <w:p w:rsidR="00266B95" w:rsidRPr="001F7DE7" w:rsidRDefault="00266B95" w:rsidP="00266B95">
      <w:pPr>
        <w:rPr>
          <w:sz w:val="16"/>
          <w:szCs w:val="16"/>
        </w:rPr>
      </w:pPr>
      <w:bookmarkStart w:id="434" w:name="sub_20523"/>
      <w:r w:rsidRPr="001F7DE7">
        <w:rPr>
          <w:sz w:val="16"/>
          <w:szCs w:val="16"/>
        </w:rPr>
        <w:t>5.23. Сотрудники комнаты матери и ребенка отвечают за оказание помощи женщинам, эвакуируемым с малолетними детьми, организуют прием, регистрацию и отправку специальным транспортом беременных женщин и женщин с малолетними детьми после получения ими ордера на подселение.</w:t>
      </w:r>
      <w:bookmarkEnd w:id="434"/>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474924" w:rsidRPr="001F7DE7" w:rsidRDefault="00474924" w:rsidP="00474924">
      <w:pPr>
        <w:ind w:firstLine="0"/>
        <w:jc w:val="center"/>
        <w:rPr>
          <w:rFonts w:eastAsia="Times New Roman"/>
          <w:b/>
          <w:sz w:val="16"/>
          <w:szCs w:val="16"/>
          <w:lang w:eastAsia="en-US"/>
        </w:rPr>
      </w:pPr>
    </w:p>
    <w:p w:rsidR="001F7DE7" w:rsidRDefault="00474924" w:rsidP="00474924">
      <w:pPr>
        <w:ind w:firstLine="0"/>
        <w:jc w:val="center"/>
        <w:rPr>
          <w:rFonts w:eastAsia="Times New Roman"/>
          <w:b/>
          <w:sz w:val="16"/>
          <w:szCs w:val="16"/>
          <w:lang w:eastAsia="en-US"/>
        </w:rPr>
      </w:pPr>
      <w:r w:rsidRPr="001F7DE7">
        <w:rPr>
          <w:rFonts w:eastAsia="Times New Roman"/>
          <w:b/>
          <w:sz w:val="16"/>
          <w:szCs w:val="16"/>
          <w:lang w:eastAsia="en-US"/>
        </w:rPr>
        <w:t xml:space="preserve">        ПОСТАНОВЛЕНИЕ АДМИНИСТРАЦИИ АЛАТЫРСКОГО МУНИЦИПАЛЬНОГО ОКРУГ            </w:t>
      </w:r>
    </w:p>
    <w:p w:rsidR="00474924" w:rsidRPr="001F7DE7" w:rsidRDefault="00474924" w:rsidP="00474924">
      <w:pPr>
        <w:ind w:firstLine="0"/>
        <w:jc w:val="center"/>
        <w:rPr>
          <w:rFonts w:eastAsia="Times New Roman"/>
          <w:b/>
          <w:sz w:val="16"/>
          <w:szCs w:val="16"/>
          <w:lang w:eastAsia="en-US"/>
        </w:rPr>
      </w:pPr>
      <w:r w:rsidRPr="001F7DE7">
        <w:rPr>
          <w:rFonts w:eastAsia="Times New Roman"/>
          <w:b/>
          <w:sz w:val="16"/>
          <w:szCs w:val="16"/>
          <w:lang w:eastAsia="en-US"/>
        </w:rPr>
        <w:t xml:space="preserve">      19.02.2025                                                                                                                                                                  № 172</w:t>
      </w:r>
    </w:p>
    <w:p w:rsidR="00474924" w:rsidRPr="001F7DE7" w:rsidRDefault="00474924" w:rsidP="00474924">
      <w:pPr>
        <w:ind w:firstLine="0"/>
        <w:jc w:val="left"/>
        <w:rPr>
          <w:rFonts w:eastAsia="Times New Roman"/>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center"/>
        <w:rPr>
          <w:rFonts w:eastAsia="Times New Roman"/>
          <w:b/>
          <w:sz w:val="16"/>
          <w:szCs w:val="16"/>
          <w:lang w:eastAsia="en-US"/>
        </w:rPr>
      </w:pPr>
    </w:p>
    <w:p w:rsidR="001F2C70" w:rsidRPr="001F7DE7" w:rsidRDefault="001F2C70" w:rsidP="001F2C70">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887400" w:rsidRPr="001F7DE7" w:rsidRDefault="00887400" w:rsidP="00887400">
      <w:pPr>
        <w:shd w:val="clear" w:color="auto" w:fill="FFFFFF"/>
        <w:jc w:val="center"/>
        <w:rPr>
          <w:b/>
          <w:color w:val="000000"/>
          <w:sz w:val="16"/>
          <w:szCs w:val="16"/>
        </w:rPr>
      </w:pPr>
      <w:r w:rsidRPr="001F7DE7">
        <w:rPr>
          <w:b/>
          <w:color w:val="000000"/>
          <w:sz w:val="16"/>
          <w:szCs w:val="16"/>
        </w:rPr>
        <w:t xml:space="preserve">О внесении изменений в постановление администрации </w:t>
      </w:r>
    </w:p>
    <w:p w:rsidR="00887400" w:rsidRPr="001F7DE7" w:rsidRDefault="00887400" w:rsidP="00887400">
      <w:pPr>
        <w:shd w:val="clear" w:color="auto" w:fill="FFFFFF"/>
        <w:jc w:val="center"/>
        <w:rPr>
          <w:b/>
          <w:color w:val="000000"/>
          <w:sz w:val="16"/>
          <w:szCs w:val="16"/>
        </w:rPr>
      </w:pPr>
      <w:r w:rsidRPr="001F7DE7">
        <w:rPr>
          <w:b/>
          <w:color w:val="000000"/>
          <w:sz w:val="16"/>
          <w:szCs w:val="16"/>
        </w:rPr>
        <w:t xml:space="preserve">Алатырского муниципального округа от 13.02.2023 № 168 </w:t>
      </w:r>
    </w:p>
    <w:p w:rsidR="00887400" w:rsidRPr="001F7DE7" w:rsidRDefault="00887400" w:rsidP="00887400">
      <w:pPr>
        <w:shd w:val="clear" w:color="auto" w:fill="FFFFFF"/>
        <w:jc w:val="center"/>
        <w:rPr>
          <w:b/>
          <w:color w:val="000000"/>
          <w:sz w:val="16"/>
          <w:szCs w:val="16"/>
        </w:rPr>
      </w:pPr>
      <w:r w:rsidRPr="001F7DE7">
        <w:rPr>
          <w:b/>
          <w:color w:val="000000"/>
          <w:sz w:val="16"/>
          <w:szCs w:val="16"/>
        </w:rPr>
        <w:t xml:space="preserve">«О муниципальной программе Алатырского муниципального округа </w:t>
      </w:r>
    </w:p>
    <w:p w:rsidR="00887400" w:rsidRPr="001F7DE7" w:rsidRDefault="00887400" w:rsidP="00887400">
      <w:pPr>
        <w:shd w:val="clear" w:color="auto" w:fill="FFFFFF"/>
        <w:jc w:val="center"/>
        <w:rPr>
          <w:b/>
          <w:color w:val="000000"/>
          <w:sz w:val="16"/>
          <w:szCs w:val="16"/>
        </w:rPr>
      </w:pPr>
      <w:r w:rsidRPr="001F7DE7">
        <w:rPr>
          <w:b/>
          <w:color w:val="000000"/>
          <w:sz w:val="16"/>
          <w:szCs w:val="16"/>
        </w:rPr>
        <w:t>«Повышение безопасности жизнедеятельности населения и территорий Алатырского муниципального округа»</w:t>
      </w:r>
    </w:p>
    <w:p w:rsidR="00887400" w:rsidRPr="001F7DE7" w:rsidRDefault="00887400" w:rsidP="00887400">
      <w:pPr>
        <w:shd w:val="clear" w:color="auto" w:fill="FFFFFF"/>
        <w:jc w:val="center"/>
        <w:rPr>
          <w:b/>
          <w:color w:val="000000"/>
          <w:sz w:val="16"/>
          <w:szCs w:val="16"/>
        </w:rPr>
      </w:pPr>
    </w:p>
    <w:p w:rsidR="00887400" w:rsidRPr="001F7DE7" w:rsidRDefault="00887400" w:rsidP="00887400">
      <w:pPr>
        <w:shd w:val="clear" w:color="auto" w:fill="FFFFFF"/>
        <w:jc w:val="center"/>
        <w:rPr>
          <w:b/>
          <w:color w:val="000000"/>
          <w:sz w:val="16"/>
          <w:szCs w:val="16"/>
        </w:rPr>
      </w:pPr>
    </w:p>
    <w:p w:rsidR="00887400" w:rsidRPr="001F7DE7" w:rsidRDefault="00887400" w:rsidP="00887400">
      <w:pPr>
        <w:shd w:val="clear" w:color="auto" w:fill="FFFFFF"/>
        <w:jc w:val="center"/>
        <w:rPr>
          <w:b/>
          <w:color w:val="000000"/>
          <w:sz w:val="16"/>
          <w:szCs w:val="16"/>
        </w:rPr>
      </w:pPr>
    </w:p>
    <w:p w:rsidR="00887400" w:rsidRPr="001F7DE7" w:rsidRDefault="00887400" w:rsidP="00887400">
      <w:pPr>
        <w:widowControl w:val="0"/>
        <w:autoSpaceDE w:val="0"/>
        <w:autoSpaceDN w:val="0"/>
        <w:adjustRightInd w:val="0"/>
        <w:ind w:firstLine="720"/>
        <w:rPr>
          <w:rFonts w:ascii="Times New Roman CYR" w:eastAsia="Times New Roman" w:hAnsi="Times New Roman CYR" w:cs="Times New Roman CYR"/>
          <w:sz w:val="16"/>
          <w:szCs w:val="16"/>
        </w:rPr>
      </w:pPr>
      <w:r w:rsidRPr="001F7DE7">
        <w:rPr>
          <w:sz w:val="16"/>
          <w:szCs w:val="16"/>
        </w:rPr>
        <w:t xml:space="preserve">В соответствии с Бюджетным кодексом Российской Федерации, постановлением администрации Алатырского муниципального округа от 30.12.2022 № 8 </w:t>
      </w:r>
      <w:r w:rsidRPr="001F7DE7">
        <w:rPr>
          <w:color w:val="000000"/>
          <w:sz w:val="16"/>
          <w:szCs w:val="16"/>
        </w:rPr>
        <w:t xml:space="preserve">«Об утверждении Порядка разработки, реализации и оценки эффективности муниципальных программ Алатырского муниципального округа», </w:t>
      </w:r>
      <w:r w:rsidRPr="001F7DE7">
        <w:rPr>
          <w:rFonts w:ascii="Times New Roman CYR" w:eastAsia="Times New Roman" w:hAnsi="Times New Roman CYR" w:cs="Times New Roman CYR"/>
          <w:sz w:val="16"/>
          <w:szCs w:val="16"/>
        </w:rPr>
        <w:t>в целях повышения уровня безопасности жизнедеятельности населения и территорий Алатырского муниципального округа, администрация Алатырского муниципального округа</w:t>
      </w:r>
    </w:p>
    <w:p w:rsidR="00887400" w:rsidRPr="001F7DE7" w:rsidRDefault="00887400" w:rsidP="00887400">
      <w:pPr>
        <w:widowControl w:val="0"/>
        <w:jc w:val="center"/>
        <w:rPr>
          <w:b/>
          <w:snapToGrid w:val="0"/>
          <w:sz w:val="16"/>
          <w:szCs w:val="16"/>
        </w:rPr>
      </w:pPr>
      <w:r w:rsidRPr="001F7DE7">
        <w:rPr>
          <w:b/>
          <w:snapToGrid w:val="0"/>
          <w:sz w:val="16"/>
          <w:szCs w:val="16"/>
        </w:rPr>
        <w:t>постановляет:</w:t>
      </w:r>
    </w:p>
    <w:p w:rsidR="00887400" w:rsidRPr="001F7DE7" w:rsidRDefault="00887400" w:rsidP="00887400">
      <w:pPr>
        <w:ind w:firstLine="708"/>
        <w:rPr>
          <w:rFonts w:eastAsia="Times New Roman"/>
          <w:sz w:val="16"/>
          <w:szCs w:val="16"/>
        </w:rPr>
      </w:pPr>
      <w:r w:rsidRPr="001F7DE7">
        <w:rPr>
          <w:rFonts w:eastAsia="Times New Roman"/>
          <w:sz w:val="16"/>
          <w:szCs w:val="16"/>
        </w:rPr>
        <w:t xml:space="preserve"> 1. Утвердить прилагаемые изменения в постановление администрации</w:t>
      </w:r>
      <w:r w:rsidRPr="001F7DE7">
        <w:rPr>
          <w:sz w:val="16"/>
          <w:szCs w:val="16"/>
        </w:rPr>
        <w:t xml:space="preserve"> </w:t>
      </w:r>
      <w:r w:rsidRPr="001F7DE7">
        <w:rPr>
          <w:rFonts w:eastAsia="Times New Roman"/>
          <w:sz w:val="16"/>
          <w:szCs w:val="16"/>
        </w:rPr>
        <w:t>Алатырского муниципального округа от 13.02.2023 № 168 «О муниципальной программе Алатырского муниципального округа «Повышение безопасности жизнедеятельности населения и территорий Алатырского муниципального округа».</w:t>
      </w:r>
    </w:p>
    <w:p w:rsidR="00887400" w:rsidRPr="001F7DE7" w:rsidRDefault="00887400" w:rsidP="00887400">
      <w:pPr>
        <w:ind w:firstLine="708"/>
        <w:rPr>
          <w:rFonts w:eastAsia="Times New Roman"/>
          <w:sz w:val="16"/>
          <w:szCs w:val="16"/>
        </w:rPr>
      </w:pPr>
      <w:r w:rsidRPr="001F7DE7">
        <w:rPr>
          <w:rFonts w:eastAsia="Times New Roman"/>
          <w:sz w:val="16"/>
          <w:szCs w:val="16"/>
        </w:rPr>
        <w:t>2. Настоящее постановление вступает в силу после его официального опубликования.</w:t>
      </w:r>
    </w:p>
    <w:p w:rsidR="00887400" w:rsidRPr="001F7DE7" w:rsidRDefault="00887400" w:rsidP="00887400">
      <w:pPr>
        <w:rPr>
          <w:rFonts w:eastAsia="Times New Roman"/>
          <w:sz w:val="16"/>
          <w:szCs w:val="16"/>
        </w:rPr>
      </w:pPr>
    </w:p>
    <w:p w:rsidR="00887400" w:rsidRPr="001F7DE7" w:rsidRDefault="00887400" w:rsidP="00887400">
      <w:pPr>
        <w:rPr>
          <w:rFonts w:eastAsia="Times New Roman"/>
          <w:sz w:val="16"/>
          <w:szCs w:val="16"/>
        </w:rPr>
      </w:pPr>
    </w:p>
    <w:p w:rsidR="00887400" w:rsidRPr="001F7DE7" w:rsidRDefault="00887400" w:rsidP="00887400">
      <w:pPr>
        <w:rPr>
          <w:rFonts w:eastAsia="Times New Roman"/>
          <w:sz w:val="16"/>
          <w:szCs w:val="16"/>
        </w:rPr>
      </w:pPr>
    </w:p>
    <w:p w:rsidR="00887400" w:rsidRPr="001F7DE7" w:rsidRDefault="00887400" w:rsidP="00887400">
      <w:pPr>
        <w:rPr>
          <w:rFonts w:eastAsia="Times New Roman"/>
          <w:sz w:val="16"/>
          <w:szCs w:val="16"/>
        </w:rPr>
      </w:pPr>
      <w:r w:rsidRPr="001F7DE7">
        <w:rPr>
          <w:rFonts w:eastAsia="Times New Roman"/>
          <w:sz w:val="16"/>
          <w:szCs w:val="16"/>
        </w:rPr>
        <w:t>Глава Алатырского</w:t>
      </w:r>
    </w:p>
    <w:p w:rsidR="00887400" w:rsidRPr="001F7DE7" w:rsidRDefault="00887400" w:rsidP="00887400">
      <w:pPr>
        <w:rPr>
          <w:rFonts w:eastAsia="Times New Roman"/>
          <w:sz w:val="16"/>
          <w:szCs w:val="16"/>
        </w:rPr>
      </w:pPr>
      <w:r w:rsidRPr="001F7DE7">
        <w:rPr>
          <w:rFonts w:eastAsia="Times New Roman"/>
          <w:sz w:val="16"/>
          <w:szCs w:val="16"/>
        </w:rPr>
        <w:t>муниципального округа                                                                                   Н.И. Шпилевая</w:t>
      </w:r>
    </w:p>
    <w:p w:rsidR="00887400" w:rsidRPr="001F7DE7" w:rsidRDefault="00887400" w:rsidP="00887400">
      <w:pPr>
        <w:ind w:left="5103"/>
        <w:rPr>
          <w:rFonts w:eastAsia="Times New Roman"/>
          <w:sz w:val="16"/>
          <w:szCs w:val="16"/>
        </w:rPr>
      </w:pPr>
      <w:r w:rsidRPr="001F7DE7">
        <w:rPr>
          <w:rFonts w:eastAsia="Times New Roman"/>
          <w:sz w:val="16"/>
          <w:szCs w:val="16"/>
        </w:rPr>
        <w:br w:type="page"/>
      </w:r>
    </w:p>
    <w:p w:rsidR="00887400" w:rsidRPr="001F7DE7" w:rsidRDefault="00887400" w:rsidP="00887400">
      <w:pPr>
        <w:ind w:left="6237"/>
        <w:rPr>
          <w:rFonts w:eastAsia="Times New Roman"/>
          <w:sz w:val="16"/>
          <w:szCs w:val="16"/>
        </w:rPr>
      </w:pPr>
      <w:r w:rsidRPr="001F7DE7">
        <w:rPr>
          <w:rFonts w:eastAsia="Times New Roman"/>
          <w:sz w:val="16"/>
          <w:szCs w:val="16"/>
        </w:rPr>
        <w:lastRenderedPageBreak/>
        <w:t xml:space="preserve">Утверждены </w:t>
      </w:r>
    </w:p>
    <w:p w:rsidR="00887400" w:rsidRPr="001F7DE7" w:rsidRDefault="00887400" w:rsidP="00887400">
      <w:pPr>
        <w:ind w:left="6237"/>
        <w:rPr>
          <w:rFonts w:eastAsia="Times New Roman"/>
          <w:sz w:val="16"/>
          <w:szCs w:val="16"/>
        </w:rPr>
      </w:pPr>
      <w:r w:rsidRPr="001F7DE7">
        <w:rPr>
          <w:rFonts w:eastAsia="Times New Roman"/>
          <w:sz w:val="16"/>
          <w:szCs w:val="16"/>
        </w:rPr>
        <w:t xml:space="preserve">постановлением администрации </w:t>
      </w:r>
    </w:p>
    <w:p w:rsidR="00887400" w:rsidRPr="001F7DE7" w:rsidRDefault="00887400" w:rsidP="00887400">
      <w:pPr>
        <w:ind w:left="6237"/>
        <w:rPr>
          <w:rFonts w:eastAsia="Times New Roman"/>
          <w:sz w:val="16"/>
          <w:szCs w:val="16"/>
        </w:rPr>
      </w:pPr>
      <w:r w:rsidRPr="001F7DE7">
        <w:rPr>
          <w:rFonts w:eastAsia="Times New Roman"/>
          <w:sz w:val="16"/>
          <w:szCs w:val="16"/>
        </w:rPr>
        <w:t>Алатырского муниципального округа</w:t>
      </w:r>
    </w:p>
    <w:p w:rsidR="00887400" w:rsidRPr="001F7DE7" w:rsidRDefault="00887400" w:rsidP="00887400">
      <w:pPr>
        <w:ind w:left="6237"/>
        <w:rPr>
          <w:rFonts w:eastAsia="Times New Roman"/>
          <w:sz w:val="16"/>
          <w:szCs w:val="16"/>
        </w:rPr>
      </w:pPr>
      <w:r w:rsidRPr="001F7DE7">
        <w:rPr>
          <w:rFonts w:eastAsia="Times New Roman"/>
          <w:sz w:val="16"/>
          <w:szCs w:val="16"/>
        </w:rPr>
        <w:t>от 19.02.2025 №  172</w:t>
      </w:r>
    </w:p>
    <w:p w:rsidR="00887400" w:rsidRPr="001F7DE7" w:rsidRDefault="00887400" w:rsidP="00887400">
      <w:pPr>
        <w:contextualSpacing/>
        <w:jc w:val="center"/>
        <w:rPr>
          <w:rFonts w:eastAsia="Times New Roman"/>
          <w:b/>
          <w:sz w:val="16"/>
          <w:szCs w:val="16"/>
        </w:rPr>
      </w:pPr>
      <w:r w:rsidRPr="001F7DE7">
        <w:rPr>
          <w:rFonts w:eastAsia="Times New Roman"/>
          <w:b/>
          <w:sz w:val="16"/>
          <w:szCs w:val="16"/>
        </w:rPr>
        <w:t>Изменения,</w:t>
      </w:r>
    </w:p>
    <w:p w:rsidR="00887400" w:rsidRPr="001F7DE7" w:rsidRDefault="00887400" w:rsidP="00887400">
      <w:pPr>
        <w:contextualSpacing/>
        <w:jc w:val="center"/>
        <w:rPr>
          <w:rFonts w:eastAsia="Times New Roman"/>
          <w:b/>
          <w:sz w:val="16"/>
          <w:szCs w:val="16"/>
        </w:rPr>
      </w:pPr>
      <w:r w:rsidRPr="001F7DE7">
        <w:rPr>
          <w:rFonts w:eastAsia="Times New Roman"/>
          <w:b/>
          <w:sz w:val="16"/>
          <w:szCs w:val="16"/>
        </w:rPr>
        <w:t>вносимые в постановление</w:t>
      </w:r>
      <w:r w:rsidRPr="001F7DE7">
        <w:rPr>
          <w:sz w:val="16"/>
          <w:szCs w:val="16"/>
        </w:rPr>
        <w:t xml:space="preserve"> </w:t>
      </w:r>
      <w:r w:rsidRPr="001F7DE7">
        <w:rPr>
          <w:rFonts w:eastAsia="Times New Roman"/>
          <w:b/>
          <w:sz w:val="16"/>
          <w:szCs w:val="16"/>
        </w:rPr>
        <w:t>администрации Алатырского муниципального округа от 13.02.2023 № 168 «О муниципальной программе Алатырского муниципального округа «Повышение безопасности жизнедеятельности населения и территорий Алатырского муниципального округа»</w:t>
      </w:r>
    </w:p>
    <w:p w:rsidR="00887400" w:rsidRPr="001F7DE7" w:rsidRDefault="00887400" w:rsidP="00887400">
      <w:pPr>
        <w:contextualSpacing/>
        <w:rPr>
          <w:rFonts w:eastAsia="Times New Roman"/>
          <w:b/>
          <w:sz w:val="16"/>
          <w:szCs w:val="16"/>
        </w:rPr>
      </w:pPr>
    </w:p>
    <w:p w:rsidR="00887400" w:rsidRPr="001F7DE7" w:rsidRDefault="00887400" w:rsidP="00887400">
      <w:pPr>
        <w:ind w:firstLine="708"/>
        <w:contextualSpacing/>
        <w:rPr>
          <w:rFonts w:eastAsia="Times New Roman"/>
          <w:sz w:val="16"/>
          <w:szCs w:val="16"/>
        </w:rPr>
      </w:pPr>
      <w:r w:rsidRPr="001F7DE7">
        <w:rPr>
          <w:rFonts w:eastAsia="Times New Roman"/>
          <w:sz w:val="16"/>
          <w:szCs w:val="16"/>
        </w:rPr>
        <w:t>1. В паспорте муниципальной программы позицию «Объемы финансирования муниципальной программы с разбивкой по годам реализации программы» изложить в следующей редакции:</w:t>
      </w:r>
    </w:p>
    <w:tbl>
      <w:tblPr>
        <w:tblW w:w="10065" w:type="dxa"/>
        <w:tblInd w:w="62" w:type="dxa"/>
        <w:tblLayout w:type="fixed"/>
        <w:tblCellMar>
          <w:top w:w="102" w:type="dxa"/>
          <w:left w:w="62" w:type="dxa"/>
          <w:bottom w:w="102" w:type="dxa"/>
          <w:right w:w="62" w:type="dxa"/>
        </w:tblCellMar>
        <w:tblLook w:val="0000" w:firstRow="0" w:lastRow="0" w:firstColumn="0" w:lastColumn="0" w:noHBand="0" w:noVBand="0"/>
      </w:tblPr>
      <w:tblGrid>
        <w:gridCol w:w="2410"/>
        <w:gridCol w:w="283"/>
        <w:gridCol w:w="7372"/>
      </w:tblGrid>
      <w:tr w:rsidR="00887400" w:rsidRPr="001F7DE7" w:rsidTr="00887400">
        <w:tc>
          <w:tcPr>
            <w:tcW w:w="2410" w:type="dxa"/>
          </w:tcPr>
          <w:p w:rsidR="00887400" w:rsidRPr="001F7DE7" w:rsidRDefault="00887400" w:rsidP="00887400">
            <w:pPr>
              <w:widowControl w:val="0"/>
              <w:suppressAutoHyphens/>
              <w:autoSpaceDE w:val="0"/>
              <w:autoSpaceDN w:val="0"/>
              <w:contextualSpacing/>
              <w:rPr>
                <w:rFonts w:eastAsia="Times New Roman"/>
                <w:sz w:val="16"/>
                <w:szCs w:val="16"/>
              </w:rPr>
            </w:pPr>
            <w:r w:rsidRPr="001F7DE7">
              <w:rPr>
                <w:rFonts w:eastAsia="Times New Roman"/>
                <w:sz w:val="16"/>
                <w:szCs w:val="16"/>
              </w:rPr>
              <w:t>«Объемы финансирования муниципальной программы с разбивкой по годам реализации программы</w:t>
            </w:r>
          </w:p>
        </w:tc>
        <w:tc>
          <w:tcPr>
            <w:tcW w:w="283" w:type="dxa"/>
          </w:tcPr>
          <w:p w:rsidR="00887400" w:rsidRPr="001F7DE7" w:rsidRDefault="00887400" w:rsidP="00887400">
            <w:pPr>
              <w:suppressAutoHyphens/>
              <w:autoSpaceDE w:val="0"/>
              <w:autoSpaceDN w:val="0"/>
              <w:adjustRightInd w:val="0"/>
              <w:ind w:firstLine="708"/>
              <w:contextualSpacing/>
              <w:jc w:val="center"/>
              <w:rPr>
                <w:rFonts w:eastAsia="Times New Roman"/>
                <w:sz w:val="16"/>
                <w:szCs w:val="16"/>
                <w:lang w:eastAsia="en-US"/>
              </w:rPr>
            </w:pPr>
            <w:r w:rsidRPr="001F7DE7">
              <w:rPr>
                <w:rFonts w:eastAsia="Times New Roman"/>
                <w:sz w:val="16"/>
                <w:szCs w:val="16"/>
                <w:lang w:eastAsia="en-US"/>
              </w:rPr>
              <w:t>–</w:t>
            </w:r>
          </w:p>
        </w:tc>
        <w:tc>
          <w:tcPr>
            <w:tcW w:w="7372" w:type="dxa"/>
          </w:tcPr>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прогнозируемый объем финансирования муниципальной программы в 2023 - 2035 годах составляет 53 532 615,43 рублей, в том числе:</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2023 году – 4 298 900,79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2024 году – 15 567 514,64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2025 году – 2 588 500,00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2026 году -  2 588 500,00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2027 - 2030 годах – 11 431 600,00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2031 - 2035 годах – 17 057 600,00 рублей, из них средства:</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республиканского бюджета Чувашской Республики – 2 515 805,81 рублей, в том числе:</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2023 году – 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2024 году – 2 515 805,81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2025 году – 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2026 году – 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2027 - 2030 годах – 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2031 - 2035 годах – 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бюджета Алатырского муниципального округа – 51 016 809,62 рублей, в том числе:</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2023 году – 4 298 900,79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2024 году – 13 051 708,83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2025 году – 2 588 500,00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2026 году -  2 588 500,00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2027 - 2030 годах – 11 431 600,00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2031 - 2035 годах – 17 057 600,00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внебюджетных источников – 0,00 рублей.»;</w:t>
            </w:r>
          </w:p>
        </w:tc>
      </w:tr>
    </w:tbl>
    <w:p w:rsidR="00887400" w:rsidRPr="001F7DE7" w:rsidRDefault="00887400" w:rsidP="00887400">
      <w:pPr>
        <w:ind w:firstLine="708"/>
        <w:contextualSpacing/>
        <w:rPr>
          <w:rFonts w:eastAsia="Times New Roman"/>
          <w:sz w:val="16"/>
          <w:szCs w:val="16"/>
        </w:rPr>
      </w:pPr>
      <w:r w:rsidRPr="001F7DE7">
        <w:rPr>
          <w:rFonts w:eastAsia="Times New Roman"/>
          <w:sz w:val="16"/>
          <w:szCs w:val="16"/>
        </w:rPr>
        <w:t>2. Раздел III муниципальной программы изложить в следующей редакции:</w:t>
      </w:r>
    </w:p>
    <w:p w:rsidR="00887400" w:rsidRPr="001F7DE7" w:rsidRDefault="00887400" w:rsidP="00887400">
      <w:pPr>
        <w:ind w:firstLine="708"/>
        <w:contextualSpacing/>
        <w:rPr>
          <w:rFonts w:eastAsia="Times New Roman"/>
          <w:bCs/>
          <w:sz w:val="16"/>
          <w:szCs w:val="16"/>
        </w:rPr>
      </w:pPr>
      <w:r w:rsidRPr="001F7DE7">
        <w:rPr>
          <w:rFonts w:eastAsia="Times New Roman"/>
          <w:bCs/>
          <w:sz w:val="16"/>
          <w:szCs w:val="16"/>
        </w:rPr>
        <w:t>«Раздел III.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887400" w:rsidRPr="001F7DE7" w:rsidRDefault="00887400" w:rsidP="00887400">
      <w:pPr>
        <w:widowControl w:val="0"/>
        <w:autoSpaceDE w:val="0"/>
        <w:autoSpaceDN w:val="0"/>
        <w:adjustRightInd w:val="0"/>
        <w:ind w:firstLine="708"/>
        <w:contextualSpacing/>
        <w:rPr>
          <w:rFonts w:eastAsia="Times New Roman"/>
          <w:sz w:val="16"/>
          <w:szCs w:val="16"/>
        </w:rPr>
      </w:pPr>
      <w:bookmarkStart w:id="435" w:name="sub_1301"/>
      <w:r w:rsidRPr="001F7DE7">
        <w:rPr>
          <w:rFonts w:eastAsia="Times New Roman"/>
          <w:sz w:val="16"/>
          <w:szCs w:val="16"/>
        </w:rPr>
        <w:t>Расходы муниципальной программы формируются за счет средств республиканского и местного бюджетов.</w:t>
      </w:r>
    </w:p>
    <w:bookmarkEnd w:id="435"/>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Общий объем финансирования муниципальной программы в 2023 - 2035 годах составит 53 532 615,43 рублей, в том числе за счет средств:</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республиканского бюджета Чувашской Республики – 2 515 805,81 рублей (4,7 процентов);</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бюджета Алатырского муниципального округа – 51 016 809,62 рублей (95,3 процентов);</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внебюджетных источников - 0,00 рублей (0 процентов).</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прогнозируемый объем финансирования муниципальной программы на 1 этапе в 2023 - 2026 годах составит 25 043 415,43  рублей, в том числе:</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2023 году – 4 298 900,79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2024 году – 15 567 514,64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2025 году – 2 588 500,00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2026 году – 2 588 500,00 рублей,  из них средства:</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республиканского бюджета Чувашской Республики – 2 515 805,81 рублей, в том числе:</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2023 году – 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2024 году – 2 515 805,81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2025 году – 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2026 году – 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бюджета Алатырского муниципального округа – 22 527 609,62 рублей, в том числе:</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2023 году – 4 298 900,79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2024 году – 13 051 708,83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2025 году – 2 588 500,00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в 2026 году – 2 588 500,00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На 2 этапе в 2027-2030 годах планируемый объем финансирования муниципальной программы составит 11 431 600,00 рублей, из них средства местного бюджета – 11 431 600,00 рублей.</w:t>
      </w:r>
    </w:p>
    <w:p w:rsidR="00887400" w:rsidRPr="001F7DE7" w:rsidRDefault="00887400" w:rsidP="00887400">
      <w:pPr>
        <w:suppressAutoHyphens/>
        <w:autoSpaceDE w:val="0"/>
        <w:autoSpaceDN w:val="0"/>
        <w:adjustRightInd w:val="0"/>
        <w:ind w:firstLine="708"/>
        <w:contextualSpacing/>
        <w:outlineLvl w:val="0"/>
        <w:rPr>
          <w:rFonts w:eastAsia="Times New Roman"/>
          <w:sz w:val="16"/>
          <w:szCs w:val="16"/>
        </w:rPr>
      </w:pPr>
      <w:r w:rsidRPr="001F7DE7">
        <w:rPr>
          <w:rFonts w:eastAsia="Times New Roman"/>
          <w:sz w:val="16"/>
          <w:szCs w:val="16"/>
        </w:rPr>
        <w:t>На 3 этапе в 2031-2035 годах планируемый объем финансирования муниципальной программы составит 17 057 600,00 рублей, из них средства местного бюджета – 17 057 600,00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Объемы финансирования муниципальной программы подлежат ежегодному уточнению исходя из реальных возможностей бюджета Алатырского муниципального округа.</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 xml:space="preserve">Ресурсное обеспечение и прогнозная (справочная) оценка расходов за счет всех источников финансирования реализации Программы приведены в </w:t>
      </w:r>
      <w:hyperlink r:id="rId95" w:anchor="sub_20000" w:history="1">
        <w:r w:rsidRPr="001F7DE7">
          <w:rPr>
            <w:rFonts w:eastAsia="Times New Roman"/>
            <w:sz w:val="16"/>
            <w:szCs w:val="16"/>
          </w:rPr>
          <w:t>приложении № 2</w:t>
        </w:r>
      </w:hyperlink>
      <w:r w:rsidRPr="001F7DE7">
        <w:rPr>
          <w:rFonts w:eastAsia="Times New Roman"/>
          <w:sz w:val="16"/>
          <w:szCs w:val="16"/>
        </w:rPr>
        <w:t xml:space="preserve"> к настоящей муниципальной программе.</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 xml:space="preserve">В муниципальную программу включены подпрограммы, реализуемые согласно </w:t>
      </w:r>
      <w:hyperlink r:id="rId96" w:anchor="sub_30000" w:history="1">
        <w:r w:rsidRPr="001F7DE7">
          <w:rPr>
            <w:rFonts w:eastAsia="Times New Roman"/>
            <w:sz w:val="16"/>
            <w:szCs w:val="16"/>
          </w:rPr>
          <w:t>приложениям № 3 - 5</w:t>
        </w:r>
      </w:hyperlink>
      <w:r w:rsidRPr="001F7DE7">
        <w:rPr>
          <w:rFonts w:eastAsia="Times New Roman"/>
          <w:sz w:val="16"/>
          <w:szCs w:val="16"/>
        </w:rPr>
        <w:t xml:space="preserve"> к настоящей муниципальной программе.».</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3. Приложение № 2 к муниципальной программе изложить в редакции согласно приложению № 1 к настоящим Изменениям.</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 xml:space="preserve">4. В приложение № 3 к муниципальной программе </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1) в паспорте подпрограммы позицию «Объемы финансирования подпрограммы с разбивкой по годам реализации подпрограммы» изложить в следующей редакции:</w:t>
      </w:r>
    </w:p>
    <w:tbl>
      <w:tblPr>
        <w:tblW w:w="10307"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049"/>
        <w:gridCol w:w="429"/>
        <w:gridCol w:w="6829"/>
      </w:tblGrid>
      <w:tr w:rsidR="00887400" w:rsidRPr="001F7DE7" w:rsidTr="00887400">
        <w:tc>
          <w:tcPr>
            <w:tcW w:w="3049" w:type="dxa"/>
            <w:tcBorders>
              <w:top w:val="nil"/>
              <w:left w:val="nil"/>
              <w:bottom w:val="nil"/>
              <w:right w:val="nil"/>
            </w:tcBorders>
            <w:hideMark/>
          </w:tcPr>
          <w:p w:rsidR="00887400" w:rsidRPr="001F7DE7" w:rsidRDefault="00887400" w:rsidP="00887400">
            <w:pPr>
              <w:widowControl w:val="0"/>
              <w:autoSpaceDE w:val="0"/>
              <w:autoSpaceDN w:val="0"/>
              <w:adjustRightInd w:val="0"/>
              <w:contextualSpacing/>
              <w:rPr>
                <w:rFonts w:eastAsia="Times New Roman"/>
                <w:sz w:val="16"/>
                <w:szCs w:val="16"/>
              </w:rPr>
            </w:pPr>
            <w:bookmarkStart w:id="436" w:name="sub_309"/>
            <w:r w:rsidRPr="001F7DE7">
              <w:rPr>
                <w:rFonts w:eastAsia="Times New Roman"/>
                <w:sz w:val="16"/>
                <w:szCs w:val="16"/>
              </w:rPr>
              <w:t>«Объемы финансирования подпрограммы с разбивкой по годам реализации подпрограммы</w:t>
            </w:r>
            <w:bookmarkEnd w:id="436"/>
          </w:p>
        </w:tc>
        <w:tc>
          <w:tcPr>
            <w:tcW w:w="429" w:type="dxa"/>
            <w:tcBorders>
              <w:top w:val="nil"/>
              <w:left w:val="nil"/>
              <w:bottom w:val="nil"/>
              <w:right w:val="nil"/>
            </w:tcBorders>
            <w:hideMark/>
          </w:tcPr>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w:t>
            </w:r>
          </w:p>
        </w:tc>
        <w:tc>
          <w:tcPr>
            <w:tcW w:w="6829" w:type="dxa"/>
            <w:tcBorders>
              <w:top w:val="nil"/>
              <w:left w:val="nil"/>
              <w:bottom w:val="nil"/>
              <w:right w:val="nil"/>
            </w:tcBorders>
            <w:shd w:val="clear" w:color="auto" w:fill="auto"/>
            <w:hideMark/>
          </w:tcPr>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прогнозируемые объемы бюджетных ассигнований на реализацию мероприятий подпрограммы в 2023 - 2035 годах составляют 22 686 169,30  рублей, в том числе:</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2023 году – 2 112 923,40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lastRenderedPageBreak/>
              <w:t>в 2024 году – 12 999 145,90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2025 году – 368 000,00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2026 году – 368 000,00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2027 - 2030 годах – 1 773 900,00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2031 - 2035 годах – 5 064 200,00 рублей, из них средства:</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республиканского бюджета Чувашской Республики – 2 515 805,81 рублей, в том числе:</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2023 году - 0,00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2024 году – 2 515 805,81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2025 году - 0,00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2026 году - 0,00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2027 - 2030 годах - 0,00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2031 - 2035 годах - 0,00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бюджета Алатырского муниципального округа  - 20 170 363,49  рублей, в том числе:</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2023 году – 2 112 923,40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2024 году – 10 483 340,09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2025 году – 368 000,00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2026 году – 368 000,00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2027 - 2030 годах – 1 773 900,00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2031 - 2035 годах – 5 064 200,00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внебюджетных источников - 0,00 рублей.»;</w:t>
            </w:r>
          </w:p>
        </w:tc>
      </w:tr>
    </w:tbl>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sz w:val="16"/>
          <w:szCs w:val="16"/>
        </w:rPr>
        <w:lastRenderedPageBreak/>
        <w:t xml:space="preserve">2) </w:t>
      </w:r>
      <w:r w:rsidRPr="001F7DE7">
        <w:rPr>
          <w:rFonts w:eastAsia="Times New Roman"/>
          <w:sz w:val="16"/>
          <w:szCs w:val="16"/>
        </w:rPr>
        <w:t xml:space="preserve">Раздел 4 подпрограммы изложить в следующей редакции: </w:t>
      </w:r>
    </w:p>
    <w:p w:rsidR="00887400" w:rsidRPr="001F7DE7" w:rsidRDefault="00887400" w:rsidP="00887400">
      <w:pPr>
        <w:widowControl w:val="0"/>
        <w:autoSpaceDE w:val="0"/>
        <w:autoSpaceDN w:val="0"/>
        <w:adjustRightInd w:val="0"/>
        <w:ind w:firstLine="708"/>
        <w:contextualSpacing/>
        <w:rPr>
          <w:rFonts w:eastAsia="Times New Roman"/>
          <w:bCs/>
          <w:sz w:val="16"/>
          <w:szCs w:val="16"/>
        </w:rPr>
      </w:pPr>
      <w:r w:rsidRPr="001F7DE7">
        <w:rPr>
          <w:rFonts w:eastAsia="Times New Roman"/>
          <w:bCs/>
          <w:sz w:val="16"/>
          <w:szCs w:val="16"/>
        </w:rPr>
        <w:t>«Раздел 4. Обоснование объема финансовых ресурсов, необходимых для реализации подпрограммы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(с расшифровкой по источникам финансирования, по этапам и годам реализации подпрограммы)</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Общий объем финансирования подпрограммы в 2023-2035 годах составит 22 686 169,30 рублей, в том числе за счет средств:</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республиканского бюджета – 2 515 805,81 рублей (11,1 процентов);</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местного бюджета – 20 170 363,49  рублей (88,9 процентов):</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внебюджетных источников - 0,00 рублей (0 процентов).</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Прогнозируемый объем финансирования подпрограммы на 1 этапе (2023-2026 годах) составит 15 848 069,30 рублей, в том числе:</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2023 году – 2 112 923,40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2024 году – 12 999 145,90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2025 году – 368 000,00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2026 году – 368 000,00 рублей, из них средства:</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республиканского бюджета Чувашской Республики – 2 515 805,81 рублей (15,9 процентов);</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2023 году - 0,00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2024 году – 2 515 805,81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2025 году - 0,00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2026 году - 0,00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бюджета Алатырского муниципального округа –  13 332 263,49 рублей (84,13 процентов), в том числе:</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2023 году – 2 112 923,40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2024 году – 10 483 340,09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2025 году – 368 000,00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 2026 году – 368 000,00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внебюджетных источников - 0,00 рублей (0 процентов).</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На 2 этапе (2027-2030 годах) планируемый объем финансирования подпрограммы составит 1 773 900,00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На 3 этапе (2031-2035 годах) планируемый объем финансирования подпрограммы составит 5 064 200,00 рублей.</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Объемы финансирования Программы подлежат ежегодному уточнению исходя из реальных возможностей местного бюджета.</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Ресурсное обеспечение подпрограммы за счет всех источников финансирования приведено в приложении к настоящей подпрограмме.»;</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3) Приложение к подпрограмме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изложить в редакции согласно приложению № 2 к настоящим Изменениям.</w:t>
      </w:r>
    </w:p>
    <w:p w:rsidR="00887400" w:rsidRPr="001F7DE7" w:rsidRDefault="00887400" w:rsidP="00887400">
      <w:pPr>
        <w:widowControl w:val="0"/>
        <w:autoSpaceDE w:val="0"/>
        <w:autoSpaceDN w:val="0"/>
        <w:adjustRightInd w:val="0"/>
        <w:ind w:left="142" w:firstLine="720"/>
        <w:contextualSpacing/>
        <w:rPr>
          <w:rFonts w:eastAsia="Times New Roman"/>
          <w:sz w:val="16"/>
          <w:szCs w:val="16"/>
        </w:rPr>
      </w:pPr>
      <w:r w:rsidRPr="001F7DE7">
        <w:rPr>
          <w:rFonts w:eastAsia="Times New Roman"/>
          <w:sz w:val="16"/>
          <w:szCs w:val="16"/>
        </w:rPr>
        <w:t>5. В приложении № 4 к муниципальной программе:</w:t>
      </w:r>
    </w:p>
    <w:p w:rsidR="00887400" w:rsidRPr="001F7DE7" w:rsidRDefault="00887400" w:rsidP="00887400">
      <w:pPr>
        <w:widowControl w:val="0"/>
        <w:autoSpaceDE w:val="0"/>
        <w:autoSpaceDN w:val="0"/>
        <w:adjustRightInd w:val="0"/>
        <w:ind w:left="142" w:firstLine="720"/>
        <w:contextualSpacing/>
        <w:rPr>
          <w:rFonts w:eastAsia="Times New Roman"/>
          <w:sz w:val="16"/>
          <w:szCs w:val="16"/>
        </w:rPr>
      </w:pPr>
      <w:r w:rsidRPr="001F7DE7">
        <w:rPr>
          <w:rFonts w:eastAsia="Times New Roman"/>
          <w:sz w:val="16"/>
          <w:szCs w:val="16"/>
        </w:rPr>
        <w:t>1) в паспорте подпрограммы позицию «Объемы финансирования подпрограммы с разбивкой по годам реализации подпрограммы» изложить в следующей редакции:</w:t>
      </w:r>
    </w:p>
    <w:tbl>
      <w:tblPr>
        <w:tblW w:w="1016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60"/>
        <w:gridCol w:w="289"/>
        <w:gridCol w:w="6817"/>
      </w:tblGrid>
      <w:tr w:rsidR="00887400" w:rsidRPr="001F7DE7" w:rsidTr="00887400">
        <w:tc>
          <w:tcPr>
            <w:tcW w:w="3060" w:type="dxa"/>
            <w:tcBorders>
              <w:top w:val="nil"/>
              <w:left w:val="nil"/>
              <w:bottom w:val="nil"/>
              <w:right w:val="nil"/>
            </w:tcBorders>
          </w:tcPr>
          <w:p w:rsidR="00887400" w:rsidRPr="001F7DE7" w:rsidRDefault="00887400" w:rsidP="00887400">
            <w:pPr>
              <w:widowControl w:val="0"/>
              <w:autoSpaceDE w:val="0"/>
              <w:autoSpaceDN w:val="0"/>
              <w:adjustRightInd w:val="0"/>
              <w:contextualSpacing/>
              <w:rPr>
                <w:rFonts w:eastAsia="Times New Roman"/>
                <w:sz w:val="16"/>
                <w:szCs w:val="16"/>
              </w:rPr>
            </w:pPr>
            <w:bookmarkStart w:id="437" w:name="sub_409"/>
            <w:r w:rsidRPr="001F7DE7">
              <w:rPr>
                <w:rFonts w:eastAsia="Times New Roman"/>
                <w:sz w:val="16"/>
                <w:szCs w:val="16"/>
              </w:rPr>
              <w:t>«Объемы финансирования подпрограммы с разбивкой по годам реализации подпрограммы</w:t>
            </w:r>
            <w:bookmarkEnd w:id="437"/>
          </w:p>
        </w:tc>
        <w:tc>
          <w:tcPr>
            <w:tcW w:w="289" w:type="dxa"/>
            <w:tcBorders>
              <w:top w:val="nil"/>
              <w:left w:val="nil"/>
              <w:bottom w:val="nil"/>
              <w:right w:val="nil"/>
            </w:tcBorders>
          </w:tcPr>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w:t>
            </w:r>
          </w:p>
        </w:tc>
        <w:tc>
          <w:tcPr>
            <w:tcW w:w="6817" w:type="dxa"/>
            <w:tcBorders>
              <w:top w:val="nil"/>
              <w:left w:val="nil"/>
              <w:bottom w:val="nil"/>
              <w:right w:val="nil"/>
            </w:tcBorders>
          </w:tcPr>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прогнозируемые объемы бюджетных ассигнований на реализацию мероприятий подпрограммы в 2023 - 2035 годах составляют 1 178 535,83 рублей, в том числе:</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2023 году – 129 960,00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2024 году – 268 575,83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2025 году – 90 000,00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2026 году – 90 000,00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2027 - 2030 годах – 300 000,00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2031 - 2035 годах – 300 000,00 рублей; из них средства:</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республиканского бюджета Чувашской Республики – 0,00 рублей (0 процентов);</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бюджета Алатырского муниципального округа  - 1 178 535,83  рублей (100 процентов), в том числе:</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2023 году – 129 960,00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2024 году – 268 575,83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2025 году – 90 000,00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2026 году – 90 000,00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2027 - 2030 годах – 300 000,00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2031 - 2035 годах – 300 000,00 рублей;»;</w:t>
            </w:r>
          </w:p>
        </w:tc>
      </w:tr>
    </w:tbl>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 xml:space="preserve">2) Раздел 4 подпрограммы изложить в следующей редакции: </w:t>
      </w:r>
    </w:p>
    <w:p w:rsidR="00887400" w:rsidRPr="001F7DE7" w:rsidRDefault="00887400" w:rsidP="00887400">
      <w:pPr>
        <w:widowControl w:val="0"/>
        <w:autoSpaceDE w:val="0"/>
        <w:autoSpaceDN w:val="0"/>
        <w:adjustRightInd w:val="0"/>
        <w:spacing w:before="108" w:after="108"/>
        <w:ind w:firstLine="708"/>
        <w:contextualSpacing/>
        <w:outlineLvl w:val="0"/>
        <w:rPr>
          <w:rFonts w:eastAsia="Times New Roman"/>
          <w:b/>
          <w:bCs/>
          <w:sz w:val="16"/>
          <w:szCs w:val="16"/>
        </w:rPr>
      </w:pPr>
      <w:bookmarkStart w:id="438" w:name="sub_4400"/>
      <w:r w:rsidRPr="001F7DE7">
        <w:rPr>
          <w:rFonts w:eastAsia="Times New Roman"/>
          <w:b/>
          <w:bCs/>
          <w:sz w:val="16"/>
          <w:szCs w:val="16"/>
        </w:rPr>
        <w:t>«Раздел 4. Обоснование объема финансовых ресурсов, необходимых для реализации подпрограммы «Профилактика терроризма и экстремистской деятельности в Алатырском муниципальном округе» (с расшифровкой по источникам финансирования, по этапам и годам реализации подпрограммы)</w:t>
      </w:r>
    </w:p>
    <w:p w:rsidR="00887400" w:rsidRPr="001F7DE7" w:rsidRDefault="00887400" w:rsidP="00887400">
      <w:pPr>
        <w:widowControl w:val="0"/>
        <w:autoSpaceDE w:val="0"/>
        <w:autoSpaceDN w:val="0"/>
        <w:adjustRightInd w:val="0"/>
        <w:ind w:firstLine="720"/>
        <w:contextualSpacing/>
        <w:rPr>
          <w:rFonts w:eastAsia="Times New Roman"/>
          <w:sz w:val="16"/>
          <w:szCs w:val="16"/>
        </w:rPr>
      </w:pPr>
      <w:bookmarkStart w:id="439" w:name="sub_441"/>
      <w:bookmarkEnd w:id="438"/>
      <w:r w:rsidRPr="001F7DE7">
        <w:rPr>
          <w:rFonts w:eastAsia="Times New Roman"/>
          <w:sz w:val="16"/>
          <w:szCs w:val="16"/>
        </w:rPr>
        <w:lastRenderedPageBreak/>
        <w:t>Расходы подпрограммы формируются за счет средств бюджета Алатырского муниципального округа.</w:t>
      </w:r>
    </w:p>
    <w:bookmarkEnd w:id="439"/>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Общий объем финансирования подпрограммы в 2023 - 2035 годах составит 1 178 535,83 рублей, в том числе за счет средств:</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бюджета Алатырского муниципального округа  - 1 178 535,83  рублей (100 процентов):</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Прогнозируемый объем финансирования подпрограммы на 1 этапе (2023 - 2026 годах) составит 578 535,83  тыс. руб., в том числе:</w:t>
      </w:r>
    </w:p>
    <w:p w:rsidR="00887400" w:rsidRPr="001F7DE7" w:rsidRDefault="00887400" w:rsidP="00887400">
      <w:pPr>
        <w:widowControl w:val="0"/>
        <w:autoSpaceDE w:val="0"/>
        <w:autoSpaceDN w:val="0"/>
        <w:adjustRightInd w:val="0"/>
        <w:ind w:firstLine="709"/>
        <w:contextualSpacing/>
        <w:rPr>
          <w:rFonts w:eastAsia="Times New Roman"/>
          <w:sz w:val="16"/>
          <w:szCs w:val="16"/>
        </w:rPr>
      </w:pPr>
      <w:r w:rsidRPr="001F7DE7">
        <w:rPr>
          <w:rFonts w:eastAsia="Times New Roman"/>
          <w:sz w:val="16"/>
          <w:szCs w:val="16"/>
        </w:rPr>
        <w:t>в 2023 году – 129 960,00 рублей;</w:t>
      </w:r>
    </w:p>
    <w:p w:rsidR="00887400" w:rsidRPr="001F7DE7" w:rsidRDefault="00887400" w:rsidP="00887400">
      <w:pPr>
        <w:widowControl w:val="0"/>
        <w:autoSpaceDE w:val="0"/>
        <w:autoSpaceDN w:val="0"/>
        <w:adjustRightInd w:val="0"/>
        <w:ind w:firstLine="709"/>
        <w:contextualSpacing/>
        <w:rPr>
          <w:rFonts w:eastAsia="Times New Roman"/>
          <w:sz w:val="16"/>
          <w:szCs w:val="16"/>
        </w:rPr>
      </w:pPr>
      <w:r w:rsidRPr="001F7DE7">
        <w:rPr>
          <w:rFonts w:eastAsia="Times New Roman"/>
          <w:sz w:val="16"/>
          <w:szCs w:val="16"/>
        </w:rPr>
        <w:t>в 2024 году – 268 575,83 рублей;</w:t>
      </w:r>
    </w:p>
    <w:p w:rsidR="00887400" w:rsidRPr="001F7DE7" w:rsidRDefault="00887400" w:rsidP="00887400">
      <w:pPr>
        <w:widowControl w:val="0"/>
        <w:autoSpaceDE w:val="0"/>
        <w:autoSpaceDN w:val="0"/>
        <w:adjustRightInd w:val="0"/>
        <w:ind w:firstLine="709"/>
        <w:contextualSpacing/>
        <w:rPr>
          <w:rFonts w:eastAsia="Times New Roman"/>
          <w:sz w:val="16"/>
          <w:szCs w:val="16"/>
        </w:rPr>
      </w:pPr>
      <w:r w:rsidRPr="001F7DE7">
        <w:rPr>
          <w:rFonts w:eastAsia="Times New Roman"/>
          <w:sz w:val="16"/>
          <w:szCs w:val="16"/>
        </w:rPr>
        <w:t>в 2025 году – 90 000,00 рублей;</w:t>
      </w:r>
    </w:p>
    <w:p w:rsidR="00887400" w:rsidRPr="001F7DE7" w:rsidRDefault="00887400" w:rsidP="00887400">
      <w:pPr>
        <w:widowControl w:val="0"/>
        <w:autoSpaceDE w:val="0"/>
        <w:autoSpaceDN w:val="0"/>
        <w:adjustRightInd w:val="0"/>
        <w:ind w:firstLine="709"/>
        <w:contextualSpacing/>
        <w:rPr>
          <w:rFonts w:eastAsia="Times New Roman"/>
          <w:sz w:val="16"/>
          <w:szCs w:val="16"/>
        </w:rPr>
      </w:pPr>
      <w:r w:rsidRPr="001F7DE7">
        <w:rPr>
          <w:rFonts w:eastAsia="Times New Roman"/>
          <w:sz w:val="16"/>
          <w:szCs w:val="16"/>
        </w:rPr>
        <w:t>в 2026 году – 90 000,00 рублей; из них средства:</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республиканского бюджета Чувашской Республики – 0,00 рублей (100 процентов);</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бюджета Алатырского муниципального округа  - 578 535,83 рублей (100 процентов), в том числе:</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2023 году – 129 960,00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2024 году – 268 575,83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2025 году – 90 000,00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2026 году – 90 000,00 рублей.</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На 2 этапе (2027-2030 годах) объем финансирования подпрограммы составит 300 000,00 руб.</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На 3 этапе (2031-2035 годах) объем финансирования подпрограммы составит 300 000,00 руб.</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Объемы финансирования подпрограммы подлежат ежегодному уточнению исходя из реальных возможностей бюджетов всех уровней.</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 xml:space="preserve">Ресурсное обеспечение подпрограммы за счет всех источников финансирования приведено в </w:t>
      </w:r>
      <w:hyperlink w:anchor="sub_40010" w:history="1">
        <w:r w:rsidRPr="001F7DE7">
          <w:rPr>
            <w:rFonts w:eastAsia="Times New Roman"/>
            <w:sz w:val="16"/>
            <w:szCs w:val="16"/>
          </w:rPr>
          <w:t>приложении</w:t>
        </w:r>
      </w:hyperlink>
      <w:r w:rsidRPr="001F7DE7">
        <w:rPr>
          <w:rFonts w:eastAsia="Times New Roman"/>
          <w:sz w:val="16"/>
          <w:szCs w:val="16"/>
        </w:rPr>
        <w:t xml:space="preserve"> к настоящей подпрограмме и ежегодно будет уточняться.».</w:t>
      </w:r>
    </w:p>
    <w:p w:rsidR="00887400" w:rsidRPr="001F7DE7" w:rsidRDefault="00887400" w:rsidP="00887400">
      <w:pPr>
        <w:widowControl w:val="0"/>
        <w:autoSpaceDE w:val="0"/>
        <w:autoSpaceDN w:val="0"/>
        <w:adjustRightInd w:val="0"/>
        <w:ind w:left="142" w:firstLine="720"/>
        <w:contextualSpacing/>
        <w:rPr>
          <w:rFonts w:eastAsia="Times New Roman"/>
          <w:sz w:val="16"/>
          <w:szCs w:val="16"/>
        </w:rPr>
      </w:pPr>
      <w:r w:rsidRPr="001F7DE7">
        <w:rPr>
          <w:rFonts w:eastAsia="Times New Roman"/>
          <w:sz w:val="16"/>
          <w:szCs w:val="16"/>
        </w:rPr>
        <w:t>3) Приложение к подпрограмме «Профилактика терроризма и экстремистской деятельности в Алатырском муниципальном округе» изложить в редакции согласно приложению № 3 к настоящим Изменениям.</w:t>
      </w:r>
    </w:p>
    <w:p w:rsidR="00887400" w:rsidRPr="001F7DE7" w:rsidRDefault="00887400" w:rsidP="00887400">
      <w:pPr>
        <w:widowControl w:val="0"/>
        <w:autoSpaceDE w:val="0"/>
        <w:autoSpaceDN w:val="0"/>
        <w:adjustRightInd w:val="0"/>
        <w:ind w:left="142" w:firstLine="720"/>
        <w:contextualSpacing/>
        <w:rPr>
          <w:rFonts w:eastAsia="Times New Roman"/>
          <w:sz w:val="16"/>
          <w:szCs w:val="16"/>
        </w:rPr>
      </w:pPr>
      <w:r w:rsidRPr="001F7DE7">
        <w:rPr>
          <w:rFonts w:eastAsia="Times New Roman"/>
          <w:sz w:val="16"/>
          <w:szCs w:val="16"/>
        </w:rPr>
        <w:t>6. В приложении № 5 к муниципальной программе:</w:t>
      </w:r>
    </w:p>
    <w:p w:rsidR="00887400" w:rsidRPr="001F7DE7" w:rsidRDefault="00887400" w:rsidP="00887400">
      <w:pPr>
        <w:widowControl w:val="0"/>
        <w:autoSpaceDE w:val="0"/>
        <w:autoSpaceDN w:val="0"/>
        <w:adjustRightInd w:val="0"/>
        <w:ind w:left="142" w:firstLine="720"/>
        <w:contextualSpacing/>
        <w:rPr>
          <w:rFonts w:eastAsia="Times New Roman"/>
          <w:sz w:val="16"/>
          <w:szCs w:val="16"/>
        </w:rPr>
      </w:pPr>
      <w:r w:rsidRPr="001F7DE7">
        <w:rPr>
          <w:rFonts w:eastAsia="Times New Roman"/>
          <w:sz w:val="16"/>
          <w:szCs w:val="16"/>
        </w:rPr>
        <w:t>1) в паспорте подпрограммы позицию «Объемы финансирования подпрограммы с разбивкой по годам реализации подпрограммы» изложить в следующей редакции:</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37"/>
        <w:gridCol w:w="429"/>
        <w:gridCol w:w="6840"/>
      </w:tblGrid>
      <w:tr w:rsidR="00887400" w:rsidRPr="001F7DE7" w:rsidTr="00887400">
        <w:tc>
          <w:tcPr>
            <w:tcW w:w="3037" w:type="dxa"/>
            <w:tcBorders>
              <w:top w:val="nil"/>
              <w:left w:val="nil"/>
              <w:bottom w:val="nil"/>
              <w:right w:val="nil"/>
            </w:tcBorders>
          </w:tcPr>
          <w:p w:rsidR="00887400" w:rsidRPr="001F7DE7" w:rsidRDefault="00887400" w:rsidP="00887400">
            <w:pPr>
              <w:widowControl w:val="0"/>
              <w:autoSpaceDE w:val="0"/>
              <w:autoSpaceDN w:val="0"/>
              <w:adjustRightInd w:val="0"/>
              <w:contextualSpacing/>
              <w:rPr>
                <w:rFonts w:eastAsia="Times New Roman"/>
                <w:sz w:val="16"/>
                <w:szCs w:val="16"/>
              </w:rPr>
            </w:pPr>
            <w:bookmarkStart w:id="440" w:name="sub_509"/>
            <w:r w:rsidRPr="001F7DE7">
              <w:rPr>
                <w:rFonts w:eastAsia="Times New Roman"/>
                <w:sz w:val="16"/>
                <w:szCs w:val="16"/>
              </w:rPr>
              <w:t>«Объемы финансирования подпрограммы с разбивкой по годам реализации подпрограммы</w:t>
            </w:r>
            <w:bookmarkEnd w:id="440"/>
          </w:p>
        </w:tc>
        <w:tc>
          <w:tcPr>
            <w:tcW w:w="429" w:type="dxa"/>
            <w:tcBorders>
              <w:top w:val="nil"/>
              <w:left w:val="nil"/>
              <w:bottom w:val="nil"/>
              <w:right w:val="nil"/>
            </w:tcBorders>
          </w:tcPr>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w:t>
            </w:r>
          </w:p>
        </w:tc>
        <w:tc>
          <w:tcPr>
            <w:tcW w:w="6840" w:type="dxa"/>
            <w:tcBorders>
              <w:top w:val="nil"/>
              <w:left w:val="nil"/>
              <w:bottom w:val="nil"/>
              <w:right w:val="nil"/>
            </w:tcBorders>
          </w:tcPr>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прогнозируемые объемы бюджетных ассигнований на реализацию мероприятий подпрограммы в 2023 - 2035 годах составляют 29 667 910,30  рублей, в том числе:</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2023 году – 2 056 017,39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2024 году – 2 299 792,91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2025 году – 2 130 500,00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2026 году – 2 130 500,00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2027 - 2030 годах – 9 357 700,00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2031 - 2035 годах – 11 693 400,00 рублей; из них средства:</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республиканского бюджета Чувашской Республики - 0,00 рублей (0 процентов);</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бюджета Алатырского муниципального округа  - 29 667 910,30 рублей (100 процентов), в том числе:</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2023 году – 2 056 017,39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2024 году – 2 299 792,91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2025 году – 2 130 500,00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2026 году – 2 130 500,00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2027 - 2030 годах – 9 357 700,00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2031 - 2035 годах – 11 693 400,00 рублей.»;</w:t>
            </w:r>
          </w:p>
        </w:tc>
      </w:tr>
    </w:tbl>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bCs/>
          <w:sz w:val="16"/>
          <w:szCs w:val="16"/>
        </w:rPr>
        <w:t xml:space="preserve">2) </w:t>
      </w:r>
      <w:r w:rsidRPr="001F7DE7">
        <w:rPr>
          <w:rFonts w:eastAsia="Times New Roman"/>
          <w:sz w:val="16"/>
          <w:szCs w:val="16"/>
        </w:rPr>
        <w:t>Раздел 4 подпрограммы изложить в следующей редакции:</w:t>
      </w:r>
    </w:p>
    <w:p w:rsidR="00887400" w:rsidRPr="001F7DE7" w:rsidRDefault="00887400" w:rsidP="00887400">
      <w:pPr>
        <w:widowControl w:val="0"/>
        <w:autoSpaceDE w:val="0"/>
        <w:autoSpaceDN w:val="0"/>
        <w:adjustRightInd w:val="0"/>
        <w:spacing w:before="108" w:after="108"/>
        <w:ind w:firstLine="708"/>
        <w:contextualSpacing/>
        <w:outlineLvl w:val="0"/>
        <w:rPr>
          <w:rFonts w:eastAsia="Times New Roman"/>
          <w:b/>
          <w:bCs/>
          <w:sz w:val="16"/>
          <w:szCs w:val="16"/>
        </w:rPr>
      </w:pPr>
      <w:r w:rsidRPr="001F7DE7">
        <w:rPr>
          <w:rFonts w:eastAsia="Times New Roman"/>
          <w:b/>
          <w:bCs/>
          <w:sz w:val="16"/>
          <w:szCs w:val="16"/>
        </w:rPr>
        <w:t>«Раздел 4. Обоснование объема финансовых ресурсов, необходимых для реализации подпрограммы «Построение (развитие) аппаратно-программного комплекса «Безопасный город» на территории Алатырского муниципального округа» (с расшифровкой по источникам финансирования, по этапам и годам реализации подпрограммы)</w:t>
      </w:r>
    </w:p>
    <w:p w:rsidR="00887400" w:rsidRPr="001F7DE7" w:rsidRDefault="00887400" w:rsidP="00887400">
      <w:pPr>
        <w:widowControl w:val="0"/>
        <w:autoSpaceDE w:val="0"/>
        <w:autoSpaceDN w:val="0"/>
        <w:adjustRightInd w:val="0"/>
        <w:ind w:firstLine="720"/>
        <w:contextualSpacing/>
        <w:rPr>
          <w:rFonts w:eastAsia="Times New Roman"/>
          <w:sz w:val="16"/>
          <w:szCs w:val="16"/>
        </w:rPr>
      </w:pPr>
      <w:bookmarkStart w:id="441" w:name="sub_541"/>
      <w:r w:rsidRPr="001F7DE7">
        <w:rPr>
          <w:rFonts w:eastAsia="Times New Roman"/>
          <w:sz w:val="16"/>
          <w:szCs w:val="16"/>
        </w:rPr>
        <w:t>Расходы подпрограммы формируются за счет средств бюджета Алатырского муниципального округа.</w:t>
      </w:r>
    </w:p>
    <w:bookmarkEnd w:id="441"/>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Общий объем финансирования подпрограммы в 2023 - 2035 годах составит 29 667 910,30 рублей, в том числе за счет средств:</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бюджета Алатырского муниципального округа  - 29 667 910,30 рублей (100 процентов).</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Прогнозируемый объем финансирования подпрограммы на 1 этапе (2023-2026 годах) составит 8 616 810,30 тыс. руб., в том числе:</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2023 году – 2 056 017,39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2024 году – 2 299 792,91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2025 году – 2 130 500,00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2026 году – 2 130 500,00 рублей, из них средства:</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бюджета Алатырского муниципального округа  - 8 616 810,30 рублей (100 процентов), в том числе:</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2023 году – 2 056 017,39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2024 году – 2 299 792,91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2025 году – 2 130 500,00 рублей;</w:t>
      </w:r>
    </w:p>
    <w:p w:rsidR="00887400" w:rsidRPr="001F7DE7" w:rsidRDefault="00887400" w:rsidP="00887400">
      <w:pPr>
        <w:widowControl w:val="0"/>
        <w:autoSpaceDE w:val="0"/>
        <w:autoSpaceDN w:val="0"/>
        <w:adjustRightInd w:val="0"/>
        <w:contextualSpacing/>
        <w:rPr>
          <w:rFonts w:eastAsia="Times New Roman"/>
          <w:sz w:val="16"/>
          <w:szCs w:val="16"/>
        </w:rPr>
      </w:pPr>
      <w:r w:rsidRPr="001F7DE7">
        <w:rPr>
          <w:rFonts w:eastAsia="Times New Roman"/>
          <w:sz w:val="16"/>
          <w:szCs w:val="16"/>
        </w:rPr>
        <w:t>в 2026 году – 2 130 500,00 рублей;</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На 2 этапе (2027-2030 годах)  планируемый объем финансирования подпрограммы составит 9 357 700,00 рублей.</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На 3 этапе (2031-2035 годах) планируемый объем финансирования подпрограммы составит 11 693 400,00 рублей.</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Объемы финансирования подпрограммы подлежат ежегодному уточнению исходя из реальных возможностей бюджета Алатырского муниципального округа.</w:t>
      </w:r>
    </w:p>
    <w:p w:rsidR="00887400" w:rsidRPr="001F7DE7" w:rsidRDefault="00887400" w:rsidP="00887400">
      <w:pPr>
        <w:widowControl w:val="0"/>
        <w:autoSpaceDE w:val="0"/>
        <w:autoSpaceDN w:val="0"/>
        <w:adjustRightInd w:val="0"/>
        <w:ind w:firstLine="720"/>
        <w:contextualSpacing/>
        <w:rPr>
          <w:rFonts w:eastAsia="Times New Roman"/>
          <w:sz w:val="16"/>
          <w:szCs w:val="16"/>
        </w:rPr>
      </w:pPr>
      <w:r w:rsidRPr="001F7DE7">
        <w:rPr>
          <w:rFonts w:eastAsia="Times New Roman"/>
          <w:sz w:val="16"/>
          <w:szCs w:val="16"/>
        </w:rPr>
        <w:t xml:space="preserve">Ресурсное обеспечение подпрограммы за счет всех источников финансирования приведено в </w:t>
      </w:r>
      <w:hyperlink w:anchor="sub_50010" w:history="1">
        <w:r w:rsidRPr="001F7DE7">
          <w:rPr>
            <w:rFonts w:eastAsia="Times New Roman"/>
            <w:sz w:val="16"/>
            <w:szCs w:val="16"/>
          </w:rPr>
          <w:t>приложении</w:t>
        </w:r>
      </w:hyperlink>
      <w:r w:rsidRPr="001F7DE7">
        <w:rPr>
          <w:rFonts w:eastAsia="Times New Roman"/>
          <w:sz w:val="16"/>
          <w:szCs w:val="16"/>
        </w:rPr>
        <w:t xml:space="preserve"> к настоящей подпрограмме и ежегодно будет уточняться.».</w:t>
      </w:r>
    </w:p>
    <w:p w:rsidR="00887400" w:rsidRPr="001F7DE7" w:rsidRDefault="00887400" w:rsidP="00887400">
      <w:pPr>
        <w:widowControl w:val="0"/>
        <w:autoSpaceDE w:val="0"/>
        <w:autoSpaceDN w:val="0"/>
        <w:adjustRightInd w:val="0"/>
        <w:ind w:firstLine="708"/>
        <w:contextualSpacing/>
        <w:rPr>
          <w:rFonts w:eastAsia="Times New Roman"/>
          <w:sz w:val="16"/>
          <w:szCs w:val="16"/>
        </w:rPr>
      </w:pPr>
      <w:r w:rsidRPr="001F7DE7">
        <w:rPr>
          <w:rFonts w:eastAsia="Times New Roman"/>
          <w:sz w:val="16"/>
          <w:szCs w:val="16"/>
        </w:rPr>
        <w:t>3) Приложение к подпрограмме «Построение (развитие) аппаратно-программного комплекса «Безопасный город» на территории Алатырского муниципального округа» изложить в редакции согласно приложению № 4 к настоящим Изменениям.</w:t>
      </w:r>
      <w:r w:rsidRPr="001F7DE7">
        <w:rPr>
          <w:rFonts w:eastAsia="Times New Roman"/>
          <w:sz w:val="16"/>
          <w:szCs w:val="16"/>
        </w:rPr>
        <w:br w:type="page"/>
      </w:r>
    </w:p>
    <w:p w:rsidR="00887400" w:rsidRPr="001F7DE7" w:rsidRDefault="00887400" w:rsidP="00887400">
      <w:pPr>
        <w:widowControl w:val="0"/>
        <w:autoSpaceDE w:val="0"/>
        <w:autoSpaceDN w:val="0"/>
        <w:adjustRightInd w:val="0"/>
        <w:jc w:val="center"/>
        <w:rPr>
          <w:rFonts w:ascii="Times New Roman CYR" w:eastAsia="Times New Roman" w:hAnsi="Times New Roman CYR" w:cs="Times New Roman CYR"/>
          <w:sz w:val="16"/>
          <w:szCs w:val="16"/>
        </w:rPr>
        <w:sectPr w:rsidR="00887400" w:rsidRPr="001F7DE7" w:rsidSect="00887400">
          <w:headerReference w:type="even" r:id="rId97"/>
          <w:headerReference w:type="default" r:id="rId98"/>
          <w:pgSz w:w="11906" w:h="16838"/>
          <w:pgMar w:top="567" w:right="709" w:bottom="993" w:left="1276" w:header="709" w:footer="709" w:gutter="0"/>
          <w:cols w:space="708"/>
          <w:titlePg/>
          <w:docGrid w:linePitch="360"/>
        </w:sectPr>
      </w:pPr>
    </w:p>
    <w:p w:rsidR="00887400" w:rsidRPr="001F7DE7" w:rsidRDefault="00887400" w:rsidP="00887400">
      <w:pPr>
        <w:widowControl w:val="0"/>
        <w:autoSpaceDE w:val="0"/>
        <w:autoSpaceDN w:val="0"/>
        <w:adjustRightInd w:val="0"/>
        <w:ind w:left="11057"/>
        <w:rPr>
          <w:rFonts w:eastAsia="Times New Roman"/>
          <w:bCs/>
          <w:sz w:val="16"/>
          <w:szCs w:val="16"/>
        </w:rPr>
      </w:pPr>
      <w:r w:rsidRPr="001F7DE7">
        <w:rPr>
          <w:rFonts w:eastAsia="Times New Roman"/>
          <w:bCs/>
          <w:sz w:val="16"/>
          <w:szCs w:val="16"/>
        </w:rPr>
        <w:lastRenderedPageBreak/>
        <w:t>Приложение № 1</w:t>
      </w:r>
    </w:p>
    <w:p w:rsidR="00887400" w:rsidRPr="001F7DE7" w:rsidRDefault="00887400" w:rsidP="00887400">
      <w:pPr>
        <w:widowControl w:val="0"/>
        <w:autoSpaceDE w:val="0"/>
        <w:autoSpaceDN w:val="0"/>
        <w:adjustRightInd w:val="0"/>
        <w:ind w:left="11057"/>
        <w:rPr>
          <w:rFonts w:eastAsia="Times New Roman"/>
          <w:bCs/>
          <w:sz w:val="16"/>
          <w:szCs w:val="16"/>
        </w:rPr>
      </w:pPr>
      <w:r w:rsidRPr="001F7DE7">
        <w:rPr>
          <w:rFonts w:eastAsia="Times New Roman"/>
          <w:bCs/>
          <w:sz w:val="16"/>
          <w:szCs w:val="16"/>
        </w:rPr>
        <w:t xml:space="preserve"> к настоящим Изменениям</w:t>
      </w:r>
    </w:p>
    <w:p w:rsidR="00887400" w:rsidRPr="001F7DE7" w:rsidRDefault="00887400" w:rsidP="00887400">
      <w:pPr>
        <w:widowControl w:val="0"/>
        <w:autoSpaceDE w:val="0"/>
        <w:autoSpaceDN w:val="0"/>
        <w:adjustRightInd w:val="0"/>
        <w:ind w:left="11057"/>
        <w:rPr>
          <w:rFonts w:eastAsia="Times New Roman"/>
          <w:bCs/>
          <w:sz w:val="16"/>
          <w:szCs w:val="16"/>
        </w:rPr>
      </w:pPr>
      <w:r w:rsidRPr="001F7DE7">
        <w:rPr>
          <w:rFonts w:eastAsia="Times New Roman"/>
          <w:bCs/>
          <w:sz w:val="16"/>
          <w:szCs w:val="16"/>
        </w:rPr>
        <w:t>«Приложение № 2</w:t>
      </w:r>
      <w:r w:rsidRPr="001F7DE7">
        <w:rPr>
          <w:rFonts w:eastAsia="Times New Roman"/>
          <w:bCs/>
          <w:sz w:val="16"/>
          <w:szCs w:val="16"/>
        </w:rPr>
        <w:br/>
        <w:t xml:space="preserve">к </w:t>
      </w:r>
      <w:hyperlink r:id="rId99" w:anchor="sub_1000" w:history="1">
        <w:r w:rsidRPr="001F7DE7">
          <w:rPr>
            <w:rFonts w:eastAsia="Times New Roman"/>
            <w:sz w:val="16"/>
            <w:szCs w:val="16"/>
          </w:rPr>
          <w:t>муниципальной программе</w:t>
        </w:r>
      </w:hyperlink>
      <w:r w:rsidRPr="001F7DE7">
        <w:rPr>
          <w:rFonts w:eastAsia="Times New Roman"/>
          <w:bCs/>
          <w:sz w:val="16"/>
          <w:szCs w:val="16"/>
        </w:rPr>
        <w:br/>
        <w:t>Алатырского муниципального округа</w:t>
      </w:r>
    </w:p>
    <w:p w:rsidR="00887400" w:rsidRPr="001F7DE7" w:rsidRDefault="00887400" w:rsidP="00887400">
      <w:pPr>
        <w:widowControl w:val="0"/>
        <w:autoSpaceDE w:val="0"/>
        <w:autoSpaceDN w:val="0"/>
        <w:adjustRightInd w:val="0"/>
        <w:ind w:left="11057"/>
        <w:rPr>
          <w:rFonts w:eastAsia="Times New Roman"/>
          <w:bCs/>
          <w:sz w:val="16"/>
          <w:szCs w:val="16"/>
        </w:rPr>
      </w:pPr>
      <w:r w:rsidRPr="001F7DE7">
        <w:rPr>
          <w:rFonts w:eastAsia="Times New Roman"/>
          <w:bCs/>
          <w:sz w:val="16"/>
          <w:szCs w:val="16"/>
        </w:rPr>
        <w:t>«Повышение безопасности жизнедеятельности</w:t>
      </w:r>
      <w:r w:rsidRPr="001F7DE7">
        <w:rPr>
          <w:rFonts w:eastAsia="Times New Roman"/>
          <w:bCs/>
          <w:sz w:val="16"/>
          <w:szCs w:val="16"/>
        </w:rPr>
        <w:br/>
        <w:t>населения и территорий Алатырского</w:t>
      </w:r>
    </w:p>
    <w:p w:rsidR="00887400" w:rsidRPr="001F7DE7" w:rsidRDefault="00887400" w:rsidP="00887400">
      <w:pPr>
        <w:widowControl w:val="0"/>
        <w:autoSpaceDE w:val="0"/>
        <w:autoSpaceDN w:val="0"/>
        <w:adjustRightInd w:val="0"/>
        <w:ind w:left="11057"/>
        <w:rPr>
          <w:rFonts w:eastAsia="Times New Roman"/>
          <w:bCs/>
          <w:sz w:val="16"/>
          <w:szCs w:val="16"/>
        </w:rPr>
      </w:pPr>
      <w:r w:rsidRPr="001F7DE7">
        <w:rPr>
          <w:rFonts w:eastAsia="Times New Roman"/>
          <w:bCs/>
          <w:sz w:val="16"/>
          <w:szCs w:val="16"/>
        </w:rPr>
        <w:t>муниципального округа»</w:t>
      </w:r>
    </w:p>
    <w:p w:rsidR="00887400" w:rsidRPr="001F7DE7" w:rsidRDefault="00887400" w:rsidP="00887400">
      <w:pPr>
        <w:suppressAutoHyphens/>
        <w:autoSpaceDE w:val="0"/>
        <w:autoSpaceDN w:val="0"/>
        <w:adjustRightInd w:val="0"/>
        <w:jc w:val="center"/>
        <w:rPr>
          <w:rFonts w:eastAsia="Times New Roman"/>
          <w:b/>
          <w:sz w:val="16"/>
          <w:szCs w:val="16"/>
        </w:rPr>
      </w:pPr>
    </w:p>
    <w:p w:rsidR="00887400" w:rsidRPr="001F7DE7" w:rsidRDefault="00887400" w:rsidP="00887400">
      <w:pPr>
        <w:contextualSpacing/>
        <w:jc w:val="center"/>
        <w:rPr>
          <w:b/>
          <w:sz w:val="16"/>
          <w:szCs w:val="16"/>
        </w:rPr>
      </w:pPr>
      <w:r w:rsidRPr="001F7DE7">
        <w:rPr>
          <w:b/>
          <w:sz w:val="16"/>
          <w:szCs w:val="16"/>
        </w:rPr>
        <w:t>РЕСУРСНОЕ ОБЕСПЕЧЕНИЕ И ПРОГНОЗНАЯ (СПРАВОЧНАЯ) ОЦЕНКА РАСХОДОВ</w:t>
      </w:r>
    </w:p>
    <w:p w:rsidR="00887400" w:rsidRPr="001F7DE7" w:rsidRDefault="00887400" w:rsidP="00887400">
      <w:pPr>
        <w:contextualSpacing/>
        <w:jc w:val="center"/>
        <w:rPr>
          <w:b/>
          <w:sz w:val="16"/>
          <w:szCs w:val="16"/>
        </w:rPr>
      </w:pPr>
      <w:r w:rsidRPr="001F7DE7">
        <w:rPr>
          <w:b/>
          <w:sz w:val="16"/>
          <w:szCs w:val="16"/>
        </w:rPr>
        <w:t>за счет всех источников финансирования реализации муниципальной программы Алатырского муниципального округа</w:t>
      </w:r>
    </w:p>
    <w:p w:rsidR="00887400" w:rsidRPr="001F7DE7" w:rsidRDefault="00887400" w:rsidP="00887400">
      <w:pPr>
        <w:contextualSpacing/>
        <w:jc w:val="center"/>
        <w:rPr>
          <w:b/>
          <w:sz w:val="16"/>
          <w:szCs w:val="16"/>
        </w:rPr>
      </w:pPr>
      <w:r w:rsidRPr="001F7DE7">
        <w:rPr>
          <w:b/>
          <w:sz w:val="16"/>
          <w:szCs w:val="16"/>
        </w:rPr>
        <w:t>«Повышение безопасности жизнедеятельности населения и территорий Алатырского муниципального округа»</w:t>
      </w:r>
    </w:p>
    <w:p w:rsidR="00887400" w:rsidRPr="001F7DE7" w:rsidRDefault="00887400" w:rsidP="00887400">
      <w:pPr>
        <w:suppressAutoHyphens/>
        <w:autoSpaceDE w:val="0"/>
        <w:autoSpaceDN w:val="0"/>
        <w:adjustRightInd w:val="0"/>
        <w:jc w:val="center"/>
        <w:rPr>
          <w:rFonts w:eastAsia="Times New Roman"/>
          <w:b/>
          <w:sz w:val="16"/>
          <w:szCs w:val="16"/>
        </w:rPr>
      </w:pPr>
    </w:p>
    <w:tbl>
      <w:tblPr>
        <w:tblStyle w:val="a5"/>
        <w:tblW w:w="15701" w:type="dxa"/>
        <w:tblLayout w:type="fixed"/>
        <w:tblLook w:val="04A0" w:firstRow="1" w:lastRow="0" w:firstColumn="1" w:lastColumn="0" w:noHBand="0" w:noVBand="1"/>
      </w:tblPr>
      <w:tblGrid>
        <w:gridCol w:w="1242"/>
        <w:gridCol w:w="2694"/>
        <w:gridCol w:w="850"/>
        <w:gridCol w:w="824"/>
        <w:gridCol w:w="1161"/>
        <w:gridCol w:w="709"/>
        <w:gridCol w:w="1417"/>
        <w:gridCol w:w="1134"/>
        <w:gridCol w:w="1134"/>
        <w:gridCol w:w="1134"/>
        <w:gridCol w:w="1072"/>
        <w:gridCol w:w="1134"/>
        <w:gridCol w:w="1196"/>
      </w:tblGrid>
      <w:tr w:rsidR="00887400" w:rsidRPr="001F7DE7" w:rsidTr="00887400">
        <w:tc>
          <w:tcPr>
            <w:tcW w:w="1242" w:type="dxa"/>
            <w:vMerge w:val="restart"/>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Статус</w:t>
            </w:r>
          </w:p>
        </w:tc>
        <w:tc>
          <w:tcPr>
            <w:tcW w:w="2694" w:type="dxa"/>
            <w:vMerge w:val="restart"/>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Наименование муниципальной, подпрограммы (программы, основного мероприятия)</w:t>
            </w:r>
          </w:p>
        </w:tc>
        <w:tc>
          <w:tcPr>
            <w:tcW w:w="3544" w:type="dxa"/>
            <w:gridSpan w:val="4"/>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Код бюджетной</w:t>
            </w:r>
          </w:p>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классификации</w:t>
            </w:r>
          </w:p>
        </w:tc>
        <w:tc>
          <w:tcPr>
            <w:tcW w:w="1417" w:type="dxa"/>
            <w:vMerge w:val="restart"/>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Источники</w:t>
            </w:r>
          </w:p>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финансирования</w:t>
            </w:r>
          </w:p>
        </w:tc>
        <w:tc>
          <w:tcPr>
            <w:tcW w:w="6804" w:type="dxa"/>
            <w:gridSpan w:val="6"/>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Расходы по годам, рублей</w:t>
            </w:r>
          </w:p>
        </w:tc>
      </w:tr>
      <w:tr w:rsidR="00887400" w:rsidRPr="001F7DE7" w:rsidTr="00887400">
        <w:tc>
          <w:tcPr>
            <w:tcW w:w="1242" w:type="dxa"/>
            <w:vMerge/>
          </w:tcPr>
          <w:p w:rsidR="00887400" w:rsidRPr="001F7DE7" w:rsidRDefault="00887400" w:rsidP="00887400">
            <w:pPr>
              <w:suppressAutoHyphens/>
              <w:autoSpaceDE w:val="0"/>
              <w:autoSpaceDN w:val="0"/>
              <w:adjustRightInd w:val="0"/>
              <w:jc w:val="center"/>
              <w:rPr>
                <w:rFonts w:eastAsia="Times New Roman"/>
                <w:b/>
                <w:sz w:val="16"/>
                <w:szCs w:val="16"/>
              </w:rPr>
            </w:pPr>
          </w:p>
        </w:tc>
        <w:tc>
          <w:tcPr>
            <w:tcW w:w="2694" w:type="dxa"/>
            <w:vMerge/>
          </w:tcPr>
          <w:p w:rsidR="00887400" w:rsidRPr="001F7DE7" w:rsidRDefault="00887400" w:rsidP="00887400">
            <w:pPr>
              <w:suppressAutoHyphens/>
              <w:autoSpaceDE w:val="0"/>
              <w:autoSpaceDN w:val="0"/>
              <w:adjustRightInd w:val="0"/>
              <w:jc w:val="center"/>
              <w:rPr>
                <w:rFonts w:eastAsia="Times New Roman"/>
                <w:b/>
                <w:sz w:val="16"/>
                <w:szCs w:val="16"/>
              </w:rPr>
            </w:pPr>
          </w:p>
        </w:tc>
        <w:tc>
          <w:tcPr>
            <w:tcW w:w="850" w:type="dxa"/>
            <w:shd w:val="clear" w:color="auto" w:fill="auto"/>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главный распорядитель бюджетных средств</w:t>
            </w:r>
          </w:p>
        </w:tc>
        <w:tc>
          <w:tcPr>
            <w:tcW w:w="824" w:type="dxa"/>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раздел, подраздел</w:t>
            </w:r>
          </w:p>
        </w:tc>
        <w:tc>
          <w:tcPr>
            <w:tcW w:w="1161" w:type="dxa"/>
            <w:shd w:val="clear" w:color="auto" w:fill="auto"/>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целевая статья расходов</w:t>
            </w:r>
          </w:p>
        </w:tc>
        <w:tc>
          <w:tcPr>
            <w:tcW w:w="709" w:type="dxa"/>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группа (подгруппа) вида расходов</w:t>
            </w:r>
          </w:p>
        </w:tc>
        <w:tc>
          <w:tcPr>
            <w:tcW w:w="1417" w:type="dxa"/>
            <w:vMerge/>
          </w:tcPr>
          <w:p w:rsidR="00887400" w:rsidRPr="001F7DE7" w:rsidRDefault="00887400" w:rsidP="00887400">
            <w:pPr>
              <w:suppressAutoHyphens/>
              <w:autoSpaceDE w:val="0"/>
              <w:autoSpaceDN w:val="0"/>
              <w:adjustRightInd w:val="0"/>
              <w:jc w:val="center"/>
              <w:rPr>
                <w:rFonts w:eastAsia="Times New Roman"/>
                <w:b/>
                <w:sz w:val="16"/>
                <w:szCs w:val="16"/>
              </w:rPr>
            </w:pPr>
          </w:p>
        </w:tc>
        <w:tc>
          <w:tcPr>
            <w:tcW w:w="1134" w:type="dxa"/>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2023</w:t>
            </w:r>
          </w:p>
        </w:tc>
        <w:tc>
          <w:tcPr>
            <w:tcW w:w="1134" w:type="dxa"/>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2024</w:t>
            </w:r>
          </w:p>
        </w:tc>
        <w:tc>
          <w:tcPr>
            <w:tcW w:w="1134" w:type="dxa"/>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2025</w:t>
            </w:r>
          </w:p>
        </w:tc>
        <w:tc>
          <w:tcPr>
            <w:tcW w:w="1072" w:type="dxa"/>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2026</w:t>
            </w:r>
          </w:p>
        </w:tc>
        <w:tc>
          <w:tcPr>
            <w:tcW w:w="1134" w:type="dxa"/>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2027 – 2030</w:t>
            </w:r>
          </w:p>
        </w:tc>
        <w:tc>
          <w:tcPr>
            <w:tcW w:w="1196" w:type="dxa"/>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2031-2035</w:t>
            </w:r>
          </w:p>
        </w:tc>
      </w:tr>
    </w:tbl>
    <w:p w:rsidR="00887400" w:rsidRPr="001F7DE7" w:rsidRDefault="00887400" w:rsidP="00887400">
      <w:pPr>
        <w:suppressAutoHyphens/>
        <w:autoSpaceDE w:val="0"/>
        <w:autoSpaceDN w:val="0"/>
        <w:adjustRightInd w:val="0"/>
        <w:jc w:val="center"/>
        <w:rPr>
          <w:rFonts w:eastAsia="Times New Roman"/>
          <w:b/>
          <w:sz w:val="16"/>
          <w:szCs w:val="16"/>
        </w:rPr>
      </w:pPr>
    </w:p>
    <w:p w:rsidR="00887400" w:rsidRPr="001F7DE7" w:rsidRDefault="00887400" w:rsidP="00887400">
      <w:pPr>
        <w:suppressAutoHyphens/>
        <w:autoSpaceDE w:val="0"/>
        <w:autoSpaceDN w:val="0"/>
        <w:adjustRightInd w:val="0"/>
        <w:jc w:val="center"/>
        <w:rPr>
          <w:rFonts w:eastAsia="Times New Roman"/>
          <w:b/>
          <w:sz w:val="16"/>
          <w:szCs w:val="16"/>
        </w:rPr>
      </w:pPr>
    </w:p>
    <w:tbl>
      <w:tblPr>
        <w:tblStyle w:val="a5"/>
        <w:tblW w:w="15747" w:type="dxa"/>
        <w:tblLayout w:type="fixed"/>
        <w:tblLook w:val="04A0" w:firstRow="1" w:lastRow="0" w:firstColumn="1" w:lastColumn="0" w:noHBand="0" w:noVBand="1"/>
      </w:tblPr>
      <w:tblGrid>
        <w:gridCol w:w="1242"/>
        <w:gridCol w:w="2694"/>
        <w:gridCol w:w="850"/>
        <w:gridCol w:w="851"/>
        <w:gridCol w:w="1134"/>
        <w:gridCol w:w="708"/>
        <w:gridCol w:w="1405"/>
        <w:gridCol w:w="1151"/>
        <w:gridCol w:w="1151"/>
        <w:gridCol w:w="1152"/>
        <w:gridCol w:w="1099"/>
        <w:gridCol w:w="1152"/>
        <w:gridCol w:w="1158"/>
      </w:tblGrid>
      <w:tr w:rsidR="00887400" w:rsidRPr="001F7DE7" w:rsidTr="00887400">
        <w:tc>
          <w:tcPr>
            <w:tcW w:w="1242"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w:t>
            </w:r>
          </w:p>
        </w:tc>
        <w:tc>
          <w:tcPr>
            <w:tcW w:w="269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3</w:t>
            </w: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4</w:t>
            </w:r>
          </w:p>
        </w:tc>
        <w:tc>
          <w:tcPr>
            <w:tcW w:w="1134"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5</w:t>
            </w:r>
          </w:p>
        </w:tc>
        <w:tc>
          <w:tcPr>
            <w:tcW w:w="70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6</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7</w:t>
            </w:r>
          </w:p>
        </w:tc>
        <w:tc>
          <w:tcPr>
            <w:tcW w:w="11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8</w:t>
            </w:r>
          </w:p>
        </w:tc>
        <w:tc>
          <w:tcPr>
            <w:tcW w:w="1151" w:type="dxa"/>
            <w:shd w:val="clear" w:color="auto" w:fill="548DD4" w:themeFill="text2" w:themeFillTint="99"/>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9</w:t>
            </w:r>
          </w:p>
        </w:tc>
        <w:tc>
          <w:tcPr>
            <w:tcW w:w="1152"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10</w:t>
            </w:r>
          </w:p>
        </w:tc>
        <w:tc>
          <w:tcPr>
            <w:tcW w:w="1099"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11</w:t>
            </w:r>
          </w:p>
        </w:tc>
        <w:tc>
          <w:tcPr>
            <w:tcW w:w="1152"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12</w:t>
            </w:r>
          </w:p>
        </w:tc>
        <w:tc>
          <w:tcPr>
            <w:tcW w:w="115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13</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b/>
                <w:sz w:val="16"/>
                <w:szCs w:val="16"/>
              </w:rPr>
            </w:pPr>
            <w:r w:rsidRPr="001F7DE7">
              <w:rPr>
                <w:rFonts w:eastAsia="Times New Roman"/>
                <w:b/>
                <w:sz w:val="16"/>
                <w:szCs w:val="16"/>
              </w:rPr>
              <w:t>Муниципальная программа Алатырского муниципального округа</w:t>
            </w:r>
          </w:p>
        </w:tc>
        <w:tc>
          <w:tcPr>
            <w:tcW w:w="2694" w:type="dxa"/>
            <w:vMerge w:val="restart"/>
          </w:tcPr>
          <w:p w:rsidR="00887400" w:rsidRPr="001F7DE7" w:rsidRDefault="00887400" w:rsidP="00887400">
            <w:pPr>
              <w:suppressAutoHyphens/>
              <w:autoSpaceDE w:val="0"/>
              <w:autoSpaceDN w:val="0"/>
              <w:contextualSpacing/>
              <w:rPr>
                <w:rFonts w:eastAsia="Times New Roman"/>
                <w:b/>
                <w:sz w:val="16"/>
                <w:szCs w:val="16"/>
              </w:rPr>
            </w:pPr>
            <w:r w:rsidRPr="001F7DE7">
              <w:rPr>
                <w:rFonts w:eastAsia="Times New Roman"/>
                <w:b/>
                <w:sz w:val="16"/>
                <w:szCs w:val="16"/>
              </w:rPr>
              <w:t xml:space="preserve">«Повышение безопасности жизнедеятельности населения и территорий Алатырского муниципального округа» </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Ц800000000</w:t>
            </w:r>
          </w:p>
        </w:tc>
        <w:tc>
          <w:tcPr>
            <w:tcW w:w="70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4 298 900,79</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15 567 514,64</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2 588 500,00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2 588 500,00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11 431 600,00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17 057 600,00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2 515 805,81</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4 298 900,79</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13 051 708,83</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2 588 500,00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2 588 500,00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11 431 600,00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17 057 600,00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b/>
                <w:sz w:val="16"/>
                <w:szCs w:val="16"/>
              </w:rPr>
            </w:pPr>
            <w:r w:rsidRPr="001F7DE7">
              <w:rPr>
                <w:rFonts w:eastAsia="Times New Roman"/>
                <w:b/>
                <w:sz w:val="16"/>
                <w:szCs w:val="16"/>
              </w:rPr>
              <w:t>Подпрограмма 1</w:t>
            </w:r>
          </w:p>
        </w:tc>
        <w:tc>
          <w:tcPr>
            <w:tcW w:w="2694" w:type="dxa"/>
            <w:vMerge w:val="restart"/>
          </w:tcPr>
          <w:p w:rsidR="00887400" w:rsidRPr="001F7DE7" w:rsidRDefault="00887400" w:rsidP="00887400">
            <w:pPr>
              <w:suppressAutoHyphens/>
              <w:autoSpaceDE w:val="0"/>
              <w:autoSpaceDN w:val="0"/>
              <w:contextualSpacing/>
              <w:rPr>
                <w:rFonts w:eastAsia="Times New Roman"/>
                <w:b/>
                <w:sz w:val="16"/>
                <w:szCs w:val="16"/>
              </w:rPr>
            </w:pPr>
            <w:r w:rsidRPr="001F7DE7">
              <w:rPr>
                <w:rFonts w:eastAsia="Times New Roman"/>
                <w:b/>
                <w:sz w:val="16"/>
                <w:szCs w:val="16"/>
              </w:rPr>
              <w:t>«Защита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sz w:val="16"/>
                <w:szCs w:val="16"/>
              </w:rPr>
              <w:t>Ц810000000</w:t>
            </w:r>
          </w:p>
        </w:tc>
        <w:tc>
          <w:tcPr>
            <w:tcW w:w="70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2 112 923,40</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12 999 145,90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368 000,00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368 000,00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1 773 900,00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5 064 200,00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2 515 805,81</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994</w:t>
            </w:r>
          </w:p>
          <w:p w:rsidR="00887400" w:rsidRPr="001F7DE7" w:rsidRDefault="00887400" w:rsidP="00887400">
            <w:pPr>
              <w:suppressAutoHyphens/>
              <w:autoSpaceDE w:val="0"/>
              <w:autoSpaceDN w:val="0"/>
              <w:contextualSpacing/>
              <w:jc w:val="center"/>
              <w:rPr>
                <w:rFonts w:eastAsia="Times New Roman"/>
                <w:sz w:val="16"/>
                <w:szCs w:val="16"/>
              </w:rPr>
            </w:pP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0113</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0705</w:t>
            </w:r>
          </w:p>
          <w:p w:rsidR="00887400" w:rsidRPr="001F7DE7" w:rsidRDefault="00887400" w:rsidP="00887400">
            <w:pPr>
              <w:suppressAutoHyphens/>
              <w:autoSpaceDE w:val="0"/>
              <w:autoSpaceDN w:val="0"/>
              <w:contextualSpacing/>
              <w:jc w:val="center"/>
              <w:rPr>
                <w:rFonts w:eastAsia="Times New Roman"/>
                <w:sz w:val="16"/>
                <w:szCs w:val="16"/>
              </w:rPr>
            </w:pP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Ц810170940</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Ц810270030</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Ц810377530</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Ц810470280</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Ц810976330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320</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2 112 923,40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10 483 340,09</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368 000,00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368 000,00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1 773 900,00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5 064 200,00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lastRenderedPageBreak/>
              <w:t>Основное мероприятие 1</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Обеспечение деятельности муниципальных учреждений, реализующих на территории Чувашской Республики государственную политику в области пожарной безопасности</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w:t>
            </w: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0000</w:t>
            </w:r>
          </w:p>
        </w:tc>
        <w:tc>
          <w:tcPr>
            <w:tcW w:w="1134"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Ц810100000</w:t>
            </w:r>
          </w:p>
        </w:tc>
        <w:tc>
          <w:tcPr>
            <w:tcW w:w="70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1 029 489,40</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6 268 403,74</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340 000,00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340 000,00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200 000,00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200 000,00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vAlign w:val="center"/>
          </w:tcPr>
          <w:p w:rsidR="00887400" w:rsidRPr="001F7DE7" w:rsidRDefault="00887400" w:rsidP="00887400">
            <w:pPr>
              <w:contextualSpacing/>
              <w:jc w:val="center"/>
              <w:rPr>
                <w:sz w:val="16"/>
                <w:szCs w:val="16"/>
              </w:rPr>
            </w:pPr>
            <w:r w:rsidRPr="001F7DE7">
              <w:rPr>
                <w:sz w:val="16"/>
                <w:szCs w:val="16"/>
              </w:rPr>
              <w:t>903</w:t>
            </w:r>
          </w:p>
        </w:tc>
        <w:tc>
          <w:tcPr>
            <w:tcW w:w="851" w:type="dxa"/>
            <w:vAlign w:val="center"/>
          </w:tcPr>
          <w:p w:rsidR="00887400" w:rsidRPr="001F7DE7" w:rsidRDefault="00887400" w:rsidP="00887400">
            <w:pPr>
              <w:contextualSpacing/>
              <w:jc w:val="center"/>
              <w:rPr>
                <w:sz w:val="16"/>
                <w:szCs w:val="16"/>
              </w:rPr>
            </w:pPr>
            <w:r w:rsidRPr="001F7DE7">
              <w:rPr>
                <w:sz w:val="16"/>
                <w:szCs w:val="16"/>
              </w:rPr>
              <w:t>0113</w:t>
            </w:r>
          </w:p>
          <w:p w:rsidR="00887400" w:rsidRPr="001F7DE7" w:rsidRDefault="00887400" w:rsidP="00887400">
            <w:pPr>
              <w:contextualSpacing/>
              <w:jc w:val="center"/>
              <w:rPr>
                <w:sz w:val="16"/>
                <w:szCs w:val="16"/>
              </w:rPr>
            </w:pPr>
            <w:r w:rsidRPr="001F7DE7">
              <w:rPr>
                <w:sz w:val="16"/>
                <w:szCs w:val="16"/>
              </w:rPr>
              <w:t>0310</w:t>
            </w:r>
          </w:p>
        </w:tc>
        <w:tc>
          <w:tcPr>
            <w:tcW w:w="1134" w:type="dxa"/>
            <w:vAlign w:val="center"/>
          </w:tcPr>
          <w:p w:rsidR="00887400" w:rsidRPr="001F7DE7" w:rsidRDefault="00887400" w:rsidP="00887400">
            <w:pPr>
              <w:contextualSpacing/>
              <w:jc w:val="center"/>
              <w:rPr>
                <w:sz w:val="16"/>
                <w:szCs w:val="16"/>
              </w:rPr>
            </w:pPr>
            <w:r w:rsidRPr="001F7DE7">
              <w:rPr>
                <w:sz w:val="16"/>
                <w:szCs w:val="16"/>
              </w:rPr>
              <w:t>Ц810170940</w:t>
            </w:r>
          </w:p>
        </w:tc>
        <w:tc>
          <w:tcPr>
            <w:tcW w:w="708" w:type="dxa"/>
            <w:vAlign w:val="center"/>
          </w:tcPr>
          <w:p w:rsidR="00887400" w:rsidRPr="001F7DE7" w:rsidRDefault="00887400" w:rsidP="00887400">
            <w:pPr>
              <w:contextualSpacing/>
              <w:jc w:val="center"/>
              <w:rPr>
                <w:sz w:val="16"/>
                <w:szCs w:val="16"/>
              </w:rPr>
            </w:pPr>
            <w:r w:rsidRPr="001F7DE7">
              <w:rPr>
                <w:sz w:val="16"/>
                <w:szCs w:val="16"/>
              </w:rPr>
              <w:t>320</w:t>
            </w:r>
          </w:p>
          <w:p w:rsidR="00887400" w:rsidRPr="001F7DE7" w:rsidRDefault="00887400" w:rsidP="00887400">
            <w:pPr>
              <w:contextualSpacing/>
              <w:jc w:val="center"/>
              <w:rPr>
                <w:sz w:val="16"/>
                <w:szCs w:val="16"/>
              </w:rPr>
            </w:pPr>
            <w:r w:rsidRPr="001F7DE7">
              <w:rPr>
                <w:sz w:val="16"/>
                <w:szCs w:val="16"/>
              </w:rPr>
              <w:t>240</w:t>
            </w:r>
          </w:p>
        </w:tc>
        <w:tc>
          <w:tcPr>
            <w:tcW w:w="1405" w:type="dxa"/>
            <w:vMerge w:val="restart"/>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contextualSpacing/>
              <w:jc w:val="center"/>
              <w:rPr>
                <w:sz w:val="16"/>
                <w:szCs w:val="16"/>
              </w:rPr>
            </w:pPr>
            <w:r w:rsidRPr="001F7DE7">
              <w:rPr>
                <w:sz w:val="16"/>
                <w:szCs w:val="16"/>
              </w:rPr>
              <w:t>44 800,00</w:t>
            </w:r>
          </w:p>
        </w:tc>
        <w:tc>
          <w:tcPr>
            <w:tcW w:w="1151" w:type="dxa"/>
            <w:vAlign w:val="center"/>
          </w:tcPr>
          <w:p w:rsidR="00887400" w:rsidRPr="001F7DE7" w:rsidRDefault="00887400" w:rsidP="00887400">
            <w:pPr>
              <w:contextualSpacing/>
              <w:jc w:val="center"/>
              <w:rPr>
                <w:sz w:val="16"/>
                <w:szCs w:val="16"/>
              </w:rPr>
            </w:pPr>
            <w:r w:rsidRPr="001F7DE7">
              <w:rPr>
                <w:sz w:val="16"/>
                <w:szCs w:val="16"/>
              </w:rPr>
              <w:t>42 000,00</w:t>
            </w:r>
          </w:p>
        </w:tc>
        <w:tc>
          <w:tcPr>
            <w:tcW w:w="1152" w:type="dxa"/>
            <w:vAlign w:val="center"/>
          </w:tcPr>
          <w:p w:rsidR="00887400" w:rsidRPr="001F7DE7" w:rsidRDefault="00887400" w:rsidP="00887400">
            <w:pPr>
              <w:contextualSpacing/>
              <w:jc w:val="center"/>
              <w:rPr>
                <w:sz w:val="16"/>
                <w:szCs w:val="16"/>
              </w:rPr>
            </w:pPr>
            <w:r w:rsidRPr="001F7DE7">
              <w:rPr>
                <w:sz w:val="16"/>
                <w:szCs w:val="16"/>
              </w:rPr>
              <w:t>40 000,00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40 000,00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vAlign w:val="center"/>
          </w:tcPr>
          <w:p w:rsidR="00887400" w:rsidRPr="001F7DE7" w:rsidRDefault="00887400" w:rsidP="00887400">
            <w:pPr>
              <w:contextualSpacing/>
              <w:jc w:val="center"/>
              <w:rPr>
                <w:sz w:val="16"/>
                <w:szCs w:val="16"/>
              </w:rPr>
            </w:pPr>
            <w:r w:rsidRPr="001F7DE7">
              <w:rPr>
                <w:sz w:val="16"/>
                <w:szCs w:val="16"/>
              </w:rPr>
              <w:t>994</w:t>
            </w:r>
          </w:p>
        </w:tc>
        <w:tc>
          <w:tcPr>
            <w:tcW w:w="851" w:type="dxa"/>
            <w:vAlign w:val="center"/>
          </w:tcPr>
          <w:p w:rsidR="00887400" w:rsidRPr="001F7DE7" w:rsidRDefault="00887400" w:rsidP="00887400">
            <w:pPr>
              <w:contextualSpacing/>
              <w:jc w:val="center"/>
              <w:rPr>
                <w:sz w:val="16"/>
                <w:szCs w:val="16"/>
              </w:rPr>
            </w:pPr>
            <w:r w:rsidRPr="001F7DE7">
              <w:rPr>
                <w:sz w:val="16"/>
                <w:szCs w:val="16"/>
              </w:rPr>
              <w:t>0310</w:t>
            </w:r>
          </w:p>
        </w:tc>
        <w:tc>
          <w:tcPr>
            <w:tcW w:w="1134" w:type="dxa"/>
            <w:vAlign w:val="center"/>
          </w:tcPr>
          <w:p w:rsidR="00887400" w:rsidRPr="001F7DE7" w:rsidRDefault="00887400" w:rsidP="00887400">
            <w:pPr>
              <w:contextualSpacing/>
              <w:jc w:val="center"/>
              <w:rPr>
                <w:sz w:val="16"/>
                <w:szCs w:val="16"/>
              </w:rPr>
            </w:pPr>
            <w:r w:rsidRPr="001F7DE7">
              <w:rPr>
                <w:sz w:val="16"/>
                <w:szCs w:val="16"/>
              </w:rPr>
              <w:t>Ц810170940</w:t>
            </w:r>
          </w:p>
        </w:tc>
        <w:tc>
          <w:tcPr>
            <w:tcW w:w="708" w:type="dxa"/>
            <w:vAlign w:val="center"/>
          </w:tcPr>
          <w:p w:rsidR="00887400" w:rsidRPr="001F7DE7" w:rsidRDefault="00887400" w:rsidP="00887400">
            <w:pPr>
              <w:contextualSpacing/>
              <w:jc w:val="center"/>
              <w:rPr>
                <w:sz w:val="16"/>
                <w:szCs w:val="16"/>
              </w:rPr>
            </w:pPr>
            <w:r w:rsidRPr="001F7DE7">
              <w:rPr>
                <w:sz w:val="16"/>
                <w:szCs w:val="16"/>
              </w:rPr>
              <w:t>240</w:t>
            </w:r>
          </w:p>
        </w:tc>
        <w:tc>
          <w:tcPr>
            <w:tcW w:w="1405" w:type="dxa"/>
            <w:vMerge/>
          </w:tcPr>
          <w:p w:rsidR="00887400" w:rsidRPr="001F7DE7" w:rsidRDefault="00887400" w:rsidP="00887400">
            <w:pPr>
              <w:suppressAutoHyphens/>
              <w:autoSpaceDE w:val="0"/>
              <w:autoSpaceDN w:val="0"/>
              <w:contextualSpacing/>
              <w:jc w:val="center"/>
              <w:rPr>
                <w:rFonts w:eastAsia="Times New Roman"/>
                <w:sz w:val="16"/>
                <w:szCs w:val="16"/>
              </w:rPr>
            </w:pPr>
          </w:p>
        </w:tc>
        <w:tc>
          <w:tcPr>
            <w:tcW w:w="1151" w:type="dxa"/>
            <w:vAlign w:val="center"/>
          </w:tcPr>
          <w:p w:rsidR="00887400" w:rsidRPr="001F7DE7" w:rsidRDefault="00887400" w:rsidP="00887400">
            <w:pPr>
              <w:contextualSpacing/>
              <w:jc w:val="center"/>
              <w:rPr>
                <w:sz w:val="16"/>
                <w:szCs w:val="16"/>
              </w:rPr>
            </w:pPr>
            <w:r w:rsidRPr="001F7DE7">
              <w:rPr>
                <w:sz w:val="16"/>
                <w:szCs w:val="16"/>
              </w:rPr>
              <w:t>984 689,40</w:t>
            </w:r>
          </w:p>
        </w:tc>
        <w:tc>
          <w:tcPr>
            <w:tcW w:w="1151" w:type="dxa"/>
            <w:vAlign w:val="center"/>
          </w:tcPr>
          <w:p w:rsidR="00887400" w:rsidRPr="001F7DE7" w:rsidRDefault="00887400" w:rsidP="00887400">
            <w:pPr>
              <w:contextualSpacing/>
              <w:jc w:val="center"/>
              <w:rPr>
                <w:sz w:val="16"/>
                <w:szCs w:val="16"/>
              </w:rPr>
            </w:pPr>
            <w:r w:rsidRPr="001F7DE7">
              <w:rPr>
                <w:sz w:val="16"/>
                <w:szCs w:val="16"/>
              </w:rPr>
              <w:t>6 226 403,74</w:t>
            </w:r>
          </w:p>
        </w:tc>
        <w:tc>
          <w:tcPr>
            <w:tcW w:w="1152" w:type="dxa"/>
            <w:vAlign w:val="center"/>
          </w:tcPr>
          <w:p w:rsidR="00887400" w:rsidRPr="001F7DE7" w:rsidRDefault="00887400" w:rsidP="00887400">
            <w:pPr>
              <w:contextualSpacing/>
              <w:jc w:val="center"/>
              <w:rPr>
                <w:sz w:val="16"/>
                <w:szCs w:val="16"/>
              </w:rPr>
            </w:pPr>
            <w:r w:rsidRPr="001F7DE7">
              <w:rPr>
                <w:sz w:val="16"/>
                <w:szCs w:val="16"/>
              </w:rPr>
              <w:t>300 000,00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300 000,00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200 000,00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200 000,00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Основное мероприятие 2</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 xml:space="preserve">Обеспечение деятельности муниципальных учреждений, реализующих мероприятия по обеспечению безопасности и защиты населения и территорий от чрезвычайных ситуаций </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w:t>
            </w: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0000</w:t>
            </w:r>
          </w:p>
        </w:tc>
        <w:tc>
          <w:tcPr>
            <w:tcW w:w="1134"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Ц810200000</w:t>
            </w:r>
          </w:p>
        </w:tc>
        <w:tc>
          <w:tcPr>
            <w:tcW w:w="70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44 800,00</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38 500,0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0113</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Ц810270030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44 800,00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38 500,00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Основное мероприятие 3</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Обеспечение деятельности муниципальных учреждений, реа</w:t>
            </w:r>
            <w:r w:rsidRPr="001F7DE7">
              <w:rPr>
                <w:rFonts w:eastAsia="Times New Roman"/>
                <w:sz w:val="16"/>
                <w:szCs w:val="16"/>
              </w:rPr>
              <w:softHyphen/>
              <w:t>лизующих мероприятия по подготовке населения Чувашской Республики к действиям в чрезвычайных ситуациях</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w:t>
            </w: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0000</w:t>
            </w:r>
          </w:p>
        </w:tc>
        <w:tc>
          <w:tcPr>
            <w:tcW w:w="1134"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Ц810300000</w:t>
            </w:r>
          </w:p>
        </w:tc>
        <w:tc>
          <w:tcPr>
            <w:tcW w:w="70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30 700,00</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47 300,00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18 000,00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18 000,00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0705</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Ц810377530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vMerge w:val="restart"/>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30 700,00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26 500,00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18 000,00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18 000,00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994</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0705</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Ц810377530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vMerge/>
          </w:tcPr>
          <w:p w:rsidR="00887400" w:rsidRPr="001F7DE7" w:rsidRDefault="00887400" w:rsidP="00887400">
            <w:pPr>
              <w:suppressAutoHyphens/>
              <w:autoSpaceDE w:val="0"/>
              <w:autoSpaceDN w:val="0"/>
              <w:contextualSpacing/>
              <w:jc w:val="center"/>
              <w:rPr>
                <w:rFonts w:eastAsia="Times New Roman"/>
                <w:sz w:val="16"/>
                <w:szCs w:val="16"/>
              </w:rPr>
            </w:pP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20 800,00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Основное мероприятие 4</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w:t>
            </w: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0000</w:t>
            </w:r>
          </w:p>
        </w:tc>
        <w:tc>
          <w:tcPr>
            <w:tcW w:w="1134"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Ц810400000</w:t>
            </w:r>
          </w:p>
        </w:tc>
        <w:tc>
          <w:tcPr>
            <w:tcW w:w="70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8 320,00</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290 871,00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10 000,00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10 000,00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994</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Ц810470280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8 320,00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15 821,00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10 000,00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10 000,00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Ц810424420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 Чувашской Республики</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261 297,50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Ц810424420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13 752,50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 xml:space="preserve">Основное </w:t>
            </w:r>
            <w:r w:rsidRPr="001F7DE7">
              <w:rPr>
                <w:rFonts w:eastAsia="Times New Roman"/>
                <w:sz w:val="16"/>
                <w:szCs w:val="16"/>
              </w:rPr>
              <w:lastRenderedPageBreak/>
              <w:t>мероприятие 5</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lastRenderedPageBreak/>
              <w:t xml:space="preserve">Совершенствование функционирования органов </w:t>
            </w:r>
            <w:r w:rsidRPr="001F7DE7">
              <w:rPr>
                <w:rFonts w:eastAsia="Times New Roman"/>
                <w:sz w:val="16"/>
                <w:szCs w:val="16"/>
              </w:rPr>
              <w:lastRenderedPageBreak/>
              <w:t>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lastRenderedPageBreak/>
              <w:t>000</w:t>
            </w: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0000</w:t>
            </w:r>
          </w:p>
        </w:tc>
        <w:tc>
          <w:tcPr>
            <w:tcW w:w="1134"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Ц810900000</w:t>
            </w:r>
          </w:p>
        </w:tc>
        <w:tc>
          <w:tcPr>
            <w:tcW w:w="70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999 614,00</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6 354 071,16</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1 573 900,00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4 864 200,00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0113</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Ц810976330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999 614,00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1 845 054,54</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1 573 900,00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4 864 200,00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Ц8109</w:t>
            </w:r>
            <w:r w:rsidRPr="001F7DE7">
              <w:rPr>
                <w:rFonts w:eastAsia="Times New Roman"/>
                <w:sz w:val="16"/>
                <w:szCs w:val="16"/>
                <w:lang w:val="en-US"/>
              </w:rPr>
              <w:t>S</w:t>
            </w:r>
            <w:r w:rsidRPr="001F7DE7">
              <w:rPr>
                <w:rFonts w:eastAsia="Times New Roman"/>
                <w:sz w:val="16"/>
                <w:szCs w:val="16"/>
              </w:rPr>
              <w:t>1130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 Чувашской Республики</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2 254 508,31</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Ц8109</w:t>
            </w:r>
            <w:r w:rsidRPr="001F7DE7">
              <w:rPr>
                <w:rFonts w:eastAsia="Times New Roman"/>
                <w:sz w:val="16"/>
                <w:szCs w:val="16"/>
                <w:lang w:val="en-US"/>
              </w:rPr>
              <w:t>S</w:t>
            </w:r>
            <w:r w:rsidRPr="001F7DE7">
              <w:rPr>
                <w:rFonts w:eastAsia="Times New Roman"/>
                <w:sz w:val="16"/>
                <w:szCs w:val="16"/>
              </w:rPr>
              <w:t>1130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2 254 508,31</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Основное мероприятие 6</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Обеспечение безопасности населения и муниципальной (коммунальной) инфраструктуры.</w:t>
            </w:r>
          </w:p>
        </w:tc>
        <w:tc>
          <w:tcPr>
            <w:tcW w:w="850"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х</w:t>
            </w:r>
          </w:p>
        </w:tc>
        <w:tc>
          <w:tcPr>
            <w:tcW w:w="851"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х</w:t>
            </w:r>
          </w:p>
        </w:tc>
        <w:tc>
          <w:tcPr>
            <w:tcW w:w="113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х</w:t>
            </w:r>
          </w:p>
        </w:tc>
        <w:tc>
          <w:tcPr>
            <w:tcW w:w="708"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b/>
                <w:sz w:val="16"/>
                <w:szCs w:val="16"/>
              </w:rPr>
            </w:pPr>
            <w:r w:rsidRPr="001F7DE7">
              <w:rPr>
                <w:rFonts w:eastAsia="Times New Roman"/>
                <w:b/>
                <w:sz w:val="16"/>
                <w:szCs w:val="16"/>
              </w:rPr>
              <w:t>Подпрограмма 2</w:t>
            </w:r>
          </w:p>
        </w:tc>
        <w:tc>
          <w:tcPr>
            <w:tcW w:w="2694" w:type="dxa"/>
            <w:vMerge w:val="restart"/>
          </w:tcPr>
          <w:p w:rsidR="00887400" w:rsidRPr="001F7DE7" w:rsidRDefault="00887400" w:rsidP="00887400">
            <w:pPr>
              <w:suppressAutoHyphens/>
              <w:autoSpaceDE w:val="0"/>
              <w:autoSpaceDN w:val="0"/>
              <w:contextualSpacing/>
              <w:rPr>
                <w:rFonts w:eastAsia="Times New Roman"/>
                <w:b/>
                <w:sz w:val="16"/>
                <w:szCs w:val="16"/>
              </w:rPr>
            </w:pPr>
            <w:r w:rsidRPr="001F7DE7">
              <w:rPr>
                <w:rFonts w:eastAsia="Times New Roman"/>
                <w:b/>
                <w:sz w:val="16"/>
                <w:szCs w:val="16"/>
              </w:rPr>
              <w:t>«Профилактика терроризма и экстремистской деятельности в Алатырском муниципальном округе»</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w:t>
            </w:r>
          </w:p>
          <w:p w:rsidR="00887400" w:rsidRPr="001F7DE7" w:rsidRDefault="00887400" w:rsidP="00887400">
            <w:pPr>
              <w:suppressAutoHyphens/>
              <w:autoSpaceDE w:val="0"/>
              <w:autoSpaceDN w:val="0"/>
              <w:contextualSpacing/>
              <w:jc w:val="center"/>
              <w:rPr>
                <w:rFonts w:eastAsia="Times New Roman"/>
                <w:b/>
                <w:sz w:val="16"/>
                <w:szCs w:val="16"/>
              </w:rPr>
            </w:pP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0000</w:t>
            </w:r>
          </w:p>
        </w:tc>
        <w:tc>
          <w:tcPr>
            <w:tcW w:w="1134"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Ц830000000</w:t>
            </w:r>
          </w:p>
        </w:tc>
        <w:tc>
          <w:tcPr>
            <w:tcW w:w="70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129 960,00</w:t>
            </w:r>
          </w:p>
        </w:tc>
        <w:tc>
          <w:tcPr>
            <w:tcW w:w="1151" w:type="dxa"/>
            <w:vAlign w:val="cente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268 575,83</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90 000,00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90 000,00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300 000,00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300 000,00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p w:rsidR="00887400" w:rsidRPr="001F7DE7" w:rsidRDefault="00887400" w:rsidP="00887400">
            <w:pPr>
              <w:suppressAutoHyphens/>
              <w:autoSpaceDE w:val="0"/>
              <w:autoSpaceDN w:val="0"/>
              <w:contextualSpacing/>
              <w:jc w:val="center"/>
              <w:rPr>
                <w:rFonts w:eastAsia="Times New Roman"/>
                <w:sz w:val="16"/>
                <w:szCs w:val="16"/>
              </w:rPr>
            </w:pPr>
          </w:p>
        </w:tc>
        <w:tc>
          <w:tcPr>
            <w:tcW w:w="851" w:type="dxa"/>
          </w:tcPr>
          <w:p w:rsidR="00887400" w:rsidRPr="001F7DE7" w:rsidRDefault="00887400" w:rsidP="00887400">
            <w:pPr>
              <w:suppressAutoHyphens/>
              <w:autoSpaceDE w:val="0"/>
              <w:autoSpaceDN w:val="0"/>
              <w:contextualSpacing/>
              <w:jc w:val="center"/>
              <w:rPr>
                <w:rFonts w:eastAsia="Times New Roman"/>
                <w:sz w:val="16"/>
                <w:szCs w:val="16"/>
                <w:lang w:val="en-US"/>
              </w:rPr>
            </w:pPr>
            <w:r w:rsidRPr="001F7DE7">
              <w:rPr>
                <w:rFonts w:eastAsia="Times New Roman"/>
                <w:sz w:val="16"/>
                <w:szCs w:val="16"/>
              </w:rPr>
              <w:t>0314</w:t>
            </w:r>
          </w:p>
          <w:p w:rsidR="00887400" w:rsidRPr="001F7DE7" w:rsidRDefault="00887400" w:rsidP="00887400">
            <w:pPr>
              <w:suppressAutoHyphens/>
              <w:autoSpaceDE w:val="0"/>
              <w:autoSpaceDN w:val="0"/>
              <w:contextualSpacing/>
              <w:jc w:val="center"/>
              <w:rPr>
                <w:rFonts w:eastAsia="Times New Roman"/>
                <w:sz w:val="16"/>
                <w:szCs w:val="16"/>
                <w:lang w:val="en-US"/>
              </w:rPr>
            </w:pPr>
            <w:r w:rsidRPr="001F7DE7">
              <w:rPr>
                <w:rFonts w:eastAsia="Times New Roman"/>
                <w:sz w:val="16"/>
                <w:szCs w:val="16"/>
                <w:lang w:val="en-US"/>
              </w:rPr>
              <w:t>0113</w:t>
            </w:r>
          </w:p>
        </w:tc>
        <w:tc>
          <w:tcPr>
            <w:tcW w:w="1134" w:type="dxa"/>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 xml:space="preserve"> Ц830476030</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Ц830570340</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Ц830572620</w:t>
            </w:r>
          </w:p>
          <w:p w:rsidR="00887400" w:rsidRPr="001F7DE7" w:rsidRDefault="00887400" w:rsidP="00887400">
            <w:pPr>
              <w:suppressAutoHyphens/>
              <w:autoSpaceDE w:val="0"/>
              <w:autoSpaceDN w:val="0"/>
              <w:contextualSpacing/>
              <w:jc w:val="center"/>
              <w:rPr>
                <w:rFonts w:eastAsia="Times New Roman"/>
                <w:sz w:val="16"/>
                <w:szCs w:val="16"/>
              </w:rPr>
            </w:pPr>
          </w:p>
        </w:tc>
        <w:tc>
          <w:tcPr>
            <w:tcW w:w="708" w:type="dxa"/>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240</w:t>
            </w:r>
          </w:p>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360</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129 960,00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268 575,83</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90 000,00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90 000,00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300 000,00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300 000,00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Основное мероприятие 1</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Совершенствование взаимодействия органов местного самоуправления и институтов гражданского общества в работе по профилактике терроризма и экстремистской деятельности</w:t>
            </w: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Основное мероприятие 2</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Профилактическая работа по укреплению стабильности в об</w:t>
            </w:r>
            <w:r w:rsidRPr="001F7DE7">
              <w:rPr>
                <w:rFonts w:eastAsia="Times New Roman"/>
                <w:sz w:val="16"/>
                <w:szCs w:val="16"/>
              </w:rPr>
              <w:softHyphen/>
              <w:t>ществе</w:t>
            </w: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autoSpaceDE w:val="0"/>
              <w:autoSpaceDN w:val="0"/>
              <w:contextualSpacing/>
              <w:rPr>
                <w:rFonts w:eastAsia="Times New Roman"/>
                <w:sz w:val="16"/>
                <w:szCs w:val="16"/>
              </w:rPr>
            </w:pPr>
          </w:p>
        </w:tc>
        <w:tc>
          <w:tcPr>
            <w:tcW w:w="2694" w:type="dxa"/>
            <w:vMerge/>
          </w:tcPr>
          <w:p w:rsidR="00887400" w:rsidRPr="001F7DE7" w:rsidRDefault="00887400" w:rsidP="00887400">
            <w:pPr>
              <w:suppressAutoHyphens/>
              <w:autoSpaceDE w:val="0"/>
              <w:autoSpaceDN w:val="0"/>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 xml:space="preserve">Основное </w:t>
            </w:r>
            <w:r w:rsidRPr="001F7DE7">
              <w:rPr>
                <w:rFonts w:eastAsia="Times New Roman"/>
                <w:sz w:val="16"/>
                <w:szCs w:val="16"/>
              </w:rPr>
              <w:lastRenderedPageBreak/>
              <w:t>мероприятие 3</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lastRenderedPageBreak/>
              <w:t>Образовательно-воспита</w:t>
            </w:r>
            <w:r w:rsidRPr="001F7DE7">
              <w:rPr>
                <w:rFonts w:eastAsia="Times New Roman"/>
                <w:sz w:val="16"/>
                <w:szCs w:val="16"/>
              </w:rPr>
              <w:softHyphen/>
              <w:t>тель</w:t>
            </w:r>
            <w:r w:rsidRPr="001F7DE7">
              <w:rPr>
                <w:rFonts w:eastAsia="Times New Roman"/>
                <w:sz w:val="16"/>
                <w:szCs w:val="16"/>
              </w:rPr>
              <w:softHyphen/>
              <w:t>ные, культурно-массо</w:t>
            </w:r>
            <w:r w:rsidRPr="001F7DE7">
              <w:rPr>
                <w:rFonts w:eastAsia="Times New Roman"/>
                <w:sz w:val="16"/>
                <w:szCs w:val="16"/>
              </w:rPr>
              <w:softHyphen/>
              <w:t xml:space="preserve">вые и </w:t>
            </w:r>
            <w:r w:rsidRPr="001F7DE7">
              <w:rPr>
                <w:rFonts w:eastAsia="Times New Roman"/>
                <w:sz w:val="16"/>
                <w:szCs w:val="16"/>
              </w:rPr>
              <w:lastRenderedPageBreak/>
              <w:t>спортив</w:t>
            </w:r>
            <w:r w:rsidRPr="001F7DE7">
              <w:rPr>
                <w:rFonts w:eastAsia="Times New Roman"/>
                <w:sz w:val="16"/>
                <w:szCs w:val="16"/>
              </w:rPr>
              <w:softHyphen/>
              <w:t>ные мероприятия</w:t>
            </w: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lastRenderedPageBreak/>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w:t>
            </w:r>
            <w:r w:rsidRPr="001F7DE7">
              <w:rPr>
                <w:rFonts w:eastAsia="Times New Roman"/>
                <w:sz w:val="16"/>
                <w:szCs w:val="16"/>
              </w:rPr>
              <w:lastRenderedPageBreak/>
              <w:t>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lastRenderedPageBreak/>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lastRenderedPageBreak/>
              <w:t>Основное мероприятие 4</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Информационная работа по профилактике терроризма и экстремистской деятельности</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w:t>
            </w: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0000</w:t>
            </w:r>
          </w:p>
        </w:tc>
        <w:tc>
          <w:tcPr>
            <w:tcW w:w="1134"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Ц830400000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42 960,00</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31 100,00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30 000,00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30 000,00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50 000,00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50 000,00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tcPr>
          <w:p w:rsidR="00887400" w:rsidRPr="001F7DE7" w:rsidRDefault="00887400" w:rsidP="00887400">
            <w:pPr>
              <w:tabs>
                <w:tab w:val="center" w:pos="528"/>
              </w:tabs>
              <w:suppressAutoHyphens/>
              <w:autoSpaceDE w:val="0"/>
              <w:autoSpaceDN w:val="0"/>
              <w:contextualSpacing/>
              <w:rPr>
                <w:rFonts w:eastAsia="Times New Roman"/>
                <w:sz w:val="16"/>
                <w:szCs w:val="16"/>
              </w:rPr>
            </w:pPr>
            <w:r w:rsidRPr="001F7DE7">
              <w:rPr>
                <w:rFonts w:eastAsia="Times New Roman"/>
                <w:sz w:val="16"/>
                <w:szCs w:val="16"/>
              </w:rPr>
              <w:t>0113</w:t>
            </w:r>
          </w:p>
          <w:p w:rsidR="00887400" w:rsidRPr="001F7DE7" w:rsidRDefault="00887400" w:rsidP="00887400">
            <w:pPr>
              <w:tabs>
                <w:tab w:val="center" w:pos="528"/>
              </w:tabs>
              <w:suppressAutoHyphens/>
              <w:autoSpaceDE w:val="0"/>
              <w:autoSpaceDN w:val="0"/>
              <w:contextualSpacing/>
              <w:rPr>
                <w:rFonts w:eastAsia="Times New Roman"/>
                <w:sz w:val="16"/>
                <w:szCs w:val="16"/>
              </w:rPr>
            </w:pPr>
            <w:r w:rsidRPr="001F7DE7">
              <w:rPr>
                <w:rFonts w:eastAsia="Times New Roman"/>
                <w:sz w:val="16"/>
                <w:szCs w:val="16"/>
              </w:rPr>
              <w:t>0314</w:t>
            </w:r>
          </w:p>
        </w:tc>
        <w:tc>
          <w:tcPr>
            <w:tcW w:w="1134" w:type="dxa"/>
          </w:tcPr>
          <w:p w:rsidR="00887400" w:rsidRPr="001F7DE7" w:rsidRDefault="00887400" w:rsidP="00887400">
            <w:pPr>
              <w:tabs>
                <w:tab w:val="center" w:pos="528"/>
              </w:tabs>
              <w:suppressAutoHyphens/>
              <w:autoSpaceDE w:val="0"/>
              <w:autoSpaceDN w:val="0"/>
              <w:contextualSpacing/>
              <w:rPr>
                <w:rFonts w:eastAsia="Times New Roman"/>
                <w:sz w:val="16"/>
                <w:szCs w:val="16"/>
              </w:rPr>
            </w:pPr>
            <w:r w:rsidRPr="001F7DE7">
              <w:rPr>
                <w:rFonts w:eastAsia="Times New Roman"/>
                <w:sz w:val="16"/>
                <w:szCs w:val="16"/>
              </w:rPr>
              <w:tab/>
              <w:t>Ц830476030</w:t>
            </w:r>
          </w:p>
        </w:tc>
        <w:tc>
          <w:tcPr>
            <w:tcW w:w="708" w:type="dxa"/>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240</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42 960,00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31 100,00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30 000,00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50 000,00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50 000,00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Основное мероприятие 5</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Мероприятия по профилактике и соблюдению правопорядка на улицах и в других общественных местах</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w:t>
            </w: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0000</w:t>
            </w:r>
          </w:p>
        </w:tc>
        <w:tc>
          <w:tcPr>
            <w:tcW w:w="1134"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Ц830500000</w:t>
            </w:r>
          </w:p>
        </w:tc>
        <w:tc>
          <w:tcPr>
            <w:tcW w:w="70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87 000,00</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237 427,83</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60 000,00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60 000,00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250 000,00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250 000,00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903</w:t>
            </w:r>
          </w:p>
        </w:tc>
        <w:tc>
          <w:tcPr>
            <w:tcW w:w="851"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0113</w:t>
            </w:r>
          </w:p>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0314</w:t>
            </w:r>
          </w:p>
        </w:tc>
        <w:tc>
          <w:tcPr>
            <w:tcW w:w="1134"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Ц830570340</w:t>
            </w:r>
          </w:p>
        </w:tc>
        <w:tc>
          <w:tcPr>
            <w:tcW w:w="708"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360</w:t>
            </w:r>
          </w:p>
        </w:tc>
        <w:tc>
          <w:tcPr>
            <w:tcW w:w="1405" w:type="dxa"/>
            <w:vMerge w:val="restart"/>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7 000,00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6 000,00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10 000,00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10 000,00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20 000,00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20 000,00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903</w:t>
            </w:r>
          </w:p>
        </w:tc>
        <w:tc>
          <w:tcPr>
            <w:tcW w:w="851"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0314</w:t>
            </w:r>
          </w:p>
        </w:tc>
        <w:tc>
          <w:tcPr>
            <w:tcW w:w="1134"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Ц830572620</w:t>
            </w:r>
          </w:p>
        </w:tc>
        <w:tc>
          <w:tcPr>
            <w:tcW w:w="708"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240</w:t>
            </w:r>
          </w:p>
        </w:tc>
        <w:tc>
          <w:tcPr>
            <w:tcW w:w="1405" w:type="dxa"/>
            <w:vMerge/>
          </w:tcPr>
          <w:p w:rsidR="00887400" w:rsidRPr="001F7DE7" w:rsidRDefault="00887400" w:rsidP="00887400">
            <w:pPr>
              <w:suppressAutoHyphens/>
              <w:contextualSpacing/>
              <w:jc w:val="center"/>
              <w:rPr>
                <w:rFonts w:eastAsia="Times New Roman"/>
                <w:sz w:val="16"/>
                <w:szCs w:val="16"/>
              </w:rPr>
            </w:pPr>
          </w:p>
        </w:tc>
        <w:tc>
          <w:tcPr>
            <w:tcW w:w="1151"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80 000,00</w:t>
            </w:r>
          </w:p>
        </w:tc>
        <w:tc>
          <w:tcPr>
            <w:tcW w:w="1151"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96 475,83</w:t>
            </w:r>
          </w:p>
        </w:tc>
        <w:tc>
          <w:tcPr>
            <w:tcW w:w="1152"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50 000,00</w:t>
            </w:r>
          </w:p>
        </w:tc>
        <w:tc>
          <w:tcPr>
            <w:tcW w:w="1099"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50 000,00</w:t>
            </w:r>
          </w:p>
        </w:tc>
        <w:tc>
          <w:tcPr>
            <w:tcW w:w="1152"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230 000,00</w:t>
            </w:r>
          </w:p>
        </w:tc>
        <w:tc>
          <w:tcPr>
            <w:tcW w:w="1158"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230 000,00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994</w:t>
            </w:r>
          </w:p>
        </w:tc>
        <w:tc>
          <w:tcPr>
            <w:tcW w:w="851"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0314</w:t>
            </w:r>
          </w:p>
        </w:tc>
        <w:tc>
          <w:tcPr>
            <w:tcW w:w="1134"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Ц830574360</w:t>
            </w:r>
          </w:p>
        </w:tc>
        <w:tc>
          <w:tcPr>
            <w:tcW w:w="708"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240</w:t>
            </w:r>
          </w:p>
        </w:tc>
        <w:tc>
          <w:tcPr>
            <w:tcW w:w="1405" w:type="dxa"/>
            <w:vMerge/>
          </w:tcPr>
          <w:p w:rsidR="00887400" w:rsidRPr="001F7DE7" w:rsidRDefault="00887400" w:rsidP="00887400">
            <w:pPr>
              <w:suppressAutoHyphens/>
              <w:contextualSpacing/>
              <w:jc w:val="center"/>
              <w:rPr>
                <w:rFonts w:eastAsia="Times New Roman"/>
                <w:sz w:val="16"/>
                <w:szCs w:val="16"/>
              </w:rPr>
            </w:pPr>
          </w:p>
        </w:tc>
        <w:tc>
          <w:tcPr>
            <w:tcW w:w="1151"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135 000,00</w:t>
            </w:r>
          </w:p>
        </w:tc>
        <w:tc>
          <w:tcPr>
            <w:tcW w:w="1152"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Основное мероприятие 6</w:t>
            </w:r>
          </w:p>
        </w:tc>
        <w:tc>
          <w:tcPr>
            <w:tcW w:w="2694" w:type="dxa"/>
            <w:vMerge w:val="restart"/>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Профилактика правонарушений со стороны членов семей участников религиозно-экстремист</w:t>
            </w:r>
            <w:r w:rsidRPr="001F7DE7">
              <w:rPr>
                <w:rFonts w:eastAsia="Times New Roman"/>
                <w:sz w:val="16"/>
                <w:szCs w:val="16"/>
              </w:rPr>
              <w:softHyphen/>
              <w:t>ских объединений и псевдорелигиозных сект деструктивной направленности</w:t>
            </w: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Подпрограмма 3</w:t>
            </w:r>
          </w:p>
        </w:tc>
        <w:tc>
          <w:tcPr>
            <w:tcW w:w="2694" w:type="dxa"/>
            <w:vMerge w:val="restart"/>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«Построение (развитие) аппаратно-программного комплекса «Безопасный город» на территории Алатырского муниципального округа»</w:t>
            </w:r>
          </w:p>
        </w:tc>
        <w:tc>
          <w:tcPr>
            <w:tcW w:w="850" w:type="dxa"/>
            <w:vAlign w:val="center"/>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w:t>
            </w:r>
          </w:p>
        </w:tc>
        <w:tc>
          <w:tcPr>
            <w:tcW w:w="851" w:type="dxa"/>
            <w:vAlign w:val="center"/>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0000</w:t>
            </w:r>
          </w:p>
        </w:tc>
        <w:tc>
          <w:tcPr>
            <w:tcW w:w="1134" w:type="dxa"/>
            <w:vAlign w:val="center"/>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Ц850000000</w:t>
            </w:r>
          </w:p>
        </w:tc>
        <w:tc>
          <w:tcPr>
            <w:tcW w:w="708" w:type="dxa"/>
            <w:vAlign w:val="center"/>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2 056 017,39</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2 299 792,91</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2 130 500,00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2 130 500,00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9 357 700,00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11 693 400,00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0113</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0314</w:t>
            </w:r>
          </w:p>
        </w:tc>
        <w:tc>
          <w:tcPr>
            <w:tcW w:w="1134"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Ц850276251</w:t>
            </w:r>
          </w:p>
        </w:tc>
        <w:tc>
          <w:tcPr>
            <w:tcW w:w="708"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vMerge w:val="restart"/>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443 761,89</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421 779,22</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200 000,00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200 000,00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1 500 000,00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1 700 000,00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0309</w:t>
            </w:r>
          </w:p>
        </w:tc>
        <w:tc>
          <w:tcPr>
            <w:tcW w:w="1134" w:type="dxa"/>
            <w:vAlign w:val="center"/>
          </w:tcPr>
          <w:p w:rsidR="00887400" w:rsidRPr="001F7DE7" w:rsidRDefault="00887400" w:rsidP="00887400">
            <w:pPr>
              <w:suppressAutoHyphens/>
              <w:autoSpaceDE w:val="0"/>
              <w:autoSpaceDN w:val="0"/>
              <w:contextualSpacing/>
              <w:jc w:val="center"/>
              <w:rPr>
                <w:rFonts w:eastAsia="Times New Roman"/>
                <w:sz w:val="16"/>
                <w:szCs w:val="16"/>
                <w:lang w:val="en-US"/>
              </w:rPr>
            </w:pPr>
            <w:r w:rsidRPr="001F7DE7">
              <w:rPr>
                <w:rFonts w:eastAsia="Times New Roman"/>
                <w:sz w:val="16"/>
                <w:szCs w:val="16"/>
              </w:rPr>
              <w:t>Ц</w:t>
            </w:r>
            <w:r w:rsidRPr="001F7DE7">
              <w:rPr>
                <w:rFonts w:eastAsia="Times New Roman"/>
                <w:sz w:val="16"/>
                <w:szCs w:val="16"/>
                <w:lang w:val="en-US"/>
              </w:rPr>
              <w:t>850576320</w:t>
            </w:r>
          </w:p>
        </w:tc>
        <w:tc>
          <w:tcPr>
            <w:tcW w:w="708"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120</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110</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vMerge/>
            <w:vAlign w:val="center"/>
          </w:tcPr>
          <w:p w:rsidR="00887400" w:rsidRPr="001F7DE7" w:rsidRDefault="00887400" w:rsidP="00887400">
            <w:pPr>
              <w:suppressAutoHyphens/>
              <w:autoSpaceDE w:val="0"/>
              <w:autoSpaceDN w:val="0"/>
              <w:contextualSpacing/>
              <w:jc w:val="center"/>
              <w:rPr>
                <w:rFonts w:eastAsia="Times New Roman"/>
                <w:sz w:val="16"/>
                <w:szCs w:val="16"/>
              </w:rPr>
            </w:pP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1 612 255,50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1 878 013,69</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1 930 500,00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1 930 500,00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7 857 700,00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9 993 400,00</w:t>
            </w:r>
          </w:p>
        </w:tc>
      </w:tr>
      <w:tr w:rsidR="00887400" w:rsidRPr="001F7DE7" w:rsidTr="00887400">
        <w:tc>
          <w:tcPr>
            <w:tcW w:w="1242" w:type="dxa"/>
            <w:vMerge w:val="restart"/>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Основное мероприятие 1</w:t>
            </w:r>
          </w:p>
        </w:tc>
        <w:tc>
          <w:tcPr>
            <w:tcW w:w="2694" w:type="dxa"/>
            <w:vMerge w:val="restart"/>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Создание системы обеспечения вызова экстренных оперативных служб по единому номеру 112 на территории </w:t>
            </w:r>
            <w:r w:rsidRPr="001F7DE7">
              <w:rPr>
                <w:rFonts w:eastAsia="Times New Roman"/>
                <w:sz w:val="16"/>
                <w:szCs w:val="16"/>
              </w:rPr>
              <w:lastRenderedPageBreak/>
              <w:t>Алатырского муниципального округа Чувашской Республики</w:t>
            </w:r>
          </w:p>
        </w:tc>
        <w:tc>
          <w:tcPr>
            <w:tcW w:w="850"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lastRenderedPageBreak/>
              <w:t>х</w:t>
            </w:r>
          </w:p>
        </w:tc>
        <w:tc>
          <w:tcPr>
            <w:tcW w:w="851"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х</w:t>
            </w:r>
          </w:p>
        </w:tc>
        <w:tc>
          <w:tcPr>
            <w:tcW w:w="1405" w:type="dxa"/>
            <w:vAlign w:val="center"/>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lastRenderedPageBreak/>
              <w:t>Основное мероприятие 2</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Обеспечение безопасности населения и муниципальной (коммунальной) инфраструктуры</w:t>
            </w:r>
          </w:p>
        </w:tc>
        <w:tc>
          <w:tcPr>
            <w:tcW w:w="850" w:type="dxa"/>
            <w:vAlign w:val="center"/>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w:t>
            </w:r>
          </w:p>
        </w:tc>
        <w:tc>
          <w:tcPr>
            <w:tcW w:w="851" w:type="dxa"/>
            <w:vAlign w:val="center"/>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0000</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Ц850200000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vAlign w:val="center"/>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443 761,89</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421 779,22</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200 000,00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200 000,00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1 500 000,00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1 700 000,00</w:t>
            </w:r>
          </w:p>
        </w:tc>
      </w:tr>
      <w:tr w:rsidR="00887400" w:rsidRPr="001F7DE7" w:rsidTr="00887400">
        <w:tc>
          <w:tcPr>
            <w:tcW w:w="1242" w:type="dxa"/>
            <w:vMerge/>
          </w:tcPr>
          <w:p w:rsidR="00887400" w:rsidRPr="001F7DE7" w:rsidRDefault="00887400" w:rsidP="00887400">
            <w:pPr>
              <w:suppressAutoHyphens/>
              <w:autoSpaceDE w:val="0"/>
              <w:autoSpaceDN w:val="0"/>
              <w:contextualSpacing/>
              <w:rPr>
                <w:rFonts w:eastAsia="Times New Roman"/>
                <w:sz w:val="16"/>
                <w:szCs w:val="16"/>
              </w:rPr>
            </w:pPr>
          </w:p>
        </w:tc>
        <w:tc>
          <w:tcPr>
            <w:tcW w:w="2694" w:type="dxa"/>
            <w:vMerge/>
          </w:tcPr>
          <w:p w:rsidR="00887400" w:rsidRPr="001F7DE7" w:rsidRDefault="00887400" w:rsidP="00887400">
            <w:pPr>
              <w:suppressAutoHyphens/>
              <w:autoSpaceDE w:val="0"/>
              <w:autoSpaceDN w:val="0"/>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0113</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0314</w:t>
            </w:r>
          </w:p>
        </w:tc>
        <w:tc>
          <w:tcPr>
            <w:tcW w:w="1134"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Ц850276251</w:t>
            </w:r>
          </w:p>
        </w:tc>
        <w:tc>
          <w:tcPr>
            <w:tcW w:w="708"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443 761,89</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421 779,22</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200 000,00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200 000,00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1 500 000,00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1 700 000,00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Основное мероприятие 3</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Обеспечение безопасности на транспорте</w:t>
            </w: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Основное мероприятие 4</w:t>
            </w:r>
          </w:p>
        </w:tc>
        <w:tc>
          <w:tcPr>
            <w:tcW w:w="2694" w:type="dxa"/>
            <w:vMerge w:val="restart"/>
          </w:tcPr>
          <w:p w:rsidR="00887400" w:rsidRPr="001F7DE7" w:rsidRDefault="00887400" w:rsidP="00887400">
            <w:pPr>
              <w:suppressAutoHyphens/>
              <w:autoSpaceDE w:val="0"/>
              <w:autoSpaceDN w:val="0"/>
              <w:contextualSpacing/>
              <w:rPr>
                <w:rFonts w:eastAsia="Times New Roman"/>
                <w:sz w:val="16"/>
                <w:szCs w:val="16"/>
              </w:rPr>
            </w:pPr>
            <w:r w:rsidRPr="001F7DE7">
              <w:rPr>
                <w:rFonts w:eastAsia="Times New Roman"/>
                <w:sz w:val="16"/>
                <w:szCs w:val="16"/>
              </w:rPr>
              <w:t>Обеспечение управления оперативной обстановкой в муниципальном образовании</w:t>
            </w:r>
          </w:p>
        </w:tc>
        <w:tc>
          <w:tcPr>
            <w:tcW w:w="850" w:type="dxa"/>
            <w:vAlign w:val="center"/>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w:t>
            </w:r>
          </w:p>
        </w:tc>
        <w:tc>
          <w:tcPr>
            <w:tcW w:w="851" w:type="dxa"/>
            <w:vAlign w:val="center"/>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0000</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Ц850500000</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b/>
                <w:sz w:val="16"/>
                <w:szCs w:val="16"/>
              </w:rPr>
            </w:pPr>
            <w:r w:rsidRPr="001F7DE7">
              <w:rPr>
                <w:rFonts w:eastAsia="Times New Roman"/>
                <w:b/>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1 612 255,50</w:t>
            </w:r>
          </w:p>
        </w:tc>
        <w:tc>
          <w:tcPr>
            <w:tcW w:w="1151"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1 878 013,69</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1 930 500,00</w:t>
            </w:r>
          </w:p>
        </w:tc>
        <w:tc>
          <w:tcPr>
            <w:tcW w:w="1099"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1 930 500,00</w:t>
            </w:r>
          </w:p>
        </w:tc>
        <w:tc>
          <w:tcPr>
            <w:tcW w:w="1152"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7 857 700,00</w:t>
            </w:r>
          </w:p>
        </w:tc>
        <w:tc>
          <w:tcPr>
            <w:tcW w:w="1158"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9 993 400,00</w:t>
            </w:r>
          </w:p>
        </w:tc>
      </w:tr>
      <w:tr w:rsidR="00887400" w:rsidRPr="001F7DE7" w:rsidTr="00887400">
        <w:tc>
          <w:tcPr>
            <w:tcW w:w="1242" w:type="dxa"/>
            <w:vMerge/>
          </w:tcPr>
          <w:p w:rsidR="00887400" w:rsidRPr="001F7DE7" w:rsidRDefault="00887400" w:rsidP="00887400">
            <w:pPr>
              <w:suppressAutoHyphens/>
              <w:autoSpaceDE w:val="0"/>
              <w:autoSpaceDN w:val="0"/>
              <w:contextualSpacing/>
              <w:rPr>
                <w:rFonts w:eastAsia="Times New Roman"/>
                <w:sz w:val="16"/>
                <w:szCs w:val="16"/>
              </w:rPr>
            </w:pPr>
          </w:p>
        </w:tc>
        <w:tc>
          <w:tcPr>
            <w:tcW w:w="2694" w:type="dxa"/>
            <w:vMerge/>
          </w:tcPr>
          <w:p w:rsidR="00887400" w:rsidRPr="001F7DE7" w:rsidRDefault="00887400" w:rsidP="00887400">
            <w:pPr>
              <w:suppressAutoHyphens/>
              <w:autoSpaceDE w:val="0"/>
              <w:autoSpaceDN w:val="0"/>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0309</w:t>
            </w:r>
          </w:p>
        </w:tc>
        <w:tc>
          <w:tcPr>
            <w:tcW w:w="1134" w:type="dxa"/>
            <w:vAlign w:val="center"/>
          </w:tcPr>
          <w:p w:rsidR="00887400" w:rsidRPr="001F7DE7" w:rsidRDefault="00887400" w:rsidP="00887400">
            <w:pPr>
              <w:suppressAutoHyphens/>
              <w:autoSpaceDE w:val="0"/>
              <w:autoSpaceDN w:val="0"/>
              <w:contextualSpacing/>
              <w:jc w:val="center"/>
              <w:rPr>
                <w:rFonts w:eastAsia="Times New Roman"/>
                <w:sz w:val="16"/>
                <w:szCs w:val="16"/>
                <w:lang w:val="en-US"/>
              </w:rPr>
            </w:pPr>
            <w:r w:rsidRPr="001F7DE7">
              <w:rPr>
                <w:rFonts w:eastAsia="Times New Roman"/>
                <w:sz w:val="16"/>
                <w:szCs w:val="16"/>
              </w:rPr>
              <w:t>Ц</w:t>
            </w:r>
            <w:r w:rsidRPr="001F7DE7">
              <w:rPr>
                <w:rFonts w:eastAsia="Times New Roman"/>
                <w:sz w:val="16"/>
                <w:szCs w:val="16"/>
                <w:lang w:val="en-US"/>
              </w:rPr>
              <w:t>850576320</w:t>
            </w:r>
          </w:p>
        </w:tc>
        <w:tc>
          <w:tcPr>
            <w:tcW w:w="708"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120</w:t>
            </w:r>
          </w:p>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110</w:t>
            </w:r>
          </w:p>
        </w:tc>
        <w:tc>
          <w:tcPr>
            <w:tcW w:w="1405" w:type="dxa"/>
            <w:vMerge w:val="restart"/>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1 540 715,60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1 818 013,69</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1 930 500,00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1 930 500,00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7 857 700,00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9 993 400,00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851"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0309</w:t>
            </w:r>
          </w:p>
        </w:tc>
        <w:tc>
          <w:tcPr>
            <w:tcW w:w="1134" w:type="dxa"/>
            <w:vAlign w:val="center"/>
          </w:tcPr>
          <w:p w:rsidR="00887400" w:rsidRPr="001F7DE7" w:rsidRDefault="00887400" w:rsidP="00887400">
            <w:pPr>
              <w:suppressAutoHyphens/>
              <w:autoSpaceDE w:val="0"/>
              <w:autoSpaceDN w:val="0"/>
              <w:contextualSpacing/>
              <w:jc w:val="center"/>
              <w:rPr>
                <w:rFonts w:eastAsia="Times New Roman"/>
                <w:sz w:val="16"/>
                <w:szCs w:val="16"/>
                <w:lang w:val="en-US"/>
              </w:rPr>
            </w:pPr>
            <w:r w:rsidRPr="001F7DE7">
              <w:rPr>
                <w:rFonts w:eastAsia="Times New Roman"/>
                <w:sz w:val="16"/>
                <w:szCs w:val="16"/>
              </w:rPr>
              <w:t>Ц</w:t>
            </w:r>
            <w:r w:rsidRPr="001F7DE7">
              <w:rPr>
                <w:rFonts w:eastAsia="Times New Roman"/>
                <w:sz w:val="16"/>
                <w:szCs w:val="16"/>
                <w:lang w:val="en-US"/>
              </w:rPr>
              <w:t>850576320</w:t>
            </w:r>
          </w:p>
        </w:tc>
        <w:tc>
          <w:tcPr>
            <w:tcW w:w="708" w:type="dxa"/>
            <w:vAlign w:val="cente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405" w:type="dxa"/>
            <w:vMerge/>
          </w:tcPr>
          <w:p w:rsidR="00887400" w:rsidRPr="001F7DE7" w:rsidRDefault="00887400" w:rsidP="00887400">
            <w:pPr>
              <w:suppressAutoHyphens/>
              <w:autoSpaceDE w:val="0"/>
              <w:autoSpaceDN w:val="0"/>
              <w:contextualSpacing/>
              <w:jc w:val="center"/>
              <w:rPr>
                <w:rFonts w:eastAsia="Times New Roman"/>
                <w:sz w:val="16"/>
                <w:szCs w:val="16"/>
              </w:rPr>
            </w:pP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71 539,90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60 000,00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Подпрограмма 4</w:t>
            </w:r>
          </w:p>
        </w:tc>
        <w:tc>
          <w:tcPr>
            <w:tcW w:w="2694" w:type="dxa"/>
            <w:vMerge w:val="restart"/>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Обеспечение реализации муниципальной программы «Повышение безопасности жизнедеятельности населения и территорий Алатырского муниципального округа»</w:t>
            </w: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val="restart"/>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Основное мероприятие 1</w:t>
            </w:r>
          </w:p>
        </w:tc>
        <w:tc>
          <w:tcPr>
            <w:tcW w:w="2694" w:type="dxa"/>
            <w:vMerge w:val="restart"/>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Общепрограммные расходы</w:t>
            </w: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всего</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242" w:type="dxa"/>
            <w:vMerge/>
          </w:tcPr>
          <w:p w:rsidR="00887400" w:rsidRPr="001F7DE7" w:rsidRDefault="00887400" w:rsidP="00887400">
            <w:pPr>
              <w:suppressAutoHyphens/>
              <w:contextualSpacing/>
              <w:rPr>
                <w:rFonts w:eastAsia="Times New Roman"/>
                <w:sz w:val="16"/>
                <w:szCs w:val="16"/>
              </w:rPr>
            </w:pPr>
          </w:p>
        </w:tc>
        <w:tc>
          <w:tcPr>
            <w:tcW w:w="2694" w:type="dxa"/>
            <w:vMerge/>
          </w:tcPr>
          <w:p w:rsidR="00887400" w:rsidRPr="001F7DE7" w:rsidRDefault="00887400" w:rsidP="00887400">
            <w:pPr>
              <w:suppressAutoHyphens/>
              <w:contextualSpacing/>
              <w:rPr>
                <w:rFonts w:eastAsia="Times New Roman"/>
                <w:sz w:val="16"/>
                <w:szCs w:val="16"/>
              </w:rPr>
            </w:pPr>
          </w:p>
        </w:tc>
        <w:tc>
          <w:tcPr>
            <w:tcW w:w="850"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851"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134"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708"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х</w:t>
            </w:r>
          </w:p>
        </w:tc>
        <w:tc>
          <w:tcPr>
            <w:tcW w:w="1405" w:type="dxa"/>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1"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099"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8"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bl>
    <w:p w:rsidR="00887400" w:rsidRPr="001F7DE7" w:rsidRDefault="00887400" w:rsidP="008B6566">
      <w:pPr>
        <w:ind w:firstLine="0"/>
        <w:rPr>
          <w:sz w:val="16"/>
          <w:szCs w:val="16"/>
        </w:rPr>
        <w:sectPr w:rsidR="00887400" w:rsidRPr="001F7DE7" w:rsidSect="00887400">
          <w:headerReference w:type="even" r:id="rId100"/>
          <w:pgSz w:w="16838" w:h="11906" w:orient="landscape"/>
          <w:pgMar w:top="709" w:right="1134" w:bottom="1276" w:left="851" w:header="709" w:footer="709" w:gutter="0"/>
          <w:cols w:space="708"/>
          <w:docGrid w:linePitch="360"/>
        </w:sectPr>
      </w:pPr>
    </w:p>
    <w:p w:rsidR="00887400" w:rsidRPr="001F7DE7" w:rsidRDefault="00887400" w:rsidP="00887400">
      <w:pPr>
        <w:suppressAutoHyphens/>
        <w:ind w:left="11057"/>
        <w:rPr>
          <w:rFonts w:eastAsia="Times New Roman"/>
          <w:sz w:val="16"/>
          <w:szCs w:val="16"/>
        </w:rPr>
      </w:pPr>
      <w:r w:rsidRPr="001F7DE7">
        <w:rPr>
          <w:rFonts w:eastAsia="Times New Roman"/>
          <w:sz w:val="16"/>
          <w:szCs w:val="16"/>
        </w:rPr>
        <w:lastRenderedPageBreak/>
        <w:t>Приложение № 2</w:t>
      </w:r>
    </w:p>
    <w:p w:rsidR="00887400" w:rsidRPr="001F7DE7" w:rsidRDefault="00887400" w:rsidP="00887400">
      <w:pPr>
        <w:suppressAutoHyphens/>
        <w:ind w:left="11057"/>
        <w:rPr>
          <w:rFonts w:eastAsia="Times New Roman"/>
          <w:sz w:val="16"/>
          <w:szCs w:val="16"/>
        </w:rPr>
      </w:pPr>
      <w:r w:rsidRPr="001F7DE7">
        <w:rPr>
          <w:rFonts w:eastAsia="Times New Roman"/>
          <w:sz w:val="16"/>
          <w:szCs w:val="16"/>
        </w:rPr>
        <w:t>к настоящим Изменениям</w:t>
      </w:r>
    </w:p>
    <w:p w:rsidR="00887400" w:rsidRPr="001F7DE7" w:rsidRDefault="00887400" w:rsidP="00887400">
      <w:pPr>
        <w:suppressAutoHyphens/>
        <w:ind w:left="11057"/>
        <w:rPr>
          <w:rFonts w:eastAsia="Times New Roman"/>
          <w:sz w:val="16"/>
          <w:szCs w:val="16"/>
        </w:rPr>
      </w:pPr>
      <w:r w:rsidRPr="001F7DE7">
        <w:rPr>
          <w:rFonts w:eastAsia="Times New Roman"/>
          <w:sz w:val="16"/>
          <w:szCs w:val="16"/>
        </w:rPr>
        <w:t>«Приложение</w:t>
      </w:r>
    </w:p>
    <w:p w:rsidR="00887400" w:rsidRPr="001F7DE7" w:rsidRDefault="00887400" w:rsidP="00887400">
      <w:pPr>
        <w:suppressAutoHyphens/>
        <w:ind w:left="11057"/>
        <w:rPr>
          <w:rFonts w:eastAsia="Times New Roman"/>
          <w:sz w:val="16"/>
          <w:szCs w:val="16"/>
        </w:rPr>
      </w:pPr>
      <w:r w:rsidRPr="001F7DE7">
        <w:rPr>
          <w:rFonts w:eastAsia="Times New Roman"/>
          <w:sz w:val="16"/>
          <w:szCs w:val="16"/>
        </w:rPr>
        <w:t xml:space="preserve">к Подпрограмме «Защита населения </w:t>
      </w:r>
      <w:r w:rsidRPr="001F7DE7">
        <w:rPr>
          <w:rFonts w:eastAsia="Times New Roman"/>
          <w:sz w:val="16"/>
          <w:szCs w:val="16"/>
        </w:rPr>
        <w:lastRenderedPageBreak/>
        <w:t>и территорий от чрезвычайных ситуаций природного и техногенного</w:t>
      </w:r>
    </w:p>
    <w:p w:rsidR="00887400" w:rsidRPr="001F7DE7" w:rsidRDefault="00887400" w:rsidP="00887400">
      <w:pPr>
        <w:suppressAutoHyphens/>
        <w:ind w:left="11057"/>
        <w:rPr>
          <w:rFonts w:eastAsia="Times New Roman"/>
          <w:sz w:val="16"/>
          <w:szCs w:val="16"/>
        </w:rPr>
      </w:pPr>
      <w:r w:rsidRPr="001F7DE7">
        <w:rPr>
          <w:rFonts w:eastAsia="Times New Roman"/>
          <w:sz w:val="16"/>
          <w:szCs w:val="16"/>
        </w:rPr>
        <w:t>характера, обеспе</w:t>
      </w:r>
      <w:r w:rsidRPr="001F7DE7">
        <w:rPr>
          <w:rFonts w:eastAsia="Times New Roman"/>
          <w:sz w:val="16"/>
          <w:szCs w:val="16"/>
        </w:rPr>
        <w:lastRenderedPageBreak/>
        <w:t>чение пожарной безопасности и безопасности населения на водных объектах» муницип</w:t>
      </w:r>
      <w:r w:rsidRPr="001F7DE7">
        <w:rPr>
          <w:rFonts w:eastAsia="Times New Roman"/>
          <w:sz w:val="16"/>
          <w:szCs w:val="16"/>
        </w:rPr>
        <w:lastRenderedPageBreak/>
        <w:t>альной программы Алатырского муниципального округа  «Повышение безопасности жизне</w:t>
      </w:r>
      <w:r w:rsidRPr="001F7DE7">
        <w:rPr>
          <w:rFonts w:eastAsia="Times New Roman"/>
          <w:sz w:val="16"/>
          <w:szCs w:val="16"/>
        </w:rPr>
        <w:lastRenderedPageBreak/>
        <w:t>деятельности населения и территорий Алатырского муниципального округа»</w:t>
      </w:r>
    </w:p>
    <w:p w:rsidR="00887400" w:rsidRPr="001F7DE7" w:rsidRDefault="00887400" w:rsidP="00887400">
      <w:pPr>
        <w:suppressAutoHyphens/>
        <w:jc w:val="center"/>
        <w:rPr>
          <w:rFonts w:eastAsia="Times New Roman"/>
          <w:b/>
          <w:sz w:val="16"/>
          <w:szCs w:val="16"/>
        </w:rPr>
      </w:pPr>
    </w:p>
    <w:p w:rsidR="00887400" w:rsidRPr="001F7DE7" w:rsidRDefault="00887400" w:rsidP="00887400">
      <w:pPr>
        <w:contextualSpacing/>
        <w:jc w:val="center"/>
        <w:rPr>
          <w:b/>
          <w:sz w:val="16"/>
          <w:szCs w:val="16"/>
        </w:rPr>
      </w:pPr>
      <w:r w:rsidRPr="001F7DE7">
        <w:rPr>
          <w:b/>
          <w:sz w:val="16"/>
          <w:szCs w:val="16"/>
        </w:rPr>
        <w:t>РЕСУРСНОЕ ОБЕСПЕЧЕНИЕ</w:t>
      </w:r>
    </w:p>
    <w:p w:rsidR="00887400" w:rsidRPr="001F7DE7" w:rsidRDefault="00887400" w:rsidP="00887400">
      <w:pPr>
        <w:contextualSpacing/>
        <w:jc w:val="center"/>
        <w:rPr>
          <w:b/>
          <w:sz w:val="16"/>
          <w:szCs w:val="16"/>
        </w:rPr>
      </w:pPr>
      <w:r w:rsidRPr="001F7DE7">
        <w:rPr>
          <w:b/>
          <w:sz w:val="16"/>
          <w:szCs w:val="16"/>
        </w:rPr>
        <w:t>реализации подпрограммы «Защита населения и территорий от чрезвычайных ситуаций природного и техногенного</w:t>
      </w:r>
    </w:p>
    <w:p w:rsidR="00887400" w:rsidRPr="001F7DE7" w:rsidRDefault="00887400" w:rsidP="00887400">
      <w:pPr>
        <w:contextualSpacing/>
        <w:jc w:val="center"/>
        <w:rPr>
          <w:b/>
          <w:sz w:val="16"/>
          <w:szCs w:val="16"/>
        </w:rPr>
      </w:pPr>
      <w:r w:rsidRPr="001F7DE7">
        <w:rPr>
          <w:b/>
          <w:sz w:val="16"/>
          <w:szCs w:val="16"/>
        </w:rPr>
        <w:t>характера, обеспечение пожарной безопасности и безопасности населения на водных объектах» муниципальной программы Алатырского муниципального округа «Повышение безопасности жизнедеятельности населения и территорий Алатырского муниципального округа» за счет всех источников финансирования</w:t>
      </w:r>
    </w:p>
    <w:p w:rsidR="00887400" w:rsidRPr="001F7DE7" w:rsidRDefault="00887400" w:rsidP="00887400">
      <w:pPr>
        <w:jc w:val="center"/>
        <w:rPr>
          <w:rFonts w:eastAsia="Times New Roman"/>
          <w:sz w:val="16"/>
          <w:szCs w:val="16"/>
        </w:rPr>
      </w:pPr>
    </w:p>
    <w:tbl>
      <w:tblPr>
        <w:tblStyle w:val="a5"/>
        <w:tblW w:w="15877" w:type="dxa"/>
        <w:tblInd w:w="-318" w:type="dxa"/>
        <w:tblLayout w:type="fixed"/>
        <w:tblLook w:val="04A0" w:firstRow="1" w:lastRow="0" w:firstColumn="1" w:lastColumn="0" w:noHBand="0" w:noVBand="1"/>
      </w:tblPr>
      <w:tblGrid>
        <w:gridCol w:w="993"/>
        <w:gridCol w:w="1702"/>
        <w:gridCol w:w="1842"/>
        <w:gridCol w:w="1134"/>
        <w:gridCol w:w="708"/>
        <w:gridCol w:w="851"/>
        <w:gridCol w:w="1020"/>
        <w:gridCol w:w="681"/>
        <w:gridCol w:w="1134"/>
        <w:gridCol w:w="1135"/>
        <w:gridCol w:w="1133"/>
        <w:gridCol w:w="992"/>
        <w:gridCol w:w="851"/>
        <w:gridCol w:w="992"/>
        <w:gridCol w:w="709"/>
      </w:tblGrid>
      <w:tr w:rsidR="00887400" w:rsidRPr="001F7DE7" w:rsidTr="00887400">
        <w:tc>
          <w:tcPr>
            <w:tcW w:w="993" w:type="dxa"/>
            <w:vMerge w:val="restart"/>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Статус</w:t>
            </w:r>
          </w:p>
        </w:tc>
        <w:tc>
          <w:tcPr>
            <w:tcW w:w="1702" w:type="dxa"/>
            <w:vMerge w:val="restart"/>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 xml:space="preserve">Наименование подпрограммы муниципальной </w:t>
            </w:r>
            <w:r w:rsidRPr="001F7DE7">
              <w:rPr>
                <w:rFonts w:eastAsia="Times New Roman"/>
                <w:sz w:val="16"/>
                <w:szCs w:val="16"/>
              </w:rPr>
              <w:lastRenderedPageBreak/>
              <w:t>программы (основного мероприятия, мероприятия)</w:t>
            </w:r>
          </w:p>
        </w:tc>
        <w:tc>
          <w:tcPr>
            <w:tcW w:w="1842" w:type="dxa"/>
            <w:vMerge w:val="restart"/>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lastRenderedPageBreak/>
              <w:t xml:space="preserve">Задача подпрограммы </w:t>
            </w:r>
          </w:p>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Муниципально</w:t>
            </w:r>
            <w:r w:rsidRPr="001F7DE7">
              <w:rPr>
                <w:rFonts w:eastAsia="Times New Roman"/>
                <w:sz w:val="16"/>
                <w:szCs w:val="16"/>
              </w:rPr>
              <w:lastRenderedPageBreak/>
              <w:t>й программы</w:t>
            </w:r>
          </w:p>
        </w:tc>
        <w:tc>
          <w:tcPr>
            <w:tcW w:w="1134" w:type="dxa"/>
            <w:vMerge w:val="restart"/>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lastRenderedPageBreak/>
              <w:t xml:space="preserve">Ответственный исполнитель, </w:t>
            </w:r>
          </w:p>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lastRenderedPageBreak/>
              <w:t>соисполнитель, участники</w:t>
            </w:r>
          </w:p>
        </w:tc>
        <w:tc>
          <w:tcPr>
            <w:tcW w:w="3260" w:type="dxa"/>
            <w:gridSpan w:val="4"/>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lastRenderedPageBreak/>
              <w:t>Код бюджетной классификации</w:t>
            </w:r>
          </w:p>
        </w:tc>
        <w:tc>
          <w:tcPr>
            <w:tcW w:w="1134" w:type="dxa"/>
            <w:vMerge w:val="restart"/>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 xml:space="preserve">Источники </w:t>
            </w:r>
          </w:p>
          <w:p w:rsidR="00887400" w:rsidRPr="001F7DE7" w:rsidRDefault="00887400" w:rsidP="00887400">
            <w:pPr>
              <w:jc w:val="center"/>
              <w:rPr>
                <w:rFonts w:eastAsia="Times New Roman"/>
                <w:sz w:val="16"/>
                <w:szCs w:val="16"/>
              </w:rPr>
            </w:pPr>
            <w:r w:rsidRPr="001F7DE7">
              <w:rPr>
                <w:rFonts w:eastAsia="Times New Roman"/>
                <w:sz w:val="16"/>
                <w:szCs w:val="16"/>
              </w:rPr>
              <w:t>фина</w:t>
            </w:r>
            <w:r w:rsidRPr="001F7DE7">
              <w:rPr>
                <w:rFonts w:eastAsia="Times New Roman"/>
                <w:sz w:val="16"/>
                <w:szCs w:val="16"/>
              </w:rPr>
              <w:lastRenderedPageBreak/>
              <w:t>нсирования</w:t>
            </w:r>
          </w:p>
        </w:tc>
        <w:tc>
          <w:tcPr>
            <w:tcW w:w="5812" w:type="dxa"/>
            <w:gridSpan w:val="6"/>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lastRenderedPageBreak/>
              <w:t>Расходы по годам, рублей</w:t>
            </w:r>
          </w:p>
        </w:tc>
      </w:tr>
      <w:tr w:rsidR="00887400" w:rsidRPr="001F7DE7" w:rsidTr="00887400">
        <w:tc>
          <w:tcPr>
            <w:tcW w:w="993" w:type="dxa"/>
            <w:vMerge/>
          </w:tcPr>
          <w:p w:rsidR="00887400" w:rsidRPr="001F7DE7" w:rsidRDefault="00887400" w:rsidP="00887400">
            <w:pPr>
              <w:suppressAutoHyphens/>
              <w:rPr>
                <w:rFonts w:eastAsia="Times New Roman"/>
                <w:sz w:val="16"/>
                <w:szCs w:val="16"/>
              </w:rPr>
            </w:pPr>
          </w:p>
        </w:tc>
        <w:tc>
          <w:tcPr>
            <w:tcW w:w="1702" w:type="dxa"/>
            <w:vMerge/>
          </w:tcPr>
          <w:p w:rsidR="00887400" w:rsidRPr="001F7DE7" w:rsidRDefault="00887400" w:rsidP="00887400">
            <w:pPr>
              <w:suppressAutoHyphens/>
              <w:rPr>
                <w:rFonts w:eastAsia="Times New Roman"/>
                <w:sz w:val="16"/>
                <w:szCs w:val="16"/>
              </w:rPr>
            </w:pPr>
          </w:p>
        </w:tc>
        <w:tc>
          <w:tcPr>
            <w:tcW w:w="1842" w:type="dxa"/>
            <w:vMerge/>
          </w:tcPr>
          <w:p w:rsidR="00887400" w:rsidRPr="001F7DE7" w:rsidRDefault="00887400" w:rsidP="00887400">
            <w:pPr>
              <w:suppressAutoHyphens/>
              <w:rPr>
                <w:rFonts w:eastAsia="Times New Roman"/>
                <w:sz w:val="16"/>
                <w:szCs w:val="16"/>
              </w:rPr>
            </w:pPr>
          </w:p>
        </w:tc>
        <w:tc>
          <w:tcPr>
            <w:tcW w:w="1134" w:type="dxa"/>
            <w:vMerge/>
          </w:tcPr>
          <w:p w:rsidR="00887400" w:rsidRPr="001F7DE7" w:rsidRDefault="00887400" w:rsidP="00887400">
            <w:pPr>
              <w:suppressAutoHyphens/>
              <w:rPr>
                <w:rFonts w:eastAsia="Times New Roman"/>
                <w:sz w:val="16"/>
                <w:szCs w:val="16"/>
              </w:rPr>
            </w:pPr>
          </w:p>
        </w:tc>
        <w:tc>
          <w:tcPr>
            <w:tcW w:w="708"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главны</w:t>
            </w:r>
            <w:r w:rsidRPr="001F7DE7">
              <w:rPr>
                <w:rFonts w:eastAsia="Times New Roman"/>
                <w:sz w:val="16"/>
                <w:szCs w:val="16"/>
              </w:rPr>
              <w:lastRenderedPageBreak/>
              <w:t>й распоря-дитель бюджетных средств</w:t>
            </w:r>
          </w:p>
        </w:tc>
        <w:tc>
          <w:tcPr>
            <w:tcW w:w="851"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lastRenderedPageBreak/>
              <w:t xml:space="preserve">раздел, </w:t>
            </w:r>
            <w:r w:rsidRPr="001F7DE7">
              <w:rPr>
                <w:rFonts w:eastAsia="Times New Roman"/>
                <w:sz w:val="16"/>
                <w:szCs w:val="16"/>
              </w:rPr>
              <w:lastRenderedPageBreak/>
              <w:t>подраздел</w:t>
            </w:r>
          </w:p>
        </w:tc>
        <w:tc>
          <w:tcPr>
            <w:tcW w:w="1020"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lastRenderedPageBreak/>
              <w:t xml:space="preserve">целевая статья </w:t>
            </w:r>
            <w:r w:rsidRPr="001F7DE7">
              <w:rPr>
                <w:rFonts w:eastAsia="Times New Roman"/>
                <w:sz w:val="16"/>
                <w:szCs w:val="16"/>
              </w:rPr>
              <w:lastRenderedPageBreak/>
              <w:t>расходов</w:t>
            </w:r>
          </w:p>
        </w:tc>
        <w:tc>
          <w:tcPr>
            <w:tcW w:w="681"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lastRenderedPageBreak/>
              <w:t xml:space="preserve">группа </w:t>
            </w:r>
            <w:r w:rsidRPr="001F7DE7">
              <w:rPr>
                <w:rFonts w:eastAsia="Times New Roman"/>
                <w:sz w:val="16"/>
                <w:szCs w:val="16"/>
              </w:rPr>
              <w:lastRenderedPageBreak/>
              <w:t>(под-групп-па) вида расходов</w:t>
            </w:r>
          </w:p>
        </w:tc>
        <w:tc>
          <w:tcPr>
            <w:tcW w:w="1134" w:type="dxa"/>
            <w:vMerge/>
          </w:tcPr>
          <w:p w:rsidR="00887400" w:rsidRPr="001F7DE7" w:rsidRDefault="00887400" w:rsidP="00887400">
            <w:pPr>
              <w:jc w:val="center"/>
              <w:rPr>
                <w:rFonts w:eastAsia="Times New Roman"/>
                <w:sz w:val="16"/>
                <w:szCs w:val="16"/>
              </w:rPr>
            </w:pPr>
          </w:p>
        </w:tc>
        <w:tc>
          <w:tcPr>
            <w:tcW w:w="1135"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2023</w:t>
            </w:r>
          </w:p>
        </w:tc>
        <w:tc>
          <w:tcPr>
            <w:tcW w:w="1133"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2024</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2025</w:t>
            </w:r>
          </w:p>
        </w:tc>
        <w:tc>
          <w:tcPr>
            <w:tcW w:w="851"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2026</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2027-2030</w:t>
            </w:r>
          </w:p>
        </w:tc>
        <w:tc>
          <w:tcPr>
            <w:tcW w:w="709"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2031-</w:t>
            </w:r>
            <w:r w:rsidRPr="001F7DE7">
              <w:rPr>
                <w:rFonts w:eastAsia="Times New Roman"/>
                <w:sz w:val="16"/>
                <w:szCs w:val="16"/>
              </w:rPr>
              <w:lastRenderedPageBreak/>
              <w:t>2035</w:t>
            </w:r>
          </w:p>
        </w:tc>
      </w:tr>
    </w:tbl>
    <w:p w:rsidR="00887400" w:rsidRPr="001F7DE7" w:rsidRDefault="00887400" w:rsidP="00887400">
      <w:pPr>
        <w:jc w:val="center"/>
        <w:rPr>
          <w:rFonts w:eastAsia="Times New Roman"/>
          <w:sz w:val="16"/>
          <w:szCs w:val="16"/>
        </w:rPr>
      </w:pPr>
    </w:p>
    <w:tbl>
      <w:tblPr>
        <w:tblW w:w="15877"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00" w:firstRow="0" w:lastRow="0" w:firstColumn="0" w:lastColumn="0" w:noHBand="0" w:noVBand="0"/>
      </w:tblPr>
      <w:tblGrid>
        <w:gridCol w:w="993"/>
        <w:gridCol w:w="1729"/>
        <w:gridCol w:w="1843"/>
        <w:gridCol w:w="1092"/>
        <w:gridCol w:w="697"/>
        <w:gridCol w:w="939"/>
        <w:gridCol w:w="967"/>
        <w:gridCol w:w="679"/>
        <w:gridCol w:w="1155"/>
        <w:gridCol w:w="1080"/>
        <w:gridCol w:w="1159"/>
        <w:gridCol w:w="933"/>
        <w:gridCol w:w="924"/>
        <w:gridCol w:w="978"/>
        <w:gridCol w:w="709"/>
      </w:tblGrid>
      <w:tr w:rsidR="00887400" w:rsidRPr="001F7DE7" w:rsidTr="00887400">
        <w:trPr>
          <w:tblHeader/>
        </w:trPr>
        <w:tc>
          <w:tcPr>
            <w:tcW w:w="993"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1</w:t>
            </w:r>
          </w:p>
        </w:tc>
        <w:tc>
          <w:tcPr>
            <w:tcW w:w="172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2</w:t>
            </w:r>
          </w:p>
        </w:tc>
        <w:tc>
          <w:tcPr>
            <w:tcW w:w="1843"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3</w:t>
            </w:r>
          </w:p>
        </w:tc>
        <w:tc>
          <w:tcPr>
            <w:tcW w:w="1092"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4</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5</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6</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7</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8</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9</w:t>
            </w:r>
          </w:p>
        </w:tc>
        <w:tc>
          <w:tcPr>
            <w:tcW w:w="1080"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10</w:t>
            </w:r>
          </w:p>
        </w:tc>
        <w:tc>
          <w:tcPr>
            <w:tcW w:w="1159" w:type="dxa"/>
            <w:shd w:val="clear" w:color="auto" w:fill="548DD4" w:themeFill="text2" w:themeFillTint="99"/>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11</w:t>
            </w:r>
          </w:p>
        </w:tc>
        <w:tc>
          <w:tcPr>
            <w:tcW w:w="933"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12</w:t>
            </w:r>
          </w:p>
        </w:tc>
        <w:tc>
          <w:tcPr>
            <w:tcW w:w="924" w:type="dxa"/>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13</w:t>
            </w:r>
          </w:p>
        </w:tc>
        <w:tc>
          <w:tcPr>
            <w:tcW w:w="978"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14</w:t>
            </w:r>
          </w:p>
        </w:tc>
        <w:tc>
          <w:tcPr>
            <w:tcW w:w="709"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15</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b/>
                <w:sz w:val="16"/>
                <w:szCs w:val="16"/>
              </w:rPr>
            </w:pPr>
            <w:r w:rsidRPr="001F7DE7">
              <w:rPr>
                <w:rFonts w:eastAsia="Times New Roman"/>
                <w:b/>
                <w:sz w:val="16"/>
                <w:szCs w:val="16"/>
              </w:rPr>
              <w:t>Подпрограмма</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b/>
                <w:sz w:val="16"/>
                <w:szCs w:val="16"/>
              </w:rPr>
            </w:pPr>
            <w:r w:rsidRPr="001F7DE7">
              <w:rPr>
                <w:rFonts w:eastAsia="Times New Roman"/>
                <w:b/>
                <w:sz w:val="16"/>
                <w:szCs w:val="16"/>
              </w:rPr>
              <w:t>Защита населения и территорий от чрезвычайных си</w:t>
            </w:r>
            <w:r w:rsidRPr="001F7DE7">
              <w:rPr>
                <w:rFonts w:eastAsia="Times New Roman"/>
                <w:b/>
                <w:sz w:val="16"/>
                <w:szCs w:val="16"/>
              </w:rPr>
              <w:softHyphen/>
              <w:t>туа</w:t>
            </w:r>
            <w:r w:rsidRPr="001F7DE7">
              <w:rPr>
                <w:rFonts w:eastAsia="Times New Roman"/>
                <w:b/>
                <w:sz w:val="16"/>
                <w:szCs w:val="16"/>
              </w:rPr>
              <w:softHyphen/>
              <w:t>ций природного и тех</w:t>
            </w:r>
            <w:r w:rsidRPr="001F7DE7">
              <w:rPr>
                <w:rFonts w:eastAsia="Times New Roman"/>
                <w:b/>
                <w:sz w:val="16"/>
                <w:szCs w:val="16"/>
              </w:rPr>
              <w:softHyphen/>
              <w:t>ногенного ха</w:t>
            </w:r>
            <w:r w:rsidRPr="001F7DE7">
              <w:rPr>
                <w:rFonts w:eastAsia="Times New Roman"/>
                <w:b/>
                <w:sz w:val="16"/>
                <w:szCs w:val="16"/>
              </w:rPr>
              <w:softHyphen/>
              <w:t>рактера, обеспечение пожарной безопасности и безопасности населения на водных объектах</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ответственный исполнитель – сектор ГО и ЧС</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2 112 923,40</w:t>
            </w:r>
          </w:p>
        </w:tc>
        <w:tc>
          <w:tcPr>
            <w:tcW w:w="115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12 999 145,90</w:t>
            </w:r>
          </w:p>
        </w:tc>
        <w:tc>
          <w:tcPr>
            <w:tcW w:w="933"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368 000,00</w:t>
            </w:r>
          </w:p>
        </w:tc>
        <w:tc>
          <w:tcPr>
            <w:tcW w:w="92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368 000,00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1 773 900,00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5 064 200,00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b/>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b/>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республиканский бюджет</w:t>
            </w:r>
          </w:p>
        </w:tc>
        <w:tc>
          <w:tcPr>
            <w:tcW w:w="1080"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2 515 805,81</w:t>
            </w:r>
          </w:p>
        </w:tc>
        <w:tc>
          <w:tcPr>
            <w:tcW w:w="933"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rPr>
          <w:trHeight w:val="770"/>
        </w:trPr>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Ц810000000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x</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1080"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2 112 923,40</w:t>
            </w:r>
          </w:p>
        </w:tc>
        <w:tc>
          <w:tcPr>
            <w:tcW w:w="115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10 483 340,09</w:t>
            </w:r>
          </w:p>
        </w:tc>
        <w:tc>
          <w:tcPr>
            <w:tcW w:w="933"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368 000,00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368 000,00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1 773 900,00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5 064 200,00</w:t>
            </w:r>
          </w:p>
        </w:tc>
      </w:tr>
      <w:tr w:rsidR="00887400" w:rsidRPr="001F7DE7" w:rsidTr="00887400">
        <w:trPr>
          <w:trHeight w:val="211"/>
        </w:trPr>
        <w:tc>
          <w:tcPr>
            <w:tcW w:w="15877" w:type="dxa"/>
            <w:gridSpan w:val="15"/>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sz w:val="16"/>
                <w:szCs w:val="16"/>
              </w:rPr>
            </w:pPr>
            <w:r w:rsidRPr="001F7DE7">
              <w:rPr>
                <w:rFonts w:eastAsia="Times New Roman"/>
                <w:b/>
                <w:sz w:val="16"/>
                <w:szCs w:val="16"/>
              </w:rPr>
              <w:t>Цель «Сокращение количества зарегистрированных пожаров и количества людей, получивших травмы и погибших на пожарах»</w:t>
            </w:r>
          </w:p>
        </w:tc>
      </w:tr>
      <w:tr w:rsidR="00887400" w:rsidRPr="001F7DE7" w:rsidTr="00887400">
        <w:trPr>
          <w:trHeight w:val="325"/>
        </w:trPr>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Основное ме</w:t>
            </w:r>
            <w:r w:rsidRPr="001F7DE7">
              <w:rPr>
                <w:rFonts w:eastAsia="Times New Roman"/>
                <w:sz w:val="16"/>
                <w:szCs w:val="16"/>
              </w:rPr>
              <w:softHyphen/>
              <w:t>роприятие 1</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Обеспечение деятельности муниципальных учреждений, реализующих на территории Чувашской Республики государственную политику в области пожарной безопасности</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организация и осуществление профилактики пожаров;</w:t>
            </w:r>
          </w:p>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организация и осуществление тушения пожаров, спасания людей и материальных ценностей при пожарах</w:t>
            </w: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ответственный исполнитель – Управление по благоустройству и развитию территорий</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1 029 489,40</w:t>
            </w:r>
          </w:p>
        </w:tc>
        <w:tc>
          <w:tcPr>
            <w:tcW w:w="115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6 268 403,74</w:t>
            </w:r>
          </w:p>
        </w:tc>
        <w:tc>
          <w:tcPr>
            <w:tcW w:w="933"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340 000,00</w:t>
            </w:r>
          </w:p>
        </w:tc>
        <w:tc>
          <w:tcPr>
            <w:tcW w:w="92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340 000,00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200 000,00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200 000,00</w:t>
            </w:r>
          </w:p>
        </w:tc>
      </w:tr>
      <w:tr w:rsidR="00887400" w:rsidRPr="001F7DE7" w:rsidTr="00887400">
        <w:trPr>
          <w:trHeight w:val="211"/>
        </w:trPr>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Ц810100000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1080"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1 029 489,40</w:t>
            </w:r>
          </w:p>
        </w:tc>
        <w:tc>
          <w:tcPr>
            <w:tcW w:w="115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6 268 403,74</w:t>
            </w:r>
          </w:p>
        </w:tc>
        <w:tc>
          <w:tcPr>
            <w:tcW w:w="933"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340 000,00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340 000,00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200 000,00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200 000,00</w:t>
            </w:r>
          </w:p>
        </w:tc>
      </w:tr>
      <w:tr w:rsidR="00887400" w:rsidRPr="001F7DE7" w:rsidTr="00887400">
        <w:trPr>
          <w:trHeight w:val="211"/>
        </w:trPr>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Целевые индикаторы и показатели муниципальной программы подпрограммы, увязанные с основным мероприятием 1</w:t>
            </w: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количество зарегистрированных пожаров (единиц)</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31</w:t>
            </w:r>
          </w:p>
        </w:tc>
        <w:tc>
          <w:tcPr>
            <w:tcW w:w="1159"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30</w:t>
            </w:r>
          </w:p>
        </w:tc>
        <w:tc>
          <w:tcPr>
            <w:tcW w:w="933"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30</w:t>
            </w:r>
          </w:p>
        </w:tc>
        <w:tc>
          <w:tcPr>
            <w:tcW w:w="924" w:type="dxa"/>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30</w:t>
            </w:r>
          </w:p>
        </w:tc>
        <w:tc>
          <w:tcPr>
            <w:tcW w:w="978"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29</w:t>
            </w:r>
          </w:p>
        </w:tc>
        <w:tc>
          <w:tcPr>
            <w:tcW w:w="709"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28</w:t>
            </w:r>
          </w:p>
        </w:tc>
      </w:tr>
      <w:tr w:rsidR="00887400" w:rsidRPr="001F7DE7" w:rsidTr="00887400">
        <w:trPr>
          <w:trHeight w:val="211"/>
        </w:trPr>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количество погибших на пожарах (человек)</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7</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w:t>
            </w: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5</w:t>
            </w: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w:t>
            </w:r>
          </w:p>
        </w:tc>
      </w:tr>
      <w:tr w:rsidR="00887400" w:rsidRPr="001F7DE7" w:rsidTr="00887400">
        <w:trPr>
          <w:trHeight w:val="211"/>
        </w:trPr>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количество травмированных на пожарах людей (человек)</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5</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5</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5</w:t>
            </w: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w:t>
            </w: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3</w:t>
            </w:r>
          </w:p>
        </w:tc>
      </w:tr>
      <w:tr w:rsidR="00887400" w:rsidRPr="001F7DE7" w:rsidTr="00887400">
        <w:trPr>
          <w:trHeight w:val="211"/>
        </w:trPr>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улучшение показателей оперативного реагирования на пожары и чрезвычайные ситуации природного и техногенного характера (далее – ЧС), в том числе сокращение среднего времени:</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p>
        </w:tc>
        <w:tc>
          <w:tcPr>
            <w:tcW w:w="924" w:type="dxa"/>
          </w:tcPr>
          <w:p w:rsidR="00887400" w:rsidRPr="001F7DE7" w:rsidRDefault="00887400" w:rsidP="00887400">
            <w:pPr>
              <w:suppressAutoHyphens/>
              <w:autoSpaceDE w:val="0"/>
              <w:autoSpaceDN w:val="0"/>
              <w:jc w:val="center"/>
              <w:rPr>
                <w:rFonts w:eastAsia="Times New Roman"/>
                <w:sz w:val="16"/>
                <w:szCs w:val="16"/>
              </w:rPr>
            </w:pP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p>
        </w:tc>
      </w:tr>
      <w:tr w:rsidR="00887400" w:rsidRPr="001F7DE7" w:rsidTr="00887400">
        <w:trPr>
          <w:trHeight w:val="211"/>
        </w:trPr>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прибытия 1-го пожарного подразделения к месту пожара (в сельской местности) (мин):</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65,0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65,0</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60,00</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60,00</w:t>
            </w: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55,0</w:t>
            </w: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50,00</w:t>
            </w:r>
          </w:p>
        </w:tc>
      </w:tr>
      <w:tr w:rsidR="00887400" w:rsidRPr="001F7DE7" w:rsidTr="00887400">
        <w:trPr>
          <w:trHeight w:val="211"/>
        </w:trPr>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локализации пожара (мин)</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4,8</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4,75</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4,7</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4,7</w:t>
            </w: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4,45</w:t>
            </w: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4,2</w:t>
            </w:r>
          </w:p>
        </w:tc>
      </w:tr>
      <w:tr w:rsidR="00887400" w:rsidRPr="001F7DE7" w:rsidTr="00887400">
        <w:trPr>
          <w:trHeight w:val="211"/>
        </w:trPr>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ликвидации открытого горения (мин)</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8,8</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8,75</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8,7</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8,7</w:t>
            </w: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8,45</w:t>
            </w: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8,2</w:t>
            </w:r>
          </w:p>
        </w:tc>
      </w:tr>
      <w:tr w:rsidR="00887400" w:rsidRPr="001F7DE7" w:rsidTr="00887400">
        <w:trPr>
          <w:trHeight w:val="211"/>
        </w:trPr>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Мероприятие 1.1.</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Выполнение мероприятий по обеспечению пожарной безопасности на территории поселений и городских округов</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ответственный исполнитель – Управление по благоустройству и развитию территорий, сектор ГО и ЧС</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1 029 489,40</w:t>
            </w:r>
          </w:p>
        </w:tc>
        <w:tc>
          <w:tcPr>
            <w:tcW w:w="115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6 268 403,74</w:t>
            </w:r>
          </w:p>
        </w:tc>
        <w:tc>
          <w:tcPr>
            <w:tcW w:w="933"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340 000,00</w:t>
            </w:r>
          </w:p>
        </w:tc>
        <w:tc>
          <w:tcPr>
            <w:tcW w:w="92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340 000,00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200 000,00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200 000,00</w:t>
            </w:r>
          </w:p>
        </w:tc>
      </w:tr>
      <w:tr w:rsidR="00887400" w:rsidRPr="001F7DE7" w:rsidTr="00887400">
        <w:trPr>
          <w:trHeight w:val="211"/>
        </w:trPr>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697"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903</w:t>
            </w:r>
          </w:p>
        </w:tc>
        <w:tc>
          <w:tcPr>
            <w:tcW w:w="939" w:type="dxa"/>
            <w:shd w:val="clear" w:color="auto" w:fill="auto"/>
            <w:noWrap/>
            <w:tcMar>
              <w:top w:w="0" w:type="dxa"/>
              <w:left w:w="28" w:type="dxa"/>
              <w:bottom w:w="0" w:type="dxa"/>
              <w:right w:w="28" w:type="dxa"/>
            </w:tcMar>
            <w:vAlign w:val="center"/>
          </w:tcPr>
          <w:p w:rsidR="00887400" w:rsidRPr="001F7DE7" w:rsidRDefault="00887400" w:rsidP="00887400">
            <w:pPr>
              <w:contextualSpacing/>
              <w:jc w:val="center"/>
              <w:rPr>
                <w:sz w:val="16"/>
                <w:szCs w:val="16"/>
              </w:rPr>
            </w:pPr>
            <w:r w:rsidRPr="001F7DE7">
              <w:rPr>
                <w:sz w:val="16"/>
                <w:szCs w:val="16"/>
              </w:rPr>
              <w:t>0113</w:t>
            </w:r>
          </w:p>
          <w:p w:rsidR="00887400" w:rsidRPr="001F7DE7" w:rsidRDefault="00887400" w:rsidP="00887400">
            <w:pPr>
              <w:contextualSpacing/>
              <w:jc w:val="center"/>
              <w:rPr>
                <w:sz w:val="16"/>
                <w:szCs w:val="16"/>
              </w:rPr>
            </w:pPr>
            <w:r w:rsidRPr="001F7DE7">
              <w:rPr>
                <w:sz w:val="16"/>
                <w:szCs w:val="16"/>
              </w:rPr>
              <w:t>0310</w:t>
            </w:r>
          </w:p>
        </w:tc>
        <w:tc>
          <w:tcPr>
            <w:tcW w:w="967"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Ц810170940</w:t>
            </w:r>
          </w:p>
        </w:tc>
        <w:tc>
          <w:tcPr>
            <w:tcW w:w="679"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240</w:t>
            </w:r>
          </w:p>
        </w:tc>
        <w:tc>
          <w:tcPr>
            <w:tcW w:w="1155"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44 800,00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42 000,00</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40 000,00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40 000,00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rPr>
          <w:trHeight w:val="211"/>
        </w:trPr>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697"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994</w:t>
            </w:r>
          </w:p>
        </w:tc>
        <w:tc>
          <w:tcPr>
            <w:tcW w:w="939"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0310</w:t>
            </w:r>
          </w:p>
        </w:tc>
        <w:tc>
          <w:tcPr>
            <w:tcW w:w="967"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Ц810170940</w:t>
            </w:r>
          </w:p>
        </w:tc>
        <w:tc>
          <w:tcPr>
            <w:tcW w:w="679"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240</w:t>
            </w:r>
          </w:p>
        </w:tc>
        <w:tc>
          <w:tcPr>
            <w:tcW w:w="1155"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984 689,40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6 226 403,74</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300 000,00</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300 000,00</w:t>
            </w: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200 000,00</w:t>
            </w: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200 000,00</w:t>
            </w:r>
          </w:p>
        </w:tc>
      </w:tr>
      <w:tr w:rsidR="00887400" w:rsidRPr="001F7DE7" w:rsidTr="00887400">
        <w:trPr>
          <w:trHeight w:val="211"/>
        </w:trPr>
        <w:tc>
          <w:tcPr>
            <w:tcW w:w="15877" w:type="dxa"/>
            <w:gridSpan w:val="15"/>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Цель «Повышение уровня готовности в области гражданской обороны, защиты населения и территорий от чрезвычайных ситуаций природного</w:t>
            </w:r>
          </w:p>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b/>
                <w:sz w:val="16"/>
                <w:szCs w:val="16"/>
              </w:rPr>
              <w:t>и техногенного характера, обеспечения пожарной безопасности и безопасности людей на водных объектах»</w:t>
            </w:r>
          </w:p>
        </w:tc>
      </w:tr>
      <w:tr w:rsidR="00887400" w:rsidRPr="001F7DE7" w:rsidTr="00887400">
        <w:trPr>
          <w:trHeight w:val="307"/>
        </w:trPr>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Основное ме</w:t>
            </w:r>
            <w:r w:rsidRPr="001F7DE7">
              <w:rPr>
                <w:rFonts w:eastAsia="Times New Roman"/>
                <w:sz w:val="16"/>
                <w:szCs w:val="16"/>
              </w:rPr>
              <w:softHyphen/>
              <w:t>роприятие 2</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Обеспечение деятельности муниципальных учреждений, реализующих мероприятия по обеспечению безопасности и защиты на</w:t>
            </w:r>
            <w:r w:rsidRPr="001F7DE7">
              <w:rPr>
                <w:rFonts w:eastAsia="Times New Roman"/>
                <w:sz w:val="16"/>
                <w:szCs w:val="16"/>
              </w:rPr>
              <w:softHyphen/>
              <w:t>селения и тер</w:t>
            </w:r>
            <w:r w:rsidRPr="001F7DE7">
              <w:rPr>
                <w:rFonts w:eastAsia="Times New Roman"/>
                <w:sz w:val="16"/>
                <w:szCs w:val="16"/>
              </w:rPr>
              <w:softHyphen/>
              <w:t xml:space="preserve">риторий от чрезвычайных ситуаций </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организация и осуществление профилактических мероприятий, направленных на недопущение возникновения ЧС;</w:t>
            </w:r>
          </w:p>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организация проведения аварийно-спасательных и других неотложных работ в районе ЧС</w:t>
            </w: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ответственный исполнитель – сектор ГО и ЧС</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Ц810200000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44 800,00</w:t>
            </w:r>
          </w:p>
        </w:tc>
        <w:tc>
          <w:tcPr>
            <w:tcW w:w="1159"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 xml:space="preserve">38 500,00 </w:t>
            </w:r>
          </w:p>
        </w:tc>
        <w:tc>
          <w:tcPr>
            <w:tcW w:w="933"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0,00</w:t>
            </w:r>
          </w:p>
        </w:tc>
        <w:tc>
          <w:tcPr>
            <w:tcW w:w="92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44 800,00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 xml:space="preserve">38 500,00 </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 xml:space="preserve">Целевые индикаторы и показатели </w:t>
            </w:r>
            <w:r w:rsidRPr="001F7DE7">
              <w:rPr>
                <w:rFonts w:eastAsia="Times New Roman"/>
                <w:sz w:val="16"/>
                <w:szCs w:val="16"/>
              </w:rPr>
              <w:lastRenderedPageBreak/>
              <w:t>Программы и подпрограммы, увязанные с основным мероприятием 2</w:t>
            </w: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lastRenderedPageBreak/>
              <w:t>улучшение показателей оперативного реагирования на ЧС, в том числе сокращение среднего времени:</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1080" w:type="dxa"/>
            <w:shd w:val="clear" w:color="auto" w:fill="auto"/>
          </w:tcPr>
          <w:p w:rsidR="00887400" w:rsidRPr="001F7DE7" w:rsidRDefault="00887400" w:rsidP="00887400">
            <w:pPr>
              <w:suppressAutoHyphens/>
              <w:autoSpaceDE w:val="0"/>
              <w:autoSpaceDN w:val="0"/>
              <w:rPr>
                <w:rFonts w:eastAsia="Times New Roman"/>
                <w:sz w:val="16"/>
                <w:szCs w:val="16"/>
              </w:rPr>
            </w:pPr>
          </w:p>
        </w:tc>
        <w:tc>
          <w:tcPr>
            <w:tcW w:w="1159" w:type="dxa"/>
            <w:shd w:val="clear" w:color="auto" w:fill="auto"/>
          </w:tcPr>
          <w:p w:rsidR="00887400" w:rsidRPr="001F7DE7" w:rsidRDefault="00887400" w:rsidP="00887400">
            <w:pPr>
              <w:suppressAutoHyphens/>
              <w:autoSpaceDE w:val="0"/>
              <w:autoSpaceDN w:val="0"/>
              <w:rPr>
                <w:rFonts w:eastAsia="Times New Roman"/>
                <w:sz w:val="16"/>
                <w:szCs w:val="16"/>
              </w:rPr>
            </w:pPr>
          </w:p>
        </w:tc>
        <w:tc>
          <w:tcPr>
            <w:tcW w:w="933" w:type="dxa"/>
            <w:shd w:val="clear" w:color="auto" w:fill="auto"/>
          </w:tcPr>
          <w:p w:rsidR="00887400" w:rsidRPr="001F7DE7" w:rsidRDefault="00887400" w:rsidP="00887400">
            <w:pPr>
              <w:suppressAutoHyphens/>
              <w:autoSpaceDE w:val="0"/>
              <w:autoSpaceDN w:val="0"/>
              <w:rPr>
                <w:rFonts w:eastAsia="Times New Roman"/>
                <w:sz w:val="16"/>
                <w:szCs w:val="16"/>
              </w:rPr>
            </w:pPr>
          </w:p>
        </w:tc>
        <w:tc>
          <w:tcPr>
            <w:tcW w:w="924" w:type="dxa"/>
          </w:tcPr>
          <w:p w:rsidR="00887400" w:rsidRPr="001F7DE7" w:rsidRDefault="00887400" w:rsidP="00887400">
            <w:pPr>
              <w:suppressAutoHyphens/>
              <w:autoSpaceDE w:val="0"/>
              <w:autoSpaceDN w:val="0"/>
              <w:rPr>
                <w:rFonts w:eastAsia="Times New Roman"/>
                <w:sz w:val="16"/>
                <w:szCs w:val="16"/>
              </w:rPr>
            </w:pPr>
          </w:p>
        </w:tc>
        <w:tc>
          <w:tcPr>
            <w:tcW w:w="978" w:type="dxa"/>
            <w:shd w:val="clear" w:color="auto" w:fill="auto"/>
          </w:tcPr>
          <w:p w:rsidR="00887400" w:rsidRPr="001F7DE7" w:rsidRDefault="00887400" w:rsidP="00887400">
            <w:pPr>
              <w:suppressAutoHyphens/>
              <w:autoSpaceDE w:val="0"/>
              <w:autoSpaceDN w:val="0"/>
              <w:rPr>
                <w:rFonts w:eastAsia="Times New Roman"/>
                <w:sz w:val="16"/>
                <w:szCs w:val="16"/>
              </w:rPr>
            </w:pPr>
          </w:p>
        </w:tc>
        <w:tc>
          <w:tcPr>
            <w:tcW w:w="709" w:type="dxa"/>
            <w:shd w:val="clear" w:color="auto" w:fill="auto"/>
          </w:tcPr>
          <w:p w:rsidR="00887400" w:rsidRPr="001F7DE7" w:rsidRDefault="00887400" w:rsidP="00887400">
            <w:pPr>
              <w:suppressAutoHyphens/>
              <w:autoSpaceDE w:val="0"/>
              <w:autoSpaceDN w:val="0"/>
              <w:rPr>
                <w:rFonts w:eastAsia="Times New Roman"/>
                <w:sz w:val="16"/>
                <w:szCs w:val="16"/>
              </w:rPr>
            </w:pP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организации выезда дежурной смены на ЧС (мин)</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3,9</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3,8</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3,7</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3,7</w:t>
            </w: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3,5</w:t>
            </w: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3,1</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прибытия дежурной смены спасателей к месту ЧС (мин)</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70,5</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70,00</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65,5</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65,5</w:t>
            </w: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65,0</w:t>
            </w: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60,5</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локализации ЧС (мин)</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25,3</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25,2</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25,1</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25,1</w:t>
            </w: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25,0</w:t>
            </w: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25,0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ликвидации последствий ЧС (мин)</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42,6</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42,6</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42,4</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42,4</w:t>
            </w: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42,2</w:t>
            </w: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42,0</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Мероприятие 2.1.</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Обеспечение деятельности муниципальных учреждений, реализующих мероприятия по обеспечению безопасности и защиты на</w:t>
            </w:r>
            <w:r w:rsidRPr="001F7DE7">
              <w:rPr>
                <w:rFonts w:eastAsia="Times New Roman"/>
                <w:sz w:val="16"/>
                <w:szCs w:val="16"/>
              </w:rPr>
              <w:softHyphen/>
              <w:t>селения и тер</w:t>
            </w:r>
            <w:r w:rsidRPr="001F7DE7">
              <w:rPr>
                <w:rFonts w:eastAsia="Times New Roman"/>
                <w:sz w:val="16"/>
                <w:szCs w:val="16"/>
              </w:rPr>
              <w:softHyphen/>
              <w:t>риторий от чрезвычайных ситуаций</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p w:rsidR="00887400" w:rsidRPr="001F7DE7" w:rsidRDefault="00887400" w:rsidP="00887400">
            <w:pPr>
              <w:suppressAutoHyphens/>
              <w:autoSpaceDE w:val="0"/>
              <w:autoSpaceDN w:val="0"/>
              <w:ind w:rightChars="28" w:right="67"/>
              <w:rPr>
                <w:rFonts w:eastAsia="Times New Roman"/>
                <w:sz w:val="16"/>
                <w:szCs w:val="16"/>
              </w:rPr>
            </w:pP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ответственный исполнитель – сектор ГО и ЧС</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44 800,00</w:t>
            </w:r>
          </w:p>
        </w:tc>
        <w:tc>
          <w:tcPr>
            <w:tcW w:w="1159"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 xml:space="preserve">38 500,00 </w:t>
            </w:r>
          </w:p>
        </w:tc>
        <w:tc>
          <w:tcPr>
            <w:tcW w:w="933"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0,00</w:t>
            </w:r>
          </w:p>
        </w:tc>
        <w:tc>
          <w:tcPr>
            <w:tcW w:w="92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903</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0113</w:t>
            </w:r>
          </w:p>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0310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Ц810270030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1080"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44 800,00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 xml:space="preserve">38 500,00 </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5877" w:type="dxa"/>
            <w:gridSpan w:val="15"/>
            <w:shd w:val="clear" w:color="auto" w:fill="auto"/>
            <w:noWrap/>
            <w:tcMar>
              <w:top w:w="0" w:type="dxa"/>
              <w:left w:w="28" w:type="dxa"/>
              <w:bottom w:w="0" w:type="dxa"/>
              <w:right w:w="28" w:type="dxa"/>
            </w:tcMar>
          </w:tcPr>
          <w:p w:rsidR="00887400" w:rsidRPr="001F7DE7" w:rsidRDefault="00887400" w:rsidP="00887400">
            <w:pPr>
              <w:keepNext/>
              <w:suppressAutoHyphens/>
              <w:autoSpaceDE w:val="0"/>
              <w:autoSpaceDN w:val="0"/>
              <w:ind w:rightChars="28" w:right="67"/>
              <w:jc w:val="center"/>
              <w:rPr>
                <w:rFonts w:eastAsia="Times New Roman"/>
                <w:b/>
                <w:sz w:val="16"/>
                <w:szCs w:val="16"/>
              </w:rPr>
            </w:pPr>
            <w:r w:rsidRPr="001F7DE7">
              <w:rPr>
                <w:rFonts w:eastAsia="Times New Roman"/>
                <w:b/>
                <w:sz w:val="16"/>
                <w:szCs w:val="16"/>
              </w:rPr>
              <w:t xml:space="preserve">Цель «Подготовка, переподготовка (повышение квалификации) руководителей, других должностных лиц и специалистов органов местного </w:t>
            </w:r>
          </w:p>
          <w:p w:rsidR="00887400" w:rsidRPr="001F7DE7" w:rsidRDefault="00887400" w:rsidP="00887400">
            <w:pPr>
              <w:keepNext/>
              <w:suppressAutoHyphens/>
              <w:autoSpaceDE w:val="0"/>
              <w:autoSpaceDN w:val="0"/>
              <w:ind w:rightChars="28" w:right="67"/>
              <w:jc w:val="center"/>
              <w:rPr>
                <w:rFonts w:eastAsia="Times New Roman"/>
                <w:sz w:val="16"/>
                <w:szCs w:val="16"/>
              </w:rPr>
            </w:pPr>
            <w:r w:rsidRPr="001F7DE7">
              <w:rPr>
                <w:rFonts w:eastAsia="Times New Roman"/>
                <w:b/>
                <w:sz w:val="16"/>
                <w:szCs w:val="16"/>
              </w:rPr>
              <w:t>самоуправления и организаций независимо от организационно-правовых форм и форм собственности по вопросам гражданской обороны и защиты от чрезвычайных ситуаций»</w:t>
            </w:r>
          </w:p>
        </w:tc>
      </w:tr>
      <w:tr w:rsidR="00887400" w:rsidRPr="001F7DE7" w:rsidTr="00887400">
        <w:trPr>
          <w:trHeight w:val="552"/>
        </w:trPr>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Основное ме</w:t>
            </w:r>
            <w:r w:rsidRPr="001F7DE7">
              <w:rPr>
                <w:rFonts w:eastAsia="Times New Roman"/>
                <w:sz w:val="16"/>
                <w:szCs w:val="16"/>
              </w:rPr>
              <w:softHyphen/>
              <w:t>роприятие 3</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Обеспечение дея</w:t>
            </w:r>
            <w:r w:rsidRPr="001F7DE7">
              <w:rPr>
                <w:rFonts w:eastAsia="Times New Roman"/>
                <w:sz w:val="16"/>
                <w:szCs w:val="16"/>
              </w:rPr>
              <w:softHyphen/>
              <w:t>тельности муниципальных учреждений, реализующих мероприятия по подготовке населения Чувашской Республики к действиям в чрезвычайных ситуациях</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организация и проведение обучения, тренировок и учений с раз</w:t>
            </w:r>
            <w:r w:rsidRPr="001F7DE7">
              <w:rPr>
                <w:rFonts w:eastAsia="Times New Roman"/>
                <w:sz w:val="16"/>
                <w:szCs w:val="16"/>
              </w:rPr>
              <w:softHyphen/>
              <w:t>личными слоями населения по обу</w:t>
            </w:r>
            <w:r w:rsidRPr="001F7DE7">
              <w:rPr>
                <w:rFonts w:eastAsia="Times New Roman"/>
                <w:sz w:val="16"/>
                <w:szCs w:val="16"/>
              </w:rPr>
              <w:softHyphen/>
              <w:t>чению правилам поведения в случае возникновения ЧС и проведение мероприятий, направленных на пропаганду спасательного дела через средства мас</w:t>
            </w:r>
            <w:r w:rsidRPr="001F7DE7">
              <w:rPr>
                <w:rFonts w:eastAsia="Times New Roman"/>
                <w:sz w:val="16"/>
                <w:szCs w:val="16"/>
              </w:rPr>
              <w:softHyphen/>
              <w:t>совой информации;</w:t>
            </w:r>
          </w:p>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планирование и организация учебного процесса по повы</w:t>
            </w:r>
            <w:r w:rsidRPr="001F7DE7">
              <w:rPr>
                <w:rFonts w:eastAsia="Times New Roman"/>
                <w:sz w:val="16"/>
                <w:szCs w:val="16"/>
              </w:rPr>
              <w:softHyphen/>
              <w:t>шению квалификации</w:t>
            </w: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ответственный исполнитель – сектор ГО и ЧС</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Ц810300000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30 700,00</w:t>
            </w:r>
          </w:p>
        </w:tc>
        <w:tc>
          <w:tcPr>
            <w:tcW w:w="1159"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47 300,00</w:t>
            </w:r>
          </w:p>
        </w:tc>
        <w:tc>
          <w:tcPr>
            <w:tcW w:w="933"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18 000,00</w:t>
            </w:r>
          </w:p>
        </w:tc>
        <w:tc>
          <w:tcPr>
            <w:tcW w:w="924" w:type="dxa"/>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18 000,00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rPr>
          <w:trHeight w:val="552"/>
        </w:trPr>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903</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0705</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Ц810377530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240</w:t>
            </w:r>
          </w:p>
        </w:tc>
        <w:tc>
          <w:tcPr>
            <w:tcW w:w="1155"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b/>
                <w:sz w:val="16"/>
                <w:szCs w:val="16"/>
              </w:rPr>
            </w:pPr>
            <w:r w:rsidRPr="001F7DE7">
              <w:rPr>
                <w:rFonts w:eastAsia="Times New Roman"/>
                <w:sz w:val="16"/>
                <w:szCs w:val="16"/>
              </w:rPr>
              <w:t>бюджет Алатырского муниципального округа</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30 700,00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 xml:space="preserve"> 26 500,00</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18 000,00</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18 000,00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994</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0705</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Ц810377530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240</w:t>
            </w:r>
          </w:p>
        </w:tc>
        <w:tc>
          <w:tcPr>
            <w:tcW w:w="1155"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20 800,00</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Целевые индикаторы и показатели Программы и подпрограммы, увязанные с основным мероприятием 3</w:t>
            </w: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доля руководящего состава и должностных лиц, прошедших подготовку по вопросам гражданской обороны, защиты от ЧС и террористических актов (процентов)</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sz w:val="16"/>
                <w:szCs w:val="16"/>
              </w:rPr>
            </w:pPr>
            <w:r w:rsidRPr="001F7DE7">
              <w:rPr>
                <w:rFonts w:eastAsia="Times New Roman"/>
                <w:sz w:val="16"/>
                <w:szCs w:val="16"/>
              </w:rPr>
              <w:t>x</w:t>
            </w:r>
          </w:p>
        </w:tc>
        <w:tc>
          <w:tcPr>
            <w:tcW w:w="1080"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70,00</w:t>
            </w:r>
          </w:p>
        </w:tc>
        <w:tc>
          <w:tcPr>
            <w:tcW w:w="1159"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71,0</w:t>
            </w:r>
          </w:p>
        </w:tc>
        <w:tc>
          <w:tcPr>
            <w:tcW w:w="933"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72,0</w:t>
            </w:r>
          </w:p>
        </w:tc>
        <w:tc>
          <w:tcPr>
            <w:tcW w:w="924" w:type="dxa"/>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72,0</w:t>
            </w:r>
          </w:p>
        </w:tc>
        <w:tc>
          <w:tcPr>
            <w:tcW w:w="978"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75,0</w:t>
            </w:r>
          </w:p>
        </w:tc>
        <w:tc>
          <w:tcPr>
            <w:tcW w:w="709"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80,00</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Мероприятие 3.1.</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Подготовка должностных лиц и специалистов к исполнению функций и полномочий в области ГО, защиты населения от опасностей, возникающих при военных конфликтах или вследствие этих конфликтов, а также при ЧС</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ответственный исполнитель – сектор ГО и ЧС</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30 700,00</w:t>
            </w:r>
          </w:p>
        </w:tc>
        <w:tc>
          <w:tcPr>
            <w:tcW w:w="1159"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47 300,00</w:t>
            </w:r>
          </w:p>
        </w:tc>
        <w:tc>
          <w:tcPr>
            <w:tcW w:w="933"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18 000,00</w:t>
            </w:r>
          </w:p>
        </w:tc>
        <w:tc>
          <w:tcPr>
            <w:tcW w:w="924" w:type="dxa"/>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18 000,00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903</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0705</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Ц810377530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240</w:t>
            </w:r>
          </w:p>
        </w:tc>
        <w:tc>
          <w:tcPr>
            <w:tcW w:w="1155"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30 700,00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 xml:space="preserve"> 26 500,00</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18 000,00</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18 000,00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994</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0705</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Ц810377530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240</w:t>
            </w:r>
          </w:p>
        </w:tc>
        <w:tc>
          <w:tcPr>
            <w:tcW w:w="1155"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20 800,00</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5877" w:type="dxa"/>
            <w:gridSpan w:val="15"/>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 xml:space="preserve">Цель «Повышение уровня готовности в области гражданской обороны, защиты населения и территорий от чрезвычайных ситуаций природного и техногенного характера, </w:t>
            </w:r>
          </w:p>
          <w:p w:rsidR="00887400" w:rsidRPr="001F7DE7" w:rsidRDefault="00887400" w:rsidP="00887400">
            <w:pPr>
              <w:suppressAutoHyphens/>
              <w:contextualSpacing/>
              <w:jc w:val="center"/>
              <w:rPr>
                <w:rFonts w:eastAsia="Times New Roman"/>
                <w:sz w:val="16"/>
                <w:szCs w:val="16"/>
              </w:rPr>
            </w:pPr>
            <w:r w:rsidRPr="001F7DE7">
              <w:rPr>
                <w:rFonts w:eastAsia="Times New Roman"/>
                <w:b/>
                <w:sz w:val="16"/>
                <w:szCs w:val="16"/>
              </w:rPr>
              <w:t>обеспечения пожарной безопасности и безопасности людей на водных объектах»</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Основное ме</w:t>
            </w:r>
            <w:r w:rsidRPr="001F7DE7">
              <w:rPr>
                <w:rFonts w:eastAsia="Times New Roman"/>
                <w:sz w:val="16"/>
                <w:szCs w:val="16"/>
              </w:rPr>
              <w:softHyphen/>
              <w:t>роприятие 4</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 xml:space="preserve">Развитие гражданской обороны, повышение уровня готовности территориальной подсистемы Чувашской Республики единой государственной </w:t>
            </w:r>
            <w:r w:rsidRPr="001F7DE7">
              <w:rPr>
                <w:rFonts w:eastAsia="Times New Roman"/>
                <w:sz w:val="16"/>
                <w:szCs w:val="16"/>
              </w:rPr>
              <w:lastRenderedPageBreak/>
              <w:t>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lastRenderedPageBreak/>
              <w:t>организация проведения аварийно-спасательных и других неотложных работ в районе чрезвычайной ситуации природного и техногенного характера</w:t>
            </w: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 xml:space="preserve">ответственный исполнитель – сектор ГО и ЧС, Управление по благоустройству и </w:t>
            </w:r>
            <w:r w:rsidRPr="001F7DE7">
              <w:rPr>
                <w:rFonts w:eastAsia="Times New Roman"/>
                <w:sz w:val="16"/>
                <w:szCs w:val="16"/>
              </w:rPr>
              <w:lastRenderedPageBreak/>
              <w:t>развитию территорий</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lastRenderedPageBreak/>
              <w:t>x</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Ц810400000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8 320,00</w:t>
            </w:r>
          </w:p>
        </w:tc>
        <w:tc>
          <w:tcPr>
            <w:tcW w:w="1159"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290 871,00</w:t>
            </w:r>
          </w:p>
        </w:tc>
        <w:tc>
          <w:tcPr>
            <w:tcW w:w="933"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10 000,00</w:t>
            </w:r>
          </w:p>
        </w:tc>
        <w:tc>
          <w:tcPr>
            <w:tcW w:w="92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10 000,00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994</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0310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Ц810470280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8 320,00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15 821,00</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10 000,00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10 000,00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903</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0310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Ц810424420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 xml:space="preserve">республиканский бюджет </w:t>
            </w:r>
            <w:r w:rsidRPr="001F7DE7">
              <w:rPr>
                <w:rFonts w:eastAsia="Times New Roman"/>
                <w:sz w:val="16"/>
                <w:szCs w:val="16"/>
              </w:rPr>
              <w:lastRenderedPageBreak/>
              <w:t>Чувашской Республики</w:t>
            </w:r>
          </w:p>
        </w:tc>
        <w:tc>
          <w:tcPr>
            <w:tcW w:w="1080"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lastRenderedPageBreak/>
              <w:t>0,00</w:t>
            </w:r>
          </w:p>
        </w:tc>
        <w:tc>
          <w:tcPr>
            <w:tcW w:w="115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261 297,50</w:t>
            </w:r>
          </w:p>
        </w:tc>
        <w:tc>
          <w:tcPr>
            <w:tcW w:w="933"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903</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0310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Ц810424420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080"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13 752,50</w:t>
            </w:r>
          </w:p>
        </w:tc>
        <w:tc>
          <w:tcPr>
            <w:tcW w:w="933"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Целевые индикаторы и показатели Программы и подпрограммы, увязанные с основным мероприятием 4</w:t>
            </w: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adjustRightInd w:val="0"/>
              <w:ind w:rightChars="28" w:right="67"/>
              <w:rPr>
                <w:rFonts w:eastAsia="Times New Roman"/>
                <w:sz w:val="16"/>
                <w:szCs w:val="16"/>
              </w:rPr>
            </w:pPr>
            <w:r w:rsidRPr="001F7DE7">
              <w:rPr>
                <w:rFonts w:eastAsia="Times New Roman"/>
                <w:sz w:val="16"/>
                <w:szCs w:val="16"/>
              </w:rPr>
              <w:t>Снижение количества чрезвычайных ситуаций, пожаров, происшествий на водных объектах (единиц)</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adjustRightInd w:val="0"/>
              <w:ind w:rightChars="28" w:right="67"/>
              <w:jc w:val="center"/>
              <w:rPr>
                <w:rFonts w:eastAsia="Times New Roman"/>
                <w:sz w:val="16"/>
                <w:szCs w:val="16"/>
              </w:rPr>
            </w:pPr>
            <w:r w:rsidRPr="001F7DE7">
              <w:rPr>
                <w:rFonts w:eastAsia="Times New Roman"/>
                <w:sz w:val="16"/>
                <w:szCs w:val="16"/>
              </w:rPr>
              <w:t>x</w:t>
            </w:r>
          </w:p>
        </w:tc>
        <w:tc>
          <w:tcPr>
            <w:tcW w:w="1080" w:type="dxa"/>
            <w:shd w:val="clear" w:color="auto" w:fill="auto"/>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36</w:t>
            </w:r>
          </w:p>
        </w:tc>
        <w:tc>
          <w:tcPr>
            <w:tcW w:w="1159" w:type="dxa"/>
            <w:shd w:val="clear" w:color="auto" w:fill="auto"/>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36</w:t>
            </w:r>
          </w:p>
        </w:tc>
        <w:tc>
          <w:tcPr>
            <w:tcW w:w="933" w:type="dxa"/>
            <w:shd w:val="clear" w:color="auto" w:fill="auto"/>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35</w:t>
            </w:r>
          </w:p>
        </w:tc>
        <w:tc>
          <w:tcPr>
            <w:tcW w:w="924"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35</w:t>
            </w:r>
          </w:p>
        </w:tc>
        <w:tc>
          <w:tcPr>
            <w:tcW w:w="978" w:type="dxa"/>
            <w:shd w:val="clear" w:color="auto" w:fill="auto"/>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33</w:t>
            </w:r>
          </w:p>
        </w:tc>
        <w:tc>
          <w:tcPr>
            <w:tcW w:w="709" w:type="dxa"/>
            <w:shd w:val="clear" w:color="auto" w:fill="auto"/>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30</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Мероприятие 4.1.</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Мероприятия по обеспечению пожарной безопасности муниципальных объектов</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ответственный исполнитель – Управление по благоустройству и развитию территорий</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8 320,00</w:t>
            </w:r>
          </w:p>
        </w:tc>
        <w:tc>
          <w:tcPr>
            <w:tcW w:w="1159"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15 821,00</w:t>
            </w:r>
          </w:p>
        </w:tc>
        <w:tc>
          <w:tcPr>
            <w:tcW w:w="933"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10 000,00</w:t>
            </w:r>
          </w:p>
        </w:tc>
        <w:tc>
          <w:tcPr>
            <w:tcW w:w="92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10 000,00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994</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0310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Ц810470280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8 320,00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15 821,00</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10 000,00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10 000,00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 xml:space="preserve">Мероприятие 4.2. </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Осуществление мероприятий по установке автономных дымовых пожарных извещателей в местах проживания отдельных категорий граждан</w:t>
            </w: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ответственный исполнитель – сектор ГО и ЧС</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275 050,00</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903</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0310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Ц810424420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 Чувашской Республики</w:t>
            </w:r>
          </w:p>
        </w:tc>
        <w:tc>
          <w:tcPr>
            <w:tcW w:w="1080"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261 297,50</w:t>
            </w:r>
          </w:p>
        </w:tc>
        <w:tc>
          <w:tcPr>
            <w:tcW w:w="933"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903</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0310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Ц810424420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080"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13 752,50</w:t>
            </w:r>
          </w:p>
        </w:tc>
        <w:tc>
          <w:tcPr>
            <w:tcW w:w="933"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5877" w:type="dxa"/>
            <w:gridSpan w:val="15"/>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Цель «Повышение уровня готовности в области гражданской обороны, защиты населения и территорий</w:t>
            </w:r>
          </w:p>
          <w:p w:rsidR="00887400" w:rsidRPr="001F7DE7" w:rsidRDefault="00887400" w:rsidP="00887400">
            <w:pPr>
              <w:suppressAutoHyphens/>
              <w:autoSpaceDE w:val="0"/>
              <w:autoSpaceDN w:val="0"/>
              <w:ind w:rightChars="28" w:right="67"/>
              <w:jc w:val="center"/>
              <w:rPr>
                <w:rFonts w:eastAsia="Times New Roman"/>
                <w:sz w:val="16"/>
                <w:szCs w:val="16"/>
              </w:rPr>
            </w:pPr>
            <w:r w:rsidRPr="001F7DE7">
              <w:rPr>
                <w:rFonts w:eastAsia="Times New Roman"/>
                <w:b/>
                <w:sz w:val="16"/>
                <w:szCs w:val="16"/>
              </w:rPr>
              <w:t>от чрезвычайных ситуаций природного и техногенного характера, обеспечения пожарной безопасности и безопасности людей на водных объектах»</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Основное мероприятие 5</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совершенствование системы обеспечения пожарной безопасности и защиты населения и территорий Алатырского муниципального округа от ЧС</w:t>
            </w: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sz w:val="16"/>
                <w:szCs w:val="16"/>
              </w:rPr>
            </w:pPr>
            <w:r w:rsidRPr="001F7DE7">
              <w:rPr>
                <w:rFonts w:eastAsia="Times New Roman"/>
                <w:sz w:val="16"/>
                <w:szCs w:val="16"/>
              </w:rPr>
              <w:t>ответственный исполнитель – сектор ГО и ЧС</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Ц810900000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999 614,00</w:t>
            </w:r>
          </w:p>
        </w:tc>
        <w:tc>
          <w:tcPr>
            <w:tcW w:w="1159"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6 354 071,16</w:t>
            </w:r>
          </w:p>
        </w:tc>
        <w:tc>
          <w:tcPr>
            <w:tcW w:w="933"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0,00</w:t>
            </w:r>
          </w:p>
        </w:tc>
        <w:tc>
          <w:tcPr>
            <w:tcW w:w="92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1 573 900,00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4 867 200,00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903</w:t>
            </w:r>
          </w:p>
        </w:tc>
        <w:tc>
          <w:tcPr>
            <w:tcW w:w="939" w:type="dxa"/>
            <w:shd w:val="clear" w:color="auto" w:fill="auto"/>
            <w:noWrap/>
            <w:tcMar>
              <w:top w:w="0" w:type="dxa"/>
              <w:left w:w="28" w:type="dxa"/>
              <w:bottom w:w="0" w:type="dxa"/>
              <w:right w:w="28" w:type="dxa"/>
            </w:tcMar>
            <w:vAlign w:val="center"/>
          </w:tcPr>
          <w:p w:rsidR="00887400" w:rsidRPr="001F7DE7" w:rsidRDefault="00887400" w:rsidP="00887400">
            <w:pPr>
              <w:contextualSpacing/>
              <w:jc w:val="center"/>
              <w:rPr>
                <w:sz w:val="16"/>
                <w:szCs w:val="16"/>
              </w:rPr>
            </w:pPr>
            <w:r w:rsidRPr="001F7DE7">
              <w:rPr>
                <w:sz w:val="16"/>
                <w:szCs w:val="16"/>
              </w:rPr>
              <w:t>0113</w:t>
            </w:r>
          </w:p>
          <w:p w:rsidR="00887400" w:rsidRPr="001F7DE7" w:rsidRDefault="00887400" w:rsidP="00887400">
            <w:pPr>
              <w:contextualSpacing/>
              <w:jc w:val="center"/>
              <w:rPr>
                <w:sz w:val="16"/>
                <w:szCs w:val="16"/>
              </w:rPr>
            </w:pPr>
            <w:r w:rsidRPr="001F7DE7">
              <w:rPr>
                <w:sz w:val="16"/>
                <w:szCs w:val="16"/>
              </w:rPr>
              <w:t>0310</w:t>
            </w:r>
          </w:p>
        </w:tc>
        <w:tc>
          <w:tcPr>
            <w:tcW w:w="967"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Ц810976330</w:t>
            </w:r>
          </w:p>
        </w:tc>
        <w:tc>
          <w:tcPr>
            <w:tcW w:w="679"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999 614,00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1 845 054,54</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1 573 900,00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4 867 200,00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Ц8109</w:t>
            </w:r>
            <w:r w:rsidRPr="001F7DE7">
              <w:rPr>
                <w:rFonts w:eastAsia="Times New Roman"/>
                <w:sz w:val="16"/>
                <w:szCs w:val="16"/>
                <w:lang w:val="en-US"/>
              </w:rPr>
              <w:t>S</w:t>
            </w:r>
            <w:r w:rsidRPr="001F7DE7">
              <w:rPr>
                <w:rFonts w:eastAsia="Times New Roman"/>
                <w:sz w:val="16"/>
                <w:szCs w:val="16"/>
              </w:rPr>
              <w:t>1130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 Чувашской Республики</w:t>
            </w:r>
          </w:p>
        </w:tc>
        <w:tc>
          <w:tcPr>
            <w:tcW w:w="1080"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2 254 508,31</w:t>
            </w:r>
          </w:p>
        </w:tc>
        <w:tc>
          <w:tcPr>
            <w:tcW w:w="933"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Ц8109</w:t>
            </w:r>
            <w:r w:rsidRPr="001F7DE7">
              <w:rPr>
                <w:rFonts w:eastAsia="Times New Roman"/>
                <w:sz w:val="16"/>
                <w:szCs w:val="16"/>
                <w:lang w:val="en-US"/>
              </w:rPr>
              <w:t>S</w:t>
            </w:r>
            <w:r w:rsidRPr="001F7DE7">
              <w:rPr>
                <w:rFonts w:eastAsia="Times New Roman"/>
                <w:sz w:val="16"/>
                <w:szCs w:val="16"/>
              </w:rPr>
              <w:t>1130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080"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2 254 508,31</w:t>
            </w:r>
          </w:p>
        </w:tc>
        <w:tc>
          <w:tcPr>
            <w:tcW w:w="933"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Целевые индикаторы и показатели Программы и подпрограммы, увязанные с основным мероприятием 5</w:t>
            </w: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готовность систем оповещения населения об опасностях, возникающих при чрезвычайных ситуациях (процентов)</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50</w:t>
            </w:r>
          </w:p>
        </w:tc>
        <w:tc>
          <w:tcPr>
            <w:tcW w:w="1159"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50</w:t>
            </w:r>
          </w:p>
        </w:tc>
        <w:tc>
          <w:tcPr>
            <w:tcW w:w="933"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60</w:t>
            </w:r>
          </w:p>
        </w:tc>
        <w:tc>
          <w:tcPr>
            <w:tcW w:w="924" w:type="dxa"/>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60</w:t>
            </w:r>
          </w:p>
        </w:tc>
        <w:tc>
          <w:tcPr>
            <w:tcW w:w="978"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80</w:t>
            </w:r>
          </w:p>
        </w:tc>
        <w:tc>
          <w:tcPr>
            <w:tcW w:w="709" w:type="dxa"/>
            <w:shd w:val="clear" w:color="auto" w:fill="auto"/>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100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доля населения, имеющего доступ к получению сигналов оповещения и экстренной информации (процентов)</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х</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87,8</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88</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88</w:t>
            </w:r>
          </w:p>
        </w:tc>
        <w:tc>
          <w:tcPr>
            <w:tcW w:w="924" w:type="dxa"/>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88</w:t>
            </w:r>
          </w:p>
        </w:tc>
        <w:tc>
          <w:tcPr>
            <w:tcW w:w="978"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89</w:t>
            </w:r>
          </w:p>
        </w:tc>
        <w:tc>
          <w:tcPr>
            <w:tcW w:w="70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90</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Мер</w:t>
            </w:r>
            <w:r w:rsidRPr="001F7DE7">
              <w:rPr>
                <w:rFonts w:eastAsia="Times New Roman"/>
                <w:sz w:val="16"/>
                <w:szCs w:val="16"/>
              </w:rPr>
              <w:lastRenderedPageBreak/>
              <w:t>оприятие 5.1.</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lastRenderedPageBreak/>
              <w:t xml:space="preserve">Модернизация </w:t>
            </w:r>
            <w:r w:rsidRPr="001F7DE7">
              <w:rPr>
                <w:rFonts w:eastAsia="Times New Roman"/>
                <w:sz w:val="16"/>
                <w:szCs w:val="16"/>
              </w:rPr>
              <w:lastRenderedPageBreak/>
              <w:t>и развитие автоматизированной системы централизованного оповещения</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ответ</w:t>
            </w:r>
            <w:r w:rsidRPr="001F7DE7">
              <w:rPr>
                <w:rFonts w:eastAsia="Times New Roman"/>
                <w:sz w:val="16"/>
                <w:szCs w:val="16"/>
              </w:rPr>
              <w:lastRenderedPageBreak/>
              <w:t>ственный исполнитель – сектор ГО и ЧС</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lastRenderedPageBreak/>
              <w:t>x</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999 6</w:t>
            </w:r>
            <w:r w:rsidRPr="001F7DE7">
              <w:rPr>
                <w:rFonts w:eastAsia="Times New Roman"/>
                <w:b/>
                <w:sz w:val="16"/>
                <w:szCs w:val="16"/>
              </w:rPr>
              <w:lastRenderedPageBreak/>
              <w:t>14,00</w:t>
            </w:r>
          </w:p>
        </w:tc>
        <w:tc>
          <w:tcPr>
            <w:tcW w:w="1159"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lastRenderedPageBreak/>
              <w:t>1 845 </w:t>
            </w:r>
            <w:r w:rsidRPr="001F7DE7">
              <w:rPr>
                <w:rFonts w:eastAsia="Times New Roman"/>
                <w:b/>
                <w:sz w:val="16"/>
                <w:szCs w:val="16"/>
              </w:rPr>
              <w:lastRenderedPageBreak/>
              <w:t>054,54</w:t>
            </w:r>
          </w:p>
        </w:tc>
        <w:tc>
          <w:tcPr>
            <w:tcW w:w="933"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lastRenderedPageBreak/>
              <w:t>0,0</w:t>
            </w:r>
            <w:r w:rsidRPr="001F7DE7">
              <w:rPr>
                <w:rFonts w:eastAsia="Times New Roman"/>
                <w:b/>
                <w:sz w:val="16"/>
                <w:szCs w:val="16"/>
              </w:rPr>
              <w:lastRenderedPageBreak/>
              <w:t>0</w:t>
            </w:r>
          </w:p>
        </w:tc>
        <w:tc>
          <w:tcPr>
            <w:tcW w:w="92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lastRenderedPageBreak/>
              <w:t>0,0</w:t>
            </w:r>
            <w:r w:rsidRPr="001F7DE7">
              <w:rPr>
                <w:rFonts w:eastAsia="Times New Roman"/>
                <w:b/>
                <w:sz w:val="16"/>
                <w:szCs w:val="16"/>
              </w:rPr>
              <w:lastRenderedPageBreak/>
              <w:t>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lastRenderedPageBreak/>
              <w:t>1 57</w:t>
            </w:r>
            <w:r w:rsidRPr="001F7DE7">
              <w:rPr>
                <w:rFonts w:eastAsia="Times New Roman"/>
                <w:b/>
                <w:sz w:val="16"/>
                <w:szCs w:val="16"/>
              </w:rPr>
              <w:lastRenderedPageBreak/>
              <w:t>3 900,00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lastRenderedPageBreak/>
              <w:t>4</w:t>
            </w:r>
            <w:r w:rsidRPr="001F7DE7">
              <w:rPr>
                <w:rFonts w:eastAsia="Times New Roman"/>
                <w:b/>
                <w:sz w:val="16"/>
                <w:szCs w:val="16"/>
              </w:rPr>
              <w:lastRenderedPageBreak/>
              <w:t> 867 200,00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903</w:t>
            </w:r>
          </w:p>
        </w:tc>
        <w:tc>
          <w:tcPr>
            <w:tcW w:w="939" w:type="dxa"/>
            <w:shd w:val="clear" w:color="auto" w:fill="auto"/>
            <w:noWrap/>
            <w:tcMar>
              <w:top w:w="0" w:type="dxa"/>
              <w:left w:w="28" w:type="dxa"/>
              <w:bottom w:w="0" w:type="dxa"/>
              <w:right w:w="28" w:type="dxa"/>
            </w:tcMar>
            <w:vAlign w:val="center"/>
          </w:tcPr>
          <w:p w:rsidR="00887400" w:rsidRPr="001F7DE7" w:rsidRDefault="00887400" w:rsidP="00887400">
            <w:pPr>
              <w:contextualSpacing/>
              <w:jc w:val="center"/>
              <w:rPr>
                <w:sz w:val="16"/>
                <w:szCs w:val="16"/>
              </w:rPr>
            </w:pPr>
            <w:r w:rsidRPr="001F7DE7">
              <w:rPr>
                <w:sz w:val="16"/>
                <w:szCs w:val="16"/>
              </w:rPr>
              <w:t>0113</w:t>
            </w:r>
          </w:p>
          <w:p w:rsidR="00887400" w:rsidRPr="001F7DE7" w:rsidRDefault="00887400" w:rsidP="00887400">
            <w:pPr>
              <w:contextualSpacing/>
              <w:jc w:val="center"/>
              <w:rPr>
                <w:sz w:val="16"/>
                <w:szCs w:val="16"/>
              </w:rPr>
            </w:pPr>
            <w:r w:rsidRPr="001F7DE7">
              <w:rPr>
                <w:sz w:val="16"/>
                <w:szCs w:val="16"/>
              </w:rPr>
              <w:t>0310</w:t>
            </w:r>
          </w:p>
        </w:tc>
        <w:tc>
          <w:tcPr>
            <w:tcW w:w="967"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Ц810976330</w:t>
            </w:r>
          </w:p>
        </w:tc>
        <w:tc>
          <w:tcPr>
            <w:tcW w:w="679" w:type="dxa"/>
            <w:shd w:val="clear" w:color="auto" w:fill="auto"/>
            <w:noWrap/>
            <w:tcMar>
              <w:top w:w="0" w:type="dxa"/>
              <w:left w:w="28" w:type="dxa"/>
              <w:bottom w:w="0" w:type="dxa"/>
              <w:right w:w="28" w:type="dxa"/>
            </w:tcMar>
            <w:vAlign w:val="center"/>
          </w:tcPr>
          <w:p w:rsidR="00887400" w:rsidRPr="001F7DE7" w:rsidRDefault="00887400" w:rsidP="00887400">
            <w:pPr>
              <w:jc w:val="center"/>
              <w:rPr>
                <w:sz w:val="16"/>
                <w:szCs w:val="16"/>
              </w:rPr>
            </w:pPr>
            <w:r w:rsidRPr="001F7DE7">
              <w:rPr>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ind w:rightChars="28" w:right="67"/>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080"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999 614,00</w:t>
            </w:r>
          </w:p>
        </w:tc>
        <w:tc>
          <w:tcPr>
            <w:tcW w:w="1159"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1 845 054,54</w:t>
            </w:r>
          </w:p>
        </w:tc>
        <w:tc>
          <w:tcPr>
            <w:tcW w:w="933" w:type="dxa"/>
            <w:shd w:val="clear" w:color="auto" w:fill="auto"/>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1 573 900,00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4 867 200,00</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Мероприятие 5.2.</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ответственный исполнитель – сектор ГО и ЧС</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ind w:rightChars="28" w:right="67"/>
              <w:jc w:val="center"/>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0,00</w:t>
            </w:r>
          </w:p>
        </w:tc>
        <w:tc>
          <w:tcPr>
            <w:tcW w:w="1159" w:type="dxa"/>
            <w:shd w:val="clear" w:color="auto" w:fill="auto"/>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4 509 016,62</w:t>
            </w:r>
          </w:p>
        </w:tc>
        <w:tc>
          <w:tcPr>
            <w:tcW w:w="933" w:type="dxa"/>
            <w:shd w:val="clear" w:color="auto" w:fill="auto"/>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924" w:type="dxa"/>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978" w:type="dxa"/>
            <w:shd w:val="clear" w:color="auto" w:fill="auto"/>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709" w:type="dxa"/>
            <w:shd w:val="clear" w:color="auto" w:fill="auto"/>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Ц8109</w:t>
            </w:r>
            <w:r w:rsidRPr="001F7DE7">
              <w:rPr>
                <w:rFonts w:eastAsia="Times New Roman"/>
                <w:sz w:val="16"/>
                <w:szCs w:val="16"/>
                <w:lang w:val="en-US"/>
              </w:rPr>
              <w:t>S</w:t>
            </w:r>
            <w:r w:rsidRPr="001F7DE7">
              <w:rPr>
                <w:rFonts w:eastAsia="Times New Roman"/>
                <w:sz w:val="16"/>
                <w:szCs w:val="16"/>
              </w:rPr>
              <w:t>1130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республиканский бюджет Чувашской Республики</w:t>
            </w:r>
          </w:p>
        </w:tc>
        <w:tc>
          <w:tcPr>
            <w:tcW w:w="1080"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2 254 508,31</w:t>
            </w:r>
          </w:p>
        </w:tc>
        <w:tc>
          <w:tcPr>
            <w:tcW w:w="933"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903</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0310</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Ц8109</w:t>
            </w:r>
            <w:r w:rsidRPr="001F7DE7">
              <w:rPr>
                <w:rFonts w:eastAsia="Times New Roman"/>
                <w:sz w:val="16"/>
                <w:szCs w:val="16"/>
                <w:lang w:val="en-US"/>
              </w:rPr>
              <w:t>S</w:t>
            </w:r>
            <w:r w:rsidRPr="001F7DE7">
              <w:rPr>
                <w:rFonts w:eastAsia="Times New Roman"/>
                <w:sz w:val="16"/>
                <w:szCs w:val="16"/>
              </w:rPr>
              <w:t>1130</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240</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бюджет Алатырского муниципального округа</w:t>
            </w:r>
          </w:p>
        </w:tc>
        <w:tc>
          <w:tcPr>
            <w:tcW w:w="1080"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2 254 508,31</w:t>
            </w:r>
          </w:p>
        </w:tc>
        <w:tc>
          <w:tcPr>
            <w:tcW w:w="933"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5877" w:type="dxa"/>
            <w:gridSpan w:val="15"/>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 xml:space="preserve">Цель «Повышение уровня готовности в области гражданской обороны, защиты населения и территорий от чрезвычайных ситуаций природного и техногенного характера, </w:t>
            </w:r>
          </w:p>
          <w:p w:rsidR="00887400" w:rsidRPr="001F7DE7" w:rsidRDefault="00887400" w:rsidP="00887400">
            <w:pPr>
              <w:suppressAutoHyphens/>
              <w:contextualSpacing/>
              <w:jc w:val="center"/>
              <w:rPr>
                <w:rFonts w:eastAsia="Times New Roman"/>
                <w:sz w:val="16"/>
                <w:szCs w:val="16"/>
              </w:rPr>
            </w:pPr>
            <w:r w:rsidRPr="001F7DE7">
              <w:rPr>
                <w:rFonts w:eastAsia="Times New Roman"/>
                <w:b/>
                <w:sz w:val="16"/>
                <w:szCs w:val="16"/>
              </w:rPr>
              <w:t>обеспечения пожарной безопасности и безопасности людей на водных объектах»</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Основное мероприятие 6</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Обеспечение безопасности населения и муниципальной (коммунальной) инфраструктуры.</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реализация противоэпидемических (профилактических) мероприятий в целях недопущения завоза и распространения новой коронавирусной инфекции</w:t>
            </w: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ответственный исполнитель – сектор ГО и ЧС</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33"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республиканский бюджет</w:t>
            </w:r>
          </w:p>
        </w:tc>
        <w:tc>
          <w:tcPr>
            <w:tcW w:w="1080"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33"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х</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1080"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33"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shd w:val="clear" w:color="auto" w:fill="auto"/>
            <w:noWrap/>
            <w:tcMar>
              <w:top w:w="0" w:type="dxa"/>
              <w:left w:w="28" w:type="dxa"/>
              <w:bottom w:w="0" w:type="dxa"/>
              <w:right w:w="28" w:type="dxa"/>
            </w:tcMar>
          </w:tcPr>
          <w:p w:rsidR="00887400" w:rsidRPr="001F7DE7" w:rsidRDefault="00887400" w:rsidP="00887400">
            <w:pPr>
              <w:suppressAutoHyphens/>
              <w:rPr>
                <w:rFonts w:eastAsia="Times New Roman"/>
                <w:sz w:val="16"/>
                <w:szCs w:val="16"/>
              </w:rPr>
            </w:pPr>
            <w:r w:rsidRPr="001F7DE7">
              <w:rPr>
                <w:rFonts w:eastAsia="Times New Roman"/>
                <w:sz w:val="16"/>
                <w:szCs w:val="16"/>
              </w:rPr>
              <w:t>Целевые индикаторы и показатели Программы и подпрограммы, увязанные с основным мероприятием 6</w:t>
            </w:r>
          </w:p>
        </w:tc>
        <w:tc>
          <w:tcPr>
            <w:tcW w:w="7946" w:type="dxa"/>
            <w:gridSpan w:val="7"/>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adjustRightInd w:val="0"/>
              <w:ind w:rightChars="28" w:right="67"/>
              <w:rPr>
                <w:rFonts w:eastAsia="Times New Roman"/>
                <w:sz w:val="16"/>
                <w:szCs w:val="16"/>
              </w:rPr>
            </w:pPr>
            <w:r w:rsidRPr="001F7DE7">
              <w:rPr>
                <w:rFonts w:eastAsia="Times New Roman"/>
                <w:sz w:val="16"/>
                <w:szCs w:val="16"/>
              </w:rPr>
              <w:t>Снижение количества чрезвычайных ситуаций, пожаров, происшествий на водных объектах (единиц)</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adjustRightInd w:val="0"/>
              <w:ind w:rightChars="28" w:right="67"/>
              <w:jc w:val="center"/>
              <w:rPr>
                <w:rFonts w:eastAsia="Times New Roman"/>
                <w:sz w:val="16"/>
                <w:szCs w:val="16"/>
              </w:rPr>
            </w:pPr>
            <w:r w:rsidRPr="001F7DE7">
              <w:rPr>
                <w:rFonts w:eastAsia="Times New Roman"/>
                <w:sz w:val="16"/>
                <w:szCs w:val="16"/>
              </w:rPr>
              <w:t>x</w:t>
            </w:r>
          </w:p>
        </w:tc>
        <w:tc>
          <w:tcPr>
            <w:tcW w:w="1080" w:type="dxa"/>
            <w:shd w:val="clear" w:color="auto" w:fill="auto"/>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36</w:t>
            </w:r>
          </w:p>
        </w:tc>
        <w:tc>
          <w:tcPr>
            <w:tcW w:w="1159" w:type="dxa"/>
            <w:shd w:val="clear" w:color="auto" w:fill="auto"/>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36</w:t>
            </w:r>
          </w:p>
        </w:tc>
        <w:tc>
          <w:tcPr>
            <w:tcW w:w="933" w:type="dxa"/>
            <w:shd w:val="clear" w:color="auto" w:fill="auto"/>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35</w:t>
            </w:r>
          </w:p>
        </w:tc>
        <w:tc>
          <w:tcPr>
            <w:tcW w:w="924"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35</w:t>
            </w:r>
          </w:p>
        </w:tc>
        <w:tc>
          <w:tcPr>
            <w:tcW w:w="978" w:type="dxa"/>
            <w:shd w:val="clear" w:color="auto" w:fill="auto"/>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33</w:t>
            </w:r>
          </w:p>
        </w:tc>
        <w:tc>
          <w:tcPr>
            <w:tcW w:w="709" w:type="dxa"/>
            <w:shd w:val="clear" w:color="auto" w:fill="auto"/>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37</w:t>
            </w:r>
          </w:p>
        </w:tc>
      </w:tr>
      <w:tr w:rsidR="00887400" w:rsidRPr="001F7DE7" w:rsidTr="00887400">
        <w:tc>
          <w:tcPr>
            <w:tcW w:w="99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Мероприятие 6.1.</w:t>
            </w:r>
          </w:p>
        </w:tc>
        <w:tc>
          <w:tcPr>
            <w:tcW w:w="1729"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 xml:space="preserve">Реализация противоэпидемических (профилактических) мероприятий в целях недопущения завоза и распространения новой коронавирусной инфекции </w:t>
            </w:r>
          </w:p>
        </w:tc>
        <w:tc>
          <w:tcPr>
            <w:tcW w:w="1843"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val="restart"/>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r w:rsidRPr="001F7DE7">
              <w:rPr>
                <w:rFonts w:eastAsia="Times New Roman"/>
                <w:sz w:val="16"/>
                <w:szCs w:val="16"/>
              </w:rPr>
              <w:t xml:space="preserve">Ответственный исполнитель – сектор ГО и ЧС </w:t>
            </w: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x</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b/>
                <w:sz w:val="16"/>
                <w:szCs w:val="16"/>
              </w:rPr>
            </w:pPr>
            <w:r w:rsidRPr="001F7DE7">
              <w:rPr>
                <w:rFonts w:eastAsia="Times New Roman"/>
                <w:b/>
                <w:sz w:val="16"/>
                <w:szCs w:val="16"/>
              </w:rPr>
              <w:t>всего</w:t>
            </w:r>
          </w:p>
        </w:tc>
        <w:tc>
          <w:tcPr>
            <w:tcW w:w="1080"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115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933"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924"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x</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x</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x</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x</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республиканский бюджет</w:t>
            </w:r>
          </w:p>
        </w:tc>
        <w:tc>
          <w:tcPr>
            <w:tcW w:w="1080"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33"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729"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843"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1092" w:type="dxa"/>
            <w:vMerge/>
            <w:shd w:val="clear" w:color="auto" w:fill="auto"/>
            <w:noWrap/>
            <w:tcMar>
              <w:top w:w="0" w:type="dxa"/>
              <w:left w:w="28" w:type="dxa"/>
              <w:bottom w:w="0" w:type="dxa"/>
              <w:right w:w="28" w:type="dxa"/>
            </w:tcMar>
          </w:tcPr>
          <w:p w:rsidR="00887400" w:rsidRPr="001F7DE7" w:rsidRDefault="00887400" w:rsidP="00887400">
            <w:pPr>
              <w:suppressAutoHyphens/>
              <w:ind w:rightChars="28" w:right="67"/>
              <w:rPr>
                <w:rFonts w:eastAsia="Times New Roman"/>
                <w:sz w:val="16"/>
                <w:szCs w:val="16"/>
              </w:rPr>
            </w:pPr>
          </w:p>
        </w:tc>
        <w:tc>
          <w:tcPr>
            <w:tcW w:w="69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x</w:t>
            </w:r>
          </w:p>
        </w:tc>
        <w:tc>
          <w:tcPr>
            <w:tcW w:w="93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x</w:t>
            </w:r>
          </w:p>
        </w:tc>
        <w:tc>
          <w:tcPr>
            <w:tcW w:w="967"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x</w:t>
            </w:r>
          </w:p>
        </w:tc>
        <w:tc>
          <w:tcPr>
            <w:tcW w:w="679"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jc w:val="center"/>
              <w:rPr>
                <w:rFonts w:eastAsia="Times New Roman"/>
                <w:sz w:val="16"/>
                <w:szCs w:val="16"/>
              </w:rPr>
            </w:pPr>
            <w:r w:rsidRPr="001F7DE7">
              <w:rPr>
                <w:rFonts w:eastAsia="Times New Roman"/>
                <w:sz w:val="16"/>
                <w:szCs w:val="16"/>
              </w:rPr>
              <w:t>x</w:t>
            </w:r>
          </w:p>
        </w:tc>
        <w:tc>
          <w:tcPr>
            <w:tcW w:w="1155" w:type="dxa"/>
            <w:shd w:val="clear" w:color="auto" w:fill="auto"/>
            <w:noWrap/>
            <w:tcMar>
              <w:top w:w="0" w:type="dxa"/>
              <w:left w:w="28" w:type="dxa"/>
              <w:bottom w:w="0" w:type="dxa"/>
              <w:right w:w="28" w:type="dxa"/>
            </w:tcMar>
          </w:tcPr>
          <w:p w:rsidR="00887400" w:rsidRPr="001F7DE7" w:rsidRDefault="00887400" w:rsidP="00887400">
            <w:pPr>
              <w:suppressAutoHyphens/>
              <w:autoSpaceDE w:val="0"/>
              <w:autoSpaceDN w:val="0"/>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1080"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115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33"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24"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978"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c>
          <w:tcPr>
            <w:tcW w:w="709" w:type="dxa"/>
            <w:shd w:val="clear" w:color="auto" w:fill="auto"/>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0,00</w:t>
            </w:r>
          </w:p>
        </w:tc>
      </w:tr>
    </w:tbl>
    <w:p w:rsidR="00887400" w:rsidRPr="001F7DE7" w:rsidRDefault="00887400" w:rsidP="00887400">
      <w:pPr>
        <w:jc w:val="right"/>
        <w:rPr>
          <w:sz w:val="16"/>
          <w:szCs w:val="16"/>
        </w:rPr>
      </w:pPr>
      <w:r w:rsidRPr="001F7DE7">
        <w:rPr>
          <w:sz w:val="16"/>
          <w:szCs w:val="16"/>
        </w:rPr>
        <w:t>»;</w:t>
      </w:r>
    </w:p>
    <w:p w:rsidR="00887400" w:rsidRPr="001F7DE7" w:rsidRDefault="00887400" w:rsidP="00887400">
      <w:pPr>
        <w:jc w:val="right"/>
        <w:rPr>
          <w:sz w:val="16"/>
          <w:szCs w:val="16"/>
        </w:rPr>
      </w:pPr>
    </w:p>
    <w:p w:rsidR="00887400" w:rsidRPr="001F7DE7" w:rsidRDefault="00887400" w:rsidP="00887400">
      <w:pPr>
        <w:jc w:val="right"/>
        <w:rPr>
          <w:sz w:val="16"/>
          <w:szCs w:val="16"/>
        </w:rPr>
      </w:pPr>
    </w:p>
    <w:p w:rsidR="00887400" w:rsidRPr="001F7DE7" w:rsidRDefault="00887400" w:rsidP="00887400">
      <w:pPr>
        <w:jc w:val="right"/>
        <w:rPr>
          <w:sz w:val="16"/>
          <w:szCs w:val="16"/>
        </w:rPr>
      </w:pPr>
    </w:p>
    <w:p w:rsidR="00887400" w:rsidRPr="001F7DE7" w:rsidRDefault="00887400" w:rsidP="00887400">
      <w:pPr>
        <w:widowControl w:val="0"/>
        <w:autoSpaceDE w:val="0"/>
        <w:autoSpaceDN w:val="0"/>
        <w:adjustRightInd w:val="0"/>
        <w:ind w:left="11057"/>
        <w:rPr>
          <w:rFonts w:eastAsia="Times New Roman"/>
          <w:bCs/>
          <w:sz w:val="16"/>
          <w:szCs w:val="16"/>
        </w:rPr>
      </w:pPr>
      <w:r w:rsidRPr="001F7DE7">
        <w:rPr>
          <w:rFonts w:eastAsia="Times New Roman"/>
          <w:bCs/>
          <w:sz w:val="16"/>
          <w:szCs w:val="16"/>
        </w:rPr>
        <w:t>Приложение № 3</w:t>
      </w:r>
    </w:p>
    <w:p w:rsidR="00887400" w:rsidRPr="001F7DE7" w:rsidRDefault="00887400" w:rsidP="00887400">
      <w:pPr>
        <w:widowControl w:val="0"/>
        <w:autoSpaceDE w:val="0"/>
        <w:autoSpaceDN w:val="0"/>
        <w:adjustRightInd w:val="0"/>
        <w:ind w:left="11057"/>
        <w:rPr>
          <w:rFonts w:eastAsia="Times New Roman"/>
          <w:bCs/>
          <w:sz w:val="16"/>
          <w:szCs w:val="16"/>
        </w:rPr>
      </w:pPr>
      <w:r w:rsidRPr="001F7DE7">
        <w:rPr>
          <w:rFonts w:eastAsia="Times New Roman"/>
          <w:bCs/>
          <w:sz w:val="16"/>
          <w:szCs w:val="16"/>
        </w:rPr>
        <w:t xml:space="preserve"> к настоящим</w:t>
      </w:r>
      <w:r w:rsidRPr="001F7DE7">
        <w:rPr>
          <w:rFonts w:eastAsia="Times New Roman"/>
          <w:bCs/>
          <w:sz w:val="16"/>
          <w:szCs w:val="16"/>
        </w:rPr>
        <w:lastRenderedPageBreak/>
        <w:t xml:space="preserve"> Изменениям</w:t>
      </w:r>
    </w:p>
    <w:p w:rsidR="00887400" w:rsidRPr="001F7DE7" w:rsidRDefault="00887400" w:rsidP="00887400">
      <w:pPr>
        <w:ind w:left="11057"/>
        <w:rPr>
          <w:rFonts w:eastAsia="Times New Roman"/>
          <w:sz w:val="16"/>
          <w:szCs w:val="16"/>
        </w:rPr>
      </w:pPr>
      <w:r w:rsidRPr="001F7DE7">
        <w:rPr>
          <w:rFonts w:eastAsia="Times New Roman"/>
          <w:sz w:val="16"/>
          <w:szCs w:val="16"/>
        </w:rPr>
        <w:t>«Приложение</w:t>
      </w:r>
    </w:p>
    <w:p w:rsidR="00887400" w:rsidRPr="001F7DE7" w:rsidRDefault="00887400" w:rsidP="00887400">
      <w:pPr>
        <w:ind w:left="11057"/>
        <w:rPr>
          <w:rFonts w:eastAsia="Times New Roman"/>
          <w:sz w:val="16"/>
          <w:szCs w:val="16"/>
        </w:rPr>
      </w:pPr>
      <w:r w:rsidRPr="001F7DE7">
        <w:rPr>
          <w:rFonts w:eastAsia="Times New Roman"/>
          <w:sz w:val="16"/>
          <w:szCs w:val="16"/>
        </w:rPr>
        <w:t>к Подпрограмме «Профилактика терроризма и экстремистской д</w:t>
      </w:r>
      <w:r w:rsidRPr="001F7DE7">
        <w:rPr>
          <w:rFonts w:eastAsia="Times New Roman"/>
          <w:sz w:val="16"/>
          <w:szCs w:val="16"/>
        </w:rPr>
        <w:lastRenderedPageBreak/>
        <w:t>еятельности в Алатырском муниципальном округе» муниципальной программы Алатырско</w:t>
      </w:r>
      <w:r w:rsidRPr="001F7DE7">
        <w:rPr>
          <w:rFonts w:eastAsia="Times New Roman"/>
          <w:sz w:val="16"/>
          <w:szCs w:val="16"/>
        </w:rPr>
        <w:lastRenderedPageBreak/>
        <w:t>го муниципального округа «Повышение безопасности жизнедеятельности населения и т</w:t>
      </w:r>
      <w:r w:rsidRPr="001F7DE7">
        <w:rPr>
          <w:rFonts w:eastAsia="Times New Roman"/>
          <w:sz w:val="16"/>
          <w:szCs w:val="16"/>
        </w:rPr>
        <w:lastRenderedPageBreak/>
        <w:t>ерриторий Алатырского муниципального округа»</w:t>
      </w:r>
    </w:p>
    <w:p w:rsidR="00887400" w:rsidRPr="001F7DE7" w:rsidRDefault="00887400" w:rsidP="00887400">
      <w:pPr>
        <w:jc w:val="center"/>
        <w:rPr>
          <w:rFonts w:eastAsia="Times New Roman"/>
          <w:b/>
          <w:sz w:val="16"/>
          <w:szCs w:val="16"/>
        </w:rPr>
      </w:pPr>
      <w:r w:rsidRPr="001F7DE7">
        <w:rPr>
          <w:rFonts w:eastAsia="Times New Roman"/>
          <w:b/>
          <w:sz w:val="16"/>
          <w:szCs w:val="16"/>
        </w:rPr>
        <w:t xml:space="preserve">РЕСУРСНОЕ ОБЕСПЕЧЕНИЕ </w:t>
      </w:r>
    </w:p>
    <w:p w:rsidR="00887400" w:rsidRPr="001F7DE7" w:rsidRDefault="00887400" w:rsidP="00887400">
      <w:pPr>
        <w:jc w:val="center"/>
        <w:rPr>
          <w:rFonts w:eastAsia="Times New Roman"/>
          <w:b/>
          <w:sz w:val="16"/>
          <w:szCs w:val="16"/>
        </w:rPr>
      </w:pPr>
      <w:r w:rsidRPr="001F7DE7">
        <w:rPr>
          <w:rFonts w:eastAsia="Times New Roman"/>
          <w:b/>
          <w:sz w:val="16"/>
          <w:szCs w:val="16"/>
        </w:rPr>
        <w:t>реализации подпрограммы «Профилактика терроризма и экстремистской деятельности в Алатырском муниципальном округе» муниципальной программы Алатырского муниципального округа «Повышение безопасности жизнедеятельности населения и территорий Алатырского муниципального округа » за счет всех источников финансирования</w:t>
      </w:r>
    </w:p>
    <w:p w:rsidR="00887400" w:rsidRPr="001F7DE7" w:rsidRDefault="00887400" w:rsidP="00887400">
      <w:pPr>
        <w:suppressAutoHyphens/>
        <w:jc w:val="center"/>
        <w:rPr>
          <w:rFonts w:eastAsia="Times New Roman"/>
          <w:sz w:val="16"/>
          <w:szCs w:val="16"/>
        </w:rPr>
      </w:pPr>
    </w:p>
    <w:tbl>
      <w:tblPr>
        <w:tblW w:w="153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1525"/>
        <w:gridCol w:w="1984"/>
        <w:gridCol w:w="1133"/>
        <w:gridCol w:w="567"/>
        <w:gridCol w:w="624"/>
        <w:gridCol w:w="1078"/>
        <w:gridCol w:w="510"/>
        <w:gridCol w:w="1049"/>
        <w:gridCol w:w="959"/>
        <w:gridCol w:w="992"/>
        <w:gridCol w:w="992"/>
        <w:gridCol w:w="992"/>
        <w:gridCol w:w="992"/>
        <w:gridCol w:w="993"/>
      </w:tblGrid>
      <w:tr w:rsidR="00887400" w:rsidRPr="001F7DE7" w:rsidTr="00887400">
        <w:tc>
          <w:tcPr>
            <w:tcW w:w="993" w:type="dxa"/>
            <w:vMerge w:val="restart"/>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Статус</w:t>
            </w:r>
          </w:p>
        </w:tc>
        <w:tc>
          <w:tcPr>
            <w:tcW w:w="1525" w:type="dxa"/>
            <w:vMerge w:val="restart"/>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Наименование подпрограммы муниципальной программы (основного мероприятия, мероприятия)</w:t>
            </w:r>
          </w:p>
        </w:tc>
        <w:tc>
          <w:tcPr>
            <w:tcW w:w="1984" w:type="dxa"/>
            <w:vMerge w:val="restart"/>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 xml:space="preserve">Задача подпрограммы муниципальной программы </w:t>
            </w:r>
          </w:p>
        </w:tc>
        <w:tc>
          <w:tcPr>
            <w:tcW w:w="1133" w:type="dxa"/>
            <w:vMerge w:val="restart"/>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Ответственный исполнитель, соисполнитель, участники</w:t>
            </w:r>
          </w:p>
        </w:tc>
        <w:tc>
          <w:tcPr>
            <w:tcW w:w="2779" w:type="dxa"/>
            <w:gridSpan w:val="4"/>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Код бюджетной классификации</w:t>
            </w:r>
          </w:p>
        </w:tc>
        <w:tc>
          <w:tcPr>
            <w:tcW w:w="1049" w:type="dxa"/>
            <w:vMerge w:val="restart"/>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Источники финансирования</w:t>
            </w:r>
          </w:p>
        </w:tc>
        <w:tc>
          <w:tcPr>
            <w:tcW w:w="5920" w:type="dxa"/>
            <w:gridSpan w:val="6"/>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Расходы по годам, рублей</w:t>
            </w:r>
          </w:p>
        </w:tc>
      </w:tr>
      <w:tr w:rsidR="00887400" w:rsidRPr="001F7DE7" w:rsidTr="00887400">
        <w:tc>
          <w:tcPr>
            <w:tcW w:w="993" w:type="dxa"/>
            <w:vMerge/>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p>
        </w:tc>
        <w:tc>
          <w:tcPr>
            <w:tcW w:w="1525" w:type="dxa"/>
            <w:vMerge/>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p>
        </w:tc>
        <w:tc>
          <w:tcPr>
            <w:tcW w:w="1984" w:type="dxa"/>
            <w:vMerge/>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p>
        </w:tc>
        <w:tc>
          <w:tcPr>
            <w:tcW w:w="1133" w:type="dxa"/>
            <w:vMerge/>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p>
        </w:tc>
        <w:tc>
          <w:tcPr>
            <w:tcW w:w="567" w:type="dxa"/>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главный распорядитель бюджетных средств</w:t>
            </w:r>
          </w:p>
        </w:tc>
        <w:tc>
          <w:tcPr>
            <w:tcW w:w="624" w:type="dxa"/>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раздел, подраздел</w:t>
            </w:r>
          </w:p>
        </w:tc>
        <w:tc>
          <w:tcPr>
            <w:tcW w:w="1078" w:type="dxa"/>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целевая статья расходов</w:t>
            </w:r>
          </w:p>
        </w:tc>
        <w:tc>
          <w:tcPr>
            <w:tcW w:w="510" w:type="dxa"/>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группа (подгруппа) вида расходов</w:t>
            </w:r>
          </w:p>
        </w:tc>
        <w:tc>
          <w:tcPr>
            <w:tcW w:w="1049" w:type="dxa"/>
            <w:vMerge/>
            <w:tcMar>
              <w:top w:w="28" w:type="dxa"/>
              <w:left w:w="28" w:type="dxa"/>
              <w:bottom w:w="28" w:type="dxa"/>
              <w:right w:w="28" w:type="dxa"/>
            </w:tcMar>
          </w:tcPr>
          <w:p w:rsidR="00887400" w:rsidRPr="001F7DE7" w:rsidRDefault="00887400" w:rsidP="00887400">
            <w:pPr>
              <w:suppressAutoHyphens/>
              <w:jc w:val="center"/>
              <w:rPr>
                <w:rFonts w:eastAsia="Times New Roman"/>
                <w:sz w:val="16"/>
                <w:szCs w:val="16"/>
              </w:rPr>
            </w:pPr>
          </w:p>
        </w:tc>
        <w:tc>
          <w:tcPr>
            <w:tcW w:w="959" w:type="dxa"/>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2023</w:t>
            </w:r>
          </w:p>
        </w:tc>
        <w:tc>
          <w:tcPr>
            <w:tcW w:w="992" w:type="dxa"/>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2024</w:t>
            </w:r>
          </w:p>
        </w:tc>
        <w:tc>
          <w:tcPr>
            <w:tcW w:w="992" w:type="dxa"/>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 xml:space="preserve">2025 </w:t>
            </w:r>
          </w:p>
        </w:tc>
        <w:tc>
          <w:tcPr>
            <w:tcW w:w="992" w:type="dxa"/>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2026</w:t>
            </w:r>
          </w:p>
        </w:tc>
        <w:tc>
          <w:tcPr>
            <w:tcW w:w="992" w:type="dxa"/>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2027-2030</w:t>
            </w:r>
          </w:p>
        </w:tc>
        <w:tc>
          <w:tcPr>
            <w:tcW w:w="993" w:type="dxa"/>
          </w:tcPr>
          <w:p w:rsidR="00887400" w:rsidRPr="001F7DE7" w:rsidRDefault="00887400" w:rsidP="00887400">
            <w:pPr>
              <w:suppressAutoHyphens/>
              <w:jc w:val="center"/>
              <w:rPr>
                <w:rFonts w:eastAsia="Times New Roman"/>
                <w:sz w:val="16"/>
                <w:szCs w:val="16"/>
              </w:rPr>
            </w:pPr>
            <w:r w:rsidRPr="001F7DE7">
              <w:rPr>
                <w:rFonts w:eastAsia="Times New Roman"/>
                <w:sz w:val="16"/>
                <w:szCs w:val="16"/>
              </w:rPr>
              <w:t>2031-2035</w:t>
            </w:r>
          </w:p>
        </w:tc>
      </w:tr>
    </w:tbl>
    <w:p w:rsidR="00887400" w:rsidRPr="001F7DE7" w:rsidRDefault="00887400" w:rsidP="00887400">
      <w:pPr>
        <w:rPr>
          <w:rFonts w:eastAsia="Times New Roman"/>
          <w:sz w:val="16"/>
          <w:szCs w:val="16"/>
          <w:lang w:val="en-US"/>
        </w:rPr>
      </w:pPr>
    </w:p>
    <w:tbl>
      <w:tblPr>
        <w:tblW w:w="1538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1525"/>
        <w:gridCol w:w="1984"/>
        <w:gridCol w:w="1133"/>
        <w:gridCol w:w="567"/>
        <w:gridCol w:w="624"/>
        <w:gridCol w:w="1078"/>
        <w:gridCol w:w="510"/>
        <w:gridCol w:w="1049"/>
        <w:gridCol w:w="959"/>
        <w:gridCol w:w="992"/>
        <w:gridCol w:w="992"/>
        <w:gridCol w:w="992"/>
        <w:gridCol w:w="992"/>
        <w:gridCol w:w="993"/>
      </w:tblGrid>
      <w:tr w:rsidR="00887400" w:rsidRPr="001F7DE7" w:rsidTr="00887400">
        <w:trPr>
          <w:tblHeader/>
        </w:trPr>
        <w:tc>
          <w:tcPr>
            <w:tcW w:w="993"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w:t>
            </w:r>
          </w:p>
        </w:tc>
        <w:tc>
          <w:tcPr>
            <w:tcW w:w="1525"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2</w:t>
            </w:r>
          </w:p>
        </w:tc>
        <w:tc>
          <w:tcPr>
            <w:tcW w:w="1984"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w:t>
            </w:r>
          </w:p>
        </w:tc>
        <w:tc>
          <w:tcPr>
            <w:tcW w:w="1133"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4</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5</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6</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7</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8</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9</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10</w:t>
            </w:r>
          </w:p>
        </w:tc>
        <w:tc>
          <w:tcPr>
            <w:tcW w:w="992" w:type="dxa"/>
            <w:shd w:val="clear" w:color="auto" w:fill="548DD4" w:themeFill="text2" w:themeFillTint="99"/>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11</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12</w:t>
            </w:r>
          </w:p>
        </w:tc>
        <w:tc>
          <w:tcPr>
            <w:tcW w:w="992"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13</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14</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15</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Подпрограмма</w:t>
            </w:r>
          </w:p>
        </w:tc>
        <w:tc>
          <w:tcPr>
            <w:tcW w:w="1525"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«Профилактика терроризма и экстремистской деятельности в Алатырском муниципальном округе»</w:t>
            </w:r>
          </w:p>
        </w:tc>
        <w:tc>
          <w:tcPr>
            <w:tcW w:w="1984"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val="restart"/>
            <w:shd w:val="clear" w:color="auto" w:fill="auto"/>
            <w:tcMar>
              <w:top w:w="28" w:type="dxa"/>
              <w:left w:w="28" w:type="dxa"/>
              <w:bottom w:w="28" w:type="dxa"/>
              <w:right w:w="28" w:type="dxa"/>
            </w:tcMar>
          </w:tcPr>
          <w:p w:rsidR="00887400" w:rsidRPr="001F7DE7" w:rsidRDefault="00887400" w:rsidP="00887400">
            <w:pPr>
              <w:suppressAutoHyphens/>
              <w:ind w:firstLine="79"/>
              <w:contextualSpacing/>
              <w:rPr>
                <w:rFonts w:eastAsia="Times New Roman"/>
                <w:sz w:val="16"/>
                <w:szCs w:val="16"/>
              </w:rPr>
            </w:pPr>
            <w:r w:rsidRPr="001F7DE7">
              <w:rPr>
                <w:rFonts w:eastAsia="Times New Roman"/>
                <w:sz w:val="16"/>
                <w:szCs w:val="16"/>
              </w:rPr>
              <w:t>ответственный исполнитель – отдел культуры, по делам национальностей, спорта и информационного обеспечения</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x</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x</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х</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x</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всего</w:t>
            </w:r>
          </w:p>
        </w:tc>
        <w:tc>
          <w:tcPr>
            <w:tcW w:w="959"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129 960,00</w:t>
            </w:r>
          </w:p>
        </w:tc>
        <w:tc>
          <w:tcPr>
            <w:tcW w:w="992"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268 575,83</w:t>
            </w:r>
          </w:p>
        </w:tc>
        <w:tc>
          <w:tcPr>
            <w:tcW w:w="992"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90 000,00</w:t>
            </w:r>
          </w:p>
        </w:tc>
        <w:tc>
          <w:tcPr>
            <w:tcW w:w="992" w:type="dxa"/>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90 000,00</w:t>
            </w:r>
          </w:p>
        </w:tc>
        <w:tc>
          <w:tcPr>
            <w:tcW w:w="992"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300 000,00</w:t>
            </w:r>
          </w:p>
        </w:tc>
        <w:tc>
          <w:tcPr>
            <w:tcW w:w="993"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jc w:val="center"/>
              <w:rPr>
                <w:rFonts w:eastAsia="Times New Roman"/>
                <w:b/>
                <w:sz w:val="16"/>
                <w:szCs w:val="16"/>
              </w:rPr>
            </w:pPr>
            <w:r w:rsidRPr="001F7DE7">
              <w:rPr>
                <w:rFonts w:eastAsia="Times New Roman"/>
                <w:b/>
                <w:sz w:val="16"/>
                <w:szCs w:val="16"/>
              </w:rPr>
              <w:t>300 000,00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ind w:firstLine="79"/>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x</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x</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х</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x</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b/>
                <w:sz w:val="16"/>
                <w:szCs w:val="16"/>
              </w:rPr>
            </w:pPr>
            <w:r w:rsidRPr="001F7DE7">
              <w:rPr>
                <w:rFonts w:eastAsia="Times New Roman"/>
                <w:sz w:val="16"/>
                <w:szCs w:val="16"/>
              </w:rPr>
              <w:t>республиканский бюджет Чувашской Республики</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r>
      <w:tr w:rsidR="00887400" w:rsidRPr="001F7DE7" w:rsidTr="00887400">
        <w:trPr>
          <w:trHeight w:val="418"/>
        </w:trPr>
        <w:tc>
          <w:tcPr>
            <w:tcW w:w="99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000</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0000</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Ц830000000</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contextualSpacing/>
              <w:jc w:val="center"/>
              <w:rPr>
                <w:rFonts w:eastAsia="Times New Roman"/>
                <w:sz w:val="16"/>
                <w:szCs w:val="16"/>
              </w:rPr>
            </w:pPr>
            <w:r w:rsidRPr="001F7DE7">
              <w:rPr>
                <w:rFonts w:eastAsia="Times New Roman"/>
                <w:sz w:val="16"/>
                <w:szCs w:val="16"/>
              </w:rPr>
              <w:t>x</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бюджет Алатырского муниципальн</w:t>
            </w:r>
            <w:r w:rsidRPr="001F7DE7">
              <w:rPr>
                <w:rFonts w:eastAsia="Times New Roman"/>
                <w:sz w:val="16"/>
                <w:szCs w:val="16"/>
              </w:rPr>
              <w:lastRenderedPageBreak/>
              <w:t>ого округа</w:t>
            </w:r>
          </w:p>
        </w:tc>
        <w:tc>
          <w:tcPr>
            <w:tcW w:w="959"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lastRenderedPageBreak/>
              <w:t>129 960,00</w:t>
            </w:r>
          </w:p>
        </w:tc>
        <w:tc>
          <w:tcPr>
            <w:tcW w:w="992"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268 575,83</w:t>
            </w:r>
          </w:p>
        </w:tc>
        <w:tc>
          <w:tcPr>
            <w:tcW w:w="992"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90 000,00</w:t>
            </w:r>
          </w:p>
        </w:tc>
        <w:tc>
          <w:tcPr>
            <w:tcW w:w="992" w:type="dxa"/>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90 000,00</w:t>
            </w:r>
          </w:p>
        </w:tc>
        <w:tc>
          <w:tcPr>
            <w:tcW w:w="992"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300 000,00</w:t>
            </w:r>
          </w:p>
        </w:tc>
        <w:tc>
          <w:tcPr>
            <w:tcW w:w="993"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300 000,00</w:t>
            </w:r>
          </w:p>
        </w:tc>
      </w:tr>
      <w:tr w:rsidR="00887400" w:rsidRPr="001F7DE7" w:rsidTr="00887400">
        <w:trPr>
          <w:trHeight w:val="305"/>
        </w:trPr>
        <w:tc>
          <w:tcPr>
            <w:tcW w:w="15383" w:type="dxa"/>
            <w:gridSpan w:val="15"/>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b/>
                <w:sz w:val="16"/>
                <w:szCs w:val="16"/>
              </w:rPr>
              <w:lastRenderedPageBreak/>
              <w:t>Цель «Укрепление законности и правопорядка, повышение уровня защищенности граждан и общества на основе противодействия терроризму и экстремизму, профилактики их проявлений в Алатырском муниципальном округе»</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contextualSpacing/>
              <w:rPr>
                <w:sz w:val="16"/>
                <w:szCs w:val="16"/>
              </w:rPr>
            </w:pPr>
            <w:r w:rsidRPr="001F7DE7">
              <w:rPr>
                <w:sz w:val="16"/>
                <w:szCs w:val="16"/>
              </w:rPr>
              <w:t>Основное мероприятие 1</w:t>
            </w:r>
          </w:p>
        </w:tc>
        <w:tc>
          <w:tcPr>
            <w:tcW w:w="1525" w:type="dxa"/>
            <w:vMerge w:val="restart"/>
            <w:shd w:val="clear" w:color="auto" w:fill="auto"/>
            <w:tcMar>
              <w:top w:w="28" w:type="dxa"/>
              <w:left w:w="28" w:type="dxa"/>
              <w:bottom w:w="28" w:type="dxa"/>
              <w:right w:w="28" w:type="dxa"/>
            </w:tcMar>
          </w:tcPr>
          <w:p w:rsidR="00887400" w:rsidRPr="001F7DE7" w:rsidRDefault="00887400" w:rsidP="00887400">
            <w:pPr>
              <w:contextualSpacing/>
              <w:rPr>
                <w:sz w:val="16"/>
                <w:szCs w:val="16"/>
              </w:rPr>
            </w:pPr>
            <w:r w:rsidRPr="001F7DE7">
              <w:rPr>
                <w:sz w:val="16"/>
                <w:szCs w:val="16"/>
              </w:rPr>
              <w:t>Совершенствование взаимодействия органов местного самоуправления и институтов гражданского общества в работе по профилактике терроризма и экстремистской деятельности</w:t>
            </w:r>
          </w:p>
        </w:tc>
        <w:tc>
          <w:tcPr>
            <w:tcW w:w="1984" w:type="dxa"/>
            <w:vMerge w:val="restart"/>
            <w:shd w:val="clear" w:color="auto" w:fill="auto"/>
            <w:tcMar>
              <w:top w:w="28" w:type="dxa"/>
              <w:left w:w="28" w:type="dxa"/>
              <w:bottom w:w="28" w:type="dxa"/>
              <w:right w:w="28" w:type="dxa"/>
            </w:tcMar>
            <w:vAlign w:val="center"/>
          </w:tcPr>
          <w:p w:rsidR="00887400" w:rsidRPr="001F7DE7" w:rsidRDefault="00887400" w:rsidP="00887400">
            <w:pPr>
              <w:contextualSpacing/>
              <w:rPr>
                <w:sz w:val="16"/>
                <w:szCs w:val="16"/>
              </w:rPr>
            </w:pPr>
            <w:r w:rsidRPr="001F7DE7">
              <w:rPr>
                <w:sz w:val="16"/>
                <w:szCs w:val="16"/>
              </w:rPr>
              <w:t>повышение эффективности взаимодействия органов местного самоуправления, территориальных органов федеральных органов исполнительной власти, и организаций в вопросах профилактики терроризма и экстремизма</w:t>
            </w:r>
          </w:p>
        </w:tc>
        <w:tc>
          <w:tcPr>
            <w:tcW w:w="1133" w:type="dxa"/>
            <w:vMerge w:val="restart"/>
            <w:shd w:val="clear" w:color="auto" w:fill="auto"/>
            <w:tcMar>
              <w:top w:w="28" w:type="dxa"/>
              <w:left w:w="28" w:type="dxa"/>
              <w:bottom w:w="28" w:type="dxa"/>
              <w:right w:w="28" w:type="dxa"/>
            </w:tcMar>
          </w:tcPr>
          <w:p w:rsidR="00887400" w:rsidRPr="001F7DE7" w:rsidRDefault="00887400" w:rsidP="00887400">
            <w:pPr>
              <w:contextualSpacing/>
              <w:rPr>
                <w:sz w:val="16"/>
                <w:szCs w:val="16"/>
              </w:rPr>
            </w:pPr>
            <w:r w:rsidRPr="001F7DE7">
              <w:rPr>
                <w:sz w:val="16"/>
                <w:szCs w:val="16"/>
              </w:rPr>
              <w:t>ответственный исполнитель – отдел культуры, по делам национальностей, спорта и информационного обеспечения</w:t>
            </w:r>
          </w:p>
        </w:tc>
        <w:tc>
          <w:tcPr>
            <w:tcW w:w="567"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x</w:t>
            </w:r>
          </w:p>
        </w:tc>
        <w:tc>
          <w:tcPr>
            <w:tcW w:w="624"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x</w:t>
            </w:r>
          </w:p>
        </w:tc>
        <w:tc>
          <w:tcPr>
            <w:tcW w:w="1078"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x</w:t>
            </w:r>
          </w:p>
        </w:tc>
        <w:tc>
          <w:tcPr>
            <w:tcW w:w="510"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x</w:t>
            </w:r>
          </w:p>
        </w:tc>
        <w:tc>
          <w:tcPr>
            <w:tcW w:w="1049"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всего</w:t>
            </w:r>
          </w:p>
        </w:tc>
        <w:tc>
          <w:tcPr>
            <w:tcW w:w="959"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0,00</w:t>
            </w:r>
          </w:p>
        </w:tc>
        <w:tc>
          <w:tcPr>
            <w:tcW w:w="992"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0,00</w:t>
            </w:r>
          </w:p>
        </w:tc>
        <w:tc>
          <w:tcPr>
            <w:tcW w:w="992"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0,00</w:t>
            </w:r>
          </w:p>
        </w:tc>
        <w:tc>
          <w:tcPr>
            <w:tcW w:w="992" w:type="dxa"/>
            <w:vAlign w:val="center"/>
          </w:tcPr>
          <w:p w:rsidR="00887400" w:rsidRPr="001F7DE7" w:rsidRDefault="00887400" w:rsidP="00887400">
            <w:pPr>
              <w:contextualSpacing/>
              <w:jc w:val="center"/>
              <w:rPr>
                <w:sz w:val="16"/>
                <w:szCs w:val="16"/>
              </w:rPr>
            </w:pPr>
            <w:r w:rsidRPr="001F7DE7">
              <w:rPr>
                <w:sz w:val="16"/>
                <w:szCs w:val="16"/>
              </w:rPr>
              <w:t>0,00</w:t>
            </w:r>
          </w:p>
        </w:tc>
        <w:tc>
          <w:tcPr>
            <w:tcW w:w="992"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0,00</w:t>
            </w:r>
          </w:p>
        </w:tc>
        <w:tc>
          <w:tcPr>
            <w:tcW w:w="993"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contextualSpacing/>
              <w:rPr>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contextualSpacing/>
              <w:rPr>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contextualSpacing/>
              <w:rPr>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contextualSpacing/>
              <w:rPr>
                <w:sz w:val="16"/>
                <w:szCs w:val="16"/>
              </w:rPr>
            </w:pPr>
          </w:p>
        </w:tc>
        <w:tc>
          <w:tcPr>
            <w:tcW w:w="567"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x</w:t>
            </w:r>
          </w:p>
        </w:tc>
        <w:tc>
          <w:tcPr>
            <w:tcW w:w="624"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x</w:t>
            </w:r>
          </w:p>
        </w:tc>
        <w:tc>
          <w:tcPr>
            <w:tcW w:w="1078"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x</w:t>
            </w:r>
          </w:p>
        </w:tc>
        <w:tc>
          <w:tcPr>
            <w:tcW w:w="510"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x</w:t>
            </w:r>
          </w:p>
        </w:tc>
        <w:tc>
          <w:tcPr>
            <w:tcW w:w="1049"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бюджет Алатырского муниципального округа</w:t>
            </w:r>
          </w:p>
        </w:tc>
        <w:tc>
          <w:tcPr>
            <w:tcW w:w="959"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0,00</w:t>
            </w:r>
          </w:p>
        </w:tc>
        <w:tc>
          <w:tcPr>
            <w:tcW w:w="992"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0,00</w:t>
            </w:r>
          </w:p>
        </w:tc>
        <w:tc>
          <w:tcPr>
            <w:tcW w:w="992"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0,00</w:t>
            </w:r>
          </w:p>
        </w:tc>
        <w:tc>
          <w:tcPr>
            <w:tcW w:w="992" w:type="dxa"/>
            <w:vAlign w:val="center"/>
          </w:tcPr>
          <w:p w:rsidR="00887400" w:rsidRPr="001F7DE7" w:rsidRDefault="00887400" w:rsidP="00887400">
            <w:pPr>
              <w:contextualSpacing/>
              <w:jc w:val="center"/>
              <w:rPr>
                <w:sz w:val="16"/>
                <w:szCs w:val="16"/>
              </w:rPr>
            </w:pPr>
            <w:r w:rsidRPr="001F7DE7">
              <w:rPr>
                <w:sz w:val="16"/>
                <w:szCs w:val="16"/>
              </w:rPr>
              <w:t>0,00</w:t>
            </w:r>
          </w:p>
        </w:tc>
        <w:tc>
          <w:tcPr>
            <w:tcW w:w="992"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0,00</w:t>
            </w:r>
          </w:p>
        </w:tc>
        <w:tc>
          <w:tcPr>
            <w:tcW w:w="993" w:type="dxa"/>
            <w:shd w:val="clear" w:color="auto" w:fill="auto"/>
            <w:tcMar>
              <w:top w:w="28" w:type="dxa"/>
              <w:left w:w="28" w:type="dxa"/>
              <w:bottom w:w="28" w:type="dxa"/>
              <w:right w:w="28" w:type="dxa"/>
            </w:tcMar>
            <w:vAlign w:val="center"/>
          </w:tcPr>
          <w:p w:rsidR="00887400" w:rsidRPr="001F7DE7" w:rsidRDefault="00887400" w:rsidP="00887400">
            <w:pPr>
              <w:contextualSpacing/>
              <w:jc w:val="center"/>
              <w:rPr>
                <w:sz w:val="16"/>
                <w:szCs w:val="16"/>
              </w:rPr>
            </w:pPr>
            <w:r w:rsidRPr="001F7DE7">
              <w:rPr>
                <w:sz w:val="16"/>
                <w:szCs w:val="16"/>
              </w:rPr>
              <w:t>0,00</w:t>
            </w:r>
          </w:p>
        </w:tc>
      </w:tr>
      <w:tr w:rsidR="00887400" w:rsidRPr="001F7DE7" w:rsidTr="00887400">
        <w:tc>
          <w:tcPr>
            <w:tcW w:w="993"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Целевой индикатор и показатель подпрограммы, увязанные с основным мероприятием 1</w:t>
            </w:r>
          </w:p>
        </w:tc>
        <w:tc>
          <w:tcPr>
            <w:tcW w:w="7421" w:type="dxa"/>
            <w:gridSpan w:val="7"/>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доля граждан, положительно оценивающих состояние межнациональных отношений, в общей численности граждан, проживающих в Алатырском муниципальном округе (по данным социологических исследований) (процентов)</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x</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88,3</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88,4</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88,5</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89,0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89,5</w:t>
            </w:r>
          </w:p>
        </w:tc>
      </w:tr>
      <w:tr w:rsidR="00887400" w:rsidRPr="001F7DE7" w:rsidTr="00887400">
        <w:tc>
          <w:tcPr>
            <w:tcW w:w="15383" w:type="dxa"/>
            <w:gridSpan w:val="15"/>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b/>
                <w:sz w:val="16"/>
                <w:szCs w:val="16"/>
              </w:rPr>
              <w:t>Цель «Укрепление законности и правопорядка, повышение уровня защищенности граждан и общества на основе противодействия терроризму и экстремизму, профилактики их проявлений в Алатырском муниципальном округе »</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Основное мероприятие 2</w:t>
            </w:r>
          </w:p>
        </w:tc>
        <w:tc>
          <w:tcPr>
            <w:tcW w:w="1525"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Профилактическая работа по укреплению стабильности в обществе</w:t>
            </w:r>
          </w:p>
        </w:tc>
        <w:tc>
          <w:tcPr>
            <w:tcW w:w="1984"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создание безопасной обстановки на улицах и в других общественных местах, в том числе путем более широкого распространения и внедрения современных технических средств охраны правопорядка</w:t>
            </w:r>
          </w:p>
        </w:tc>
        <w:tc>
          <w:tcPr>
            <w:tcW w:w="113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ответственный исполнитель – отдел культуры, по делам национальностей, спорта и информационного обеспечения</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всего</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Целевой индикатор и показатель подпрограммы, увязанные с основным мероприятием 2</w:t>
            </w:r>
          </w:p>
        </w:tc>
        <w:tc>
          <w:tcPr>
            <w:tcW w:w="7421" w:type="dxa"/>
            <w:gridSpan w:val="7"/>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доля безработных граждан из числа молодежи в возрасте от 16 до 29 лет в общей численности безработных граждан, зарегистрированных в органах службы занятости (процентов)</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x</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31,0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30,8</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30,5</w:t>
            </w:r>
          </w:p>
        </w:tc>
        <w:tc>
          <w:tcPr>
            <w:tcW w:w="992" w:type="dxa"/>
          </w:tcPr>
          <w:p w:rsidR="00887400" w:rsidRPr="001F7DE7" w:rsidRDefault="00887400" w:rsidP="00887400">
            <w:pPr>
              <w:suppressAutoHyphens/>
              <w:contextualSpacing/>
              <w:jc w:val="center"/>
              <w:rPr>
                <w:rFonts w:eastAsia="Times New Roman"/>
                <w:sz w:val="16"/>
                <w:szCs w:val="16"/>
              </w:rPr>
            </w:pP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30,2</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30,0</w:t>
            </w:r>
          </w:p>
        </w:tc>
      </w:tr>
      <w:tr w:rsidR="00887400" w:rsidRPr="001F7DE7" w:rsidTr="00887400">
        <w:tc>
          <w:tcPr>
            <w:tcW w:w="15383" w:type="dxa"/>
            <w:gridSpan w:val="15"/>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b/>
                <w:sz w:val="16"/>
                <w:szCs w:val="16"/>
              </w:rPr>
              <w:t>Цель «Укрепление законности и правопорядка, повышение уровня защищенности граждан и общества на основе противодействия терроризму и экстремизму, профилактики их проявлений в Алатырском муниципальном округе »</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Основное мероприятие 3</w:t>
            </w:r>
          </w:p>
        </w:tc>
        <w:tc>
          <w:tcPr>
            <w:tcW w:w="1525"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Образовательно-воспитательные, культурно-массовые и спортивные мероприятия</w:t>
            </w:r>
          </w:p>
        </w:tc>
        <w:tc>
          <w:tcPr>
            <w:tcW w:w="1984"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профилактика конфликтов на социальной, этнической и конфессиональной почве</w:t>
            </w:r>
          </w:p>
        </w:tc>
        <w:tc>
          <w:tcPr>
            <w:tcW w:w="113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ответственный исполнитель – отдел культуры, по делам национальностей, спорта и информационного обеспечения</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всего</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Целевые индикаторы и показатели подпрограммы, увязанные с основным мероприятие</w:t>
            </w:r>
            <w:r w:rsidRPr="001F7DE7">
              <w:rPr>
                <w:rFonts w:eastAsia="Times New Roman"/>
                <w:sz w:val="16"/>
                <w:szCs w:val="16"/>
              </w:rPr>
              <w:lastRenderedPageBreak/>
              <w:t>м 3</w:t>
            </w:r>
          </w:p>
        </w:tc>
        <w:tc>
          <w:tcPr>
            <w:tcW w:w="7421" w:type="dxa"/>
            <w:gridSpan w:val="7"/>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rPr>
                <w:rFonts w:eastAsia="Times New Roman"/>
                <w:sz w:val="16"/>
                <w:szCs w:val="16"/>
              </w:rPr>
            </w:pPr>
            <w:r w:rsidRPr="001F7DE7">
              <w:rPr>
                <w:rFonts w:eastAsia="Times New Roman"/>
                <w:sz w:val="16"/>
                <w:szCs w:val="16"/>
              </w:rPr>
              <w:lastRenderedPageBreak/>
              <w:t>доля детей, охваченных образовательными программами дополнительного образования детей, в общей численности детей и молодежи (процентов)</w:t>
            </w:r>
          </w:p>
        </w:tc>
        <w:tc>
          <w:tcPr>
            <w:tcW w:w="1049"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x</w:t>
            </w:r>
          </w:p>
        </w:tc>
        <w:tc>
          <w:tcPr>
            <w:tcW w:w="959" w:type="dxa"/>
            <w:shd w:val="clear" w:color="auto" w:fill="auto"/>
            <w:tcMar>
              <w:top w:w="28" w:type="dxa"/>
              <w:left w:w="28" w:type="dxa"/>
              <w:bottom w:w="28" w:type="dxa"/>
              <w:right w:w="28" w:type="dxa"/>
            </w:tcMar>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75,0</w:t>
            </w:r>
          </w:p>
        </w:tc>
        <w:tc>
          <w:tcPr>
            <w:tcW w:w="992" w:type="dxa"/>
            <w:shd w:val="clear" w:color="auto" w:fill="auto"/>
            <w:tcMar>
              <w:top w:w="28" w:type="dxa"/>
              <w:left w:w="28" w:type="dxa"/>
              <w:bottom w:w="28" w:type="dxa"/>
              <w:right w:w="28" w:type="dxa"/>
            </w:tcMar>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76,0</w:t>
            </w:r>
          </w:p>
        </w:tc>
        <w:tc>
          <w:tcPr>
            <w:tcW w:w="992" w:type="dxa"/>
            <w:shd w:val="clear" w:color="auto" w:fill="auto"/>
            <w:tcMar>
              <w:top w:w="28" w:type="dxa"/>
              <w:left w:w="28" w:type="dxa"/>
              <w:bottom w:w="28" w:type="dxa"/>
              <w:right w:w="28" w:type="dxa"/>
            </w:tcMar>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77,0</w:t>
            </w:r>
          </w:p>
        </w:tc>
        <w:tc>
          <w:tcPr>
            <w:tcW w:w="992" w:type="dxa"/>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77,0</w:t>
            </w:r>
          </w:p>
        </w:tc>
        <w:tc>
          <w:tcPr>
            <w:tcW w:w="992" w:type="dxa"/>
            <w:shd w:val="clear" w:color="auto" w:fill="auto"/>
            <w:tcMar>
              <w:top w:w="28" w:type="dxa"/>
              <w:left w:w="28" w:type="dxa"/>
              <w:bottom w:w="28" w:type="dxa"/>
              <w:right w:w="28" w:type="dxa"/>
            </w:tcMar>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78,0</w:t>
            </w:r>
          </w:p>
        </w:tc>
        <w:tc>
          <w:tcPr>
            <w:tcW w:w="993" w:type="dxa"/>
            <w:shd w:val="clear" w:color="auto" w:fill="auto"/>
            <w:tcMar>
              <w:top w:w="28" w:type="dxa"/>
              <w:left w:w="28" w:type="dxa"/>
              <w:bottom w:w="28" w:type="dxa"/>
              <w:right w:w="28" w:type="dxa"/>
            </w:tcMar>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79,0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7421" w:type="dxa"/>
            <w:gridSpan w:val="7"/>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удельный вес населения Алатырского муниципального округа , систематически занимающегося физической культурой и спортом (процентов)</w:t>
            </w:r>
          </w:p>
        </w:tc>
        <w:tc>
          <w:tcPr>
            <w:tcW w:w="1049" w:type="dxa"/>
            <w:shd w:val="clear" w:color="auto" w:fill="auto"/>
            <w:tcMar>
              <w:top w:w="28" w:type="dxa"/>
              <w:left w:w="28" w:type="dxa"/>
              <w:bottom w:w="28" w:type="dxa"/>
              <w:right w:w="28" w:type="dxa"/>
            </w:tcMar>
            <w:vAlign w:val="cente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x</w:t>
            </w:r>
          </w:p>
        </w:tc>
        <w:tc>
          <w:tcPr>
            <w:tcW w:w="959" w:type="dxa"/>
            <w:shd w:val="clear" w:color="auto" w:fill="auto"/>
            <w:tcMar>
              <w:top w:w="28" w:type="dxa"/>
              <w:left w:w="28" w:type="dxa"/>
              <w:bottom w:w="28" w:type="dxa"/>
              <w:right w:w="28" w:type="dxa"/>
            </w:tcMar>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39,0</w:t>
            </w:r>
          </w:p>
        </w:tc>
        <w:tc>
          <w:tcPr>
            <w:tcW w:w="992" w:type="dxa"/>
            <w:shd w:val="clear" w:color="auto" w:fill="auto"/>
            <w:tcMar>
              <w:top w:w="28" w:type="dxa"/>
              <w:left w:w="28" w:type="dxa"/>
              <w:bottom w:w="28" w:type="dxa"/>
              <w:right w:w="28" w:type="dxa"/>
            </w:tcMar>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39,5</w:t>
            </w:r>
          </w:p>
        </w:tc>
        <w:tc>
          <w:tcPr>
            <w:tcW w:w="992" w:type="dxa"/>
            <w:shd w:val="clear" w:color="auto" w:fill="auto"/>
            <w:tcMar>
              <w:top w:w="28" w:type="dxa"/>
              <w:left w:w="28" w:type="dxa"/>
              <w:bottom w:w="28" w:type="dxa"/>
              <w:right w:w="28" w:type="dxa"/>
            </w:tcMar>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40,0</w:t>
            </w:r>
          </w:p>
        </w:tc>
        <w:tc>
          <w:tcPr>
            <w:tcW w:w="992" w:type="dxa"/>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40,0</w:t>
            </w:r>
          </w:p>
        </w:tc>
        <w:tc>
          <w:tcPr>
            <w:tcW w:w="992" w:type="dxa"/>
            <w:shd w:val="clear" w:color="auto" w:fill="auto"/>
            <w:tcMar>
              <w:top w:w="28" w:type="dxa"/>
              <w:left w:w="28" w:type="dxa"/>
              <w:bottom w:w="28" w:type="dxa"/>
              <w:right w:w="28" w:type="dxa"/>
            </w:tcMar>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40,5</w:t>
            </w:r>
          </w:p>
        </w:tc>
        <w:tc>
          <w:tcPr>
            <w:tcW w:w="993" w:type="dxa"/>
            <w:shd w:val="clear" w:color="auto" w:fill="auto"/>
            <w:tcMar>
              <w:top w:w="28" w:type="dxa"/>
              <w:left w:w="28" w:type="dxa"/>
              <w:bottom w:w="28" w:type="dxa"/>
              <w:right w:w="28" w:type="dxa"/>
            </w:tcMar>
            <w:vAlign w:val="cente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sz w:val="16"/>
                <w:szCs w:val="16"/>
              </w:rPr>
              <w:t>41,0</w:t>
            </w:r>
          </w:p>
        </w:tc>
      </w:tr>
      <w:tr w:rsidR="00887400" w:rsidRPr="001F7DE7" w:rsidTr="00887400">
        <w:tc>
          <w:tcPr>
            <w:tcW w:w="15383" w:type="dxa"/>
            <w:gridSpan w:val="15"/>
            <w:shd w:val="clear" w:color="auto" w:fill="auto"/>
            <w:tcMar>
              <w:top w:w="28" w:type="dxa"/>
              <w:left w:w="28" w:type="dxa"/>
              <w:bottom w:w="28" w:type="dxa"/>
              <w:right w:w="28" w:type="dxa"/>
            </w:tcMar>
          </w:tcPr>
          <w:p w:rsidR="00887400" w:rsidRPr="001F7DE7" w:rsidRDefault="00887400" w:rsidP="00887400">
            <w:pPr>
              <w:widowControl w:val="0"/>
              <w:suppressAutoHyphens/>
              <w:autoSpaceDE w:val="0"/>
              <w:autoSpaceDN w:val="0"/>
              <w:adjustRightInd w:val="0"/>
              <w:contextualSpacing/>
              <w:jc w:val="center"/>
              <w:rPr>
                <w:rFonts w:eastAsia="Times New Roman"/>
                <w:sz w:val="16"/>
                <w:szCs w:val="16"/>
              </w:rPr>
            </w:pPr>
            <w:r w:rsidRPr="001F7DE7">
              <w:rPr>
                <w:rFonts w:eastAsia="Times New Roman"/>
                <w:b/>
                <w:sz w:val="16"/>
                <w:szCs w:val="16"/>
              </w:rPr>
              <w:lastRenderedPageBreak/>
              <w:t>Цель «Укрепление законности и правопорядка, повышение уровня защищенности граждан и общества на основе противодействия терроризму и экстремизму, профилактики их проявлений в Алатырском муниципальном округе »</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Основное мероприятие 4</w:t>
            </w:r>
          </w:p>
        </w:tc>
        <w:tc>
          <w:tcPr>
            <w:tcW w:w="1525"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Информационная работа по профилактике терроризма и экстремистской деятельности</w:t>
            </w:r>
          </w:p>
        </w:tc>
        <w:tc>
          <w:tcPr>
            <w:tcW w:w="1984"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выявление и устранение причин и условий, способствующих осуществлению террористической и экстремистской деятельности</w:t>
            </w:r>
          </w:p>
        </w:tc>
        <w:tc>
          <w:tcPr>
            <w:tcW w:w="113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ответственный исполнитель – отдел культуры, по делам национальностей, спорта и информационного обеспечения</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Ц830400000</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всего</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42 960,00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31 100,00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30 000,00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30 000,00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50 000,00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50 000,00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903</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0113</w:t>
            </w:r>
          </w:p>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0314</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Ц830476030</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240</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42 960,00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31 100,00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30 000,00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30 000,00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50 000,00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50 000,00</w:t>
            </w:r>
          </w:p>
        </w:tc>
      </w:tr>
      <w:tr w:rsidR="00887400" w:rsidRPr="001F7DE7" w:rsidTr="00887400">
        <w:tc>
          <w:tcPr>
            <w:tcW w:w="993"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Целевой индикатор и показатель подпрограммы, увязанные с основным мероприятием 4</w:t>
            </w:r>
          </w:p>
        </w:tc>
        <w:tc>
          <w:tcPr>
            <w:tcW w:w="7421" w:type="dxa"/>
            <w:gridSpan w:val="7"/>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Количество материалов антитеррористической и антиэкстремистской направленности в средствах массовой информации (единиц)</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959"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35</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45</w:t>
            </w:r>
          </w:p>
        </w:tc>
        <w:tc>
          <w:tcPr>
            <w:tcW w:w="992" w:type="dxa"/>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45</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50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55</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Мероприятие 4.1.</w:t>
            </w:r>
          </w:p>
        </w:tc>
        <w:tc>
          <w:tcPr>
            <w:tcW w:w="1525"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Приобретение (изготовление) информационных материалов </w:t>
            </w:r>
          </w:p>
        </w:tc>
        <w:tc>
          <w:tcPr>
            <w:tcW w:w="1984"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ответственный исполнитель – отдел культуры, по делам национальностей, спорта и информационного обеспечения</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всего</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42 960,00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31 100,00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30 000,00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30 000,00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50 000,00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50 000,00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903</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0113</w:t>
            </w:r>
          </w:p>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0314</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Ц830476030</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240</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42 960,00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31 100,00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30 000,00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30 000,00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50 000,00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50 000,00</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Основное мероприятие 5</w:t>
            </w:r>
          </w:p>
        </w:tc>
        <w:tc>
          <w:tcPr>
            <w:tcW w:w="1525"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Мероприятия по профилактике и соблюдению правопорядка на улицах и в других общественных местах</w:t>
            </w:r>
          </w:p>
        </w:tc>
        <w:tc>
          <w:tcPr>
            <w:tcW w:w="1984"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укрепление технической защиты объектов повышенной опасности с массовым пребыванием людей, особо важных объектов</w:t>
            </w:r>
          </w:p>
        </w:tc>
        <w:tc>
          <w:tcPr>
            <w:tcW w:w="113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Ц830500000</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всего</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87 000,00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237 475,83</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60 000,00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60 000,00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250 000,00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250 000,00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b/>
                <w:sz w:val="16"/>
                <w:szCs w:val="16"/>
              </w:rPr>
            </w:pPr>
            <w:r w:rsidRPr="001F7DE7">
              <w:rPr>
                <w:rFonts w:eastAsia="Times New Roman"/>
                <w:sz w:val="16"/>
                <w:szCs w:val="16"/>
              </w:rPr>
              <w:t>республиканский бюджет Чувашской Республики</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903</w:t>
            </w:r>
          </w:p>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994</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0314</w:t>
            </w:r>
          </w:p>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0113</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Ц830500000</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87 000,00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237 475,83</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60 000,00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60 000,00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250 000,00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250 000,00</w:t>
            </w:r>
          </w:p>
        </w:tc>
      </w:tr>
      <w:tr w:rsidR="00887400" w:rsidRPr="001F7DE7" w:rsidTr="00887400">
        <w:tc>
          <w:tcPr>
            <w:tcW w:w="993"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Целевой индикатор и показатель подпрограммы, увязанные с основным мероприятием 5</w:t>
            </w:r>
          </w:p>
        </w:tc>
        <w:tc>
          <w:tcPr>
            <w:tcW w:w="7421" w:type="dxa"/>
            <w:gridSpan w:val="7"/>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уровень раскрытия преступлений, совершенных на улицах (процентов)</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x</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55,0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56,0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57,0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57,0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58,0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59,0</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outlineLvl w:val="0"/>
              <w:rPr>
                <w:rFonts w:eastAsia="Times New Roman"/>
                <w:sz w:val="16"/>
                <w:szCs w:val="16"/>
              </w:rPr>
            </w:pPr>
            <w:r w:rsidRPr="001F7DE7">
              <w:rPr>
                <w:rFonts w:eastAsia="Times New Roman"/>
                <w:sz w:val="16"/>
                <w:szCs w:val="16"/>
              </w:rPr>
              <w:t xml:space="preserve">Мероприятие 5.1. </w:t>
            </w:r>
          </w:p>
        </w:tc>
        <w:tc>
          <w:tcPr>
            <w:tcW w:w="1525"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w:t>
            </w:r>
            <w:r w:rsidRPr="001F7DE7">
              <w:rPr>
                <w:rFonts w:eastAsia="Times New Roman"/>
                <w:sz w:val="16"/>
                <w:szCs w:val="16"/>
              </w:rPr>
              <w:lastRenderedPageBreak/>
              <w:t>и взрывных устройств, незаконно хранящихся у населения.</w:t>
            </w:r>
          </w:p>
        </w:tc>
        <w:tc>
          <w:tcPr>
            <w:tcW w:w="1984"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всего</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7 000,00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6 000,00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10 000,00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10 000,00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20 000,00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20 000,00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outlineLvl w:val="0"/>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903</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0113</w:t>
            </w:r>
          </w:p>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0314</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Ц830570340</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360</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7 000,00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6 000,00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10 000,00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10 000,00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20 000,00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20 000,00</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outlineLvl w:val="0"/>
              <w:rPr>
                <w:rFonts w:eastAsia="Times New Roman"/>
                <w:sz w:val="16"/>
                <w:szCs w:val="16"/>
              </w:rPr>
            </w:pPr>
            <w:r w:rsidRPr="001F7DE7">
              <w:rPr>
                <w:rFonts w:eastAsia="Times New Roman"/>
                <w:sz w:val="16"/>
                <w:szCs w:val="16"/>
              </w:rPr>
              <w:lastRenderedPageBreak/>
              <w:t xml:space="preserve">Мероприятие 5.2. </w:t>
            </w:r>
          </w:p>
        </w:tc>
        <w:tc>
          <w:tcPr>
            <w:tcW w:w="1525" w:type="dxa"/>
            <w:vMerge w:val="restart"/>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ind w:firstLine="80"/>
              <w:contextualSpacing/>
              <w:outlineLvl w:val="0"/>
              <w:rPr>
                <w:rFonts w:eastAsia="Times New Roman"/>
                <w:sz w:val="16"/>
                <w:szCs w:val="16"/>
              </w:rPr>
            </w:pPr>
            <w:r w:rsidRPr="001F7DE7">
              <w:rPr>
                <w:rFonts w:eastAsia="Times New Roman"/>
                <w:sz w:val="16"/>
                <w:szCs w:val="16"/>
              </w:rPr>
              <w:t>Осуществление мер по противодействию терроризму в Алатырском муниципальном округе .</w:t>
            </w:r>
          </w:p>
          <w:p w:rsidR="00887400" w:rsidRPr="001F7DE7" w:rsidRDefault="00887400" w:rsidP="00887400">
            <w:pPr>
              <w:suppressAutoHyphens/>
              <w:contextualSpacing/>
              <w:rPr>
                <w:rFonts w:eastAsia="Times New Roman"/>
                <w:sz w:val="16"/>
                <w:szCs w:val="16"/>
              </w:rPr>
            </w:pPr>
          </w:p>
        </w:tc>
        <w:tc>
          <w:tcPr>
            <w:tcW w:w="1984"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p>
        </w:tc>
        <w:tc>
          <w:tcPr>
            <w:tcW w:w="113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всего</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outlineLvl w:val="0"/>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ind w:firstLine="80"/>
              <w:contextualSpacing/>
              <w:outlineLvl w:val="0"/>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outlineLvl w:val="0"/>
              <w:rPr>
                <w:rFonts w:eastAsia="Times New Roman"/>
                <w:sz w:val="16"/>
                <w:szCs w:val="16"/>
              </w:rPr>
            </w:pPr>
            <w:r w:rsidRPr="001F7DE7">
              <w:rPr>
                <w:rFonts w:eastAsia="Times New Roman"/>
                <w:sz w:val="16"/>
                <w:szCs w:val="16"/>
              </w:rPr>
              <w:t xml:space="preserve">Мероприятие 5.3. </w:t>
            </w:r>
          </w:p>
          <w:p w:rsidR="00887400" w:rsidRPr="001F7DE7" w:rsidRDefault="00887400" w:rsidP="00887400">
            <w:pPr>
              <w:suppressAutoHyphens/>
              <w:contextualSpacing/>
              <w:rPr>
                <w:rFonts w:eastAsia="Times New Roman"/>
                <w:sz w:val="16"/>
                <w:szCs w:val="16"/>
              </w:rPr>
            </w:pPr>
          </w:p>
        </w:tc>
        <w:tc>
          <w:tcPr>
            <w:tcW w:w="1525"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Приобретение антитеррористического и досмотрового оборудования.</w:t>
            </w:r>
          </w:p>
        </w:tc>
        <w:tc>
          <w:tcPr>
            <w:tcW w:w="1984"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всего</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80 000,00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96 475,83</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50 000,00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50 000,00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230 000,00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230 000,00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outlineLvl w:val="0"/>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х</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Республиканский бюджет Чувашской Республики</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outlineLvl w:val="0"/>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903</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0314</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Ц830572620</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240</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80 000,00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96 475,83</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50 000,00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50 000,00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230 000,00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230 000,00</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outlineLvl w:val="0"/>
              <w:rPr>
                <w:rFonts w:eastAsia="Times New Roman"/>
                <w:sz w:val="16"/>
                <w:szCs w:val="16"/>
              </w:rPr>
            </w:pPr>
            <w:r w:rsidRPr="001F7DE7">
              <w:rPr>
                <w:rFonts w:eastAsia="Times New Roman"/>
                <w:sz w:val="16"/>
                <w:szCs w:val="16"/>
              </w:rPr>
              <w:t>Мероприятие</w:t>
            </w:r>
            <w:r w:rsidRPr="001F7DE7">
              <w:rPr>
                <w:rFonts w:eastAsia="Times New Roman"/>
                <w:sz w:val="16"/>
                <w:szCs w:val="16"/>
                <w:lang w:val="en-US"/>
              </w:rPr>
              <w:t>5</w:t>
            </w:r>
            <w:r w:rsidRPr="001F7DE7">
              <w:rPr>
                <w:rFonts w:eastAsia="Times New Roman"/>
                <w:sz w:val="16"/>
                <w:szCs w:val="16"/>
              </w:rPr>
              <w:t>.4.</w:t>
            </w:r>
          </w:p>
        </w:tc>
        <w:tc>
          <w:tcPr>
            <w:tcW w:w="1525"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Осуществление мер  по противодействию терроризму в муниципальном образовании</w:t>
            </w:r>
          </w:p>
        </w:tc>
        <w:tc>
          <w:tcPr>
            <w:tcW w:w="1984"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Ответственный исполнитель – Управление по благоустройству и развитию территорий</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х</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всего</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135 000,00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outlineLvl w:val="0"/>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994</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0314</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Ц830574360</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240</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бюджет Алатырского муниципального округа</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135 000,00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15383" w:type="dxa"/>
            <w:gridSpan w:val="15"/>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b/>
                <w:sz w:val="16"/>
                <w:szCs w:val="16"/>
              </w:rPr>
              <w:t>Цель «Укрепление законности и правопорядка, повышение уровня защищенности граждан и общества на основе противодействия терроризму и экстремизму, профилактики их проявлений в Алатырском муниципальном округе »</w:t>
            </w:r>
          </w:p>
        </w:tc>
      </w:tr>
      <w:tr w:rsidR="00887400" w:rsidRPr="001F7DE7" w:rsidTr="00887400">
        <w:tc>
          <w:tcPr>
            <w:tcW w:w="99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Основное мероприятие 6</w:t>
            </w:r>
          </w:p>
        </w:tc>
        <w:tc>
          <w:tcPr>
            <w:tcW w:w="1525"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Профилактика правонарушений со стороны членов семей участников религиозно-экстремистских объединений и псевдорелигиозных сект деструктивной направленности</w:t>
            </w:r>
          </w:p>
        </w:tc>
        <w:tc>
          <w:tcPr>
            <w:tcW w:w="1984"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выявление и последующее устранение причин и условий, способствующих осуществлению деятельности религиозно-экстремистских объединений и псевдорелигиозных сект деструктивной направленности</w:t>
            </w:r>
          </w:p>
        </w:tc>
        <w:tc>
          <w:tcPr>
            <w:tcW w:w="1133" w:type="dxa"/>
            <w:vMerge w:val="restart"/>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ответственный исполнитель – отдел культуры, по делам национальностей, спорта и информационного обеспечения</w:t>
            </w: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b/>
                <w:sz w:val="16"/>
                <w:szCs w:val="16"/>
              </w:rPr>
            </w:pPr>
            <w:r w:rsidRPr="001F7DE7">
              <w:rPr>
                <w:rFonts w:eastAsia="Times New Roman"/>
                <w:b/>
                <w:sz w:val="16"/>
                <w:szCs w:val="16"/>
              </w:rPr>
              <w:t>всего</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525"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984"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1133" w:type="dxa"/>
            <w:vMerge/>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p>
        </w:tc>
        <w:tc>
          <w:tcPr>
            <w:tcW w:w="567"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624"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78"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510"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 xml:space="preserve">x </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autoSpaceDE w:val="0"/>
              <w:autoSpaceDN w:val="0"/>
              <w:adjustRightInd w:val="0"/>
              <w:contextualSpacing/>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Целевой индикатор и показатель подпрограммы, увязанные с основным мероприятием 6</w:t>
            </w:r>
          </w:p>
        </w:tc>
        <w:tc>
          <w:tcPr>
            <w:tcW w:w="7421" w:type="dxa"/>
            <w:gridSpan w:val="7"/>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количество мероприятий (рабочих встреч, круглых столов), проведенных с представителями общественных объединений, конфессий, диаспор с целью пропаганды недопустимости межнациональных и межконфессиональных конфликтов, деструктивной деятельности псевдорелигиозных сект, распространения экстремистских учений, призывающих к насильственным действиям (единиц)</w:t>
            </w:r>
          </w:p>
        </w:tc>
        <w:tc>
          <w:tcPr>
            <w:tcW w:w="1049" w:type="dxa"/>
            <w:shd w:val="clear" w:color="auto" w:fill="auto"/>
            <w:tcMar>
              <w:top w:w="28" w:type="dxa"/>
              <w:left w:w="28" w:type="dxa"/>
              <w:bottom w:w="28" w:type="dxa"/>
              <w:right w:w="28" w:type="dxa"/>
            </w:tcMar>
          </w:tcPr>
          <w:p w:rsidR="00887400" w:rsidRPr="001F7DE7" w:rsidRDefault="00887400" w:rsidP="00887400">
            <w:pPr>
              <w:suppressAutoHyphens/>
              <w:contextualSpacing/>
              <w:rPr>
                <w:rFonts w:eastAsia="Times New Roman"/>
                <w:sz w:val="16"/>
                <w:szCs w:val="16"/>
              </w:rPr>
            </w:pPr>
            <w:r w:rsidRPr="001F7DE7">
              <w:rPr>
                <w:rFonts w:eastAsia="Times New Roman"/>
                <w:sz w:val="16"/>
                <w:szCs w:val="16"/>
              </w:rPr>
              <w:t>x</w:t>
            </w:r>
          </w:p>
        </w:tc>
        <w:tc>
          <w:tcPr>
            <w:tcW w:w="959"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3</w:t>
            </w: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4</w:t>
            </w:r>
          </w:p>
        </w:tc>
        <w:tc>
          <w:tcPr>
            <w:tcW w:w="992" w:type="dxa"/>
          </w:tcPr>
          <w:p w:rsidR="00887400" w:rsidRPr="001F7DE7" w:rsidRDefault="00887400" w:rsidP="00887400">
            <w:pPr>
              <w:suppressAutoHyphens/>
              <w:contextualSpacing/>
              <w:jc w:val="center"/>
              <w:rPr>
                <w:rFonts w:eastAsia="Times New Roman"/>
                <w:sz w:val="16"/>
                <w:szCs w:val="16"/>
              </w:rPr>
            </w:pPr>
          </w:p>
        </w:tc>
        <w:tc>
          <w:tcPr>
            <w:tcW w:w="992"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5</w:t>
            </w:r>
          </w:p>
        </w:tc>
        <w:tc>
          <w:tcPr>
            <w:tcW w:w="993" w:type="dxa"/>
            <w:shd w:val="clear" w:color="auto" w:fill="auto"/>
            <w:tcMar>
              <w:top w:w="28" w:type="dxa"/>
              <w:left w:w="28" w:type="dxa"/>
              <w:bottom w:w="28" w:type="dxa"/>
              <w:right w:w="28" w:type="dxa"/>
            </w:tcMar>
          </w:tcPr>
          <w:p w:rsidR="00887400" w:rsidRPr="001F7DE7" w:rsidRDefault="00887400" w:rsidP="00887400">
            <w:pPr>
              <w:suppressAutoHyphens/>
              <w:contextualSpacing/>
              <w:jc w:val="center"/>
              <w:rPr>
                <w:rFonts w:eastAsia="Times New Roman"/>
                <w:sz w:val="16"/>
                <w:szCs w:val="16"/>
              </w:rPr>
            </w:pPr>
            <w:r w:rsidRPr="001F7DE7">
              <w:rPr>
                <w:rFonts w:eastAsia="Times New Roman"/>
                <w:sz w:val="16"/>
                <w:szCs w:val="16"/>
              </w:rPr>
              <w:t>7</w:t>
            </w:r>
          </w:p>
        </w:tc>
      </w:tr>
    </w:tbl>
    <w:p w:rsidR="00887400" w:rsidRPr="001F7DE7" w:rsidRDefault="00887400" w:rsidP="00887400">
      <w:pPr>
        <w:tabs>
          <w:tab w:val="left" w:pos="10348"/>
        </w:tabs>
        <w:jc w:val="right"/>
        <w:rPr>
          <w:rFonts w:eastAsia="Times New Roman"/>
          <w:sz w:val="16"/>
          <w:szCs w:val="16"/>
        </w:rPr>
      </w:pPr>
      <w:r w:rsidRPr="001F7DE7">
        <w:rPr>
          <w:rFonts w:eastAsia="Times New Roman"/>
          <w:sz w:val="16"/>
          <w:szCs w:val="16"/>
        </w:rPr>
        <w:t>»;</w:t>
      </w:r>
    </w:p>
    <w:p w:rsidR="00887400" w:rsidRPr="001F7DE7" w:rsidRDefault="00887400" w:rsidP="00887400">
      <w:pPr>
        <w:widowControl w:val="0"/>
        <w:autoSpaceDE w:val="0"/>
        <w:autoSpaceDN w:val="0"/>
        <w:adjustRightInd w:val="0"/>
        <w:ind w:left="11057"/>
        <w:rPr>
          <w:rFonts w:eastAsia="Times New Roman"/>
          <w:bCs/>
          <w:sz w:val="16"/>
          <w:szCs w:val="16"/>
        </w:rPr>
      </w:pPr>
      <w:r w:rsidRPr="001F7DE7">
        <w:rPr>
          <w:rFonts w:eastAsia="Times New Roman"/>
          <w:bCs/>
          <w:sz w:val="16"/>
          <w:szCs w:val="16"/>
        </w:rPr>
        <w:t>Приложение №</w:t>
      </w:r>
      <w:r w:rsidRPr="001F7DE7">
        <w:rPr>
          <w:rFonts w:eastAsia="Times New Roman"/>
          <w:bCs/>
          <w:sz w:val="16"/>
          <w:szCs w:val="16"/>
        </w:rPr>
        <w:lastRenderedPageBreak/>
        <w:t xml:space="preserve"> 4</w:t>
      </w:r>
    </w:p>
    <w:p w:rsidR="00887400" w:rsidRPr="001F7DE7" w:rsidRDefault="00887400" w:rsidP="00887400">
      <w:pPr>
        <w:widowControl w:val="0"/>
        <w:autoSpaceDE w:val="0"/>
        <w:autoSpaceDN w:val="0"/>
        <w:adjustRightInd w:val="0"/>
        <w:ind w:left="11057"/>
        <w:rPr>
          <w:rFonts w:eastAsia="Times New Roman"/>
          <w:bCs/>
          <w:sz w:val="16"/>
          <w:szCs w:val="16"/>
        </w:rPr>
      </w:pPr>
      <w:r w:rsidRPr="001F7DE7">
        <w:rPr>
          <w:rFonts w:eastAsia="Times New Roman"/>
          <w:bCs/>
          <w:sz w:val="16"/>
          <w:szCs w:val="16"/>
        </w:rPr>
        <w:t xml:space="preserve"> к настоящим Изменениям</w:t>
      </w:r>
    </w:p>
    <w:p w:rsidR="00887400" w:rsidRPr="001F7DE7" w:rsidRDefault="00887400" w:rsidP="00887400">
      <w:pPr>
        <w:ind w:left="11057"/>
        <w:rPr>
          <w:rFonts w:eastAsia="Times New Roman"/>
          <w:sz w:val="16"/>
          <w:szCs w:val="16"/>
        </w:rPr>
      </w:pPr>
      <w:r w:rsidRPr="001F7DE7">
        <w:rPr>
          <w:rFonts w:eastAsia="Times New Roman"/>
          <w:sz w:val="16"/>
          <w:szCs w:val="16"/>
        </w:rPr>
        <w:t>«Приложение</w:t>
      </w:r>
    </w:p>
    <w:p w:rsidR="00887400" w:rsidRPr="001F7DE7" w:rsidRDefault="00887400" w:rsidP="00887400">
      <w:pPr>
        <w:ind w:left="11057"/>
        <w:rPr>
          <w:rFonts w:eastAsia="Times New Roman"/>
          <w:sz w:val="16"/>
          <w:szCs w:val="16"/>
        </w:rPr>
      </w:pPr>
      <w:r w:rsidRPr="001F7DE7">
        <w:rPr>
          <w:rFonts w:eastAsia="Times New Roman"/>
          <w:sz w:val="16"/>
          <w:szCs w:val="16"/>
        </w:rPr>
        <w:t>к Подпрограмме «Построение (развитие) аппара</w:t>
      </w:r>
      <w:r w:rsidRPr="001F7DE7">
        <w:rPr>
          <w:rFonts w:eastAsia="Times New Roman"/>
          <w:sz w:val="16"/>
          <w:szCs w:val="16"/>
        </w:rPr>
        <w:lastRenderedPageBreak/>
        <w:t>тно-программного комплекса «Безопасный город» на территории Алатырского муниципа</w:t>
      </w:r>
      <w:r w:rsidRPr="001F7DE7">
        <w:rPr>
          <w:rFonts w:eastAsia="Times New Roman"/>
          <w:sz w:val="16"/>
          <w:szCs w:val="16"/>
        </w:rPr>
        <w:lastRenderedPageBreak/>
        <w:t>льного округа» муниципальной программы Алатырского муниципального округа «Повыше</w:t>
      </w:r>
      <w:r w:rsidRPr="001F7DE7">
        <w:rPr>
          <w:rFonts w:eastAsia="Times New Roman"/>
          <w:sz w:val="16"/>
          <w:szCs w:val="16"/>
        </w:rPr>
        <w:lastRenderedPageBreak/>
        <w:t>ние безопасности жизнедеятельности населения и территорий Алатырского муниципаль</w:t>
      </w:r>
      <w:r w:rsidRPr="001F7DE7">
        <w:rPr>
          <w:rFonts w:eastAsia="Times New Roman"/>
          <w:sz w:val="16"/>
          <w:szCs w:val="16"/>
        </w:rPr>
        <w:lastRenderedPageBreak/>
        <w:t>ного округа»</w:t>
      </w:r>
    </w:p>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РЕСУРСНОЕ ОБЕСПЕЧЕНИЕ</w:t>
      </w:r>
    </w:p>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реализации подпрограммы «Построение (развитие) аппаратно-программного комплекса «Безопасный город» на территории Алатырского муниципального округа» муниципальной программы Алатырского муниципального округа «Повышение безопасности жизнедеятельности населения и территорий Алатырского муниципального округа» за счет всех источников финансирования</w:t>
      </w:r>
    </w:p>
    <w:p w:rsidR="00887400" w:rsidRPr="001F7DE7" w:rsidRDefault="00887400" w:rsidP="00887400">
      <w:pPr>
        <w:widowControl w:val="0"/>
        <w:suppressAutoHyphens/>
        <w:autoSpaceDE w:val="0"/>
        <w:autoSpaceDN w:val="0"/>
        <w:jc w:val="center"/>
        <w:rPr>
          <w:sz w:val="16"/>
          <w:szCs w:val="16"/>
          <w:lang w:eastAsia="en-US"/>
        </w:rPr>
      </w:pPr>
    </w:p>
    <w:tbl>
      <w:tblPr>
        <w:tblW w:w="1559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3"/>
        <w:gridCol w:w="1276"/>
        <w:gridCol w:w="1701"/>
        <w:gridCol w:w="1223"/>
        <w:gridCol w:w="910"/>
        <w:gridCol w:w="825"/>
        <w:gridCol w:w="952"/>
        <w:gridCol w:w="808"/>
        <w:gridCol w:w="1041"/>
        <w:gridCol w:w="904"/>
        <w:gridCol w:w="991"/>
        <w:gridCol w:w="992"/>
        <w:gridCol w:w="993"/>
        <w:gridCol w:w="992"/>
        <w:gridCol w:w="992"/>
      </w:tblGrid>
      <w:tr w:rsidR="00887400" w:rsidRPr="001F7DE7" w:rsidTr="00887400">
        <w:tc>
          <w:tcPr>
            <w:tcW w:w="993" w:type="dxa"/>
            <w:vMerge w:val="restart"/>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Статус</w:t>
            </w:r>
          </w:p>
        </w:tc>
        <w:tc>
          <w:tcPr>
            <w:tcW w:w="1276" w:type="dxa"/>
            <w:vMerge w:val="restart"/>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Наименование подпрограммы муниципальной программы (основного мероприятия, мероприятия)</w:t>
            </w:r>
          </w:p>
        </w:tc>
        <w:tc>
          <w:tcPr>
            <w:tcW w:w="1701" w:type="dxa"/>
            <w:vMerge w:val="restart"/>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Задача подпрограммы муниципальной программы</w:t>
            </w:r>
          </w:p>
        </w:tc>
        <w:tc>
          <w:tcPr>
            <w:tcW w:w="1223" w:type="dxa"/>
            <w:vMerge w:val="restart"/>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Ответственный исполнитель, соисполнитель, участники</w:t>
            </w:r>
          </w:p>
        </w:tc>
        <w:tc>
          <w:tcPr>
            <w:tcW w:w="3495" w:type="dxa"/>
            <w:gridSpan w:val="4"/>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Код бюджетной классификации</w:t>
            </w:r>
          </w:p>
        </w:tc>
        <w:tc>
          <w:tcPr>
            <w:tcW w:w="1041" w:type="dxa"/>
            <w:vMerge w:val="restart"/>
            <w:tcMar>
              <w:top w:w="0" w:type="dxa"/>
              <w:left w:w="28" w:type="dxa"/>
              <w:bottom w:w="0" w:type="dxa"/>
              <w:right w:w="28" w:type="dxa"/>
            </w:tcMar>
          </w:tcPr>
          <w:p w:rsidR="00887400" w:rsidRPr="001F7DE7" w:rsidRDefault="00887400" w:rsidP="00887400">
            <w:pPr>
              <w:suppressAutoHyphens/>
              <w:jc w:val="center"/>
              <w:rPr>
                <w:sz w:val="16"/>
                <w:szCs w:val="16"/>
                <w:lang w:eastAsia="en-US"/>
              </w:rPr>
            </w:pPr>
            <w:r w:rsidRPr="001F7DE7">
              <w:rPr>
                <w:rFonts w:eastAsia="Times New Roman"/>
                <w:sz w:val="16"/>
                <w:szCs w:val="16"/>
              </w:rPr>
              <w:t>Источники финансирования</w:t>
            </w:r>
          </w:p>
        </w:tc>
        <w:tc>
          <w:tcPr>
            <w:tcW w:w="5864" w:type="dxa"/>
            <w:gridSpan w:val="6"/>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sz w:val="16"/>
                <w:szCs w:val="16"/>
              </w:rPr>
              <w:t>Расходы по годам, рублей</w:t>
            </w:r>
          </w:p>
        </w:tc>
      </w:tr>
      <w:tr w:rsidR="00887400" w:rsidRPr="001F7DE7" w:rsidTr="00887400">
        <w:tc>
          <w:tcPr>
            <w:tcW w:w="993" w:type="dxa"/>
            <w:vMerge/>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910" w:type="dxa"/>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главный распоря-дитель бюджетных средств</w:t>
            </w:r>
          </w:p>
        </w:tc>
        <w:tc>
          <w:tcPr>
            <w:tcW w:w="825" w:type="dxa"/>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раздел, подраздел</w:t>
            </w:r>
          </w:p>
        </w:tc>
        <w:tc>
          <w:tcPr>
            <w:tcW w:w="952" w:type="dxa"/>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целевая статья расходов</w:t>
            </w:r>
          </w:p>
        </w:tc>
        <w:tc>
          <w:tcPr>
            <w:tcW w:w="808" w:type="dxa"/>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группа (подгруппа) вида расходов</w:t>
            </w:r>
          </w:p>
        </w:tc>
        <w:tc>
          <w:tcPr>
            <w:tcW w:w="1041" w:type="dxa"/>
            <w:vMerge/>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904"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2023</w:t>
            </w:r>
          </w:p>
        </w:tc>
        <w:tc>
          <w:tcPr>
            <w:tcW w:w="991"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2024</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2025</w:t>
            </w:r>
          </w:p>
        </w:tc>
        <w:tc>
          <w:tcPr>
            <w:tcW w:w="993" w:type="dxa"/>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2026</w:t>
            </w:r>
          </w:p>
        </w:tc>
        <w:tc>
          <w:tcPr>
            <w:tcW w:w="992" w:type="dxa"/>
          </w:tcPr>
          <w:p w:rsidR="00887400" w:rsidRPr="001F7DE7" w:rsidRDefault="00887400" w:rsidP="00887400">
            <w:pPr>
              <w:suppressAutoHyphens/>
              <w:autoSpaceDE w:val="0"/>
              <w:autoSpaceDN w:val="0"/>
              <w:rPr>
                <w:rFonts w:eastAsia="Times New Roman"/>
                <w:b/>
                <w:sz w:val="16"/>
                <w:szCs w:val="16"/>
              </w:rPr>
            </w:pPr>
            <w:r w:rsidRPr="001F7DE7">
              <w:rPr>
                <w:rFonts w:eastAsia="Times New Roman"/>
                <w:b/>
                <w:sz w:val="16"/>
                <w:szCs w:val="16"/>
              </w:rPr>
              <w:t>2026– 2030</w:t>
            </w:r>
          </w:p>
        </w:tc>
        <w:tc>
          <w:tcPr>
            <w:tcW w:w="992" w:type="dxa"/>
          </w:tcPr>
          <w:p w:rsidR="00887400" w:rsidRPr="001F7DE7" w:rsidRDefault="00887400" w:rsidP="00887400">
            <w:pPr>
              <w:suppressAutoHyphens/>
              <w:autoSpaceDE w:val="0"/>
              <w:autoSpaceDN w:val="0"/>
              <w:jc w:val="center"/>
              <w:rPr>
                <w:rFonts w:eastAsia="Times New Roman"/>
                <w:b/>
                <w:sz w:val="16"/>
                <w:szCs w:val="16"/>
              </w:rPr>
            </w:pPr>
            <w:r w:rsidRPr="001F7DE7">
              <w:rPr>
                <w:rFonts w:eastAsia="Times New Roman"/>
                <w:b/>
                <w:sz w:val="16"/>
                <w:szCs w:val="16"/>
              </w:rPr>
              <w:t>2031-2035</w:t>
            </w:r>
          </w:p>
        </w:tc>
      </w:tr>
    </w:tbl>
    <w:p w:rsidR="00887400" w:rsidRPr="001F7DE7" w:rsidRDefault="00887400" w:rsidP="00887400">
      <w:pPr>
        <w:rPr>
          <w:rFonts w:eastAsia="Times New Roman"/>
          <w:sz w:val="16"/>
          <w:szCs w:val="16"/>
        </w:rPr>
      </w:pPr>
    </w:p>
    <w:tbl>
      <w:tblPr>
        <w:tblW w:w="1559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3"/>
        <w:gridCol w:w="1276"/>
        <w:gridCol w:w="1701"/>
        <w:gridCol w:w="1223"/>
        <w:gridCol w:w="910"/>
        <w:gridCol w:w="14"/>
        <w:gridCol w:w="811"/>
        <w:gridCol w:w="14"/>
        <w:gridCol w:w="938"/>
        <w:gridCol w:w="808"/>
        <w:gridCol w:w="1041"/>
        <w:gridCol w:w="902"/>
        <w:gridCol w:w="994"/>
        <w:gridCol w:w="992"/>
        <w:gridCol w:w="992"/>
        <w:gridCol w:w="992"/>
        <w:gridCol w:w="992"/>
      </w:tblGrid>
      <w:tr w:rsidR="00887400" w:rsidRPr="001F7DE7" w:rsidTr="00887400">
        <w:trPr>
          <w:trHeight w:val="70"/>
          <w:tblHeader/>
        </w:trPr>
        <w:tc>
          <w:tcPr>
            <w:tcW w:w="993"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w:t>
            </w:r>
          </w:p>
        </w:tc>
        <w:tc>
          <w:tcPr>
            <w:tcW w:w="1276"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2</w:t>
            </w:r>
          </w:p>
        </w:tc>
        <w:tc>
          <w:tcPr>
            <w:tcW w:w="170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3</w:t>
            </w:r>
          </w:p>
        </w:tc>
        <w:tc>
          <w:tcPr>
            <w:tcW w:w="1223"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4</w:t>
            </w: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5</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6</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7</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8</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9</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11</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12</w:t>
            </w:r>
          </w:p>
        </w:tc>
        <w:tc>
          <w:tcPr>
            <w:tcW w:w="992" w:type="dxa"/>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13</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14</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15</w:t>
            </w:r>
          </w:p>
        </w:tc>
      </w:tr>
      <w:tr w:rsidR="00887400" w:rsidRPr="001F7DE7" w:rsidTr="00887400">
        <w:tc>
          <w:tcPr>
            <w:tcW w:w="99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Подпрограмма</w:t>
            </w:r>
          </w:p>
        </w:tc>
        <w:tc>
          <w:tcPr>
            <w:tcW w:w="1276"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«Построение (развитие) аппаратно-программного комплекса «Безопасный город» на территории Алатырского муниципального округа»</w:t>
            </w:r>
          </w:p>
        </w:tc>
        <w:tc>
          <w:tcPr>
            <w:tcW w:w="170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122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всего</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2 056 017,39</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2 299 792,91</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2 130 500,00</w:t>
            </w:r>
          </w:p>
        </w:tc>
        <w:tc>
          <w:tcPr>
            <w:tcW w:w="992" w:type="dxa"/>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2 130 500,00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9 357 700,00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11 693 400,00</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Ц850000000</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104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443 761,89</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421 779,22</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200 000,00</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1 500 000,00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1 700 000,00</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1041" w:type="dxa"/>
            <w:vMerge/>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1 612 255,50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1 878 013,69</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1 930 500,00</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1 930 500,00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7 857 700,00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9 993 400,00</w:t>
            </w:r>
          </w:p>
        </w:tc>
      </w:tr>
      <w:tr w:rsidR="00887400" w:rsidRPr="001F7DE7" w:rsidTr="00887400">
        <w:tc>
          <w:tcPr>
            <w:tcW w:w="15593" w:type="dxa"/>
            <w:gridSpan w:val="17"/>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b/>
                <w:sz w:val="16"/>
                <w:szCs w:val="16"/>
              </w:rPr>
              <w:t>Цель «Повышение безопасности жизнедеятельности населения Алатырского муниципального округа и снижение социально-экономического ущерба от чрезвычайных ситуаций природного и техногенного характера и происшествий путем сокращения времени реагирования экстренных оперативных служб при обращении населения по единому номеру «112»</w:t>
            </w:r>
          </w:p>
        </w:tc>
      </w:tr>
      <w:tr w:rsidR="00887400" w:rsidRPr="001F7DE7" w:rsidTr="00887400">
        <w:tc>
          <w:tcPr>
            <w:tcW w:w="99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Основное мероприятие 1</w:t>
            </w:r>
          </w:p>
        </w:tc>
        <w:tc>
          <w:tcPr>
            <w:tcW w:w="1276"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Создание системы обеспечения вызова экстренных оперативных служб по единому номеру «112» </w:t>
            </w:r>
          </w:p>
        </w:tc>
        <w:tc>
          <w:tcPr>
            <w:tcW w:w="170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создание телекоммуникационной и информационно-технической инфраструктуры системы-112;</w:t>
            </w:r>
          </w:p>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дооснащение единых дежурно-диспетчерских служб муниципальных образований и дежурно-диспетчерских служб экстренных оперативных служб программно-техническими комплексами системы-112;</w:t>
            </w:r>
          </w:p>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организация подготовки персонала системы-112</w:t>
            </w:r>
          </w:p>
        </w:tc>
        <w:tc>
          <w:tcPr>
            <w:tcW w:w="122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всего</w:t>
            </w:r>
          </w:p>
        </w:tc>
        <w:tc>
          <w:tcPr>
            <w:tcW w:w="90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4"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0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4"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Целевой индикатор и показатель подпрограммы, увязанные с основным мероприятием 1</w:t>
            </w:r>
          </w:p>
        </w:tc>
        <w:tc>
          <w:tcPr>
            <w:tcW w:w="7695" w:type="dxa"/>
            <w:gridSpan w:val="9"/>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сокращение среднего времени комплексного реагирования экстренных оперативных служб на обращения граждан по номеру 112 на территории Алатырского муниципального округа  по сравнению с 2017 годом (процентов)</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r>
      <w:tr w:rsidR="00887400" w:rsidRPr="001F7DE7" w:rsidTr="00887400">
        <w:tc>
          <w:tcPr>
            <w:tcW w:w="15593" w:type="dxa"/>
            <w:gridSpan w:val="17"/>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b/>
                <w:sz w:val="16"/>
                <w:szCs w:val="16"/>
              </w:rPr>
              <w:t>Цель «Создание единой информационной среды, обеспечивающей эффективное и незамедлительное реагирование и взаимодействие всех служб, ответственных за обеспечение общественной безопасности, правопорядка и безопасности среды обитания»</w:t>
            </w:r>
          </w:p>
        </w:tc>
      </w:tr>
      <w:tr w:rsidR="00887400" w:rsidRPr="001F7DE7" w:rsidTr="00887400">
        <w:tc>
          <w:tcPr>
            <w:tcW w:w="99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lastRenderedPageBreak/>
              <w:t>Основное мероприятие 2</w:t>
            </w:r>
          </w:p>
        </w:tc>
        <w:tc>
          <w:tcPr>
            <w:tcW w:w="1276"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Обеспечение безопасности населения и муниципальной (коммунальной) инфраструктуры</w:t>
            </w:r>
          </w:p>
        </w:tc>
        <w:tc>
          <w:tcPr>
            <w:tcW w:w="170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ind w:right="166"/>
              <w:rPr>
                <w:rFonts w:eastAsia="Times New Roman"/>
                <w:sz w:val="16"/>
                <w:szCs w:val="16"/>
              </w:rPr>
            </w:pPr>
            <w:r w:rsidRPr="001F7DE7">
              <w:rPr>
                <w:rFonts w:eastAsia="Times New Roman"/>
                <w:sz w:val="16"/>
                <w:szCs w:val="16"/>
              </w:rPr>
              <w:t>внедрение современных технических средств обеспечения правопорядка и безопасности в общественных местах и раскрытия преступлений, а также повышения безопасности дорожного движения;</w:t>
            </w:r>
          </w:p>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развитие существующих и создание новых функциональных компонентов безопасности для эффективного функционирования аппаратно-программного комплекса «Безопасный город»</w:t>
            </w:r>
          </w:p>
        </w:tc>
        <w:tc>
          <w:tcPr>
            <w:tcW w:w="122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p w:rsidR="00887400" w:rsidRPr="001F7DE7" w:rsidRDefault="00887400" w:rsidP="00887400">
            <w:pPr>
              <w:widowControl w:val="0"/>
              <w:suppressAutoHyphens/>
              <w:autoSpaceDE w:val="0"/>
              <w:autoSpaceDN w:val="0"/>
              <w:rPr>
                <w:rFonts w:eastAsia="Times New Roman"/>
                <w:sz w:val="16"/>
                <w:szCs w:val="16"/>
              </w:rPr>
            </w:pP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Ц850200000</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b/>
                <w:sz w:val="16"/>
                <w:szCs w:val="16"/>
              </w:rPr>
            </w:pPr>
            <w:r w:rsidRPr="001F7DE7">
              <w:rPr>
                <w:rFonts w:eastAsia="Times New Roman"/>
                <w:b/>
                <w:sz w:val="16"/>
                <w:szCs w:val="16"/>
              </w:rPr>
              <w:t>всего</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443 761,89</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421 779,22</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200 000,00</w:t>
            </w:r>
          </w:p>
        </w:tc>
        <w:tc>
          <w:tcPr>
            <w:tcW w:w="992" w:type="dxa"/>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200 000,00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1 500 000,00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1 700 000,00</w:t>
            </w:r>
          </w:p>
        </w:tc>
      </w:tr>
      <w:tr w:rsidR="00887400" w:rsidRPr="001F7DE7" w:rsidTr="00887400">
        <w:trPr>
          <w:trHeight w:val="552"/>
        </w:trPr>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sz w:val="16"/>
                <w:szCs w:val="16"/>
                <w:lang w:eastAsia="en-US"/>
              </w:rPr>
            </w:pP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903</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0113</w:t>
            </w:r>
          </w:p>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0314</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Ц850276251</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443 761,89</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421 779,22</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200 000,00</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1 500 000,00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1 700 000,00</w:t>
            </w:r>
          </w:p>
        </w:tc>
      </w:tr>
      <w:tr w:rsidR="00887400" w:rsidRPr="001F7DE7" w:rsidTr="00887400">
        <w:tc>
          <w:tcPr>
            <w:tcW w:w="993"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Целевой индикатор и показатель Программы, увязанные с основным мероприятием 2</w:t>
            </w:r>
          </w:p>
        </w:tc>
        <w:tc>
          <w:tcPr>
            <w:tcW w:w="7695" w:type="dxa"/>
            <w:gridSpan w:val="9"/>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охват опасных объектов, грузов, опасных природных объектов, процессов и явлений системами мониторинга (полнота мониторинга) (процентов)</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93,0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93,5</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94,0</w:t>
            </w:r>
          </w:p>
        </w:tc>
        <w:tc>
          <w:tcPr>
            <w:tcW w:w="992" w:type="dxa"/>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94,0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95</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96</w:t>
            </w:r>
          </w:p>
        </w:tc>
      </w:tr>
      <w:tr w:rsidR="00887400" w:rsidRPr="001F7DE7" w:rsidTr="00887400">
        <w:tc>
          <w:tcPr>
            <w:tcW w:w="99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Мероприятие 2.1</w:t>
            </w:r>
          </w:p>
        </w:tc>
        <w:tc>
          <w:tcPr>
            <w:tcW w:w="1276"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170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122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Ц850200000</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b/>
                <w:sz w:val="16"/>
                <w:szCs w:val="16"/>
              </w:rPr>
            </w:pPr>
            <w:r w:rsidRPr="001F7DE7">
              <w:rPr>
                <w:rFonts w:eastAsia="Times New Roman"/>
                <w:b/>
                <w:sz w:val="16"/>
                <w:szCs w:val="16"/>
              </w:rPr>
              <w:t>всего</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443 761,89</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421 779,22</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200 000,00</w:t>
            </w:r>
          </w:p>
        </w:tc>
        <w:tc>
          <w:tcPr>
            <w:tcW w:w="992" w:type="dxa"/>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200 000,00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1 500 000,00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1 700 000,00</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903</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0113</w:t>
            </w:r>
          </w:p>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0314</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Ц850276251</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240</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443 761,89</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421 779,22</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200 000,00</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1 500 000,00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1 700 000,00</w:t>
            </w:r>
          </w:p>
        </w:tc>
      </w:tr>
      <w:tr w:rsidR="00887400" w:rsidRPr="001F7DE7" w:rsidTr="00887400">
        <w:tc>
          <w:tcPr>
            <w:tcW w:w="99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Мероприятие 2.2</w:t>
            </w:r>
          </w:p>
        </w:tc>
        <w:tc>
          <w:tcPr>
            <w:tcW w:w="1276"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w:t>
            </w:r>
            <w:r w:rsidRPr="001F7DE7">
              <w:rPr>
                <w:rFonts w:eastAsia="Times New Roman"/>
                <w:sz w:val="16"/>
                <w:szCs w:val="16"/>
              </w:rPr>
              <w:lastRenderedPageBreak/>
              <w:t>реагирования посредством специальных устройств (типа «гражданин - полиция»)</w:t>
            </w:r>
          </w:p>
        </w:tc>
        <w:tc>
          <w:tcPr>
            <w:tcW w:w="170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122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b/>
                <w:sz w:val="16"/>
                <w:szCs w:val="16"/>
              </w:rPr>
            </w:pPr>
            <w:r w:rsidRPr="001F7DE7">
              <w:rPr>
                <w:rFonts w:eastAsia="Times New Roman"/>
                <w:b/>
                <w:sz w:val="16"/>
                <w:szCs w:val="16"/>
              </w:rPr>
              <w:t>всего</w:t>
            </w:r>
          </w:p>
        </w:tc>
        <w:tc>
          <w:tcPr>
            <w:tcW w:w="90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4"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0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4"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lastRenderedPageBreak/>
              <w:t>Мероприятие 2.3</w:t>
            </w:r>
          </w:p>
        </w:tc>
        <w:tc>
          <w:tcPr>
            <w:tcW w:w="1276"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Монтаж средств видеонаблюдения, ориентированных на внутреннее помещение общего пользования и дворовые территории, в жилых домах на этапе их строительства</w:t>
            </w:r>
          </w:p>
        </w:tc>
        <w:tc>
          <w:tcPr>
            <w:tcW w:w="170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122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Всего</w:t>
            </w:r>
          </w:p>
        </w:tc>
        <w:tc>
          <w:tcPr>
            <w:tcW w:w="90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4"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0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4"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Мероприятие 2.4</w:t>
            </w:r>
          </w:p>
        </w:tc>
        <w:tc>
          <w:tcPr>
            <w:tcW w:w="1276"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Разработка технического проекта на создание и внедрение опытных участков аппаратно-программного комплекса «Безопасный город» на территории пилотных муниципальных образований Чувашской Республики</w:t>
            </w:r>
          </w:p>
        </w:tc>
        <w:tc>
          <w:tcPr>
            <w:tcW w:w="170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122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Всего</w:t>
            </w:r>
          </w:p>
        </w:tc>
        <w:tc>
          <w:tcPr>
            <w:tcW w:w="90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4"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1276" w:type="dxa"/>
            <w:vMerge/>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1701" w:type="dxa"/>
            <w:vMerge/>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1223" w:type="dxa"/>
            <w:vMerge/>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0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4"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r>
      <w:tr w:rsidR="00887400" w:rsidRPr="001F7DE7" w:rsidTr="00887400">
        <w:tc>
          <w:tcPr>
            <w:tcW w:w="15593" w:type="dxa"/>
            <w:gridSpan w:val="17"/>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b/>
                <w:sz w:val="16"/>
                <w:szCs w:val="16"/>
              </w:rPr>
              <w:t>Цель «Создание единой информационной среды, обеспечивающей эффективное и незамедлительное реагирование и взаимодействие всех служб, ответственных за обеспечение общественной безопасности, правопорядка и безопасности среды обитания»</w:t>
            </w:r>
          </w:p>
        </w:tc>
      </w:tr>
      <w:tr w:rsidR="00887400" w:rsidRPr="001F7DE7" w:rsidTr="00887400">
        <w:tc>
          <w:tcPr>
            <w:tcW w:w="99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Основное мероприятие 3</w:t>
            </w:r>
          </w:p>
        </w:tc>
        <w:tc>
          <w:tcPr>
            <w:tcW w:w="1276"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Обеспечение безопасности на транспорте</w:t>
            </w:r>
          </w:p>
        </w:tc>
        <w:tc>
          <w:tcPr>
            <w:tcW w:w="170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внедрение современных технических средств обеспечения правопорядка и безопасности в общественных местах и раскрытия преступлений, а также повышения безопасности дорожного движения</w:t>
            </w:r>
          </w:p>
          <w:p w:rsidR="00887400" w:rsidRPr="001F7DE7" w:rsidRDefault="00887400" w:rsidP="00887400">
            <w:pPr>
              <w:widowControl w:val="0"/>
              <w:suppressAutoHyphens/>
              <w:autoSpaceDE w:val="0"/>
              <w:autoSpaceDN w:val="0"/>
              <w:rPr>
                <w:rFonts w:eastAsia="Times New Roman"/>
                <w:sz w:val="16"/>
                <w:szCs w:val="16"/>
              </w:rPr>
            </w:pPr>
          </w:p>
        </w:tc>
        <w:tc>
          <w:tcPr>
            <w:tcW w:w="122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Всего</w:t>
            </w:r>
          </w:p>
        </w:tc>
        <w:tc>
          <w:tcPr>
            <w:tcW w:w="90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4"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b/>
                <w:sz w:val="16"/>
                <w:szCs w:val="16"/>
              </w:rPr>
            </w:pPr>
            <w:r w:rsidRPr="001F7DE7">
              <w:rPr>
                <w:rFonts w:eastAsia="Times New Roman"/>
                <w:b/>
                <w:sz w:val="16"/>
                <w:szCs w:val="16"/>
              </w:rPr>
              <w:t>0,00</w:t>
            </w:r>
          </w:p>
        </w:tc>
      </w:tr>
      <w:tr w:rsidR="00887400" w:rsidRPr="001F7DE7" w:rsidTr="00887400">
        <w:trPr>
          <w:trHeight w:val="552"/>
        </w:trPr>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910"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952"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0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4"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suppressAutoHyphens/>
              <w:autoSpaceDE w:val="0"/>
              <w:autoSpaceDN w:val="0"/>
              <w:adjustRightInd w:val="0"/>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Целевой индикатор и показатель Программы, увязанные с основным мероприятием 3</w:t>
            </w:r>
          </w:p>
        </w:tc>
        <w:tc>
          <w:tcPr>
            <w:tcW w:w="7695" w:type="dxa"/>
            <w:gridSpan w:val="9"/>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охват опасных объектов, грузов, опасных природных объектов, процессов и явлений системами мониторинга (полнота мониторинга) (процентов)</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93,0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93,5</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94,0</w:t>
            </w:r>
          </w:p>
        </w:tc>
        <w:tc>
          <w:tcPr>
            <w:tcW w:w="992" w:type="dxa"/>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94,0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95</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96</w:t>
            </w:r>
          </w:p>
        </w:tc>
      </w:tr>
      <w:tr w:rsidR="00887400" w:rsidRPr="001F7DE7" w:rsidTr="00887400">
        <w:tc>
          <w:tcPr>
            <w:tcW w:w="15593" w:type="dxa"/>
            <w:gridSpan w:val="17"/>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b/>
                <w:sz w:val="16"/>
                <w:szCs w:val="16"/>
              </w:rPr>
              <w:t>Цель «Создание на базе муниципальных образований комплексной информационной системы, обеспечивающей прогнозирование, мониторинг, предупреждение и ликвидацию возможных угроз, а также контроль устранения последствий чрезвычайных ситуаций и правонарушений»</w:t>
            </w:r>
          </w:p>
        </w:tc>
      </w:tr>
      <w:tr w:rsidR="00887400" w:rsidRPr="001F7DE7" w:rsidTr="00887400">
        <w:tc>
          <w:tcPr>
            <w:tcW w:w="99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Основное мероприятие 4</w:t>
            </w:r>
          </w:p>
        </w:tc>
        <w:tc>
          <w:tcPr>
            <w:tcW w:w="1276"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Обеспечение управления оперативной обстановкой в муниципальном </w:t>
            </w:r>
            <w:r w:rsidRPr="001F7DE7">
              <w:rPr>
                <w:rFonts w:eastAsia="Times New Roman"/>
                <w:sz w:val="16"/>
                <w:szCs w:val="16"/>
              </w:rPr>
              <w:lastRenderedPageBreak/>
              <w:t>образовании</w:t>
            </w:r>
          </w:p>
        </w:tc>
        <w:tc>
          <w:tcPr>
            <w:tcW w:w="170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lastRenderedPageBreak/>
              <w:t xml:space="preserve">дооснащение единых дежурно-диспетчерских служб муниципальных образований и </w:t>
            </w:r>
            <w:r w:rsidRPr="001F7DE7">
              <w:rPr>
                <w:rFonts w:eastAsia="Times New Roman"/>
                <w:sz w:val="16"/>
                <w:szCs w:val="16"/>
              </w:rPr>
              <w:lastRenderedPageBreak/>
              <w:t>дежурно-диспетчерских служб экстренных оперативных служб программно-техническими комплексами системы-112;</w:t>
            </w:r>
          </w:p>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развитие существующих и создание новых функциональных компонентов безопасности для эффективного функционирования аппаратно-программного комплекса «Безопасный город»</w:t>
            </w:r>
          </w:p>
        </w:tc>
        <w:tc>
          <w:tcPr>
            <w:tcW w:w="1223"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924"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93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Ц850500000</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b/>
                <w:sz w:val="16"/>
                <w:szCs w:val="16"/>
              </w:rPr>
            </w:pPr>
            <w:r w:rsidRPr="001F7DE7">
              <w:rPr>
                <w:rFonts w:eastAsia="Times New Roman"/>
                <w:b/>
                <w:sz w:val="16"/>
                <w:szCs w:val="16"/>
              </w:rPr>
              <w:t>Всего</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1 612 255,50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1 878 013,69</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1 930 500,00</w:t>
            </w:r>
          </w:p>
        </w:tc>
        <w:tc>
          <w:tcPr>
            <w:tcW w:w="992" w:type="dxa"/>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1 930 500,00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7 857 700,00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9 993 400,00</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ответственный </w:t>
            </w:r>
            <w:r w:rsidRPr="001F7DE7">
              <w:rPr>
                <w:rFonts w:eastAsia="Times New Roman"/>
                <w:sz w:val="16"/>
                <w:szCs w:val="16"/>
              </w:rPr>
              <w:lastRenderedPageBreak/>
              <w:t>исполнитель – сектор мобилизационной подготовки, специальных программ, ГО и ЧС</w:t>
            </w:r>
          </w:p>
        </w:tc>
        <w:tc>
          <w:tcPr>
            <w:tcW w:w="924"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lastRenderedPageBreak/>
              <w:t>903</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0309</w:t>
            </w:r>
          </w:p>
        </w:tc>
        <w:tc>
          <w:tcPr>
            <w:tcW w:w="93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Ц850576320</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120</w:t>
            </w:r>
          </w:p>
        </w:tc>
        <w:tc>
          <w:tcPr>
            <w:tcW w:w="104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бюджет </w:t>
            </w:r>
            <w:r w:rsidRPr="001F7DE7">
              <w:rPr>
                <w:rFonts w:eastAsia="Times New Roman"/>
                <w:sz w:val="16"/>
                <w:szCs w:val="16"/>
              </w:rPr>
              <w:lastRenderedPageBreak/>
              <w:t xml:space="preserve">Алатырского муниципального округа </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lastRenderedPageBreak/>
              <w:t>1 540 715,60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1 818 013,69</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1 930 500,00</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1 930 500,00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7 857 700,00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9 993 400,00</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924"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903</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0309</w:t>
            </w:r>
          </w:p>
        </w:tc>
        <w:tc>
          <w:tcPr>
            <w:tcW w:w="93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Ц850576320</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240</w:t>
            </w:r>
          </w:p>
        </w:tc>
        <w:tc>
          <w:tcPr>
            <w:tcW w:w="1041" w:type="dxa"/>
            <w:vMerge/>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71 539,90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60 000,00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0,00</w:t>
            </w:r>
          </w:p>
        </w:tc>
      </w:tr>
      <w:tr w:rsidR="00887400" w:rsidRPr="001F7DE7" w:rsidTr="00887400">
        <w:tc>
          <w:tcPr>
            <w:tcW w:w="993" w:type="dxa"/>
            <w:vMerge w:val="restart"/>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r w:rsidRPr="001F7DE7">
              <w:rPr>
                <w:sz w:val="16"/>
                <w:szCs w:val="16"/>
                <w:lang w:eastAsia="en-US"/>
              </w:rPr>
              <w:lastRenderedPageBreak/>
              <w:t>Целевой индикатор и показатель Программы, увязанные с основным мероприятием 4</w:t>
            </w:r>
          </w:p>
        </w:tc>
        <w:tc>
          <w:tcPr>
            <w:tcW w:w="7695" w:type="dxa"/>
            <w:gridSpan w:val="9"/>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охват опасных объектов, грузов, опасных природных объектов, процессов и явлений системами мониторинга (полнота мониторинга) (процентов)</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93,0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93,5</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94,0</w:t>
            </w:r>
          </w:p>
        </w:tc>
        <w:tc>
          <w:tcPr>
            <w:tcW w:w="992" w:type="dxa"/>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94,0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95</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adjustRightInd w:val="0"/>
              <w:jc w:val="center"/>
              <w:rPr>
                <w:rFonts w:eastAsia="Times New Roman"/>
                <w:sz w:val="16"/>
                <w:szCs w:val="16"/>
              </w:rPr>
            </w:pPr>
            <w:r w:rsidRPr="001F7DE7">
              <w:rPr>
                <w:rFonts w:eastAsia="Times New Roman"/>
                <w:sz w:val="16"/>
                <w:szCs w:val="16"/>
              </w:rPr>
              <w:t>96</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7695" w:type="dxa"/>
            <w:gridSpan w:val="9"/>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сокращение среднего времени комплексного реагирования экстренных оперативных служб на обращения граждан по номеру «112» на территории Алатырского муниципального округа по сравнению с 2016 годом (мин.)</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x</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20</w:t>
            </w:r>
          </w:p>
        </w:tc>
      </w:tr>
      <w:tr w:rsidR="00887400" w:rsidRPr="001F7DE7" w:rsidTr="00887400">
        <w:tc>
          <w:tcPr>
            <w:tcW w:w="993" w:type="dxa"/>
            <w:vMerge w:val="restart"/>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r w:rsidRPr="001F7DE7">
              <w:rPr>
                <w:sz w:val="16"/>
                <w:szCs w:val="16"/>
                <w:lang w:eastAsia="en-US"/>
              </w:rPr>
              <w:t>Мероприятие 4.1.</w:t>
            </w:r>
          </w:p>
        </w:tc>
        <w:tc>
          <w:tcPr>
            <w:tcW w:w="1276" w:type="dxa"/>
            <w:vMerge w:val="restart"/>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r w:rsidRPr="001F7DE7">
              <w:rPr>
                <w:sz w:val="16"/>
                <w:szCs w:val="16"/>
                <w:lang w:eastAsia="en-US"/>
              </w:rPr>
              <w:t>Содержание и развитие единой дежурно-диспетчерской службы (ЕДДС)</w:t>
            </w:r>
          </w:p>
        </w:tc>
        <w:tc>
          <w:tcPr>
            <w:tcW w:w="1701" w:type="dxa"/>
            <w:vMerge w:val="restart"/>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ответственный исполнитель – сектор мобилизационной подготовки, специальных программ, ГО и ЧС</w:t>
            </w:r>
          </w:p>
        </w:tc>
        <w:tc>
          <w:tcPr>
            <w:tcW w:w="924"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93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х</w:t>
            </w:r>
          </w:p>
        </w:tc>
        <w:tc>
          <w:tcPr>
            <w:tcW w:w="1041"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b/>
                <w:sz w:val="16"/>
                <w:szCs w:val="16"/>
              </w:rPr>
            </w:pPr>
            <w:r w:rsidRPr="001F7DE7">
              <w:rPr>
                <w:rFonts w:eastAsia="Times New Roman"/>
                <w:b/>
                <w:sz w:val="16"/>
                <w:szCs w:val="16"/>
              </w:rPr>
              <w:t>всего</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1 612 255,50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1 878 013,69</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1 930 500,00</w:t>
            </w:r>
          </w:p>
        </w:tc>
        <w:tc>
          <w:tcPr>
            <w:tcW w:w="992" w:type="dxa"/>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1 930 500,00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7 857 700,00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b/>
                <w:sz w:val="16"/>
                <w:szCs w:val="16"/>
              </w:rPr>
            </w:pPr>
            <w:r w:rsidRPr="001F7DE7">
              <w:rPr>
                <w:rFonts w:eastAsia="Times New Roman"/>
                <w:b/>
                <w:sz w:val="16"/>
                <w:szCs w:val="16"/>
              </w:rPr>
              <w:t>9 993 400,00</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924"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903</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0309</w:t>
            </w:r>
          </w:p>
        </w:tc>
        <w:tc>
          <w:tcPr>
            <w:tcW w:w="93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Ц850576320</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120</w:t>
            </w:r>
          </w:p>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110</w:t>
            </w:r>
          </w:p>
        </w:tc>
        <w:tc>
          <w:tcPr>
            <w:tcW w:w="1041" w:type="dxa"/>
            <w:vMerge w:val="restart"/>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r w:rsidRPr="001F7DE7">
              <w:rPr>
                <w:rFonts w:eastAsia="Times New Roman"/>
                <w:sz w:val="16"/>
                <w:szCs w:val="16"/>
              </w:rPr>
              <w:t xml:space="preserve">бюджет Алатырского муниципального округа </w:t>
            </w: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1 540 715,60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1 818 013,69</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1 930 500,00</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1 930 500,00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7 857 700,00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9 993 400,00</w:t>
            </w:r>
          </w:p>
        </w:tc>
      </w:tr>
      <w:tr w:rsidR="00887400" w:rsidRPr="001F7DE7" w:rsidTr="00887400">
        <w:tc>
          <w:tcPr>
            <w:tcW w:w="993"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76"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701" w:type="dxa"/>
            <w:vMerge/>
            <w:shd w:val="clear" w:color="auto" w:fill="auto"/>
            <w:tcMar>
              <w:top w:w="0" w:type="dxa"/>
              <w:left w:w="28" w:type="dxa"/>
              <w:bottom w:w="0" w:type="dxa"/>
              <w:right w:w="28" w:type="dxa"/>
            </w:tcMar>
          </w:tcPr>
          <w:p w:rsidR="00887400" w:rsidRPr="001F7DE7" w:rsidRDefault="00887400" w:rsidP="00887400">
            <w:pPr>
              <w:suppressAutoHyphens/>
              <w:rPr>
                <w:sz w:val="16"/>
                <w:szCs w:val="16"/>
                <w:lang w:eastAsia="en-US"/>
              </w:rPr>
            </w:pPr>
          </w:p>
        </w:tc>
        <w:tc>
          <w:tcPr>
            <w:tcW w:w="1223" w:type="dxa"/>
            <w:vMerge/>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924"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903</w:t>
            </w:r>
          </w:p>
        </w:tc>
        <w:tc>
          <w:tcPr>
            <w:tcW w:w="825" w:type="dxa"/>
            <w:gridSpan w:val="2"/>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0309</w:t>
            </w:r>
          </w:p>
        </w:tc>
        <w:tc>
          <w:tcPr>
            <w:tcW w:w="93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Ц850576320</w:t>
            </w:r>
          </w:p>
        </w:tc>
        <w:tc>
          <w:tcPr>
            <w:tcW w:w="808"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240</w:t>
            </w:r>
          </w:p>
        </w:tc>
        <w:tc>
          <w:tcPr>
            <w:tcW w:w="1041" w:type="dxa"/>
            <w:vMerge/>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rPr>
                <w:rFonts w:eastAsia="Times New Roman"/>
                <w:sz w:val="16"/>
                <w:szCs w:val="16"/>
              </w:rPr>
            </w:pPr>
          </w:p>
        </w:tc>
        <w:tc>
          <w:tcPr>
            <w:tcW w:w="90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71 539,90</w:t>
            </w:r>
          </w:p>
        </w:tc>
        <w:tc>
          <w:tcPr>
            <w:tcW w:w="994"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60 000,00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0,00</w:t>
            </w:r>
          </w:p>
        </w:tc>
        <w:tc>
          <w:tcPr>
            <w:tcW w:w="992" w:type="dxa"/>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0,00</w:t>
            </w:r>
          </w:p>
        </w:tc>
        <w:tc>
          <w:tcPr>
            <w:tcW w:w="992" w:type="dxa"/>
            <w:shd w:val="clear" w:color="auto" w:fill="auto"/>
            <w:tcMar>
              <w:top w:w="0" w:type="dxa"/>
              <w:left w:w="28" w:type="dxa"/>
              <w:bottom w:w="0" w:type="dxa"/>
              <w:right w:w="28" w:type="dxa"/>
            </w:tcMar>
          </w:tcPr>
          <w:p w:rsidR="00887400" w:rsidRPr="001F7DE7" w:rsidRDefault="00887400" w:rsidP="00887400">
            <w:pPr>
              <w:widowControl w:val="0"/>
              <w:suppressAutoHyphens/>
              <w:autoSpaceDE w:val="0"/>
              <w:autoSpaceDN w:val="0"/>
              <w:jc w:val="center"/>
              <w:rPr>
                <w:rFonts w:eastAsia="Times New Roman"/>
                <w:sz w:val="16"/>
                <w:szCs w:val="16"/>
              </w:rPr>
            </w:pPr>
            <w:r w:rsidRPr="001F7DE7">
              <w:rPr>
                <w:rFonts w:eastAsia="Times New Roman"/>
                <w:sz w:val="16"/>
                <w:szCs w:val="16"/>
              </w:rPr>
              <w:t>0,00</w:t>
            </w:r>
          </w:p>
        </w:tc>
      </w:tr>
    </w:tbl>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474924" w:rsidRPr="00D41A58" w:rsidRDefault="00474924" w:rsidP="00474924">
      <w:pPr>
        <w:jc w:val="center"/>
        <w:rPr>
          <w:b/>
          <w:szCs w:val="24"/>
        </w:rPr>
      </w:pPr>
      <w:r w:rsidRPr="00D41A58">
        <w:rPr>
          <w:b/>
          <w:szCs w:val="24"/>
        </w:rPr>
        <w:lastRenderedPageBreak/>
        <w:t>Решение Собрания депутатов Алатырского муниципального округа</w:t>
      </w:r>
    </w:p>
    <w:p w:rsidR="00474924" w:rsidRPr="001F7DE7" w:rsidRDefault="00474924" w:rsidP="00474924">
      <w:pPr>
        <w:pStyle w:val="s3"/>
        <w:spacing w:before="0" w:beforeAutospacing="0" w:after="0" w:afterAutospacing="0"/>
        <w:ind w:right="-1"/>
        <w:jc w:val="center"/>
        <w:rPr>
          <w:b/>
          <w:sz w:val="16"/>
          <w:szCs w:val="16"/>
        </w:rPr>
      </w:pPr>
      <w:r w:rsidRPr="001F7DE7">
        <w:rPr>
          <w:b/>
          <w:sz w:val="16"/>
          <w:szCs w:val="16"/>
          <w:lang w:eastAsia="en-US"/>
        </w:rPr>
        <w:t xml:space="preserve">           12.02.2025                                                                                                                                                                                                            № 11</w:t>
      </w:r>
      <w:r w:rsidR="00116D0D" w:rsidRPr="001F7DE7">
        <w:rPr>
          <w:b/>
          <w:sz w:val="16"/>
          <w:szCs w:val="16"/>
        </w:rPr>
        <w:t>\1</w:t>
      </w:r>
    </w:p>
    <w:p w:rsidR="00474924" w:rsidRPr="001F7DE7" w:rsidRDefault="00474924" w:rsidP="00474924">
      <w:pPr>
        <w:pStyle w:val="s3"/>
        <w:spacing w:before="0" w:beforeAutospacing="0" w:after="0" w:afterAutospacing="0"/>
        <w:ind w:right="-1"/>
        <w:jc w:val="center"/>
        <w:rPr>
          <w:b/>
          <w:sz w:val="16"/>
          <w:szCs w:val="16"/>
        </w:rPr>
      </w:pPr>
      <w:r w:rsidRPr="001F7DE7">
        <w:rPr>
          <w:b/>
          <w:sz w:val="16"/>
          <w:szCs w:val="16"/>
        </w:rPr>
        <w:t xml:space="preserve">Об утверждении </w:t>
      </w:r>
      <w:r w:rsidRPr="001F7DE7">
        <w:rPr>
          <w:rStyle w:val="afffff"/>
          <w:b/>
          <w:sz w:val="16"/>
          <w:szCs w:val="16"/>
        </w:rPr>
        <w:t xml:space="preserve">Порядка </w:t>
      </w:r>
      <w:r w:rsidRPr="001F7DE7">
        <w:rPr>
          <w:b/>
          <w:sz w:val="16"/>
          <w:szCs w:val="16"/>
        </w:rPr>
        <w:t xml:space="preserve">выдвижения, внесения, обсуждения, рассмотрения </w:t>
      </w:r>
      <w:r w:rsidRPr="001F7DE7">
        <w:rPr>
          <w:rStyle w:val="afffff"/>
          <w:b/>
          <w:sz w:val="16"/>
          <w:szCs w:val="16"/>
        </w:rPr>
        <w:t>инициативных проектов</w:t>
      </w:r>
      <w:r w:rsidRPr="001F7DE7">
        <w:rPr>
          <w:b/>
          <w:sz w:val="16"/>
          <w:szCs w:val="16"/>
        </w:rPr>
        <w:t xml:space="preserve">, а также проведения их конкурсного отбора, </w:t>
      </w:r>
      <w:r w:rsidRPr="001F7DE7">
        <w:rPr>
          <w:rStyle w:val="afffff"/>
          <w:b/>
          <w:sz w:val="16"/>
          <w:szCs w:val="16"/>
        </w:rPr>
        <w:t xml:space="preserve">порядок </w:t>
      </w:r>
      <w:r w:rsidRPr="001F7DE7">
        <w:rPr>
          <w:b/>
          <w:sz w:val="16"/>
          <w:szCs w:val="16"/>
        </w:rPr>
        <w:t>расчета и возврата сумм инициативных платежей на территории Алатырского муниципального округа Чувашской Республики</w:t>
      </w:r>
    </w:p>
    <w:p w:rsidR="00474924" w:rsidRPr="001F7DE7" w:rsidRDefault="00474924" w:rsidP="00474924">
      <w:pPr>
        <w:pStyle w:val="s3"/>
        <w:spacing w:before="0" w:beforeAutospacing="0" w:after="0" w:afterAutospacing="0"/>
        <w:ind w:right="3118"/>
        <w:jc w:val="both"/>
        <w:rPr>
          <w:sz w:val="16"/>
          <w:szCs w:val="16"/>
        </w:rPr>
      </w:pPr>
    </w:p>
    <w:p w:rsidR="00474924" w:rsidRPr="001F7DE7" w:rsidRDefault="00474924" w:rsidP="00474924">
      <w:pPr>
        <w:pStyle w:val="s3"/>
        <w:spacing w:before="0" w:beforeAutospacing="0" w:after="0" w:afterAutospacing="0"/>
        <w:ind w:right="3118"/>
        <w:jc w:val="both"/>
        <w:rPr>
          <w:sz w:val="16"/>
          <w:szCs w:val="16"/>
        </w:rPr>
      </w:pPr>
    </w:p>
    <w:p w:rsidR="00474924" w:rsidRPr="001F7DE7" w:rsidRDefault="00474924" w:rsidP="00474924">
      <w:pPr>
        <w:pStyle w:val="s3"/>
        <w:spacing w:before="0" w:beforeAutospacing="0" w:after="0" w:afterAutospacing="0"/>
        <w:ind w:right="3118"/>
        <w:jc w:val="both"/>
        <w:rPr>
          <w:sz w:val="16"/>
          <w:szCs w:val="16"/>
        </w:rPr>
      </w:pP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Алатырского муниципального округа Чувашской Республики, Собрание депутатов Алатырского муниципального округа</w:t>
      </w:r>
    </w:p>
    <w:p w:rsidR="00474924" w:rsidRPr="001F7DE7" w:rsidRDefault="00474924" w:rsidP="00474924">
      <w:pPr>
        <w:pStyle w:val="s1"/>
        <w:spacing w:before="0" w:beforeAutospacing="0" w:after="0" w:afterAutospacing="0"/>
        <w:jc w:val="center"/>
        <w:rPr>
          <w:sz w:val="16"/>
          <w:szCs w:val="16"/>
        </w:rPr>
      </w:pPr>
      <w:r w:rsidRPr="001F7DE7">
        <w:rPr>
          <w:sz w:val="16"/>
          <w:szCs w:val="16"/>
        </w:rPr>
        <w:t>РЕШИЛО:</w:t>
      </w:r>
    </w:p>
    <w:p w:rsidR="00474924" w:rsidRPr="001F7DE7" w:rsidRDefault="00474924" w:rsidP="00E60947">
      <w:pPr>
        <w:pStyle w:val="s1"/>
        <w:numPr>
          <w:ilvl w:val="0"/>
          <w:numId w:val="22"/>
        </w:numPr>
        <w:tabs>
          <w:tab w:val="left" w:pos="1134"/>
        </w:tabs>
        <w:spacing w:before="0" w:beforeAutospacing="0" w:after="0" w:afterAutospacing="0"/>
        <w:ind w:left="0" w:firstLine="567"/>
        <w:jc w:val="both"/>
        <w:rPr>
          <w:sz w:val="16"/>
          <w:szCs w:val="16"/>
        </w:rPr>
      </w:pPr>
      <w:r w:rsidRPr="001F7DE7">
        <w:rPr>
          <w:sz w:val="16"/>
          <w:szCs w:val="16"/>
        </w:rPr>
        <w:t xml:space="preserve">Утвердить прилагаемый </w:t>
      </w:r>
      <w:r w:rsidRPr="001F7DE7">
        <w:rPr>
          <w:rStyle w:val="afffff"/>
          <w:sz w:val="16"/>
          <w:szCs w:val="16"/>
        </w:rPr>
        <w:t xml:space="preserve">Порядок </w:t>
      </w:r>
      <w:r w:rsidRPr="001F7DE7">
        <w:rPr>
          <w:sz w:val="16"/>
          <w:szCs w:val="16"/>
        </w:rPr>
        <w:t>выдвижения, внесения, обсуждения, рассмотрения инициативных проектов, а также проведения их конкурсного отбора, порядок расчета и возврата сумм инициативных платежей на территории Алатырского муниципального округа Чувашской Республики.</w:t>
      </w:r>
    </w:p>
    <w:p w:rsidR="00474924" w:rsidRPr="001F7DE7" w:rsidRDefault="00474924" w:rsidP="00E60947">
      <w:pPr>
        <w:pStyle w:val="s1"/>
        <w:numPr>
          <w:ilvl w:val="0"/>
          <w:numId w:val="22"/>
        </w:numPr>
        <w:tabs>
          <w:tab w:val="left" w:pos="1134"/>
        </w:tabs>
        <w:spacing w:before="0" w:beforeAutospacing="0" w:after="0" w:afterAutospacing="0"/>
        <w:ind w:left="0" w:firstLine="567"/>
        <w:jc w:val="both"/>
        <w:rPr>
          <w:sz w:val="16"/>
          <w:szCs w:val="16"/>
        </w:rPr>
      </w:pPr>
      <w:r w:rsidRPr="001F7DE7">
        <w:rPr>
          <w:sz w:val="16"/>
          <w:szCs w:val="16"/>
        </w:rPr>
        <w:t>Контроль за исполнением настоящего решения возложить на постоянную комиссию Собрания депутатов Алатырского муниципального округа Чувашской Республики по вопросам жилищно-коммунального хозяйства, транспорта, связи и строительства.</w:t>
      </w:r>
    </w:p>
    <w:p w:rsidR="00474924" w:rsidRPr="001F7DE7" w:rsidRDefault="00474924" w:rsidP="00E60947">
      <w:pPr>
        <w:pStyle w:val="s1"/>
        <w:numPr>
          <w:ilvl w:val="0"/>
          <w:numId w:val="22"/>
        </w:numPr>
        <w:tabs>
          <w:tab w:val="left" w:pos="1134"/>
        </w:tabs>
        <w:spacing w:before="0" w:beforeAutospacing="0" w:after="0" w:afterAutospacing="0"/>
        <w:ind w:left="0" w:firstLine="567"/>
        <w:jc w:val="both"/>
        <w:rPr>
          <w:sz w:val="16"/>
          <w:szCs w:val="16"/>
        </w:rPr>
      </w:pPr>
      <w:r w:rsidRPr="001F7DE7">
        <w:rPr>
          <w:sz w:val="16"/>
          <w:szCs w:val="16"/>
        </w:rPr>
        <w:t>Настоящее решение вступает в силу после его официального опубликования.</w:t>
      </w:r>
    </w:p>
    <w:p w:rsidR="00474924" w:rsidRPr="001F7DE7" w:rsidRDefault="00474924" w:rsidP="00474924">
      <w:pPr>
        <w:pStyle w:val="s1"/>
        <w:spacing w:before="0" w:beforeAutospacing="0" w:after="0" w:afterAutospacing="0"/>
        <w:ind w:firstLine="567"/>
        <w:jc w:val="both"/>
        <w:rPr>
          <w:sz w:val="16"/>
          <w:szCs w:val="16"/>
        </w:rPr>
      </w:pPr>
    </w:p>
    <w:p w:rsidR="00474924" w:rsidRPr="001F7DE7" w:rsidRDefault="00474924" w:rsidP="00474924">
      <w:pPr>
        <w:pStyle w:val="s1"/>
        <w:spacing w:before="0" w:beforeAutospacing="0" w:after="0" w:afterAutospacing="0"/>
        <w:ind w:firstLine="567"/>
        <w:jc w:val="both"/>
        <w:rPr>
          <w:sz w:val="16"/>
          <w:szCs w:val="16"/>
        </w:rPr>
      </w:pPr>
    </w:p>
    <w:tbl>
      <w:tblPr>
        <w:tblW w:w="5000" w:type="pct"/>
        <w:tblCellMar>
          <w:top w:w="15" w:type="dxa"/>
          <w:left w:w="15" w:type="dxa"/>
          <w:bottom w:w="15" w:type="dxa"/>
          <w:right w:w="15" w:type="dxa"/>
        </w:tblCellMar>
        <w:tblLook w:val="04A0" w:firstRow="1" w:lastRow="0" w:firstColumn="1" w:lastColumn="0" w:noHBand="0" w:noVBand="1"/>
      </w:tblPr>
      <w:tblGrid>
        <w:gridCol w:w="6823"/>
        <w:gridCol w:w="3412"/>
      </w:tblGrid>
      <w:tr w:rsidR="00474924" w:rsidRPr="001F7DE7" w:rsidTr="00474924">
        <w:tc>
          <w:tcPr>
            <w:tcW w:w="3300" w:type="pct"/>
            <w:vAlign w:val="bottom"/>
            <w:hideMark/>
          </w:tcPr>
          <w:p w:rsidR="00474924" w:rsidRPr="001F7DE7" w:rsidRDefault="00474924" w:rsidP="00474924">
            <w:pPr>
              <w:pStyle w:val="s16"/>
              <w:spacing w:before="0" w:beforeAutospacing="0" w:after="0" w:afterAutospacing="0"/>
              <w:rPr>
                <w:sz w:val="16"/>
                <w:szCs w:val="16"/>
              </w:rPr>
            </w:pPr>
            <w:r w:rsidRPr="001F7DE7">
              <w:rPr>
                <w:sz w:val="16"/>
                <w:szCs w:val="16"/>
              </w:rPr>
              <w:t>Председатель Собрания депутатов</w:t>
            </w:r>
          </w:p>
          <w:p w:rsidR="00474924" w:rsidRPr="001F7DE7" w:rsidRDefault="00474924" w:rsidP="00474924">
            <w:pPr>
              <w:pStyle w:val="s16"/>
              <w:spacing w:before="0" w:beforeAutospacing="0" w:after="0" w:afterAutospacing="0"/>
              <w:rPr>
                <w:sz w:val="16"/>
                <w:szCs w:val="16"/>
              </w:rPr>
            </w:pPr>
            <w:r w:rsidRPr="001F7DE7">
              <w:rPr>
                <w:sz w:val="16"/>
                <w:szCs w:val="16"/>
              </w:rPr>
              <w:t>Алатырского муниципального округа</w:t>
            </w:r>
          </w:p>
        </w:tc>
        <w:tc>
          <w:tcPr>
            <w:tcW w:w="1650" w:type="pct"/>
            <w:vAlign w:val="bottom"/>
            <w:hideMark/>
          </w:tcPr>
          <w:p w:rsidR="00474924" w:rsidRPr="001F7DE7" w:rsidRDefault="00474924" w:rsidP="00474924">
            <w:pPr>
              <w:pStyle w:val="s1"/>
              <w:spacing w:before="0" w:beforeAutospacing="0" w:after="0" w:afterAutospacing="0"/>
              <w:jc w:val="right"/>
              <w:rPr>
                <w:sz w:val="16"/>
                <w:szCs w:val="16"/>
              </w:rPr>
            </w:pPr>
            <w:r w:rsidRPr="001F7DE7">
              <w:rPr>
                <w:sz w:val="16"/>
                <w:szCs w:val="16"/>
              </w:rPr>
              <w:t>В.И. Степанов</w:t>
            </w:r>
          </w:p>
        </w:tc>
      </w:tr>
    </w:tbl>
    <w:p w:rsidR="00474924" w:rsidRPr="001F7DE7" w:rsidRDefault="00474924" w:rsidP="00474924">
      <w:pPr>
        <w:pStyle w:val="empty"/>
        <w:spacing w:before="0" w:beforeAutospacing="0" w:after="0" w:afterAutospacing="0"/>
        <w:jc w:val="both"/>
        <w:rPr>
          <w:sz w:val="16"/>
          <w:szCs w:val="16"/>
        </w:rPr>
      </w:pPr>
    </w:p>
    <w:tbl>
      <w:tblPr>
        <w:tblW w:w="5000" w:type="pct"/>
        <w:tblCellMar>
          <w:top w:w="15" w:type="dxa"/>
          <w:left w:w="15" w:type="dxa"/>
          <w:bottom w:w="15" w:type="dxa"/>
          <w:right w:w="15" w:type="dxa"/>
        </w:tblCellMar>
        <w:tblLook w:val="04A0" w:firstRow="1" w:lastRow="0" w:firstColumn="1" w:lastColumn="0" w:noHBand="0" w:noVBand="1"/>
      </w:tblPr>
      <w:tblGrid>
        <w:gridCol w:w="6823"/>
        <w:gridCol w:w="3412"/>
      </w:tblGrid>
      <w:tr w:rsidR="00474924" w:rsidRPr="001F7DE7" w:rsidTr="00474924">
        <w:tc>
          <w:tcPr>
            <w:tcW w:w="3300" w:type="pct"/>
            <w:vAlign w:val="bottom"/>
            <w:hideMark/>
          </w:tcPr>
          <w:p w:rsidR="00474924" w:rsidRPr="001F7DE7" w:rsidRDefault="00474924" w:rsidP="00474924">
            <w:pPr>
              <w:pStyle w:val="s16"/>
              <w:spacing w:before="0" w:beforeAutospacing="0" w:after="0" w:afterAutospacing="0"/>
              <w:rPr>
                <w:sz w:val="16"/>
                <w:szCs w:val="16"/>
              </w:rPr>
            </w:pPr>
            <w:r w:rsidRPr="001F7DE7">
              <w:rPr>
                <w:sz w:val="16"/>
                <w:szCs w:val="16"/>
              </w:rPr>
              <w:t>Глава Алатырского</w:t>
            </w:r>
          </w:p>
          <w:p w:rsidR="00474924" w:rsidRPr="001F7DE7" w:rsidRDefault="00474924" w:rsidP="00474924">
            <w:pPr>
              <w:pStyle w:val="s16"/>
              <w:spacing w:before="0" w:beforeAutospacing="0" w:after="0" w:afterAutospacing="0"/>
              <w:rPr>
                <w:sz w:val="16"/>
                <w:szCs w:val="16"/>
              </w:rPr>
            </w:pPr>
            <w:r w:rsidRPr="001F7DE7">
              <w:rPr>
                <w:sz w:val="16"/>
                <w:szCs w:val="16"/>
              </w:rPr>
              <w:t>муниципального округа</w:t>
            </w:r>
          </w:p>
        </w:tc>
        <w:tc>
          <w:tcPr>
            <w:tcW w:w="1650" w:type="pct"/>
            <w:vAlign w:val="bottom"/>
            <w:hideMark/>
          </w:tcPr>
          <w:p w:rsidR="00474924" w:rsidRPr="001F7DE7" w:rsidRDefault="00474924" w:rsidP="00474924">
            <w:pPr>
              <w:pStyle w:val="s1"/>
              <w:spacing w:before="0" w:beforeAutospacing="0" w:after="0" w:afterAutospacing="0"/>
              <w:jc w:val="right"/>
              <w:rPr>
                <w:sz w:val="16"/>
                <w:szCs w:val="16"/>
              </w:rPr>
            </w:pPr>
            <w:r w:rsidRPr="001F7DE7">
              <w:rPr>
                <w:sz w:val="16"/>
                <w:szCs w:val="16"/>
              </w:rPr>
              <w:t xml:space="preserve">Н.И. Шпилевая </w:t>
            </w:r>
          </w:p>
        </w:tc>
      </w:tr>
    </w:tbl>
    <w:p w:rsidR="00474924" w:rsidRPr="001F7DE7" w:rsidRDefault="00474924" w:rsidP="00474924">
      <w:pPr>
        <w:pStyle w:val="empty"/>
        <w:spacing w:before="0" w:beforeAutospacing="0" w:after="0" w:afterAutospacing="0"/>
        <w:jc w:val="right"/>
        <w:rPr>
          <w:sz w:val="16"/>
          <w:szCs w:val="16"/>
        </w:rPr>
        <w:sectPr w:rsidR="00474924" w:rsidRPr="001F7DE7" w:rsidSect="00474924">
          <w:headerReference w:type="default" r:id="rId101"/>
          <w:headerReference w:type="first" r:id="rId102"/>
          <w:pgSz w:w="11906" w:h="16838"/>
          <w:pgMar w:top="426" w:right="567" w:bottom="567" w:left="1134" w:header="426" w:footer="709" w:gutter="0"/>
          <w:cols w:space="708"/>
          <w:titlePg/>
          <w:docGrid w:linePitch="360"/>
        </w:sectPr>
      </w:pPr>
    </w:p>
    <w:p w:rsidR="00474924" w:rsidRPr="001F7DE7" w:rsidRDefault="00474924" w:rsidP="00474924">
      <w:pPr>
        <w:pStyle w:val="empty"/>
        <w:spacing w:before="0" w:beforeAutospacing="0" w:after="0" w:afterAutospacing="0"/>
        <w:ind w:left="6521"/>
        <w:rPr>
          <w:sz w:val="16"/>
          <w:szCs w:val="16"/>
        </w:rPr>
      </w:pPr>
      <w:r w:rsidRPr="001F7DE7">
        <w:rPr>
          <w:sz w:val="16"/>
          <w:szCs w:val="16"/>
        </w:rPr>
        <w:lastRenderedPageBreak/>
        <w:t>УТВЕРЖДЕН</w:t>
      </w:r>
    </w:p>
    <w:p w:rsidR="00474924" w:rsidRPr="001F7DE7" w:rsidRDefault="00474924" w:rsidP="00474924">
      <w:pPr>
        <w:pStyle w:val="empty"/>
        <w:spacing w:before="0" w:beforeAutospacing="0" w:after="0" w:afterAutospacing="0"/>
        <w:ind w:left="6521"/>
        <w:rPr>
          <w:sz w:val="16"/>
          <w:szCs w:val="16"/>
        </w:rPr>
      </w:pPr>
      <w:r w:rsidRPr="001F7DE7">
        <w:rPr>
          <w:sz w:val="16"/>
          <w:szCs w:val="16"/>
        </w:rPr>
        <w:t>решением Собрания депутатов</w:t>
      </w:r>
    </w:p>
    <w:p w:rsidR="00474924" w:rsidRPr="001F7DE7" w:rsidRDefault="00474924" w:rsidP="00474924">
      <w:pPr>
        <w:pStyle w:val="empty"/>
        <w:spacing w:before="0" w:beforeAutospacing="0" w:after="0" w:afterAutospacing="0"/>
        <w:ind w:left="6521"/>
        <w:rPr>
          <w:sz w:val="16"/>
          <w:szCs w:val="16"/>
        </w:rPr>
      </w:pPr>
      <w:r w:rsidRPr="001F7DE7">
        <w:rPr>
          <w:sz w:val="16"/>
          <w:szCs w:val="16"/>
        </w:rPr>
        <w:t>Алатырского муниципального округа</w:t>
      </w:r>
    </w:p>
    <w:p w:rsidR="00474924" w:rsidRPr="001F7DE7" w:rsidRDefault="00474924" w:rsidP="00474924">
      <w:pPr>
        <w:pStyle w:val="empty"/>
        <w:spacing w:before="0" w:beforeAutospacing="0" w:after="0" w:afterAutospacing="0"/>
        <w:ind w:left="6521"/>
        <w:rPr>
          <w:sz w:val="16"/>
          <w:szCs w:val="16"/>
        </w:rPr>
      </w:pPr>
      <w:r w:rsidRPr="001F7DE7">
        <w:rPr>
          <w:sz w:val="16"/>
          <w:szCs w:val="16"/>
        </w:rPr>
        <w:t>от 12.02.2025 № 11/1</w:t>
      </w:r>
    </w:p>
    <w:p w:rsidR="00474924" w:rsidRPr="001F7DE7" w:rsidRDefault="00474924" w:rsidP="00474924">
      <w:pPr>
        <w:pStyle w:val="s3"/>
        <w:spacing w:before="0" w:beforeAutospacing="0" w:after="0" w:afterAutospacing="0"/>
        <w:jc w:val="center"/>
        <w:rPr>
          <w:rStyle w:val="afffff"/>
          <w:b/>
          <w:i w:val="0"/>
          <w:iCs/>
          <w:sz w:val="16"/>
          <w:szCs w:val="16"/>
        </w:rPr>
      </w:pPr>
    </w:p>
    <w:p w:rsidR="00474924" w:rsidRPr="001F7DE7" w:rsidRDefault="00474924" w:rsidP="00474924">
      <w:pPr>
        <w:pStyle w:val="s3"/>
        <w:spacing w:before="0" w:beforeAutospacing="0" w:after="0" w:afterAutospacing="0"/>
        <w:jc w:val="center"/>
        <w:rPr>
          <w:rStyle w:val="afffff"/>
          <w:b/>
          <w:i w:val="0"/>
          <w:iCs/>
          <w:sz w:val="16"/>
          <w:szCs w:val="16"/>
        </w:rPr>
      </w:pPr>
      <w:r w:rsidRPr="001F7DE7">
        <w:rPr>
          <w:rStyle w:val="afffff"/>
          <w:b/>
          <w:sz w:val="16"/>
          <w:szCs w:val="16"/>
        </w:rPr>
        <w:t>ПОРЯДОК</w:t>
      </w:r>
    </w:p>
    <w:p w:rsidR="00474924" w:rsidRPr="001F7DE7" w:rsidRDefault="00474924" w:rsidP="00474924">
      <w:pPr>
        <w:pStyle w:val="s3"/>
        <w:spacing w:before="0" w:beforeAutospacing="0" w:after="0" w:afterAutospacing="0"/>
        <w:jc w:val="center"/>
        <w:rPr>
          <w:sz w:val="16"/>
          <w:szCs w:val="16"/>
        </w:rPr>
      </w:pPr>
      <w:r w:rsidRPr="001F7DE7">
        <w:rPr>
          <w:b/>
          <w:sz w:val="16"/>
          <w:szCs w:val="16"/>
        </w:rPr>
        <w:t>выдвижения, внесения, обсуждения, рассмотрения инициативных проектов, а также проведения их конкурсного отбора, порядок расчета и возврата сумм инициативных платежей на территории Алатырского муниципального округа Чувашской Республики</w:t>
      </w:r>
    </w:p>
    <w:p w:rsidR="00474924" w:rsidRPr="001F7DE7" w:rsidRDefault="00474924" w:rsidP="00474924">
      <w:pPr>
        <w:pStyle w:val="s3"/>
        <w:spacing w:before="0" w:beforeAutospacing="0" w:after="0" w:afterAutospacing="0"/>
        <w:jc w:val="center"/>
        <w:rPr>
          <w:b/>
          <w:sz w:val="16"/>
          <w:szCs w:val="16"/>
        </w:rPr>
      </w:pPr>
    </w:p>
    <w:p w:rsidR="00474924" w:rsidRPr="001F7DE7" w:rsidRDefault="00474924" w:rsidP="00474924">
      <w:pPr>
        <w:pStyle w:val="s3"/>
        <w:spacing w:before="0" w:beforeAutospacing="0" w:after="0" w:afterAutospacing="0"/>
        <w:jc w:val="center"/>
        <w:rPr>
          <w:b/>
          <w:sz w:val="16"/>
          <w:szCs w:val="16"/>
        </w:rPr>
      </w:pPr>
      <w:r w:rsidRPr="001F7DE7">
        <w:rPr>
          <w:b/>
          <w:sz w:val="16"/>
          <w:szCs w:val="16"/>
        </w:rPr>
        <w:t>1. Общие положения</w:t>
      </w:r>
    </w:p>
    <w:p w:rsidR="00474924" w:rsidRPr="001F7DE7" w:rsidRDefault="00474924" w:rsidP="00E60947">
      <w:pPr>
        <w:pStyle w:val="s1"/>
        <w:numPr>
          <w:ilvl w:val="1"/>
          <w:numId w:val="23"/>
        </w:numPr>
        <w:tabs>
          <w:tab w:val="left" w:pos="1134"/>
        </w:tabs>
        <w:spacing w:before="0" w:beforeAutospacing="0" w:after="0" w:afterAutospacing="0"/>
        <w:ind w:left="0" w:firstLine="567"/>
        <w:jc w:val="both"/>
        <w:rPr>
          <w:sz w:val="16"/>
          <w:szCs w:val="16"/>
        </w:rPr>
      </w:pPr>
      <w:r w:rsidRPr="001F7DE7">
        <w:rPr>
          <w:sz w:val="16"/>
          <w:szCs w:val="16"/>
        </w:rPr>
        <w:t xml:space="preserve">Настоящий </w:t>
      </w:r>
      <w:r w:rsidRPr="001F7DE7">
        <w:rPr>
          <w:rStyle w:val="afffff"/>
          <w:sz w:val="16"/>
          <w:szCs w:val="16"/>
        </w:rPr>
        <w:t xml:space="preserve">Порядок </w:t>
      </w:r>
      <w:r w:rsidRPr="001F7DE7">
        <w:rPr>
          <w:sz w:val="16"/>
          <w:szCs w:val="16"/>
        </w:rPr>
        <w:t xml:space="preserve">выдвижения, внесения, обсуждения, рассмотрения </w:t>
      </w:r>
      <w:r w:rsidRPr="001F7DE7">
        <w:rPr>
          <w:rStyle w:val="afffff"/>
          <w:sz w:val="16"/>
          <w:szCs w:val="16"/>
        </w:rPr>
        <w:t>инициативных проектов</w:t>
      </w:r>
      <w:r w:rsidRPr="001F7DE7">
        <w:rPr>
          <w:sz w:val="16"/>
          <w:szCs w:val="16"/>
        </w:rPr>
        <w:t xml:space="preserve">, а также проведения их конкурсного отбора, </w:t>
      </w:r>
      <w:r w:rsidRPr="001F7DE7">
        <w:rPr>
          <w:rStyle w:val="afffff"/>
          <w:sz w:val="16"/>
          <w:szCs w:val="16"/>
        </w:rPr>
        <w:t xml:space="preserve">порядок </w:t>
      </w:r>
      <w:r w:rsidRPr="001F7DE7">
        <w:rPr>
          <w:sz w:val="16"/>
          <w:szCs w:val="16"/>
        </w:rPr>
        <w:t xml:space="preserve">расчета и возврата сумм инициативных платежей на территории Алатырского муниципального округа Чувашской Республики (далее - </w:t>
      </w:r>
      <w:r w:rsidRPr="001F7DE7">
        <w:rPr>
          <w:rStyle w:val="afffff"/>
          <w:sz w:val="16"/>
          <w:szCs w:val="16"/>
        </w:rPr>
        <w:t>Порядок</w:t>
      </w:r>
      <w:r w:rsidRPr="001F7DE7">
        <w:rPr>
          <w:sz w:val="16"/>
          <w:szCs w:val="16"/>
        </w:rPr>
        <w:t xml:space="preserve">), определяет требования к </w:t>
      </w:r>
      <w:r w:rsidRPr="001F7DE7">
        <w:rPr>
          <w:rStyle w:val="afffff"/>
          <w:sz w:val="16"/>
          <w:szCs w:val="16"/>
        </w:rPr>
        <w:t xml:space="preserve">инициативным проектам </w:t>
      </w:r>
      <w:r w:rsidRPr="001F7DE7">
        <w:rPr>
          <w:sz w:val="16"/>
          <w:szCs w:val="16"/>
        </w:rPr>
        <w:t>и их реализации на территории Алатырского муниципального округа Чувашской Республики (далее - Алатырский муниципальный округ) или его части.</w:t>
      </w:r>
    </w:p>
    <w:p w:rsidR="00474924" w:rsidRPr="001F7DE7" w:rsidRDefault="00474924" w:rsidP="00474924">
      <w:pPr>
        <w:pStyle w:val="s1"/>
        <w:spacing w:before="0" w:beforeAutospacing="0" w:after="0" w:afterAutospacing="0"/>
        <w:ind w:firstLine="567"/>
        <w:jc w:val="both"/>
        <w:rPr>
          <w:sz w:val="16"/>
          <w:szCs w:val="16"/>
        </w:rPr>
      </w:pPr>
      <w:r w:rsidRPr="001F7DE7">
        <w:rPr>
          <w:rStyle w:val="afffff"/>
          <w:sz w:val="16"/>
          <w:szCs w:val="16"/>
        </w:rPr>
        <w:t xml:space="preserve">Порядок </w:t>
      </w:r>
      <w:r w:rsidRPr="001F7DE7">
        <w:rPr>
          <w:sz w:val="16"/>
          <w:szCs w:val="16"/>
        </w:rPr>
        <w:t xml:space="preserve">определения части территории Алатырского муниципального округа, на которой могут реализовываться </w:t>
      </w:r>
      <w:r w:rsidRPr="001F7DE7">
        <w:rPr>
          <w:rStyle w:val="afffff"/>
          <w:sz w:val="16"/>
          <w:szCs w:val="16"/>
        </w:rPr>
        <w:t>инициативные проекты</w:t>
      </w:r>
      <w:r w:rsidRPr="001F7DE7">
        <w:rPr>
          <w:sz w:val="16"/>
          <w:szCs w:val="16"/>
        </w:rPr>
        <w:t>, устанавливается решением Собрания депутатов Алатырского муниципального округа.</w:t>
      </w:r>
    </w:p>
    <w:p w:rsidR="00474924" w:rsidRPr="001F7DE7" w:rsidRDefault="00474924" w:rsidP="00E60947">
      <w:pPr>
        <w:pStyle w:val="s1"/>
        <w:numPr>
          <w:ilvl w:val="1"/>
          <w:numId w:val="23"/>
        </w:numPr>
        <w:tabs>
          <w:tab w:val="left" w:pos="1134"/>
        </w:tabs>
        <w:spacing w:before="0" w:beforeAutospacing="0" w:after="0" w:afterAutospacing="0"/>
        <w:ind w:left="0" w:firstLine="567"/>
        <w:jc w:val="both"/>
        <w:rPr>
          <w:sz w:val="16"/>
          <w:szCs w:val="16"/>
        </w:rPr>
      </w:pPr>
      <w:r w:rsidRPr="001F7DE7">
        <w:rPr>
          <w:sz w:val="16"/>
          <w:szCs w:val="16"/>
        </w:rPr>
        <w:t xml:space="preserve">Настоящий </w:t>
      </w:r>
      <w:r w:rsidRPr="001F7DE7">
        <w:rPr>
          <w:rStyle w:val="afffff"/>
          <w:sz w:val="16"/>
          <w:szCs w:val="16"/>
        </w:rPr>
        <w:t>Порядок</w:t>
      </w:r>
      <w:r w:rsidRPr="001F7DE7">
        <w:rPr>
          <w:sz w:val="16"/>
          <w:szCs w:val="16"/>
        </w:rPr>
        <w:t xml:space="preserve"> не применяется:</w:t>
      </w:r>
    </w:p>
    <w:p w:rsidR="00474924" w:rsidRPr="001F7DE7" w:rsidRDefault="00474924" w:rsidP="00E60947">
      <w:pPr>
        <w:pStyle w:val="s1"/>
        <w:numPr>
          <w:ilvl w:val="0"/>
          <w:numId w:val="24"/>
        </w:numPr>
        <w:tabs>
          <w:tab w:val="left" w:pos="1134"/>
        </w:tabs>
        <w:spacing w:before="0" w:beforeAutospacing="0" w:after="0" w:afterAutospacing="0"/>
        <w:ind w:left="0" w:firstLine="567"/>
        <w:jc w:val="both"/>
        <w:rPr>
          <w:sz w:val="16"/>
          <w:szCs w:val="16"/>
        </w:rPr>
      </w:pPr>
      <w:r w:rsidRPr="001F7DE7">
        <w:rPr>
          <w:sz w:val="16"/>
          <w:szCs w:val="16"/>
        </w:rPr>
        <w:t xml:space="preserve">в отношении </w:t>
      </w:r>
      <w:r w:rsidRPr="001F7DE7">
        <w:rPr>
          <w:rStyle w:val="afffff"/>
          <w:sz w:val="16"/>
          <w:szCs w:val="16"/>
        </w:rPr>
        <w:t>инициативных проектов</w:t>
      </w:r>
      <w:r w:rsidRPr="001F7DE7">
        <w:rPr>
          <w:sz w:val="16"/>
          <w:szCs w:val="16"/>
        </w:rPr>
        <w:t>, реализация которых осуществляется их инициаторами;</w:t>
      </w:r>
    </w:p>
    <w:p w:rsidR="00474924" w:rsidRPr="001F7DE7" w:rsidRDefault="00474924" w:rsidP="00E60947">
      <w:pPr>
        <w:pStyle w:val="s1"/>
        <w:numPr>
          <w:ilvl w:val="0"/>
          <w:numId w:val="24"/>
        </w:numPr>
        <w:tabs>
          <w:tab w:val="left" w:pos="1134"/>
        </w:tabs>
        <w:spacing w:before="0" w:beforeAutospacing="0" w:after="0" w:afterAutospacing="0"/>
        <w:ind w:left="0" w:firstLine="567"/>
        <w:jc w:val="both"/>
        <w:rPr>
          <w:sz w:val="16"/>
          <w:szCs w:val="16"/>
        </w:rPr>
      </w:pPr>
      <w:r w:rsidRPr="001F7DE7">
        <w:rPr>
          <w:sz w:val="16"/>
          <w:szCs w:val="16"/>
        </w:rPr>
        <w:t>в случае предоставления инициатору проекта из бюджета Алатырского муниципального округа гранта, в том числе по результатам проводимого органами местного самоуправления Алатырского муниципального округа конкурсного отбора;</w:t>
      </w:r>
    </w:p>
    <w:p w:rsidR="00474924" w:rsidRPr="001F7DE7" w:rsidRDefault="00474924" w:rsidP="00E60947">
      <w:pPr>
        <w:pStyle w:val="s1"/>
        <w:numPr>
          <w:ilvl w:val="0"/>
          <w:numId w:val="24"/>
        </w:numPr>
        <w:tabs>
          <w:tab w:val="left" w:pos="1134"/>
        </w:tabs>
        <w:spacing w:before="0" w:beforeAutospacing="0" w:after="0" w:afterAutospacing="0"/>
        <w:ind w:left="0" w:firstLine="567"/>
        <w:jc w:val="both"/>
        <w:rPr>
          <w:sz w:val="16"/>
          <w:szCs w:val="16"/>
        </w:rPr>
      </w:pPr>
      <w:r w:rsidRPr="001F7DE7">
        <w:rPr>
          <w:sz w:val="16"/>
          <w:szCs w:val="16"/>
        </w:rPr>
        <w:t>в случае реализации инициативных проектов с привлечением средств межбюджетных трансфертов бюджету Алатырского муниципального округа, имеющих целевое назначение, если иное не предусмотрено законом и (или) иным нормативным правовым актом Чувашской Республики и принятыми в соответствии с ними решениями Собрания депутатов Алатырского муниципального округа.</w:t>
      </w:r>
    </w:p>
    <w:p w:rsidR="00474924" w:rsidRPr="001F7DE7" w:rsidRDefault="00474924" w:rsidP="00E60947">
      <w:pPr>
        <w:pStyle w:val="s1"/>
        <w:numPr>
          <w:ilvl w:val="1"/>
          <w:numId w:val="23"/>
        </w:numPr>
        <w:tabs>
          <w:tab w:val="left" w:pos="1134"/>
        </w:tabs>
        <w:spacing w:before="0" w:beforeAutospacing="0" w:after="0" w:afterAutospacing="0"/>
        <w:ind w:left="0" w:firstLine="567"/>
        <w:jc w:val="both"/>
        <w:rPr>
          <w:sz w:val="16"/>
          <w:szCs w:val="16"/>
        </w:rPr>
      </w:pPr>
      <w:r w:rsidRPr="001F7DE7">
        <w:rPr>
          <w:sz w:val="16"/>
          <w:szCs w:val="16"/>
        </w:rPr>
        <w:t xml:space="preserve">В настоящем </w:t>
      </w:r>
      <w:r w:rsidRPr="001F7DE7">
        <w:rPr>
          <w:rStyle w:val="afffff"/>
          <w:sz w:val="16"/>
          <w:szCs w:val="16"/>
        </w:rPr>
        <w:t xml:space="preserve">Порядке </w:t>
      </w:r>
      <w:r w:rsidRPr="001F7DE7">
        <w:rPr>
          <w:sz w:val="16"/>
          <w:szCs w:val="16"/>
        </w:rPr>
        <w:t>используются следующие основные понятия:</w:t>
      </w:r>
    </w:p>
    <w:p w:rsidR="00474924" w:rsidRPr="001F7DE7" w:rsidRDefault="00474924" w:rsidP="00474924">
      <w:pPr>
        <w:pStyle w:val="s1"/>
        <w:spacing w:before="0" w:beforeAutospacing="0" w:after="0" w:afterAutospacing="0"/>
        <w:ind w:firstLine="567"/>
        <w:jc w:val="both"/>
        <w:rPr>
          <w:sz w:val="16"/>
          <w:szCs w:val="16"/>
        </w:rPr>
      </w:pPr>
      <w:r w:rsidRPr="001F7DE7">
        <w:rPr>
          <w:rStyle w:val="afffff"/>
          <w:b/>
          <w:bCs/>
          <w:sz w:val="16"/>
          <w:szCs w:val="16"/>
        </w:rPr>
        <w:t xml:space="preserve">инициативные проекты </w:t>
      </w:r>
      <w:r w:rsidRPr="001F7DE7">
        <w:rPr>
          <w:sz w:val="16"/>
          <w:szCs w:val="16"/>
        </w:rPr>
        <w:t xml:space="preserve">- проекты, разработанные и выдвинутые в соответствии с настоящим </w:t>
      </w:r>
      <w:r w:rsidRPr="001F7DE7">
        <w:rPr>
          <w:rStyle w:val="afffff"/>
          <w:sz w:val="16"/>
          <w:szCs w:val="16"/>
        </w:rPr>
        <w:t xml:space="preserve">Порядком </w:t>
      </w:r>
      <w:r w:rsidRPr="001F7DE7">
        <w:rPr>
          <w:sz w:val="16"/>
          <w:szCs w:val="16"/>
        </w:rPr>
        <w:t>инициаторами проектов в целях реализации на территории, части территории Алатырского муниципального округа мероприятий, имеющих приоритетное значение для жителей Алатырского муниципального округа, по решению вопросов местного значения или иных вопросов, право решения которых предоставлено органам местного самоуправления Алатырского муниципального округа (далее - инициативные проекты);</w:t>
      </w:r>
    </w:p>
    <w:p w:rsidR="00474924" w:rsidRPr="001F7DE7" w:rsidRDefault="00474924" w:rsidP="00474924">
      <w:pPr>
        <w:pStyle w:val="s1"/>
        <w:spacing w:before="0" w:beforeAutospacing="0" w:after="0" w:afterAutospacing="0"/>
        <w:ind w:firstLine="567"/>
        <w:jc w:val="both"/>
        <w:rPr>
          <w:sz w:val="16"/>
          <w:szCs w:val="16"/>
        </w:rPr>
      </w:pPr>
      <w:r w:rsidRPr="001F7DE7">
        <w:rPr>
          <w:rStyle w:val="s10"/>
          <w:b/>
          <w:bCs/>
          <w:sz w:val="16"/>
          <w:szCs w:val="16"/>
        </w:rPr>
        <w:t xml:space="preserve">инициативное бюджетирование </w:t>
      </w:r>
      <w:r w:rsidRPr="001F7DE7">
        <w:rPr>
          <w:sz w:val="16"/>
          <w:szCs w:val="16"/>
        </w:rPr>
        <w:t>- форма участия жителей Алатырского муниципального округа в решении вопросов местного значения посредством выдвижения, участия в отборе, реализации и контроле за реализацией инициативных проектов;</w:t>
      </w:r>
    </w:p>
    <w:p w:rsidR="00474924" w:rsidRPr="001F7DE7" w:rsidRDefault="00474924" w:rsidP="00474924">
      <w:pPr>
        <w:pStyle w:val="s1"/>
        <w:spacing w:before="0" w:beforeAutospacing="0" w:after="0" w:afterAutospacing="0"/>
        <w:ind w:firstLine="567"/>
        <w:jc w:val="both"/>
        <w:rPr>
          <w:sz w:val="16"/>
          <w:szCs w:val="16"/>
        </w:rPr>
      </w:pPr>
      <w:r w:rsidRPr="001F7DE7">
        <w:rPr>
          <w:rStyle w:val="s10"/>
          <w:b/>
          <w:bCs/>
          <w:sz w:val="16"/>
          <w:szCs w:val="16"/>
        </w:rPr>
        <w:t xml:space="preserve">инициативные платежи </w:t>
      </w:r>
      <w:r w:rsidRPr="001F7DE7">
        <w:rPr>
          <w:sz w:val="16"/>
          <w:szCs w:val="16"/>
        </w:rPr>
        <w:t>- денежные средства граждан, индивидуальных предпринимателей и юридических лиц, уплачиваемые на добровольной основе и зачисляемые в соответствии с Бюджетным кодексом Российской Федерации в бюджет Алатырского муниципального округа в целях реализации конкретных инициативных проектов;</w:t>
      </w:r>
    </w:p>
    <w:p w:rsidR="00474924" w:rsidRPr="001F7DE7" w:rsidRDefault="00474924" w:rsidP="00474924">
      <w:pPr>
        <w:pStyle w:val="s1"/>
        <w:spacing w:before="0" w:beforeAutospacing="0" w:after="0" w:afterAutospacing="0"/>
        <w:ind w:firstLine="567"/>
        <w:jc w:val="both"/>
        <w:rPr>
          <w:sz w:val="16"/>
          <w:szCs w:val="16"/>
        </w:rPr>
      </w:pPr>
      <w:r w:rsidRPr="001F7DE7">
        <w:rPr>
          <w:rStyle w:val="s10"/>
          <w:b/>
          <w:bCs/>
          <w:sz w:val="16"/>
          <w:szCs w:val="16"/>
        </w:rPr>
        <w:t xml:space="preserve">уполномоченный орган </w:t>
      </w:r>
      <w:r w:rsidRPr="001F7DE7">
        <w:rPr>
          <w:sz w:val="16"/>
          <w:szCs w:val="16"/>
        </w:rPr>
        <w:t>- структурное подразделение администрации Алатырского муниципального округа, ответственное за организацию работы по рассмотрению инициативных проектов в соответствующей сфере, а также проведению их конкурсного отбора и реализации;</w:t>
      </w:r>
    </w:p>
    <w:p w:rsidR="00474924" w:rsidRPr="001F7DE7" w:rsidRDefault="00474924" w:rsidP="00474924">
      <w:pPr>
        <w:pStyle w:val="s1"/>
        <w:spacing w:before="0" w:beforeAutospacing="0" w:after="0" w:afterAutospacing="0"/>
        <w:ind w:firstLine="567"/>
        <w:jc w:val="both"/>
        <w:rPr>
          <w:sz w:val="16"/>
          <w:szCs w:val="16"/>
        </w:rPr>
      </w:pPr>
      <w:r w:rsidRPr="001F7DE7">
        <w:rPr>
          <w:rStyle w:val="s10"/>
          <w:b/>
          <w:bCs/>
          <w:sz w:val="16"/>
          <w:szCs w:val="16"/>
        </w:rPr>
        <w:t xml:space="preserve">комиссия по проведению конкурсного отбора инициативных проектов </w:t>
      </w:r>
      <w:r w:rsidRPr="001F7DE7">
        <w:rPr>
          <w:sz w:val="16"/>
          <w:szCs w:val="16"/>
        </w:rPr>
        <w:t>- коллегиальный орган, сформированный администрацией Алатырского муниципального округа в целях проведения конкурсного отбора инициативного проекта (далее - конкурсная комиссия).</w:t>
      </w:r>
    </w:p>
    <w:p w:rsidR="00474924" w:rsidRPr="001F7DE7" w:rsidRDefault="00474924" w:rsidP="00E60947">
      <w:pPr>
        <w:pStyle w:val="s1"/>
        <w:numPr>
          <w:ilvl w:val="1"/>
          <w:numId w:val="23"/>
        </w:numPr>
        <w:tabs>
          <w:tab w:val="left" w:pos="1134"/>
        </w:tabs>
        <w:spacing w:before="0" w:beforeAutospacing="0" w:after="0" w:afterAutospacing="0"/>
        <w:ind w:left="0" w:firstLine="567"/>
        <w:jc w:val="both"/>
        <w:rPr>
          <w:sz w:val="16"/>
          <w:szCs w:val="16"/>
        </w:rPr>
      </w:pPr>
      <w:r w:rsidRPr="001F7DE7">
        <w:rPr>
          <w:sz w:val="16"/>
          <w:szCs w:val="16"/>
        </w:rPr>
        <w:t>Целью реализации инициативных проектов является активизация участия жителей Алатырского муниципального округа, индивидуальных предпринимателей, юридических лиц и общественных организаций в осуществлении местного самоуправления и решении вопросов местного значения, повышение эффективности использования средств бюджета Алатырского муниципального округа, в том числе посредством привлечения жителей Алатырского муниципального округа, индивидуальных предпринимателей, юридических лиц и общественных организаций к софинансированию инициативных проектов.</w:t>
      </w:r>
    </w:p>
    <w:p w:rsidR="00474924" w:rsidRPr="001F7DE7" w:rsidRDefault="00474924" w:rsidP="00E60947">
      <w:pPr>
        <w:pStyle w:val="s1"/>
        <w:numPr>
          <w:ilvl w:val="1"/>
          <w:numId w:val="23"/>
        </w:numPr>
        <w:tabs>
          <w:tab w:val="left" w:pos="1134"/>
        </w:tabs>
        <w:spacing w:before="0" w:beforeAutospacing="0" w:after="0" w:afterAutospacing="0"/>
        <w:ind w:left="0" w:firstLine="567"/>
        <w:jc w:val="both"/>
        <w:rPr>
          <w:sz w:val="16"/>
          <w:szCs w:val="16"/>
        </w:rPr>
      </w:pPr>
      <w:r w:rsidRPr="001F7DE7">
        <w:rPr>
          <w:sz w:val="16"/>
          <w:szCs w:val="16"/>
        </w:rPr>
        <w:t>Задачами реализации инициативных проектов являются:</w:t>
      </w:r>
    </w:p>
    <w:p w:rsidR="00474924" w:rsidRPr="001F7DE7" w:rsidRDefault="00474924" w:rsidP="00E60947">
      <w:pPr>
        <w:pStyle w:val="s1"/>
        <w:numPr>
          <w:ilvl w:val="0"/>
          <w:numId w:val="25"/>
        </w:numPr>
        <w:tabs>
          <w:tab w:val="left" w:pos="1134"/>
        </w:tabs>
        <w:spacing w:before="0" w:beforeAutospacing="0" w:after="0" w:afterAutospacing="0"/>
        <w:ind w:left="0" w:firstLine="567"/>
        <w:jc w:val="both"/>
        <w:rPr>
          <w:sz w:val="16"/>
          <w:szCs w:val="16"/>
        </w:rPr>
      </w:pPr>
      <w:r w:rsidRPr="001F7DE7">
        <w:rPr>
          <w:sz w:val="16"/>
          <w:szCs w:val="16"/>
        </w:rPr>
        <w:t>организация взаимодействия населения, индивидуальных предпринимателей, юридических лиц и общественных организаций с органами местного самоуправления Алатырского муниципального округа при решении вопросов местного значения;</w:t>
      </w:r>
    </w:p>
    <w:p w:rsidR="00474924" w:rsidRPr="001F7DE7" w:rsidRDefault="00474924" w:rsidP="00E60947">
      <w:pPr>
        <w:pStyle w:val="s1"/>
        <w:numPr>
          <w:ilvl w:val="0"/>
          <w:numId w:val="25"/>
        </w:numPr>
        <w:tabs>
          <w:tab w:val="left" w:pos="1134"/>
        </w:tabs>
        <w:spacing w:before="0" w:beforeAutospacing="0" w:after="0" w:afterAutospacing="0"/>
        <w:ind w:left="0" w:firstLine="567"/>
        <w:jc w:val="both"/>
        <w:rPr>
          <w:sz w:val="16"/>
          <w:szCs w:val="16"/>
        </w:rPr>
      </w:pPr>
      <w:r w:rsidRPr="001F7DE7">
        <w:rPr>
          <w:sz w:val="16"/>
          <w:szCs w:val="16"/>
        </w:rPr>
        <w:t>повышение эффективности использования бюджета Алатырского муниципального округа, в том числе посредством вовлечения жителей Алатырского муниципального округа, индивидуальных предпринимателей, юридических лиц и общественных организаций в процесс принятия решений на местном уровне;</w:t>
      </w:r>
    </w:p>
    <w:p w:rsidR="00474924" w:rsidRPr="001F7DE7" w:rsidRDefault="00474924" w:rsidP="00E60947">
      <w:pPr>
        <w:pStyle w:val="s1"/>
        <w:numPr>
          <w:ilvl w:val="0"/>
          <w:numId w:val="25"/>
        </w:numPr>
        <w:tabs>
          <w:tab w:val="left" w:pos="1134"/>
        </w:tabs>
        <w:spacing w:before="0" w:beforeAutospacing="0" w:after="0" w:afterAutospacing="0"/>
        <w:ind w:left="0" w:firstLine="567"/>
        <w:jc w:val="both"/>
        <w:rPr>
          <w:sz w:val="16"/>
          <w:szCs w:val="16"/>
        </w:rPr>
      </w:pPr>
      <w:r w:rsidRPr="001F7DE7">
        <w:rPr>
          <w:sz w:val="16"/>
          <w:szCs w:val="16"/>
        </w:rPr>
        <w:t>повышение заинтересованности жителей Алатырского муниципального округа, индивидуальных предпринимателей, юридических лиц и общественных организаций в решении вопросов местного значения, иных вопросов, право решения которых предоставлено органам местного самоуправления Алатырского муниципального округа, посредством их участия в реализации инициативных проектов.</w:t>
      </w:r>
    </w:p>
    <w:p w:rsidR="00474924" w:rsidRPr="001F7DE7" w:rsidRDefault="00474924" w:rsidP="00E60947">
      <w:pPr>
        <w:pStyle w:val="s1"/>
        <w:numPr>
          <w:ilvl w:val="1"/>
          <w:numId w:val="23"/>
        </w:numPr>
        <w:tabs>
          <w:tab w:val="left" w:pos="1134"/>
        </w:tabs>
        <w:spacing w:before="0" w:beforeAutospacing="0" w:after="0" w:afterAutospacing="0"/>
        <w:ind w:left="0" w:firstLine="567"/>
        <w:jc w:val="both"/>
        <w:rPr>
          <w:sz w:val="16"/>
          <w:szCs w:val="16"/>
        </w:rPr>
      </w:pPr>
      <w:r w:rsidRPr="001F7DE7">
        <w:rPr>
          <w:sz w:val="16"/>
          <w:szCs w:val="16"/>
        </w:rPr>
        <w:t>Принципами реализации инициативных проектов являются:</w:t>
      </w:r>
    </w:p>
    <w:p w:rsidR="00474924" w:rsidRPr="001F7DE7" w:rsidRDefault="00474924" w:rsidP="00E60947">
      <w:pPr>
        <w:pStyle w:val="s1"/>
        <w:numPr>
          <w:ilvl w:val="0"/>
          <w:numId w:val="26"/>
        </w:numPr>
        <w:tabs>
          <w:tab w:val="left" w:pos="1134"/>
        </w:tabs>
        <w:spacing w:before="0" w:beforeAutospacing="0" w:after="0" w:afterAutospacing="0"/>
        <w:ind w:left="0" w:firstLine="567"/>
        <w:jc w:val="both"/>
        <w:rPr>
          <w:sz w:val="16"/>
          <w:szCs w:val="16"/>
        </w:rPr>
      </w:pPr>
      <w:r w:rsidRPr="001F7DE7">
        <w:rPr>
          <w:sz w:val="16"/>
          <w:szCs w:val="16"/>
        </w:rPr>
        <w:t>равный доступ населения к определению и выбору объектов расходования бюджетных средств;</w:t>
      </w:r>
    </w:p>
    <w:p w:rsidR="00474924" w:rsidRPr="001F7DE7" w:rsidRDefault="00474924" w:rsidP="00E60947">
      <w:pPr>
        <w:pStyle w:val="s1"/>
        <w:numPr>
          <w:ilvl w:val="0"/>
          <w:numId w:val="26"/>
        </w:numPr>
        <w:tabs>
          <w:tab w:val="left" w:pos="1134"/>
        </w:tabs>
        <w:spacing w:before="0" w:beforeAutospacing="0" w:after="0" w:afterAutospacing="0"/>
        <w:ind w:left="0" w:firstLine="567"/>
        <w:jc w:val="both"/>
        <w:rPr>
          <w:sz w:val="16"/>
          <w:szCs w:val="16"/>
        </w:rPr>
      </w:pPr>
      <w:r w:rsidRPr="001F7DE7">
        <w:rPr>
          <w:sz w:val="16"/>
          <w:szCs w:val="16"/>
        </w:rPr>
        <w:t>открытость и гласность процедуры выдвижения, внесения, обсуждения, рассмотрения инициативных проектов, а также проведения их конкурсного отбора;</w:t>
      </w:r>
    </w:p>
    <w:p w:rsidR="00474924" w:rsidRPr="001F7DE7" w:rsidRDefault="00474924" w:rsidP="00E60947">
      <w:pPr>
        <w:pStyle w:val="s1"/>
        <w:numPr>
          <w:ilvl w:val="0"/>
          <w:numId w:val="26"/>
        </w:numPr>
        <w:tabs>
          <w:tab w:val="left" w:pos="1134"/>
        </w:tabs>
        <w:spacing w:before="0" w:beforeAutospacing="0" w:after="0" w:afterAutospacing="0"/>
        <w:ind w:left="0" w:firstLine="567"/>
        <w:jc w:val="both"/>
        <w:rPr>
          <w:sz w:val="16"/>
          <w:szCs w:val="16"/>
        </w:rPr>
      </w:pPr>
      <w:r w:rsidRPr="001F7DE7">
        <w:rPr>
          <w:sz w:val="16"/>
          <w:szCs w:val="16"/>
        </w:rPr>
        <w:t>конкурсный отбор инициативных проектов.</w:t>
      </w:r>
    </w:p>
    <w:p w:rsidR="00474924" w:rsidRPr="001F7DE7" w:rsidRDefault="00474924" w:rsidP="00E60947">
      <w:pPr>
        <w:pStyle w:val="s1"/>
        <w:numPr>
          <w:ilvl w:val="1"/>
          <w:numId w:val="23"/>
        </w:numPr>
        <w:tabs>
          <w:tab w:val="left" w:pos="1134"/>
        </w:tabs>
        <w:spacing w:before="0" w:beforeAutospacing="0" w:after="0" w:afterAutospacing="0"/>
        <w:ind w:left="0" w:firstLine="567"/>
        <w:jc w:val="both"/>
        <w:rPr>
          <w:sz w:val="16"/>
          <w:szCs w:val="16"/>
        </w:rPr>
      </w:pPr>
      <w:r w:rsidRPr="001F7DE7">
        <w:rPr>
          <w:sz w:val="16"/>
          <w:szCs w:val="16"/>
        </w:rPr>
        <w:t>Объект, земельный участок, в границах которых планируется реализация инициативного проекта, должны находиться в муниципальной собственности Алатырского муниципального округа или относиться к землям (земельным участкам), государственная собственность на которые не разграничена.</w:t>
      </w:r>
    </w:p>
    <w:p w:rsidR="00474924" w:rsidRPr="001F7DE7" w:rsidRDefault="00474924" w:rsidP="00E60947">
      <w:pPr>
        <w:pStyle w:val="s1"/>
        <w:numPr>
          <w:ilvl w:val="1"/>
          <w:numId w:val="23"/>
        </w:numPr>
        <w:tabs>
          <w:tab w:val="left" w:pos="1134"/>
        </w:tabs>
        <w:spacing w:before="0" w:beforeAutospacing="0" w:after="0" w:afterAutospacing="0"/>
        <w:ind w:left="0" w:firstLine="567"/>
        <w:jc w:val="both"/>
        <w:rPr>
          <w:sz w:val="16"/>
          <w:szCs w:val="16"/>
        </w:rPr>
      </w:pPr>
      <w:r w:rsidRPr="001F7DE7">
        <w:rPr>
          <w:sz w:val="16"/>
          <w:szCs w:val="16"/>
        </w:rPr>
        <w:t>Источником финансового обеспечения реализации инициативных проектов являются предусмотренные решением Собранием депутатов Алатырского муниципального округа о бюджете Алатырского муниципального округа на очередной финансовый год и плановый период бюджетные ассигнования на реализацию инициативных проектов, формируемые в том числе с учетом объемов инициативных платежей.</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474924" w:rsidRPr="001F7DE7" w:rsidRDefault="00474924" w:rsidP="00E60947">
      <w:pPr>
        <w:pStyle w:val="s1"/>
        <w:numPr>
          <w:ilvl w:val="1"/>
          <w:numId w:val="23"/>
        </w:numPr>
        <w:tabs>
          <w:tab w:val="left" w:pos="1134"/>
        </w:tabs>
        <w:spacing w:before="0" w:beforeAutospacing="0" w:after="0" w:afterAutospacing="0"/>
        <w:ind w:left="0" w:firstLine="567"/>
        <w:jc w:val="both"/>
        <w:rPr>
          <w:sz w:val="16"/>
          <w:szCs w:val="16"/>
        </w:rPr>
      </w:pPr>
      <w:r w:rsidRPr="001F7DE7">
        <w:rPr>
          <w:sz w:val="16"/>
          <w:szCs w:val="16"/>
        </w:rPr>
        <w:t>Администрация Алатырского муниципального округа является организатором конкурсного отбора инициативных проектов.</w:t>
      </w:r>
    </w:p>
    <w:p w:rsidR="00474924" w:rsidRPr="001F7DE7" w:rsidRDefault="00474924" w:rsidP="00E60947">
      <w:pPr>
        <w:pStyle w:val="s1"/>
        <w:numPr>
          <w:ilvl w:val="1"/>
          <w:numId w:val="23"/>
        </w:numPr>
        <w:tabs>
          <w:tab w:val="left" w:pos="1134"/>
        </w:tabs>
        <w:spacing w:before="0" w:beforeAutospacing="0" w:after="0" w:afterAutospacing="0"/>
        <w:ind w:left="0" w:firstLine="567"/>
        <w:jc w:val="both"/>
        <w:rPr>
          <w:sz w:val="16"/>
          <w:szCs w:val="16"/>
        </w:rPr>
      </w:pPr>
      <w:r w:rsidRPr="001F7DE7">
        <w:rPr>
          <w:sz w:val="16"/>
          <w:szCs w:val="16"/>
        </w:rPr>
        <w:t xml:space="preserve">В отношении инициативных проектов, выдвигаемых для получения финансовой поддержки за счет межбюджетных трансфертов из республиканского бюджета Чувашской Республики, требования к составу сведений, которые должны содержать инициативные проекты, </w:t>
      </w:r>
      <w:r w:rsidRPr="001F7DE7">
        <w:rPr>
          <w:rStyle w:val="afffff"/>
          <w:sz w:val="16"/>
          <w:szCs w:val="16"/>
        </w:rPr>
        <w:t xml:space="preserve">порядок </w:t>
      </w:r>
      <w:r w:rsidRPr="001F7DE7">
        <w:rPr>
          <w:sz w:val="16"/>
          <w:szCs w:val="16"/>
        </w:rPr>
        <w:t xml:space="preserve">рассмотрения </w:t>
      </w:r>
      <w:r w:rsidRPr="001F7DE7">
        <w:rPr>
          <w:rStyle w:val="afffff"/>
          <w:sz w:val="16"/>
          <w:szCs w:val="16"/>
        </w:rPr>
        <w:t>инициативных проектов</w:t>
      </w:r>
      <w:r w:rsidRPr="001F7DE7">
        <w:rPr>
          <w:sz w:val="16"/>
          <w:szCs w:val="16"/>
        </w:rPr>
        <w:t xml:space="preserve">, в том числе основания для отказа в их поддержке, </w:t>
      </w:r>
      <w:r w:rsidRPr="001F7DE7">
        <w:rPr>
          <w:rStyle w:val="afffff"/>
          <w:sz w:val="16"/>
          <w:szCs w:val="16"/>
        </w:rPr>
        <w:t xml:space="preserve">порядок </w:t>
      </w:r>
      <w:r w:rsidRPr="001F7DE7">
        <w:rPr>
          <w:sz w:val="16"/>
          <w:szCs w:val="16"/>
        </w:rPr>
        <w:t xml:space="preserve">и критерии конкурсного отбора таких </w:t>
      </w:r>
      <w:r w:rsidRPr="001F7DE7">
        <w:rPr>
          <w:rStyle w:val="afffff"/>
          <w:sz w:val="16"/>
          <w:szCs w:val="16"/>
        </w:rPr>
        <w:t xml:space="preserve">инициативных проектов </w:t>
      </w:r>
      <w:r w:rsidRPr="001F7DE7">
        <w:rPr>
          <w:sz w:val="16"/>
          <w:szCs w:val="16"/>
        </w:rPr>
        <w:t>устанавливаются в соответствии с нормативным правовым актом Чувашской Республики.</w:t>
      </w:r>
    </w:p>
    <w:p w:rsidR="00474924" w:rsidRPr="001F7DE7" w:rsidRDefault="00474924" w:rsidP="00474924">
      <w:pPr>
        <w:pStyle w:val="s3"/>
        <w:spacing w:before="0" w:beforeAutospacing="0" w:after="0" w:afterAutospacing="0"/>
        <w:jc w:val="center"/>
        <w:rPr>
          <w:b/>
          <w:sz w:val="16"/>
          <w:szCs w:val="16"/>
        </w:rPr>
      </w:pPr>
    </w:p>
    <w:p w:rsidR="00474924" w:rsidRPr="001F7DE7" w:rsidRDefault="00474924" w:rsidP="00E60947">
      <w:pPr>
        <w:pStyle w:val="s3"/>
        <w:numPr>
          <w:ilvl w:val="0"/>
          <w:numId w:val="27"/>
        </w:numPr>
        <w:spacing w:before="0" w:beforeAutospacing="0" w:after="0" w:afterAutospacing="0"/>
        <w:jc w:val="center"/>
        <w:rPr>
          <w:rStyle w:val="afffff"/>
          <w:b/>
          <w:i w:val="0"/>
          <w:iCs/>
          <w:sz w:val="16"/>
          <w:szCs w:val="16"/>
        </w:rPr>
      </w:pPr>
      <w:r w:rsidRPr="001F7DE7">
        <w:rPr>
          <w:rStyle w:val="afffff"/>
          <w:b/>
          <w:sz w:val="16"/>
          <w:szCs w:val="16"/>
        </w:rPr>
        <w:t xml:space="preserve">Порядок </w:t>
      </w:r>
      <w:r w:rsidRPr="001F7DE7">
        <w:rPr>
          <w:b/>
          <w:sz w:val="16"/>
          <w:szCs w:val="16"/>
        </w:rPr>
        <w:t xml:space="preserve">выдвижения </w:t>
      </w:r>
      <w:r w:rsidRPr="001F7DE7">
        <w:rPr>
          <w:rStyle w:val="afffff"/>
          <w:b/>
          <w:sz w:val="16"/>
          <w:szCs w:val="16"/>
        </w:rPr>
        <w:t>инициативных проектов</w:t>
      </w:r>
    </w:p>
    <w:p w:rsidR="00474924" w:rsidRPr="001F7DE7" w:rsidRDefault="00474924" w:rsidP="00474924">
      <w:pPr>
        <w:pStyle w:val="s3"/>
        <w:spacing w:before="0" w:beforeAutospacing="0" w:after="0" w:afterAutospacing="0"/>
        <w:rPr>
          <w:sz w:val="16"/>
          <w:szCs w:val="16"/>
        </w:rPr>
      </w:pPr>
    </w:p>
    <w:p w:rsidR="00474924" w:rsidRPr="001F7DE7" w:rsidRDefault="00474924" w:rsidP="00E60947">
      <w:pPr>
        <w:pStyle w:val="s1"/>
        <w:numPr>
          <w:ilvl w:val="1"/>
          <w:numId w:val="27"/>
        </w:numPr>
        <w:tabs>
          <w:tab w:val="left" w:pos="1134"/>
        </w:tabs>
        <w:spacing w:before="0" w:beforeAutospacing="0" w:after="0" w:afterAutospacing="0"/>
        <w:ind w:left="0" w:firstLine="567"/>
        <w:jc w:val="both"/>
        <w:rPr>
          <w:sz w:val="16"/>
          <w:szCs w:val="16"/>
        </w:rPr>
      </w:pPr>
      <w:r w:rsidRPr="001F7DE7">
        <w:rPr>
          <w:sz w:val="16"/>
          <w:szCs w:val="16"/>
        </w:rPr>
        <w:t>Выдвижение инициативных проектов осуществляется инициаторами проектов.</w:t>
      </w:r>
    </w:p>
    <w:p w:rsidR="00474924" w:rsidRPr="001F7DE7" w:rsidRDefault="00474924" w:rsidP="00E60947">
      <w:pPr>
        <w:pStyle w:val="s1"/>
        <w:numPr>
          <w:ilvl w:val="1"/>
          <w:numId w:val="27"/>
        </w:numPr>
        <w:tabs>
          <w:tab w:val="left" w:pos="1134"/>
        </w:tabs>
        <w:spacing w:before="0" w:beforeAutospacing="0" w:after="0" w:afterAutospacing="0"/>
        <w:ind w:left="0" w:firstLine="567"/>
        <w:jc w:val="both"/>
        <w:rPr>
          <w:sz w:val="16"/>
          <w:szCs w:val="16"/>
        </w:rPr>
      </w:pPr>
      <w:r w:rsidRPr="001F7DE7">
        <w:rPr>
          <w:sz w:val="16"/>
          <w:szCs w:val="16"/>
        </w:rPr>
        <w:t>Инициаторами проектов (далее - инициаторы проектов) могут выступать:</w:t>
      </w:r>
    </w:p>
    <w:p w:rsidR="00474924" w:rsidRPr="001F7DE7" w:rsidRDefault="00474924" w:rsidP="00E60947">
      <w:pPr>
        <w:pStyle w:val="s1"/>
        <w:numPr>
          <w:ilvl w:val="0"/>
          <w:numId w:val="28"/>
        </w:numPr>
        <w:tabs>
          <w:tab w:val="left" w:pos="1134"/>
        </w:tabs>
        <w:spacing w:before="0" w:beforeAutospacing="0" w:after="0" w:afterAutospacing="0"/>
        <w:ind w:left="0" w:firstLine="567"/>
        <w:jc w:val="both"/>
        <w:rPr>
          <w:sz w:val="16"/>
          <w:szCs w:val="16"/>
        </w:rPr>
      </w:pPr>
      <w:r w:rsidRPr="001F7DE7">
        <w:rPr>
          <w:sz w:val="16"/>
          <w:szCs w:val="16"/>
        </w:rPr>
        <w:t>инициативная группа граждан численностью не менее десяти граждан, достигших шестнадцатилетнего возраста и проживающих на территории Алатырского муниципального округа;</w:t>
      </w:r>
    </w:p>
    <w:p w:rsidR="00474924" w:rsidRPr="001F7DE7" w:rsidRDefault="00474924" w:rsidP="00E60947">
      <w:pPr>
        <w:pStyle w:val="s1"/>
        <w:numPr>
          <w:ilvl w:val="0"/>
          <w:numId w:val="28"/>
        </w:numPr>
        <w:tabs>
          <w:tab w:val="left" w:pos="1134"/>
        </w:tabs>
        <w:spacing w:before="0" w:beforeAutospacing="0" w:after="0" w:afterAutospacing="0"/>
        <w:ind w:left="0" w:firstLine="567"/>
        <w:jc w:val="both"/>
        <w:rPr>
          <w:sz w:val="16"/>
          <w:szCs w:val="16"/>
        </w:rPr>
      </w:pPr>
      <w:r w:rsidRPr="001F7DE7">
        <w:rPr>
          <w:sz w:val="16"/>
          <w:szCs w:val="16"/>
        </w:rPr>
        <w:t>органы территориального общественного самоуправления, осуществляющие свою деятельность на территории Алатырского муниципального округа;</w:t>
      </w:r>
    </w:p>
    <w:p w:rsidR="00474924" w:rsidRPr="001F7DE7" w:rsidRDefault="00474924" w:rsidP="00E60947">
      <w:pPr>
        <w:pStyle w:val="s1"/>
        <w:numPr>
          <w:ilvl w:val="0"/>
          <w:numId w:val="28"/>
        </w:numPr>
        <w:tabs>
          <w:tab w:val="left" w:pos="1134"/>
        </w:tabs>
        <w:spacing w:before="0" w:beforeAutospacing="0" w:after="0" w:afterAutospacing="0"/>
        <w:ind w:left="0" w:firstLine="567"/>
        <w:jc w:val="both"/>
        <w:rPr>
          <w:sz w:val="16"/>
          <w:szCs w:val="16"/>
        </w:rPr>
      </w:pPr>
      <w:r w:rsidRPr="001F7DE7">
        <w:rPr>
          <w:sz w:val="16"/>
          <w:szCs w:val="16"/>
        </w:rPr>
        <w:t>староста сельского населенного пункта Алатырского муниципального округа.</w:t>
      </w:r>
    </w:p>
    <w:p w:rsidR="00474924" w:rsidRPr="001F7DE7" w:rsidRDefault="00474924" w:rsidP="00E60947">
      <w:pPr>
        <w:pStyle w:val="s1"/>
        <w:numPr>
          <w:ilvl w:val="1"/>
          <w:numId w:val="27"/>
        </w:numPr>
        <w:tabs>
          <w:tab w:val="left" w:pos="1134"/>
        </w:tabs>
        <w:spacing w:before="0" w:beforeAutospacing="0" w:after="0" w:afterAutospacing="0"/>
        <w:ind w:left="0" w:firstLine="567"/>
        <w:jc w:val="both"/>
        <w:rPr>
          <w:sz w:val="16"/>
          <w:szCs w:val="16"/>
        </w:rPr>
      </w:pPr>
      <w:r w:rsidRPr="001F7DE7">
        <w:rPr>
          <w:sz w:val="16"/>
          <w:szCs w:val="16"/>
        </w:rPr>
        <w:t>В инициативную группу граждан, помимо лиц, указанных в подпункте 1 пункта 2.2. настоящего Порядка, могут входить:</w:t>
      </w:r>
    </w:p>
    <w:p w:rsidR="00474924" w:rsidRPr="001F7DE7" w:rsidRDefault="00474924" w:rsidP="00E60947">
      <w:pPr>
        <w:pStyle w:val="s1"/>
        <w:numPr>
          <w:ilvl w:val="0"/>
          <w:numId w:val="29"/>
        </w:numPr>
        <w:tabs>
          <w:tab w:val="left" w:pos="1134"/>
        </w:tabs>
        <w:spacing w:before="0" w:beforeAutospacing="0" w:after="0" w:afterAutospacing="0"/>
        <w:ind w:left="0" w:firstLine="567"/>
        <w:jc w:val="both"/>
        <w:rPr>
          <w:sz w:val="16"/>
          <w:szCs w:val="16"/>
        </w:rPr>
      </w:pPr>
      <w:r w:rsidRPr="001F7DE7">
        <w:rPr>
          <w:sz w:val="16"/>
          <w:szCs w:val="16"/>
        </w:rPr>
        <w:t>председатели товариществ собственников жилья, осуществляющие свою деятельность на территории Алатырского муниципального округа (далее - ТСЖ);</w:t>
      </w:r>
    </w:p>
    <w:p w:rsidR="00474924" w:rsidRPr="001F7DE7" w:rsidRDefault="00474924" w:rsidP="00E60947">
      <w:pPr>
        <w:pStyle w:val="s1"/>
        <w:numPr>
          <w:ilvl w:val="0"/>
          <w:numId w:val="29"/>
        </w:numPr>
        <w:tabs>
          <w:tab w:val="left" w:pos="1134"/>
        </w:tabs>
        <w:spacing w:before="0" w:beforeAutospacing="0" w:after="0" w:afterAutospacing="0"/>
        <w:ind w:left="0" w:firstLine="567"/>
        <w:jc w:val="both"/>
        <w:rPr>
          <w:sz w:val="16"/>
          <w:szCs w:val="16"/>
        </w:rPr>
      </w:pPr>
      <w:r w:rsidRPr="001F7DE7">
        <w:rPr>
          <w:sz w:val="16"/>
          <w:szCs w:val="16"/>
        </w:rPr>
        <w:lastRenderedPageBreak/>
        <w:t>индивидуальные предприниматели, осуществляющие свою деятельность на территории Алатырского муниципального округа;</w:t>
      </w:r>
    </w:p>
    <w:p w:rsidR="00474924" w:rsidRPr="001F7DE7" w:rsidRDefault="00474924" w:rsidP="00E60947">
      <w:pPr>
        <w:pStyle w:val="s1"/>
        <w:numPr>
          <w:ilvl w:val="0"/>
          <w:numId w:val="29"/>
        </w:numPr>
        <w:tabs>
          <w:tab w:val="left" w:pos="1134"/>
        </w:tabs>
        <w:spacing w:before="0" w:beforeAutospacing="0" w:after="0" w:afterAutospacing="0"/>
        <w:ind w:left="0" w:firstLine="567"/>
        <w:jc w:val="both"/>
        <w:rPr>
          <w:sz w:val="16"/>
          <w:szCs w:val="16"/>
        </w:rPr>
      </w:pPr>
      <w:r w:rsidRPr="001F7DE7">
        <w:rPr>
          <w:sz w:val="16"/>
          <w:szCs w:val="16"/>
        </w:rPr>
        <w:t>представители юридических лиц, осуществляющих свою деятельность на территории Алатырского муниципального округа;</w:t>
      </w:r>
    </w:p>
    <w:p w:rsidR="00474924" w:rsidRPr="001F7DE7" w:rsidRDefault="00474924" w:rsidP="00E60947">
      <w:pPr>
        <w:pStyle w:val="s1"/>
        <w:numPr>
          <w:ilvl w:val="0"/>
          <w:numId w:val="29"/>
        </w:numPr>
        <w:tabs>
          <w:tab w:val="left" w:pos="1134"/>
        </w:tabs>
        <w:spacing w:before="0" w:beforeAutospacing="0" w:after="0" w:afterAutospacing="0"/>
        <w:ind w:left="0" w:firstLine="567"/>
        <w:jc w:val="both"/>
        <w:rPr>
          <w:sz w:val="16"/>
          <w:szCs w:val="16"/>
        </w:rPr>
      </w:pPr>
      <w:r w:rsidRPr="001F7DE7">
        <w:rPr>
          <w:sz w:val="16"/>
          <w:szCs w:val="16"/>
        </w:rPr>
        <w:t>представители общественных организаций, осуществляющие свою деятельность на территории Алатырского муниципального округа.</w:t>
      </w:r>
    </w:p>
    <w:p w:rsidR="00474924" w:rsidRPr="001F7DE7" w:rsidRDefault="00474924" w:rsidP="00E60947">
      <w:pPr>
        <w:pStyle w:val="s1"/>
        <w:numPr>
          <w:ilvl w:val="1"/>
          <w:numId w:val="27"/>
        </w:numPr>
        <w:tabs>
          <w:tab w:val="left" w:pos="1134"/>
        </w:tabs>
        <w:spacing w:before="0" w:beforeAutospacing="0" w:after="0" w:afterAutospacing="0"/>
        <w:ind w:left="0" w:firstLine="567"/>
        <w:jc w:val="both"/>
        <w:rPr>
          <w:sz w:val="16"/>
          <w:szCs w:val="16"/>
        </w:rPr>
      </w:pPr>
      <w:r w:rsidRPr="001F7DE7">
        <w:rPr>
          <w:rStyle w:val="afffff"/>
          <w:sz w:val="16"/>
          <w:szCs w:val="16"/>
        </w:rPr>
        <w:t>Инициативный проект</w:t>
      </w:r>
      <w:r w:rsidRPr="001F7DE7">
        <w:rPr>
          <w:sz w:val="16"/>
          <w:szCs w:val="16"/>
        </w:rPr>
        <w:t xml:space="preserve">, выдвигаемый инициатором проекта, представляется по форме согласно приложению № 1 к настоящему </w:t>
      </w:r>
      <w:r w:rsidRPr="001F7DE7">
        <w:rPr>
          <w:rStyle w:val="afffff"/>
          <w:sz w:val="16"/>
          <w:szCs w:val="16"/>
        </w:rPr>
        <w:t xml:space="preserve">Порядку </w:t>
      </w:r>
      <w:r w:rsidRPr="001F7DE7">
        <w:rPr>
          <w:sz w:val="16"/>
          <w:szCs w:val="16"/>
        </w:rPr>
        <w:t>и должен содержать следующие сведения:</w:t>
      </w:r>
    </w:p>
    <w:p w:rsidR="00474924" w:rsidRPr="001F7DE7" w:rsidRDefault="00474924" w:rsidP="00E60947">
      <w:pPr>
        <w:pStyle w:val="s1"/>
        <w:numPr>
          <w:ilvl w:val="0"/>
          <w:numId w:val="30"/>
        </w:numPr>
        <w:tabs>
          <w:tab w:val="left" w:pos="1134"/>
        </w:tabs>
        <w:spacing w:before="0" w:beforeAutospacing="0" w:after="0" w:afterAutospacing="0"/>
        <w:ind w:left="0" w:firstLine="567"/>
        <w:jc w:val="both"/>
        <w:rPr>
          <w:sz w:val="16"/>
          <w:szCs w:val="16"/>
        </w:rPr>
      </w:pPr>
      <w:r w:rsidRPr="001F7DE7">
        <w:rPr>
          <w:sz w:val="16"/>
          <w:szCs w:val="16"/>
        </w:rPr>
        <w:t xml:space="preserve">указание на территорию Алатырского муниципального округа или ее часть, в границах которой будет реализовываться </w:t>
      </w:r>
      <w:r w:rsidRPr="001F7DE7">
        <w:rPr>
          <w:rStyle w:val="afffff"/>
          <w:sz w:val="16"/>
          <w:szCs w:val="16"/>
        </w:rPr>
        <w:t xml:space="preserve">инициативный проект </w:t>
      </w:r>
      <w:r w:rsidRPr="001F7DE7">
        <w:rPr>
          <w:sz w:val="16"/>
          <w:szCs w:val="16"/>
        </w:rPr>
        <w:t xml:space="preserve">в соответствии с настоящим </w:t>
      </w:r>
      <w:r w:rsidRPr="001F7DE7">
        <w:rPr>
          <w:rStyle w:val="afffff"/>
          <w:sz w:val="16"/>
          <w:szCs w:val="16"/>
        </w:rPr>
        <w:t>Порядком</w:t>
      </w:r>
      <w:r w:rsidRPr="001F7DE7">
        <w:rPr>
          <w:sz w:val="16"/>
          <w:szCs w:val="16"/>
        </w:rPr>
        <w:t>;</w:t>
      </w:r>
    </w:p>
    <w:p w:rsidR="00474924" w:rsidRPr="001F7DE7" w:rsidRDefault="00474924" w:rsidP="00E60947">
      <w:pPr>
        <w:pStyle w:val="s1"/>
        <w:numPr>
          <w:ilvl w:val="0"/>
          <w:numId w:val="30"/>
        </w:numPr>
        <w:tabs>
          <w:tab w:val="left" w:pos="1134"/>
        </w:tabs>
        <w:spacing w:before="0" w:beforeAutospacing="0" w:after="0" w:afterAutospacing="0"/>
        <w:ind w:left="0" w:firstLine="567"/>
        <w:jc w:val="both"/>
        <w:rPr>
          <w:sz w:val="16"/>
          <w:szCs w:val="16"/>
        </w:rPr>
      </w:pPr>
      <w:r w:rsidRPr="001F7DE7">
        <w:rPr>
          <w:sz w:val="16"/>
          <w:szCs w:val="16"/>
        </w:rPr>
        <w:t>описание проекта, в том числе описание проблемы, решение которой имеет приоритетное значение для жителей Алатырского муниципального округа или его части;</w:t>
      </w:r>
    </w:p>
    <w:p w:rsidR="00474924" w:rsidRPr="001F7DE7" w:rsidRDefault="00474924" w:rsidP="00E60947">
      <w:pPr>
        <w:pStyle w:val="s1"/>
        <w:numPr>
          <w:ilvl w:val="0"/>
          <w:numId w:val="30"/>
        </w:numPr>
        <w:tabs>
          <w:tab w:val="left" w:pos="1134"/>
        </w:tabs>
        <w:spacing w:before="0" w:beforeAutospacing="0" w:after="0" w:afterAutospacing="0"/>
        <w:ind w:left="0" w:firstLine="567"/>
        <w:jc w:val="both"/>
        <w:rPr>
          <w:sz w:val="16"/>
          <w:szCs w:val="16"/>
        </w:rPr>
      </w:pPr>
      <w:r w:rsidRPr="001F7DE7">
        <w:rPr>
          <w:sz w:val="16"/>
          <w:szCs w:val="16"/>
        </w:rPr>
        <w:t>обоснование предложений по решению указанной проблемы;</w:t>
      </w:r>
    </w:p>
    <w:p w:rsidR="00474924" w:rsidRPr="001F7DE7" w:rsidRDefault="00474924" w:rsidP="00E60947">
      <w:pPr>
        <w:pStyle w:val="s1"/>
        <w:numPr>
          <w:ilvl w:val="0"/>
          <w:numId w:val="30"/>
        </w:numPr>
        <w:tabs>
          <w:tab w:val="left" w:pos="1134"/>
        </w:tabs>
        <w:spacing w:before="0" w:beforeAutospacing="0" w:after="0" w:afterAutospacing="0"/>
        <w:ind w:left="0" w:firstLine="567"/>
        <w:jc w:val="both"/>
        <w:rPr>
          <w:sz w:val="16"/>
          <w:szCs w:val="16"/>
        </w:rPr>
      </w:pPr>
      <w:r w:rsidRPr="001F7DE7">
        <w:rPr>
          <w:sz w:val="16"/>
          <w:szCs w:val="16"/>
        </w:rPr>
        <w:t>описание ожидаемого результата (ожидаемых результатов) реализации инициативного проекта;</w:t>
      </w:r>
    </w:p>
    <w:p w:rsidR="00474924" w:rsidRPr="001F7DE7" w:rsidRDefault="00474924" w:rsidP="00E60947">
      <w:pPr>
        <w:pStyle w:val="s1"/>
        <w:numPr>
          <w:ilvl w:val="0"/>
          <w:numId w:val="30"/>
        </w:numPr>
        <w:tabs>
          <w:tab w:val="left" w:pos="1134"/>
        </w:tabs>
        <w:spacing w:before="0" w:beforeAutospacing="0" w:after="0" w:afterAutospacing="0"/>
        <w:ind w:left="0" w:firstLine="567"/>
        <w:jc w:val="both"/>
        <w:rPr>
          <w:sz w:val="16"/>
          <w:szCs w:val="16"/>
        </w:rPr>
      </w:pPr>
      <w:r w:rsidRPr="001F7DE7">
        <w:rPr>
          <w:sz w:val="16"/>
          <w:szCs w:val="16"/>
        </w:rPr>
        <w:t>предварительный расчет необходимых расходов на реализацию инициативного проекта;</w:t>
      </w:r>
    </w:p>
    <w:p w:rsidR="00474924" w:rsidRPr="001F7DE7" w:rsidRDefault="00474924" w:rsidP="00E60947">
      <w:pPr>
        <w:pStyle w:val="s1"/>
        <w:numPr>
          <w:ilvl w:val="0"/>
          <w:numId w:val="30"/>
        </w:numPr>
        <w:tabs>
          <w:tab w:val="left" w:pos="1134"/>
        </w:tabs>
        <w:spacing w:before="0" w:beforeAutospacing="0" w:after="0" w:afterAutospacing="0"/>
        <w:ind w:left="0" w:firstLine="567"/>
        <w:jc w:val="both"/>
        <w:rPr>
          <w:sz w:val="16"/>
          <w:szCs w:val="16"/>
        </w:rPr>
      </w:pPr>
      <w:r w:rsidRPr="001F7DE7">
        <w:rPr>
          <w:sz w:val="16"/>
          <w:szCs w:val="16"/>
        </w:rPr>
        <w:t>сведения о планируемом (возможном) финансовом, имущественном и (или) трудовом участии заинтересованных лиц в реализации данного проекта;</w:t>
      </w:r>
    </w:p>
    <w:p w:rsidR="00474924" w:rsidRPr="001F7DE7" w:rsidRDefault="00474924" w:rsidP="00E60947">
      <w:pPr>
        <w:pStyle w:val="s1"/>
        <w:numPr>
          <w:ilvl w:val="0"/>
          <w:numId w:val="30"/>
        </w:numPr>
        <w:tabs>
          <w:tab w:val="left" w:pos="1134"/>
        </w:tabs>
        <w:spacing w:before="0" w:beforeAutospacing="0" w:after="0" w:afterAutospacing="0"/>
        <w:ind w:left="0" w:firstLine="567"/>
        <w:jc w:val="both"/>
        <w:rPr>
          <w:sz w:val="16"/>
          <w:szCs w:val="16"/>
        </w:rPr>
      </w:pPr>
      <w:r w:rsidRPr="001F7DE7">
        <w:rPr>
          <w:sz w:val="16"/>
          <w:szCs w:val="16"/>
        </w:rPr>
        <w:t>указание на объем средств бюджета Алатырского муниципального округа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474924" w:rsidRPr="001F7DE7" w:rsidRDefault="00474924" w:rsidP="00E60947">
      <w:pPr>
        <w:pStyle w:val="s1"/>
        <w:numPr>
          <w:ilvl w:val="0"/>
          <w:numId w:val="30"/>
        </w:numPr>
        <w:tabs>
          <w:tab w:val="left" w:pos="1134"/>
        </w:tabs>
        <w:spacing w:before="0" w:beforeAutospacing="0" w:after="0" w:afterAutospacing="0"/>
        <w:ind w:left="0" w:firstLine="567"/>
        <w:jc w:val="both"/>
        <w:rPr>
          <w:sz w:val="16"/>
          <w:szCs w:val="16"/>
        </w:rPr>
      </w:pPr>
      <w:r w:rsidRPr="001F7DE7">
        <w:rPr>
          <w:sz w:val="16"/>
          <w:szCs w:val="16"/>
        </w:rPr>
        <w:t>планируемые сроки реализации инициативного проекта;</w:t>
      </w:r>
    </w:p>
    <w:p w:rsidR="00474924" w:rsidRPr="001F7DE7" w:rsidRDefault="00474924" w:rsidP="00E60947">
      <w:pPr>
        <w:pStyle w:val="s1"/>
        <w:numPr>
          <w:ilvl w:val="0"/>
          <w:numId w:val="30"/>
        </w:numPr>
        <w:tabs>
          <w:tab w:val="left" w:pos="1134"/>
        </w:tabs>
        <w:spacing w:before="0" w:beforeAutospacing="0" w:after="0" w:afterAutospacing="0"/>
        <w:ind w:left="0" w:firstLine="567"/>
        <w:jc w:val="both"/>
        <w:rPr>
          <w:sz w:val="16"/>
          <w:szCs w:val="16"/>
        </w:rPr>
      </w:pPr>
      <w:r w:rsidRPr="001F7DE7">
        <w:rPr>
          <w:sz w:val="16"/>
          <w:szCs w:val="16"/>
        </w:rPr>
        <w:t>социальная значимость инициативного проекта;</w:t>
      </w:r>
    </w:p>
    <w:p w:rsidR="00474924" w:rsidRPr="001F7DE7" w:rsidRDefault="00474924" w:rsidP="00E60947">
      <w:pPr>
        <w:pStyle w:val="s1"/>
        <w:numPr>
          <w:ilvl w:val="0"/>
          <w:numId w:val="30"/>
        </w:numPr>
        <w:tabs>
          <w:tab w:val="left" w:pos="1134"/>
        </w:tabs>
        <w:spacing w:before="0" w:beforeAutospacing="0" w:after="0" w:afterAutospacing="0"/>
        <w:ind w:left="0" w:firstLine="567"/>
        <w:jc w:val="both"/>
        <w:rPr>
          <w:sz w:val="16"/>
          <w:szCs w:val="16"/>
        </w:rPr>
      </w:pPr>
      <w:r w:rsidRPr="001F7DE7">
        <w:rPr>
          <w:sz w:val="16"/>
          <w:szCs w:val="16"/>
        </w:rPr>
        <w:t>сведения об инициаторе проекта, в том числе контактные данные лица (представителя инициатора проекта), ответственного за инициативный проект (фамилия, имя, отчество (при наличии), номер телефона, адрес электронной почты).</w:t>
      </w:r>
    </w:p>
    <w:p w:rsidR="00474924" w:rsidRPr="001F7DE7" w:rsidRDefault="00474924" w:rsidP="00E60947">
      <w:pPr>
        <w:pStyle w:val="s1"/>
        <w:numPr>
          <w:ilvl w:val="1"/>
          <w:numId w:val="27"/>
        </w:numPr>
        <w:tabs>
          <w:tab w:val="left" w:pos="1134"/>
        </w:tabs>
        <w:spacing w:before="0" w:beforeAutospacing="0" w:after="0" w:afterAutospacing="0"/>
        <w:ind w:left="0" w:firstLine="567"/>
        <w:jc w:val="both"/>
        <w:rPr>
          <w:sz w:val="16"/>
          <w:szCs w:val="16"/>
        </w:rPr>
      </w:pPr>
      <w:r w:rsidRPr="001F7DE7">
        <w:rPr>
          <w:sz w:val="16"/>
          <w:szCs w:val="16"/>
        </w:rPr>
        <w:t>По решению инициатора проекта к инициативному проекту могут прилагаться графические и (или) табличные материалы.</w:t>
      </w:r>
    </w:p>
    <w:p w:rsidR="00474924" w:rsidRPr="001F7DE7" w:rsidRDefault="00474924" w:rsidP="00E60947">
      <w:pPr>
        <w:pStyle w:val="s1"/>
        <w:numPr>
          <w:ilvl w:val="1"/>
          <w:numId w:val="27"/>
        </w:numPr>
        <w:tabs>
          <w:tab w:val="left" w:pos="1134"/>
        </w:tabs>
        <w:spacing w:before="0" w:beforeAutospacing="0" w:after="0" w:afterAutospacing="0"/>
        <w:ind w:left="0" w:firstLine="567"/>
        <w:jc w:val="both"/>
        <w:rPr>
          <w:sz w:val="16"/>
          <w:szCs w:val="16"/>
        </w:rPr>
      </w:pPr>
      <w:r w:rsidRPr="001F7DE7">
        <w:rPr>
          <w:sz w:val="16"/>
          <w:szCs w:val="16"/>
        </w:rPr>
        <w:t>Инициативные проекты, предлагаемые (планируемые) к реализации в очередном финансовом году, могут быть выдвинуты инициаторами проектов в текущем финансовом году.</w:t>
      </w:r>
    </w:p>
    <w:p w:rsidR="00474924" w:rsidRPr="001F7DE7" w:rsidRDefault="00474924" w:rsidP="00474924">
      <w:pPr>
        <w:pStyle w:val="s3"/>
        <w:spacing w:before="0" w:beforeAutospacing="0" w:after="0" w:afterAutospacing="0"/>
        <w:ind w:firstLine="851"/>
        <w:jc w:val="center"/>
        <w:rPr>
          <w:sz w:val="16"/>
          <w:szCs w:val="16"/>
        </w:rPr>
      </w:pPr>
    </w:p>
    <w:p w:rsidR="00474924" w:rsidRPr="001F7DE7" w:rsidRDefault="00474924" w:rsidP="00474924">
      <w:pPr>
        <w:pStyle w:val="s3"/>
        <w:spacing w:before="0" w:beforeAutospacing="0" w:after="0" w:afterAutospacing="0"/>
        <w:jc w:val="center"/>
        <w:rPr>
          <w:b/>
          <w:sz w:val="16"/>
          <w:szCs w:val="16"/>
        </w:rPr>
      </w:pPr>
      <w:r w:rsidRPr="001F7DE7">
        <w:rPr>
          <w:b/>
          <w:sz w:val="16"/>
          <w:szCs w:val="16"/>
        </w:rPr>
        <w:t xml:space="preserve">3. </w:t>
      </w:r>
      <w:r w:rsidRPr="001F7DE7">
        <w:rPr>
          <w:rStyle w:val="afffff"/>
          <w:b/>
          <w:sz w:val="16"/>
          <w:szCs w:val="16"/>
        </w:rPr>
        <w:t xml:space="preserve">Порядок </w:t>
      </w:r>
      <w:r w:rsidRPr="001F7DE7">
        <w:rPr>
          <w:b/>
          <w:sz w:val="16"/>
          <w:szCs w:val="16"/>
        </w:rPr>
        <w:t xml:space="preserve">обсуждения </w:t>
      </w:r>
      <w:r w:rsidRPr="001F7DE7">
        <w:rPr>
          <w:rStyle w:val="afffff"/>
          <w:b/>
          <w:sz w:val="16"/>
          <w:szCs w:val="16"/>
        </w:rPr>
        <w:t>инициативных проектов</w:t>
      </w:r>
    </w:p>
    <w:p w:rsidR="00474924" w:rsidRPr="001F7DE7" w:rsidRDefault="00474924" w:rsidP="00E60947">
      <w:pPr>
        <w:pStyle w:val="s1"/>
        <w:numPr>
          <w:ilvl w:val="1"/>
          <w:numId w:val="22"/>
        </w:numPr>
        <w:tabs>
          <w:tab w:val="left" w:pos="1134"/>
        </w:tabs>
        <w:spacing w:before="0" w:beforeAutospacing="0" w:after="0" w:afterAutospacing="0"/>
        <w:ind w:left="0" w:firstLine="567"/>
        <w:jc w:val="both"/>
        <w:rPr>
          <w:sz w:val="16"/>
          <w:szCs w:val="16"/>
        </w:rPr>
      </w:pPr>
      <w:r w:rsidRPr="001F7DE7">
        <w:rPr>
          <w:sz w:val="16"/>
          <w:szCs w:val="16"/>
        </w:rPr>
        <w:t>Инициативный проект до его внесения в администрацию Алатырского муниципального округа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Алатырского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При этом возможно рассмотрение нескольких инициативных проектов на одном сходе, собрании или на одной конференции граждан.</w:t>
      </w:r>
    </w:p>
    <w:p w:rsidR="00474924" w:rsidRPr="001F7DE7" w:rsidRDefault="00474924" w:rsidP="00E60947">
      <w:pPr>
        <w:pStyle w:val="s1"/>
        <w:numPr>
          <w:ilvl w:val="1"/>
          <w:numId w:val="22"/>
        </w:numPr>
        <w:tabs>
          <w:tab w:val="left" w:pos="1134"/>
        </w:tabs>
        <w:spacing w:before="0" w:beforeAutospacing="0" w:after="0" w:afterAutospacing="0"/>
        <w:ind w:left="0" w:firstLine="567"/>
        <w:jc w:val="both"/>
        <w:rPr>
          <w:sz w:val="16"/>
          <w:szCs w:val="16"/>
        </w:rPr>
      </w:pPr>
      <w:r w:rsidRPr="001F7DE7">
        <w:rPr>
          <w:sz w:val="16"/>
          <w:szCs w:val="16"/>
        </w:rPr>
        <w:t>Инициаторы проекта при внесении инициативного проекта прикладывают к нему соответственно протокол схода, собрания или конференции граждан, подтверждающий поддержку инициативного проекта жителями Алатырского муниципального округа или его части.</w:t>
      </w:r>
    </w:p>
    <w:p w:rsidR="00474924" w:rsidRPr="001F7DE7" w:rsidRDefault="00474924" w:rsidP="00E60947">
      <w:pPr>
        <w:pStyle w:val="s1"/>
        <w:numPr>
          <w:ilvl w:val="1"/>
          <w:numId w:val="22"/>
        </w:numPr>
        <w:tabs>
          <w:tab w:val="left" w:pos="1134"/>
        </w:tabs>
        <w:spacing w:before="0" w:beforeAutospacing="0" w:after="0" w:afterAutospacing="0"/>
        <w:ind w:left="0" w:firstLine="567"/>
        <w:jc w:val="both"/>
        <w:rPr>
          <w:sz w:val="16"/>
          <w:szCs w:val="16"/>
        </w:rPr>
      </w:pPr>
      <w:r w:rsidRPr="001F7DE7">
        <w:rPr>
          <w:sz w:val="16"/>
          <w:szCs w:val="16"/>
        </w:rPr>
        <w:t>Выявление мнения граждан по вопросу о поддержке инициативного проекта может проводиться путем опроса граждан, сбора их подписей.</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 xml:space="preserve">В случае выявления мнения граждан по вопросу поддержки </w:t>
      </w:r>
      <w:r w:rsidRPr="001F7DE7">
        <w:rPr>
          <w:rStyle w:val="afffff"/>
          <w:sz w:val="16"/>
          <w:szCs w:val="16"/>
        </w:rPr>
        <w:t xml:space="preserve">инициативного проекта </w:t>
      </w:r>
      <w:r w:rsidRPr="001F7DE7">
        <w:rPr>
          <w:sz w:val="16"/>
          <w:szCs w:val="16"/>
        </w:rPr>
        <w:t xml:space="preserve">путем проведения опроса граждан, сбора их подписей к документам, указанным в п. 3.2 настоящего </w:t>
      </w:r>
      <w:r w:rsidRPr="001F7DE7">
        <w:rPr>
          <w:rStyle w:val="afffff"/>
          <w:sz w:val="16"/>
          <w:szCs w:val="16"/>
        </w:rPr>
        <w:t>Порядка</w:t>
      </w:r>
      <w:r w:rsidRPr="001F7DE7">
        <w:rPr>
          <w:sz w:val="16"/>
          <w:szCs w:val="16"/>
        </w:rPr>
        <w:t>, прикладываются результаты опроса граждан и (или) подписные листы.</w:t>
      </w:r>
    </w:p>
    <w:p w:rsidR="00474924" w:rsidRPr="001F7DE7" w:rsidRDefault="00474924" w:rsidP="00E60947">
      <w:pPr>
        <w:pStyle w:val="s1"/>
        <w:numPr>
          <w:ilvl w:val="1"/>
          <w:numId w:val="22"/>
        </w:numPr>
        <w:tabs>
          <w:tab w:val="left" w:pos="1134"/>
        </w:tabs>
        <w:spacing w:before="0" w:beforeAutospacing="0" w:after="0" w:afterAutospacing="0"/>
        <w:ind w:left="0" w:firstLine="567"/>
        <w:jc w:val="both"/>
        <w:rPr>
          <w:sz w:val="16"/>
          <w:szCs w:val="16"/>
        </w:rPr>
      </w:pPr>
      <w:r w:rsidRPr="001F7DE7">
        <w:rPr>
          <w:rStyle w:val="afffff"/>
          <w:sz w:val="16"/>
          <w:szCs w:val="16"/>
        </w:rPr>
        <w:t xml:space="preserve">Порядок </w:t>
      </w:r>
      <w:r w:rsidRPr="001F7DE7">
        <w:rPr>
          <w:sz w:val="16"/>
          <w:szCs w:val="16"/>
        </w:rPr>
        <w:t xml:space="preserve">назначения и проведения собрания или конференций граждан (собраний делегатов) в целях рассмотрения и обсуждения вопросов внесения </w:t>
      </w:r>
      <w:r w:rsidRPr="001F7DE7">
        <w:rPr>
          <w:rStyle w:val="afffff"/>
          <w:sz w:val="16"/>
          <w:szCs w:val="16"/>
        </w:rPr>
        <w:t xml:space="preserve">инициативных проектов </w:t>
      </w:r>
      <w:r w:rsidRPr="001F7DE7">
        <w:rPr>
          <w:sz w:val="16"/>
          <w:szCs w:val="16"/>
        </w:rPr>
        <w:t>для их реализации на территории Алатырского муниципального округа, опроса граждан, сбора их подписей по вопросу выявления мнения граждан о поддержке инициативного проекта определяется решением Собрания депутатов Алатырского муниципального округа Чувашской Республики.</w:t>
      </w:r>
    </w:p>
    <w:p w:rsidR="00474924" w:rsidRPr="001F7DE7" w:rsidRDefault="00474924" w:rsidP="00474924">
      <w:pPr>
        <w:pStyle w:val="s3"/>
        <w:spacing w:before="0" w:beforeAutospacing="0" w:after="0" w:afterAutospacing="0"/>
        <w:jc w:val="center"/>
        <w:rPr>
          <w:sz w:val="16"/>
          <w:szCs w:val="16"/>
        </w:rPr>
      </w:pPr>
    </w:p>
    <w:p w:rsidR="00474924" w:rsidRPr="001F7DE7" w:rsidRDefault="00474924" w:rsidP="00474924">
      <w:pPr>
        <w:pStyle w:val="s3"/>
        <w:spacing w:before="0" w:beforeAutospacing="0" w:after="0" w:afterAutospacing="0"/>
        <w:jc w:val="center"/>
        <w:rPr>
          <w:b/>
          <w:sz w:val="16"/>
          <w:szCs w:val="16"/>
        </w:rPr>
      </w:pPr>
      <w:r w:rsidRPr="001F7DE7">
        <w:rPr>
          <w:b/>
          <w:sz w:val="16"/>
          <w:szCs w:val="16"/>
        </w:rPr>
        <w:t xml:space="preserve">4. </w:t>
      </w:r>
      <w:r w:rsidRPr="001F7DE7">
        <w:rPr>
          <w:rStyle w:val="afffff"/>
          <w:b/>
          <w:sz w:val="16"/>
          <w:szCs w:val="16"/>
        </w:rPr>
        <w:t xml:space="preserve">Порядок </w:t>
      </w:r>
      <w:r w:rsidRPr="001F7DE7">
        <w:rPr>
          <w:b/>
          <w:sz w:val="16"/>
          <w:szCs w:val="16"/>
        </w:rPr>
        <w:t xml:space="preserve">внесения </w:t>
      </w:r>
      <w:r w:rsidRPr="001F7DE7">
        <w:rPr>
          <w:rStyle w:val="afffff"/>
          <w:b/>
          <w:sz w:val="16"/>
          <w:szCs w:val="16"/>
        </w:rPr>
        <w:t>инициативных проектов</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4.1. Внесение инициативного проекта осуществляется инициатором проекта путем направления в администрацию Алатырского муниципального округа инициатором инициативного проекта с приложением документов и материалов, входящих в состав проекта, протокола схода, собрания или конференции граждан, результатов опроса граждан и (или) подписные листы, подтверждающие поддержку инициативного проекта жителями Алатырского муниципального округа или его части.</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В отношении инициативных проектов, выдвигаемых для получения финансовой поддержки за счет межбюджетных трансфертов из республиканского бюджета Чувашской Республики, внесение инициативного проекта осуществляется инициатором проекта путем направления в администрацию Алатырского муниципального округа инициативного проекта с приложением документов, установленных нормативным правовым актом Чувашской Республики.</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4.2. В случае, если инициатором проекта выступают физические лица, к инициативному проекту прикладываются согласие на обработку их персональных данных, составленное в соответствии с требованиями, установленными статьей 9 Федерального закона от 27.07.2006 № 152-ФЗ «О персональных данных» по форме согласно приложению № 2 к настоящему Порядку.</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4.3. Информация о внесении инициативного проекта в администрацию Алатырского муниципального округа подлежит размещению на официальном сайте Алатырского муниципального округа в информационно-телекоммуникационной сети «Интернет» в течение трех рабочих дней со дня внесения инициативного проекта в администрацию Алатырского муниципального округа и должна содержать сведения, указанные в п. 2.4 настоящего Порядка, а также об инициаторах проекта. Одновременно граждане информируются о возможности представления в администрацию Алатырского муниципального округа своих замечаний и предложений по инициативному проекту с указанием срока их представления, который не может составлять менее пяти рабочих дней со дня размещения информации о внесении инициативного проекта. Свои замечания и предложения вправе направлять жители Алатырского муниципального округа, достигшие шестнадцатилетнего возраста.</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4.4. Администрация Алатырского муниципального округа в течение 3 календарных дней со дня, следующего за днем истечения срока, указанного в пункте 4.3 настоящего Порядка, проводит обобщение поступивших замечаний и предложений, по результатам которого составляет заключение.</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Заключение о результатах обобщения поступивших от жителей Алатырского муниципального округа замечаний и предложений по инициативному проекту в течение 2 рабочих дней со дня его составления размещается уполномоченным органом на официальном сайте Алатырского муниципального округа.</w:t>
      </w:r>
    </w:p>
    <w:p w:rsidR="00474924" w:rsidRPr="001F7DE7" w:rsidRDefault="00474924" w:rsidP="00474924">
      <w:pPr>
        <w:pStyle w:val="s3"/>
        <w:spacing w:before="0" w:beforeAutospacing="0" w:after="0" w:afterAutospacing="0"/>
        <w:jc w:val="center"/>
        <w:rPr>
          <w:sz w:val="16"/>
          <w:szCs w:val="16"/>
        </w:rPr>
      </w:pPr>
    </w:p>
    <w:p w:rsidR="00474924" w:rsidRPr="001F7DE7" w:rsidRDefault="00474924" w:rsidP="00474924">
      <w:pPr>
        <w:pStyle w:val="s3"/>
        <w:spacing w:before="0" w:beforeAutospacing="0" w:after="0" w:afterAutospacing="0"/>
        <w:jc w:val="center"/>
        <w:rPr>
          <w:b/>
          <w:sz w:val="16"/>
          <w:szCs w:val="16"/>
        </w:rPr>
      </w:pPr>
      <w:r w:rsidRPr="001F7DE7">
        <w:rPr>
          <w:b/>
          <w:sz w:val="16"/>
          <w:szCs w:val="16"/>
        </w:rPr>
        <w:t xml:space="preserve">5. </w:t>
      </w:r>
      <w:r w:rsidRPr="001F7DE7">
        <w:rPr>
          <w:rStyle w:val="afffff"/>
          <w:b/>
          <w:sz w:val="16"/>
          <w:szCs w:val="16"/>
        </w:rPr>
        <w:t xml:space="preserve">Порядок </w:t>
      </w:r>
      <w:r w:rsidRPr="001F7DE7">
        <w:rPr>
          <w:b/>
          <w:sz w:val="16"/>
          <w:szCs w:val="16"/>
        </w:rPr>
        <w:t xml:space="preserve">рассмотрения </w:t>
      </w:r>
      <w:r w:rsidRPr="001F7DE7">
        <w:rPr>
          <w:rStyle w:val="afffff"/>
          <w:b/>
          <w:sz w:val="16"/>
          <w:szCs w:val="16"/>
        </w:rPr>
        <w:t>инициативных</w:t>
      </w:r>
      <w:r w:rsidRPr="001F7DE7">
        <w:rPr>
          <w:b/>
          <w:sz w:val="16"/>
          <w:szCs w:val="16"/>
        </w:rPr>
        <w:t xml:space="preserve"> </w:t>
      </w:r>
      <w:r w:rsidRPr="001F7DE7">
        <w:rPr>
          <w:rStyle w:val="afffff"/>
          <w:b/>
          <w:sz w:val="16"/>
          <w:szCs w:val="16"/>
        </w:rPr>
        <w:t>проектов</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Инициативный проект подлежит обязательному рассмотрению администрацией Алатырского муниципального округа в течение 30 календарных дней со дня его внесения. По результатам рассмотрения инициативного проекта в указанный срок администрация Алатырского муниципального округа принимает одно из следующих решений:</w:t>
      </w:r>
    </w:p>
    <w:p w:rsidR="00474924" w:rsidRPr="001F7DE7" w:rsidRDefault="00474924" w:rsidP="00E60947">
      <w:pPr>
        <w:pStyle w:val="s1"/>
        <w:numPr>
          <w:ilvl w:val="0"/>
          <w:numId w:val="32"/>
        </w:numPr>
        <w:tabs>
          <w:tab w:val="left" w:pos="1134"/>
        </w:tabs>
        <w:spacing w:before="0" w:beforeAutospacing="0" w:after="0" w:afterAutospacing="0"/>
        <w:ind w:left="0" w:firstLine="567"/>
        <w:jc w:val="both"/>
        <w:rPr>
          <w:sz w:val="16"/>
          <w:szCs w:val="16"/>
        </w:rPr>
      </w:pPr>
      <w:r w:rsidRPr="001F7DE7">
        <w:rPr>
          <w:sz w:val="16"/>
          <w:szCs w:val="16"/>
        </w:rPr>
        <w:t xml:space="preserve">поддержать </w:t>
      </w:r>
      <w:r w:rsidRPr="001F7DE7">
        <w:rPr>
          <w:rStyle w:val="afffff"/>
          <w:sz w:val="16"/>
          <w:szCs w:val="16"/>
        </w:rPr>
        <w:t>инициативный</w:t>
      </w:r>
      <w:r w:rsidRPr="001F7DE7">
        <w:rPr>
          <w:sz w:val="16"/>
          <w:szCs w:val="16"/>
        </w:rPr>
        <w:t xml:space="preserve"> </w:t>
      </w:r>
      <w:r w:rsidRPr="001F7DE7">
        <w:rPr>
          <w:rStyle w:val="afffff"/>
          <w:sz w:val="16"/>
          <w:szCs w:val="16"/>
        </w:rPr>
        <w:t xml:space="preserve">проект </w:t>
      </w:r>
      <w:r w:rsidRPr="001F7DE7">
        <w:rPr>
          <w:sz w:val="16"/>
          <w:szCs w:val="16"/>
        </w:rPr>
        <w:t xml:space="preserve">и продолжить работу над ним в пределах бюджетных ассигнований, предусмотренных решением о бюджете Алатырского муниципального округа, на соответствующие цели и (или) в соответствии с </w:t>
      </w:r>
      <w:r w:rsidRPr="001F7DE7">
        <w:rPr>
          <w:rStyle w:val="afffff"/>
          <w:sz w:val="16"/>
          <w:szCs w:val="16"/>
        </w:rPr>
        <w:t xml:space="preserve">порядком </w:t>
      </w:r>
      <w:r w:rsidRPr="001F7DE7">
        <w:rPr>
          <w:sz w:val="16"/>
          <w:szCs w:val="16"/>
        </w:rPr>
        <w:t>составления и рассмотрения проекта бюджета Алатырского муниципального округа (внесения изменений в решение о бюджете Алатырского муниципального округа) - в форме уведомления администрации Алатырского муниципального округа о поддержке инициативного проекта;</w:t>
      </w:r>
    </w:p>
    <w:p w:rsidR="00474924" w:rsidRPr="001F7DE7" w:rsidRDefault="00474924" w:rsidP="00E60947">
      <w:pPr>
        <w:pStyle w:val="s1"/>
        <w:numPr>
          <w:ilvl w:val="0"/>
          <w:numId w:val="32"/>
        </w:numPr>
        <w:tabs>
          <w:tab w:val="left" w:pos="1134"/>
        </w:tabs>
        <w:spacing w:before="0" w:beforeAutospacing="0" w:after="0" w:afterAutospacing="0"/>
        <w:ind w:left="0" w:firstLine="567"/>
        <w:jc w:val="both"/>
        <w:rPr>
          <w:sz w:val="16"/>
          <w:szCs w:val="16"/>
        </w:rPr>
      </w:pPr>
      <w:r w:rsidRPr="001F7DE7">
        <w:rPr>
          <w:sz w:val="16"/>
          <w:szCs w:val="16"/>
        </w:rPr>
        <w:t>отказать в поддержке инициативного проекта и вернуть его инициаторам проекта с указанием причин отказа в поддержке инициативного проекта - в форме письма.</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Администрация Алатырского муниципального округа принимает решение об отказе в поддержке инициативного проекта в одном из следующих случаев:</w:t>
      </w:r>
    </w:p>
    <w:p w:rsidR="00474924" w:rsidRPr="001F7DE7" w:rsidRDefault="00474924" w:rsidP="00E60947">
      <w:pPr>
        <w:pStyle w:val="s1"/>
        <w:numPr>
          <w:ilvl w:val="0"/>
          <w:numId w:val="33"/>
        </w:numPr>
        <w:tabs>
          <w:tab w:val="left" w:pos="1134"/>
        </w:tabs>
        <w:spacing w:before="0" w:beforeAutospacing="0" w:after="0" w:afterAutospacing="0"/>
        <w:ind w:left="0" w:firstLine="567"/>
        <w:jc w:val="both"/>
        <w:rPr>
          <w:sz w:val="16"/>
          <w:szCs w:val="16"/>
        </w:rPr>
      </w:pPr>
      <w:r w:rsidRPr="001F7DE7">
        <w:rPr>
          <w:sz w:val="16"/>
          <w:szCs w:val="16"/>
        </w:rPr>
        <w:t xml:space="preserve">несоблюдение установленного разделом 4 настоящего </w:t>
      </w:r>
      <w:r w:rsidRPr="001F7DE7">
        <w:rPr>
          <w:rStyle w:val="afffff"/>
          <w:sz w:val="16"/>
          <w:szCs w:val="16"/>
        </w:rPr>
        <w:t xml:space="preserve">Порядка </w:t>
      </w:r>
      <w:r w:rsidRPr="001F7DE7">
        <w:rPr>
          <w:sz w:val="16"/>
          <w:szCs w:val="16"/>
        </w:rPr>
        <w:t xml:space="preserve">внесения </w:t>
      </w:r>
      <w:r w:rsidRPr="001F7DE7">
        <w:rPr>
          <w:rStyle w:val="afffff"/>
          <w:sz w:val="16"/>
          <w:szCs w:val="16"/>
        </w:rPr>
        <w:t xml:space="preserve">инициативного проекта </w:t>
      </w:r>
      <w:r w:rsidRPr="001F7DE7">
        <w:rPr>
          <w:sz w:val="16"/>
          <w:szCs w:val="16"/>
        </w:rPr>
        <w:t>и его рассмотрения;</w:t>
      </w:r>
    </w:p>
    <w:p w:rsidR="00474924" w:rsidRPr="001F7DE7" w:rsidRDefault="00474924" w:rsidP="00E60947">
      <w:pPr>
        <w:pStyle w:val="s1"/>
        <w:numPr>
          <w:ilvl w:val="0"/>
          <w:numId w:val="33"/>
        </w:numPr>
        <w:tabs>
          <w:tab w:val="left" w:pos="1134"/>
        </w:tabs>
        <w:spacing w:before="0" w:beforeAutospacing="0" w:after="0" w:afterAutospacing="0"/>
        <w:ind w:left="0" w:firstLine="567"/>
        <w:jc w:val="both"/>
        <w:rPr>
          <w:sz w:val="16"/>
          <w:szCs w:val="16"/>
        </w:rPr>
      </w:pPr>
      <w:r w:rsidRPr="001F7DE7">
        <w:rPr>
          <w:sz w:val="16"/>
          <w:szCs w:val="16"/>
        </w:rPr>
        <w:lastRenderedPageBreak/>
        <w:t>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Чувашской Республики, Уставу Алатырского муниципального округа;</w:t>
      </w:r>
    </w:p>
    <w:p w:rsidR="00474924" w:rsidRPr="001F7DE7" w:rsidRDefault="00474924" w:rsidP="00E60947">
      <w:pPr>
        <w:pStyle w:val="s1"/>
        <w:numPr>
          <w:ilvl w:val="0"/>
          <w:numId w:val="33"/>
        </w:numPr>
        <w:tabs>
          <w:tab w:val="left" w:pos="1134"/>
        </w:tabs>
        <w:spacing w:before="0" w:beforeAutospacing="0" w:after="0" w:afterAutospacing="0"/>
        <w:ind w:left="0" w:firstLine="567"/>
        <w:jc w:val="both"/>
        <w:rPr>
          <w:sz w:val="16"/>
          <w:szCs w:val="16"/>
        </w:rPr>
      </w:pPr>
      <w:r w:rsidRPr="001F7DE7">
        <w:rPr>
          <w:sz w:val="16"/>
          <w:szCs w:val="16"/>
        </w:rPr>
        <w:t>невозможность реализации инициативного проекта ввиду отсутствия у органа местного самоуправления необходимых полномочий и прав;</w:t>
      </w:r>
    </w:p>
    <w:p w:rsidR="00474924" w:rsidRPr="001F7DE7" w:rsidRDefault="00474924" w:rsidP="00E60947">
      <w:pPr>
        <w:pStyle w:val="s1"/>
        <w:numPr>
          <w:ilvl w:val="0"/>
          <w:numId w:val="33"/>
        </w:numPr>
        <w:tabs>
          <w:tab w:val="left" w:pos="1134"/>
        </w:tabs>
        <w:spacing w:before="0" w:beforeAutospacing="0" w:after="0" w:afterAutospacing="0"/>
        <w:ind w:left="0" w:firstLine="567"/>
        <w:jc w:val="both"/>
        <w:rPr>
          <w:sz w:val="16"/>
          <w:szCs w:val="16"/>
        </w:rPr>
      </w:pPr>
      <w:r w:rsidRPr="001F7DE7">
        <w:rPr>
          <w:sz w:val="16"/>
          <w:szCs w:val="16"/>
        </w:rPr>
        <w:t>отсутствие средств бюджета Алатырского муниципального округа в объеме средств, необходимом для реализации инициативного проекта, источником формирования которых не являются инициативные платежи;</w:t>
      </w:r>
    </w:p>
    <w:p w:rsidR="00474924" w:rsidRPr="001F7DE7" w:rsidRDefault="00474924" w:rsidP="00E60947">
      <w:pPr>
        <w:pStyle w:val="s1"/>
        <w:numPr>
          <w:ilvl w:val="0"/>
          <w:numId w:val="33"/>
        </w:numPr>
        <w:tabs>
          <w:tab w:val="left" w:pos="1134"/>
        </w:tabs>
        <w:spacing w:before="0" w:beforeAutospacing="0" w:after="0" w:afterAutospacing="0"/>
        <w:ind w:left="0" w:firstLine="567"/>
        <w:jc w:val="both"/>
        <w:rPr>
          <w:sz w:val="16"/>
          <w:szCs w:val="16"/>
        </w:rPr>
      </w:pPr>
      <w:r w:rsidRPr="001F7DE7">
        <w:rPr>
          <w:sz w:val="16"/>
          <w:szCs w:val="16"/>
        </w:rPr>
        <w:t>наличие возможности решения описанной в инициативном проекте проблемы более эффективным способом;</w:t>
      </w:r>
    </w:p>
    <w:p w:rsidR="00474924" w:rsidRPr="001F7DE7" w:rsidRDefault="00474924" w:rsidP="00E60947">
      <w:pPr>
        <w:pStyle w:val="s1"/>
        <w:numPr>
          <w:ilvl w:val="0"/>
          <w:numId w:val="33"/>
        </w:numPr>
        <w:tabs>
          <w:tab w:val="left" w:pos="1134"/>
        </w:tabs>
        <w:spacing w:before="0" w:beforeAutospacing="0" w:after="0" w:afterAutospacing="0"/>
        <w:ind w:left="0" w:firstLine="567"/>
        <w:jc w:val="both"/>
        <w:rPr>
          <w:sz w:val="16"/>
          <w:szCs w:val="16"/>
        </w:rPr>
      </w:pPr>
      <w:r w:rsidRPr="001F7DE7">
        <w:rPr>
          <w:sz w:val="16"/>
          <w:szCs w:val="16"/>
        </w:rPr>
        <w:t>признания инициативного проекта не прошедшим конкурсный отбор.</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Подготовка и направление решений по результатам рассмотрения инициативного проекта осуществляется по каждому внесенному инициативному проекту.</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Администрация Алатырского муниципального округа по внесению несколько инициативных проектов, в том числе с описанием аналогичных по содержанию приоритетных проблем, организует проведение конкурсного отбора и информирует об этом инициаторов проектов.</w:t>
      </w:r>
    </w:p>
    <w:p w:rsidR="00474924" w:rsidRPr="001F7DE7" w:rsidRDefault="00474924" w:rsidP="00E60947">
      <w:pPr>
        <w:pStyle w:val="s3"/>
        <w:numPr>
          <w:ilvl w:val="0"/>
          <w:numId w:val="31"/>
        </w:numPr>
        <w:tabs>
          <w:tab w:val="left" w:pos="426"/>
        </w:tabs>
        <w:spacing w:before="0" w:beforeAutospacing="0" w:after="0" w:afterAutospacing="0"/>
        <w:ind w:left="0" w:firstLine="0"/>
        <w:jc w:val="center"/>
        <w:rPr>
          <w:b/>
          <w:sz w:val="16"/>
          <w:szCs w:val="16"/>
        </w:rPr>
      </w:pPr>
      <w:r w:rsidRPr="001F7DE7">
        <w:rPr>
          <w:rStyle w:val="afffff"/>
          <w:b/>
          <w:sz w:val="16"/>
          <w:szCs w:val="16"/>
        </w:rPr>
        <w:t>Порядок</w:t>
      </w:r>
      <w:r w:rsidRPr="001F7DE7">
        <w:rPr>
          <w:b/>
          <w:sz w:val="16"/>
          <w:szCs w:val="16"/>
        </w:rPr>
        <w:t xml:space="preserve"> формирования и деятельности комиссии</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 xml:space="preserve">Проведение конкурсного отбора </w:t>
      </w:r>
      <w:r w:rsidRPr="001F7DE7">
        <w:rPr>
          <w:rStyle w:val="afffff"/>
          <w:sz w:val="16"/>
          <w:szCs w:val="16"/>
        </w:rPr>
        <w:t>инициативных проектов</w:t>
      </w:r>
      <w:r w:rsidRPr="001F7DE7">
        <w:rPr>
          <w:sz w:val="16"/>
          <w:szCs w:val="16"/>
        </w:rPr>
        <w:t xml:space="preserve"> возлагается на конкурсную комиссию, </w:t>
      </w:r>
      <w:r w:rsidRPr="001F7DE7">
        <w:rPr>
          <w:rStyle w:val="afffff"/>
          <w:sz w:val="16"/>
          <w:szCs w:val="16"/>
        </w:rPr>
        <w:t xml:space="preserve">порядок </w:t>
      </w:r>
      <w:r w:rsidRPr="001F7DE7">
        <w:rPr>
          <w:sz w:val="16"/>
          <w:szCs w:val="16"/>
        </w:rPr>
        <w:t>формирования и деятельность которого определяется настоящим Порядком.</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решения.</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В заседаниях конкурсной комиссии могут участвовать приглашенные лица, не являющиеся членами комиссии.</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Инициаторы проектов и их представители принимают участие в заседании конкурсной комиссии в качестве приглашенных лиц для изложения своей позиции по инициативным проектам, рассматриваемым на заседании.</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Конкурсная комиссия осуществляет следующие функции:</w:t>
      </w:r>
    </w:p>
    <w:p w:rsidR="00474924" w:rsidRPr="001F7DE7" w:rsidRDefault="00474924" w:rsidP="00E60947">
      <w:pPr>
        <w:pStyle w:val="s1"/>
        <w:numPr>
          <w:ilvl w:val="0"/>
          <w:numId w:val="34"/>
        </w:numPr>
        <w:tabs>
          <w:tab w:val="left" w:pos="1134"/>
        </w:tabs>
        <w:spacing w:before="0" w:beforeAutospacing="0" w:after="0" w:afterAutospacing="0"/>
        <w:ind w:left="0" w:firstLine="567"/>
        <w:jc w:val="both"/>
        <w:rPr>
          <w:sz w:val="16"/>
          <w:szCs w:val="16"/>
        </w:rPr>
      </w:pPr>
      <w:r w:rsidRPr="001F7DE7">
        <w:rPr>
          <w:sz w:val="16"/>
          <w:szCs w:val="16"/>
        </w:rPr>
        <w:t>рассматривает, оценивает представленные для участия в конкурсном отборе инициативные проекты;</w:t>
      </w:r>
    </w:p>
    <w:p w:rsidR="00474924" w:rsidRPr="001F7DE7" w:rsidRDefault="00474924" w:rsidP="00E60947">
      <w:pPr>
        <w:pStyle w:val="s1"/>
        <w:numPr>
          <w:ilvl w:val="0"/>
          <w:numId w:val="34"/>
        </w:numPr>
        <w:tabs>
          <w:tab w:val="left" w:pos="1134"/>
        </w:tabs>
        <w:spacing w:before="0" w:beforeAutospacing="0" w:after="0" w:afterAutospacing="0"/>
        <w:ind w:left="0" w:firstLine="567"/>
        <w:jc w:val="both"/>
        <w:rPr>
          <w:sz w:val="16"/>
          <w:szCs w:val="16"/>
        </w:rPr>
      </w:pPr>
      <w:r w:rsidRPr="001F7DE7">
        <w:rPr>
          <w:sz w:val="16"/>
          <w:szCs w:val="16"/>
        </w:rPr>
        <w:t>формирует итоговую оценку инициативных проектов;</w:t>
      </w:r>
    </w:p>
    <w:p w:rsidR="00474924" w:rsidRPr="001F7DE7" w:rsidRDefault="00474924" w:rsidP="00E60947">
      <w:pPr>
        <w:pStyle w:val="s1"/>
        <w:numPr>
          <w:ilvl w:val="0"/>
          <w:numId w:val="34"/>
        </w:numPr>
        <w:tabs>
          <w:tab w:val="left" w:pos="1134"/>
        </w:tabs>
        <w:spacing w:before="0" w:beforeAutospacing="0" w:after="0" w:afterAutospacing="0"/>
        <w:ind w:left="0" w:firstLine="567"/>
        <w:jc w:val="both"/>
        <w:rPr>
          <w:sz w:val="16"/>
          <w:szCs w:val="16"/>
        </w:rPr>
      </w:pPr>
      <w:r w:rsidRPr="001F7DE7">
        <w:rPr>
          <w:sz w:val="16"/>
          <w:szCs w:val="16"/>
        </w:rPr>
        <w:t>принимает решение о признании инициативного проекта прошедшим или не прошедшим конкурсный отбор.</w:t>
      </w:r>
    </w:p>
    <w:p w:rsidR="00474924" w:rsidRPr="001F7DE7" w:rsidRDefault="00474924" w:rsidP="00E60947">
      <w:pPr>
        <w:pStyle w:val="s1"/>
        <w:numPr>
          <w:ilvl w:val="1"/>
          <w:numId w:val="31"/>
        </w:numPr>
        <w:spacing w:before="0" w:beforeAutospacing="0" w:after="0" w:afterAutospacing="0"/>
        <w:ind w:left="0" w:firstLine="567"/>
        <w:jc w:val="both"/>
        <w:rPr>
          <w:sz w:val="16"/>
          <w:szCs w:val="16"/>
        </w:rPr>
      </w:pPr>
      <w:r w:rsidRPr="001F7DE7">
        <w:rPr>
          <w:sz w:val="16"/>
          <w:szCs w:val="16"/>
        </w:rPr>
        <w:t>В состав конкурсной комиссии с правом голоса входят председатель, его заместители и члены конкурсной комиссии. Секретарь конкурсной комиссии в голосовании не участвует.</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Полномочия членов конкурсной комиссии:</w:t>
      </w:r>
    </w:p>
    <w:p w:rsidR="00474924" w:rsidRPr="001F7DE7" w:rsidRDefault="00474924" w:rsidP="00E60947">
      <w:pPr>
        <w:pStyle w:val="s1"/>
        <w:numPr>
          <w:ilvl w:val="0"/>
          <w:numId w:val="35"/>
        </w:numPr>
        <w:tabs>
          <w:tab w:val="left" w:pos="1134"/>
        </w:tabs>
        <w:spacing w:before="0" w:beforeAutospacing="0" w:after="0" w:afterAutospacing="0"/>
        <w:ind w:left="0" w:firstLine="567"/>
        <w:jc w:val="both"/>
        <w:rPr>
          <w:sz w:val="16"/>
          <w:szCs w:val="16"/>
        </w:rPr>
      </w:pPr>
      <w:r w:rsidRPr="001F7DE7">
        <w:rPr>
          <w:sz w:val="16"/>
          <w:szCs w:val="16"/>
        </w:rPr>
        <w:t>председатель конкурсной комиссии:</w:t>
      </w:r>
    </w:p>
    <w:p w:rsidR="00474924" w:rsidRPr="001F7DE7" w:rsidRDefault="00474924" w:rsidP="00E60947">
      <w:pPr>
        <w:pStyle w:val="s1"/>
        <w:numPr>
          <w:ilvl w:val="0"/>
          <w:numId w:val="36"/>
        </w:numPr>
        <w:tabs>
          <w:tab w:val="left" w:pos="1134"/>
        </w:tabs>
        <w:spacing w:before="0" w:beforeAutospacing="0" w:after="0" w:afterAutospacing="0"/>
        <w:ind w:left="0" w:firstLine="567"/>
        <w:jc w:val="both"/>
        <w:rPr>
          <w:sz w:val="16"/>
          <w:szCs w:val="16"/>
        </w:rPr>
      </w:pPr>
      <w:r w:rsidRPr="001F7DE7">
        <w:rPr>
          <w:sz w:val="16"/>
          <w:szCs w:val="16"/>
        </w:rPr>
        <w:t>руководит деятельностью конкурсной комиссии, организует ее работу;</w:t>
      </w:r>
    </w:p>
    <w:p w:rsidR="00474924" w:rsidRPr="001F7DE7" w:rsidRDefault="00474924" w:rsidP="00E60947">
      <w:pPr>
        <w:pStyle w:val="s1"/>
        <w:numPr>
          <w:ilvl w:val="0"/>
          <w:numId w:val="36"/>
        </w:numPr>
        <w:tabs>
          <w:tab w:val="left" w:pos="1134"/>
        </w:tabs>
        <w:spacing w:before="0" w:beforeAutospacing="0" w:after="0" w:afterAutospacing="0"/>
        <w:ind w:left="0" w:firstLine="567"/>
        <w:jc w:val="both"/>
        <w:rPr>
          <w:sz w:val="16"/>
          <w:szCs w:val="16"/>
        </w:rPr>
      </w:pPr>
      <w:r w:rsidRPr="001F7DE7">
        <w:rPr>
          <w:sz w:val="16"/>
          <w:szCs w:val="16"/>
        </w:rPr>
        <w:t>ведет заседания конкурсной комиссии, подписывает протоколы заседаний;</w:t>
      </w:r>
    </w:p>
    <w:p w:rsidR="00474924" w:rsidRPr="001F7DE7" w:rsidRDefault="00474924" w:rsidP="00E60947">
      <w:pPr>
        <w:pStyle w:val="s1"/>
        <w:numPr>
          <w:ilvl w:val="0"/>
          <w:numId w:val="36"/>
        </w:numPr>
        <w:tabs>
          <w:tab w:val="left" w:pos="1134"/>
        </w:tabs>
        <w:spacing w:before="0" w:beforeAutospacing="0" w:after="0" w:afterAutospacing="0"/>
        <w:ind w:left="0" w:firstLine="567"/>
        <w:jc w:val="both"/>
        <w:rPr>
          <w:sz w:val="16"/>
          <w:szCs w:val="16"/>
        </w:rPr>
      </w:pPr>
      <w:r w:rsidRPr="001F7DE7">
        <w:rPr>
          <w:sz w:val="16"/>
          <w:szCs w:val="16"/>
        </w:rPr>
        <w:t>осуществляет общий контроль за реализацией принятых конкурсной комиссией решений;</w:t>
      </w:r>
    </w:p>
    <w:p w:rsidR="00474924" w:rsidRPr="001F7DE7" w:rsidRDefault="00474924" w:rsidP="00E60947">
      <w:pPr>
        <w:pStyle w:val="s1"/>
        <w:numPr>
          <w:ilvl w:val="0"/>
          <w:numId w:val="36"/>
        </w:numPr>
        <w:tabs>
          <w:tab w:val="left" w:pos="1134"/>
        </w:tabs>
        <w:spacing w:before="0" w:beforeAutospacing="0" w:after="0" w:afterAutospacing="0"/>
        <w:ind w:left="0" w:firstLine="567"/>
        <w:jc w:val="both"/>
        <w:rPr>
          <w:sz w:val="16"/>
          <w:szCs w:val="16"/>
        </w:rPr>
      </w:pPr>
      <w:r w:rsidRPr="001F7DE7">
        <w:rPr>
          <w:sz w:val="16"/>
          <w:szCs w:val="16"/>
        </w:rPr>
        <w:t>определяет дату, время и место проведения заседания конкурсной комиссии, утверждает повестку дня;</w:t>
      </w:r>
    </w:p>
    <w:p w:rsidR="00474924" w:rsidRPr="001F7DE7" w:rsidRDefault="00474924" w:rsidP="00E60947">
      <w:pPr>
        <w:pStyle w:val="s1"/>
        <w:numPr>
          <w:ilvl w:val="0"/>
          <w:numId w:val="36"/>
        </w:numPr>
        <w:tabs>
          <w:tab w:val="left" w:pos="1134"/>
        </w:tabs>
        <w:spacing w:before="0" w:beforeAutospacing="0" w:after="0" w:afterAutospacing="0"/>
        <w:ind w:left="0" w:firstLine="567"/>
        <w:jc w:val="both"/>
        <w:rPr>
          <w:sz w:val="16"/>
          <w:szCs w:val="16"/>
        </w:rPr>
      </w:pPr>
      <w:r w:rsidRPr="001F7DE7">
        <w:rPr>
          <w:sz w:val="16"/>
          <w:szCs w:val="16"/>
        </w:rPr>
        <w:t>участвует в работе конкурсной комиссии в качестве члена конкурсной комиссии;</w:t>
      </w:r>
    </w:p>
    <w:p w:rsidR="00474924" w:rsidRPr="001F7DE7" w:rsidRDefault="00474924" w:rsidP="00E60947">
      <w:pPr>
        <w:pStyle w:val="s1"/>
        <w:numPr>
          <w:ilvl w:val="0"/>
          <w:numId w:val="35"/>
        </w:numPr>
        <w:tabs>
          <w:tab w:val="left" w:pos="1134"/>
        </w:tabs>
        <w:spacing w:before="0" w:beforeAutospacing="0" w:after="0" w:afterAutospacing="0"/>
        <w:ind w:left="0" w:firstLine="567"/>
        <w:jc w:val="both"/>
        <w:rPr>
          <w:sz w:val="16"/>
          <w:szCs w:val="16"/>
        </w:rPr>
      </w:pPr>
      <w:r w:rsidRPr="001F7DE7">
        <w:rPr>
          <w:sz w:val="16"/>
          <w:szCs w:val="16"/>
        </w:rPr>
        <w:t>заместитель председателя конкурсной комиссии:</w:t>
      </w:r>
    </w:p>
    <w:p w:rsidR="00474924" w:rsidRPr="001F7DE7" w:rsidRDefault="00474924" w:rsidP="00E60947">
      <w:pPr>
        <w:pStyle w:val="s1"/>
        <w:numPr>
          <w:ilvl w:val="0"/>
          <w:numId w:val="37"/>
        </w:numPr>
        <w:tabs>
          <w:tab w:val="left" w:pos="1134"/>
        </w:tabs>
        <w:spacing w:before="0" w:beforeAutospacing="0" w:after="0" w:afterAutospacing="0"/>
        <w:ind w:left="0" w:firstLine="567"/>
        <w:jc w:val="both"/>
        <w:rPr>
          <w:sz w:val="16"/>
          <w:szCs w:val="16"/>
        </w:rPr>
      </w:pPr>
      <w:r w:rsidRPr="001F7DE7">
        <w:rPr>
          <w:sz w:val="16"/>
          <w:szCs w:val="16"/>
        </w:rPr>
        <w:t>исполняет полномочия председателя конкурсной комиссии в отсутствие председателя;</w:t>
      </w:r>
    </w:p>
    <w:p w:rsidR="00474924" w:rsidRPr="001F7DE7" w:rsidRDefault="00474924" w:rsidP="00E60947">
      <w:pPr>
        <w:pStyle w:val="s1"/>
        <w:numPr>
          <w:ilvl w:val="0"/>
          <w:numId w:val="37"/>
        </w:numPr>
        <w:tabs>
          <w:tab w:val="left" w:pos="1134"/>
        </w:tabs>
        <w:spacing w:before="0" w:beforeAutospacing="0" w:after="0" w:afterAutospacing="0"/>
        <w:ind w:left="0" w:firstLine="567"/>
        <w:jc w:val="both"/>
        <w:rPr>
          <w:sz w:val="16"/>
          <w:szCs w:val="16"/>
        </w:rPr>
      </w:pPr>
      <w:r w:rsidRPr="001F7DE7">
        <w:rPr>
          <w:sz w:val="16"/>
          <w:szCs w:val="16"/>
        </w:rPr>
        <w:t>участвует в работе конкурсной комиссии в качестве члена конкурсной комиссии;</w:t>
      </w:r>
    </w:p>
    <w:p w:rsidR="00474924" w:rsidRPr="001F7DE7" w:rsidRDefault="00474924" w:rsidP="00E60947">
      <w:pPr>
        <w:pStyle w:val="s1"/>
        <w:numPr>
          <w:ilvl w:val="0"/>
          <w:numId w:val="35"/>
        </w:numPr>
        <w:tabs>
          <w:tab w:val="left" w:pos="1134"/>
        </w:tabs>
        <w:spacing w:before="0" w:beforeAutospacing="0" w:after="0" w:afterAutospacing="0"/>
        <w:ind w:left="0" w:firstLine="567"/>
        <w:jc w:val="both"/>
        <w:rPr>
          <w:sz w:val="16"/>
          <w:szCs w:val="16"/>
        </w:rPr>
      </w:pPr>
      <w:r w:rsidRPr="001F7DE7">
        <w:rPr>
          <w:sz w:val="16"/>
          <w:szCs w:val="16"/>
        </w:rPr>
        <w:t>секретарь конкурсной комиссии:</w:t>
      </w:r>
    </w:p>
    <w:p w:rsidR="00474924" w:rsidRPr="001F7DE7" w:rsidRDefault="00474924" w:rsidP="00E60947">
      <w:pPr>
        <w:pStyle w:val="s1"/>
        <w:numPr>
          <w:ilvl w:val="0"/>
          <w:numId w:val="38"/>
        </w:numPr>
        <w:tabs>
          <w:tab w:val="left" w:pos="1134"/>
        </w:tabs>
        <w:spacing w:before="0" w:beforeAutospacing="0" w:after="0" w:afterAutospacing="0"/>
        <w:ind w:left="0" w:firstLine="567"/>
        <w:jc w:val="both"/>
        <w:rPr>
          <w:sz w:val="16"/>
          <w:szCs w:val="16"/>
        </w:rPr>
      </w:pPr>
      <w:r w:rsidRPr="001F7DE7">
        <w:rPr>
          <w:sz w:val="16"/>
          <w:szCs w:val="16"/>
        </w:rPr>
        <w:t>обеспечивает подготовку материалов к заседанию конкурсной комиссии;</w:t>
      </w:r>
    </w:p>
    <w:p w:rsidR="00474924" w:rsidRPr="001F7DE7" w:rsidRDefault="00474924" w:rsidP="00E60947">
      <w:pPr>
        <w:pStyle w:val="s1"/>
        <w:numPr>
          <w:ilvl w:val="0"/>
          <w:numId w:val="38"/>
        </w:numPr>
        <w:tabs>
          <w:tab w:val="left" w:pos="1134"/>
        </w:tabs>
        <w:spacing w:before="0" w:beforeAutospacing="0" w:after="0" w:afterAutospacing="0"/>
        <w:ind w:left="0" w:firstLine="567"/>
        <w:jc w:val="both"/>
        <w:rPr>
          <w:sz w:val="16"/>
          <w:szCs w:val="16"/>
        </w:rPr>
      </w:pPr>
      <w:r w:rsidRPr="001F7DE7">
        <w:rPr>
          <w:sz w:val="16"/>
          <w:szCs w:val="16"/>
        </w:rPr>
        <w:t>оповещает членов конкурсной комиссии и инициаторов проекта о дате и времени заседания, повестке дня;</w:t>
      </w:r>
    </w:p>
    <w:p w:rsidR="00474924" w:rsidRPr="001F7DE7" w:rsidRDefault="00474924" w:rsidP="00E60947">
      <w:pPr>
        <w:pStyle w:val="s1"/>
        <w:numPr>
          <w:ilvl w:val="0"/>
          <w:numId w:val="38"/>
        </w:numPr>
        <w:tabs>
          <w:tab w:val="left" w:pos="1134"/>
        </w:tabs>
        <w:spacing w:before="0" w:beforeAutospacing="0" w:after="0" w:afterAutospacing="0"/>
        <w:ind w:left="0" w:firstLine="567"/>
        <w:jc w:val="both"/>
        <w:rPr>
          <w:sz w:val="16"/>
          <w:szCs w:val="16"/>
        </w:rPr>
      </w:pPr>
      <w:r w:rsidRPr="001F7DE7">
        <w:rPr>
          <w:sz w:val="16"/>
          <w:szCs w:val="16"/>
        </w:rPr>
        <w:t>ведет протоколы заседаний конкурсной комиссии;</w:t>
      </w:r>
    </w:p>
    <w:p w:rsidR="00474924" w:rsidRPr="001F7DE7" w:rsidRDefault="00474924" w:rsidP="00E60947">
      <w:pPr>
        <w:pStyle w:val="s1"/>
        <w:numPr>
          <w:ilvl w:val="0"/>
          <w:numId w:val="38"/>
        </w:numPr>
        <w:tabs>
          <w:tab w:val="left" w:pos="1134"/>
        </w:tabs>
        <w:spacing w:before="0" w:beforeAutospacing="0" w:after="0" w:afterAutospacing="0"/>
        <w:ind w:left="0" w:firstLine="567"/>
        <w:jc w:val="both"/>
        <w:rPr>
          <w:sz w:val="16"/>
          <w:szCs w:val="16"/>
        </w:rPr>
      </w:pPr>
      <w:r w:rsidRPr="001F7DE7">
        <w:rPr>
          <w:sz w:val="16"/>
          <w:szCs w:val="16"/>
        </w:rPr>
        <w:t>обеспечивает публикацию решений конкурсной комиссии на официальном сайте Алатырского муниципального округа в течение пяти дней со дня его принятия;</w:t>
      </w:r>
    </w:p>
    <w:p w:rsidR="00474924" w:rsidRPr="001F7DE7" w:rsidRDefault="00474924" w:rsidP="00E60947">
      <w:pPr>
        <w:pStyle w:val="s1"/>
        <w:numPr>
          <w:ilvl w:val="0"/>
          <w:numId w:val="35"/>
        </w:numPr>
        <w:tabs>
          <w:tab w:val="left" w:pos="1134"/>
        </w:tabs>
        <w:spacing w:before="0" w:beforeAutospacing="0" w:after="0" w:afterAutospacing="0"/>
        <w:ind w:left="0" w:firstLine="567"/>
        <w:jc w:val="both"/>
        <w:rPr>
          <w:sz w:val="16"/>
          <w:szCs w:val="16"/>
        </w:rPr>
      </w:pPr>
      <w:r w:rsidRPr="001F7DE7">
        <w:rPr>
          <w:sz w:val="16"/>
          <w:szCs w:val="16"/>
        </w:rPr>
        <w:t>члены конкурсной комиссии:</w:t>
      </w:r>
    </w:p>
    <w:p w:rsidR="00474924" w:rsidRPr="001F7DE7" w:rsidRDefault="00474924" w:rsidP="00E60947">
      <w:pPr>
        <w:pStyle w:val="s1"/>
        <w:numPr>
          <w:ilvl w:val="0"/>
          <w:numId w:val="39"/>
        </w:numPr>
        <w:tabs>
          <w:tab w:val="left" w:pos="1134"/>
        </w:tabs>
        <w:spacing w:before="0" w:beforeAutospacing="0" w:after="0" w:afterAutospacing="0"/>
        <w:ind w:left="0" w:firstLine="567"/>
        <w:jc w:val="both"/>
        <w:rPr>
          <w:sz w:val="16"/>
          <w:szCs w:val="16"/>
        </w:rPr>
      </w:pPr>
      <w:r w:rsidRPr="001F7DE7">
        <w:rPr>
          <w:sz w:val="16"/>
          <w:szCs w:val="16"/>
        </w:rPr>
        <w:t>осуществляют рассмотрение и оценку представленных инициативных проектов.</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В случае временного отсутствия секретаря комиссии исполнение его обязанностей по поручению председателя конкурсной комиссии возлагается на одного из членов конкурсной комиссии.</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Заседание конкурсной комиссии правомочно, если на нем присутствует или представили в письменной форме мнение по вопросам повестки дня более половины ее состава.</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Решения конкурсной комиссии оформляются в виде протоколов, протокол заседания конкурсной комиссии подписывается председателем конкурсной комиссии, заместителем председателя конкурсной комиссии и членами конкурсной комиссии. В протоколе заседания конкурсной комиссии указывается: дата, время, место проведения заседания конкурсной комиссии, количество членов, принявших участие в работе конкурсной комиссии, фамилия, имя, отчество (последнее - при наличии) участников или их законных представителей, решение комиссии о допуске участников к конкурсу, критерии определения победителя конкурса, решение конкурсной комиссии об определении победителя.</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Организационно-техническое обеспечение деятельности, организацию делопроизводства конкурсной комиссии осуществляет администрация Алатырского муниципального округа.</w:t>
      </w:r>
    </w:p>
    <w:p w:rsidR="00474924" w:rsidRPr="001F7DE7" w:rsidRDefault="00474924" w:rsidP="00474924">
      <w:pPr>
        <w:pStyle w:val="s3"/>
        <w:spacing w:before="0" w:beforeAutospacing="0" w:after="0" w:afterAutospacing="0"/>
        <w:ind w:firstLine="851"/>
        <w:jc w:val="center"/>
        <w:rPr>
          <w:sz w:val="16"/>
          <w:szCs w:val="16"/>
        </w:rPr>
      </w:pPr>
    </w:p>
    <w:p w:rsidR="00474924" w:rsidRPr="001F7DE7" w:rsidRDefault="00474924" w:rsidP="00E60947">
      <w:pPr>
        <w:pStyle w:val="s3"/>
        <w:numPr>
          <w:ilvl w:val="0"/>
          <w:numId w:val="31"/>
        </w:numPr>
        <w:tabs>
          <w:tab w:val="left" w:pos="426"/>
        </w:tabs>
        <w:spacing w:before="0" w:beforeAutospacing="0" w:after="0" w:afterAutospacing="0"/>
        <w:ind w:left="0" w:firstLine="0"/>
        <w:jc w:val="center"/>
        <w:rPr>
          <w:b/>
          <w:sz w:val="16"/>
          <w:szCs w:val="16"/>
        </w:rPr>
      </w:pPr>
      <w:r w:rsidRPr="001F7DE7">
        <w:rPr>
          <w:rStyle w:val="afffff"/>
          <w:b/>
          <w:sz w:val="16"/>
          <w:szCs w:val="16"/>
        </w:rPr>
        <w:t xml:space="preserve">Порядок </w:t>
      </w:r>
      <w:r w:rsidRPr="001F7DE7">
        <w:rPr>
          <w:b/>
          <w:sz w:val="16"/>
          <w:szCs w:val="16"/>
        </w:rPr>
        <w:t xml:space="preserve">рассмотрения </w:t>
      </w:r>
      <w:r w:rsidRPr="001F7DE7">
        <w:rPr>
          <w:rStyle w:val="afffff"/>
          <w:b/>
          <w:sz w:val="16"/>
          <w:szCs w:val="16"/>
        </w:rPr>
        <w:t xml:space="preserve">инициативных проектов </w:t>
      </w:r>
      <w:r w:rsidRPr="001F7DE7">
        <w:rPr>
          <w:b/>
          <w:sz w:val="16"/>
          <w:szCs w:val="16"/>
        </w:rPr>
        <w:t>комиссией</w:t>
      </w:r>
    </w:p>
    <w:p w:rsidR="00474924" w:rsidRPr="001F7DE7" w:rsidRDefault="00474924" w:rsidP="00474924">
      <w:pPr>
        <w:pStyle w:val="s3"/>
        <w:tabs>
          <w:tab w:val="left" w:pos="426"/>
        </w:tabs>
        <w:spacing w:before="0" w:beforeAutospacing="0" w:after="0" w:afterAutospacing="0"/>
        <w:jc w:val="center"/>
        <w:rPr>
          <w:b/>
          <w:sz w:val="16"/>
          <w:szCs w:val="16"/>
        </w:rPr>
      </w:pPr>
      <w:r w:rsidRPr="001F7DE7">
        <w:rPr>
          <w:b/>
          <w:sz w:val="16"/>
          <w:szCs w:val="16"/>
        </w:rPr>
        <w:t>и проведения конкурсного отбора</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Администрация Алатырского муниципального округа не позднее, чем за семь календарных дней до даты конкурсного отбора инициативных проектов:</w:t>
      </w:r>
    </w:p>
    <w:p w:rsidR="00474924" w:rsidRPr="001F7DE7" w:rsidRDefault="00474924" w:rsidP="00E60947">
      <w:pPr>
        <w:pStyle w:val="s1"/>
        <w:numPr>
          <w:ilvl w:val="0"/>
          <w:numId w:val="40"/>
        </w:numPr>
        <w:tabs>
          <w:tab w:val="left" w:pos="0"/>
          <w:tab w:val="left" w:pos="1134"/>
        </w:tabs>
        <w:spacing w:before="0" w:beforeAutospacing="0" w:after="0" w:afterAutospacing="0"/>
        <w:ind w:left="0" w:firstLine="567"/>
        <w:jc w:val="both"/>
        <w:rPr>
          <w:sz w:val="16"/>
          <w:szCs w:val="16"/>
        </w:rPr>
      </w:pPr>
      <w:r w:rsidRPr="001F7DE7">
        <w:rPr>
          <w:sz w:val="16"/>
          <w:szCs w:val="16"/>
        </w:rPr>
        <w:t>информирует инициаторов проектов о проведении конкурсного отбора;</w:t>
      </w:r>
    </w:p>
    <w:p w:rsidR="00474924" w:rsidRPr="001F7DE7" w:rsidRDefault="00474924" w:rsidP="00E60947">
      <w:pPr>
        <w:pStyle w:val="s1"/>
        <w:numPr>
          <w:ilvl w:val="0"/>
          <w:numId w:val="40"/>
        </w:numPr>
        <w:tabs>
          <w:tab w:val="left" w:pos="0"/>
          <w:tab w:val="left" w:pos="1134"/>
        </w:tabs>
        <w:spacing w:before="0" w:beforeAutospacing="0" w:after="0" w:afterAutospacing="0"/>
        <w:ind w:left="0" w:firstLine="567"/>
        <w:jc w:val="both"/>
        <w:rPr>
          <w:sz w:val="16"/>
          <w:szCs w:val="16"/>
        </w:rPr>
      </w:pPr>
      <w:r w:rsidRPr="001F7DE7">
        <w:rPr>
          <w:sz w:val="16"/>
          <w:szCs w:val="16"/>
        </w:rPr>
        <w:t>размещает на официальном сайте Алатырского муниципального округа извещение о проведении конкурсного отбора, которое содержит дату и время проведения конкурсного отбора, сведения об инициативных проектах, участвующих в конкурсном отборе, а также об инициаторах проекта;</w:t>
      </w:r>
    </w:p>
    <w:p w:rsidR="00474924" w:rsidRPr="001F7DE7" w:rsidRDefault="00474924" w:rsidP="00E60947">
      <w:pPr>
        <w:pStyle w:val="s1"/>
        <w:numPr>
          <w:ilvl w:val="0"/>
          <w:numId w:val="40"/>
        </w:numPr>
        <w:tabs>
          <w:tab w:val="left" w:pos="0"/>
          <w:tab w:val="left" w:pos="1134"/>
        </w:tabs>
        <w:spacing w:before="0" w:beforeAutospacing="0" w:after="0" w:afterAutospacing="0"/>
        <w:ind w:left="0" w:firstLine="567"/>
        <w:jc w:val="both"/>
        <w:rPr>
          <w:sz w:val="16"/>
          <w:szCs w:val="16"/>
        </w:rPr>
      </w:pPr>
      <w:r w:rsidRPr="001F7DE7">
        <w:rPr>
          <w:sz w:val="16"/>
          <w:szCs w:val="16"/>
        </w:rPr>
        <w:t>не позднее, чем за 5 календарных дней до даты конкурсного отбора передает в конкурсную комиссию инициативные проекты, поступившие в администрацию Алатырского муниципального округа, с приложением к каждому инициативному проекту следующих документов:</w:t>
      </w:r>
    </w:p>
    <w:p w:rsidR="00474924" w:rsidRPr="001F7DE7" w:rsidRDefault="00474924" w:rsidP="00E60947">
      <w:pPr>
        <w:pStyle w:val="s1"/>
        <w:numPr>
          <w:ilvl w:val="0"/>
          <w:numId w:val="39"/>
        </w:numPr>
        <w:tabs>
          <w:tab w:val="left" w:pos="1134"/>
        </w:tabs>
        <w:spacing w:before="0" w:beforeAutospacing="0" w:after="0" w:afterAutospacing="0"/>
        <w:ind w:left="0" w:firstLine="567"/>
        <w:jc w:val="both"/>
        <w:rPr>
          <w:sz w:val="16"/>
          <w:szCs w:val="16"/>
        </w:rPr>
      </w:pPr>
      <w:r w:rsidRPr="001F7DE7">
        <w:rPr>
          <w:sz w:val="16"/>
          <w:szCs w:val="16"/>
        </w:rPr>
        <w:t>информации в произвольной письменной форме об отнесении инициативного проекта к вопросам местного значения, в рамках которых планируется реализация инициативного проекта;</w:t>
      </w:r>
    </w:p>
    <w:p w:rsidR="00474924" w:rsidRPr="001F7DE7" w:rsidRDefault="00474924" w:rsidP="00E60947">
      <w:pPr>
        <w:pStyle w:val="s1"/>
        <w:numPr>
          <w:ilvl w:val="0"/>
          <w:numId w:val="39"/>
        </w:numPr>
        <w:tabs>
          <w:tab w:val="left" w:pos="1134"/>
        </w:tabs>
        <w:spacing w:before="0" w:beforeAutospacing="0" w:after="0" w:afterAutospacing="0"/>
        <w:ind w:left="0" w:firstLine="567"/>
        <w:jc w:val="both"/>
        <w:rPr>
          <w:sz w:val="16"/>
          <w:szCs w:val="16"/>
        </w:rPr>
      </w:pPr>
      <w:r w:rsidRPr="001F7DE7">
        <w:rPr>
          <w:sz w:val="16"/>
          <w:szCs w:val="16"/>
        </w:rPr>
        <w:t>выписки из решения о бюджете Алатырского муниципального округа или сводной бюджетной росписи бюджета Алатырского муниципального округа о бюджетных ассигнованиях, предусмотренных на реализацию инициативного проекта в текущем финансовом году и плановом периоде;</w:t>
      </w:r>
    </w:p>
    <w:p w:rsidR="00474924" w:rsidRPr="001F7DE7" w:rsidRDefault="00474924" w:rsidP="00E60947">
      <w:pPr>
        <w:pStyle w:val="s1"/>
        <w:numPr>
          <w:ilvl w:val="0"/>
          <w:numId w:val="39"/>
        </w:numPr>
        <w:tabs>
          <w:tab w:val="left" w:pos="1134"/>
        </w:tabs>
        <w:spacing w:before="0" w:beforeAutospacing="0" w:after="0" w:afterAutospacing="0"/>
        <w:ind w:left="0" w:firstLine="567"/>
        <w:jc w:val="both"/>
        <w:rPr>
          <w:sz w:val="16"/>
          <w:szCs w:val="16"/>
        </w:rPr>
      </w:pPr>
      <w:r w:rsidRPr="001F7DE7">
        <w:rPr>
          <w:sz w:val="16"/>
          <w:szCs w:val="16"/>
        </w:rPr>
        <w:t>информации о готовности жителей Алатырского муниципального округа, индивидуальных предпринимателей, юридических лиц принять участие в софинансировании инициативного проекта и (или) о готовности оказания ими содействия в реализации инициативного проекта в форме добровольного имущественного и (или) трудового участия заинтересованных лиц;</w:t>
      </w:r>
    </w:p>
    <w:p w:rsidR="00474924" w:rsidRPr="001F7DE7" w:rsidRDefault="00474924" w:rsidP="00E60947">
      <w:pPr>
        <w:pStyle w:val="s1"/>
        <w:numPr>
          <w:ilvl w:val="0"/>
          <w:numId w:val="40"/>
        </w:numPr>
        <w:tabs>
          <w:tab w:val="left" w:pos="1134"/>
        </w:tabs>
        <w:spacing w:before="0" w:beforeAutospacing="0" w:after="0" w:afterAutospacing="0"/>
        <w:ind w:left="0" w:firstLine="567"/>
        <w:jc w:val="both"/>
        <w:rPr>
          <w:sz w:val="16"/>
          <w:szCs w:val="16"/>
        </w:rPr>
      </w:pPr>
      <w:r w:rsidRPr="001F7DE7">
        <w:rPr>
          <w:sz w:val="16"/>
          <w:szCs w:val="16"/>
        </w:rPr>
        <w:t>доводит до сведения участников конкурсного отбора информацию о результатах конкурсного отбора.</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7.2. Конкурсная комиссия осуществляет конкурсный отбор инициативных проектов в срок не более 15 календарных дней со дня их внесения в администрацию Алатырского муниципального округа.</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7.3. Конкурсный отбор инициативных проектов и подведение итогов осуществляются на заседании конкурсной комиссии. Каждый член конкурсной комиссии осуществляет оценку инициативного проекта в соответствии с критериями оценки инициативных проектов, указанными в приложении № 3 к настоящему Порядку.</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На основании оценок, поставленных каждым членом конкурсной комиссии, выводится средний балл по каждому инициативному проекту.</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lastRenderedPageBreak/>
        <w:t>7.4. Оценка инициативного проекта осуществляется отдельно по каждому инициативному проекту.</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7.5. Оценка инициативного проекта по каждому критерию определяется в баллах.</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7.6. Максимальная итоговая оценка инициативного проекта составляет 100 баллов, минимальная 15.</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7.7. Прошедшими конкурсный отбор считаются инициативные проекты, которые по результатам итоговой оценки набрали 25 и более баллов.</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7.8. Победителями конкурсного отбора признаются проекты, набравшие по результатам итоговой оценки наибольшее количество баллов.</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В случае если по результатам итоговой оценки на одно призовое место претендуют несколько проектов, набравших одинаковое количество баллов, преимущество имеет проект, дата и время регистрации которого имеет более ранний срок.</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При недостаточности бюджетных ассигнований, предусмотренных в бюджете Порецкого муниципального округа на реализацию всех инициативных проектов, прошедшими конкурсный отбор считаются инициативные проекты, набравшие наибольшее количество баллов.</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7.9. Инициатор проекта имеет право отозвать свой инициативный проект и отказаться от участия в конкурсном отборе, сообщив об этом письменно организатору конкурсного отбора.</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7.10. Решение конкурсной комиссии о признании инициативного проекта прошедшим (непрошедшим) конкурсный отбор оформляется протоколом заседания конкурсной комиссии в соответствии с пунктом 6.9 настоящего П</w:t>
      </w:r>
      <w:r w:rsidRPr="001F7DE7">
        <w:rPr>
          <w:rStyle w:val="afffff"/>
          <w:sz w:val="16"/>
          <w:szCs w:val="16"/>
        </w:rPr>
        <w:t>орядка</w:t>
      </w:r>
      <w:r w:rsidRPr="001F7DE7">
        <w:rPr>
          <w:sz w:val="16"/>
          <w:szCs w:val="16"/>
        </w:rPr>
        <w:t>.</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7.11. Администрация Алатырского муниципального округа в течение пяти дней после принятия решения о поддержке инициативного проекта доводит до сведения инициаторов проектов, участвовавших в конкурсном отборе, результаты конкурсного отбора путем направления письменных уведомлений.</w:t>
      </w:r>
    </w:p>
    <w:p w:rsidR="00474924" w:rsidRPr="001F7DE7" w:rsidRDefault="00474924" w:rsidP="00474924">
      <w:pPr>
        <w:pStyle w:val="s3"/>
        <w:spacing w:before="0" w:beforeAutospacing="0" w:after="0" w:afterAutospacing="0"/>
        <w:ind w:firstLine="851"/>
        <w:jc w:val="center"/>
        <w:rPr>
          <w:sz w:val="16"/>
          <w:szCs w:val="16"/>
        </w:rPr>
      </w:pPr>
    </w:p>
    <w:p w:rsidR="00474924" w:rsidRPr="001F7DE7" w:rsidRDefault="00474924" w:rsidP="00E60947">
      <w:pPr>
        <w:pStyle w:val="s3"/>
        <w:numPr>
          <w:ilvl w:val="0"/>
          <w:numId w:val="31"/>
        </w:numPr>
        <w:tabs>
          <w:tab w:val="left" w:pos="426"/>
        </w:tabs>
        <w:spacing w:before="0" w:beforeAutospacing="0" w:after="0" w:afterAutospacing="0"/>
        <w:ind w:left="0" w:firstLine="0"/>
        <w:jc w:val="center"/>
        <w:rPr>
          <w:b/>
          <w:sz w:val="16"/>
          <w:szCs w:val="16"/>
        </w:rPr>
      </w:pPr>
      <w:r w:rsidRPr="001F7DE7">
        <w:rPr>
          <w:rStyle w:val="afffff"/>
          <w:b/>
          <w:sz w:val="16"/>
          <w:szCs w:val="16"/>
        </w:rPr>
        <w:t xml:space="preserve">Порядок </w:t>
      </w:r>
      <w:r w:rsidRPr="001F7DE7">
        <w:rPr>
          <w:b/>
          <w:sz w:val="16"/>
          <w:szCs w:val="16"/>
        </w:rPr>
        <w:t xml:space="preserve">реализации </w:t>
      </w:r>
      <w:r w:rsidRPr="001F7DE7">
        <w:rPr>
          <w:rStyle w:val="afffff"/>
          <w:b/>
          <w:sz w:val="16"/>
          <w:szCs w:val="16"/>
        </w:rPr>
        <w:t>инициативных проектов</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Реализация инициативных проектов осуществляется на условиях софинансирования за счет средств бюджета Алатырского муниципального округа, инициативных платежей в объеме, предусмотренном инициативным проектом и (или) добровольного имущественного и (или) трудового участия в реализации инициативного проекта инициатора проекта собственными и (или) привлеченными силами в объеме, предусмотренном инициативным проектом).</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Реализация инициативных проектов, выдвигаемых для получения финансовой поддержки за счет межбюджетных трансфертов осуществляется на условиях софинансирования за счет средств республиканского бюджета Чувашской Республики, за счет средств бюджета Алатырского муниципального округа, инициативных платежей в объеме, предусмотренном инициативным проектом и (или) добровольного имущественного и (или) трудового участия.</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Администрацией Алатырского муниципального округа ежегодно устанавливается общая предельная сумма финансирования инициативных проектов, исходя из общей суммы средств, предусмотренных в бюджете Алатырского муниципального округа.</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Не допускается выделение финансовых средств из бюджета Алатырского муниципального округа на:</w:t>
      </w:r>
    </w:p>
    <w:p w:rsidR="00474924" w:rsidRPr="001F7DE7" w:rsidRDefault="00474924" w:rsidP="00E60947">
      <w:pPr>
        <w:pStyle w:val="s1"/>
        <w:numPr>
          <w:ilvl w:val="0"/>
          <w:numId w:val="41"/>
        </w:numPr>
        <w:tabs>
          <w:tab w:val="left" w:pos="1134"/>
        </w:tabs>
        <w:spacing w:before="0" w:beforeAutospacing="0" w:after="0" w:afterAutospacing="0"/>
        <w:ind w:left="0" w:firstLine="567"/>
        <w:jc w:val="both"/>
        <w:rPr>
          <w:sz w:val="16"/>
          <w:szCs w:val="16"/>
        </w:rPr>
      </w:pPr>
      <w:r w:rsidRPr="001F7DE7">
        <w:rPr>
          <w:sz w:val="16"/>
          <w:szCs w:val="16"/>
        </w:rPr>
        <w:t>объекты частной собственности;</w:t>
      </w:r>
    </w:p>
    <w:p w:rsidR="00474924" w:rsidRPr="001F7DE7" w:rsidRDefault="00474924" w:rsidP="00E60947">
      <w:pPr>
        <w:pStyle w:val="s1"/>
        <w:numPr>
          <w:ilvl w:val="0"/>
          <w:numId w:val="41"/>
        </w:numPr>
        <w:tabs>
          <w:tab w:val="left" w:pos="1134"/>
        </w:tabs>
        <w:spacing w:before="0" w:beforeAutospacing="0" w:after="0" w:afterAutospacing="0"/>
        <w:ind w:left="0" w:firstLine="567"/>
        <w:jc w:val="both"/>
        <w:rPr>
          <w:sz w:val="16"/>
          <w:szCs w:val="16"/>
        </w:rPr>
      </w:pPr>
      <w:r w:rsidRPr="001F7DE7">
        <w:rPr>
          <w:sz w:val="16"/>
          <w:szCs w:val="16"/>
        </w:rPr>
        <w:t>объекты, расположенные в садоводческих некоммерческих организациях, не находящихся в муниципальной собственности;</w:t>
      </w:r>
    </w:p>
    <w:p w:rsidR="00474924" w:rsidRPr="001F7DE7" w:rsidRDefault="00474924" w:rsidP="00E60947">
      <w:pPr>
        <w:pStyle w:val="s1"/>
        <w:numPr>
          <w:ilvl w:val="0"/>
          <w:numId w:val="41"/>
        </w:numPr>
        <w:tabs>
          <w:tab w:val="left" w:pos="1134"/>
        </w:tabs>
        <w:spacing w:before="0" w:beforeAutospacing="0" w:after="0" w:afterAutospacing="0"/>
        <w:ind w:left="0" w:firstLine="567"/>
        <w:jc w:val="both"/>
        <w:rPr>
          <w:sz w:val="16"/>
          <w:szCs w:val="16"/>
        </w:rPr>
      </w:pPr>
      <w:r w:rsidRPr="001F7DE7">
        <w:rPr>
          <w:sz w:val="16"/>
          <w:szCs w:val="16"/>
        </w:rPr>
        <w:t>ремонт или строительство объектов культового и религиозного назначения;</w:t>
      </w:r>
    </w:p>
    <w:p w:rsidR="00474924" w:rsidRPr="001F7DE7" w:rsidRDefault="00474924" w:rsidP="00E60947">
      <w:pPr>
        <w:pStyle w:val="s1"/>
        <w:numPr>
          <w:ilvl w:val="0"/>
          <w:numId w:val="41"/>
        </w:numPr>
        <w:tabs>
          <w:tab w:val="left" w:pos="1134"/>
        </w:tabs>
        <w:spacing w:before="0" w:beforeAutospacing="0" w:after="0" w:afterAutospacing="0"/>
        <w:ind w:left="0" w:firstLine="567"/>
        <w:jc w:val="both"/>
        <w:rPr>
          <w:sz w:val="16"/>
          <w:szCs w:val="16"/>
        </w:rPr>
      </w:pPr>
      <w:r w:rsidRPr="001F7DE7">
        <w:rPr>
          <w:sz w:val="16"/>
          <w:szCs w:val="16"/>
        </w:rPr>
        <w:t>проекты, которые могут иметь негативное воздействие на окружающую среду;</w:t>
      </w:r>
    </w:p>
    <w:p w:rsidR="00474924" w:rsidRPr="001F7DE7" w:rsidRDefault="00474924" w:rsidP="00E60947">
      <w:pPr>
        <w:pStyle w:val="s1"/>
        <w:numPr>
          <w:ilvl w:val="0"/>
          <w:numId w:val="41"/>
        </w:numPr>
        <w:tabs>
          <w:tab w:val="left" w:pos="1134"/>
        </w:tabs>
        <w:spacing w:before="0" w:beforeAutospacing="0" w:after="0" w:afterAutospacing="0"/>
        <w:ind w:left="0" w:firstLine="567"/>
        <w:jc w:val="both"/>
        <w:rPr>
          <w:sz w:val="16"/>
          <w:szCs w:val="16"/>
        </w:rPr>
      </w:pPr>
      <w:r w:rsidRPr="001F7DE7">
        <w:rPr>
          <w:sz w:val="16"/>
          <w:szCs w:val="16"/>
        </w:rPr>
        <w:t>ремонт или строительство административных зданий, сооружений, являющихся частной собственностью.</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Уровень софинансирования инициативного проекта за счет средств бюджета Алатырского муниципального округа составляет не более 85% от стоимости реализации инициативного проекта.</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Инициатор проекта до начала его реализации обеспечивает внесение инициативных платежей в доход бюджета Алатырского муниципального округа. Инициативные платежи, зачисляются в форме добровольных пожертвований или иных целевых поступлений в виде софинансирования в бюджет Алатырского муниципального округа.</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Документальным подтверждением софинансирования инициативного проекта жителями Алатырского муниципального округа, индивидуальными предпринимателями, юридическими лицами являются договоры пожертвования, платежные поручения.</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Средства, предусмотренные на реализацию инициативных проектов, распределяются между главными распорядителями бюджетных средств администрации Алатырского муниципального округа (далее – ГРБС Администрации) в соответствии с отраслевой направленностью инициативных проектов.</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ГРБС Администрации обеспечивают результативность, адресность и целевой характер использования денежных средств, выделенных для реализации инициативного проекта.</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Учет инициативных платежей осуществляется ГРБС Администрации отдельно по каждому проекту.</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Контроль за целевым расходованием аккумулированных инициативных платежей осуществляется в соответствии с бюджетным законодательством Российской Федерации.</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Определение исполнителей (подрядчиков, поставщиков) для реализации инициативного проекта осуществляется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после перечисления участниками инициативной группы в бюджет Алатырского муниципального округа в полном объеме средств, необходимых для софинансирования реализации инициативного проекта.</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Инициаторы проекта, другие граждане, проживающие на территории Алатырского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Инициаторы проекта или их представители принимают участие в приемке результатов поставки товаров, выполнения работ, оказания услуг.</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Информация о ходе реализации инициативного проекта, в том числе об использовании денежных средств, о добровольном имущественном и (или) трудовом участии заинтересованных в его реализации лиц, подлежит официальному опубликованию на официальном сайте Алатырского муниципального округа.</w:t>
      </w:r>
    </w:p>
    <w:p w:rsidR="00474924" w:rsidRPr="001F7DE7" w:rsidRDefault="00474924" w:rsidP="00474924">
      <w:pPr>
        <w:pStyle w:val="s3"/>
        <w:spacing w:before="0" w:beforeAutospacing="0" w:after="0" w:afterAutospacing="0"/>
        <w:ind w:firstLine="851"/>
        <w:jc w:val="center"/>
        <w:rPr>
          <w:sz w:val="16"/>
          <w:szCs w:val="16"/>
        </w:rPr>
      </w:pPr>
    </w:p>
    <w:p w:rsidR="00474924" w:rsidRPr="001F7DE7" w:rsidRDefault="00474924" w:rsidP="00E60947">
      <w:pPr>
        <w:pStyle w:val="s3"/>
        <w:numPr>
          <w:ilvl w:val="0"/>
          <w:numId w:val="31"/>
        </w:numPr>
        <w:tabs>
          <w:tab w:val="left" w:pos="426"/>
        </w:tabs>
        <w:spacing w:before="0" w:beforeAutospacing="0" w:after="0" w:afterAutospacing="0"/>
        <w:ind w:left="0" w:firstLine="0"/>
        <w:jc w:val="center"/>
        <w:rPr>
          <w:b/>
          <w:sz w:val="16"/>
          <w:szCs w:val="16"/>
        </w:rPr>
      </w:pPr>
      <w:r w:rsidRPr="001F7DE7">
        <w:rPr>
          <w:rStyle w:val="afffff"/>
          <w:b/>
          <w:sz w:val="16"/>
          <w:szCs w:val="16"/>
        </w:rPr>
        <w:t xml:space="preserve">Порядок </w:t>
      </w:r>
      <w:r w:rsidRPr="001F7DE7">
        <w:rPr>
          <w:b/>
          <w:sz w:val="16"/>
          <w:szCs w:val="16"/>
        </w:rPr>
        <w:t>расчета и возврата сумм инициативных платежей</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В случае, если инициативный проект не был реализован либо в случае наличия остатка инициативных платежей по итогам реализации инициативного проекта, не использованных в целях реализации инициативного проекта, инициативные платежи подлежат возврату лицам, осуществившим их перечисление в бюджет Алатырского муниципального округа (далее - денежные средства, подлежащие возврату) в срок до 31 декабря текущего года.</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rStyle w:val="afffff"/>
          <w:sz w:val="16"/>
          <w:szCs w:val="16"/>
        </w:rPr>
        <w:t xml:space="preserve">Порядок </w:t>
      </w:r>
      <w:r w:rsidRPr="001F7DE7">
        <w:rPr>
          <w:sz w:val="16"/>
          <w:szCs w:val="16"/>
        </w:rPr>
        <w:t xml:space="preserve">расчета подлежащих возврату сумм инициаторам </w:t>
      </w:r>
      <w:r w:rsidRPr="001F7DE7">
        <w:rPr>
          <w:rStyle w:val="afffff"/>
          <w:sz w:val="16"/>
          <w:szCs w:val="16"/>
        </w:rPr>
        <w:t>инициативного проекта</w:t>
      </w:r>
      <w:r w:rsidRPr="001F7DE7">
        <w:rPr>
          <w:sz w:val="16"/>
          <w:szCs w:val="16"/>
        </w:rPr>
        <w:t>, в случае наличия остатка инициативных платежей по итогам реализации инициативного проекта, размер денежных средств, рассчитывается исходя из процентного соотношения софинансирования инициативного проекта.</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В целях возврата инициативных платежей лица, осуществившие перечисление денежных средств в бюджет Алатырского муниципального округа, предоставляют заявление на возврат денежных средств с указанием банковских реквизитов в администрацию Алатырского муниципального округа.</w:t>
      </w:r>
    </w:p>
    <w:p w:rsidR="00474924" w:rsidRPr="001F7DE7" w:rsidRDefault="00474924" w:rsidP="00E60947">
      <w:pPr>
        <w:pStyle w:val="s1"/>
        <w:numPr>
          <w:ilvl w:val="1"/>
          <w:numId w:val="31"/>
        </w:numPr>
        <w:tabs>
          <w:tab w:val="left" w:pos="1134"/>
        </w:tabs>
        <w:spacing w:before="0" w:beforeAutospacing="0" w:after="0" w:afterAutospacing="0"/>
        <w:ind w:left="0" w:firstLine="567"/>
        <w:jc w:val="both"/>
        <w:rPr>
          <w:sz w:val="16"/>
          <w:szCs w:val="16"/>
        </w:rPr>
      </w:pPr>
      <w:r w:rsidRPr="001F7DE7">
        <w:rPr>
          <w:sz w:val="16"/>
          <w:szCs w:val="16"/>
        </w:rPr>
        <w:t>ГРБС Администрации, осуществляющее учет инициативных платежей, в течение пяти рабочих дней со дня поступления заявления осуществляет возврат денежных средств.</w:t>
      </w:r>
    </w:p>
    <w:p w:rsidR="00474924" w:rsidRPr="001F7DE7" w:rsidRDefault="00474924" w:rsidP="00474924">
      <w:pPr>
        <w:pStyle w:val="s1"/>
        <w:tabs>
          <w:tab w:val="left" w:pos="1134"/>
        </w:tabs>
        <w:spacing w:before="0" w:beforeAutospacing="0" w:after="0" w:afterAutospacing="0"/>
        <w:jc w:val="center"/>
        <w:rPr>
          <w:sz w:val="16"/>
          <w:szCs w:val="16"/>
        </w:rPr>
        <w:sectPr w:rsidR="00474924" w:rsidRPr="001F7DE7" w:rsidSect="00474924">
          <w:headerReference w:type="default" r:id="rId103"/>
          <w:pgSz w:w="11906" w:h="16838"/>
          <w:pgMar w:top="426" w:right="567" w:bottom="426" w:left="1134" w:header="426" w:footer="260" w:gutter="0"/>
          <w:cols w:space="708"/>
          <w:docGrid w:linePitch="360"/>
        </w:sectPr>
      </w:pPr>
      <w:r w:rsidRPr="001F7DE7">
        <w:rPr>
          <w:sz w:val="16"/>
          <w:szCs w:val="16"/>
        </w:rPr>
        <w:t>________________________________</w:t>
      </w:r>
    </w:p>
    <w:p w:rsidR="00474924" w:rsidRPr="001F7DE7" w:rsidRDefault="00474924" w:rsidP="00474924">
      <w:pPr>
        <w:pStyle w:val="s37"/>
        <w:spacing w:before="0" w:beforeAutospacing="0" w:after="0" w:afterAutospacing="0"/>
        <w:ind w:left="5954"/>
        <w:rPr>
          <w:sz w:val="16"/>
          <w:szCs w:val="16"/>
        </w:rPr>
      </w:pPr>
      <w:r w:rsidRPr="001F7DE7">
        <w:rPr>
          <w:sz w:val="16"/>
          <w:szCs w:val="16"/>
        </w:rPr>
        <w:lastRenderedPageBreak/>
        <w:t>Приложение № 1</w:t>
      </w:r>
    </w:p>
    <w:p w:rsidR="00474924" w:rsidRPr="001F7DE7" w:rsidRDefault="00474924" w:rsidP="00474924">
      <w:pPr>
        <w:pStyle w:val="s37"/>
        <w:spacing w:before="0" w:beforeAutospacing="0" w:after="0" w:afterAutospacing="0"/>
        <w:ind w:left="5954"/>
        <w:rPr>
          <w:sz w:val="16"/>
          <w:szCs w:val="16"/>
        </w:rPr>
      </w:pPr>
      <w:r w:rsidRPr="001F7DE7">
        <w:rPr>
          <w:sz w:val="16"/>
          <w:szCs w:val="16"/>
        </w:rPr>
        <w:t xml:space="preserve">к </w:t>
      </w:r>
      <w:r w:rsidRPr="001F7DE7">
        <w:rPr>
          <w:rStyle w:val="afffff"/>
          <w:sz w:val="16"/>
          <w:szCs w:val="16"/>
        </w:rPr>
        <w:t xml:space="preserve">Порядку </w:t>
      </w:r>
      <w:r w:rsidRPr="001F7DE7">
        <w:rPr>
          <w:sz w:val="16"/>
          <w:szCs w:val="16"/>
        </w:rPr>
        <w:t>выдвижения, внесения</w:t>
      </w:r>
    </w:p>
    <w:p w:rsidR="00474924" w:rsidRPr="001F7DE7" w:rsidRDefault="00474924" w:rsidP="00474924">
      <w:pPr>
        <w:pStyle w:val="s37"/>
        <w:spacing w:before="0" w:beforeAutospacing="0" w:after="0" w:afterAutospacing="0"/>
        <w:ind w:left="5954"/>
        <w:rPr>
          <w:rStyle w:val="afffff"/>
          <w:i w:val="0"/>
          <w:iCs/>
          <w:sz w:val="16"/>
          <w:szCs w:val="16"/>
        </w:rPr>
      </w:pPr>
      <w:r w:rsidRPr="001F7DE7">
        <w:rPr>
          <w:sz w:val="16"/>
          <w:szCs w:val="16"/>
        </w:rPr>
        <w:t xml:space="preserve">обсуждения, рассмотрения </w:t>
      </w:r>
      <w:r w:rsidRPr="001F7DE7">
        <w:rPr>
          <w:rStyle w:val="afffff"/>
          <w:sz w:val="16"/>
          <w:szCs w:val="16"/>
        </w:rPr>
        <w:t>инициативных</w:t>
      </w:r>
    </w:p>
    <w:p w:rsidR="00474924" w:rsidRPr="001F7DE7" w:rsidRDefault="00474924" w:rsidP="00474924">
      <w:pPr>
        <w:pStyle w:val="s37"/>
        <w:spacing w:before="0" w:beforeAutospacing="0" w:after="0" w:afterAutospacing="0"/>
        <w:ind w:left="5954"/>
        <w:rPr>
          <w:sz w:val="16"/>
          <w:szCs w:val="16"/>
        </w:rPr>
      </w:pPr>
      <w:r w:rsidRPr="001F7DE7">
        <w:rPr>
          <w:rStyle w:val="afffff"/>
          <w:sz w:val="16"/>
          <w:szCs w:val="16"/>
        </w:rPr>
        <w:t>проектов</w:t>
      </w:r>
      <w:r w:rsidRPr="001F7DE7">
        <w:rPr>
          <w:sz w:val="16"/>
          <w:szCs w:val="16"/>
        </w:rPr>
        <w:t xml:space="preserve">, а также проведения их конкурсного отбора, </w:t>
      </w:r>
      <w:r w:rsidRPr="001F7DE7">
        <w:rPr>
          <w:rStyle w:val="afffff"/>
          <w:sz w:val="16"/>
          <w:szCs w:val="16"/>
        </w:rPr>
        <w:t>порядок</w:t>
      </w:r>
      <w:r w:rsidRPr="001F7DE7">
        <w:rPr>
          <w:sz w:val="16"/>
          <w:szCs w:val="16"/>
        </w:rPr>
        <w:t xml:space="preserve"> расчета и возврата сумм инициативных платежей на территории Алатырского муниципального округа Чувашской Республики</w:t>
      </w:r>
    </w:p>
    <w:p w:rsidR="00474924" w:rsidRPr="001F7DE7" w:rsidRDefault="00474924" w:rsidP="00474924">
      <w:pPr>
        <w:pStyle w:val="s3"/>
        <w:spacing w:before="0" w:beforeAutospacing="0" w:after="0" w:afterAutospacing="0"/>
        <w:jc w:val="center"/>
        <w:rPr>
          <w:sz w:val="16"/>
          <w:szCs w:val="16"/>
        </w:rPr>
      </w:pPr>
    </w:p>
    <w:p w:rsidR="00474924" w:rsidRPr="001F7DE7" w:rsidRDefault="00474924" w:rsidP="00474924">
      <w:pPr>
        <w:pStyle w:val="s3"/>
        <w:spacing w:before="0" w:beforeAutospacing="0" w:after="0" w:afterAutospacing="0"/>
        <w:jc w:val="center"/>
        <w:rPr>
          <w:sz w:val="16"/>
          <w:szCs w:val="16"/>
        </w:rPr>
      </w:pPr>
      <w:r w:rsidRPr="001F7DE7">
        <w:rPr>
          <w:sz w:val="16"/>
          <w:szCs w:val="16"/>
        </w:rPr>
        <w:t>Инициативный проект</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1. Наименование инициативного проекта: ____________________________________________</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2. Место реализации инициативного проекта: 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2.1. Территория Алатырского муниципального округа:_________________________________</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3. Описание проекта:</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3.1. Типология проекта:___________________________________________________________</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3.2. Описание проблемы, на решение которой направлен инициативный проект:</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____________________________________________________________________________________</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___________________________________________________________________________________</w:t>
      </w:r>
    </w:p>
    <w:p w:rsidR="00474924" w:rsidRPr="001F7DE7" w:rsidRDefault="00474924" w:rsidP="00474924">
      <w:pPr>
        <w:pStyle w:val="HTML"/>
        <w:jc w:val="center"/>
        <w:rPr>
          <w:rFonts w:ascii="Times New Roman" w:hAnsi="Times New Roman"/>
          <w:sz w:val="16"/>
          <w:szCs w:val="16"/>
        </w:rPr>
      </w:pPr>
      <w:r w:rsidRPr="001F7DE7">
        <w:rPr>
          <w:rFonts w:ascii="Times New Roman" w:hAnsi="Times New Roman"/>
          <w:sz w:val="16"/>
          <w:szCs w:val="16"/>
        </w:rPr>
        <w:t>(суть проблемы, ее негативные социально-экономические последствия, степень неотложности решения проблемы, текущее состояние объекта общественной инфраструктуры, предусмотренного проектом, и т.д.)</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4. Обоснование предложений по решению указанной проблемы: ________________________</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5. Описание ожидаемого результата:________________________________________________</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w:t>
      </w:r>
    </w:p>
    <w:p w:rsidR="00474924" w:rsidRPr="001F7DE7" w:rsidRDefault="00474924" w:rsidP="00474924">
      <w:pPr>
        <w:pStyle w:val="HTML"/>
        <w:jc w:val="center"/>
        <w:rPr>
          <w:rFonts w:ascii="Times New Roman" w:hAnsi="Times New Roman"/>
          <w:sz w:val="16"/>
          <w:szCs w:val="16"/>
        </w:rPr>
      </w:pPr>
      <w:r w:rsidRPr="001F7DE7">
        <w:rPr>
          <w:rFonts w:ascii="Times New Roman" w:hAnsi="Times New Roman"/>
          <w:sz w:val="16"/>
          <w:szCs w:val="16"/>
        </w:rPr>
        <w:t>(как изменится ситуация после реализации проекта)</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6. Стоимость проекта 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6.1. Предварительный расчет необходимых расходов на реализацию инициативного проекта:</w:t>
      </w:r>
    </w:p>
    <w:p w:rsidR="00474924" w:rsidRPr="001F7DE7" w:rsidRDefault="00474924" w:rsidP="00474924">
      <w:pPr>
        <w:pStyle w:val="s37"/>
        <w:spacing w:before="0" w:beforeAutospacing="0" w:after="0" w:afterAutospacing="0"/>
        <w:jc w:val="right"/>
        <w:rPr>
          <w:sz w:val="16"/>
          <w:szCs w:val="16"/>
        </w:rPr>
      </w:pPr>
      <w:r w:rsidRPr="001F7DE7">
        <w:rPr>
          <w:sz w:val="16"/>
          <w:szCs w:val="16"/>
        </w:rPr>
        <w:t>Таблица 1</w:t>
      </w:r>
    </w:p>
    <w:tbl>
      <w:tblPr>
        <w:tblW w:w="10185" w:type="dxa"/>
        <w:tblCellMar>
          <w:top w:w="15" w:type="dxa"/>
          <w:left w:w="15" w:type="dxa"/>
          <w:bottom w:w="15" w:type="dxa"/>
          <w:right w:w="15" w:type="dxa"/>
        </w:tblCellMar>
        <w:tblLook w:val="04A0" w:firstRow="1" w:lastRow="0" w:firstColumn="1" w:lastColumn="0" w:noHBand="0" w:noVBand="1"/>
      </w:tblPr>
      <w:tblGrid>
        <w:gridCol w:w="807"/>
        <w:gridCol w:w="5770"/>
        <w:gridCol w:w="2375"/>
        <w:gridCol w:w="1233"/>
      </w:tblGrid>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 пп</w:t>
            </w:r>
          </w:p>
        </w:tc>
        <w:tc>
          <w:tcPr>
            <w:tcW w:w="56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Виды работ (услуг)</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Полная стоимость, рублей</w:t>
            </w:r>
          </w:p>
        </w:tc>
        <w:tc>
          <w:tcPr>
            <w:tcW w:w="121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Описание</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w:t>
            </w:r>
          </w:p>
        </w:tc>
        <w:tc>
          <w:tcPr>
            <w:tcW w:w="56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Разработка проектно-сметной, технической документации</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121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2.</w:t>
            </w:r>
          </w:p>
        </w:tc>
        <w:tc>
          <w:tcPr>
            <w:tcW w:w="56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Ремонтно-строительные работы (в соответствии со сметой)</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121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3.</w:t>
            </w:r>
          </w:p>
        </w:tc>
        <w:tc>
          <w:tcPr>
            <w:tcW w:w="56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Приобретение материалов</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121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4.</w:t>
            </w:r>
          </w:p>
        </w:tc>
        <w:tc>
          <w:tcPr>
            <w:tcW w:w="56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Приобретение оборудования</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121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c>
          <w:tcPr>
            <w:tcW w:w="56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Обучение/консультирование</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121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6.</w:t>
            </w:r>
          </w:p>
        </w:tc>
        <w:tc>
          <w:tcPr>
            <w:tcW w:w="56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Строительный контроль</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121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7.</w:t>
            </w:r>
          </w:p>
        </w:tc>
        <w:tc>
          <w:tcPr>
            <w:tcW w:w="56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Прочие расходы (описание)</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121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56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Итого</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121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bl>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6.2. Сведения о планируемом (возможном) финансовом, имущественном и (или) трудовом участии заинтересованных лиц в реализации данного инициативного проекта:</w:t>
      </w:r>
    </w:p>
    <w:p w:rsidR="00474924" w:rsidRPr="001F7DE7" w:rsidRDefault="00474924" w:rsidP="00474924">
      <w:pPr>
        <w:pStyle w:val="s37"/>
        <w:spacing w:before="0" w:beforeAutospacing="0" w:after="0" w:afterAutospacing="0"/>
        <w:jc w:val="right"/>
        <w:rPr>
          <w:sz w:val="16"/>
          <w:szCs w:val="16"/>
        </w:rPr>
      </w:pPr>
      <w:r w:rsidRPr="001F7DE7">
        <w:rPr>
          <w:sz w:val="16"/>
          <w:szCs w:val="16"/>
        </w:rPr>
        <w:t>Таблица 2</w:t>
      </w:r>
    </w:p>
    <w:tbl>
      <w:tblPr>
        <w:tblW w:w="10185" w:type="dxa"/>
        <w:tblCellMar>
          <w:top w:w="15" w:type="dxa"/>
          <w:left w:w="15" w:type="dxa"/>
          <w:bottom w:w="15" w:type="dxa"/>
          <w:right w:w="15" w:type="dxa"/>
        </w:tblCellMar>
        <w:tblLook w:val="04A0" w:firstRow="1" w:lastRow="0" w:firstColumn="1" w:lastColumn="0" w:noHBand="0" w:noVBand="1"/>
      </w:tblPr>
      <w:tblGrid>
        <w:gridCol w:w="803"/>
        <w:gridCol w:w="7578"/>
        <w:gridCol w:w="1804"/>
      </w:tblGrid>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 пп</w:t>
            </w:r>
          </w:p>
        </w:tc>
        <w:tc>
          <w:tcPr>
            <w:tcW w:w="750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Источники финансирования мероприятий инициативного проекта</w:t>
            </w:r>
          </w:p>
        </w:tc>
        <w:tc>
          <w:tcPr>
            <w:tcW w:w="17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Сумма, рублей</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w:t>
            </w:r>
          </w:p>
        </w:tc>
        <w:tc>
          <w:tcPr>
            <w:tcW w:w="750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Денежные поступления от населения*</w:t>
            </w:r>
          </w:p>
        </w:tc>
        <w:tc>
          <w:tcPr>
            <w:tcW w:w="17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2.</w:t>
            </w:r>
          </w:p>
        </w:tc>
        <w:tc>
          <w:tcPr>
            <w:tcW w:w="750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Денежные поступления от ТОС, ТСЖ, юридических лиц, индивидуальных предпринимателей, общественных организаций</w:t>
            </w:r>
          </w:p>
        </w:tc>
        <w:tc>
          <w:tcPr>
            <w:tcW w:w="17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750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Итого</w:t>
            </w:r>
          </w:p>
        </w:tc>
        <w:tc>
          <w:tcPr>
            <w:tcW w:w="17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bl>
    <w:p w:rsidR="00474924" w:rsidRPr="001F7DE7" w:rsidRDefault="00474924" w:rsidP="00474924">
      <w:pPr>
        <w:pStyle w:val="HTML"/>
        <w:jc w:val="both"/>
        <w:rPr>
          <w:sz w:val="16"/>
          <w:szCs w:val="16"/>
        </w:rPr>
      </w:pPr>
      <w:r w:rsidRPr="001F7DE7">
        <w:rPr>
          <w:sz w:val="16"/>
          <w:szCs w:val="16"/>
        </w:rPr>
        <w:t>──────────────────────────────</w:t>
      </w:r>
    </w:p>
    <w:p w:rsidR="00474924" w:rsidRPr="001F7DE7" w:rsidRDefault="00474924" w:rsidP="00474924">
      <w:pPr>
        <w:pStyle w:val="s1"/>
        <w:spacing w:before="0" w:beforeAutospacing="0" w:after="0" w:afterAutospacing="0"/>
        <w:jc w:val="both"/>
        <w:rPr>
          <w:sz w:val="16"/>
          <w:szCs w:val="16"/>
        </w:rPr>
      </w:pPr>
      <w:r w:rsidRPr="001F7DE7">
        <w:rPr>
          <w:sz w:val="16"/>
          <w:szCs w:val="16"/>
        </w:rPr>
        <w:t>*</w:t>
      </w:r>
      <w:r w:rsidRPr="001F7DE7">
        <w:rPr>
          <w:rStyle w:val="s91"/>
          <w:sz w:val="16"/>
          <w:szCs w:val="16"/>
        </w:rPr>
        <w:t>Инициативные платежи, перечисляемые в бюджет Алатырского муниципального округа</w:t>
      </w:r>
      <w:r w:rsidRPr="001F7DE7">
        <w:rPr>
          <w:sz w:val="16"/>
          <w:szCs w:val="16"/>
        </w:rPr>
        <w:t>.</w:t>
      </w:r>
    </w:p>
    <w:p w:rsidR="00474924" w:rsidRPr="001F7DE7" w:rsidRDefault="00474924" w:rsidP="00474924">
      <w:pPr>
        <w:pStyle w:val="s3"/>
        <w:spacing w:before="0" w:beforeAutospacing="0" w:after="0" w:afterAutospacing="0"/>
        <w:jc w:val="center"/>
        <w:rPr>
          <w:sz w:val="16"/>
          <w:szCs w:val="16"/>
        </w:rPr>
      </w:pPr>
      <w:r w:rsidRPr="001F7DE7">
        <w:rPr>
          <w:sz w:val="16"/>
          <w:szCs w:val="16"/>
        </w:rPr>
        <w:t>Денежные поступления от юридических лиц, индивидуальных предпринимателей, ТОС, ТСЖ</w:t>
      </w:r>
    </w:p>
    <w:p w:rsidR="00474924" w:rsidRPr="001F7DE7" w:rsidRDefault="00474924" w:rsidP="00474924">
      <w:pPr>
        <w:pStyle w:val="s37"/>
        <w:spacing w:before="0" w:beforeAutospacing="0" w:after="0" w:afterAutospacing="0"/>
        <w:jc w:val="right"/>
        <w:rPr>
          <w:sz w:val="16"/>
          <w:szCs w:val="16"/>
        </w:rPr>
      </w:pPr>
      <w:r w:rsidRPr="001F7DE7">
        <w:rPr>
          <w:sz w:val="16"/>
          <w:szCs w:val="16"/>
        </w:rPr>
        <w:t>Таблица 3</w:t>
      </w:r>
    </w:p>
    <w:tbl>
      <w:tblPr>
        <w:tblW w:w="10185" w:type="dxa"/>
        <w:tblCellMar>
          <w:top w:w="15" w:type="dxa"/>
          <w:left w:w="15" w:type="dxa"/>
          <w:bottom w:w="15" w:type="dxa"/>
          <w:right w:w="15" w:type="dxa"/>
        </w:tblCellMar>
        <w:tblLook w:val="04A0" w:firstRow="1" w:lastRow="0" w:firstColumn="1" w:lastColumn="0" w:noHBand="0" w:noVBand="1"/>
      </w:tblPr>
      <w:tblGrid>
        <w:gridCol w:w="803"/>
        <w:gridCol w:w="7578"/>
        <w:gridCol w:w="1804"/>
      </w:tblGrid>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 пп</w:t>
            </w:r>
          </w:p>
        </w:tc>
        <w:tc>
          <w:tcPr>
            <w:tcW w:w="750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Наименование юридического лица, индивидуального предпринимателя, ТОС, ТСЖ, общественной организации</w:t>
            </w:r>
          </w:p>
        </w:tc>
        <w:tc>
          <w:tcPr>
            <w:tcW w:w="17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Сумма, рублей</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w:t>
            </w:r>
          </w:p>
        </w:tc>
        <w:tc>
          <w:tcPr>
            <w:tcW w:w="750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17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2.</w:t>
            </w:r>
          </w:p>
        </w:tc>
        <w:tc>
          <w:tcPr>
            <w:tcW w:w="750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17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3.</w:t>
            </w:r>
          </w:p>
        </w:tc>
        <w:tc>
          <w:tcPr>
            <w:tcW w:w="750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17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c>
          <w:tcPr>
            <w:tcW w:w="750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Итого</w:t>
            </w:r>
          </w:p>
        </w:tc>
        <w:tc>
          <w:tcPr>
            <w:tcW w:w="178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bl>
    <w:p w:rsidR="00474924" w:rsidRPr="001F7DE7" w:rsidRDefault="00474924" w:rsidP="00474924">
      <w:pPr>
        <w:pStyle w:val="s3"/>
        <w:spacing w:before="0" w:beforeAutospacing="0" w:after="0" w:afterAutospacing="0"/>
        <w:jc w:val="center"/>
        <w:rPr>
          <w:sz w:val="16"/>
          <w:szCs w:val="16"/>
        </w:rPr>
      </w:pPr>
      <w:r w:rsidRPr="001F7DE7">
        <w:rPr>
          <w:sz w:val="16"/>
          <w:szCs w:val="16"/>
        </w:rPr>
        <w:t>Имущественное и (или) трудовое участие инициаторов проекта</w:t>
      </w:r>
    </w:p>
    <w:p w:rsidR="00474924" w:rsidRPr="001F7DE7" w:rsidRDefault="00474924" w:rsidP="00474924">
      <w:pPr>
        <w:pStyle w:val="s37"/>
        <w:spacing w:before="0" w:beforeAutospacing="0" w:after="0" w:afterAutospacing="0"/>
        <w:jc w:val="right"/>
        <w:rPr>
          <w:sz w:val="16"/>
          <w:szCs w:val="16"/>
        </w:rPr>
      </w:pPr>
      <w:r w:rsidRPr="001F7DE7">
        <w:rPr>
          <w:sz w:val="16"/>
          <w:szCs w:val="16"/>
        </w:rPr>
        <w:t>Таблица 4</w:t>
      </w:r>
    </w:p>
    <w:tbl>
      <w:tblPr>
        <w:tblW w:w="10185" w:type="dxa"/>
        <w:tblCellMar>
          <w:top w:w="15" w:type="dxa"/>
          <w:left w:w="15" w:type="dxa"/>
          <w:bottom w:w="15" w:type="dxa"/>
          <w:right w:w="15" w:type="dxa"/>
        </w:tblCellMar>
        <w:tblLook w:val="04A0" w:firstRow="1" w:lastRow="0" w:firstColumn="1" w:lastColumn="0" w:noHBand="0" w:noVBand="1"/>
      </w:tblPr>
      <w:tblGrid>
        <w:gridCol w:w="803"/>
        <w:gridCol w:w="7442"/>
        <w:gridCol w:w="1940"/>
      </w:tblGrid>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 пп</w:t>
            </w:r>
          </w:p>
        </w:tc>
        <w:tc>
          <w:tcPr>
            <w:tcW w:w="736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Имущественное и (или) трудовое участие инициаторов проекта</w:t>
            </w:r>
          </w:p>
        </w:tc>
        <w:tc>
          <w:tcPr>
            <w:tcW w:w="192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Описание</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w:t>
            </w:r>
          </w:p>
        </w:tc>
        <w:tc>
          <w:tcPr>
            <w:tcW w:w="736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Имущественное участие:</w:t>
            </w:r>
          </w:p>
        </w:tc>
        <w:tc>
          <w:tcPr>
            <w:tcW w:w="192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1.1.</w:t>
            </w:r>
          </w:p>
        </w:tc>
        <w:tc>
          <w:tcPr>
            <w:tcW w:w="736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физических лиц</w:t>
            </w:r>
          </w:p>
        </w:tc>
        <w:tc>
          <w:tcPr>
            <w:tcW w:w="192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1.2.</w:t>
            </w:r>
          </w:p>
        </w:tc>
        <w:tc>
          <w:tcPr>
            <w:tcW w:w="736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юридических лиц</w:t>
            </w:r>
          </w:p>
        </w:tc>
        <w:tc>
          <w:tcPr>
            <w:tcW w:w="192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2.</w:t>
            </w:r>
          </w:p>
        </w:tc>
        <w:tc>
          <w:tcPr>
            <w:tcW w:w="736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Трудовое участие</w:t>
            </w:r>
          </w:p>
        </w:tc>
        <w:tc>
          <w:tcPr>
            <w:tcW w:w="192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bl>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6.3. Объем средств бюджета Алатырского муниципального округа, предполагаемых для использования на реализацию инициативного проекта, за исключением планируемого объема инициативных платежей:</w:t>
      </w:r>
    </w:p>
    <w:p w:rsidR="00474924" w:rsidRPr="001F7DE7" w:rsidRDefault="00474924" w:rsidP="00474924">
      <w:pPr>
        <w:pStyle w:val="s37"/>
        <w:spacing w:before="0" w:beforeAutospacing="0" w:after="0" w:afterAutospacing="0"/>
        <w:jc w:val="right"/>
        <w:rPr>
          <w:sz w:val="16"/>
          <w:szCs w:val="16"/>
        </w:rPr>
      </w:pPr>
      <w:r w:rsidRPr="001F7DE7">
        <w:rPr>
          <w:sz w:val="16"/>
          <w:szCs w:val="16"/>
        </w:rPr>
        <w:t>Таблица 5</w:t>
      </w:r>
    </w:p>
    <w:tbl>
      <w:tblPr>
        <w:tblW w:w="10185" w:type="dxa"/>
        <w:tblCellMar>
          <w:top w:w="15" w:type="dxa"/>
          <w:left w:w="15" w:type="dxa"/>
          <w:bottom w:w="15" w:type="dxa"/>
          <w:right w:w="15" w:type="dxa"/>
        </w:tblCellMar>
        <w:tblLook w:val="04A0" w:firstRow="1" w:lastRow="0" w:firstColumn="1" w:lastColumn="0" w:noHBand="0" w:noVBand="1"/>
      </w:tblPr>
      <w:tblGrid>
        <w:gridCol w:w="805"/>
        <w:gridCol w:w="6739"/>
        <w:gridCol w:w="2641"/>
      </w:tblGrid>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 пп</w:t>
            </w:r>
          </w:p>
        </w:tc>
        <w:tc>
          <w:tcPr>
            <w:tcW w:w="666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Источники финансирования мероприятий проекта</w:t>
            </w:r>
          </w:p>
        </w:tc>
        <w:tc>
          <w:tcPr>
            <w:tcW w:w="261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Сумма, рублей</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w:t>
            </w:r>
          </w:p>
        </w:tc>
        <w:tc>
          <w:tcPr>
            <w:tcW w:w="666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Бюджет Алатырского муниципального округа</w:t>
            </w:r>
          </w:p>
        </w:tc>
        <w:tc>
          <w:tcPr>
            <w:tcW w:w="261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p>
        </w:tc>
        <w:tc>
          <w:tcPr>
            <w:tcW w:w="666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Итого</w:t>
            </w:r>
          </w:p>
        </w:tc>
        <w:tc>
          <w:tcPr>
            <w:tcW w:w="261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empty"/>
              <w:spacing w:before="0" w:beforeAutospacing="0" w:after="0" w:afterAutospacing="0"/>
              <w:rPr>
                <w:sz w:val="16"/>
                <w:szCs w:val="16"/>
              </w:rPr>
            </w:pPr>
            <w:r w:rsidRPr="001F7DE7">
              <w:rPr>
                <w:sz w:val="16"/>
                <w:szCs w:val="16"/>
              </w:rPr>
              <w:t> </w:t>
            </w:r>
          </w:p>
        </w:tc>
      </w:tr>
    </w:tbl>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7. Социальная эффективность реализации инициативного проекта:</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7.1. Благополучатели инициативного проекта_________________________________________</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w:t>
      </w:r>
    </w:p>
    <w:p w:rsidR="00474924" w:rsidRPr="001F7DE7" w:rsidRDefault="00474924" w:rsidP="00474924">
      <w:pPr>
        <w:pStyle w:val="HTML"/>
        <w:jc w:val="center"/>
        <w:rPr>
          <w:rFonts w:ascii="Times New Roman" w:hAnsi="Times New Roman"/>
          <w:sz w:val="16"/>
          <w:szCs w:val="16"/>
        </w:rPr>
      </w:pPr>
      <w:r w:rsidRPr="001F7DE7">
        <w:rPr>
          <w:rFonts w:ascii="Times New Roman" w:hAnsi="Times New Roman"/>
          <w:sz w:val="16"/>
          <w:szCs w:val="16"/>
        </w:rPr>
        <w:t>(группы населения, которые регулярно будут пользоваться результатами реализованного проекта (например, в случае ремонта улицы прямые благополучатели - это жители этой и прилегающих к ней улиц, которые</w:t>
      </w:r>
    </w:p>
    <w:p w:rsidR="00474924" w:rsidRPr="001F7DE7" w:rsidRDefault="00474924" w:rsidP="00474924">
      <w:pPr>
        <w:pStyle w:val="HTML"/>
        <w:jc w:val="center"/>
        <w:rPr>
          <w:rFonts w:ascii="Times New Roman" w:hAnsi="Times New Roman"/>
          <w:sz w:val="16"/>
          <w:szCs w:val="16"/>
        </w:rPr>
      </w:pPr>
      <w:r w:rsidRPr="001F7DE7">
        <w:rPr>
          <w:rFonts w:ascii="Times New Roman" w:hAnsi="Times New Roman"/>
          <w:sz w:val="16"/>
          <w:szCs w:val="16"/>
        </w:rPr>
        <w:t>регулярно ходят или ездят по отремонтированной улице)</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lastRenderedPageBreak/>
        <w:t>7.1.1. Прямые благополучатели 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7.2. Воздействие проекта на окружающую среду: окажет ли проект положительное влияние на состояние окружающей среды?</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да/нет_________________________________________________________________________,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если да, какое именно:</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7.3. Число лиц, принявших участие в определении проблемы в процессе предварительного рассмотрения: _______________________________________________________________________.</w:t>
      </w:r>
    </w:p>
    <w:p w:rsidR="00474924" w:rsidRPr="001F7DE7" w:rsidRDefault="00474924" w:rsidP="00474924">
      <w:pPr>
        <w:pStyle w:val="HTML"/>
        <w:ind w:left="1560"/>
        <w:jc w:val="center"/>
        <w:rPr>
          <w:rFonts w:ascii="Times New Roman" w:hAnsi="Times New Roman"/>
          <w:sz w:val="16"/>
          <w:szCs w:val="16"/>
        </w:rPr>
      </w:pPr>
      <w:r w:rsidRPr="001F7DE7">
        <w:rPr>
          <w:rFonts w:ascii="Times New Roman" w:hAnsi="Times New Roman"/>
          <w:sz w:val="16"/>
          <w:szCs w:val="16"/>
        </w:rPr>
        <w:t>(согласно протоколам предварительных собраний, конференций, результатам опроса и т.д.)</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7.4. Участие населения в обеспечении эксплуатации и содержания инициативного проекта после завершения реализации проекта: предполагается ли участие населения в эксплуатации и содержании объекта?</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да/нет __________________________________________________________________________,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если да, опишите: _______________________________________________________________.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8. Планируемые сроки реализации инициативного проекта: 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9. Сведения об инициаторе проекта:</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руководитель инициативной группы:________________________________________________</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____________________________________________________________________________________,</w:t>
      </w:r>
    </w:p>
    <w:p w:rsidR="00474924" w:rsidRPr="001F7DE7" w:rsidRDefault="00474924" w:rsidP="00474924">
      <w:pPr>
        <w:pStyle w:val="HTML"/>
        <w:jc w:val="center"/>
        <w:rPr>
          <w:rFonts w:ascii="Times New Roman" w:hAnsi="Times New Roman"/>
          <w:sz w:val="16"/>
          <w:szCs w:val="16"/>
        </w:rPr>
      </w:pPr>
      <w:r w:rsidRPr="001F7DE7">
        <w:rPr>
          <w:rFonts w:ascii="Times New Roman" w:hAnsi="Times New Roman"/>
          <w:sz w:val="16"/>
          <w:szCs w:val="16"/>
        </w:rPr>
        <w:t>(фамилия, имя, отчество)</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Контактный телефон, факс: 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e-mail: ________________________________________________________________________.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Состав инициативной группы: _____________________________________________________</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10. Дополнительная информация и комментарии:______________________________________</w:t>
      </w:r>
    </w:p>
    <w:p w:rsidR="00474924" w:rsidRPr="001F7DE7" w:rsidRDefault="00474924" w:rsidP="00474924">
      <w:pPr>
        <w:pStyle w:val="HTML"/>
        <w:jc w:val="both"/>
        <w:rPr>
          <w:rFonts w:ascii="Times New Roman" w:hAnsi="Times New Roman"/>
          <w:sz w:val="16"/>
          <w:szCs w:val="16"/>
        </w:rPr>
      </w:pPr>
      <w:r w:rsidRPr="001F7DE7">
        <w:rPr>
          <w:rFonts w:ascii="Times New Roman" w:hAnsi="Times New Roman"/>
          <w:sz w:val="16"/>
          <w:szCs w:val="16"/>
        </w:rPr>
        <w:t>___________________________________________________________________________________.</w:t>
      </w:r>
    </w:p>
    <w:p w:rsidR="00474924" w:rsidRPr="001F7DE7" w:rsidRDefault="00474924" w:rsidP="00474924">
      <w:pPr>
        <w:pStyle w:val="HTML"/>
        <w:ind w:firstLine="567"/>
        <w:jc w:val="both"/>
        <w:rPr>
          <w:rFonts w:ascii="Times New Roman" w:hAnsi="Times New Roman"/>
          <w:sz w:val="16"/>
          <w:szCs w:val="16"/>
        </w:rPr>
      </w:pPr>
      <w:r w:rsidRPr="001F7DE7">
        <w:rPr>
          <w:rFonts w:ascii="Times New Roman" w:hAnsi="Times New Roman"/>
          <w:sz w:val="16"/>
          <w:szCs w:val="16"/>
        </w:rPr>
        <w:t>Проект поддержан населением на собрании, конференции, по результатам опроса граждан "___" _____________20___ г.</w:t>
      </w:r>
    </w:p>
    <w:p w:rsidR="00474924" w:rsidRPr="001F7DE7" w:rsidRDefault="00474924" w:rsidP="00474924">
      <w:pPr>
        <w:pStyle w:val="s1"/>
        <w:spacing w:before="0" w:beforeAutospacing="0" w:after="0" w:afterAutospacing="0"/>
        <w:ind w:firstLine="567"/>
        <w:jc w:val="both"/>
        <w:rPr>
          <w:sz w:val="16"/>
          <w:szCs w:val="16"/>
        </w:rPr>
      </w:pPr>
      <w:r w:rsidRPr="001F7DE7">
        <w:rPr>
          <w:rStyle w:val="s10"/>
          <w:b/>
          <w:bCs/>
          <w:sz w:val="16"/>
          <w:szCs w:val="16"/>
        </w:rPr>
        <w:t>Приложения:</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1. Расчет и обоснование предполагаемой стоимости инициативного проекта и (или) проектно-сметная (сметная) документация.</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2. 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по трудовому участию в реализации инициативного проекта инициаторами проекта.</w:t>
      </w:r>
    </w:p>
    <w:p w:rsidR="00474924" w:rsidRPr="001F7DE7" w:rsidRDefault="00474924" w:rsidP="00474924">
      <w:pPr>
        <w:pStyle w:val="s1"/>
        <w:spacing w:before="0" w:beforeAutospacing="0" w:after="0" w:afterAutospacing="0"/>
        <w:ind w:firstLine="426"/>
        <w:jc w:val="both"/>
        <w:rPr>
          <w:sz w:val="16"/>
          <w:szCs w:val="16"/>
        </w:rPr>
      </w:pPr>
      <w:r w:rsidRPr="001F7DE7">
        <w:rPr>
          <w:sz w:val="16"/>
          <w:szCs w:val="16"/>
        </w:rPr>
        <w:t>3. Документы, подтверждающие полномочия инициатора проекта: копия паспорта (иного документа, удостоверяющего личность), копия доверенности (в случае необходимости), решение о назначении руководителя, копия устава и другие документы, подтверждающие полномочия.</w:t>
      </w:r>
    </w:p>
    <w:p w:rsidR="00474924" w:rsidRPr="001F7DE7" w:rsidRDefault="00474924" w:rsidP="00474924">
      <w:pPr>
        <w:pStyle w:val="s1"/>
        <w:spacing w:before="0" w:beforeAutospacing="0" w:after="0" w:afterAutospacing="0"/>
        <w:ind w:firstLine="426"/>
        <w:jc w:val="both"/>
        <w:rPr>
          <w:sz w:val="16"/>
          <w:szCs w:val="16"/>
        </w:rPr>
      </w:pPr>
      <w:r w:rsidRPr="001F7DE7">
        <w:rPr>
          <w:sz w:val="16"/>
          <w:szCs w:val="16"/>
        </w:rPr>
        <w:t>4. Презентационные материалы к инициативному проекту (с использованием средств визуализации инициативного проекта) при необходимости.</w:t>
      </w:r>
    </w:p>
    <w:p w:rsidR="00474924" w:rsidRPr="001F7DE7" w:rsidRDefault="00474924" w:rsidP="00474924">
      <w:pPr>
        <w:pStyle w:val="s1"/>
        <w:spacing w:before="0" w:beforeAutospacing="0" w:after="0" w:afterAutospacing="0"/>
        <w:ind w:firstLine="426"/>
        <w:jc w:val="both"/>
        <w:rPr>
          <w:sz w:val="16"/>
          <w:szCs w:val="16"/>
        </w:rPr>
      </w:pPr>
      <w:r w:rsidRPr="001F7DE7">
        <w:rPr>
          <w:sz w:val="16"/>
          <w:szCs w:val="16"/>
        </w:rPr>
        <w:t>5. Дополнительные материалы (чертежи, макеты, графические материалы и другие) при необходимости.</w:t>
      </w:r>
    </w:p>
    <w:p w:rsidR="00474924" w:rsidRPr="001F7DE7" w:rsidRDefault="00474924" w:rsidP="00474924">
      <w:pPr>
        <w:pStyle w:val="s1"/>
        <w:spacing w:before="0" w:beforeAutospacing="0" w:after="0" w:afterAutospacing="0"/>
        <w:ind w:firstLine="426"/>
        <w:jc w:val="both"/>
        <w:rPr>
          <w:sz w:val="16"/>
          <w:szCs w:val="16"/>
        </w:rPr>
      </w:pPr>
      <w:r w:rsidRPr="001F7DE7">
        <w:rPr>
          <w:sz w:val="16"/>
          <w:szCs w:val="16"/>
        </w:rPr>
        <w:t>Инициатор проекта Ф.И.О.</w:t>
      </w:r>
    </w:p>
    <w:p w:rsidR="00474924" w:rsidRPr="001F7DE7" w:rsidRDefault="00474924" w:rsidP="00474924">
      <w:pPr>
        <w:pStyle w:val="s1"/>
        <w:spacing w:before="0" w:beforeAutospacing="0" w:after="0" w:afterAutospacing="0"/>
        <w:jc w:val="center"/>
        <w:rPr>
          <w:sz w:val="16"/>
          <w:szCs w:val="16"/>
        </w:rPr>
        <w:sectPr w:rsidR="00474924" w:rsidRPr="001F7DE7" w:rsidSect="00474924">
          <w:pgSz w:w="11906" w:h="16838"/>
          <w:pgMar w:top="426" w:right="567" w:bottom="284" w:left="1134" w:header="426" w:footer="118" w:gutter="0"/>
          <w:cols w:space="708"/>
          <w:docGrid w:linePitch="360"/>
        </w:sectPr>
      </w:pPr>
      <w:r w:rsidRPr="001F7DE7">
        <w:rPr>
          <w:sz w:val="16"/>
          <w:szCs w:val="16"/>
        </w:rPr>
        <w:t>_____________________________________________</w:t>
      </w:r>
    </w:p>
    <w:p w:rsidR="00474924" w:rsidRPr="001F7DE7" w:rsidRDefault="00474924" w:rsidP="00474924">
      <w:pPr>
        <w:pStyle w:val="s37"/>
        <w:spacing w:before="0" w:beforeAutospacing="0" w:after="0" w:afterAutospacing="0"/>
        <w:ind w:left="5954"/>
        <w:rPr>
          <w:sz w:val="16"/>
          <w:szCs w:val="16"/>
        </w:rPr>
      </w:pPr>
      <w:r w:rsidRPr="001F7DE7">
        <w:rPr>
          <w:sz w:val="16"/>
          <w:szCs w:val="16"/>
        </w:rPr>
        <w:lastRenderedPageBreak/>
        <w:t>Приложение № 2</w:t>
      </w:r>
    </w:p>
    <w:p w:rsidR="00474924" w:rsidRPr="001F7DE7" w:rsidRDefault="00474924" w:rsidP="00474924">
      <w:pPr>
        <w:pStyle w:val="s37"/>
        <w:spacing w:before="0" w:beforeAutospacing="0" w:after="0" w:afterAutospacing="0"/>
        <w:ind w:left="5954"/>
        <w:rPr>
          <w:sz w:val="16"/>
          <w:szCs w:val="16"/>
        </w:rPr>
      </w:pPr>
      <w:r w:rsidRPr="001F7DE7">
        <w:rPr>
          <w:sz w:val="16"/>
          <w:szCs w:val="16"/>
        </w:rPr>
        <w:t xml:space="preserve">к </w:t>
      </w:r>
      <w:r w:rsidRPr="001F7DE7">
        <w:rPr>
          <w:rStyle w:val="afffff"/>
          <w:sz w:val="16"/>
          <w:szCs w:val="16"/>
        </w:rPr>
        <w:t xml:space="preserve">Порядку </w:t>
      </w:r>
      <w:r w:rsidRPr="001F7DE7">
        <w:rPr>
          <w:sz w:val="16"/>
          <w:szCs w:val="16"/>
        </w:rPr>
        <w:t>выдвижения, внесения</w:t>
      </w:r>
    </w:p>
    <w:p w:rsidR="00474924" w:rsidRPr="001F7DE7" w:rsidRDefault="00474924" w:rsidP="00474924">
      <w:pPr>
        <w:pStyle w:val="s37"/>
        <w:spacing w:before="0" w:beforeAutospacing="0" w:after="0" w:afterAutospacing="0"/>
        <w:ind w:left="5954"/>
        <w:rPr>
          <w:rStyle w:val="afffff"/>
          <w:i w:val="0"/>
          <w:iCs/>
          <w:sz w:val="16"/>
          <w:szCs w:val="16"/>
        </w:rPr>
      </w:pPr>
      <w:r w:rsidRPr="001F7DE7">
        <w:rPr>
          <w:sz w:val="16"/>
          <w:szCs w:val="16"/>
        </w:rPr>
        <w:t xml:space="preserve">обсуждения, рассмотрения </w:t>
      </w:r>
      <w:r w:rsidRPr="001F7DE7">
        <w:rPr>
          <w:rStyle w:val="afffff"/>
          <w:sz w:val="16"/>
          <w:szCs w:val="16"/>
        </w:rPr>
        <w:t>инициативных</w:t>
      </w:r>
    </w:p>
    <w:p w:rsidR="00474924" w:rsidRPr="001F7DE7" w:rsidRDefault="00474924" w:rsidP="00474924">
      <w:pPr>
        <w:pStyle w:val="s37"/>
        <w:spacing w:before="0" w:beforeAutospacing="0" w:after="0" w:afterAutospacing="0"/>
        <w:ind w:left="5954"/>
        <w:rPr>
          <w:sz w:val="16"/>
          <w:szCs w:val="16"/>
        </w:rPr>
      </w:pPr>
      <w:r w:rsidRPr="001F7DE7">
        <w:rPr>
          <w:rStyle w:val="afffff"/>
          <w:sz w:val="16"/>
          <w:szCs w:val="16"/>
        </w:rPr>
        <w:t>проектов</w:t>
      </w:r>
      <w:r w:rsidRPr="001F7DE7">
        <w:rPr>
          <w:sz w:val="16"/>
          <w:szCs w:val="16"/>
        </w:rPr>
        <w:t xml:space="preserve">, а также проведения их конкурсного отбора, </w:t>
      </w:r>
      <w:r w:rsidRPr="001F7DE7">
        <w:rPr>
          <w:rStyle w:val="afffff"/>
          <w:sz w:val="16"/>
          <w:szCs w:val="16"/>
        </w:rPr>
        <w:t>порядок</w:t>
      </w:r>
      <w:r w:rsidRPr="001F7DE7">
        <w:rPr>
          <w:sz w:val="16"/>
          <w:szCs w:val="16"/>
        </w:rPr>
        <w:t xml:space="preserve"> расчета и возврата сумм инициативных платежей на территории Алатырского муниципального округа Чувашской Республики</w:t>
      </w:r>
    </w:p>
    <w:p w:rsidR="00474924" w:rsidRPr="001F7DE7" w:rsidRDefault="00474924" w:rsidP="00474924">
      <w:pPr>
        <w:pStyle w:val="s1"/>
        <w:spacing w:before="0" w:beforeAutospacing="0" w:after="0" w:afterAutospacing="0"/>
        <w:jc w:val="center"/>
        <w:rPr>
          <w:b/>
          <w:sz w:val="16"/>
          <w:szCs w:val="16"/>
        </w:rPr>
      </w:pPr>
    </w:p>
    <w:p w:rsidR="00474924" w:rsidRPr="001F7DE7" w:rsidRDefault="00474924" w:rsidP="00474924">
      <w:pPr>
        <w:pStyle w:val="s1"/>
        <w:spacing w:before="0" w:beforeAutospacing="0" w:after="0" w:afterAutospacing="0"/>
        <w:jc w:val="center"/>
        <w:rPr>
          <w:b/>
          <w:sz w:val="16"/>
          <w:szCs w:val="16"/>
        </w:rPr>
      </w:pPr>
      <w:r w:rsidRPr="001F7DE7">
        <w:rPr>
          <w:b/>
          <w:sz w:val="16"/>
          <w:szCs w:val="16"/>
        </w:rPr>
        <w:t>Согласие</w:t>
      </w:r>
    </w:p>
    <w:p w:rsidR="00474924" w:rsidRPr="001F7DE7" w:rsidRDefault="00474924" w:rsidP="00474924">
      <w:pPr>
        <w:pStyle w:val="s1"/>
        <w:spacing w:before="0" w:beforeAutospacing="0" w:after="0" w:afterAutospacing="0"/>
        <w:jc w:val="center"/>
        <w:rPr>
          <w:b/>
          <w:sz w:val="16"/>
          <w:szCs w:val="16"/>
        </w:rPr>
      </w:pPr>
      <w:r w:rsidRPr="001F7DE7">
        <w:rPr>
          <w:b/>
          <w:sz w:val="16"/>
          <w:szCs w:val="16"/>
        </w:rPr>
        <w:t>на обработку персональных данных</w:t>
      </w:r>
    </w:p>
    <w:p w:rsidR="00474924" w:rsidRPr="001F7DE7" w:rsidRDefault="00474924" w:rsidP="00474924">
      <w:pPr>
        <w:pStyle w:val="s1"/>
        <w:spacing w:before="0" w:beforeAutospacing="0" w:after="0" w:afterAutospacing="0"/>
        <w:ind w:firstLine="425"/>
        <w:jc w:val="both"/>
        <w:rPr>
          <w:sz w:val="16"/>
          <w:szCs w:val="16"/>
        </w:rPr>
      </w:pPr>
    </w:p>
    <w:p w:rsidR="00474924" w:rsidRPr="001F7DE7" w:rsidRDefault="00474924" w:rsidP="00474924">
      <w:pPr>
        <w:pStyle w:val="s1"/>
        <w:spacing w:before="0" w:beforeAutospacing="0" w:after="0" w:afterAutospacing="0"/>
        <w:ind w:firstLine="425"/>
        <w:jc w:val="both"/>
        <w:rPr>
          <w:sz w:val="16"/>
          <w:szCs w:val="16"/>
        </w:rPr>
      </w:pPr>
      <w:r w:rsidRPr="001F7DE7">
        <w:rPr>
          <w:sz w:val="16"/>
          <w:szCs w:val="16"/>
        </w:rPr>
        <w:t>Я, _____________________________________________________________________________,</w:t>
      </w:r>
    </w:p>
    <w:p w:rsidR="00474924" w:rsidRPr="001F7DE7" w:rsidRDefault="00474924" w:rsidP="00474924">
      <w:pPr>
        <w:pStyle w:val="s1"/>
        <w:spacing w:before="0" w:beforeAutospacing="0" w:after="0" w:afterAutospacing="0"/>
        <w:jc w:val="center"/>
        <w:rPr>
          <w:sz w:val="16"/>
          <w:szCs w:val="16"/>
        </w:rPr>
      </w:pPr>
      <w:r w:rsidRPr="001F7DE7">
        <w:rPr>
          <w:sz w:val="16"/>
          <w:szCs w:val="16"/>
        </w:rPr>
        <w:t>(фамилия, имя, отчество (последнее - при наличии))</w:t>
      </w:r>
    </w:p>
    <w:p w:rsidR="00474924" w:rsidRPr="001F7DE7" w:rsidRDefault="00474924" w:rsidP="00474924">
      <w:pPr>
        <w:pStyle w:val="s1"/>
        <w:spacing w:before="0" w:beforeAutospacing="0" w:after="0" w:afterAutospacing="0"/>
        <w:ind w:firstLine="425"/>
        <w:jc w:val="both"/>
        <w:rPr>
          <w:sz w:val="16"/>
          <w:szCs w:val="16"/>
        </w:rPr>
      </w:pPr>
      <w:r w:rsidRPr="001F7DE7">
        <w:rPr>
          <w:sz w:val="16"/>
          <w:szCs w:val="16"/>
        </w:rPr>
        <w:t>зарегистрированный(ая) по адресу: __________________________________________________</w:t>
      </w:r>
    </w:p>
    <w:p w:rsidR="00474924" w:rsidRPr="001F7DE7" w:rsidRDefault="00474924" w:rsidP="00474924">
      <w:pPr>
        <w:pStyle w:val="s1"/>
        <w:spacing w:before="0" w:beforeAutospacing="0" w:after="0" w:afterAutospacing="0"/>
        <w:jc w:val="both"/>
        <w:rPr>
          <w:sz w:val="16"/>
          <w:szCs w:val="16"/>
        </w:rPr>
      </w:pPr>
      <w:r w:rsidRPr="001F7DE7">
        <w:rPr>
          <w:sz w:val="16"/>
          <w:szCs w:val="16"/>
        </w:rPr>
        <w:t>___________________________________________________________________________________</w:t>
      </w:r>
    </w:p>
    <w:p w:rsidR="00474924" w:rsidRPr="001F7DE7" w:rsidRDefault="00474924" w:rsidP="00474924">
      <w:pPr>
        <w:pStyle w:val="s1"/>
        <w:spacing w:before="0" w:beforeAutospacing="0" w:after="0" w:afterAutospacing="0"/>
        <w:jc w:val="both"/>
        <w:rPr>
          <w:sz w:val="16"/>
          <w:szCs w:val="16"/>
        </w:rPr>
      </w:pPr>
      <w:r w:rsidRPr="001F7DE7">
        <w:rPr>
          <w:sz w:val="16"/>
          <w:szCs w:val="16"/>
        </w:rPr>
        <w:t>___________________ серия ______ N ___________ выдан _________________________________</w:t>
      </w:r>
    </w:p>
    <w:p w:rsidR="00474924" w:rsidRPr="001F7DE7" w:rsidRDefault="00474924" w:rsidP="00474924">
      <w:pPr>
        <w:pStyle w:val="s1"/>
        <w:spacing w:before="0" w:beforeAutospacing="0" w:after="0" w:afterAutospacing="0"/>
        <w:jc w:val="both"/>
        <w:rPr>
          <w:sz w:val="16"/>
          <w:szCs w:val="16"/>
        </w:rPr>
      </w:pPr>
      <w:r w:rsidRPr="001F7DE7">
        <w:rPr>
          <w:sz w:val="16"/>
          <w:szCs w:val="16"/>
        </w:rPr>
        <w:t>(документа, удостоверяющего личность)                                                                               (дата)</w:t>
      </w:r>
    </w:p>
    <w:p w:rsidR="00474924" w:rsidRPr="001F7DE7" w:rsidRDefault="00474924" w:rsidP="00474924">
      <w:pPr>
        <w:pStyle w:val="s1"/>
        <w:spacing w:before="0" w:beforeAutospacing="0" w:after="0" w:afterAutospacing="0"/>
        <w:jc w:val="both"/>
        <w:rPr>
          <w:sz w:val="16"/>
          <w:szCs w:val="16"/>
        </w:rPr>
      </w:pPr>
      <w:r w:rsidRPr="001F7DE7">
        <w:rPr>
          <w:sz w:val="16"/>
          <w:szCs w:val="16"/>
        </w:rPr>
        <w:t>___________________________________________________________________________________,</w:t>
      </w:r>
    </w:p>
    <w:p w:rsidR="00474924" w:rsidRPr="001F7DE7" w:rsidRDefault="00474924" w:rsidP="00474924">
      <w:pPr>
        <w:pStyle w:val="s1"/>
        <w:spacing w:before="0" w:beforeAutospacing="0" w:after="0" w:afterAutospacing="0"/>
        <w:jc w:val="center"/>
        <w:rPr>
          <w:sz w:val="16"/>
          <w:szCs w:val="16"/>
        </w:rPr>
      </w:pPr>
      <w:r w:rsidRPr="001F7DE7">
        <w:rPr>
          <w:sz w:val="16"/>
          <w:szCs w:val="16"/>
        </w:rPr>
        <w:t>(орган, выдавший документ удостоверяющий личность)</w:t>
      </w:r>
    </w:p>
    <w:p w:rsidR="00474924" w:rsidRPr="001F7DE7" w:rsidRDefault="00474924" w:rsidP="00474924">
      <w:pPr>
        <w:pStyle w:val="s1"/>
        <w:spacing w:before="0" w:beforeAutospacing="0" w:after="0" w:afterAutospacing="0"/>
        <w:jc w:val="both"/>
        <w:rPr>
          <w:sz w:val="16"/>
          <w:szCs w:val="16"/>
        </w:rPr>
      </w:pPr>
      <w:r w:rsidRPr="001F7DE7">
        <w:rPr>
          <w:sz w:val="16"/>
          <w:szCs w:val="16"/>
        </w:rPr>
        <w:t>в соответствии со статьей 9 Федерального закона от 27 июля 2006 года № 152-ФЗ «О персональных данных» настоящим даю свое согласие:</w:t>
      </w:r>
    </w:p>
    <w:p w:rsidR="00474924" w:rsidRPr="001F7DE7" w:rsidRDefault="00474924" w:rsidP="00E60947">
      <w:pPr>
        <w:pStyle w:val="s1"/>
        <w:numPr>
          <w:ilvl w:val="1"/>
          <w:numId w:val="41"/>
        </w:numPr>
        <w:tabs>
          <w:tab w:val="left" w:pos="1134"/>
        </w:tabs>
        <w:spacing w:before="0" w:beforeAutospacing="0" w:after="0" w:afterAutospacing="0"/>
        <w:ind w:left="0" w:firstLine="567"/>
        <w:jc w:val="both"/>
        <w:rPr>
          <w:sz w:val="16"/>
          <w:szCs w:val="16"/>
        </w:rPr>
      </w:pPr>
      <w:r w:rsidRPr="001F7DE7">
        <w:rPr>
          <w:sz w:val="16"/>
          <w:szCs w:val="16"/>
        </w:rPr>
        <w:t>На обработку моих персональных данных оператором персональных данных: администрации Алатырского муниципального округа Чувашской Республики, находящейся по адресу: 429820, Чувашская Республика, город Алатырь, ул. Первомайская, д. 87.</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Обработка персональных данных осуществляется операторами персональных данных в целях рассмотрения представленного мною инициативного проекта на соответствие установленных требований,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на хранение данных о реализации инициативного проекта на электронных носителях.</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Доступ к моим персональным данным могут получать должностные лица администрации Алатырского муниципального округа Чувашской Республики в случае служебной необходимости в объеме, требуемом для исполнения ими своих обязательств.</w:t>
      </w:r>
    </w:p>
    <w:p w:rsidR="00474924" w:rsidRPr="001F7DE7" w:rsidRDefault="00474924" w:rsidP="00474924">
      <w:pPr>
        <w:pStyle w:val="s1"/>
        <w:spacing w:before="0" w:beforeAutospacing="0" w:after="0" w:afterAutospacing="0"/>
        <w:ind w:firstLine="567"/>
        <w:jc w:val="both"/>
        <w:rPr>
          <w:sz w:val="16"/>
          <w:szCs w:val="16"/>
        </w:rPr>
      </w:pPr>
      <w:r w:rsidRPr="001F7DE7">
        <w:rPr>
          <w:sz w:val="16"/>
          <w:szCs w:val="16"/>
        </w:rPr>
        <w:t>Администрация Алатырского муниципального округа Чувашской Республики не раскрывают персональные данные граждан третьим лицам, за исключением случаев, прямо предусмотренных действующим законодательством. Настоящее согласие дается сроком по достижении целей обработки или в случае утраты необходимости в достижении этих целей, если иное не предусмотрено федеральным законом.</w:t>
      </w:r>
    </w:p>
    <w:p w:rsidR="00474924" w:rsidRPr="001F7DE7" w:rsidRDefault="00474924" w:rsidP="00474924">
      <w:pPr>
        <w:pStyle w:val="s1"/>
        <w:spacing w:before="0" w:beforeAutospacing="0" w:after="0" w:afterAutospacing="0"/>
        <w:ind w:firstLine="425"/>
        <w:jc w:val="both"/>
        <w:rPr>
          <w:sz w:val="16"/>
          <w:szCs w:val="16"/>
        </w:rPr>
      </w:pPr>
      <w:r w:rsidRPr="001F7DE7">
        <w:rPr>
          <w:sz w:val="16"/>
          <w:szCs w:val="16"/>
        </w:rPr>
        <w:t>Согласие на обработку персональных данных может быть отозвано.</w:t>
      </w:r>
    </w:p>
    <w:p w:rsidR="00474924" w:rsidRPr="001F7DE7" w:rsidRDefault="00474924" w:rsidP="00474924">
      <w:pPr>
        <w:pStyle w:val="s1"/>
        <w:spacing w:before="0" w:beforeAutospacing="0" w:after="0" w:afterAutospacing="0"/>
        <w:ind w:firstLine="425"/>
        <w:jc w:val="both"/>
        <w:rPr>
          <w:sz w:val="16"/>
          <w:szCs w:val="16"/>
        </w:rPr>
      </w:pPr>
    </w:p>
    <w:p w:rsidR="00474924" w:rsidRPr="001F7DE7" w:rsidRDefault="00474924" w:rsidP="00474924">
      <w:pPr>
        <w:pStyle w:val="s1"/>
        <w:spacing w:before="0" w:beforeAutospacing="0" w:after="0" w:afterAutospacing="0"/>
        <w:jc w:val="both"/>
        <w:rPr>
          <w:sz w:val="16"/>
          <w:szCs w:val="16"/>
        </w:rPr>
      </w:pPr>
      <w:r w:rsidRPr="001F7DE7">
        <w:rPr>
          <w:sz w:val="16"/>
          <w:szCs w:val="16"/>
        </w:rPr>
        <w:t>____________________________________ / ___________________________/</w:t>
      </w:r>
    </w:p>
    <w:p w:rsidR="00474924" w:rsidRPr="001F7DE7" w:rsidRDefault="00474924" w:rsidP="00474924">
      <w:pPr>
        <w:pStyle w:val="s1"/>
        <w:spacing w:before="0" w:beforeAutospacing="0" w:after="0" w:afterAutospacing="0"/>
        <w:ind w:left="4678" w:right="2125"/>
        <w:jc w:val="center"/>
        <w:rPr>
          <w:sz w:val="16"/>
          <w:szCs w:val="16"/>
        </w:rPr>
      </w:pPr>
      <w:r w:rsidRPr="001F7DE7">
        <w:rPr>
          <w:sz w:val="16"/>
          <w:szCs w:val="16"/>
        </w:rPr>
        <w:t>(фамилия, имя, отчество при наличии)</w:t>
      </w:r>
    </w:p>
    <w:p w:rsidR="00474924" w:rsidRPr="001F7DE7" w:rsidRDefault="00474924" w:rsidP="00474924">
      <w:pPr>
        <w:pStyle w:val="s1"/>
        <w:spacing w:before="0" w:beforeAutospacing="0" w:after="0" w:afterAutospacing="0"/>
        <w:jc w:val="both"/>
        <w:rPr>
          <w:sz w:val="16"/>
          <w:szCs w:val="16"/>
        </w:rPr>
      </w:pPr>
      <w:r w:rsidRPr="001F7DE7">
        <w:rPr>
          <w:sz w:val="16"/>
          <w:szCs w:val="16"/>
        </w:rPr>
        <w:t>"___" ________________ 20__ г.</w:t>
      </w:r>
    </w:p>
    <w:p w:rsidR="00474924" w:rsidRPr="001F7DE7" w:rsidRDefault="00474924" w:rsidP="00474924">
      <w:pPr>
        <w:pStyle w:val="s1"/>
        <w:spacing w:before="0" w:beforeAutospacing="0" w:after="0" w:afterAutospacing="0"/>
        <w:jc w:val="both"/>
        <w:rPr>
          <w:sz w:val="16"/>
          <w:szCs w:val="16"/>
        </w:rPr>
        <w:sectPr w:rsidR="00474924" w:rsidRPr="001F7DE7" w:rsidSect="00474924">
          <w:pgSz w:w="11906" w:h="16838"/>
          <w:pgMar w:top="426" w:right="567" w:bottom="426" w:left="1134" w:header="426" w:footer="260" w:gutter="0"/>
          <w:cols w:space="708"/>
          <w:docGrid w:linePitch="360"/>
        </w:sectPr>
      </w:pPr>
    </w:p>
    <w:p w:rsidR="00474924" w:rsidRPr="001F7DE7" w:rsidRDefault="00474924" w:rsidP="00474924">
      <w:pPr>
        <w:pStyle w:val="s37"/>
        <w:spacing w:before="0" w:beforeAutospacing="0" w:after="0" w:afterAutospacing="0"/>
        <w:ind w:left="5954"/>
        <w:rPr>
          <w:sz w:val="16"/>
          <w:szCs w:val="16"/>
        </w:rPr>
      </w:pPr>
      <w:r w:rsidRPr="001F7DE7">
        <w:rPr>
          <w:sz w:val="16"/>
          <w:szCs w:val="16"/>
        </w:rPr>
        <w:lastRenderedPageBreak/>
        <w:t>Приложение № 3</w:t>
      </w:r>
    </w:p>
    <w:p w:rsidR="00474924" w:rsidRPr="001F7DE7" w:rsidRDefault="00474924" w:rsidP="00474924">
      <w:pPr>
        <w:pStyle w:val="s37"/>
        <w:spacing w:before="0" w:beforeAutospacing="0" w:after="0" w:afterAutospacing="0"/>
        <w:ind w:left="5954"/>
        <w:rPr>
          <w:sz w:val="16"/>
          <w:szCs w:val="16"/>
        </w:rPr>
      </w:pPr>
      <w:r w:rsidRPr="001F7DE7">
        <w:rPr>
          <w:sz w:val="16"/>
          <w:szCs w:val="16"/>
        </w:rPr>
        <w:t xml:space="preserve">к </w:t>
      </w:r>
      <w:r w:rsidRPr="001F7DE7">
        <w:rPr>
          <w:rStyle w:val="afffff"/>
          <w:sz w:val="16"/>
          <w:szCs w:val="16"/>
        </w:rPr>
        <w:t xml:space="preserve">Порядку </w:t>
      </w:r>
      <w:r w:rsidRPr="001F7DE7">
        <w:rPr>
          <w:sz w:val="16"/>
          <w:szCs w:val="16"/>
        </w:rPr>
        <w:t>выдвижения, внесения</w:t>
      </w:r>
    </w:p>
    <w:p w:rsidR="00474924" w:rsidRPr="001F7DE7" w:rsidRDefault="00474924" w:rsidP="00474924">
      <w:pPr>
        <w:pStyle w:val="s37"/>
        <w:spacing w:before="0" w:beforeAutospacing="0" w:after="0" w:afterAutospacing="0"/>
        <w:ind w:left="5954"/>
        <w:rPr>
          <w:rStyle w:val="afffff"/>
          <w:i w:val="0"/>
          <w:iCs/>
          <w:sz w:val="16"/>
          <w:szCs w:val="16"/>
        </w:rPr>
      </w:pPr>
      <w:r w:rsidRPr="001F7DE7">
        <w:rPr>
          <w:sz w:val="16"/>
          <w:szCs w:val="16"/>
        </w:rPr>
        <w:t xml:space="preserve">обсуждения, рассмотрения </w:t>
      </w:r>
      <w:r w:rsidRPr="001F7DE7">
        <w:rPr>
          <w:rStyle w:val="afffff"/>
          <w:sz w:val="16"/>
          <w:szCs w:val="16"/>
        </w:rPr>
        <w:t>инициативных</w:t>
      </w:r>
    </w:p>
    <w:p w:rsidR="00474924" w:rsidRPr="001F7DE7" w:rsidRDefault="00474924" w:rsidP="00474924">
      <w:pPr>
        <w:pStyle w:val="s37"/>
        <w:spacing w:before="0" w:beforeAutospacing="0" w:after="0" w:afterAutospacing="0"/>
        <w:ind w:left="5954"/>
        <w:rPr>
          <w:sz w:val="16"/>
          <w:szCs w:val="16"/>
        </w:rPr>
      </w:pPr>
      <w:r w:rsidRPr="001F7DE7">
        <w:rPr>
          <w:rStyle w:val="afffff"/>
          <w:sz w:val="16"/>
          <w:szCs w:val="16"/>
        </w:rPr>
        <w:t>проектов</w:t>
      </w:r>
      <w:r w:rsidRPr="001F7DE7">
        <w:rPr>
          <w:sz w:val="16"/>
          <w:szCs w:val="16"/>
        </w:rPr>
        <w:t xml:space="preserve">, а также проведения их конкурсного отбора, </w:t>
      </w:r>
      <w:r w:rsidRPr="001F7DE7">
        <w:rPr>
          <w:rStyle w:val="afffff"/>
          <w:sz w:val="16"/>
          <w:szCs w:val="16"/>
        </w:rPr>
        <w:t>порядок</w:t>
      </w:r>
      <w:r w:rsidRPr="001F7DE7">
        <w:rPr>
          <w:sz w:val="16"/>
          <w:szCs w:val="16"/>
        </w:rPr>
        <w:t xml:space="preserve"> расчета и возврата сумм инициативных платежей на территории Алатырского муниципального округа Чувашской Республики</w:t>
      </w:r>
    </w:p>
    <w:p w:rsidR="00474924" w:rsidRPr="001F7DE7" w:rsidRDefault="00474924" w:rsidP="00474924">
      <w:pPr>
        <w:pStyle w:val="s3"/>
        <w:spacing w:before="0" w:beforeAutospacing="0" w:after="0" w:afterAutospacing="0"/>
        <w:jc w:val="center"/>
        <w:rPr>
          <w:b/>
          <w:sz w:val="16"/>
          <w:szCs w:val="16"/>
        </w:rPr>
      </w:pPr>
    </w:p>
    <w:p w:rsidR="00474924" w:rsidRPr="001F7DE7" w:rsidRDefault="00474924" w:rsidP="00474924">
      <w:pPr>
        <w:pStyle w:val="s3"/>
        <w:spacing w:before="0" w:beforeAutospacing="0" w:after="0" w:afterAutospacing="0"/>
        <w:jc w:val="center"/>
        <w:rPr>
          <w:b/>
          <w:sz w:val="16"/>
          <w:szCs w:val="16"/>
        </w:rPr>
      </w:pPr>
      <w:r w:rsidRPr="001F7DE7">
        <w:rPr>
          <w:b/>
          <w:sz w:val="16"/>
          <w:szCs w:val="16"/>
        </w:rPr>
        <w:t>Критерии</w:t>
      </w:r>
    </w:p>
    <w:p w:rsidR="00474924" w:rsidRPr="001F7DE7" w:rsidRDefault="00474924" w:rsidP="00474924">
      <w:pPr>
        <w:pStyle w:val="s3"/>
        <w:spacing w:before="0" w:beforeAutospacing="0" w:after="0" w:afterAutospacing="0"/>
        <w:jc w:val="center"/>
        <w:rPr>
          <w:b/>
          <w:sz w:val="16"/>
          <w:szCs w:val="16"/>
        </w:rPr>
      </w:pPr>
      <w:r w:rsidRPr="001F7DE7">
        <w:rPr>
          <w:b/>
          <w:sz w:val="16"/>
          <w:szCs w:val="16"/>
        </w:rPr>
        <w:t>оценки инициативного проекта</w:t>
      </w:r>
    </w:p>
    <w:tbl>
      <w:tblPr>
        <w:tblW w:w="10185" w:type="dxa"/>
        <w:tblCellMar>
          <w:top w:w="15" w:type="dxa"/>
          <w:left w:w="15" w:type="dxa"/>
          <w:bottom w:w="15" w:type="dxa"/>
          <w:right w:w="15" w:type="dxa"/>
        </w:tblCellMar>
        <w:tblLook w:val="04A0" w:firstRow="1" w:lastRow="0" w:firstColumn="1" w:lastColumn="0" w:noHBand="0" w:noVBand="1"/>
      </w:tblPr>
      <w:tblGrid>
        <w:gridCol w:w="807"/>
        <w:gridCol w:w="5344"/>
        <w:gridCol w:w="2375"/>
        <w:gridCol w:w="1659"/>
      </w:tblGrid>
      <w:tr w:rsidR="00474924" w:rsidRPr="001F7DE7" w:rsidTr="00474924">
        <w:tc>
          <w:tcPr>
            <w:tcW w:w="79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N п/п</w:t>
            </w:r>
          </w:p>
        </w:tc>
        <w:tc>
          <w:tcPr>
            <w:tcW w:w="526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Наименование критерия</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Значение критериев оценки</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Количество баллов</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Актуальность проблемы</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высокая</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средняя</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3</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низкая</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2</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Стоимость проекта в расчете на одного прямого благополучателя (рублей)</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500 до 1000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10</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1000 до 1500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9</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1500 до 2000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8</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2000 до 2500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7</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2500 до 3000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6</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3000 до 3750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3750 до 4250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4</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4250 до 5000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3</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5000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2</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3</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Количество прямых благополучателей от реализации инициативного проекта (чел.)</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более 1000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10</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500 до 1000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7</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250 до 500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100 до 250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3</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4</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Проектом предусмотрено дальнейшее его содержание за счет бюджетных средств</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да</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0</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Срок реализации инициативного проекта</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до 1 года</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свыше 1 года</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3</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6</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"Срок жизни" результата проекта</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свыше 5 лет</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1 до 5 лет</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4</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до 1 года</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3</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7</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Оригинальность/необычность инициативного проекта</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да</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0</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8</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Использование инновационных подходов и новых технологий в инициативном проекте</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да</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0</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9</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Наличие проектной сметной документации</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Да или необходимость в проектно-сметной документации отсутствует</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0</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10</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Наличие презентационных материалов</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да</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0</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11</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Уровень софинансирования проекта за счет средств населения % от стоимости проекта</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40%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10</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35% до 40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30% до 35%</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4</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25% до 30%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3</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20% до 25%</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2</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15% до 20%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12</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Уровень софинансирования проекта за счет средств ТОС, ТСЖ, юридических лиц, индивидуальных предпринимателей, общественных организаций % от стоимости проекта</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40%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10</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35% до 40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30% до 35%</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4</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25% до 30%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3</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20% до 25%</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2</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15% до 20%</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13</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Имущественное и (или) трудовое участие граждан</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да</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0</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14</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Имущественное и (или) трудовое участие ТОС, ТСЖ, юридических лиц, индивидуальных предпринимателей, общественных организаций</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да</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0</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15</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Негативное воздействие инициативного проекта на окружающую среду</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нет</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да</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0</w:t>
            </w:r>
          </w:p>
        </w:tc>
      </w:tr>
      <w:tr w:rsidR="00474924" w:rsidRPr="001F7DE7" w:rsidTr="00474924">
        <w:trPr>
          <w:trHeight w:val="240"/>
        </w:trPr>
        <w:tc>
          <w:tcPr>
            <w:tcW w:w="79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16</w:t>
            </w:r>
          </w:p>
        </w:tc>
        <w:tc>
          <w:tcPr>
            <w:tcW w:w="5265" w:type="dxa"/>
            <w:vMerge w:val="restart"/>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Степень участия населения в определении проблемы, заявленной в проекте (процентное соотношение количества подписей в поддержку проекта к количеству зарегистрированных граждан в муниципальном образовании)</w:t>
            </w: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свыше 5%</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5</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от 1% до 5%</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3</w:t>
            </w:r>
          </w:p>
        </w:tc>
      </w:tr>
      <w:tr w:rsidR="00474924" w:rsidRPr="001F7DE7" w:rsidTr="0047492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74924" w:rsidRPr="001F7DE7" w:rsidRDefault="00474924" w:rsidP="00474924">
            <w:pPr>
              <w:rPr>
                <w:sz w:val="16"/>
                <w:szCs w:val="16"/>
              </w:rPr>
            </w:pPr>
          </w:p>
        </w:tc>
        <w:tc>
          <w:tcPr>
            <w:tcW w:w="2340"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6"/>
              <w:spacing w:before="0" w:beforeAutospacing="0" w:after="0" w:afterAutospacing="0"/>
              <w:rPr>
                <w:sz w:val="16"/>
                <w:szCs w:val="16"/>
              </w:rPr>
            </w:pPr>
            <w:r w:rsidRPr="001F7DE7">
              <w:rPr>
                <w:sz w:val="16"/>
                <w:szCs w:val="16"/>
              </w:rPr>
              <w:t>до 1%</w:t>
            </w:r>
          </w:p>
        </w:tc>
        <w:tc>
          <w:tcPr>
            <w:tcW w:w="1635" w:type="dxa"/>
            <w:tcBorders>
              <w:top w:val="single" w:sz="6" w:space="0" w:color="000000"/>
              <w:left w:val="single" w:sz="6" w:space="0" w:color="000000"/>
              <w:bottom w:val="single" w:sz="6" w:space="0" w:color="000000"/>
              <w:right w:val="single" w:sz="6" w:space="0" w:color="000000"/>
            </w:tcBorders>
            <w:hideMark/>
          </w:tcPr>
          <w:p w:rsidR="00474924" w:rsidRPr="001F7DE7" w:rsidRDefault="00474924" w:rsidP="00474924">
            <w:pPr>
              <w:pStyle w:val="s1"/>
              <w:spacing w:before="0" w:beforeAutospacing="0" w:after="0" w:afterAutospacing="0"/>
              <w:jc w:val="center"/>
              <w:rPr>
                <w:sz w:val="16"/>
                <w:szCs w:val="16"/>
              </w:rPr>
            </w:pPr>
            <w:r w:rsidRPr="001F7DE7">
              <w:rPr>
                <w:sz w:val="16"/>
                <w:szCs w:val="16"/>
              </w:rPr>
              <w:t>1</w:t>
            </w:r>
          </w:p>
        </w:tc>
      </w:tr>
    </w:tbl>
    <w:p w:rsidR="00474924" w:rsidRPr="001F7DE7" w:rsidRDefault="00474924" w:rsidP="00474924">
      <w:pPr>
        <w:pStyle w:val="ConsPlusNormal"/>
        <w:widowControl/>
        <w:tabs>
          <w:tab w:val="left" w:pos="5670"/>
          <w:tab w:val="right" w:pos="9355"/>
        </w:tabs>
        <w:jc w:val="center"/>
        <w:rPr>
          <w:rFonts w:ascii="Times New Roman" w:hAnsi="Times New Roman" w:cs="Times New Roman"/>
          <w:sz w:val="16"/>
          <w:szCs w:val="16"/>
        </w:rPr>
      </w:pPr>
      <w:r w:rsidRPr="001F7DE7">
        <w:rPr>
          <w:rFonts w:ascii="Times New Roman" w:hAnsi="Times New Roman" w:cs="Times New Roman"/>
          <w:sz w:val="16"/>
          <w:szCs w:val="16"/>
        </w:rPr>
        <w:lastRenderedPageBreak/>
        <w:t>______________________________________</w:t>
      </w:r>
    </w:p>
    <w:p w:rsidR="00116D0D" w:rsidRPr="001F7DE7" w:rsidRDefault="00116D0D" w:rsidP="00116D0D">
      <w:pPr>
        <w:jc w:val="center"/>
        <w:rPr>
          <w:b/>
          <w:sz w:val="16"/>
          <w:szCs w:val="16"/>
        </w:rPr>
      </w:pPr>
    </w:p>
    <w:p w:rsidR="00116D0D" w:rsidRPr="001F7DE7" w:rsidRDefault="00116D0D" w:rsidP="00116D0D">
      <w:pPr>
        <w:jc w:val="center"/>
        <w:rPr>
          <w:b/>
          <w:sz w:val="16"/>
          <w:szCs w:val="16"/>
        </w:rPr>
      </w:pPr>
    </w:p>
    <w:p w:rsidR="00116D0D" w:rsidRPr="001F7DE7" w:rsidRDefault="00116D0D" w:rsidP="00116D0D">
      <w:pPr>
        <w:jc w:val="center"/>
        <w:rPr>
          <w:b/>
          <w:sz w:val="16"/>
          <w:szCs w:val="16"/>
        </w:rPr>
      </w:pPr>
    </w:p>
    <w:p w:rsidR="00116D0D" w:rsidRPr="00D41A58" w:rsidRDefault="00116D0D" w:rsidP="00116D0D">
      <w:pPr>
        <w:jc w:val="center"/>
        <w:rPr>
          <w:b/>
          <w:szCs w:val="24"/>
        </w:rPr>
      </w:pPr>
      <w:r w:rsidRPr="00D41A58">
        <w:rPr>
          <w:b/>
          <w:szCs w:val="24"/>
        </w:rPr>
        <w:t>Решение Собрания депутатов Алатырского муниципального округа</w:t>
      </w:r>
    </w:p>
    <w:p w:rsidR="00116D0D" w:rsidRPr="001F7DE7" w:rsidRDefault="00116D0D" w:rsidP="00116D0D">
      <w:pPr>
        <w:pStyle w:val="s3"/>
        <w:spacing w:before="0" w:beforeAutospacing="0" w:after="0" w:afterAutospacing="0"/>
        <w:ind w:right="-1"/>
        <w:jc w:val="center"/>
        <w:rPr>
          <w:b/>
          <w:sz w:val="16"/>
          <w:szCs w:val="16"/>
        </w:rPr>
      </w:pPr>
      <w:r w:rsidRPr="001F7DE7">
        <w:rPr>
          <w:b/>
          <w:sz w:val="16"/>
          <w:szCs w:val="16"/>
          <w:lang w:eastAsia="en-US"/>
        </w:rPr>
        <w:t xml:space="preserve">           12.02.2025                                                                                                                                                                                                            № 11</w:t>
      </w:r>
      <w:r w:rsidRPr="001F7DE7">
        <w:rPr>
          <w:b/>
          <w:sz w:val="16"/>
          <w:szCs w:val="16"/>
        </w:rPr>
        <w:t>\2</w:t>
      </w:r>
    </w:p>
    <w:p w:rsidR="00116D0D" w:rsidRPr="001F7DE7" w:rsidRDefault="00116D0D" w:rsidP="00116D0D">
      <w:pPr>
        <w:ind w:right="21"/>
        <w:jc w:val="center"/>
        <w:rPr>
          <w:b/>
          <w:sz w:val="16"/>
          <w:szCs w:val="16"/>
        </w:rPr>
      </w:pPr>
    </w:p>
    <w:p w:rsidR="00116D0D" w:rsidRPr="001F7DE7" w:rsidRDefault="00116D0D" w:rsidP="00116D0D">
      <w:pPr>
        <w:ind w:right="21"/>
        <w:jc w:val="center"/>
        <w:rPr>
          <w:b/>
          <w:sz w:val="16"/>
          <w:szCs w:val="16"/>
        </w:rPr>
      </w:pPr>
    </w:p>
    <w:p w:rsidR="00116D0D" w:rsidRPr="001F7DE7" w:rsidRDefault="00116D0D" w:rsidP="00116D0D">
      <w:pPr>
        <w:ind w:right="21"/>
        <w:jc w:val="center"/>
        <w:rPr>
          <w:sz w:val="16"/>
          <w:szCs w:val="16"/>
        </w:rPr>
      </w:pPr>
      <w:r w:rsidRPr="001F7DE7">
        <w:rPr>
          <w:b/>
          <w:sz w:val="16"/>
          <w:szCs w:val="16"/>
        </w:rPr>
        <w:t>Об утверждении Положения об основах организации и деятельности Общественной палаты Алатырского муниципального округа Чувашской Республики</w:t>
      </w:r>
    </w:p>
    <w:p w:rsidR="00116D0D" w:rsidRPr="001F7DE7" w:rsidRDefault="00116D0D" w:rsidP="00116D0D">
      <w:pPr>
        <w:jc w:val="center"/>
        <w:rPr>
          <w:sz w:val="16"/>
          <w:szCs w:val="16"/>
        </w:rPr>
      </w:pPr>
    </w:p>
    <w:p w:rsidR="00116D0D" w:rsidRPr="001F7DE7" w:rsidRDefault="00116D0D" w:rsidP="00116D0D">
      <w:pPr>
        <w:jc w:val="center"/>
        <w:rPr>
          <w:bCs/>
          <w:sz w:val="16"/>
          <w:szCs w:val="16"/>
        </w:rPr>
      </w:pPr>
    </w:p>
    <w:p w:rsidR="00116D0D" w:rsidRPr="001F7DE7" w:rsidRDefault="00116D0D" w:rsidP="00116D0D">
      <w:pPr>
        <w:jc w:val="center"/>
        <w:rPr>
          <w:bCs/>
          <w:sz w:val="16"/>
          <w:szCs w:val="16"/>
        </w:rPr>
      </w:pPr>
    </w:p>
    <w:p w:rsidR="00116D0D" w:rsidRPr="001F7DE7" w:rsidRDefault="00116D0D" w:rsidP="00116D0D">
      <w:pPr>
        <w:rPr>
          <w:bCs/>
          <w:sz w:val="16"/>
          <w:szCs w:val="16"/>
        </w:rPr>
      </w:pPr>
      <w:r w:rsidRPr="001F7DE7">
        <w:rPr>
          <w:bCs/>
          <w:sz w:val="16"/>
          <w:szCs w:val="16"/>
        </w:rPr>
        <w:t>В соответствии с Федеральными законами от 21.07.2014 № 212-ФЗ «Об основах общественного контроля в Российской Федерации», от 04.04.2005 № 32-ФЗ «Об Общественной палате Российской Федерации» и Законами Чувашской Республики от 29.12.2015 № 86 «Об общественном контроле в Чувашской Республике», от 01.03.2011 № 6 «Об Общественной палате Чувашской Республики», Собрание депутатов Алатырского муниципального округа</w:t>
      </w:r>
    </w:p>
    <w:p w:rsidR="00116D0D" w:rsidRPr="001F7DE7" w:rsidRDefault="00116D0D" w:rsidP="00116D0D">
      <w:pPr>
        <w:jc w:val="center"/>
        <w:rPr>
          <w:bCs/>
          <w:sz w:val="16"/>
          <w:szCs w:val="16"/>
        </w:rPr>
      </w:pPr>
      <w:r w:rsidRPr="001F7DE7">
        <w:rPr>
          <w:bCs/>
          <w:sz w:val="16"/>
          <w:szCs w:val="16"/>
        </w:rPr>
        <w:t>РЕШИЛО:</w:t>
      </w:r>
    </w:p>
    <w:p w:rsidR="00116D0D" w:rsidRPr="001F7DE7" w:rsidRDefault="00116D0D" w:rsidP="00E60947">
      <w:pPr>
        <w:widowControl w:val="0"/>
        <w:numPr>
          <w:ilvl w:val="0"/>
          <w:numId w:val="42"/>
        </w:numPr>
        <w:tabs>
          <w:tab w:val="left" w:pos="0"/>
          <w:tab w:val="left" w:pos="1134"/>
        </w:tabs>
        <w:autoSpaceDE w:val="0"/>
        <w:autoSpaceDN w:val="0"/>
        <w:adjustRightInd w:val="0"/>
        <w:ind w:left="0" w:firstLine="567"/>
        <w:rPr>
          <w:bCs/>
          <w:sz w:val="16"/>
          <w:szCs w:val="16"/>
        </w:rPr>
      </w:pPr>
      <w:r w:rsidRPr="001F7DE7">
        <w:rPr>
          <w:bCs/>
          <w:sz w:val="16"/>
          <w:szCs w:val="16"/>
        </w:rPr>
        <w:t>Утвердить прилагаемое Положение об основах организации и деятельности Общественной палаты Алатырского муниципального округа Чувашской Республики.</w:t>
      </w:r>
    </w:p>
    <w:p w:rsidR="00116D0D" w:rsidRPr="001F7DE7" w:rsidRDefault="00116D0D" w:rsidP="00E60947">
      <w:pPr>
        <w:widowControl w:val="0"/>
        <w:numPr>
          <w:ilvl w:val="0"/>
          <w:numId w:val="42"/>
        </w:numPr>
        <w:tabs>
          <w:tab w:val="left" w:pos="0"/>
          <w:tab w:val="left" w:pos="1134"/>
        </w:tabs>
        <w:autoSpaceDE w:val="0"/>
        <w:autoSpaceDN w:val="0"/>
        <w:adjustRightInd w:val="0"/>
        <w:ind w:left="0" w:firstLine="567"/>
        <w:rPr>
          <w:bCs/>
          <w:sz w:val="16"/>
          <w:szCs w:val="16"/>
        </w:rPr>
      </w:pPr>
      <w:r w:rsidRPr="001F7DE7">
        <w:rPr>
          <w:bCs/>
          <w:sz w:val="16"/>
          <w:szCs w:val="16"/>
        </w:rPr>
        <w:t>Признать утратившими силу:</w:t>
      </w:r>
    </w:p>
    <w:p w:rsidR="00116D0D" w:rsidRPr="001F7DE7" w:rsidRDefault="00116D0D" w:rsidP="00E60947">
      <w:pPr>
        <w:pStyle w:val="afff2"/>
        <w:widowControl w:val="0"/>
        <w:numPr>
          <w:ilvl w:val="0"/>
          <w:numId w:val="43"/>
        </w:numPr>
        <w:tabs>
          <w:tab w:val="left" w:pos="0"/>
          <w:tab w:val="left" w:pos="1134"/>
        </w:tabs>
        <w:autoSpaceDE w:val="0"/>
        <w:autoSpaceDN w:val="0"/>
        <w:adjustRightInd w:val="0"/>
        <w:spacing w:after="0" w:line="240" w:lineRule="auto"/>
        <w:ind w:left="0" w:firstLine="567"/>
        <w:contextualSpacing/>
        <w:jc w:val="both"/>
        <w:rPr>
          <w:rFonts w:ascii="Times New Roman" w:hAnsi="Times New Roman"/>
          <w:bCs/>
          <w:sz w:val="16"/>
          <w:szCs w:val="16"/>
        </w:rPr>
      </w:pPr>
      <w:r w:rsidRPr="001F7DE7">
        <w:rPr>
          <w:rFonts w:ascii="Times New Roman" w:hAnsi="Times New Roman"/>
          <w:bCs/>
          <w:sz w:val="16"/>
          <w:szCs w:val="16"/>
        </w:rPr>
        <w:t>решение Собрания депутатов города Алатыря Чувашской Республики от 29.11.2023 № 113/46-7 «О создании Общественной палаты города Алатыря Чувашской Республики»;</w:t>
      </w:r>
    </w:p>
    <w:p w:rsidR="00116D0D" w:rsidRPr="001F7DE7" w:rsidRDefault="00116D0D" w:rsidP="00E60947">
      <w:pPr>
        <w:pStyle w:val="afff2"/>
        <w:widowControl w:val="0"/>
        <w:numPr>
          <w:ilvl w:val="0"/>
          <w:numId w:val="43"/>
        </w:numPr>
        <w:tabs>
          <w:tab w:val="left" w:pos="0"/>
          <w:tab w:val="left" w:pos="1134"/>
        </w:tabs>
        <w:autoSpaceDE w:val="0"/>
        <w:autoSpaceDN w:val="0"/>
        <w:adjustRightInd w:val="0"/>
        <w:spacing w:after="0" w:line="240" w:lineRule="auto"/>
        <w:ind w:left="0" w:firstLine="567"/>
        <w:contextualSpacing/>
        <w:jc w:val="both"/>
        <w:rPr>
          <w:rFonts w:ascii="Times New Roman" w:hAnsi="Times New Roman"/>
          <w:bCs/>
          <w:sz w:val="16"/>
          <w:szCs w:val="16"/>
        </w:rPr>
      </w:pPr>
      <w:r w:rsidRPr="001F7DE7">
        <w:rPr>
          <w:rFonts w:ascii="Times New Roman" w:hAnsi="Times New Roman"/>
          <w:bCs/>
          <w:sz w:val="16"/>
          <w:szCs w:val="16"/>
        </w:rPr>
        <w:t>решение Собрания депутатов Алатырского муниципального округа Чувашской Республики от 28.12.2022 № 8/19 «Об утверждении Положения об основах организации и деятельности Общественной палаты Алатырского муниципального округа Чувашской Республики».</w:t>
      </w:r>
    </w:p>
    <w:p w:rsidR="00116D0D" w:rsidRPr="001F7DE7" w:rsidRDefault="00116D0D" w:rsidP="00E60947">
      <w:pPr>
        <w:widowControl w:val="0"/>
        <w:numPr>
          <w:ilvl w:val="0"/>
          <w:numId w:val="42"/>
        </w:numPr>
        <w:tabs>
          <w:tab w:val="left" w:pos="1134"/>
        </w:tabs>
        <w:autoSpaceDE w:val="0"/>
        <w:autoSpaceDN w:val="0"/>
        <w:adjustRightInd w:val="0"/>
        <w:ind w:left="0" w:firstLine="567"/>
        <w:rPr>
          <w:sz w:val="16"/>
          <w:szCs w:val="16"/>
          <w:lang w:eastAsia="en-US"/>
        </w:rPr>
      </w:pPr>
      <w:r w:rsidRPr="001F7DE7">
        <w:rPr>
          <w:sz w:val="16"/>
          <w:szCs w:val="16"/>
        </w:rPr>
        <w:t>Настоящее решение вступает в силу после его официального опубликования.</w:t>
      </w:r>
    </w:p>
    <w:p w:rsidR="00116D0D" w:rsidRPr="001F7DE7" w:rsidRDefault="00116D0D" w:rsidP="00116D0D">
      <w:pPr>
        <w:pStyle w:val="a8"/>
        <w:rPr>
          <w:b/>
          <w:sz w:val="16"/>
          <w:szCs w:val="16"/>
        </w:rPr>
      </w:pPr>
    </w:p>
    <w:p w:rsidR="00116D0D" w:rsidRPr="001F7DE7" w:rsidRDefault="00116D0D" w:rsidP="00116D0D">
      <w:pPr>
        <w:pStyle w:val="a8"/>
        <w:rPr>
          <w:b/>
          <w:sz w:val="16"/>
          <w:szCs w:val="16"/>
        </w:rPr>
      </w:pPr>
    </w:p>
    <w:p w:rsidR="00116D0D" w:rsidRPr="001F7DE7" w:rsidRDefault="00116D0D" w:rsidP="00116D0D">
      <w:pPr>
        <w:pStyle w:val="a8"/>
        <w:rPr>
          <w:b/>
          <w:sz w:val="16"/>
          <w:szCs w:val="16"/>
        </w:rPr>
      </w:pPr>
      <w:r w:rsidRPr="001F7DE7">
        <w:rPr>
          <w:sz w:val="16"/>
          <w:szCs w:val="16"/>
        </w:rPr>
        <w:t xml:space="preserve">Председатель Собрания депутатов </w:t>
      </w:r>
    </w:p>
    <w:p w:rsidR="00116D0D" w:rsidRPr="001F7DE7" w:rsidRDefault="00116D0D" w:rsidP="00116D0D">
      <w:pPr>
        <w:pStyle w:val="a8"/>
        <w:rPr>
          <w:b/>
          <w:sz w:val="16"/>
          <w:szCs w:val="16"/>
        </w:rPr>
      </w:pPr>
      <w:r w:rsidRPr="001F7DE7">
        <w:rPr>
          <w:sz w:val="16"/>
          <w:szCs w:val="16"/>
        </w:rPr>
        <w:t>Алатырского муниципального округа                                                                   В.И. Степанов</w:t>
      </w:r>
    </w:p>
    <w:p w:rsidR="00116D0D" w:rsidRPr="001F7DE7" w:rsidRDefault="00116D0D" w:rsidP="00116D0D">
      <w:pPr>
        <w:pStyle w:val="a8"/>
        <w:rPr>
          <w:b/>
          <w:sz w:val="16"/>
          <w:szCs w:val="16"/>
        </w:rPr>
      </w:pPr>
    </w:p>
    <w:p w:rsidR="00116D0D" w:rsidRPr="001F7DE7" w:rsidRDefault="00116D0D" w:rsidP="00116D0D">
      <w:pPr>
        <w:rPr>
          <w:sz w:val="16"/>
          <w:szCs w:val="16"/>
        </w:rPr>
      </w:pPr>
    </w:p>
    <w:p w:rsidR="00116D0D" w:rsidRPr="001F7DE7" w:rsidRDefault="00116D0D" w:rsidP="00116D0D">
      <w:pPr>
        <w:rPr>
          <w:sz w:val="16"/>
          <w:szCs w:val="16"/>
        </w:rPr>
      </w:pPr>
      <w:r w:rsidRPr="001F7DE7">
        <w:rPr>
          <w:sz w:val="16"/>
          <w:szCs w:val="16"/>
        </w:rPr>
        <w:t>Глава Алатырского</w:t>
      </w:r>
    </w:p>
    <w:p w:rsidR="00116D0D" w:rsidRPr="001F7DE7" w:rsidRDefault="00116D0D" w:rsidP="00116D0D">
      <w:pPr>
        <w:rPr>
          <w:sz w:val="16"/>
          <w:szCs w:val="16"/>
        </w:rPr>
        <w:sectPr w:rsidR="00116D0D" w:rsidRPr="001F7DE7" w:rsidSect="001F7DE7">
          <w:headerReference w:type="default" r:id="rId104"/>
          <w:pgSz w:w="11906" w:h="16838"/>
          <w:pgMar w:top="567" w:right="567" w:bottom="567" w:left="1134" w:header="426" w:footer="168" w:gutter="0"/>
          <w:cols w:space="708"/>
          <w:titlePg/>
          <w:docGrid w:linePitch="360"/>
        </w:sectPr>
      </w:pPr>
      <w:r w:rsidRPr="001F7DE7">
        <w:rPr>
          <w:sz w:val="16"/>
          <w:szCs w:val="16"/>
        </w:rPr>
        <w:t>муниципального округа                                                                                         Н.И. Шпилевая</w:t>
      </w:r>
    </w:p>
    <w:p w:rsidR="00116D0D" w:rsidRPr="001F7DE7" w:rsidRDefault="00116D0D" w:rsidP="00116D0D">
      <w:pPr>
        <w:ind w:left="6379"/>
        <w:rPr>
          <w:rFonts w:ascii="Times New Roman CYR" w:hAnsi="Times New Roman CYR" w:cs="Times New Roman CYR"/>
          <w:bCs/>
          <w:sz w:val="16"/>
          <w:szCs w:val="16"/>
        </w:rPr>
      </w:pPr>
      <w:r w:rsidRPr="001F7DE7">
        <w:rPr>
          <w:rFonts w:ascii="Times New Roman CYR" w:hAnsi="Times New Roman CYR" w:cs="Times New Roman CYR"/>
          <w:bCs/>
          <w:sz w:val="16"/>
          <w:szCs w:val="16"/>
        </w:rPr>
        <w:lastRenderedPageBreak/>
        <w:t xml:space="preserve">УТВЕРЖДЕНО </w:t>
      </w:r>
    </w:p>
    <w:p w:rsidR="00116D0D" w:rsidRPr="001F7DE7" w:rsidRDefault="00116D0D" w:rsidP="00116D0D">
      <w:pPr>
        <w:ind w:left="6379"/>
        <w:rPr>
          <w:rFonts w:ascii="Times New Roman CYR" w:hAnsi="Times New Roman CYR" w:cs="Times New Roman CYR"/>
          <w:bCs/>
          <w:sz w:val="16"/>
          <w:szCs w:val="16"/>
        </w:rPr>
      </w:pPr>
      <w:r w:rsidRPr="001F7DE7">
        <w:rPr>
          <w:rFonts w:ascii="Times New Roman CYR" w:hAnsi="Times New Roman CYR" w:cs="Times New Roman CYR"/>
          <w:bCs/>
          <w:sz w:val="16"/>
          <w:szCs w:val="16"/>
        </w:rPr>
        <w:t xml:space="preserve">решением Собрания депутатов </w:t>
      </w:r>
    </w:p>
    <w:p w:rsidR="00116D0D" w:rsidRPr="001F7DE7" w:rsidRDefault="00116D0D" w:rsidP="00116D0D">
      <w:pPr>
        <w:ind w:left="6379"/>
        <w:rPr>
          <w:rFonts w:ascii="Times New Roman CYR" w:hAnsi="Times New Roman CYR" w:cs="Times New Roman CYR"/>
          <w:bCs/>
          <w:sz w:val="16"/>
          <w:szCs w:val="16"/>
        </w:rPr>
      </w:pPr>
      <w:r w:rsidRPr="001F7DE7">
        <w:rPr>
          <w:rFonts w:ascii="Times New Roman CYR" w:hAnsi="Times New Roman CYR" w:cs="Times New Roman CYR"/>
          <w:bCs/>
          <w:sz w:val="16"/>
          <w:szCs w:val="16"/>
        </w:rPr>
        <w:t>Алатырского муниципального округа</w:t>
      </w:r>
    </w:p>
    <w:p w:rsidR="00116D0D" w:rsidRPr="001F7DE7" w:rsidRDefault="00116D0D" w:rsidP="00116D0D">
      <w:pPr>
        <w:ind w:left="6379"/>
        <w:rPr>
          <w:rFonts w:ascii="Times New Roman CYR" w:hAnsi="Times New Roman CYR" w:cs="Times New Roman CYR"/>
          <w:bCs/>
          <w:sz w:val="16"/>
          <w:szCs w:val="16"/>
        </w:rPr>
      </w:pPr>
      <w:r w:rsidRPr="001F7DE7">
        <w:rPr>
          <w:rFonts w:ascii="Times New Roman CYR" w:hAnsi="Times New Roman CYR" w:cs="Times New Roman CYR"/>
          <w:bCs/>
          <w:sz w:val="16"/>
          <w:szCs w:val="16"/>
        </w:rPr>
        <w:t>от 12.02.2025 № 11/2</w:t>
      </w:r>
    </w:p>
    <w:p w:rsidR="00116D0D" w:rsidRPr="001F7DE7" w:rsidRDefault="00116D0D" w:rsidP="00116D0D">
      <w:pPr>
        <w:jc w:val="center"/>
        <w:rPr>
          <w:sz w:val="16"/>
          <w:szCs w:val="16"/>
        </w:rPr>
      </w:pPr>
    </w:p>
    <w:p w:rsidR="00116D0D" w:rsidRPr="001F7DE7" w:rsidRDefault="00116D0D" w:rsidP="00116D0D">
      <w:pPr>
        <w:jc w:val="center"/>
        <w:rPr>
          <w:b/>
          <w:sz w:val="16"/>
          <w:szCs w:val="16"/>
        </w:rPr>
      </w:pPr>
      <w:r w:rsidRPr="001F7DE7">
        <w:rPr>
          <w:b/>
          <w:sz w:val="16"/>
          <w:szCs w:val="16"/>
        </w:rPr>
        <w:t>ПОЛОЖЕНИЕ</w:t>
      </w:r>
    </w:p>
    <w:p w:rsidR="00116D0D" w:rsidRPr="001F7DE7" w:rsidRDefault="00116D0D" w:rsidP="00116D0D">
      <w:pPr>
        <w:jc w:val="center"/>
        <w:rPr>
          <w:b/>
          <w:sz w:val="16"/>
          <w:szCs w:val="16"/>
        </w:rPr>
      </w:pPr>
      <w:r w:rsidRPr="001F7DE7">
        <w:rPr>
          <w:b/>
          <w:sz w:val="16"/>
          <w:szCs w:val="16"/>
        </w:rPr>
        <w:t>об основах организации и деятельности Общественной палаты Алатырского муниципального округа Чувашской Республики</w:t>
      </w:r>
    </w:p>
    <w:p w:rsidR="00116D0D" w:rsidRPr="001F7DE7" w:rsidRDefault="00116D0D" w:rsidP="00116D0D">
      <w:pPr>
        <w:jc w:val="center"/>
        <w:rPr>
          <w:sz w:val="16"/>
          <w:szCs w:val="16"/>
        </w:rPr>
      </w:pPr>
    </w:p>
    <w:p w:rsidR="00116D0D" w:rsidRPr="001F7DE7" w:rsidRDefault="00116D0D" w:rsidP="00116D0D">
      <w:pPr>
        <w:jc w:val="center"/>
        <w:rPr>
          <w:b/>
          <w:sz w:val="16"/>
          <w:szCs w:val="16"/>
        </w:rPr>
      </w:pPr>
      <w:r w:rsidRPr="001F7DE7">
        <w:rPr>
          <w:b/>
          <w:sz w:val="16"/>
          <w:szCs w:val="16"/>
        </w:rPr>
        <w:t>Глава 1. Общие положения</w:t>
      </w:r>
    </w:p>
    <w:p w:rsidR="00116D0D" w:rsidRPr="001F7DE7" w:rsidRDefault="00116D0D" w:rsidP="00116D0D">
      <w:pPr>
        <w:jc w:val="center"/>
        <w:rPr>
          <w:sz w:val="16"/>
          <w:szCs w:val="16"/>
        </w:rPr>
      </w:pPr>
    </w:p>
    <w:p w:rsidR="00116D0D" w:rsidRPr="001F7DE7" w:rsidRDefault="00116D0D" w:rsidP="00116D0D">
      <w:pPr>
        <w:rPr>
          <w:b/>
          <w:sz w:val="16"/>
          <w:szCs w:val="16"/>
        </w:rPr>
      </w:pPr>
      <w:r w:rsidRPr="001F7DE7">
        <w:rPr>
          <w:b/>
          <w:sz w:val="16"/>
          <w:szCs w:val="16"/>
        </w:rPr>
        <w:t>Статья 1.</w:t>
      </w:r>
      <w:r w:rsidRPr="001F7DE7">
        <w:rPr>
          <w:sz w:val="16"/>
          <w:szCs w:val="16"/>
        </w:rPr>
        <w:t xml:space="preserve"> </w:t>
      </w:r>
      <w:r w:rsidRPr="001F7DE7">
        <w:rPr>
          <w:b/>
          <w:sz w:val="16"/>
          <w:szCs w:val="16"/>
        </w:rPr>
        <w:t>Статус Общественной палаты Алатырского муниципального округа Чувашской Республики</w:t>
      </w:r>
    </w:p>
    <w:p w:rsidR="00116D0D" w:rsidRPr="001F7DE7" w:rsidRDefault="00116D0D" w:rsidP="00E60947">
      <w:pPr>
        <w:pStyle w:val="afff2"/>
        <w:numPr>
          <w:ilvl w:val="1"/>
          <w:numId w:val="4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Общественная палата Алатырского муниципального округа Чувашской Республики (далее - Общественная палата) обеспечивает взаимодействие граждан Российской Федерации, проживающих на территории Алатырского муниципального округа Чувашской Республики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Алатырского муниципального округа Чувашской Республики (далее - некоммерческие организации), с территориальными органами федеральных органов исполнительной власти, исполнительных органов Чувашской Республики и органами местного самоуправления в Алатырском муниципальном округе Чувашской Республике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Алатырского муниципального округа Чувашской Республики (далее - органы и организации, в отношении которых осуществляется общественный контроль).</w:t>
      </w:r>
    </w:p>
    <w:p w:rsidR="00116D0D" w:rsidRPr="001F7DE7" w:rsidRDefault="00116D0D" w:rsidP="00E60947">
      <w:pPr>
        <w:pStyle w:val="afff2"/>
        <w:numPr>
          <w:ilvl w:val="1"/>
          <w:numId w:val="4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Общественная палата формируется на основе добровольного участия в ее деятельности граждан и некоммерческих организаций.</w:t>
      </w:r>
    </w:p>
    <w:p w:rsidR="00116D0D" w:rsidRPr="001F7DE7" w:rsidRDefault="00116D0D" w:rsidP="00E60947">
      <w:pPr>
        <w:pStyle w:val="afff2"/>
        <w:numPr>
          <w:ilvl w:val="1"/>
          <w:numId w:val="4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 соответствии с законодательством Российской Федерации наименование «Общественная палата Алатырского муниципального округа Чувашской Республики» не может быть использовано в наименованиях органов местного самоуправления</w:t>
      </w:r>
      <w:r w:rsidRPr="001F7DE7">
        <w:rPr>
          <w:sz w:val="16"/>
          <w:szCs w:val="16"/>
        </w:rPr>
        <w:t xml:space="preserve"> </w:t>
      </w:r>
      <w:r w:rsidRPr="001F7DE7">
        <w:rPr>
          <w:rFonts w:ascii="Times New Roman" w:hAnsi="Times New Roman"/>
          <w:sz w:val="16"/>
          <w:szCs w:val="16"/>
        </w:rPr>
        <w:t>Алатырского муниципального округа Чувашской Республики, а также в наименованиях организаций.</w:t>
      </w:r>
    </w:p>
    <w:p w:rsidR="00116D0D" w:rsidRPr="001F7DE7" w:rsidRDefault="00116D0D" w:rsidP="00E60947">
      <w:pPr>
        <w:pStyle w:val="afff2"/>
        <w:numPr>
          <w:ilvl w:val="1"/>
          <w:numId w:val="4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Общественная палата не является юридическим лицом.</w:t>
      </w:r>
      <w:r w:rsidRPr="001F7DE7">
        <w:rPr>
          <w:sz w:val="16"/>
          <w:szCs w:val="16"/>
        </w:rPr>
        <w:t xml:space="preserve"> </w:t>
      </w:r>
      <w:r w:rsidRPr="001F7DE7">
        <w:rPr>
          <w:rFonts w:ascii="Times New Roman" w:hAnsi="Times New Roman"/>
          <w:sz w:val="16"/>
          <w:szCs w:val="16"/>
        </w:rPr>
        <w:t>Общественная палата может иметь собственные печать и бланк с изображением герба Алатырского муниципального округа Чувашской Республики.</w:t>
      </w:r>
    </w:p>
    <w:p w:rsidR="00116D0D" w:rsidRPr="001F7DE7" w:rsidRDefault="00116D0D" w:rsidP="00E60947">
      <w:pPr>
        <w:pStyle w:val="afff2"/>
        <w:numPr>
          <w:ilvl w:val="1"/>
          <w:numId w:val="4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Место нахождение Общественной палаты – город Алатырь.</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2. Правовая основа деятельности Общественной палаты</w:t>
      </w:r>
    </w:p>
    <w:p w:rsidR="00116D0D" w:rsidRPr="001F7DE7" w:rsidRDefault="00116D0D" w:rsidP="00116D0D">
      <w:pPr>
        <w:rPr>
          <w:sz w:val="16"/>
          <w:szCs w:val="16"/>
        </w:rPr>
      </w:pPr>
      <w:r w:rsidRPr="001F7DE7">
        <w:rPr>
          <w:sz w:val="16"/>
          <w:szCs w:val="16"/>
        </w:rPr>
        <w:t>Общественная палата осуществляет свою деятельность на основе Конституции Российской Федерации, федеральных конституционных законов, Федерального закона от 23.06.2016 № 183-ФЗ «Об общих принципах организации и деятельности общественных палат субъектов Российской Федерации» (далее - Федеральный закон № 183-ФЗ), других федеральных законов, иных нормативных правовых актов Российской Федерации, Конституции Чувашской Республики, Закона Чувашской Республики от 01.03.2011 № 6 «Об общественной палате Чувашской Республики» (далее – Закон Чувашской Республики № 6), других законов Чувашской Республики и иных нормативных правовых актов Чувашской Республики, муниципальных нормативных правовых актов органов местного самоуправления Алатырского муниципального округа Чувашской Республики.</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3. Цели и задачи Общественной палаты</w:t>
      </w:r>
    </w:p>
    <w:p w:rsidR="00116D0D" w:rsidRPr="001F7DE7" w:rsidRDefault="00116D0D" w:rsidP="00E60947">
      <w:pPr>
        <w:pStyle w:val="afff2"/>
        <w:numPr>
          <w:ilvl w:val="0"/>
          <w:numId w:val="65"/>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Общественная палата призвана обеспечить согласование общественно значимых интересов при решении наиболее важных вопросов экономического и социального развития муниципального образования, защиты прав и свобод граждан, развития демократических институтов путем:</w:t>
      </w:r>
    </w:p>
    <w:p w:rsidR="00116D0D" w:rsidRPr="001F7DE7" w:rsidRDefault="00116D0D" w:rsidP="00E60947">
      <w:pPr>
        <w:pStyle w:val="afff2"/>
        <w:numPr>
          <w:ilvl w:val="0"/>
          <w:numId w:val="4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привлечения граждан и некоммерческих организаций;</w:t>
      </w:r>
    </w:p>
    <w:p w:rsidR="00116D0D" w:rsidRPr="001F7DE7" w:rsidRDefault="00116D0D" w:rsidP="00E60947">
      <w:pPr>
        <w:pStyle w:val="afff2"/>
        <w:numPr>
          <w:ilvl w:val="0"/>
          <w:numId w:val="4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116D0D" w:rsidRPr="001F7DE7" w:rsidRDefault="00116D0D" w:rsidP="00E60947">
      <w:pPr>
        <w:pStyle w:val="afff2"/>
        <w:numPr>
          <w:ilvl w:val="0"/>
          <w:numId w:val="4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выработки рекомендаций органам местного самоуправления Алатырского муниципального округа при определении приоритетов в области поддержки некоммерческих организаций, деятельность которых направлена на развитие гражданского общества в Алатырском муниципальном округе;</w:t>
      </w:r>
    </w:p>
    <w:p w:rsidR="00116D0D" w:rsidRPr="001F7DE7" w:rsidRDefault="00116D0D" w:rsidP="00E60947">
      <w:pPr>
        <w:pStyle w:val="afff2"/>
        <w:numPr>
          <w:ilvl w:val="0"/>
          <w:numId w:val="4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оказания информационной, методической и иной поддержки некоммерческим организациям, деятельность которых направлена на развитие гражданского общества в Алатырском муниципальном округе Чувашской Республики;</w:t>
      </w:r>
    </w:p>
    <w:p w:rsidR="00116D0D" w:rsidRPr="001F7DE7" w:rsidRDefault="00116D0D" w:rsidP="00E60947">
      <w:pPr>
        <w:pStyle w:val="afff2"/>
        <w:numPr>
          <w:ilvl w:val="0"/>
          <w:numId w:val="4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Общественным советом при Государственном Совете Чувашской Республики и общественными советами при исполнительных органах Чувашской Республики.</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4. Принципы формирования и деятельности Общественной палаты</w:t>
      </w:r>
    </w:p>
    <w:p w:rsidR="00116D0D" w:rsidRPr="001F7DE7" w:rsidRDefault="00116D0D" w:rsidP="00116D0D">
      <w:pPr>
        <w:rPr>
          <w:sz w:val="16"/>
          <w:szCs w:val="16"/>
        </w:rPr>
      </w:pPr>
      <w:r w:rsidRPr="001F7DE7">
        <w:rPr>
          <w:sz w:val="16"/>
          <w:szCs w:val="16"/>
        </w:rPr>
        <w:t>Общественная палата формируется и осуществляет свою деятельность в соответствии с принципами:</w:t>
      </w:r>
    </w:p>
    <w:p w:rsidR="00116D0D" w:rsidRPr="001F7DE7" w:rsidRDefault="00116D0D" w:rsidP="00116D0D">
      <w:pPr>
        <w:rPr>
          <w:sz w:val="16"/>
          <w:szCs w:val="16"/>
        </w:rPr>
      </w:pPr>
      <w:r w:rsidRPr="001F7DE7">
        <w:rPr>
          <w:sz w:val="16"/>
          <w:szCs w:val="16"/>
        </w:rPr>
        <w:t>1) приоритета прав и законных интересов человека и гражданина;</w:t>
      </w:r>
    </w:p>
    <w:p w:rsidR="00116D0D" w:rsidRPr="001F7DE7" w:rsidRDefault="00116D0D" w:rsidP="00116D0D">
      <w:pPr>
        <w:rPr>
          <w:sz w:val="16"/>
          <w:szCs w:val="16"/>
        </w:rPr>
      </w:pPr>
      <w:r w:rsidRPr="001F7DE7">
        <w:rPr>
          <w:sz w:val="16"/>
          <w:szCs w:val="16"/>
        </w:rPr>
        <w:t>2) законности;</w:t>
      </w:r>
    </w:p>
    <w:p w:rsidR="00116D0D" w:rsidRPr="001F7DE7" w:rsidRDefault="00116D0D" w:rsidP="00116D0D">
      <w:pPr>
        <w:rPr>
          <w:sz w:val="16"/>
          <w:szCs w:val="16"/>
        </w:rPr>
      </w:pPr>
      <w:r w:rsidRPr="001F7DE7">
        <w:rPr>
          <w:sz w:val="16"/>
          <w:szCs w:val="16"/>
        </w:rPr>
        <w:t>3) равенства прав институтов гражданского общества;</w:t>
      </w:r>
    </w:p>
    <w:p w:rsidR="00116D0D" w:rsidRPr="001F7DE7" w:rsidRDefault="00116D0D" w:rsidP="00116D0D">
      <w:pPr>
        <w:rPr>
          <w:sz w:val="16"/>
          <w:szCs w:val="16"/>
        </w:rPr>
      </w:pPr>
      <w:r w:rsidRPr="001F7DE7">
        <w:rPr>
          <w:sz w:val="16"/>
          <w:szCs w:val="16"/>
        </w:rPr>
        <w:t>4) самоуправления;</w:t>
      </w:r>
    </w:p>
    <w:p w:rsidR="00116D0D" w:rsidRPr="001F7DE7" w:rsidRDefault="00116D0D" w:rsidP="00116D0D">
      <w:pPr>
        <w:rPr>
          <w:sz w:val="16"/>
          <w:szCs w:val="16"/>
        </w:rPr>
      </w:pPr>
      <w:r w:rsidRPr="001F7DE7">
        <w:rPr>
          <w:sz w:val="16"/>
          <w:szCs w:val="16"/>
        </w:rPr>
        <w:t>5) независимости;</w:t>
      </w:r>
    </w:p>
    <w:p w:rsidR="00116D0D" w:rsidRPr="001F7DE7" w:rsidRDefault="00116D0D" w:rsidP="00116D0D">
      <w:pPr>
        <w:rPr>
          <w:sz w:val="16"/>
          <w:szCs w:val="16"/>
        </w:rPr>
      </w:pPr>
      <w:r w:rsidRPr="001F7DE7">
        <w:rPr>
          <w:sz w:val="16"/>
          <w:szCs w:val="16"/>
        </w:rPr>
        <w:t>6) открытости и гласности.</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5. Срок полномочий членов Общественной палаты</w:t>
      </w:r>
    </w:p>
    <w:p w:rsidR="00116D0D" w:rsidRPr="001F7DE7" w:rsidRDefault="00116D0D" w:rsidP="00E60947">
      <w:pPr>
        <w:pStyle w:val="afff2"/>
        <w:numPr>
          <w:ilvl w:val="0"/>
          <w:numId w:val="45"/>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Срок полномочий членов Общественной палаты составляет три года и исчисляется со дня первого заседания Общественной палаты нового состава.</w:t>
      </w:r>
    </w:p>
    <w:p w:rsidR="00116D0D" w:rsidRPr="001F7DE7" w:rsidRDefault="00116D0D" w:rsidP="00E60947">
      <w:pPr>
        <w:pStyle w:val="afff2"/>
        <w:numPr>
          <w:ilvl w:val="0"/>
          <w:numId w:val="45"/>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Полномочия членов Общественной палаты действующего состава прекращаются со дня первого заседания Общественной палаты нового состава.</w:t>
      </w:r>
    </w:p>
    <w:p w:rsidR="00116D0D" w:rsidRPr="001F7DE7" w:rsidRDefault="00116D0D" w:rsidP="00116D0D">
      <w:pPr>
        <w:rPr>
          <w:sz w:val="16"/>
          <w:szCs w:val="16"/>
        </w:rPr>
      </w:pPr>
    </w:p>
    <w:p w:rsidR="00116D0D" w:rsidRPr="001F7DE7" w:rsidRDefault="00116D0D" w:rsidP="00116D0D">
      <w:pPr>
        <w:jc w:val="center"/>
        <w:rPr>
          <w:b/>
          <w:sz w:val="16"/>
          <w:szCs w:val="16"/>
        </w:rPr>
      </w:pPr>
      <w:r w:rsidRPr="001F7DE7">
        <w:rPr>
          <w:b/>
          <w:sz w:val="16"/>
          <w:szCs w:val="16"/>
        </w:rPr>
        <w:t>Глава 2. Состав, порядок формирования и органы Общественной палаты</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6. Состав Общественной палаты</w:t>
      </w:r>
    </w:p>
    <w:p w:rsidR="00116D0D" w:rsidRPr="001F7DE7" w:rsidRDefault="00116D0D" w:rsidP="00E60947">
      <w:pPr>
        <w:pStyle w:val="afff2"/>
        <w:numPr>
          <w:ilvl w:val="0"/>
          <w:numId w:val="46"/>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Количественный состав Общественной палаты составляет двадцати четырех человек.</w:t>
      </w:r>
    </w:p>
    <w:p w:rsidR="00116D0D" w:rsidRPr="001F7DE7" w:rsidRDefault="00116D0D" w:rsidP="00E60947">
      <w:pPr>
        <w:pStyle w:val="afff2"/>
        <w:numPr>
          <w:ilvl w:val="0"/>
          <w:numId w:val="46"/>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Одна треть состава Общественной палаты утверждается Собранием депутатов Алатырского муниципального округа Чувашской Республики по представлению зарегистрированных на территории Алатырского муниципального округа некоммерческих организаций, в том числе общественных объединений.</w:t>
      </w:r>
    </w:p>
    <w:p w:rsidR="00116D0D" w:rsidRPr="001F7DE7" w:rsidRDefault="00116D0D" w:rsidP="00E60947">
      <w:pPr>
        <w:pStyle w:val="afff2"/>
        <w:numPr>
          <w:ilvl w:val="0"/>
          <w:numId w:val="46"/>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Одна треть состава Общественной палаты утверждается Главой Алатырского муниципального округа Чувашской Республики по представлению зарегистрированных на территории Алатырского муниципального округа структурных подразделений общероссийских и общественных объединений.</w:t>
      </w:r>
    </w:p>
    <w:p w:rsidR="00116D0D" w:rsidRPr="001F7DE7" w:rsidRDefault="00116D0D" w:rsidP="00E60947">
      <w:pPr>
        <w:pStyle w:val="afff2"/>
        <w:numPr>
          <w:ilvl w:val="0"/>
          <w:numId w:val="46"/>
        </w:numPr>
        <w:tabs>
          <w:tab w:val="left" w:pos="1134"/>
        </w:tabs>
        <w:spacing w:after="0" w:line="240" w:lineRule="auto"/>
        <w:ind w:left="0" w:firstLine="709"/>
        <w:contextualSpacing/>
        <w:jc w:val="both"/>
        <w:rPr>
          <w:rFonts w:ascii="Times New Roman" w:hAnsi="Times New Roman"/>
          <w:sz w:val="16"/>
          <w:szCs w:val="16"/>
        </w:rPr>
      </w:pPr>
      <w:r w:rsidRPr="001F7DE7">
        <w:rPr>
          <w:rFonts w:ascii="Times New Roman" w:hAnsi="Times New Roman"/>
          <w:sz w:val="16"/>
          <w:szCs w:val="16"/>
        </w:rPr>
        <w:t>Одна треть Общественной палаты определяются членами Общественной палаты, утвержденными Главой Алатырского муниципального округа</w:t>
      </w:r>
      <w:r w:rsidRPr="001F7DE7">
        <w:rPr>
          <w:sz w:val="16"/>
          <w:szCs w:val="16"/>
        </w:rPr>
        <w:t xml:space="preserve"> </w:t>
      </w:r>
      <w:r w:rsidRPr="001F7DE7">
        <w:rPr>
          <w:rFonts w:ascii="Times New Roman" w:hAnsi="Times New Roman"/>
          <w:sz w:val="16"/>
          <w:szCs w:val="16"/>
        </w:rPr>
        <w:t xml:space="preserve">Чувашской Республики и Собранием депутатов Алатырского муниципального округа Чувашской Республики, из числа </w:t>
      </w:r>
      <w:r w:rsidRPr="001F7DE7">
        <w:rPr>
          <w:rFonts w:ascii="Times New Roman" w:hAnsi="Times New Roman"/>
          <w:sz w:val="16"/>
          <w:szCs w:val="16"/>
        </w:rPr>
        <w:lastRenderedPageBreak/>
        <w:t>кандидатур, представленных местными общественными объединениями, зарегистрированными на территории Алатырского муниципального округа Чувашской Республики (далее - местные общественные объединения).</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7. Порядок формирования Общественной палаты</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Общественная палата формируется в соответствии с настоящим Положением из граждан Российской Федерации, постоянно проживающих на территории Алатырского муниципального округа и внесших значительный личный вклад в развитие муниципального образования.</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Собрание депутатов Алатырского муниципального округа Чувашской Республики определяет кандидатуры с учетом требований, указанных в статье 9, пункте 1 настоящей статьи и предлагает войти в состав Общественной палаты путем направления им письменного предложения.</w:t>
      </w:r>
    </w:p>
    <w:p w:rsidR="00116D0D" w:rsidRPr="001F7DE7" w:rsidRDefault="00116D0D" w:rsidP="00116D0D">
      <w:pPr>
        <w:rPr>
          <w:sz w:val="16"/>
          <w:szCs w:val="16"/>
        </w:rPr>
      </w:pPr>
      <w:r w:rsidRPr="001F7DE7">
        <w:rPr>
          <w:sz w:val="16"/>
          <w:szCs w:val="16"/>
        </w:rPr>
        <w:t>Размещение на официальном сайте Алатырского муниципального округа в информационно-телекоммуникационной сети «Интернет» информации о направлении предложения, является инициированием со стороны Собрания депутатов Алатырского муниципального округа Чувашской Республики процедуры формирования состава общественной палаты.</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Глава Алатырского муниципального округа Чувашской Республики, определяет кандидатуры с учетом требований, указанных в статье 9, пункте 1 настоящей статьи и предлагает войти в состав Общественной палаты путем направления им письменного предложения.</w:t>
      </w:r>
    </w:p>
    <w:p w:rsidR="00116D0D" w:rsidRPr="001F7DE7" w:rsidRDefault="00116D0D" w:rsidP="00116D0D">
      <w:pPr>
        <w:rPr>
          <w:sz w:val="16"/>
          <w:szCs w:val="16"/>
        </w:rPr>
      </w:pPr>
      <w:r w:rsidRPr="001F7DE7">
        <w:rPr>
          <w:sz w:val="16"/>
          <w:szCs w:val="16"/>
        </w:rPr>
        <w:t>Размещение на официальном сайте муниципального образования в информационно-телекоммуникационной сети «Интернет» информации о направлении предложения, является инициированием формирования состава общественной палаты.</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Граждане, получившие предложения от Собрания депутатов Алатырского муниципального округа Чувашской Республики или Главы Алатырского муниципального округа Чувашской Республики, войти в состав Общественной палаты, в течение тридцати календарных дней со дня его получения, письменно уведомляют о своем согласии либо об отказе войти в состав Общественной палаты.</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 случае согласия войти в состав общественной палаты граждане представляют:</w:t>
      </w:r>
    </w:p>
    <w:p w:rsidR="00116D0D" w:rsidRPr="001F7DE7" w:rsidRDefault="00116D0D" w:rsidP="00E60947">
      <w:pPr>
        <w:pStyle w:val="afff2"/>
        <w:numPr>
          <w:ilvl w:val="0"/>
          <w:numId w:val="4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письменное заявление о согласии войти в состав Общественной палаты с указанием контактного телефона и почтового адреса, информации об отсутствии гражданства другого государства (других государств) или права на постоянное проживание гражданина на территории иностранного государства;</w:t>
      </w:r>
    </w:p>
    <w:p w:rsidR="00116D0D" w:rsidRPr="001F7DE7" w:rsidRDefault="00116D0D" w:rsidP="00E60947">
      <w:pPr>
        <w:pStyle w:val="afff2"/>
        <w:numPr>
          <w:ilvl w:val="0"/>
          <w:numId w:val="4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согласие на обработку персональных данных, оформленное в соответствии с требованиями Федерального закона от 27.07.2006 № 152-ФЗ «О персональных данных» (далее - Федеральный закон № 152-ФЗ);</w:t>
      </w:r>
    </w:p>
    <w:p w:rsidR="00116D0D" w:rsidRPr="001F7DE7" w:rsidRDefault="00116D0D" w:rsidP="00E60947">
      <w:pPr>
        <w:pStyle w:val="afff2"/>
        <w:numPr>
          <w:ilvl w:val="0"/>
          <w:numId w:val="4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копию паспорта или иного документа, удостоверяющего личность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116D0D" w:rsidRPr="001F7DE7" w:rsidRDefault="00116D0D" w:rsidP="00E60947">
      <w:pPr>
        <w:pStyle w:val="afff2"/>
        <w:numPr>
          <w:ilvl w:val="0"/>
          <w:numId w:val="4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справку о наличии (отсутствии) судимости и (или) факта уголовного преследования либо о прекращении уголовного преследования.</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 случае отказа гражданина от предложения войти в состав Общественной палаты либо неполучения от него ответа в установленный срок Собрание депутатов Алатырского муниципального округа Чувашской Республики или Глава Алатырского муниципального округа Чувашской Республики, направляют предложение другому гражданину с соблюдением процедуры, предусмотренной соответственно пунктами 2 и 3 настоящей статьи.</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Одни и те же граждане не могут быть утверждены членами Общественной палаты одновременно Собранием депутатов Алатырского муниципального округа Чувашской Республики и Главой Алатырского муниципального округа Чувашской Республики.</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Не позднее десяти календарных дней со дня утверждения всех членов Общественной палаты на официальном сайте Алатырского муниципального округа Чувашской Республики в информационно-телекоммуникационной сети «Интернет», в порядке, установленном Регламентом Общественной палаты, размещается информация об объявлении конкурса по отбору других членов Общественной палаты.</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Не позднее тридцати календарных дней со дня размещения информации об объявлении конкурса профессиональные союзы, творческие союзы, объединения работодателей и их ассоциации, профессиональные объединения, некоммерческие организации, целями деятельности которых являются представление или защита общественных интересов, представляют в Общественную плату заявления о намерении выдвинуть своих представителей в состав Общественной палаты (далее – кандидаты), к которому прилагают:</w:t>
      </w:r>
    </w:p>
    <w:p w:rsidR="00116D0D" w:rsidRPr="001F7DE7" w:rsidRDefault="00116D0D" w:rsidP="00E60947">
      <w:pPr>
        <w:pStyle w:val="afff2"/>
        <w:numPr>
          <w:ilvl w:val="0"/>
          <w:numId w:val="49"/>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решение о выдвижении кандидата в члены Общественной палаты;</w:t>
      </w:r>
    </w:p>
    <w:p w:rsidR="00116D0D" w:rsidRPr="001F7DE7" w:rsidRDefault="00116D0D" w:rsidP="00E60947">
      <w:pPr>
        <w:pStyle w:val="afff2"/>
        <w:numPr>
          <w:ilvl w:val="0"/>
          <w:numId w:val="49"/>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письменное согласие кандидата на его выдвижение в члены Общественной палаты с указанием контактного телефона и почтового адреса;</w:t>
      </w:r>
    </w:p>
    <w:p w:rsidR="00116D0D" w:rsidRPr="001F7DE7" w:rsidRDefault="00116D0D" w:rsidP="00E60947">
      <w:pPr>
        <w:pStyle w:val="afff2"/>
        <w:numPr>
          <w:ilvl w:val="0"/>
          <w:numId w:val="49"/>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согласие кандидата на обработку его персональных данных, оформленное в соответствии с требованиями Федерального закона № 152-ФЗ;</w:t>
      </w:r>
    </w:p>
    <w:p w:rsidR="00116D0D" w:rsidRPr="001F7DE7" w:rsidRDefault="00116D0D" w:rsidP="00E60947">
      <w:pPr>
        <w:pStyle w:val="afff2"/>
        <w:numPr>
          <w:ilvl w:val="0"/>
          <w:numId w:val="49"/>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сведения о кандидате (фамилия, имя, отчество, дата рождения, наличие гражданства Российской Федерации, гражданства другого государства (других государств) или права на постоянное проживание гражданина на территории иностранного государства, место жительства, сведения об образовании, профессиональной и общественной деятельности, основное место работы и занимаемая должность (в случае отсутствия основного места работы - род занятий), а также значимых общественных достижениях, особых заслугах в развитии муниципального образования, заслугах перед государством и обществом (при их наличии);</w:t>
      </w:r>
    </w:p>
    <w:p w:rsidR="00116D0D" w:rsidRPr="001F7DE7" w:rsidRDefault="00116D0D" w:rsidP="00E60947">
      <w:pPr>
        <w:pStyle w:val="afff2"/>
        <w:numPr>
          <w:ilvl w:val="0"/>
          <w:numId w:val="49"/>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копию паспорта или иного документа, удостоверяющего личность кандидата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кандидата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116D0D" w:rsidRPr="001F7DE7" w:rsidRDefault="00116D0D" w:rsidP="00E60947">
      <w:pPr>
        <w:pStyle w:val="afff2"/>
        <w:numPr>
          <w:ilvl w:val="0"/>
          <w:numId w:val="49"/>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справку о наличии (отсутствии) судимости и (или) факта уголовного преследования либо о прекращении уголовного преследования в отношении кандидата.</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К выдвижению кандидатов в члены Общественной палаты не допускаются некоммерческие организации, которые в соответствии с Федеральным законом от 04.04.2005 № 32-ФЗ «Об Общественной палате Российской Федерации» не могут выдвигать кандидатов в члены Общественной палаты Российской Федерации.</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Члены Общественной палаты, утвержденные Собранием депутатов Алатырского муниципального округа Чувашской Республики, и члены Общественной палаты, утвержденные Главой Алатырского муниципального округа Чувашской Республики, в течение десяти календарных дней по истечении срока, установленного пунктом 9 настоящей статьи, в порядке, установленном Регламентом Общественной палаты, проводят конкурс по отбору членов Общественной палаты и посредством открытого голосования принимают решение о приеме в члены Общественной палаты одной трети членов Общественной палаты.</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Общественная палата является правомочной, если в ее состав вошло более трех четвертых установленного муниципальным нормативным правовым актом числа членов Общественной палаты. Первое заседание Общественной палаты, образованной в правомочном составе, должно быть проведено не позднее чем через десять календарных дней со дня формирования правомочного состава Общественной палаты.</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rsidR="00116D0D" w:rsidRPr="001F7DE7" w:rsidRDefault="00116D0D" w:rsidP="00E60947">
      <w:pPr>
        <w:pStyle w:val="afff2"/>
        <w:numPr>
          <w:ilvl w:val="0"/>
          <w:numId w:val="4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Не позднее чем за три месяца до истечения срока полномочий членов Общественной палаты администрация Алатырского муниципального округа Чувашской Республики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8. Органы Общественной палаты</w:t>
      </w:r>
    </w:p>
    <w:p w:rsidR="00116D0D" w:rsidRPr="001F7DE7" w:rsidRDefault="00116D0D" w:rsidP="00E60947">
      <w:pPr>
        <w:pStyle w:val="afff2"/>
        <w:numPr>
          <w:ilvl w:val="0"/>
          <w:numId w:val="5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Органами Общественной палаты являются:</w:t>
      </w:r>
    </w:p>
    <w:p w:rsidR="00116D0D" w:rsidRPr="001F7DE7" w:rsidRDefault="00116D0D" w:rsidP="00E60947">
      <w:pPr>
        <w:pStyle w:val="afff2"/>
        <w:numPr>
          <w:ilvl w:val="0"/>
          <w:numId w:val="5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совет Общественной палаты;</w:t>
      </w:r>
    </w:p>
    <w:p w:rsidR="00116D0D" w:rsidRPr="001F7DE7" w:rsidRDefault="00116D0D" w:rsidP="00E60947">
      <w:pPr>
        <w:pStyle w:val="afff2"/>
        <w:numPr>
          <w:ilvl w:val="0"/>
          <w:numId w:val="5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lastRenderedPageBreak/>
        <w:t>председатель Общественной палаты.</w:t>
      </w:r>
    </w:p>
    <w:p w:rsidR="00116D0D" w:rsidRPr="001F7DE7" w:rsidRDefault="00116D0D" w:rsidP="00E60947">
      <w:pPr>
        <w:pStyle w:val="afff2"/>
        <w:numPr>
          <w:ilvl w:val="0"/>
          <w:numId w:val="5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К исключительной компетенции Общественной палаты относится решение следующих вопросов:</w:t>
      </w:r>
    </w:p>
    <w:p w:rsidR="00116D0D" w:rsidRPr="001F7DE7" w:rsidRDefault="00116D0D" w:rsidP="00E60947">
      <w:pPr>
        <w:pStyle w:val="afff2"/>
        <w:numPr>
          <w:ilvl w:val="0"/>
          <w:numId w:val="52"/>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утверждение Регламента Общественной палаты и внесение в него изменений;</w:t>
      </w:r>
    </w:p>
    <w:p w:rsidR="00116D0D" w:rsidRPr="001F7DE7" w:rsidRDefault="00116D0D" w:rsidP="00E60947">
      <w:pPr>
        <w:pStyle w:val="afff2"/>
        <w:numPr>
          <w:ilvl w:val="0"/>
          <w:numId w:val="52"/>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избрание председателя Общественной палаты и заместителя (заместителей) председателя Общественной палаты.</w:t>
      </w:r>
    </w:p>
    <w:p w:rsidR="00116D0D" w:rsidRPr="001F7DE7" w:rsidRDefault="00116D0D" w:rsidP="00E60947">
      <w:pPr>
        <w:pStyle w:val="afff2"/>
        <w:numPr>
          <w:ilvl w:val="0"/>
          <w:numId w:val="5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rsidR="00116D0D" w:rsidRPr="001F7DE7" w:rsidRDefault="00116D0D" w:rsidP="00E60947">
      <w:pPr>
        <w:pStyle w:val="afff2"/>
        <w:numPr>
          <w:ilvl w:val="0"/>
          <w:numId w:val="5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Вопросы, указанные в пункте 2 части 2 настоящей статьи, должны быть рассмотрены на первом заседании Общественной палаты, образованной в правомочном составе.</w:t>
      </w:r>
    </w:p>
    <w:p w:rsidR="00116D0D" w:rsidRPr="001F7DE7" w:rsidRDefault="00116D0D" w:rsidP="00E60947">
      <w:pPr>
        <w:pStyle w:val="afff2"/>
        <w:numPr>
          <w:ilvl w:val="0"/>
          <w:numId w:val="5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 совет Общественной палаты входят председатель Общественной палаты, заместитель (заместители) председателя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116D0D" w:rsidRPr="001F7DE7" w:rsidRDefault="00116D0D" w:rsidP="00E60947">
      <w:pPr>
        <w:pStyle w:val="afff2"/>
        <w:numPr>
          <w:ilvl w:val="0"/>
          <w:numId w:val="5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Совет Общественной палаты:</w:t>
      </w:r>
    </w:p>
    <w:p w:rsidR="00116D0D" w:rsidRPr="001F7DE7" w:rsidRDefault="00116D0D" w:rsidP="00E60947">
      <w:pPr>
        <w:pStyle w:val="afff2"/>
        <w:numPr>
          <w:ilvl w:val="0"/>
          <w:numId w:val="5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утверждает план работы Общественной палаты на год и вносит в него изменения;</w:t>
      </w:r>
    </w:p>
    <w:p w:rsidR="00116D0D" w:rsidRPr="001F7DE7" w:rsidRDefault="00116D0D" w:rsidP="00E60947">
      <w:pPr>
        <w:pStyle w:val="afff2"/>
        <w:numPr>
          <w:ilvl w:val="0"/>
          <w:numId w:val="5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принимает решение о проведении внеочередного заседания Общественной палаты;</w:t>
      </w:r>
    </w:p>
    <w:p w:rsidR="00116D0D" w:rsidRPr="001F7DE7" w:rsidRDefault="00116D0D" w:rsidP="00E60947">
      <w:pPr>
        <w:pStyle w:val="afff2"/>
        <w:numPr>
          <w:ilvl w:val="0"/>
          <w:numId w:val="5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определяет дату проведения и утверждает проект повестки дня заседания Общественной палаты;</w:t>
      </w:r>
    </w:p>
    <w:p w:rsidR="00116D0D" w:rsidRPr="001F7DE7" w:rsidRDefault="00116D0D" w:rsidP="00E60947">
      <w:pPr>
        <w:pStyle w:val="afff2"/>
        <w:numPr>
          <w:ilvl w:val="0"/>
          <w:numId w:val="5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принимает решение о привлечении к работе Общественной палаты граждан и некоммерческих организаций;</w:t>
      </w:r>
    </w:p>
    <w:p w:rsidR="00116D0D" w:rsidRPr="001F7DE7" w:rsidRDefault="00116D0D" w:rsidP="00E60947">
      <w:pPr>
        <w:pStyle w:val="afff2"/>
        <w:numPr>
          <w:ilvl w:val="0"/>
          <w:numId w:val="5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направляет запросы Общественной палаты в органы и организации, в отношении которых осуществляется общественный контроль;</w:t>
      </w:r>
    </w:p>
    <w:p w:rsidR="00116D0D" w:rsidRPr="001F7DE7" w:rsidRDefault="00116D0D" w:rsidP="00E60947">
      <w:pPr>
        <w:pStyle w:val="afff2"/>
        <w:numPr>
          <w:ilvl w:val="0"/>
          <w:numId w:val="5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разрабатывает и представляет на утверждение Общественной палаты Кодекс этики;</w:t>
      </w:r>
    </w:p>
    <w:p w:rsidR="00116D0D" w:rsidRPr="001F7DE7" w:rsidRDefault="00116D0D" w:rsidP="00E60947">
      <w:pPr>
        <w:pStyle w:val="afff2"/>
        <w:numPr>
          <w:ilvl w:val="0"/>
          <w:numId w:val="5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дает поручения председателю Общественной палаты;</w:t>
      </w:r>
    </w:p>
    <w:p w:rsidR="00116D0D" w:rsidRPr="001F7DE7" w:rsidRDefault="00116D0D" w:rsidP="00E60947">
      <w:pPr>
        <w:pStyle w:val="afff2"/>
        <w:numPr>
          <w:ilvl w:val="0"/>
          <w:numId w:val="5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вносит предложения по изменению Регламента Общественной палаты;</w:t>
      </w:r>
    </w:p>
    <w:p w:rsidR="00116D0D" w:rsidRPr="001F7DE7" w:rsidRDefault="00116D0D" w:rsidP="00E60947">
      <w:pPr>
        <w:pStyle w:val="afff2"/>
        <w:numPr>
          <w:ilvl w:val="0"/>
          <w:numId w:val="5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осуществляет иные полномочия в соответствии с муниципальными нормативными правовыми актами Алатырского муниципального округа и Регламентом Общественной палаты.</w:t>
      </w:r>
    </w:p>
    <w:p w:rsidR="00116D0D" w:rsidRPr="001F7DE7" w:rsidRDefault="00116D0D" w:rsidP="00E60947">
      <w:pPr>
        <w:pStyle w:val="afff2"/>
        <w:numPr>
          <w:ilvl w:val="0"/>
          <w:numId w:val="5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Председатель Общественной палаты избирается из числа членов Общественной палаты открытым голосованием.</w:t>
      </w:r>
    </w:p>
    <w:p w:rsidR="00116D0D" w:rsidRPr="001F7DE7" w:rsidRDefault="00116D0D" w:rsidP="00E60947">
      <w:pPr>
        <w:pStyle w:val="afff2"/>
        <w:numPr>
          <w:ilvl w:val="0"/>
          <w:numId w:val="5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Председатель Общественной палаты:</w:t>
      </w:r>
    </w:p>
    <w:p w:rsidR="00116D0D" w:rsidRPr="001F7DE7" w:rsidRDefault="00116D0D" w:rsidP="00E60947">
      <w:pPr>
        <w:pStyle w:val="afff2"/>
        <w:numPr>
          <w:ilvl w:val="0"/>
          <w:numId w:val="5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организует работу совета Общественной палаты;</w:t>
      </w:r>
    </w:p>
    <w:p w:rsidR="00116D0D" w:rsidRPr="001F7DE7" w:rsidRDefault="00116D0D" w:rsidP="00E60947">
      <w:pPr>
        <w:pStyle w:val="afff2"/>
        <w:numPr>
          <w:ilvl w:val="0"/>
          <w:numId w:val="5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определяет обязанности заместителя (заместителей) председателя Общественной палаты по согласованию с советом Общественной палаты;</w:t>
      </w:r>
    </w:p>
    <w:p w:rsidR="00116D0D" w:rsidRPr="001F7DE7" w:rsidRDefault="00116D0D" w:rsidP="00E60947">
      <w:pPr>
        <w:pStyle w:val="afff2"/>
        <w:numPr>
          <w:ilvl w:val="0"/>
          <w:numId w:val="5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представляет Общественную палату в отношениях с органами и организациями, в отношении которых осуществляется общественный контроль, некоммерческими организациями, гражданами;</w:t>
      </w:r>
    </w:p>
    <w:p w:rsidR="00116D0D" w:rsidRPr="001F7DE7" w:rsidRDefault="00116D0D" w:rsidP="00E60947">
      <w:pPr>
        <w:pStyle w:val="afff2"/>
        <w:numPr>
          <w:ilvl w:val="0"/>
          <w:numId w:val="5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выступает с предложением о проведении внеочередного заседания совета Общественной палаты;</w:t>
      </w:r>
    </w:p>
    <w:p w:rsidR="00116D0D" w:rsidRPr="001F7DE7" w:rsidRDefault="00116D0D" w:rsidP="00E60947">
      <w:pPr>
        <w:pStyle w:val="afff2"/>
        <w:numPr>
          <w:ilvl w:val="0"/>
          <w:numId w:val="5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116D0D" w:rsidRPr="001F7DE7" w:rsidRDefault="00116D0D" w:rsidP="00E60947">
      <w:pPr>
        <w:pStyle w:val="afff2"/>
        <w:numPr>
          <w:ilvl w:val="0"/>
          <w:numId w:val="5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осуществляет иные полномочия в соответствии с муниципальными нормативными правовыми актами и Регламентом Общественной палаты.</w:t>
      </w:r>
    </w:p>
    <w:p w:rsidR="00116D0D" w:rsidRPr="001F7DE7" w:rsidRDefault="00116D0D" w:rsidP="00116D0D">
      <w:pPr>
        <w:rPr>
          <w:sz w:val="16"/>
          <w:szCs w:val="16"/>
        </w:rPr>
      </w:pPr>
    </w:p>
    <w:p w:rsidR="00116D0D" w:rsidRPr="001F7DE7" w:rsidRDefault="00116D0D" w:rsidP="00116D0D">
      <w:pPr>
        <w:jc w:val="center"/>
        <w:rPr>
          <w:b/>
          <w:sz w:val="16"/>
          <w:szCs w:val="16"/>
        </w:rPr>
      </w:pPr>
      <w:r w:rsidRPr="001F7DE7">
        <w:rPr>
          <w:b/>
          <w:sz w:val="16"/>
          <w:szCs w:val="16"/>
        </w:rPr>
        <w:t>Глава 3. Статус члена Общественной палаты</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9. Член Общественной палаты</w:t>
      </w:r>
    </w:p>
    <w:p w:rsidR="00116D0D" w:rsidRPr="001F7DE7" w:rsidRDefault="00116D0D" w:rsidP="00E60947">
      <w:pPr>
        <w:pStyle w:val="afff2"/>
        <w:numPr>
          <w:ilvl w:val="0"/>
          <w:numId w:val="55"/>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Членом Общественной палаты может быть гражданин, достигший возраста восемнадцати лет.</w:t>
      </w:r>
    </w:p>
    <w:p w:rsidR="00116D0D" w:rsidRPr="001F7DE7" w:rsidRDefault="00116D0D" w:rsidP="00E60947">
      <w:pPr>
        <w:pStyle w:val="afff2"/>
        <w:numPr>
          <w:ilvl w:val="0"/>
          <w:numId w:val="55"/>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Членами Общественной палаты не могут быть:</w:t>
      </w:r>
    </w:p>
    <w:p w:rsidR="00116D0D" w:rsidRPr="001F7DE7" w:rsidRDefault="00116D0D" w:rsidP="00E60947">
      <w:pPr>
        <w:pStyle w:val="afff2"/>
        <w:numPr>
          <w:ilvl w:val="0"/>
          <w:numId w:val="56"/>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Чувашской Республики, депутаты законодательных (представительных) органов государственной власти других субъектов Российской Федерации, иные лица, замещающие государственные должности других субъектов Российской Федерации, лица, замещающие должности государственной гражданской службы Чувашской Республики, должности государственной гражданской службы других субъектов Российской Федерации, должности муниципальной службы, а также лица, замещающие муниципальные должности;</w:t>
      </w:r>
    </w:p>
    <w:p w:rsidR="00116D0D" w:rsidRPr="001F7DE7" w:rsidRDefault="00116D0D" w:rsidP="00E60947">
      <w:pPr>
        <w:pStyle w:val="afff2"/>
        <w:numPr>
          <w:ilvl w:val="0"/>
          <w:numId w:val="56"/>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лица, признанные на основании решения суда недееспособными или ограниченно дееспособными;</w:t>
      </w:r>
    </w:p>
    <w:p w:rsidR="00116D0D" w:rsidRPr="001F7DE7" w:rsidRDefault="00116D0D" w:rsidP="00E60947">
      <w:pPr>
        <w:pStyle w:val="afff2"/>
        <w:numPr>
          <w:ilvl w:val="0"/>
          <w:numId w:val="56"/>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лица, имеющие непогашенную или неснятую судимость;</w:t>
      </w:r>
    </w:p>
    <w:p w:rsidR="00116D0D" w:rsidRPr="001F7DE7" w:rsidRDefault="00116D0D" w:rsidP="00E60947">
      <w:pPr>
        <w:pStyle w:val="afff2"/>
        <w:numPr>
          <w:ilvl w:val="0"/>
          <w:numId w:val="56"/>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116D0D" w:rsidRPr="001F7DE7" w:rsidRDefault="00116D0D" w:rsidP="00E60947">
      <w:pPr>
        <w:pStyle w:val="afff2"/>
        <w:numPr>
          <w:ilvl w:val="0"/>
          <w:numId w:val="56"/>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лица, членство которых в Общественной палате ранее было прекращено на основании пункта 4 части 1 статьи 10 настоящего Положения. В этом случае запрет на членство в Общественной палате относится только к работе Общественной палаты следующего состава;</w:t>
      </w:r>
    </w:p>
    <w:p w:rsidR="00116D0D" w:rsidRPr="001F7DE7" w:rsidRDefault="00116D0D" w:rsidP="00E60947">
      <w:pPr>
        <w:pStyle w:val="afff2"/>
        <w:numPr>
          <w:ilvl w:val="0"/>
          <w:numId w:val="56"/>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депутаты Собрания депутатов Алатырского муниципального округа Чувашской Республики.</w:t>
      </w:r>
    </w:p>
    <w:p w:rsidR="00116D0D" w:rsidRPr="001F7DE7" w:rsidRDefault="00116D0D" w:rsidP="00E60947">
      <w:pPr>
        <w:pStyle w:val="afff2"/>
        <w:numPr>
          <w:ilvl w:val="0"/>
          <w:numId w:val="55"/>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Члены Общественной палаты осуществляют свою деятельность на общественных началах.</w:t>
      </w:r>
    </w:p>
    <w:p w:rsidR="00116D0D" w:rsidRPr="001F7DE7" w:rsidRDefault="00116D0D" w:rsidP="00E60947">
      <w:pPr>
        <w:pStyle w:val="afff2"/>
        <w:numPr>
          <w:ilvl w:val="0"/>
          <w:numId w:val="55"/>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Член Общественной палаты приостанавливает членство в политической партии на срок осуществления своих полномочий.</w:t>
      </w:r>
    </w:p>
    <w:p w:rsidR="00116D0D" w:rsidRPr="001F7DE7" w:rsidRDefault="00116D0D" w:rsidP="00E60947">
      <w:pPr>
        <w:pStyle w:val="afff2"/>
        <w:numPr>
          <w:ilvl w:val="0"/>
          <w:numId w:val="55"/>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Объединение членов Общественной палаты по принципу национальной, религиозной, региональной или партийной принадлежности не допускается.</w:t>
      </w:r>
    </w:p>
    <w:p w:rsidR="00116D0D" w:rsidRPr="001F7DE7" w:rsidRDefault="00116D0D" w:rsidP="00E60947">
      <w:pPr>
        <w:pStyle w:val="afff2"/>
        <w:numPr>
          <w:ilvl w:val="0"/>
          <w:numId w:val="55"/>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Член Общественной палаты при осуществлении своих полномочий не связан решениями некоммерческих организаций.</w:t>
      </w:r>
    </w:p>
    <w:p w:rsidR="00116D0D" w:rsidRPr="001F7DE7" w:rsidRDefault="00116D0D" w:rsidP="00E60947">
      <w:pPr>
        <w:pStyle w:val="afff2"/>
        <w:numPr>
          <w:ilvl w:val="0"/>
          <w:numId w:val="55"/>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Отзыв члена Общественной палаты не допускается.</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10. Прекращение и приостановление полномочий члена Общественной палаты</w:t>
      </w:r>
    </w:p>
    <w:p w:rsidR="00116D0D" w:rsidRPr="001F7DE7" w:rsidRDefault="00116D0D" w:rsidP="00E60947">
      <w:pPr>
        <w:pStyle w:val="afff2"/>
        <w:numPr>
          <w:ilvl w:val="0"/>
          <w:numId w:val="5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Полномочия члена Общественной палаты прекращаются в порядке, предусмотренном Регламентом Общественной палаты, в случае:</w:t>
      </w:r>
    </w:p>
    <w:p w:rsidR="00116D0D" w:rsidRPr="001F7DE7" w:rsidRDefault="00116D0D" w:rsidP="00E60947">
      <w:pPr>
        <w:pStyle w:val="afff2"/>
        <w:numPr>
          <w:ilvl w:val="0"/>
          <w:numId w:val="5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истечения срока его полномочий;</w:t>
      </w:r>
    </w:p>
    <w:p w:rsidR="00116D0D" w:rsidRPr="001F7DE7" w:rsidRDefault="00116D0D" w:rsidP="00E60947">
      <w:pPr>
        <w:pStyle w:val="afff2"/>
        <w:numPr>
          <w:ilvl w:val="0"/>
          <w:numId w:val="5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подачи им заявления о выходе из состава Общественной палаты;</w:t>
      </w:r>
    </w:p>
    <w:p w:rsidR="00116D0D" w:rsidRPr="001F7DE7" w:rsidRDefault="00116D0D" w:rsidP="00E60947">
      <w:pPr>
        <w:pStyle w:val="afff2"/>
        <w:numPr>
          <w:ilvl w:val="0"/>
          <w:numId w:val="5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неспособности его в течение длительного времени по состоянию здоровья участвовать в работе Общественной палаты;</w:t>
      </w:r>
    </w:p>
    <w:p w:rsidR="00116D0D" w:rsidRPr="001F7DE7" w:rsidRDefault="00116D0D" w:rsidP="00E60947">
      <w:pPr>
        <w:pStyle w:val="afff2"/>
        <w:numPr>
          <w:ilvl w:val="0"/>
          <w:numId w:val="5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rsidR="00116D0D" w:rsidRPr="001F7DE7" w:rsidRDefault="00116D0D" w:rsidP="00E60947">
      <w:pPr>
        <w:pStyle w:val="afff2"/>
        <w:numPr>
          <w:ilvl w:val="0"/>
          <w:numId w:val="5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смерти члена Общественной палаты;</w:t>
      </w:r>
    </w:p>
    <w:p w:rsidR="00116D0D" w:rsidRPr="001F7DE7" w:rsidRDefault="00116D0D" w:rsidP="00E60947">
      <w:pPr>
        <w:pStyle w:val="afff2"/>
        <w:numPr>
          <w:ilvl w:val="0"/>
          <w:numId w:val="5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116D0D" w:rsidRPr="001F7DE7" w:rsidRDefault="00116D0D" w:rsidP="00E60947">
      <w:pPr>
        <w:pStyle w:val="afff2"/>
        <w:numPr>
          <w:ilvl w:val="0"/>
          <w:numId w:val="5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выявления обстоятельств, не совместимых в соответствии с частью 2 статьи 9 настоящего Положения со статусом члена Общественной палаты;</w:t>
      </w:r>
    </w:p>
    <w:p w:rsidR="00116D0D" w:rsidRPr="001F7DE7" w:rsidRDefault="00116D0D" w:rsidP="00E60947">
      <w:pPr>
        <w:pStyle w:val="afff2"/>
        <w:numPr>
          <w:ilvl w:val="0"/>
          <w:numId w:val="58"/>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если по истечении тридцати дней со дня первого заседания Общественной палаты член Общественной палаты не выполнил требование, предусмотренное частью 4 статьи 9 настоящего Положения.</w:t>
      </w:r>
    </w:p>
    <w:p w:rsidR="00116D0D" w:rsidRPr="001F7DE7" w:rsidRDefault="00116D0D" w:rsidP="00E60947">
      <w:pPr>
        <w:pStyle w:val="afff2"/>
        <w:numPr>
          <w:ilvl w:val="0"/>
          <w:numId w:val="57"/>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Полномочия члена Общественной палаты приостанавливаются в порядке, предусмотренном Регламентом Общественной палаты, в случае:</w:t>
      </w:r>
    </w:p>
    <w:p w:rsidR="00116D0D" w:rsidRPr="001F7DE7" w:rsidRDefault="00116D0D" w:rsidP="00E60947">
      <w:pPr>
        <w:pStyle w:val="afff2"/>
        <w:numPr>
          <w:ilvl w:val="0"/>
          <w:numId w:val="59"/>
        </w:numPr>
        <w:tabs>
          <w:tab w:val="left" w:pos="1134"/>
        </w:tabs>
        <w:spacing w:after="0" w:line="240" w:lineRule="auto"/>
        <w:ind w:left="21" w:firstLine="546"/>
        <w:contextualSpacing/>
        <w:jc w:val="both"/>
        <w:rPr>
          <w:rFonts w:ascii="Times New Roman" w:hAnsi="Times New Roman"/>
          <w:sz w:val="16"/>
          <w:szCs w:val="16"/>
        </w:rPr>
      </w:pPr>
      <w:r w:rsidRPr="001F7DE7">
        <w:rPr>
          <w:rFonts w:ascii="Times New Roman" w:hAnsi="Times New Roman"/>
          <w:sz w:val="16"/>
          <w:szCs w:val="16"/>
        </w:rPr>
        <w:t>предъявления ему в порядке, установленном уголовно-процессуальным законодательством Российской Федерации, обвинения в совершении преступления;</w:t>
      </w:r>
    </w:p>
    <w:p w:rsidR="00116D0D" w:rsidRPr="001F7DE7" w:rsidRDefault="00116D0D" w:rsidP="00E60947">
      <w:pPr>
        <w:pStyle w:val="afff2"/>
        <w:numPr>
          <w:ilvl w:val="0"/>
          <w:numId w:val="59"/>
        </w:numPr>
        <w:tabs>
          <w:tab w:val="left" w:pos="1134"/>
        </w:tabs>
        <w:spacing w:after="0" w:line="240" w:lineRule="auto"/>
        <w:ind w:left="21" w:firstLine="546"/>
        <w:contextualSpacing/>
        <w:jc w:val="both"/>
        <w:rPr>
          <w:rFonts w:ascii="Times New Roman" w:hAnsi="Times New Roman"/>
          <w:sz w:val="16"/>
          <w:szCs w:val="16"/>
        </w:rPr>
      </w:pPr>
      <w:r w:rsidRPr="001F7DE7">
        <w:rPr>
          <w:rFonts w:ascii="Times New Roman" w:hAnsi="Times New Roman"/>
          <w:sz w:val="16"/>
          <w:szCs w:val="16"/>
        </w:rPr>
        <w:t>назначения ему административного наказания в виде административного ареста;</w:t>
      </w:r>
    </w:p>
    <w:p w:rsidR="00116D0D" w:rsidRPr="001F7DE7" w:rsidRDefault="00116D0D" w:rsidP="00E60947">
      <w:pPr>
        <w:pStyle w:val="afff2"/>
        <w:numPr>
          <w:ilvl w:val="0"/>
          <w:numId w:val="59"/>
        </w:numPr>
        <w:tabs>
          <w:tab w:val="left" w:pos="1134"/>
        </w:tabs>
        <w:spacing w:after="0" w:line="240" w:lineRule="auto"/>
        <w:ind w:left="21" w:firstLine="546"/>
        <w:contextualSpacing/>
        <w:jc w:val="both"/>
        <w:rPr>
          <w:rFonts w:ascii="Times New Roman" w:hAnsi="Times New Roman"/>
          <w:sz w:val="16"/>
          <w:szCs w:val="16"/>
        </w:rPr>
      </w:pPr>
      <w:r w:rsidRPr="001F7DE7">
        <w:rPr>
          <w:rFonts w:ascii="Times New Roman" w:hAnsi="Times New Roman"/>
          <w:sz w:val="16"/>
          <w:szCs w:val="16"/>
        </w:rPr>
        <w:lastRenderedPageBreak/>
        <w:t>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116D0D" w:rsidRPr="001F7DE7" w:rsidRDefault="00116D0D" w:rsidP="00116D0D">
      <w:pPr>
        <w:rPr>
          <w:sz w:val="16"/>
          <w:szCs w:val="16"/>
        </w:rPr>
      </w:pPr>
    </w:p>
    <w:p w:rsidR="00116D0D" w:rsidRPr="001F7DE7" w:rsidRDefault="00116D0D" w:rsidP="00116D0D">
      <w:pPr>
        <w:jc w:val="center"/>
        <w:rPr>
          <w:b/>
          <w:sz w:val="16"/>
          <w:szCs w:val="16"/>
        </w:rPr>
      </w:pPr>
      <w:r w:rsidRPr="001F7DE7">
        <w:rPr>
          <w:b/>
          <w:sz w:val="16"/>
          <w:szCs w:val="16"/>
        </w:rPr>
        <w:t>Глава 4. Организация деятельности Общественной палаты</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11. Регламент Общественной палаты</w:t>
      </w:r>
    </w:p>
    <w:p w:rsidR="00116D0D" w:rsidRPr="001F7DE7" w:rsidRDefault="00116D0D" w:rsidP="00E60947">
      <w:pPr>
        <w:pStyle w:val="afff2"/>
        <w:numPr>
          <w:ilvl w:val="0"/>
          <w:numId w:val="6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Общественная палата утверждает Регламент Общественной палаты Алатырского муниципального округа Чувашской Республики (далее – Регламент Общественной палаты).</w:t>
      </w:r>
    </w:p>
    <w:p w:rsidR="00116D0D" w:rsidRPr="001F7DE7" w:rsidRDefault="00116D0D" w:rsidP="00E60947">
      <w:pPr>
        <w:pStyle w:val="afff2"/>
        <w:numPr>
          <w:ilvl w:val="0"/>
          <w:numId w:val="6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Регламентом Общественной палаты устанавливаются:</w:t>
      </w:r>
    </w:p>
    <w:p w:rsidR="00116D0D" w:rsidRPr="001F7DE7" w:rsidRDefault="00116D0D" w:rsidP="00E60947">
      <w:pPr>
        <w:pStyle w:val="afff2"/>
        <w:numPr>
          <w:ilvl w:val="0"/>
          <w:numId w:val="6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порядок участия членов Общественной палаты в ее деятельности;</w:t>
      </w:r>
    </w:p>
    <w:p w:rsidR="00116D0D" w:rsidRPr="001F7DE7" w:rsidRDefault="00116D0D" w:rsidP="00E60947">
      <w:pPr>
        <w:pStyle w:val="afff2"/>
        <w:numPr>
          <w:ilvl w:val="0"/>
          <w:numId w:val="6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сроки и порядок проведения заседаний Общественной палаты;</w:t>
      </w:r>
    </w:p>
    <w:p w:rsidR="00116D0D" w:rsidRPr="001F7DE7" w:rsidRDefault="00116D0D" w:rsidP="00E60947">
      <w:pPr>
        <w:pStyle w:val="afff2"/>
        <w:numPr>
          <w:ilvl w:val="0"/>
          <w:numId w:val="6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состав, полномочия и порядок деятельности совета Общественной палаты;</w:t>
      </w:r>
    </w:p>
    <w:p w:rsidR="00116D0D" w:rsidRPr="001F7DE7" w:rsidRDefault="00116D0D" w:rsidP="00E60947">
      <w:pPr>
        <w:pStyle w:val="afff2"/>
        <w:numPr>
          <w:ilvl w:val="0"/>
          <w:numId w:val="6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полномочия и порядок деятельности председателя Общественной палаты и заместителя (заместителей) председателя Общественной палаты;</w:t>
      </w:r>
    </w:p>
    <w:p w:rsidR="00116D0D" w:rsidRPr="001F7DE7" w:rsidRDefault="00116D0D" w:rsidP="00E60947">
      <w:pPr>
        <w:pStyle w:val="afff2"/>
        <w:numPr>
          <w:ilvl w:val="0"/>
          <w:numId w:val="6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порядок прекращения и приостановления полномочий членов Общественной палаты;</w:t>
      </w:r>
    </w:p>
    <w:p w:rsidR="00116D0D" w:rsidRPr="001F7DE7" w:rsidRDefault="00116D0D" w:rsidP="00E60947">
      <w:pPr>
        <w:pStyle w:val="afff2"/>
        <w:numPr>
          <w:ilvl w:val="0"/>
          <w:numId w:val="6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формы и порядок принятия решений Общественной палаты;</w:t>
      </w:r>
    </w:p>
    <w:p w:rsidR="00116D0D" w:rsidRPr="001F7DE7" w:rsidRDefault="00116D0D" w:rsidP="00E60947">
      <w:pPr>
        <w:pStyle w:val="afff2"/>
        <w:numPr>
          <w:ilvl w:val="0"/>
          <w:numId w:val="6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порядок привлечения к работе Общественной палаты граждан, а также некоммерческих организаций, формы их взаимодействия с Общественной палатой;</w:t>
      </w:r>
    </w:p>
    <w:p w:rsidR="00116D0D" w:rsidRPr="001F7DE7" w:rsidRDefault="00116D0D" w:rsidP="00E60947">
      <w:pPr>
        <w:pStyle w:val="afff2"/>
        <w:numPr>
          <w:ilvl w:val="0"/>
          <w:numId w:val="61"/>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иные вопросы внутренней организации и порядка деятельности Общественной палаты.</w:t>
      </w:r>
    </w:p>
    <w:p w:rsidR="00116D0D" w:rsidRPr="001F7DE7" w:rsidRDefault="00116D0D" w:rsidP="00E60947">
      <w:pPr>
        <w:pStyle w:val="afff2"/>
        <w:numPr>
          <w:ilvl w:val="0"/>
          <w:numId w:val="6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rsidR="00116D0D" w:rsidRPr="001F7DE7" w:rsidRDefault="00116D0D" w:rsidP="00E60947">
      <w:pPr>
        <w:pStyle w:val="afff2"/>
        <w:numPr>
          <w:ilvl w:val="0"/>
          <w:numId w:val="60"/>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Выполнение требований, предусмотренных Регламентом Общественной палаты, для членов Общественной палаты является обязательным.</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12. Кодекс этики членов Общественной палаты</w:t>
      </w:r>
    </w:p>
    <w:p w:rsidR="00116D0D" w:rsidRPr="001F7DE7" w:rsidRDefault="00116D0D" w:rsidP="00116D0D">
      <w:pPr>
        <w:rPr>
          <w:sz w:val="16"/>
          <w:szCs w:val="16"/>
        </w:rPr>
      </w:pPr>
      <w:r w:rsidRPr="001F7DE7">
        <w:rPr>
          <w:sz w:val="16"/>
          <w:szCs w:val="16"/>
        </w:rPr>
        <w:t>Совет Общественной палаты разрабатывает и представляет на утверждение Общественной палате Кодекс этики членов Общественной палаты Алатырского муниципального округа Чувашской Республики (далее – Кодекс этики). Выполнение требований, предусмотренных Кодексом этики, является обязательным для членов Общественной палаты.</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13. Основные формы деятельности Общественной палаты</w:t>
      </w:r>
    </w:p>
    <w:p w:rsidR="00116D0D" w:rsidRPr="001F7DE7" w:rsidRDefault="00116D0D" w:rsidP="00E60947">
      <w:pPr>
        <w:pStyle w:val="afff2"/>
        <w:numPr>
          <w:ilvl w:val="0"/>
          <w:numId w:val="62"/>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Основными формами деятельности Общественной палаты являются заседания Общественной палаты, заседания совета Общественной палаты.</w:t>
      </w:r>
    </w:p>
    <w:p w:rsidR="00116D0D" w:rsidRPr="001F7DE7" w:rsidRDefault="00116D0D" w:rsidP="00E60947">
      <w:pPr>
        <w:pStyle w:val="afff2"/>
        <w:numPr>
          <w:ilvl w:val="0"/>
          <w:numId w:val="62"/>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Первое заседание Общественной палаты нового состава созывается Главой Алатырского муниципального округа Чувашской Республики, и открывается старейшим членом Общественной палаты.</w:t>
      </w:r>
    </w:p>
    <w:p w:rsidR="00116D0D" w:rsidRPr="001F7DE7" w:rsidRDefault="00116D0D" w:rsidP="00E60947">
      <w:pPr>
        <w:pStyle w:val="afff2"/>
        <w:numPr>
          <w:ilvl w:val="0"/>
          <w:numId w:val="62"/>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Заседания Общественной палаты проводятся в соответствии с планом работы Общественной палаты, но не реже одного раза в три месяца.</w:t>
      </w:r>
    </w:p>
    <w:p w:rsidR="00116D0D" w:rsidRPr="001F7DE7" w:rsidRDefault="00116D0D" w:rsidP="00E60947">
      <w:pPr>
        <w:pStyle w:val="afff2"/>
        <w:numPr>
          <w:ilvl w:val="0"/>
          <w:numId w:val="62"/>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Заседание Общественной палаты считается правомочным, если на нем присутствует более половины установленного числа членов Общественной палаты.</w:t>
      </w:r>
    </w:p>
    <w:p w:rsidR="00116D0D" w:rsidRPr="001F7DE7" w:rsidRDefault="00116D0D" w:rsidP="00E60947">
      <w:pPr>
        <w:pStyle w:val="afff2"/>
        <w:numPr>
          <w:ilvl w:val="0"/>
          <w:numId w:val="62"/>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Решения Общественной палаты принимаются в форме заключений, предложений и обращений и носят рекомендательный характер.</w:t>
      </w:r>
    </w:p>
    <w:p w:rsidR="00116D0D" w:rsidRPr="001F7DE7" w:rsidRDefault="00116D0D" w:rsidP="00E60947">
      <w:pPr>
        <w:pStyle w:val="afff2"/>
        <w:numPr>
          <w:ilvl w:val="0"/>
          <w:numId w:val="62"/>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Вопросы организации деятельности Общественной палаты в части, не урегулированной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Конституцией Чувашской Республики, законами Чувашской Республики и иными нормативными правовыми актами Чувашской Республики, определяются муниципальными нормативными правовыми актами Алатырского муниципального округа Чувашской Республики, Регламентом Общественной палаты.</w:t>
      </w:r>
    </w:p>
    <w:p w:rsidR="00116D0D" w:rsidRPr="001F7DE7" w:rsidRDefault="00116D0D" w:rsidP="00E60947">
      <w:pPr>
        <w:pStyle w:val="afff2"/>
        <w:numPr>
          <w:ilvl w:val="0"/>
          <w:numId w:val="62"/>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В целях реализации возложенных задач, Общественная палата вправе:</w:t>
      </w:r>
    </w:p>
    <w:p w:rsidR="00116D0D" w:rsidRPr="001F7DE7" w:rsidRDefault="00116D0D" w:rsidP="00E60947">
      <w:pPr>
        <w:pStyle w:val="afff2"/>
        <w:numPr>
          <w:ilvl w:val="0"/>
          <w:numId w:val="6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осуществлять общественный контроль в соответствии с Федеральным законом от 21.07.2014 № 212-ФЗ «Об основах общественного контроля в Российской Федерации», Законом Чувашской Республики от 29.12.2015 № 86 «Об общественном контроле в Чувашской Республике»;</w:t>
      </w:r>
    </w:p>
    <w:p w:rsidR="00116D0D" w:rsidRPr="001F7DE7" w:rsidRDefault="00116D0D" w:rsidP="00E60947">
      <w:pPr>
        <w:pStyle w:val="afff2"/>
        <w:numPr>
          <w:ilvl w:val="0"/>
          <w:numId w:val="6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116D0D" w:rsidRPr="001F7DE7" w:rsidRDefault="00116D0D" w:rsidP="00E60947">
      <w:pPr>
        <w:pStyle w:val="afff2"/>
        <w:numPr>
          <w:ilvl w:val="0"/>
          <w:numId w:val="6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приглашать руководителей органов и организаций, в отношении которых осуществляется общественный контроль, на заседания Общественной палаты;</w:t>
      </w:r>
    </w:p>
    <w:p w:rsidR="00116D0D" w:rsidRPr="001F7DE7" w:rsidRDefault="00116D0D" w:rsidP="00E60947">
      <w:pPr>
        <w:pStyle w:val="afff2"/>
        <w:numPr>
          <w:ilvl w:val="0"/>
          <w:numId w:val="6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органов и организаций, в отношении которых осуществляется общественный контроль, в работе постоянных комиссий Собрания депутатов Алатырского муниципального округа Чувашской Республики, заседаниях администрации Алатырского муниципального округа Чувашской Республики, коллегий, комиссий и иных органов местного самоуправления Алатырского муниципального округа Чувашской Республики, предусмотренных уставом Алатырского муниципального округа Чувашской Республики и обладающих собственными полномочиями по решению вопросов местного значения;</w:t>
      </w:r>
    </w:p>
    <w:p w:rsidR="00116D0D" w:rsidRPr="001F7DE7" w:rsidRDefault="00116D0D" w:rsidP="00E60947">
      <w:pPr>
        <w:pStyle w:val="afff2"/>
        <w:numPr>
          <w:ilvl w:val="0"/>
          <w:numId w:val="6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116D0D" w:rsidRPr="001F7DE7" w:rsidRDefault="00116D0D" w:rsidP="00E60947">
      <w:pPr>
        <w:pStyle w:val="afff2"/>
        <w:numPr>
          <w:ilvl w:val="0"/>
          <w:numId w:val="6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оказывать некоммерческим организациям, деятельность которых направлена на развитие гражданского общества в Алатырском муниципальном округе Чувашской Республики, содействие в обеспечении их методическими материалами;</w:t>
      </w:r>
    </w:p>
    <w:p w:rsidR="00116D0D" w:rsidRPr="001F7DE7" w:rsidRDefault="00116D0D" w:rsidP="00E60947">
      <w:pPr>
        <w:pStyle w:val="afff2"/>
        <w:numPr>
          <w:ilvl w:val="0"/>
          <w:numId w:val="63"/>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привлекать в соответствии с Регламентом Общественной палаты экспертов.</w:t>
      </w:r>
    </w:p>
    <w:p w:rsidR="00116D0D" w:rsidRPr="001F7DE7" w:rsidRDefault="00116D0D" w:rsidP="00E60947">
      <w:pPr>
        <w:pStyle w:val="afff2"/>
        <w:numPr>
          <w:ilvl w:val="0"/>
          <w:numId w:val="62"/>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Общественная палата имеет также иные права, установленные федеральными законами, законами Чувашской Республики, муниципальными нормативными правовыми актами Алатырского муниципального округа Чувашской Республики.</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14. Предоставление информации Общественной палате</w:t>
      </w:r>
    </w:p>
    <w:p w:rsidR="00116D0D" w:rsidRPr="001F7DE7" w:rsidRDefault="00116D0D" w:rsidP="00E60947">
      <w:pPr>
        <w:pStyle w:val="afff2"/>
        <w:numPr>
          <w:ilvl w:val="0"/>
          <w:numId w:val="6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Общественная палата вправе направлять в органы и организации, в отношении которых осуществляется общественный контроль,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статье 3 настоящего Положения.</w:t>
      </w:r>
    </w:p>
    <w:p w:rsidR="00116D0D" w:rsidRPr="001F7DE7" w:rsidRDefault="00116D0D" w:rsidP="00E60947">
      <w:pPr>
        <w:pStyle w:val="afff2"/>
        <w:numPr>
          <w:ilvl w:val="0"/>
          <w:numId w:val="64"/>
        </w:numPr>
        <w:tabs>
          <w:tab w:val="left" w:pos="1134"/>
        </w:tabs>
        <w:spacing w:after="0" w:line="240" w:lineRule="auto"/>
        <w:ind w:left="0" w:firstLine="567"/>
        <w:contextualSpacing/>
        <w:jc w:val="both"/>
        <w:rPr>
          <w:rFonts w:ascii="Times New Roman" w:hAnsi="Times New Roman"/>
          <w:sz w:val="16"/>
          <w:szCs w:val="16"/>
        </w:rPr>
      </w:pPr>
      <w:r w:rsidRPr="001F7DE7">
        <w:rPr>
          <w:rFonts w:ascii="Times New Roman" w:hAnsi="Times New Roman"/>
          <w:sz w:val="16"/>
          <w:szCs w:val="16"/>
        </w:rPr>
        <w:t>Органы и организации, в отношении которых осуществляется общественный контроль, их должностные лица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тайну. Срок рассмотрения указанного запроса может быть продлен в исключительных случаях не более чем на тридцать дней.</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15. Содействие членам Общественной палаты</w:t>
      </w:r>
    </w:p>
    <w:p w:rsidR="00116D0D" w:rsidRPr="001F7DE7" w:rsidRDefault="00116D0D" w:rsidP="00116D0D">
      <w:pPr>
        <w:rPr>
          <w:sz w:val="16"/>
          <w:szCs w:val="16"/>
        </w:rPr>
      </w:pPr>
      <w:r w:rsidRPr="001F7DE7">
        <w:rPr>
          <w:sz w:val="16"/>
          <w:szCs w:val="16"/>
        </w:rPr>
        <w:t xml:space="preserve">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федеральными законами, иными нормативными правовыми актами Российской Федерации, законами Чувашской </w:t>
      </w:r>
      <w:r w:rsidRPr="001F7DE7">
        <w:rPr>
          <w:sz w:val="16"/>
          <w:szCs w:val="16"/>
        </w:rPr>
        <w:lastRenderedPageBreak/>
        <w:t>Республики и иными нормативными правовыми актами Чувашской Республики, муниципальными нормативными правовыми актами Алатырского муниципального округа Чувашской Республики, Регламентом Общественной палаты, настоящим Положением.</w:t>
      </w:r>
    </w:p>
    <w:p w:rsidR="00116D0D" w:rsidRPr="001F7DE7" w:rsidRDefault="00116D0D" w:rsidP="00116D0D">
      <w:pPr>
        <w:rPr>
          <w:sz w:val="16"/>
          <w:szCs w:val="16"/>
        </w:rPr>
      </w:pPr>
    </w:p>
    <w:p w:rsidR="00116D0D" w:rsidRPr="001F7DE7" w:rsidRDefault="00116D0D" w:rsidP="00116D0D">
      <w:pPr>
        <w:rPr>
          <w:b/>
          <w:sz w:val="16"/>
          <w:szCs w:val="16"/>
        </w:rPr>
      </w:pPr>
      <w:r w:rsidRPr="001F7DE7">
        <w:rPr>
          <w:b/>
          <w:sz w:val="16"/>
          <w:szCs w:val="16"/>
        </w:rPr>
        <w:t>Статья 16. Обеспечение деятельности Общественной палаты</w:t>
      </w:r>
    </w:p>
    <w:p w:rsidR="00116D0D" w:rsidRPr="001F7DE7" w:rsidRDefault="00116D0D" w:rsidP="00116D0D">
      <w:pPr>
        <w:rPr>
          <w:sz w:val="16"/>
          <w:szCs w:val="16"/>
        </w:rPr>
      </w:pPr>
      <w:r w:rsidRPr="001F7DE7">
        <w:rPr>
          <w:sz w:val="16"/>
          <w:szCs w:val="16"/>
        </w:rPr>
        <w:t>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администрацией Алатырского муниципального округа Чувашской Республики.</w:t>
      </w:r>
    </w:p>
    <w:p w:rsidR="00116D0D" w:rsidRPr="001F7DE7" w:rsidRDefault="00116D0D" w:rsidP="00116D0D">
      <w:pPr>
        <w:jc w:val="center"/>
        <w:rPr>
          <w:sz w:val="16"/>
          <w:szCs w:val="16"/>
        </w:rPr>
      </w:pPr>
      <w:r w:rsidRPr="001F7DE7">
        <w:rPr>
          <w:sz w:val="16"/>
          <w:szCs w:val="16"/>
        </w:rPr>
        <w:t>_______________________________________</w:t>
      </w:r>
    </w:p>
    <w:p w:rsidR="00116D0D" w:rsidRPr="001F7DE7" w:rsidRDefault="00116D0D" w:rsidP="00116D0D">
      <w:pPr>
        <w:jc w:val="center"/>
        <w:rPr>
          <w:b/>
          <w:sz w:val="16"/>
          <w:szCs w:val="16"/>
        </w:rPr>
      </w:pPr>
    </w:p>
    <w:p w:rsidR="00116D0D" w:rsidRDefault="00116D0D" w:rsidP="00116D0D">
      <w:pPr>
        <w:jc w:val="center"/>
        <w:rPr>
          <w:b/>
          <w:sz w:val="16"/>
          <w:szCs w:val="16"/>
        </w:rPr>
      </w:pPr>
    </w:p>
    <w:p w:rsidR="00D41A58" w:rsidRDefault="00D41A58" w:rsidP="00116D0D">
      <w:pPr>
        <w:jc w:val="center"/>
        <w:rPr>
          <w:b/>
          <w:sz w:val="16"/>
          <w:szCs w:val="16"/>
        </w:rPr>
      </w:pPr>
    </w:p>
    <w:p w:rsidR="00D41A58" w:rsidRDefault="00D41A58" w:rsidP="00116D0D">
      <w:pPr>
        <w:jc w:val="center"/>
        <w:rPr>
          <w:b/>
          <w:sz w:val="16"/>
          <w:szCs w:val="16"/>
        </w:rPr>
      </w:pPr>
    </w:p>
    <w:p w:rsidR="00D41A58" w:rsidRDefault="00D41A58" w:rsidP="00116D0D">
      <w:pPr>
        <w:jc w:val="center"/>
        <w:rPr>
          <w:b/>
          <w:sz w:val="16"/>
          <w:szCs w:val="16"/>
        </w:rPr>
      </w:pPr>
    </w:p>
    <w:p w:rsidR="00D41A58" w:rsidRDefault="00D41A58" w:rsidP="00116D0D">
      <w:pPr>
        <w:jc w:val="center"/>
        <w:rPr>
          <w:b/>
          <w:sz w:val="16"/>
          <w:szCs w:val="16"/>
        </w:rPr>
      </w:pPr>
    </w:p>
    <w:p w:rsidR="00D41A58" w:rsidRDefault="00D41A58" w:rsidP="00116D0D">
      <w:pPr>
        <w:jc w:val="center"/>
        <w:rPr>
          <w:b/>
          <w:sz w:val="16"/>
          <w:szCs w:val="16"/>
        </w:rPr>
      </w:pPr>
    </w:p>
    <w:p w:rsidR="00D41A58" w:rsidRDefault="00D41A58" w:rsidP="00116D0D">
      <w:pPr>
        <w:jc w:val="center"/>
        <w:rPr>
          <w:b/>
          <w:sz w:val="16"/>
          <w:szCs w:val="16"/>
        </w:rPr>
      </w:pPr>
    </w:p>
    <w:p w:rsidR="00D41A58" w:rsidRDefault="00D41A58" w:rsidP="00116D0D">
      <w:pPr>
        <w:jc w:val="center"/>
        <w:rPr>
          <w:b/>
          <w:sz w:val="16"/>
          <w:szCs w:val="16"/>
        </w:rPr>
      </w:pPr>
    </w:p>
    <w:p w:rsidR="00D41A58" w:rsidRPr="001F7DE7" w:rsidRDefault="00D41A58" w:rsidP="00116D0D">
      <w:pPr>
        <w:jc w:val="center"/>
        <w:rPr>
          <w:b/>
          <w:sz w:val="16"/>
          <w:szCs w:val="16"/>
        </w:rPr>
      </w:pPr>
    </w:p>
    <w:p w:rsidR="00116D0D" w:rsidRPr="001F7DE7" w:rsidRDefault="00116D0D" w:rsidP="00116D0D">
      <w:pPr>
        <w:jc w:val="center"/>
        <w:rPr>
          <w:b/>
          <w:sz w:val="16"/>
          <w:szCs w:val="16"/>
        </w:rPr>
      </w:pPr>
    </w:p>
    <w:p w:rsidR="00116D0D" w:rsidRPr="00D41A58" w:rsidRDefault="00116D0D" w:rsidP="00116D0D">
      <w:pPr>
        <w:jc w:val="center"/>
        <w:rPr>
          <w:b/>
          <w:szCs w:val="24"/>
        </w:rPr>
      </w:pPr>
    </w:p>
    <w:p w:rsidR="00116D0D" w:rsidRPr="00D41A58" w:rsidRDefault="00116D0D" w:rsidP="00116D0D">
      <w:pPr>
        <w:jc w:val="center"/>
        <w:rPr>
          <w:b/>
          <w:szCs w:val="24"/>
        </w:rPr>
      </w:pPr>
      <w:r w:rsidRPr="00D41A58">
        <w:rPr>
          <w:b/>
          <w:szCs w:val="24"/>
        </w:rPr>
        <w:t>Решение Собрания депутатов Алатырского муниципального округа</w:t>
      </w:r>
    </w:p>
    <w:p w:rsidR="00116D0D" w:rsidRPr="001F7DE7" w:rsidRDefault="00116D0D" w:rsidP="00116D0D">
      <w:pPr>
        <w:pStyle w:val="s3"/>
        <w:spacing w:before="0" w:beforeAutospacing="0" w:after="0" w:afterAutospacing="0"/>
        <w:ind w:right="-1"/>
        <w:jc w:val="center"/>
        <w:rPr>
          <w:b/>
          <w:sz w:val="16"/>
          <w:szCs w:val="16"/>
        </w:rPr>
      </w:pPr>
      <w:r w:rsidRPr="001F7DE7">
        <w:rPr>
          <w:b/>
          <w:sz w:val="16"/>
          <w:szCs w:val="16"/>
          <w:lang w:eastAsia="en-US"/>
        </w:rPr>
        <w:t xml:space="preserve">           12.02.2025                                                                                                                                                                                                            № 11</w:t>
      </w:r>
      <w:r w:rsidRPr="001F7DE7">
        <w:rPr>
          <w:b/>
          <w:sz w:val="16"/>
          <w:szCs w:val="16"/>
        </w:rPr>
        <w:t>\4</w:t>
      </w:r>
    </w:p>
    <w:p w:rsidR="00116D0D" w:rsidRPr="001F7DE7" w:rsidRDefault="00116D0D" w:rsidP="00116D0D">
      <w:pPr>
        <w:pStyle w:val="s3"/>
        <w:spacing w:before="0" w:beforeAutospacing="0" w:after="0" w:afterAutospacing="0"/>
        <w:ind w:right="-1"/>
        <w:jc w:val="center"/>
        <w:rPr>
          <w:b/>
          <w:sz w:val="16"/>
          <w:szCs w:val="16"/>
        </w:rPr>
      </w:pPr>
    </w:p>
    <w:p w:rsidR="00116D0D" w:rsidRPr="001F7DE7" w:rsidRDefault="00116D0D" w:rsidP="00116D0D">
      <w:pPr>
        <w:pStyle w:val="s3"/>
        <w:spacing w:before="0" w:beforeAutospacing="0" w:after="0" w:afterAutospacing="0"/>
        <w:ind w:right="-1"/>
        <w:jc w:val="center"/>
        <w:rPr>
          <w:b/>
          <w:sz w:val="16"/>
          <w:szCs w:val="16"/>
        </w:rPr>
      </w:pPr>
    </w:p>
    <w:p w:rsidR="00116D0D" w:rsidRPr="001F7DE7" w:rsidRDefault="00116D0D" w:rsidP="00116D0D">
      <w:pPr>
        <w:pStyle w:val="s3"/>
        <w:spacing w:before="0" w:beforeAutospacing="0" w:after="0" w:afterAutospacing="0"/>
        <w:ind w:right="-1"/>
        <w:jc w:val="center"/>
        <w:rPr>
          <w:b/>
          <w:sz w:val="16"/>
          <w:szCs w:val="16"/>
        </w:rPr>
      </w:pPr>
    </w:p>
    <w:p w:rsidR="00116D0D" w:rsidRPr="001F7DE7" w:rsidRDefault="00116D0D" w:rsidP="00116D0D">
      <w:pPr>
        <w:pStyle w:val="s3"/>
        <w:spacing w:before="0" w:beforeAutospacing="0" w:after="0" w:afterAutospacing="0"/>
        <w:ind w:right="-1"/>
        <w:jc w:val="center"/>
        <w:rPr>
          <w:b/>
          <w:sz w:val="16"/>
          <w:szCs w:val="16"/>
        </w:rPr>
      </w:pPr>
    </w:p>
    <w:p w:rsidR="00116D0D" w:rsidRPr="001F7DE7" w:rsidRDefault="00116D0D" w:rsidP="00116D0D">
      <w:pPr>
        <w:pStyle w:val="s3"/>
        <w:spacing w:before="0" w:beforeAutospacing="0" w:after="0" w:afterAutospacing="0"/>
        <w:ind w:right="-1"/>
        <w:jc w:val="center"/>
        <w:rPr>
          <w:b/>
          <w:sz w:val="16"/>
          <w:szCs w:val="16"/>
        </w:rPr>
      </w:pPr>
    </w:p>
    <w:p w:rsidR="00116D0D" w:rsidRPr="001F7DE7" w:rsidRDefault="00116D0D" w:rsidP="00116D0D">
      <w:pPr>
        <w:jc w:val="center"/>
        <w:rPr>
          <w:b/>
          <w:sz w:val="16"/>
          <w:szCs w:val="16"/>
        </w:rPr>
      </w:pPr>
      <w:r w:rsidRPr="001F7DE7">
        <w:rPr>
          <w:b/>
          <w:sz w:val="16"/>
          <w:szCs w:val="16"/>
        </w:rPr>
        <w:t>Об утверждении Порядка принятия решений об условиях приватизации</w:t>
      </w:r>
    </w:p>
    <w:p w:rsidR="00116D0D" w:rsidRPr="001F7DE7" w:rsidRDefault="00116D0D" w:rsidP="00116D0D">
      <w:pPr>
        <w:jc w:val="center"/>
        <w:rPr>
          <w:b/>
          <w:sz w:val="16"/>
          <w:szCs w:val="16"/>
        </w:rPr>
      </w:pPr>
      <w:r w:rsidRPr="001F7DE7">
        <w:rPr>
          <w:b/>
          <w:sz w:val="16"/>
          <w:szCs w:val="16"/>
        </w:rPr>
        <w:t>муниципального имущества Алатырского муниципального округа</w:t>
      </w:r>
    </w:p>
    <w:p w:rsidR="00116D0D" w:rsidRPr="001F7DE7" w:rsidRDefault="00116D0D" w:rsidP="00116D0D">
      <w:pPr>
        <w:jc w:val="center"/>
        <w:rPr>
          <w:b/>
          <w:sz w:val="16"/>
          <w:szCs w:val="16"/>
        </w:rPr>
      </w:pPr>
      <w:r w:rsidRPr="001F7DE7">
        <w:rPr>
          <w:b/>
          <w:sz w:val="16"/>
          <w:szCs w:val="16"/>
        </w:rPr>
        <w:t>Чувашской Республики</w:t>
      </w:r>
    </w:p>
    <w:p w:rsidR="00116D0D" w:rsidRPr="001F7DE7" w:rsidRDefault="00116D0D" w:rsidP="00116D0D">
      <w:pPr>
        <w:pStyle w:val="a8"/>
        <w:jc w:val="center"/>
        <w:rPr>
          <w:b/>
          <w:sz w:val="16"/>
          <w:szCs w:val="16"/>
        </w:rPr>
      </w:pPr>
    </w:p>
    <w:p w:rsidR="00116D0D" w:rsidRPr="001F7DE7" w:rsidRDefault="00116D0D" w:rsidP="00116D0D">
      <w:pPr>
        <w:pStyle w:val="a8"/>
        <w:jc w:val="center"/>
        <w:rPr>
          <w:b/>
          <w:sz w:val="16"/>
          <w:szCs w:val="16"/>
        </w:rPr>
      </w:pPr>
    </w:p>
    <w:p w:rsidR="00116D0D" w:rsidRPr="001F7DE7" w:rsidRDefault="00116D0D" w:rsidP="00116D0D">
      <w:pPr>
        <w:jc w:val="center"/>
        <w:rPr>
          <w:sz w:val="16"/>
          <w:szCs w:val="16"/>
        </w:rPr>
      </w:pPr>
    </w:p>
    <w:p w:rsidR="00116D0D" w:rsidRPr="001F7DE7" w:rsidRDefault="00116D0D" w:rsidP="00116D0D">
      <w:pPr>
        <w:rPr>
          <w:bCs/>
          <w:sz w:val="16"/>
          <w:szCs w:val="16"/>
        </w:rPr>
      </w:pPr>
      <w:r w:rsidRPr="001F7DE7">
        <w:rPr>
          <w:color w:val="000000"/>
          <w:sz w:val="16"/>
          <w:szCs w:val="16"/>
        </w:rPr>
        <w:t>В соответствии с Федеральным законом от 21 декабря 2001 г. № 178-ФЗ «О приватизации государственного и муниципального имущества», Федеральным законом от 6 октября 2003 г. № 131-ФЗ «Об общих принципах организации местного самоуправления в Российской Федерации», Постановлением Правительства РФ от 26 декабря 2005 г. № 806 «Об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w:t>
      </w:r>
      <w:r w:rsidRPr="001F7DE7">
        <w:rPr>
          <w:bCs/>
          <w:sz w:val="16"/>
          <w:szCs w:val="16"/>
        </w:rPr>
        <w:t>, решением Собрания депутатов Алатырского муниципального округа от 20.12.2024 № 8/78 «О вопросах правопреемства», на основании экспертного заключения Государственной службы Чувашской Республики по делам юстиции от 19.11.2024 № 04/12-11932, Собрание депутатов Алатырского муниципального округа</w:t>
      </w:r>
    </w:p>
    <w:p w:rsidR="00116D0D" w:rsidRPr="001F7DE7" w:rsidRDefault="00116D0D" w:rsidP="00116D0D">
      <w:pPr>
        <w:jc w:val="center"/>
        <w:rPr>
          <w:bCs/>
          <w:sz w:val="16"/>
          <w:szCs w:val="16"/>
        </w:rPr>
      </w:pPr>
      <w:r w:rsidRPr="001F7DE7">
        <w:rPr>
          <w:bCs/>
          <w:sz w:val="16"/>
          <w:szCs w:val="16"/>
        </w:rPr>
        <w:t>РЕШИЛО:</w:t>
      </w:r>
    </w:p>
    <w:p w:rsidR="00116D0D" w:rsidRPr="001F7DE7" w:rsidRDefault="00116D0D" w:rsidP="00E60947">
      <w:pPr>
        <w:widowControl w:val="0"/>
        <w:numPr>
          <w:ilvl w:val="0"/>
          <w:numId w:val="66"/>
        </w:numPr>
        <w:tabs>
          <w:tab w:val="left" w:pos="1134"/>
        </w:tabs>
        <w:autoSpaceDE w:val="0"/>
        <w:autoSpaceDN w:val="0"/>
        <w:adjustRightInd w:val="0"/>
        <w:ind w:left="0" w:firstLine="567"/>
        <w:rPr>
          <w:sz w:val="16"/>
          <w:szCs w:val="16"/>
        </w:rPr>
      </w:pPr>
      <w:r w:rsidRPr="001F7DE7">
        <w:rPr>
          <w:color w:val="000000"/>
          <w:sz w:val="16"/>
          <w:szCs w:val="16"/>
        </w:rPr>
        <w:t xml:space="preserve">Утвердить прилагаемый </w:t>
      </w:r>
      <w:hyperlink r:id="rId105" w:anchor="/document/73658010/entry/1000" w:history="1">
        <w:r w:rsidRPr="001F7DE7">
          <w:rPr>
            <w:rStyle w:val="a6"/>
            <w:color w:val="000000"/>
            <w:sz w:val="16"/>
            <w:szCs w:val="16"/>
          </w:rPr>
          <w:t>Порядок</w:t>
        </w:r>
      </w:hyperlink>
      <w:r w:rsidRPr="001F7DE7">
        <w:rPr>
          <w:color w:val="000000"/>
          <w:sz w:val="16"/>
          <w:szCs w:val="16"/>
        </w:rPr>
        <w:t xml:space="preserve"> принятия решений об условиях приватизации муниципального имущества Алатырского муниципального округа Чувашской Республики</w:t>
      </w:r>
      <w:r w:rsidRPr="001F7DE7">
        <w:rPr>
          <w:sz w:val="16"/>
          <w:szCs w:val="16"/>
        </w:rPr>
        <w:t>.</w:t>
      </w:r>
    </w:p>
    <w:p w:rsidR="00116D0D" w:rsidRPr="001F7DE7" w:rsidRDefault="00116D0D" w:rsidP="00E60947">
      <w:pPr>
        <w:widowControl w:val="0"/>
        <w:numPr>
          <w:ilvl w:val="0"/>
          <w:numId w:val="66"/>
        </w:numPr>
        <w:tabs>
          <w:tab w:val="left" w:pos="1134"/>
        </w:tabs>
        <w:autoSpaceDE w:val="0"/>
        <w:autoSpaceDN w:val="0"/>
        <w:adjustRightInd w:val="0"/>
        <w:ind w:left="0" w:firstLine="567"/>
        <w:rPr>
          <w:sz w:val="16"/>
          <w:szCs w:val="16"/>
        </w:rPr>
      </w:pPr>
      <w:r w:rsidRPr="001F7DE7">
        <w:rPr>
          <w:sz w:val="16"/>
          <w:szCs w:val="16"/>
        </w:rPr>
        <w:t>Признать утратившими силу:</w:t>
      </w:r>
    </w:p>
    <w:p w:rsidR="00116D0D" w:rsidRPr="001F7DE7" w:rsidRDefault="00116D0D" w:rsidP="00E60947">
      <w:pPr>
        <w:widowControl w:val="0"/>
        <w:numPr>
          <w:ilvl w:val="0"/>
          <w:numId w:val="67"/>
        </w:numPr>
        <w:tabs>
          <w:tab w:val="left" w:pos="1134"/>
        </w:tabs>
        <w:autoSpaceDE w:val="0"/>
        <w:autoSpaceDN w:val="0"/>
        <w:adjustRightInd w:val="0"/>
        <w:ind w:left="0" w:firstLine="567"/>
        <w:rPr>
          <w:sz w:val="16"/>
          <w:szCs w:val="16"/>
        </w:rPr>
      </w:pPr>
      <w:r w:rsidRPr="001F7DE7">
        <w:rPr>
          <w:sz w:val="16"/>
          <w:szCs w:val="16"/>
        </w:rPr>
        <w:t>решение Собрания депутатов г. Алатыря Чувашской Республики от 30 октября 2014 г. № 67/38-5 «Об утверждении Порядка принятия решений об условиях приватизации муниципального имущества города Алатыря Чувашской Республики»;</w:t>
      </w:r>
    </w:p>
    <w:p w:rsidR="00116D0D" w:rsidRPr="001F7DE7" w:rsidRDefault="00116D0D" w:rsidP="00E60947">
      <w:pPr>
        <w:widowControl w:val="0"/>
        <w:numPr>
          <w:ilvl w:val="0"/>
          <w:numId w:val="67"/>
        </w:numPr>
        <w:tabs>
          <w:tab w:val="left" w:pos="1134"/>
        </w:tabs>
        <w:autoSpaceDE w:val="0"/>
        <w:autoSpaceDN w:val="0"/>
        <w:adjustRightInd w:val="0"/>
        <w:ind w:left="0" w:firstLine="567"/>
        <w:rPr>
          <w:sz w:val="16"/>
          <w:szCs w:val="16"/>
        </w:rPr>
      </w:pPr>
      <w:r w:rsidRPr="001F7DE7">
        <w:rPr>
          <w:sz w:val="16"/>
          <w:szCs w:val="16"/>
        </w:rPr>
        <w:t>решение Собрания депутатов г. Алатыря Чувашской Республики от 26 октября 2015 г. № 18/02-6 «О внесении изменений в решение Собрания депутатов города Алатыря Чувашской Республики пятого созыва от 30.10.2014 г. № 67/38-5 «Об утверждении Порядка принятия решений об условиях приватизации муниципального имущества города Алатыря Чувашской Республики»;</w:t>
      </w:r>
    </w:p>
    <w:p w:rsidR="00116D0D" w:rsidRPr="001F7DE7" w:rsidRDefault="00116D0D" w:rsidP="00E60947">
      <w:pPr>
        <w:widowControl w:val="0"/>
        <w:numPr>
          <w:ilvl w:val="0"/>
          <w:numId w:val="67"/>
        </w:numPr>
        <w:tabs>
          <w:tab w:val="left" w:pos="1134"/>
        </w:tabs>
        <w:autoSpaceDE w:val="0"/>
        <w:autoSpaceDN w:val="0"/>
        <w:adjustRightInd w:val="0"/>
        <w:ind w:left="0" w:firstLine="567"/>
        <w:rPr>
          <w:sz w:val="16"/>
          <w:szCs w:val="16"/>
        </w:rPr>
      </w:pPr>
      <w:r w:rsidRPr="001F7DE7">
        <w:rPr>
          <w:sz w:val="16"/>
          <w:szCs w:val="16"/>
        </w:rPr>
        <w:t>решение Собрания депутатов города Алатыря Чувашской Республики от 30 января 2023 г. № 02/32-7 «О внесении изменений в Порядок принятия решений об условиях приватизации муниципального имущества города Алатыря Чувашской Республики, утверждённый решением Собранием депутатов города Алатыря Чувашской Республики от 30 октября 2014 года № 67/38-5»;</w:t>
      </w:r>
    </w:p>
    <w:p w:rsidR="00116D0D" w:rsidRPr="001F7DE7" w:rsidRDefault="00116D0D" w:rsidP="00E60947">
      <w:pPr>
        <w:widowControl w:val="0"/>
        <w:numPr>
          <w:ilvl w:val="0"/>
          <w:numId w:val="67"/>
        </w:numPr>
        <w:tabs>
          <w:tab w:val="left" w:pos="1134"/>
        </w:tabs>
        <w:autoSpaceDE w:val="0"/>
        <w:autoSpaceDN w:val="0"/>
        <w:adjustRightInd w:val="0"/>
        <w:ind w:left="0" w:firstLine="567"/>
        <w:rPr>
          <w:sz w:val="16"/>
          <w:szCs w:val="16"/>
        </w:rPr>
      </w:pPr>
      <w:r w:rsidRPr="001F7DE7">
        <w:rPr>
          <w:sz w:val="16"/>
          <w:szCs w:val="16"/>
        </w:rPr>
        <w:t>решение Собрания депутатов города Алатыря Чувашской Республики от 17 июля 2024 г. № 64/59-7 «О внесении изменений в Порядок принятия решений об условиях приватизации муниципального имущества города Алатыря Чувашской Республики, утверждённый решением Собранием депутатов города Алатыря Чувашской Республики от 30 октября 2014 года № 67/38-5»;</w:t>
      </w:r>
    </w:p>
    <w:p w:rsidR="00116D0D" w:rsidRPr="001F7DE7" w:rsidRDefault="00116D0D" w:rsidP="00E60947">
      <w:pPr>
        <w:widowControl w:val="0"/>
        <w:numPr>
          <w:ilvl w:val="0"/>
          <w:numId w:val="67"/>
        </w:numPr>
        <w:tabs>
          <w:tab w:val="left" w:pos="1134"/>
        </w:tabs>
        <w:autoSpaceDE w:val="0"/>
        <w:autoSpaceDN w:val="0"/>
        <w:adjustRightInd w:val="0"/>
        <w:ind w:left="0" w:firstLine="567"/>
        <w:rPr>
          <w:sz w:val="16"/>
          <w:szCs w:val="16"/>
        </w:rPr>
      </w:pPr>
      <w:r w:rsidRPr="001F7DE7">
        <w:rPr>
          <w:sz w:val="16"/>
          <w:szCs w:val="16"/>
        </w:rPr>
        <w:t>решение Собрания депутатов Алатырского муниципального округа Чувашской Республики от 20 декабря 2022 г. № 7/23 «Об утверждении Порядка принятия решений об условиях приватизации муниципального имущества Алатырского муниципального округа Чувашской Республики»;</w:t>
      </w:r>
    </w:p>
    <w:p w:rsidR="00116D0D" w:rsidRPr="001F7DE7" w:rsidRDefault="00116D0D" w:rsidP="00E60947">
      <w:pPr>
        <w:widowControl w:val="0"/>
        <w:numPr>
          <w:ilvl w:val="0"/>
          <w:numId w:val="67"/>
        </w:numPr>
        <w:tabs>
          <w:tab w:val="left" w:pos="1134"/>
        </w:tabs>
        <w:autoSpaceDE w:val="0"/>
        <w:autoSpaceDN w:val="0"/>
        <w:adjustRightInd w:val="0"/>
        <w:ind w:left="0" w:firstLine="567"/>
        <w:rPr>
          <w:sz w:val="16"/>
          <w:szCs w:val="16"/>
        </w:rPr>
      </w:pPr>
      <w:r w:rsidRPr="001F7DE7">
        <w:rPr>
          <w:sz w:val="16"/>
          <w:szCs w:val="16"/>
        </w:rPr>
        <w:t>решение Собрания депутатов Алатырского муниципального округа Чувашской Республики от 5 сентября 2024 г. № 39/4 «О внесении изменений в Порядок принятия решений об условиях приватизации муниципального имущества Алатырского муниципального округа Чувашской Республики».</w:t>
      </w:r>
    </w:p>
    <w:p w:rsidR="00116D0D" w:rsidRPr="001F7DE7" w:rsidRDefault="00116D0D" w:rsidP="00E60947">
      <w:pPr>
        <w:widowControl w:val="0"/>
        <w:numPr>
          <w:ilvl w:val="0"/>
          <w:numId w:val="66"/>
        </w:numPr>
        <w:tabs>
          <w:tab w:val="left" w:pos="1134"/>
        </w:tabs>
        <w:autoSpaceDE w:val="0"/>
        <w:autoSpaceDN w:val="0"/>
        <w:adjustRightInd w:val="0"/>
        <w:ind w:left="0" w:firstLine="567"/>
        <w:rPr>
          <w:sz w:val="16"/>
          <w:szCs w:val="16"/>
          <w:lang w:eastAsia="en-US"/>
        </w:rPr>
      </w:pPr>
      <w:r w:rsidRPr="001F7DE7">
        <w:rPr>
          <w:sz w:val="16"/>
          <w:szCs w:val="16"/>
        </w:rPr>
        <w:t>Настоящее решение вступает в силу после его официального опубликования.</w:t>
      </w:r>
    </w:p>
    <w:p w:rsidR="00116D0D" w:rsidRPr="001F7DE7" w:rsidRDefault="00116D0D" w:rsidP="00116D0D">
      <w:pPr>
        <w:rPr>
          <w:sz w:val="16"/>
          <w:szCs w:val="16"/>
          <w:lang w:eastAsia="en-US"/>
        </w:rPr>
      </w:pPr>
    </w:p>
    <w:p w:rsidR="00116D0D" w:rsidRPr="001F7DE7" w:rsidRDefault="00116D0D" w:rsidP="00116D0D">
      <w:pPr>
        <w:rPr>
          <w:sz w:val="16"/>
          <w:szCs w:val="16"/>
        </w:rPr>
      </w:pPr>
    </w:p>
    <w:p w:rsidR="00116D0D" w:rsidRPr="001F7DE7" w:rsidRDefault="00116D0D" w:rsidP="00116D0D">
      <w:pPr>
        <w:rPr>
          <w:sz w:val="16"/>
          <w:szCs w:val="16"/>
        </w:rPr>
      </w:pPr>
      <w:r w:rsidRPr="001F7DE7">
        <w:rPr>
          <w:sz w:val="16"/>
          <w:szCs w:val="16"/>
        </w:rPr>
        <w:t xml:space="preserve">Председатель Собрания депутатов </w:t>
      </w:r>
    </w:p>
    <w:p w:rsidR="00116D0D" w:rsidRPr="001F7DE7" w:rsidRDefault="00116D0D" w:rsidP="00116D0D">
      <w:pPr>
        <w:rPr>
          <w:sz w:val="16"/>
          <w:szCs w:val="16"/>
        </w:rPr>
      </w:pPr>
      <w:r w:rsidRPr="001F7DE7">
        <w:rPr>
          <w:sz w:val="16"/>
          <w:szCs w:val="16"/>
        </w:rPr>
        <w:t>Алатырского муниципального округа                                                                   В.И. Степанов</w:t>
      </w:r>
    </w:p>
    <w:p w:rsidR="00116D0D" w:rsidRPr="001F7DE7" w:rsidRDefault="00116D0D" w:rsidP="00116D0D">
      <w:pPr>
        <w:rPr>
          <w:sz w:val="16"/>
          <w:szCs w:val="16"/>
        </w:rPr>
      </w:pPr>
    </w:p>
    <w:p w:rsidR="00116D0D" w:rsidRPr="001F7DE7" w:rsidRDefault="00116D0D" w:rsidP="00116D0D">
      <w:pPr>
        <w:rPr>
          <w:sz w:val="16"/>
          <w:szCs w:val="16"/>
        </w:rPr>
      </w:pPr>
    </w:p>
    <w:p w:rsidR="00116D0D" w:rsidRPr="001F7DE7" w:rsidRDefault="00116D0D" w:rsidP="00116D0D">
      <w:pPr>
        <w:rPr>
          <w:sz w:val="16"/>
          <w:szCs w:val="16"/>
        </w:rPr>
      </w:pPr>
      <w:r w:rsidRPr="001F7DE7">
        <w:rPr>
          <w:sz w:val="16"/>
          <w:szCs w:val="16"/>
        </w:rPr>
        <w:t>Глава Алатырского</w:t>
      </w:r>
    </w:p>
    <w:p w:rsidR="00116D0D" w:rsidRPr="001F7DE7" w:rsidRDefault="00116D0D" w:rsidP="00116D0D">
      <w:pPr>
        <w:rPr>
          <w:sz w:val="16"/>
          <w:szCs w:val="16"/>
        </w:rPr>
        <w:sectPr w:rsidR="00116D0D" w:rsidRPr="001F7DE7" w:rsidSect="001F7DE7">
          <w:headerReference w:type="default" r:id="rId106"/>
          <w:pgSz w:w="11906" w:h="16838"/>
          <w:pgMar w:top="567" w:right="567" w:bottom="567" w:left="1134" w:header="426" w:footer="310" w:gutter="0"/>
          <w:cols w:space="708"/>
          <w:titlePg/>
          <w:docGrid w:linePitch="360"/>
        </w:sectPr>
      </w:pPr>
      <w:r w:rsidRPr="001F7DE7">
        <w:rPr>
          <w:sz w:val="16"/>
          <w:szCs w:val="16"/>
        </w:rPr>
        <w:t>муниципального округа                                                                                         Н.И. Шпилевая</w:t>
      </w:r>
    </w:p>
    <w:p w:rsidR="00116D0D" w:rsidRPr="001F7DE7" w:rsidRDefault="00116D0D" w:rsidP="00116D0D">
      <w:pPr>
        <w:ind w:left="6521"/>
        <w:rPr>
          <w:sz w:val="16"/>
          <w:szCs w:val="16"/>
        </w:rPr>
      </w:pPr>
      <w:r w:rsidRPr="001F7DE7">
        <w:rPr>
          <w:sz w:val="16"/>
          <w:szCs w:val="16"/>
        </w:rPr>
        <w:lastRenderedPageBreak/>
        <w:t>УТВЕРЖДЕН</w:t>
      </w:r>
    </w:p>
    <w:p w:rsidR="00116D0D" w:rsidRPr="001F7DE7" w:rsidRDefault="00116D0D" w:rsidP="00116D0D">
      <w:pPr>
        <w:ind w:left="6521"/>
        <w:rPr>
          <w:sz w:val="16"/>
          <w:szCs w:val="16"/>
        </w:rPr>
      </w:pPr>
      <w:r w:rsidRPr="001F7DE7">
        <w:rPr>
          <w:sz w:val="16"/>
          <w:szCs w:val="16"/>
        </w:rPr>
        <w:t>Решением Собрания депутатов</w:t>
      </w:r>
    </w:p>
    <w:p w:rsidR="00116D0D" w:rsidRPr="001F7DE7" w:rsidRDefault="00116D0D" w:rsidP="00116D0D">
      <w:pPr>
        <w:ind w:left="6521"/>
        <w:rPr>
          <w:sz w:val="16"/>
          <w:szCs w:val="16"/>
        </w:rPr>
      </w:pPr>
      <w:r w:rsidRPr="001F7DE7">
        <w:rPr>
          <w:sz w:val="16"/>
          <w:szCs w:val="16"/>
        </w:rPr>
        <w:t>Алатырского муниципального округа</w:t>
      </w:r>
    </w:p>
    <w:p w:rsidR="00116D0D" w:rsidRPr="001F7DE7" w:rsidRDefault="00116D0D" w:rsidP="00116D0D">
      <w:pPr>
        <w:ind w:left="6521"/>
        <w:rPr>
          <w:sz w:val="16"/>
          <w:szCs w:val="16"/>
        </w:rPr>
      </w:pPr>
      <w:r w:rsidRPr="001F7DE7">
        <w:rPr>
          <w:sz w:val="16"/>
          <w:szCs w:val="16"/>
        </w:rPr>
        <w:t>от 12.02.2025 № 11/4</w:t>
      </w:r>
    </w:p>
    <w:p w:rsidR="00116D0D" w:rsidRPr="001F7DE7" w:rsidRDefault="00116D0D" w:rsidP="00116D0D">
      <w:pPr>
        <w:pStyle w:val="s3"/>
        <w:spacing w:before="0" w:beforeAutospacing="0" w:after="0" w:afterAutospacing="0"/>
        <w:jc w:val="center"/>
        <w:rPr>
          <w:b/>
          <w:color w:val="22272F"/>
          <w:sz w:val="16"/>
          <w:szCs w:val="16"/>
        </w:rPr>
      </w:pPr>
    </w:p>
    <w:p w:rsidR="00116D0D" w:rsidRPr="001F7DE7" w:rsidRDefault="00116D0D" w:rsidP="00116D0D">
      <w:pPr>
        <w:pStyle w:val="s3"/>
        <w:spacing w:before="0" w:beforeAutospacing="0" w:after="0" w:afterAutospacing="0"/>
        <w:jc w:val="center"/>
        <w:rPr>
          <w:b/>
          <w:sz w:val="16"/>
          <w:szCs w:val="16"/>
        </w:rPr>
      </w:pPr>
      <w:r w:rsidRPr="001F7DE7">
        <w:rPr>
          <w:b/>
          <w:sz w:val="16"/>
          <w:szCs w:val="16"/>
        </w:rPr>
        <w:t>ПОРЯДОК</w:t>
      </w:r>
    </w:p>
    <w:p w:rsidR="00116D0D" w:rsidRPr="001F7DE7" w:rsidRDefault="00116D0D" w:rsidP="00116D0D">
      <w:pPr>
        <w:pStyle w:val="s3"/>
        <w:spacing w:before="0" w:beforeAutospacing="0" w:after="0" w:afterAutospacing="0"/>
        <w:jc w:val="center"/>
        <w:rPr>
          <w:b/>
          <w:sz w:val="16"/>
          <w:szCs w:val="16"/>
        </w:rPr>
      </w:pPr>
      <w:r w:rsidRPr="001F7DE7">
        <w:rPr>
          <w:b/>
          <w:sz w:val="16"/>
          <w:szCs w:val="16"/>
        </w:rPr>
        <w:t>принятия решений об условиях приватизации муниципального имущества Алатырского муниципального округа Чувашской Республики</w:t>
      </w:r>
    </w:p>
    <w:p w:rsidR="00116D0D" w:rsidRPr="001F7DE7" w:rsidRDefault="00116D0D" w:rsidP="00116D0D">
      <w:pPr>
        <w:rPr>
          <w:sz w:val="16"/>
          <w:szCs w:val="16"/>
        </w:rPr>
      </w:pPr>
    </w:p>
    <w:p w:rsidR="00116D0D" w:rsidRPr="001F7DE7" w:rsidRDefault="00116D0D" w:rsidP="00116D0D">
      <w:pPr>
        <w:rPr>
          <w:sz w:val="16"/>
          <w:szCs w:val="16"/>
        </w:rPr>
      </w:pPr>
      <w:r w:rsidRPr="001F7DE7">
        <w:rPr>
          <w:sz w:val="16"/>
          <w:szCs w:val="16"/>
        </w:rPr>
        <w:t xml:space="preserve">Порядок принятия решений об условиях приватизации муниципального имущества Алатырского муниципального округа Чувашской Республики (далее - Порядок) разработан в соответствии с требованиями </w:t>
      </w:r>
      <w:hyperlink r:id="rId107" w:history="1">
        <w:r w:rsidRPr="001F7DE7">
          <w:rPr>
            <w:rStyle w:val="af9"/>
            <w:color w:val="000000"/>
            <w:sz w:val="16"/>
            <w:szCs w:val="16"/>
          </w:rPr>
          <w:t>Федерального закона</w:t>
        </w:r>
      </w:hyperlink>
      <w:r w:rsidRPr="001F7DE7">
        <w:rPr>
          <w:sz w:val="16"/>
          <w:szCs w:val="16"/>
        </w:rPr>
        <w:t xml:space="preserve"> от 21 декабря 2001 г. № 178-ФЗ «О приватизации государственного и муниципального имущества» (далее – Федеральный закон № 178-ФЗ), а также с учетом сложившейся практики приватизации и устанавливает процедуру принятия решений об условиях приватизации муниципального имущества Алатырского муниципального округа Чувашской Республики, ограничения при проведения приватизации.</w:t>
      </w:r>
    </w:p>
    <w:p w:rsidR="00116D0D" w:rsidRPr="001F7DE7" w:rsidRDefault="00116D0D" w:rsidP="00116D0D">
      <w:pPr>
        <w:rPr>
          <w:sz w:val="16"/>
          <w:szCs w:val="16"/>
        </w:rPr>
      </w:pPr>
    </w:p>
    <w:p w:rsidR="00116D0D" w:rsidRPr="001F7DE7" w:rsidRDefault="00116D0D" w:rsidP="00116D0D">
      <w:pPr>
        <w:pStyle w:val="10"/>
        <w:rPr>
          <w:sz w:val="16"/>
          <w:szCs w:val="16"/>
        </w:rPr>
      </w:pPr>
      <w:r w:rsidRPr="001F7DE7">
        <w:rPr>
          <w:sz w:val="16"/>
          <w:szCs w:val="16"/>
        </w:rPr>
        <w:t>1. Классификация муниципального имущества по возможности его приватизации</w:t>
      </w:r>
    </w:p>
    <w:p w:rsidR="00116D0D" w:rsidRPr="001F7DE7" w:rsidRDefault="00116D0D" w:rsidP="00116D0D">
      <w:pPr>
        <w:rPr>
          <w:sz w:val="16"/>
          <w:szCs w:val="16"/>
        </w:rPr>
      </w:pPr>
      <w:r w:rsidRPr="001F7DE7">
        <w:rPr>
          <w:sz w:val="16"/>
          <w:szCs w:val="16"/>
        </w:rPr>
        <w:t>1.1. Муниципальное имущество подлежит приватизации после его включения в прогнозный план (программу) приватизации муниципального имущества на основании утвержденного решения Собранием депутатов Алатырского муниципального округа.</w:t>
      </w:r>
    </w:p>
    <w:p w:rsidR="00116D0D" w:rsidRPr="001F7DE7" w:rsidRDefault="00116D0D" w:rsidP="00116D0D">
      <w:pPr>
        <w:rPr>
          <w:sz w:val="16"/>
          <w:szCs w:val="16"/>
        </w:rPr>
      </w:pPr>
      <w:r w:rsidRPr="001F7DE7">
        <w:rPr>
          <w:sz w:val="16"/>
          <w:szCs w:val="16"/>
        </w:rPr>
        <w:t>1.2. Не включается в прогнозный план (программу) приватизации муниципального имущества и приватизируется по решению администрации Алатырского муниципального округа Чувашской Республики об условиях приватизации следующее муниципальное имущество:</w:t>
      </w:r>
    </w:p>
    <w:p w:rsidR="00116D0D" w:rsidRPr="001F7DE7" w:rsidRDefault="00116D0D" w:rsidP="00116D0D">
      <w:pPr>
        <w:rPr>
          <w:sz w:val="16"/>
          <w:szCs w:val="16"/>
        </w:rPr>
      </w:pPr>
      <w:r w:rsidRPr="001F7DE7">
        <w:rPr>
          <w:sz w:val="16"/>
          <w:szCs w:val="16"/>
        </w:rPr>
        <w:t>- движимое имущество, не закрепленное за муниципальными унитарными предприятиями и муниципальными учреждениями на праве хозяйственного ведения либо оперативного управления;</w:t>
      </w:r>
    </w:p>
    <w:p w:rsidR="00116D0D" w:rsidRPr="001F7DE7" w:rsidRDefault="00116D0D" w:rsidP="00116D0D">
      <w:pPr>
        <w:rPr>
          <w:sz w:val="16"/>
          <w:szCs w:val="16"/>
        </w:rPr>
      </w:pPr>
      <w:r w:rsidRPr="001F7DE7">
        <w:rPr>
          <w:sz w:val="16"/>
          <w:szCs w:val="16"/>
        </w:rPr>
        <w:t>- продажа строительных материалов после разбора списанного муниципального имущества;</w:t>
      </w:r>
    </w:p>
    <w:p w:rsidR="00116D0D" w:rsidRPr="001F7DE7" w:rsidRDefault="00116D0D" w:rsidP="00116D0D">
      <w:pPr>
        <w:rPr>
          <w:sz w:val="16"/>
          <w:szCs w:val="16"/>
        </w:rPr>
      </w:pPr>
      <w:r w:rsidRPr="001F7DE7">
        <w:rPr>
          <w:sz w:val="16"/>
          <w:szCs w:val="16"/>
        </w:rPr>
        <w:t>- земельные участки, на которых расположены объекты недвижимости, находившиеся до их приватизации в муниципальной собственности.</w:t>
      </w:r>
    </w:p>
    <w:p w:rsidR="00116D0D" w:rsidRPr="001F7DE7" w:rsidRDefault="00116D0D" w:rsidP="00116D0D">
      <w:pPr>
        <w:rPr>
          <w:sz w:val="16"/>
          <w:szCs w:val="16"/>
        </w:rPr>
      </w:pPr>
    </w:p>
    <w:p w:rsidR="00116D0D" w:rsidRPr="001F7DE7" w:rsidRDefault="00116D0D" w:rsidP="00116D0D">
      <w:pPr>
        <w:pStyle w:val="10"/>
        <w:rPr>
          <w:sz w:val="16"/>
          <w:szCs w:val="16"/>
        </w:rPr>
      </w:pPr>
      <w:r w:rsidRPr="001F7DE7">
        <w:rPr>
          <w:sz w:val="16"/>
          <w:szCs w:val="16"/>
        </w:rPr>
        <w:t>2. Подача, оформление и принятие к рассмотрению предложений о приватизации</w:t>
      </w:r>
    </w:p>
    <w:p w:rsidR="00116D0D" w:rsidRPr="001F7DE7" w:rsidRDefault="00116D0D" w:rsidP="00116D0D">
      <w:pPr>
        <w:rPr>
          <w:sz w:val="16"/>
          <w:szCs w:val="16"/>
        </w:rPr>
      </w:pPr>
      <w:r w:rsidRPr="001F7DE7">
        <w:rPr>
          <w:sz w:val="16"/>
          <w:szCs w:val="16"/>
        </w:rPr>
        <w:t>2.1. Инициатива проведения приватизации муниципального имущества может исходить от Собрания депутатов Алатырского муниципального округа, отделов администрации Алатырского муниципального округа, муниципальных унитарных предприятий Алатырского муниципального округа, а также иных юридических лиц и граждан.</w:t>
      </w:r>
    </w:p>
    <w:p w:rsidR="00116D0D" w:rsidRPr="001F7DE7" w:rsidRDefault="00116D0D" w:rsidP="00116D0D">
      <w:pPr>
        <w:rPr>
          <w:sz w:val="16"/>
          <w:szCs w:val="16"/>
        </w:rPr>
      </w:pPr>
      <w:r w:rsidRPr="001F7DE7">
        <w:rPr>
          <w:sz w:val="16"/>
          <w:szCs w:val="16"/>
        </w:rPr>
        <w:t>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rsidR="00116D0D" w:rsidRPr="001F7DE7" w:rsidRDefault="00116D0D" w:rsidP="00116D0D">
      <w:pPr>
        <w:rPr>
          <w:sz w:val="16"/>
          <w:szCs w:val="16"/>
        </w:rPr>
      </w:pPr>
      <w:r w:rsidRPr="001F7DE7">
        <w:rPr>
          <w:sz w:val="16"/>
          <w:szCs w:val="16"/>
        </w:rPr>
        <w:t>2.2. Предложения о приватизации муниципального имущества представляются в отдел имущественных и земельных отношений администрации Алатырского муниципального округа Чувашской Республики (далее – Отдел имущества).</w:t>
      </w:r>
    </w:p>
    <w:p w:rsidR="00116D0D" w:rsidRPr="001F7DE7" w:rsidRDefault="00116D0D" w:rsidP="00116D0D">
      <w:pPr>
        <w:rPr>
          <w:sz w:val="16"/>
          <w:szCs w:val="16"/>
        </w:rPr>
      </w:pPr>
    </w:p>
    <w:p w:rsidR="00116D0D" w:rsidRPr="001F7DE7" w:rsidRDefault="00116D0D" w:rsidP="00116D0D">
      <w:pPr>
        <w:pStyle w:val="10"/>
        <w:rPr>
          <w:sz w:val="16"/>
          <w:szCs w:val="16"/>
        </w:rPr>
      </w:pPr>
      <w:r w:rsidRPr="001F7DE7">
        <w:rPr>
          <w:sz w:val="16"/>
          <w:szCs w:val="16"/>
        </w:rPr>
        <w:t>3. Планирование приватизации муниципального имущества</w:t>
      </w:r>
    </w:p>
    <w:p w:rsidR="00116D0D" w:rsidRPr="001F7DE7" w:rsidRDefault="00116D0D" w:rsidP="00116D0D">
      <w:pPr>
        <w:rPr>
          <w:sz w:val="16"/>
          <w:szCs w:val="16"/>
        </w:rPr>
      </w:pPr>
      <w:r w:rsidRPr="001F7DE7">
        <w:rPr>
          <w:sz w:val="16"/>
          <w:szCs w:val="16"/>
        </w:rPr>
        <w:t>3.1. Структурные подразделения администрации муниципального округа, а так же иные юридические лица и граждане не позднее, чем за два месяца до начала очередного финансового года направляют в Отдел имущества предложения о приватизации муниципальных унитарных предприятий и объектов недвижимого муниципального имущества.</w:t>
      </w:r>
    </w:p>
    <w:p w:rsidR="00116D0D" w:rsidRPr="001F7DE7" w:rsidRDefault="00116D0D" w:rsidP="00116D0D">
      <w:pPr>
        <w:rPr>
          <w:sz w:val="16"/>
          <w:szCs w:val="16"/>
        </w:rPr>
      </w:pPr>
      <w:r w:rsidRPr="001F7DE7">
        <w:rPr>
          <w:sz w:val="16"/>
          <w:szCs w:val="16"/>
        </w:rPr>
        <w:t>3.2. На основании предложений на приватизацию муниципального имущества Отдел имущества осуществляет разработку проекта прогнозного плана (программы) приватизации муниципального имущества на предстоящий финансовый год и плановый период.</w:t>
      </w:r>
    </w:p>
    <w:p w:rsidR="00116D0D" w:rsidRPr="001F7DE7" w:rsidRDefault="00116D0D" w:rsidP="00116D0D">
      <w:pPr>
        <w:rPr>
          <w:sz w:val="16"/>
          <w:szCs w:val="16"/>
        </w:rPr>
      </w:pPr>
      <w:r w:rsidRPr="001F7DE7">
        <w:rPr>
          <w:sz w:val="16"/>
          <w:szCs w:val="16"/>
        </w:rPr>
        <w:t>3.3. Прогнозный план (программа) приватизации муниципального имущества содержит перечень предприятий, акционерных обществ, обществ с ограниченной ответственностью, акции и доли которых находятся в муниципальной собственности Алатырского муниципального округа, и объекты недвижимого имущества, которые планируется приватизировать в очередном финансовом году. В прогнозном плане (программе) приватизации муниципального имущества указываются характеристика муниципального имущества (местонахождение, размер уставного капитала, общая площадь, кадастровый номер и т.п.), которое планируется приватизировать, и предполагаемые сроки приватизации.</w:t>
      </w:r>
    </w:p>
    <w:p w:rsidR="00116D0D" w:rsidRPr="001F7DE7" w:rsidRDefault="00116D0D" w:rsidP="00116D0D">
      <w:pPr>
        <w:rPr>
          <w:sz w:val="16"/>
          <w:szCs w:val="16"/>
        </w:rPr>
      </w:pPr>
      <w:r w:rsidRPr="001F7DE7">
        <w:rPr>
          <w:sz w:val="16"/>
          <w:szCs w:val="16"/>
        </w:rPr>
        <w:t>3.4. Не позднее 10 рабочих дней до начала очередного финансового года согласованный в установленном порядке проект прогнозного плана (программы) приватизации муниципального имущества вносится Отделом имущества на утверждение Собранию депутатов Алатырского муниципального округа.</w:t>
      </w:r>
    </w:p>
    <w:p w:rsidR="00116D0D" w:rsidRPr="001F7DE7" w:rsidRDefault="00116D0D" w:rsidP="00116D0D">
      <w:pPr>
        <w:rPr>
          <w:sz w:val="16"/>
          <w:szCs w:val="16"/>
        </w:rPr>
      </w:pPr>
      <w:r w:rsidRPr="001F7DE7">
        <w:rPr>
          <w:sz w:val="16"/>
          <w:szCs w:val="16"/>
        </w:rPr>
        <w:t>Отдел имущества размещает утвержденный прогнозный план (программу) приватизации в течение 15 дней со дня утверждения на официальном сайте в информационно-телекоммуникационной сети «Интернет» в соответствии с требованиями, установленными Федеральным законом № 178-ФЗ.</w:t>
      </w:r>
    </w:p>
    <w:p w:rsidR="00116D0D" w:rsidRPr="001F7DE7" w:rsidRDefault="00116D0D" w:rsidP="00116D0D">
      <w:pPr>
        <w:rPr>
          <w:sz w:val="16"/>
          <w:szCs w:val="16"/>
        </w:rPr>
      </w:pPr>
      <w:r w:rsidRPr="001F7DE7">
        <w:rPr>
          <w:sz w:val="16"/>
          <w:szCs w:val="16"/>
        </w:rPr>
        <w:t>3.5. Отдел имущества ежегодно не позднее 1 марта года, следующего за отчетным:</w:t>
      </w:r>
    </w:p>
    <w:p w:rsidR="00116D0D" w:rsidRPr="001F7DE7" w:rsidRDefault="00116D0D" w:rsidP="00116D0D">
      <w:pPr>
        <w:rPr>
          <w:sz w:val="16"/>
          <w:szCs w:val="16"/>
        </w:rPr>
      </w:pPr>
      <w:r w:rsidRPr="001F7DE7">
        <w:rPr>
          <w:sz w:val="16"/>
          <w:szCs w:val="16"/>
        </w:rPr>
        <w:t>- на Собрание депутатов Алатырского муниципального округа вносит отчет о выполнении прогнозного плана (программы) приватизации муниципального имущества за прошедший год с указанием перечня приватизированного имущества, способа, срока и цены сделки приватизации;</w:t>
      </w:r>
    </w:p>
    <w:p w:rsidR="00116D0D" w:rsidRPr="001F7DE7" w:rsidRDefault="00116D0D" w:rsidP="00116D0D">
      <w:pPr>
        <w:rPr>
          <w:sz w:val="16"/>
          <w:szCs w:val="16"/>
        </w:rPr>
      </w:pPr>
      <w:r w:rsidRPr="001F7DE7">
        <w:rPr>
          <w:sz w:val="16"/>
          <w:szCs w:val="16"/>
        </w:rPr>
        <w:t xml:space="preserve">- направляет в Министерство экономического развития и имущественных отношений Чувашской Республики ежегодный отчет об итогах исполнения программы приватизации имущества, находящегося в муниципальной собственности Алатырского муниципального округа, по </w:t>
      </w:r>
      <w:hyperlink r:id="rId108" w:history="1">
        <w:r w:rsidRPr="001F7DE7">
          <w:rPr>
            <w:rStyle w:val="af9"/>
            <w:color w:val="000000"/>
            <w:sz w:val="16"/>
            <w:szCs w:val="16"/>
          </w:rPr>
          <w:t>форме</w:t>
        </w:r>
      </w:hyperlink>
      <w:r w:rsidRPr="001F7DE7">
        <w:rPr>
          <w:sz w:val="16"/>
          <w:szCs w:val="16"/>
        </w:rPr>
        <w:t>, утвержденный П</w:t>
      </w:r>
      <w:r w:rsidRPr="001F7DE7">
        <w:rPr>
          <w:rStyle w:val="af9"/>
          <w:color w:val="000000"/>
          <w:sz w:val="16"/>
          <w:szCs w:val="16"/>
        </w:rPr>
        <w:t>остановлением</w:t>
      </w:r>
      <w:r w:rsidRPr="001F7DE7">
        <w:rPr>
          <w:sz w:val="16"/>
          <w:szCs w:val="16"/>
        </w:rPr>
        <w:t xml:space="preserve"> Правительства Российской Федерации от 26.12.2005 № 806 «Об утверждении Правил разработки прогнозных планов (программ)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 (далее - Постановление Правительства РФ № 806).</w:t>
      </w:r>
    </w:p>
    <w:p w:rsidR="00116D0D" w:rsidRPr="001F7DE7" w:rsidRDefault="00116D0D" w:rsidP="00116D0D">
      <w:pPr>
        <w:rPr>
          <w:sz w:val="16"/>
          <w:szCs w:val="16"/>
        </w:rPr>
      </w:pPr>
    </w:p>
    <w:p w:rsidR="00116D0D" w:rsidRPr="001F7DE7" w:rsidRDefault="00116D0D" w:rsidP="00116D0D">
      <w:pPr>
        <w:pStyle w:val="10"/>
        <w:rPr>
          <w:sz w:val="16"/>
          <w:szCs w:val="16"/>
        </w:rPr>
      </w:pPr>
      <w:r w:rsidRPr="001F7DE7">
        <w:rPr>
          <w:sz w:val="16"/>
          <w:szCs w:val="16"/>
        </w:rPr>
        <w:t>4. Управление находящимися в муниципальной собственности Алатырского муниципального округа акциями акционерных обществ, созданных в процессе приватизации</w:t>
      </w:r>
    </w:p>
    <w:p w:rsidR="00116D0D" w:rsidRPr="001F7DE7" w:rsidRDefault="00116D0D" w:rsidP="00116D0D">
      <w:pPr>
        <w:rPr>
          <w:sz w:val="16"/>
          <w:szCs w:val="16"/>
        </w:rPr>
      </w:pPr>
      <w:r w:rsidRPr="001F7DE7">
        <w:rPr>
          <w:sz w:val="16"/>
          <w:szCs w:val="16"/>
        </w:rPr>
        <w:t>4.1. При преобразовании в акционерные общества предприятий, находящихся в муниципальной собственности Алатырского муниципального округа, либо при принятии решений о продаже находящихся в муниципальной собственности пакетов акций указанных обществ в целях обеспечения экономических интересов округа, Собранием депутатов Алатырского муниципального округа могут быть приняты решения о нахождении в собственности Алатырского муниципального округа обыкновенных акций в размере 100 процентов, 50 процентов плюс одна обыкновенная акция, либо 25 процентов плюс одна обыкновенная акция от общего числа обыкновенных акций.</w:t>
      </w:r>
    </w:p>
    <w:p w:rsidR="00116D0D" w:rsidRPr="001F7DE7" w:rsidRDefault="00116D0D" w:rsidP="00116D0D">
      <w:pPr>
        <w:rPr>
          <w:sz w:val="16"/>
          <w:szCs w:val="16"/>
        </w:rPr>
      </w:pPr>
      <w:r w:rsidRPr="001F7DE7">
        <w:rPr>
          <w:sz w:val="16"/>
          <w:szCs w:val="16"/>
        </w:rPr>
        <w:t>4.2. Находящиеся в муниципальной собственности Алатырского муниципального округа акции до принятия решения об их продаже могут передаваться в доверительное управление в соответствии с действующим законодательством.</w:t>
      </w:r>
    </w:p>
    <w:p w:rsidR="00116D0D" w:rsidRPr="001F7DE7" w:rsidRDefault="00116D0D" w:rsidP="00116D0D">
      <w:pPr>
        <w:rPr>
          <w:sz w:val="16"/>
          <w:szCs w:val="16"/>
        </w:rPr>
      </w:pPr>
    </w:p>
    <w:p w:rsidR="00116D0D" w:rsidRPr="001F7DE7" w:rsidRDefault="00116D0D" w:rsidP="00116D0D">
      <w:pPr>
        <w:pStyle w:val="10"/>
        <w:rPr>
          <w:sz w:val="16"/>
          <w:szCs w:val="16"/>
        </w:rPr>
      </w:pPr>
      <w:r w:rsidRPr="001F7DE7">
        <w:rPr>
          <w:sz w:val="16"/>
          <w:szCs w:val="16"/>
        </w:rPr>
        <w:t>5. Продавец муниципального имущества</w:t>
      </w:r>
    </w:p>
    <w:p w:rsidR="00116D0D" w:rsidRPr="001F7DE7" w:rsidRDefault="00116D0D" w:rsidP="00116D0D">
      <w:pPr>
        <w:rPr>
          <w:sz w:val="16"/>
          <w:szCs w:val="16"/>
        </w:rPr>
      </w:pPr>
      <w:r w:rsidRPr="001F7DE7">
        <w:rPr>
          <w:sz w:val="16"/>
          <w:szCs w:val="16"/>
        </w:rPr>
        <w:lastRenderedPageBreak/>
        <w:t xml:space="preserve">5.1. Продавцом приватизируемого муниципального имущества является утвержденная постановлением администрации Алатырского муниципального округа постоянно действующая комиссия по приватизации муниципального имущества Алатырского муниципального округа (далее – Комиссия), действующая в соответствии с </w:t>
      </w:r>
      <w:hyperlink r:id="rId109" w:history="1">
        <w:r w:rsidRPr="001F7DE7">
          <w:rPr>
            <w:rStyle w:val="af9"/>
            <w:color w:val="000000"/>
            <w:sz w:val="16"/>
            <w:szCs w:val="16"/>
          </w:rPr>
          <w:t>Федеральным законом</w:t>
        </w:r>
      </w:hyperlink>
      <w:r w:rsidRPr="001F7DE7">
        <w:rPr>
          <w:sz w:val="16"/>
          <w:szCs w:val="16"/>
        </w:rPr>
        <w:t xml:space="preserve"> № 178-ФЗ, иными нормативными правовыми актами Российской Федерации и Чувашской Республики, Положением об отделе имущественных и земельных отношений администрации Алатырского муниципального округа и настоящим Порядком.</w:t>
      </w:r>
    </w:p>
    <w:p w:rsidR="00116D0D" w:rsidRPr="001F7DE7" w:rsidRDefault="00116D0D" w:rsidP="00116D0D">
      <w:pPr>
        <w:rPr>
          <w:sz w:val="16"/>
          <w:szCs w:val="16"/>
        </w:rPr>
      </w:pPr>
      <w:r w:rsidRPr="001F7DE7">
        <w:rPr>
          <w:sz w:val="16"/>
          <w:szCs w:val="16"/>
        </w:rPr>
        <w:t>5.2. Продавцом земельных участков, отчуждаемых под приватизированными объектами недвижимости, до разграничения государственной собственности на землю, выступает администрация Алатырского муниципального округа Чувашской Республики.</w:t>
      </w:r>
    </w:p>
    <w:p w:rsidR="00116D0D" w:rsidRPr="001F7DE7" w:rsidRDefault="00116D0D" w:rsidP="00116D0D">
      <w:pPr>
        <w:rPr>
          <w:sz w:val="16"/>
          <w:szCs w:val="16"/>
        </w:rPr>
      </w:pPr>
    </w:p>
    <w:p w:rsidR="00116D0D" w:rsidRPr="001F7DE7" w:rsidRDefault="00116D0D" w:rsidP="00116D0D">
      <w:pPr>
        <w:pStyle w:val="10"/>
        <w:rPr>
          <w:sz w:val="16"/>
          <w:szCs w:val="16"/>
        </w:rPr>
      </w:pPr>
      <w:bookmarkStart w:id="442" w:name="sub_1006"/>
      <w:r w:rsidRPr="001F7DE7">
        <w:rPr>
          <w:sz w:val="16"/>
          <w:szCs w:val="16"/>
        </w:rPr>
        <w:t>6. Организация и проведение приватизации муниципального имущества</w:t>
      </w:r>
    </w:p>
    <w:bookmarkEnd w:id="442"/>
    <w:p w:rsidR="00116D0D" w:rsidRPr="001F7DE7" w:rsidRDefault="00116D0D" w:rsidP="00116D0D">
      <w:pPr>
        <w:rPr>
          <w:sz w:val="16"/>
          <w:szCs w:val="16"/>
        </w:rPr>
      </w:pPr>
      <w:r w:rsidRPr="001F7DE7">
        <w:rPr>
          <w:sz w:val="16"/>
          <w:szCs w:val="16"/>
        </w:rPr>
        <w:t>6.1. В процессе приватизации муниципального имущества осуществляются мероприятия по организации и проведению приватизации муниципального имущества, в том числе мероприятия по предпродажной подготовке, финансирование которых производится за счет средств бюджета Алатырского муниципального округа.</w:t>
      </w:r>
    </w:p>
    <w:p w:rsidR="00116D0D" w:rsidRPr="001F7DE7" w:rsidRDefault="00116D0D" w:rsidP="00116D0D">
      <w:pPr>
        <w:rPr>
          <w:sz w:val="16"/>
          <w:szCs w:val="16"/>
        </w:rPr>
      </w:pPr>
      <w:r w:rsidRPr="001F7DE7">
        <w:rPr>
          <w:sz w:val="16"/>
          <w:szCs w:val="16"/>
        </w:rPr>
        <w:t>6.2. Отдел имущества осуществляет следующие мероприятия по организации и проведению приватизации:</w:t>
      </w:r>
    </w:p>
    <w:p w:rsidR="00116D0D" w:rsidRPr="001F7DE7" w:rsidRDefault="00116D0D" w:rsidP="00116D0D">
      <w:pPr>
        <w:rPr>
          <w:sz w:val="16"/>
          <w:szCs w:val="16"/>
        </w:rPr>
      </w:pPr>
      <w:r w:rsidRPr="001F7DE7">
        <w:rPr>
          <w:sz w:val="16"/>
          <w:szCs w:val="16"/>
        </w:rPr>
        <w:t>- подготовка имущества к продаже, привлечение маркетинговых и финансовых консультантов для исследования рынка в целях повышения эффективности приватизационных процессов;</w:t>
      </w:r>
    </w:p>
    <w:p w:rsidR="00116D0D" w:rsidRPr="001F7DE7" w:rsidRDefault="00116D0D" w:rsidP="00116D0D">
      <w:pPr>
        <w:rPr>
          <w:sz w:val="16"/>
          <w:szCs w:val="16"/>
        </w:rPr>
      </w:pPr>
      <w:r w:rsidRPr="001F7DE7">
        <w:rPr>
          <w:sz w:val="16"/>
          <w:szCs w:val="16"/>
        </w:rPr>
        <w:t xml:space="preserve">- рекламирование, размещение информационных сообщений о продаже муниципального имущества и об итогах его продажи на </w:t>
      </w:r>
      <w:hyperlink r:id="rId110" w:history="1">
        <w:r w:rsidRPr="001F7DE7">
          <w:rPr>
            <w:rStyle w:val="af9"/>
            <w:color w:val="000000"/>
            <w:sz w:val="16"/>
            <w:szCs w:val="16"/>
          </w:rPr>
          <w:t>официальном сайте</w:t>
        </w:r>
      </w:hyperlink>
      <w:r w:rsidRPr="001F7DE7">
        <w:rPr>
          <w:sz w:val="16"/>
          <w:szCs w:val="16"/>
        </w:rPr>
        <w:t xml:space="preserve"> администрации Алатырского муниципального округа в информационно-телекоммуникационной сети Интернет и на </w:t>
      </w:r>
      <w:hyperlink r:id="rId111" w:history="1">
        <w:r w:rsidRPr="001F7DE7">
          <w:rPr>
            <w:rStyle w:val="af9"/>
            <w:color w:val="000000"/>
            <w:sz w:val="16"/>
            <w:szCs w:val="16"/>
          </w:rPr>
          <w:t>официальном сайте</w:t>
        </w:r>
      </w:hyperlink>
      <w:r w:rsidRPr="001F7DE7">
        <w:rPr>
          <w:sz w:val="16"/>
          <w:szCs w:val="16"/>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rsidR="00116D0D" w:rsidRPr="001F7DE7" w:rsidRDefault="00116D0D" w:rsidP="00116D0D">
      <w:pPr>
        <w:rPr>
          <w:sz w:val="16"/>
          <w:szCs w:val="16"/>
        </w:rPr>
      </w:pPr>
      <w:r w:rsidRPr="001F7DE7">
        <w:rPr>
          <w:sz w:val="16"/>
          <w:szCs w:val="16"/>
        </w:rPr>
        <w:t>- осуществление деятельности по учету и контролю выполнения покупателями имущества своих обязательств;</w:t>
      </w:r>
    </w:p>
    <w:p w:rsidR="00116D0D" w:rsidRPr="001F7DE7" w:rsidRDefault="00116D0D" w:rsidP="00116D0D">
      <w:pPr>
        <w:rPr>
          <w:sz w:val="16"/>
          <w:szCs w:val="16"/>
        </w:rPr>
      </w:pPr>
      <w:r w:rsidRPr="001F7DE7">
        <w:rPr>
          <w:sz w:val="16"/>
          <w:szCs w:val="16"/>
        </w:rPr>
        <w:t>- создание и обслуживание информационно-коммуникационных систем, совершенствование материально-технической базы продаж муниципального имущества;</w:t>
      </w:r>
    </w:p>
    <w:p w:rsidR="00116D0D" w:rsidRPr="001F7DE7" w:rsidRDefault="00116D0D" w:rsidP="00116D0D">
      <w:pPr>
        <w:rPr>
          <w:sz w:val="16"/>
          <w:szCs w:val="16"/>
        </w:rPr>
      </w:pPr>
      <w:r w:rsidRPr="001F7DE7">
        <w:rPr>
          <w:sz w:val="16"/>
          <w:szCs w:val="16"/>
        </w:rPr>
        <w:t>- организация продажи муниципального имущества, включая привлечение с этой целью профессиональных участников рынка ценных бумаг и иных лиц;</w:t>
      </w:r>
    </w:p>
    <w:p w:rsidR="00116D0D" w:rsidRPr="001F7DE7" w:rsidRDefault="00116D0D" w:rsidP="00116D0D">
      <w:pPr>
        <w:rPr>
          <w:sz w:val="16"/>
          <w:szCs w:val="16"/>
        </w:rPr>
      </w:pPr>
      <w:r w:rsidRPr="001F7DE7">
        <w:rPr>
          <w:sz w:val="16"/>
          <w:szCs w:val="16"/>
        </w:rPr>
        <w:t xml:space="preserve">- привлечение оператора электронной площадки, включенного в перечень операторов электронных площадок, утвержденный Правительством Российской Федерации в соответствии с </w:t>
      </w:r>
      <w:r w:rsidRPr="001F7DE7">
        <w:rPr>
          <w:rStyle w:val="af9"/>
          <w:color w:val="000000"/>
          <w:sz w:val="16"/>
          <w:szCs w:val="16"/>
        </w:rPr>
        <w:t>Федеральным законом</w:t>
      </w:r>
      <w:r w:rsidRPr="001F7DE7">
        <w:rPr>
          <w:sz w:val="16"/>
          <w:szCs w:val="16"/>
        </w:rPr>
        <w:t xml:space="preserve"> от 5 апреля 2013 г. № 44-ФЗ «О контрактной системе в сфере закупок товаров, работ, услуг для обеспечения государственных и муниципальных нужд» (далее - оператор электронной площадки), заключение с ним договора;</w:t>
      </w:r>
    </w:p>
    <w:p w:rsidR="00116D0D" w:rsidRPr="001F7DE7" w:rsidRDefault="00116D0D" w:rsidP="00116D0D">
      <w:pPr>
        <w:rPr>
          <w:sz w:val="16"/>
          <w:szCs w:val="16"/>
        </w:rPr>
      </w:pPr>
      <w:r w:rsidRPr="001F7DE7">
        <w:rPr>
          <w:sz w:val="16"/>
          <w:szCs w:val="16"/>
        </w:rPr>
        <w:t>- утверждение электронной формы заявки на участие в продаже муниципального имущества.</w:t>
      </w:r>
    </w:p>
    <w:p w:rsidR="00116D0D" w:rsidRPr="001F7DE7" w:rsidRDefault="00116D0D" w:rsidP="00116D0D">
      <w:pPr>
        <w:rPr>
          <w:sz w:val="16"/>
          <w:szCs w:val="16"/>
        </w:rPr>
      </w:pPr>
      <w:r w:rsidRPr="001F7DE7">
        <w:rPr>
          <w:sz w:val="16"/>
          <w:szCs w:val="16"/>
        </w:rPr>
        <w:t>6.3. Предпродажная подготовка включает в себя следующие мероприятия, проводимые Отделом имущества:</w:t>
      </w:r>
    </w:p>
    <w:p w:rsidR="00116D0D" w:rsidRPr="001F7DE7" w:rsidRDefault="00116D0D" w:rsidP="00116D0D">
      <w:pPr>
        <w:rPr>
          <w:sz w:val="16"/>
          <w:szCs w:val="16"/>
        </w:rPr>
      </w:pPr>
      <w:r w:rsidRPr="001F7DE7">
        <w:rPr>
          <w:sz w:val="16"/>
          <w:szCs w:val="16"/>
        </w:rPr>
        <w:t>- проведение аудиторской проверки с целью выявления полноты и правильности представленной бухгалтерской отчетности предприятия;</w:t>
      </w:r>
    </w:p>
    <w:p w:rsidR="00116D0D" w:rsidRPr="001F7DE7" w:rsidRDefault="00116D0D" w:rsidP="00116D0D">
      <w:pPr>
        <w:rPr>
          <w:sz w:val="16"/>
          <w:szCs w:val="16"/>
        </w:rPr>
      </w:pPr>
      <w:r w:rsidRPr="001F7DE7">
        <w:rPr>
          <w:sz w:val="16"/>
          <w:szCs w:val="16"/>
        </w:rPr>
        <w:t>- оценку муниципального имущества для определения рыночной стоимости с привлечением независимого оценщика;</w:t>
      </w:r>
    </w:p>
    <w:p w:rsidR="00116D0D" w:rsidRPr="001F7DE7" w:rsidRDefault="00116D0D" w:rsidP="00116D0D">
      <w:pPr>
        <w:rPr>
          <w:sz w:val="16"/>
          <w:szCs w:val="16"/>
        </w:rPr>
      </w:pPr>
      <w:r w:rsidRPr="001F7DE7">
        <w:rPr>
          <w:sz w:val="16"/>
          <w:szCs w:val="16"/>
        </w:rPr>
        <w:t>- установление начальной цены муниципального имущества;</w:t>
      </w:r>
    </w:p>
    <w:p w:rsidR="00116D0D" w:rsidRPr="001F7DE7" w:rsidRDefault="00116D0D" w:rsidP="00116D0D">
      <w:pPr>
        <w:rPr>
          <w:sz w:val="16"/>
          <w:szCs w:val="16"/>
        </w:rPr>
      </w:pPr>
      <w:r w:rsidRPr="001F7DE7">
        <w:rPr>
          <w:sz w:val="16"/>
          <w:szCs w:val="16"/>
        </w:rPr>
        <w:t>- проведение юридической экспертизы материалов (документов) по приватизации;</w:t>
      </w:r>
    </w:p>
    <w:p w:rsidR="00116D0D" w:rsidRPr="001F7DE7" w:rsidRDefault="00116D0D" w:rsidP="00116D0D">
      <w:pPr>
        <w:rPr>
          <w:sz w:val="16"/>
          <w:szCs w:val="16"/>
        </w:rPr>
      </w:pPr>
      <w:r w:rsidRPr="001F7DE7">
        <w:rPr>
          <w:sz w:val="16"/>
          <w:szCs w:val="16"/>
        </w:rPr>
        <w:t>- осуществление реорганизации предприятия;</w:t>
      </w:r>
    </w:p>
    <w:p w:rsidR="00116D0D" w:rsidRPr="001F7DE7" w:rsidRDefault="00116D0D" w:rsidP="00116D0D">
      <w:pPr>
        <w:rPr>
          <w:sz w:val="16"/>
          <w:szCs w:val="16"/>
        </w:rPr>
      </w:pPr>
      <w:r w:rsidRPr="001F7DE7">
        <w:rPr>
          <w:sz w:val="16"/>
          <w:szCs w:val="16"/>
        </w:rPr>
        <w:t>- подготовка технического плана, межевого плана (получение выписки из Единого государственного реестра недвижимости);</w:t>
      </w:r>
    </w:p>
    <w:p w:rsidR="00116D0D" w:rsidRPr="001F7DE7" w:rsidRDefault="00116D0D" w:rsidP="00116D0D">
      <w:pPr>
        <w:rPr>
          <w:sz w:val="16"/>
          <w:szCs w:val="16"/>
        </w:rPr>
      </w:pPr>
      <w:r w:rsidRPr="001F7DE7">
        <w:rPr>
          <w:sz w:val="16"/>
          <w:szCs w:val="16"/>
        </w:rPr>
        <w:t>- оплата услуг держателей реестров владельцев ценных бумаг (регистраторов) по внесению данных в реестр владельцев ценных бумаг, предоставлению выписок из реестра владельцев ценных бумаг по его лицевому счету и информации из реестра владельцев ценных бумаг об имени (наименовании) зарегистрированных лиц и о количестве акций каждой категории (каждого типа), учитываемых на их лицевых счетах, прочих расходов, связанных с оформлением прав на муниципальное имущество, а также с осуществлением Алатырского муниципального округа Чувашской Республики прав акционера;</w:t>
      </w:r>
    </w:p>
    <w:p w:rsidR="00116D0D" w:rsidRPr="001F7DE7" w:rsidRDefault="00116D0D" w:rsidP="00116D0D">
      <w:pPr>
        <w:rPr>
          <w:sz w:val="16"/>
          <w:szCs w:val="16"/>
        </w:rPr>
      </w:pPr>
      <w:r w:rsidRPr="001F7DE7">
        <w:rPr>
          <w:sz w:val="16"/>
          <w:szCs w:val="16"/>
        </w:rPr>
        <w:t>- оформление документов на земельные участки, занятые объектами приватизации;</w:t>
      </w:r>
    </w:p>
    <w:p w:rsidR="00116D0D" w:rsidRPr="001F7DE7" w:rsidRDefault="00116D0D" w:rsidP="00116D0D">
      <w:pPr>
        <w:rPr>
          <w:sz w:val="16"/>
          <w:szCs w:val="16"/>
        </w:rPr>
      </w:pPr>
      <w:r w:rsidRPr="001F7DE7">
        <w:rPr>
          <w:sz w:val="16"/>
          <w:szCs w:val="16"/>
        </w:rPr>
        <w:t>- выдача выписок из реестра муниципального имущества Алатырского муниципального округа;</w:t>
      </w:r>
    </w:p>
    <w:p w:rsidR="00116D0D" w:rsidRPr="001F7DE7" w:rsidRDefault="00116D0D" w:rsidP="00116D0D">
      <w:pPr>
        <w:rPr>
          <w:sz w:val="16"/>
          <w:szCs w:val="16"/>
        </w:rPr>
      </w:pPr>
      <w:r w:rsidRPr="001F7DE7">
        <w:rPr>
          <w:sz w:val="16"/>
          <w:szCs w:val="16"/>
        </w:rPr>
        <w:t>6.4. Мероприятия по организации и проведению приватизации, в том числе мероприятия по предпродажной подготовке могут осуществляться как в процессе подготовки условий приватизации, так и после утверждения решения об условиях приватизации.</w:t>
      </w:r>
    </w:p>
    <w:p w:rsidR="00116D0D" w:rsidRPr="001F7DE7" w:rsidRDefault="00116D0D" w:rsidP="00116D0D">
      <w:pPr>
        <w:rPr>
          <w:sz w:val="16"/>
          <w:szCs w:val="16"/>
        </w:rPr>
      </w:pPr>
    </w:p>
    <w:p w:rsidR="00116D0D" w:rsidRPr="001F7DE7" w:rsidRDefault="00116D0D" w:rsidP="00116D0D">
      <w:pPr>
        <w:pStyle w:val="10"/>
        <w:rPr>
          <w:sz w:val="16"/>
          <w:szCs w:val="16"/>
        </w:rPr>
      </w:pPr>
      <w:bookmarkStart w:id="443" w:name="sub_1007"/>
      <w:r w:rsidRPr="001F7DE7">
        <w:rPr>
          <w:sz w:val="16"/>
          <w:szCs w:val="16"/>
        </w:rPr>
        <w:t>7. Способы приватизации и порядок их выбора</w:t>
      </w:r>
    </w:p>
    <w:bookmarkEnd w:id="443"/>
    <w:p w:rsidR="00116D0D" w:rsidRPr="001F7DE7" w:rsidRDefault="00116D0D" w:rsidP="00116D0D">
      <w:pPr>
        <w:rPr>
          <w:sz w:val="16"/>
          <w:szCs w:val="16"/>
        </w:rPr>
      </w:pPr>
      <w:r w:rsidRPr="001F7DE7">
        <w:rPr>
          <w:sz w:val="16"/>
          <w:szCs w:val="16"/>
        </w:rPr>
        <w:t xml:space="preserve">7.1. Приватизация муниципального имущества осуществляется в электронной форме в соответствии с федеральным законодательством, способами, установленными </w:t>
      </w:r>
      <w:hyperlink r:id="rId112" w:history="1">
        <w:r w:rsidRPr="001F7DE7">
          <w:rPr>
            <w:rStyle w:val="af9"/>
            <w:color w:val="000000"/>
            <w:sz w:val="16"/>
            <w:szCs w:val="16"/>
          </w:rPr>
          <w:t>Федеральным законом</w:t>
        </w:r>
      </w:hyperlink>
      <w:r w:rsidRPr="001F7DE7">
        <w:rPr>
          <w:sz w:val="16"/>
          <w:szCs w:val="16"/>
        </w:rPr>
        <w:t xml:space="preserve"> № 178-ФЗ, в порядке, определенном нормативными правовыми актами Российской Федерации, Чувашской Республики и Алатырского муниципального округа.</w:t>
      </w:r>
    </w:p>
    <w:p w:rsidR="00116D0D" w:rsidRPr="001F7DE7" w:rsidRDefault="00116D0D" w:rsidP="00116D0D">
      <w:pPr>
        <w:rPr>
          <w:sz w:val="16"/>
          <w:szCs w:val="16"/>
        </w:rPr>
      </w:pPr>
      <w:r w:rsidRPr="001F7DE7">
        <w:rPr>
          <w:sz w:val="16"/>
          <w:szCs w:val="16"/>
        </w:rPr>
        <w:t>7.2. При подготовке предложений по выбору способа приватизации конкретного объекта приватизации и срокам его продажи учитываются следующие факторы:</w:t>
      </w:r>
    </w:p>
    <w:p w:rsidR="00116D0D" w:rsidRPr="001F7DE7" w:rsidRDefault="00116D0D" w:rsidP="00116D0D">
      <w:pPr>
        <w:rPr>
          <w:sz w:val="16"/>
          <w:szCs w:val="16"/>
        </w:rPr>
      </w:pPr>
      <w:r w:rsidRPr="001F7DE7">
        <w:rPr>
          <w:sz w:val="16"/>
          <w:szCs w:val="16"/>
        </w:rPr>
        <w:t xml:space="preserve">- особенности, установленные </w:t>
      </w:r>
      <w:hyperlink r:id="rId113" w:history="1">
        <w:r w:rsidRPr="001F7DE7">
          <w:rPr>
            <w:rStyle w:val="af9"/>
            <w:color w:val="000000"/>
            <w:sz w:val="16"/>
            <w:szCs w:val="16"/>
          </w:rPr>
          <w:t>законодательством</w:t>
        </w:r>
      </w:hyperlink>
      <w:r w:rsidRPr="001F7DE7">
        <w:rPr>
          <w:sz w:val="16"/>
          <w:szCs w:val="16"/>
        </w:rPr>
        <w:t xml:space="preserve"> о приватизации для объектов социально-культурного и коммунально-бытового назначения;</w:t>
      </w:r>
    </w:p>
    <w:p w:rsidR="00116D0D" w:rsidRPr="001F7DE7" w:rsidRDefault="00116D0D" w:rsidP="00116D0D">
      <w:pPr>
        <w:rPr>
          <w:sz w:val="16"/>
          <w:szCs w:val="16"/>
        </w:rPr>
      </w:pPr>
      <w:r w:rsidRPr="001F7DE7">
        <w:rPr>
          <w:sz w:val="16"/>
          <w:szCs w:val="16"/>
        </w:rPr>
        <w:t>- социально-экономическое значение объекта для Алатырского муниципального округа;</w:t>
      </w:r>
    </w:p>
    <w:p w:rsidR="00116D0D" w:rsidRPr="001F7DE7" w:rsidRDefault="00116D0D" w:rsidP="00116D0D">
      <w:pPr>
        <w:rPr>
          <w:sz w:val="16"/>
          <w:szCs w:val="16"/>
        </w:rPr>
      </w:pPr>
      <w:r w:rsidRPr="001F7DE7">
        <w:rPr>
          <w:sz w:val="16"/>
          <w:szCs w:val="16"/>
        </w:rPr>
        <w:t>- необходимость его реконструкции, модернизации и расширения производства, реорганизации, в том числе выделения структурных подразделений предприятия при приватизации (решение о выделении структурных подразделений из состава предприятий не должно нарушать единства технологического комплекса);</w:t>
      </w:r>
    </w:p>
    <w:p w:rsidR="00116D0D" w:rsidRPr="001F7DE7" w:rsidRDefault="00116D0D" w:rsidP="00116D0D">
      <w:pPr>
        <w:rPr>
          <w:sz w:val="16"/>
          <w:szCs w:val="16"/>
        </w:rPr>
      </w:pPr>
      <w:r w:rsidRPr="001F7DE7">
        <w:rPr>
          <w:sz w:val="16"/>
          <w:szCs w:val="16"/>
        </w:rPr>
        <w:t>- необходимость привлечения инвестиций;</w:t>
      </w:r>
    </w:p>
    <w:p w:rsidR="00116D0D" w:rsidRPr="001F7DE7" w:rsidRDefault="00116D0D" w:rsidP="00116D0D">
      <w:pPr>
        <w:rPr>
          <w:sz w:val="16"/>
          <w:szCs w:val="16"/>
        </w:rPr>
      </w:pPr>
      <w:r w:rsidRPr="001F7DE7">
        <w:rPr>
          <w:sz w:val="16"/>
          <w:szCs w:val="16"/>
        </w:rPr>
        <w:t>- обеспечение поступления средств в доходную часть бюджета Алатырского муниципального округа;</w:t>
      </w:r>
    </w:p>
    <w:p w:rsidR="00116D0D" w:rsidRPr="001F7DE7" w:rsidRDefault="00116D0D" w:rsidP="00116D0D">
      <w:pPr>
        <w:rPr>
          <w:sz w:val="16"/>
          <w:szCs w:val="16"/>
        </w:rPr>
      </w:pPr>
      <w:r w:rsidRPr="001F7DE7">
        <w:rPr>
          <w:sz w:val="16"/>
          <w:szCs w:val="16"/>
        </w:rPr>
        <w:t>- экологическое состояние территории, на которой расположен объект приватизации;</w:t>
      </w:r>
    </w:p>
    <w:p w:rsidR="00116D0D" w:rsidRPr="001F7DE7" w:rsidRDefault="00116D0D" w:rsidP="00116D0D">
      <w:pPr>
        <w:rPr>
          <w:sz w:val="16"/>
          <w:szCs w:val="16"/>
        </w:rPr>
      </w:pPr>
      <w:r w:rsidRPr="001F7DE7">
        <w:rPr>
          <w:sz w:val="16"/>
          <w:szCs w:val="16"/>
        </w:rPr>
        <w:t>- финансовое состояние объекта приватизации;</w:t>
      </w:r>
    </w:p>
    <w:p w:rsidR="00116D0D" w:rsidRPr="001F7DE7" w:rsidRDefault="00116D0D" w:rsidP="00116D0D">
      <w:pPr>
        <w:rPr>
          <w:sz w:val="16"/>
          <w:szCs w:val="16"/>
        </w:rPr>
      </w:pPr>
      <w:r w:rsidRPr="001F7DE7">
        <w:rPr>
          <w:sz w:val="16"/>
          <w:szCs w:val="16"/>
        </w:rPr>
        <w:t>- отраслевые особенности объекта приватизации;</w:t>
      </w:r>
    </w:p>
    <w:p w:rsidR="00116D0D" w:rsidRPr="001F7DE7" w:rsidRDefault="00116D0D" w:rsidP="00116D0D">
      <w:pPr>
        <w:rPr>
          <w:sz w:val="16"/>
          <w:szCs w:val="16"/>
        </w:rPr>
      </w:pPr>
      <w:r w:rsidRPr="001F7DE7">
        <w:rPr>
          <w:sz w:val="16"/>
          <w:szCs w:val="16"/>
        </w:rPr>
        <w:t>- установление обременения;</w:t>
      </w:r>
    </w:p>
    <w:p w:rsidR="00116D0D" w:rsidRPr="001F7DE7" w:rsidRDefault="00116D0D" w:rsidP="00116D0D">
      <w:pPr>
        <w:rPr>
          <w:sz w:val="16"/>
          <w:szCs w:val="16"/>
        </w:rPr>
      </w:pPr>
      <w:r w:rsidRPr="001F7DE7">
        <w:rPr>
          <w:sz w:val="16"/>
          <w:szCs w:val="16"/>
        </w:rPr>
        <w:t>- предложения, содержащиеся в заявке на приватизацию объекта.</w:t>
      </w:r>
    </w:p>
    <w:p w:rsidR="00116D0D" w:rsidRPr="001F7DE7" w:rsidRDefault="00116D0D" w:rsidP="00116D0D">
      <w:pPr>
        <w:rPr>
          <w:sz w:val="16"/>
          <w:szCs w:val="16"/>
        </w:rPr>
      </w:pPr>
      <w:r w:rsidRPr="001F7DE7">
        <w:rPr>
          <w:sz w:val="16"/>
          <w:szCs w:val="16"/>
        </w:rPr>
        <w:t xml:space="preserve">7.3. Продажа муниципального имущества осуществляется только способами, определенными </w:t>
      </w:r>
      <w:r w:rsidRPr="001F7DE7">
        <w:rPr>
          <w:rStyle w:val="af9"/>
          <w:color w:val="000000"/>
          <w:sz w:val="16"/>
          <w:szCs w:val="16"/>
        </w:rPr>
        <w:t>Федеральным законом</w:t>
      </w:r>
      <w:r w:rsidRPr="001F7DE7">
        <w:rPr>
          <w:sz w:val="16"/>
          <w:szCs w:val="16"/>
        </w:rPr>
        <w:t xml:space="preserve"> № 178-ФЗ.</w:t>
      </w:r>
    </w:p>
    <w:p w:rsidR="00116D0D" w:rsidRPr="001F7DE7" w:rsidRDefault="00116D0D" w:rsidP="00116D0D">
      <w:pPr>
        <w:rPr>
          <w:sz w:val="16"/>
          <w:szCs w:val="16"/>
        </w:rPr>
      </w:pPr>
    </w:p>
    <w:p w:rsidR="00116D0D" w:rsidRPr="001F7DE7" w:rsidRDefault="00116D0D" w:rsidP="00116D0D">
      <w:pPr>
        <w:pStyle w:val="10"/>
        <w:rPr>
          <w:sz w:val="16"/>
          <w:szCs w:val="16"/>
        </w:rPr>
      </w:pPr>
      <w:bookmarkStart w:id="444" w:name="sub_1008"/>
      <w:r w:rsidRPr="001F7DE7">
        <w:rPr>
          <w:sz w:val="16"/>
          <w:szCs w:val="16"/>
        </w:rPr>
        <w:t>8. Определение цены подлежащего приватизации муниципального имущества</w:t>
      </w:r>
    </w:p>
    <w:bookmarkEnd w:id="444"/>
    <w:p w:rsidR="00116D0D" w:rsidRPr="001F7DE7" w:rsidRDefault="00116D0D" w:rsidP="00116D0D">
      <w:pPr>
        <w:rPr>
          <w:sz w:val="16"/>
          <w:szCs w:val="16"/>
        </w:rPr>
      </w:pPr>
      <w:r w:rsidRPr="001F7DE7">
        <w:rPr>
          <w:sz w:val="16"/>
          <w:szCs w:val="16"/>
        </w:rPr>
        <w:t>8.1. Начальная цена подлежащего приватизации муниципального имущества устанавливается в случаях, предусмотренных Федеральным законом</w:t>
      </w:r>
      <w:r w:rsidRPr="001F7DE7">
        <w:rPr>
          <w:rStyle w:val="af9"/>
          <w:color w:val="000000"/>
          <w:sz w:val="16"/>
          <w:szCs w:val="16"/>
        </w:rPr>
        <w:t xml:space="preserve"> № 178-ФЗ</w:t>
      </w:r>
      <w:r w:rsidRPr="001F7DE7">
        <w:rPr>
          <w:sz w:val="16"/>
          <w:szCs w:val="16"/>
        </w:rPr>
        <w:t xml:space="preserve">, в соответствии с </w:t>
      </w:r>
      <w:hyperlink r:id="rId114" w:history="1">
        <w:r w:rsidRPr="001F7DE7">
          <w:rPr>
            <w:rStyle w:val="af9"/>
            <w:color w:val="000000"/>
            <w:sz w:val="16"/>
            <w:szCs w:val="16"/>
          </w:rPr>
          <w:t>законодательством</w:t>
        </w:r>
      </w:hyperlink>
      <w:r w:rsidRPr="001F7DE7">
        <w:rPr>
          <w:sz w:val="16"/>
          <w:szCs w:val="16"/>
        </w:rPr>
        <w:t xml:space="preserve"> Российской Федерации, регулирующим оценочную деятельность, при условии, что со дня составления отчета об оценке объекта оценки до дня размещения на </w:t>
      </w:r>
      <w:hyperlink r:id="rId115" w:history="1">
        <w:r w:rsidRPr="001F7DE7">
          <w:rPr>
            <w:rStyle w:val="af9"/>
            <w:color w:val="000000"/>
            <w:sz w:val="16"/>
            <w:szCs w:val="16"/>
          </w:rPr>
          <w:t>официальном сайте</w:t>
        </w:r>
      </w:hyperlink>
      <w:r w:rsidRPr="001F7DE7">
        <w:rPr>
          <w:sz w:val="16"/>
          <w:szCs w:val="16"/>
        </w:rPr>
        <w:t xml:space="preserve"> в сети Интернет информационного сообщения о продаже муниципального имущества прошло не более чем шесть месяцев.</w:t>
      </w:r>
    </w:p>
    <w:p w:rsidR="00116D0D" w:rsidRPr="001F7DE7" w:rsidRDefault="00116D0D" w:rsidP="00116D0D">
      <w:pPr>
        <w:rPr>
          <w:sz w:val="16"/>
          <w:szCs w:val="16"/>
        </w:rPr>
      </w:pPr>
      <w:r w:rsidRPr="001F7DE7">
        <w:rPr>
          <w:sz w:val="16"/>
          <w:szCs w:val="16"/>
        </w:rPr>
        <w:t xml:space="preserve">8.2. Начальная цена объектов недвижимости, приватизируемых с земельными участками, принимается равной сумме их рыночной стоимости, определенной в соответствии с </w:t>
      </w:r>
      <w:hyperlink r:id="rId116" w:history="1">
        <w:r w:rsidRPr="001F7DE7">
          <w:rPr>
            <w:rStyle w:val="af9"/>
            <w:color w:val="000000"/>
            <w:sz w:val="16"/>
            <w:szCs w:val="16"/>
          </w:rPr>
          <w:t>законодательством</w:t>
        </w:r>
      </w:hyperlink>
      <w:r w:rsidRPr="001F7DE7">
        <w:rPr>
          <w:sz w:val="16"/>
          <w:szCs w:val="16"/>
        </w:rPr>
        <w:t xml:space="preserve"> Российской Федерации, регулирующим оценочную деятельность.</w:t>
      </w:r>
    </w:p>
    <w:p w:rsidR="00116D0D" w:rsidRPr="001F7DE7" w:rsidRDefault="00116D0D" w:rsidP="00116D0D">
      <w:pPr>
        <w:rPr>
          <w:sz w:val="16"/>
          <w:szCs w:val="16"/>
        </w:rPr>
      </w:pPr>
      <w:r w:rsidRPr="001F7DE7">
        <w:rPr>
          <w:sz w:val="16"/>
          <w:szCs w:val="16"/>
        </w:rPr>
        <w:t>Договор купли-продажи объектов недвижимости и земельного участка заключается с победителем торгов по цене, определенной по итогам торгов, с указанием стоимости объектов недвижимости и земельного участка в размерах пропорциональных их рыночной стоимости.</w:t>
      </w:r>
    </w:p>
    <w:p w:rsidR="00116D0D" w:rsidRPr="001F7DE7" w:rsidRDefault="00116D0D" w:rsidP="00116D0D">
      <w:pPr>
        <w:rPr>
          <w:sz w:val="16"/>
          <w:szCs w:val="16"/>
        </w:rPr>
      </w:pPr>
    </w:p>
    <w:p w:rsidR="00116D0D" w:rsidRPr="001F7DE7" w:rsidRDefault="00116D0D" w:rsidP="00116D0D">
      <w:pPr>
        <w:pStyle w:val="10"/>
        <w:rPr>
          <w:sz w:val="16"/>
          <w:szCs w:val="16"/>
        </w:rPr>
      </w:pPr>
      <w:bookmarkStart w:id="445" w:name="sub_1009"/>
      <w:r w:rsidRPr="001F7DE7">
        <w:rPr>
          <w:sz w:val="16"/>
          <w:szCs w:val="16"/>
        </w:rPr>
        <w:t>9. Порядок разработки и утверждения условий конкурса, контроль за их исполнением, подтверждения победителем конкурса исполнения таких условий</w:t>
      </w:r>
    </w:p>
    <w:bookmarkEnd w:id="445"/>
    <w:p w:rsidR="00116D0D" w:rsidRPr="001F7DE7" w:rsidRDefault="00116D0D" w:rsidP="00116D0D">
      <w:pPr>
        <w:rPr>
          <w:sz w:val="16"/>
          <w:szCs w:val="16"/>
        </w:rPr>
      </w:pPr>
      <w:r w:rsidRPr="001F7DE7">
        <w:rPr>
          <w:sz w:val="16"/>
          <w:szCs w:val="16"/>
        </w:rPr>
        <w:t>9.1. Условия конкурса по продаже муниципального имущества разрабатываются Отделом имущества, и утверждаются постановлением администрации Алатырского муниципального округа, с учетом предложений акционерных обществ и обществ с ограниченной ответственностью, акции (доли) которых выставляются на конкурс.</w:t>
      </w:r>
    </w:p>
    <w:p w:rsidR="00116D0D" w:rsidRPr="001F7DE7" w:rsidRDefault="00116D0D" w:rsidP="00116D0D">
      <w:pPr>
        <w:rPr>
          <w:sz w:val="16"/>
          <w:szCs w:val="16"/>
        </w:rPr>
      </w:pPr>
      <w:bookmarkStart w:id="446" w:name="sub_92"/>
      <w:r w:rsidRPr="001F7DE7">
        <w:rPr>
          <w:sz w:val="16"/>
          <w:szCs w:val="16"/>
        </w:rPr>
        <w:t>9.2. Исполнение условий конкурса контролируется Отделом имущества в соответствии с заключенным с победителем конкурса договором купли-продажи имущества.</w:t>
      </w:r>
    </w:p>
    <w:p w:rsidR="00116D0D" w:rsidRPr="001F7DE7" w:rsidRDefault="00116D0D" w:rsidP="00116D0D">
      <w:pPr>
        <w:rPr>
          <w:sz w:val="16"/>
          <w:szCs w:val="16"/>
        </w:rPr>
      </w:pPr>
      <w:bookmarkStart w:id="447" w:name="sub_93"/>
      <w:bookmarkEnd w:id="446"/>
      <w:r w:rsidRPr="001F7DE7">
        <w:rPr>
          <w:sz w:val="16"/>
          <w:szCs w:val="16"/>
        </w:rPr>
        <w:t>9.3. Для обеспечения эффективного контроля исполнения условий конкурса Отдел имущества:</w:t>
      </w:r>
    </w:p>
    <w:bookmarkEnd w:id="447"/>
    <w:p w:rsidR="00116D0D" w:rsidRPr="001F7DE7" w:rsidRDefault="00116D0D" w:rsidP="00116D0D">
      <w:pPr>
        <w:rPr>
          <w:sz w:val="16"/>
          <w:szCs w:val="16"/>
        </w:rPr>
      </w:pPr>
      <w:r w:rsidRPr="001F7DE7">
        <w:rPr>
          <w:sz w:val="16"/>
          <w:szCs w:val="16"/>
        </w:rPr>
        <w:t>- ведет учет договоров купли-продажи муниципального имущества, заключенных по результатам конкурса;</w:t>
      </w:r>
    </w:p>
    <w:p w:rsidR="00116D0D" w:rsidRPr="001F7DE7" w:rsidRDefault="00116D0D" w:rsidP="00116D0D">
      <w:pPr>
        <w:rPr>
          <w:sz w:val="16"/>
          <w:szCs w:val="16"/>
        </w:rPr>
      </w:pPr>
      <w:r w:rsidRPr="001F7DE7">
        <w:rPr>
          <w:sz w:val="16"/>
          <w:szCs w:val="16"/>
        </w:rPr>
        <w:t>- осуществляет учет обязательств победителей конкурса, определенных договорами купли-продажи муниципального имущества, и контроль их исполнения;</w:t>
      </w:r>
    </w:p>
    <w:p w:rsidR="00116D0D" w:rsidRPr="001F7DE7" w:rsidRDefault="00116D0D" w:rsidP="00116D0D">
      <w:pPr>
        <w:rPr>
          <w:sz w:val="16"/>
          <w:szCs w:val="16"/>
        </w:rPr>
      </w:pPr>
      <w:r w:rsidRPr="001F7DE7">
        <w:rPr>
          <w:sz w:val="16"/>
          <w:szCs w:val="16"/>
        </w:rPr>
        <w:t>- принимает от победителей конкурса отчетные документы, подтверждающие выполнение условий конкурса;</w:t>
      </w:r>
    </w:p>
    <w:p w:rsidR="00116D0D" w:rsidRPr="001F7DE7" w:rsidRDefault="00116D0D" w:rsidP="00116D0D">
      <w:pPr>
        <w:rPr>
          <w:sz w:val="16"/>
          <w:szCs w:val="16"/>
        </w:rPr>
      </w:pPr>
      <w:r w:rsidRPr="001F7DE7">
        <w:rPr>
          <w:sz w:val="16"/>
          <w:szCs w:val="16"/>
        </w:rPr>
        <w:t>- проводит проверку документов, представляемых победителями конкурса в подтверждение выполнения условий конкурса, а также проверку фактического исполнения условий конкурса в месте расположения проверяемых объектов;</w:t>
      </w:r>
    </w:p>
    <w:p w:rsidR="00116D0D" w:rsidRPr="001F7DE7" w:rsidRDefault="00116D0D" w:rsidP="00116D0D">
      <w:pPr>
        <w:rPr>
          <w:sz w:val="16"/>
          <w:szCs w:val="16"/>
        </w:rPr>
      </w:pPr>
      <w:r w:rsidRPr="001F7DE7">
        <w:rPr>
          <w:sz w:val="16"/>
          <w:szCs w:val="16"/>
        </w:rPr>
        <w:t>- принимает предусмотренные законодательством Российской Федерации и договором купли-продажи муниципального имущества меры воздействия, направленные на устранение нарушений и обеспечение выполнения условий конкурса.</w:t>
      </w:r>
    </w:p>
    <w:p w:rsidR="00116D0D" w:rsidRPr="001F7DE7" w:rsidRDefault="00116D0D" w:rsidP="00116D0D">
      <w:pPr>
        <w:rPr>
          <w:sz w:val="16"/>
          <w:szCs w:val="16"/>
        </w:rPr>
      </w:pPr>
      <w:bookmarkStart w:id="448" w:name="sub_94"/>
      <w:r w:rsidRPr="001F7DE7">
        <w:rPr>
          <w:sz w:val="16"/>
          <w:szCs w:val="16"/>
        </w:rPr>
        <w:t>9.4. Периодичность и форма представления отчетных документов победителем конкурса определяются договором купли-продажи муниципального имущества с учетом того, что документы представляются не чаще одного раза в квартал.</w:t>
      </w:r>
    </w:p>
    <w:bookmarkEnd w:id="448"/>
    <w:p w:rsidR="00116D0D" w:rsidRPr="001F7DE7" w:rsidRDefault="00116D0D" w:rsidP="00116D0D">
      <w:pPr>
        <w:rPr>
          <w:sz w:val="16"/>
          <w:szCs w:val="16"/>
        </w:rPr>
      </w:pPr>
      <w:r w:rsidRPr="001F7DE7">
        <w:rPr>
          <w:sz w:val="16"/>
          <w:szCs w:val="16"/>
        </w:rPr>
        <w:t>В течение 10 рабочих дней с даты истечения срока выполнения условий конкурса победитель конкурса направляет в Отдел имущества сводный (итоговый) отчет о выполнении им условий конкурса в целом с приложением всех необходимых документов.</w:t>
      </w:r>
    </w:p>
    <w:p w:rsidR="00116D0D" w:rsidRPr="001F7DE7" w:rsidRDefault="00116D0D" w:rsidP="00116D0D">
      <w:pPr>
        <w:rPr>
          <w:sz w:val="16"/>
          <w:szCs w:val="16"/>
        </w:rPr>
      </w:pPr>
      <w:bookmarkStart w:id="449" w:name="sub_95"/>
      <w:r w:rsidRPr="001F7DE7">
        <w:rPr>
          <w:sz w:val="16"/>
          <w:szCs w:val="16"/>
        </w:rPr>
        <w:t>9.5. В течение 2 месяцев со дня получения сводного (итогового) отчета о выполнении условий конкурса Отдел имущества обязан осуществить проверку фактического исполнения условий конкурса на основании представленного победителем конкурса сводного (итогового) отчета.</w:t>
      </w:r>
    </w:p>
    <w:bookmarkEnd w:id="449"/>
    <w:p w:rsidR="00116D0D" w:rsidRPr="001F7DE7" w:rsidRDefault="00116D0D" w:rsidP="00116D0D">
      <w:pPr>
        <w:rPr>
          <w:sz w:val="16"/>
          <w:szCs w:val="16"/>
        </w:rPr>
      </w:pPr>
      <w:r w:rsidRPr="001F7DE7">
        <w:rPr>
          <w:sz w:val="16"/>
          <w:szCs w:val="16"/>
        </w:rPr>
        <w:t>Указанная проверка проводится Комиссией.</w:t>
      </w:r>
    </w:p>
    <w:p w:rsidR="00116D0D" w:rsidRPr="001F7DE7" w:rsidRDefault="00116D0D" w:rsidP="00116D0D">
      <w:pPr>
        <w:rPr>
          <w:sz w:val="16"/>
          <w:szCs w:val="16"/>
        </w:rPr>
      </w:pPr>
      <w:bookmarkStart w:id="450" w:name="sub_96"/>
      <w:r w:rsidRPr="001F7DE7">
        <w:rPr>
          <w:sz w:val="16"/>
          <w:szCs w:val="16"/>
        </w:rPr>
        <w:t>9.6. Комиссия осуществляет проверку выполнения условий конкурса в целом.</w:t>
      </w:r>
    </w:p>
    <w:bookmarkEnd w:id="450"/>
    <w:p w:rsidR="00116D0D" w:rsidRPr="001F7DE7" w:rsidRDefault="00116D0D" w:rsidP="00116D0D">
      <w:pPr>
        <w:rPr>
          <w:sz w:val="16"/>
          <w:szCs w:val="16"/>
        </w:rPr>
      </w:pPr>
      <w:r w:rsidRPr="001F7DE7">
        <w:rPr>
          <w:sz w:val="16"/>
          <w:szCs w:val="16"/>
        </w:rPr>
        <w:t>По результатам рассмотрения сводного (итогового) отчета о выполнении условий конкурса комиссия составляет акт по форме, утвержденной постановлением администрации Алатырского муниципального округа в соответствии с пунктом 9.1 настоящего Порядка, о выполнении победителем конкурса условий конкурса. Этот акт подписывается всеми членами комиссии, принявшими участие в работе по проверке данных сводного (итогового) отчета. Обязательства победителя конкурса по выполнению условий считаются исполненными в полном объеме с момента утверждения администрацией Алатырского муниципального округа подписанного Комиссией указанного акта.</w:t>
      </w:r>
    </w:p>
    <w:p w:rsidR="00116D0D" w:rsidRPr="001F7DE7" w:rsidRDefault="00116D0D" w:rsidP="00116D0D">
      <w:pPr>
        <w:rPr>
          <w:sz w:val="16"/>
          <w:szCs w:val="16"/>
        </w:rPr>
      </w:pPr>
      <w:bookmarkStart w:id="451" w:name="sub_97"/>
      <w:r w:rsidRPr="001F7DE7">
        <w:rPr>
          <w:sz w:val="16"/>
          <w:szCs w:val="16"/>
        </w:rPr>
        <w:t xml:space="preserve">9.7. Голосование победителем конкурса в органах управления акционерных обществ и обществ с ограниченной ответственностью по вопросам, указанным в </w:t>
      </w:r>
      <w:hyperlink r:id="rId117" w:history="1">
        <w:r w:rsidRPr="001F7DE7">
          <w:rPr>
            <w:rStyle w:val="af9"/>
            <w:color w:val="000000"/>
            <w:sz w:val="16"/>
            <w:szCs w:val="16"/>
          </w:rPr>
          <w:t>пункте 19 статьи 20</w:t>
        </w:r>
      </w:hyperlink>
      <w:r w:rsidRPr="001F7DE7">
        <w:rPr>
          <w:sz w:val="16"/>
          <w:szCs w:val="16"/>
        </w:rPr>
        <w:t xml:space="preserve"> Федерального закона № 178-ФЗ, осуществляется в порядке, установленном законодательством Российской Федерации.</w:t>
      </w:r>
    </w:p>
    <w:p w:rsidR="00116D0D" w:rsidRPr="001F7DE7" w:rsidRDefault="00116D0D" w:rsidP="00116D0D">
      <w:pPr>
        <w:rPr>
          <w:sz w:val="16"/>
          <w:szCs w:val="16"/>
        </w:rPr>
      </w:pPr>
      <w:bookmarkStart w:id="452" w:name="sub_98"/>
      <w:bookmarkEnd w:id="451"/>
      <w:r w:rsidRPr="001F7DE7">
        <w:rPr>
          <w:sz w:val="16"/>
          <w:szCs w:val="16"/>
        </w:rPr>
        <w:t xml:space="preserve">9.8. Особенности продажи объекта культурного наследия, включенного в реестр объектов культурного наследия, на конкурсе устанавливаются в соответствии со </w:t>
      </w:r>
      <w:hyperlink r:id="rId118" w:history="1">
        <w:r w:rsidRPr="001F7DE7">
          <w:rPr>
            <w:rStyle w:val="af9"/>
            <w:color w:val="000000"/>
            <w:sz w:val="16"/>
            <w:szCs w:val="16"/>
          </w:rPr>
          <w:t>статьей 29</w:t>
        </w:r>
      </w:hyperlink>
      <w:r w:rsidRPr="001F7DE7">
        <w:rPr>
          <w:sz w:val="16"/>
          <w:szCs w:val="16"/>
        </w:rPr>
        <w:t xml:space="preserve"> Федерального закона № 178-ФЗ.</w:t>
      </w:r>
    </w:p>
    <w:bookmarkEnd w:id="452"/>
    <w:p w:rsidR="00116D0D" w:rsidRPr="001F7DE7" w:rsidRDefault="00116D0D" w:rsidP="00116D0D">
      <w:pPr>
        <w:rPr>
          <w:sz w:val="16"/>
          <w:szCs w:val="16"/>
        </w:rPr>
      </w:pPr>
    </w:p>
    <w:p w:rsidR="00116D0D" w:rsidRPr="001F7DE7" w:rsidRDefault="00116D0D" w:rsidP="00116D0D">
      <w:pPr>
        <w:pStyle w:val="10"/>
        <w:rPr>
          <w:sz w:val="16"/>
          <w:szCs w:val="16"/>
        </w:rPr>
      </w:pPr>
      <w:bookmarkStart w:id="453" w:name="sub_1010"/>
      <w:r w:rsidRPr="001F7DE7">
        <w:rPr>
          <w:sz w:val="16"/>
          <w:szCs w:val="16"/>
        </w:rPr>
        <w:t>10. Решение об условиях приватизации муниципального имущества</w:t>
      </w:r>
    </w:p>
    <w:bookmarkEnd w:id="453"/>
    <w:p w:rsidR="00116D0D" w:rsidRPr="001F7DE7" w:rsidRDefault="00116D0D" w:rsidP="00116D0D">
      <w:pPr>
        <w:rPr>
          <w:sz w:val="16"/>
          <w:szCs w:val="16"/>
        </w:rPr>
      </w:pPr>
      <w:r w:rsidRPr="001F7DE7">
        <w:rPr>
          <w:sz w:val="16"/>
          <w:szCs w:val="16"/>
        </w:rPr>
        <w:t>10.1. Решения об условиях приватизации муниципального имущества подготавливаются и принимаются в сроки, позволяющие обеспечить его приватизацию в соответствии с прогнозным планом (программой) приватизации муниципального имущества.</w:t>
      </w:r>
    </w:p>
    <w:p w:rsidR="00116D0D" w:rsidRPr="001F7DE7" w:rsidRDefault="00116D0D" w:rsidP="00116D0D">
      <w:pPr>
        <w:rPr>
          <w:sz w:val="16"/>
          <w:szCs w:val="16"/>
        </w:rPr>
      </w:pPr>
      <w:r w:rsidRPr="001F7DE7">
        <w:rPr>
          <w:sz w:val="16"/>
          <w:szCs w:val="16"/>
        </w:rPr>
        <w:t>10.2. Подготовка решений об условиях приватизации муниципального имущества предусматривает определение состава муниципального имущества, подлежащего приватизации, способа его приватизации и начальной цены, а также иных необходимых для приватизации муниципального имущества сведений.</w:t>
      </w:r>
    </w:p>
    <w:p w:rsidR="00116D0D" w:rsidRPr="001F7DE7" w:rsidRDefault="00116D0D" w:rsidP="00116D0D">
      <w:pPr>
        <w:rPr>
          <w:sz w:val="16"/>
          <w:szCs w:val="16"/>
        </w:rPr>
      </w:pPr>
      <w:r w:rsidRPr="001F7DE7">
        <w:rPr>
          <w:sz w:val="16"/>
          <w:szCs w:val="16"/>
        </w:rPr>
        <w:t>10.3. Решение об условиях приватизации муниципального имущества разрабатывается Отделом имущества, и принимается постановлением администрации Алатырского муниципального округа в соответствии с прогнозным планом (программой) приватизации муниципального имущества.</w:t>
      </w:r>
    </w:p>
    <w:p w:rsidR="00116D0D" w:rsidRPr="001F7DE7" w:rsidRDefault="00116D0D" w:rsidP="00116D0D">
      <w:pPr>
        <w:rPr>
          <w:sz w:val="16"/>
          <w:szCs w:val="16"/>
        </w:rPr>
      </w:pPr>
      <w:r w:rsidRPr="001F7DE7">
        <w:rPr>
          <w:sz w:val="16"/>
          <w:szCs w:val="16"/>
        </w:rPr>
        <w:t>10.4. В случае признания продажи несостоявшейся, расторжения договора купли-продажи администрация Алатырского муниципального округа в установленном порядке принимает одно из следующих решений:</w:t>
      </w:r>
    </w:p>
    <w:p w:rsidR="00116D0D" w:rsidRPr="001F7DE7" w:rsidRDefault="00116D0D" w:rsidP="00116D0D">
      <w:pPr>
        <w:rPr>
          <w:sz w:val="16"/>
          <w:szCs w:val="16"/>
        </w:rPr>
      </w:pPr>
      <w:r w:rsidRPr="001F7DE7">
        <w:rPr>
          <w:sz w:val="16"/>
          <w:szCs w:val="16"/>
        </w:rPr>
        <w:t>- о продаже муниципального имущества ранее установленным способом;</w:t>
      </w:r>
    </w:p>
    <w:p w:rsidR="00116D0D" w:rsidRPr="001F7DE7" w:rsidRDefault="00116D0D" w:rsidP="00116D0D">
      <w:pPr>
        <w:rPr>
          <w:sz w:val="16"/>
          <w:szCs w:val="16"/>
        </w:rPr>
      </w:pPr>
      <w:r w:rsidRPr="001F7DE7">
        <w:rPr>
          <w:sz w:val="16"/>
          <w:szCs w:val="16"/>
        </w:rPr>
        <w:t>- об изменении способа приватизации;</w:t>
      </w:r>
    </w:p>
    <w:p w:rsidR="00116D0D" w:rsidRPr="001F7DE7" w:rsidRDefault="00116D0D" w:rsidP="00116D0D">
      <w:pPr>
        <w:rPr>
          <w:sz w:val="16"/>
          <w:szCs w:val="16"/>
        </w:rPr>
      </w:pPr>
      <w:r w:rsidRPr="001F7DE7">
        <w:rPr>
          <w:sz w:val="16"/>
          <w:szCs w:val="16"/>
        </w:rPr>
        <w:t>- об отмене ранее принятого решения об условиях приватизации.</w:t>
      </w:r>
    </w:p>
    <w:p w:rsidR="00116D0D" w:rsidRPr="001F7DE7" w:rsidRDefault="00116D0D" w:rsidP="00116D0D">
      <w:pPr>
        <w:rPr>
          <w:sz w:val="16"/>
          <w:szCs w:val="16"/>
        </w:rPr>
      </w:pPr>
      <w:bookmarkStart w:id="454" w:name="sub_1123"/>
      <w:r w:rsidRPr="001F7DE7">
        <w:rPr>
          <w:sz w:val="16"/>
          <w:szCs w:val="16"/>
        </w:rPr>
        <w:t xml:space="preserve">В случае принятия решения о продаже ранее установленным способом, за исключением продажи посредством публичного предложения или продажи по минимально допустимой цене, информационное сообщение о проведении такой продажи размещается на официальном сайте в сети «Интернет» и на </w:t>
      </w:r>
      <w:hyperlink r:id="rId119" w:history="1">
        <w:r w:rsidRPr="001F7DE7">
          <w:rPr>
            <w:rStyle w:val="af9"/>
            <w:color w:val="000000"/>
            <w:sz w:val="16"/>
            <w:szCs w:val="16"/>
          </w:rPr>
          <w:t>официальном сайте</w:t>
        </w:r>
      </w:hyperlink>
      <w:r w:rsidRPr="001F7DE7">
        <w:rPr>
          <w:sz w:val="16"/>
          <w:szCs w:val="16"/>
        </w:rPr>
        <w:t xml:space="preserve"> Алатырского муниципального округа в сети «Интернет» в период, в течение которого действует рыночная стоимость объекта оценки, указанная в отчете об оценке.</w:t>
      </w:r>
    </w:p>
    <w:p w:rsidR="00116D0D" w:rsidRPr="001F7DE7" w:rsidRDefault="00116D0D" w:rsidP="00116D0D">
      <w:pPr>
        <w:rPr>
          <w:sz w:val="16"/>
          <w:szCs w:val="16"/>
        </w:rPr>
      </w:pPr>
      <w:bookmarkStart w:id="455" w:name="sub_1124"/>
      <w:bookmarkEnd w:id="454"/>
      <w:r w:rsidRPr="001F7DE7">
        <w:rPr>
          <w:sz w:val="16"/>
          <w:szCs w:val="16"/>
        </w:rPr>
        <w:t xml:space="preserve">В случае принятия решения о продаже посредством публичного предложения или продажи по минимально допустимой цене информационное сообщение о проведении такой продажи размещается на </w:t>
      </w:r>
      <w:hyperlink r:id="rId120" w:history="1">
        <w:r w:rsidRPr="001F7DE7">
          <w:rPr>
            <w:rStyle w:val="af9"/>
            <w:color w:val="000000"/>
            <w:sz w:val="16"/>
            <w:szCs w:val="16"/>
          </w:rPr>
          <w:t>официальном сайте</w:t>
        </w:r>
      </w:hyperlink>
      <w:r w:rsidRPr="001F7DE7">
        <w:rPr>
          <w:sz w:val="16"/>
          <w:szCs w:val="16"/>
        </w:rPr>
        <w:t xml:space="preserve"> Алатырского муниципального округа в сети «Интернет» в течение трех месяцев с даты признания соответственно аукциона по продаже или продажи посредством публичного предложения имущества несостоявшимися.</w:t>
      </w:r>
    </w:p>
    <w:bookmarkEnd w:id="455"/>
    <w:p w:rsidR="00116D0D" w:rsidRPr="001F7DE7" w:rsidRDefault="00116D0D" w:rsidP="00116D0D">
      <w:pPr>
        <w:rPr>
          <w:sz w:val="16"/>
          <w:szCs w:val="16"/>
        </w:rPr>
      </w:pPr>
      <w:r w:rsidRPr="001F7DE7">
        <w:rPr>
          <w:sz w:val="16"/>
          <w:szCs w:val="16"/>
        </w:rPr>
        <w:t>10.5. Изменение либо отмена решений об условиях приватизации муниципального имущества производится Отделом имущества, в месячный срок со дня признания продажи муниципального имущества несостоявшейся.</w:t>
      </w:r>
    </w:p>
    <w:p w:rsidR="00116D0D" w:rsidRPr="001F7DE7" w:rsidRDefault="00116D0D" w:rsidP="00116D0D">
      <w:pPr>
        <w:pStyle w:val="10"/>
        <w:ind w:firstLine="567"/>
        <w:rPr>
          <w:sz w:val="16"/>
          <w:szCs w:val="16"/>
        </w:rPr>
      </w:pPr>
      <w:bookmarkStart w:id="456" w:name="sub_1011"/>
      <w:r w:rsidRPr="001F7DE7">
        <w:rPr>
          <w:sz w:val="16"/>
          <w:szCs w:val="16"/>
        </w:rPr>
        <w:t>11. Особенности участия субъектов малого и среднего предпринимательства в приватизации недвижимого имущества, находящегося в муниципальной собственности и арендуемого субъектами малого и среднего предпринимательства, и принятия решения об условиях приватизации указанного имущества</w:t>
      </w:r>
    </w:p>
    <w:bookmarkEnd w:id="456"/>
    <w:p w:rsidR="00116D0D" w:rsidRPr="001F7DE7" w:rsidRDefault="00116D0D" w:rsidP="00116D0D">
      <w:pPr>
        <w:rPr>
          <w:sz w:val="16"/>
          <w:szCs w:val="16"/>
        </w:rPr>
      </w:pPr>
      <w:r w:rsidRPr="001F7DE7">
        <w:rPr>
          <w:sz w:val="16"/>
          <w:szCs w:val="16"/>
        </w:rPr>
        <w:t>11.1. Отдел имущества предусматривает в решениях об условиях приватизации недвижимого имущества, находящегося в муниципальной собственности и арендуемого субъектами малого и среднего предпринимательства (далее - арендуемое имущество), преимущественное право арендаторов на приобретение арендуемого имущества с соблюдением условий, установленных статьей 3 Федерального закона от 22 июля 2008 г.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Федеральный закон № 159-ФЗ).</w:t>
      </w:r>
    </w:p>
    <w:p w:rsidR="00116D0D" w:rsidRPr="001F7DE7" w:rsidRDefault="00116D0D" w:rsidP="00116D0D">
      <w:pPr>
        <w:rPr>
          <w:sz w:val="16"/>
          <w:szCs w:val="16"/>
        </w:rPr>
      </w:pPr>
      <w:r w:rsidRPr="001F7DE7">
        <w:rPr>
          <w:sz w:val="16"/>
          <w:szCs w:val="16"/>
        </w:rPr>
        <w:t xml:space="preserve">11.2. В течение 10 дней с даты принятия решения об условиях приватизации арендуемого имущества в порядке, установленном </w:t>
      </w:r>
      <w:r w:rsidRPr="001F7DE7">
        <w:rPr>
          <w:rStyle w:val="af9"/>
          <w:color w:val="000000"/>
          <w:sz w:val="16"/>
          <w:szCs w:val="16"/>
        </w:rPr>
        <w:t>Федеральным законом</w:t>
      </w:r>
      <w:r w:rsidRPr="001F7DE7">
        <w:rPr>
          <w:sz w:val="16"/>
          <w:szCs w:val="16"/>
        </w:rPr>
        <w:t xml:space="preserve"> № 178-ФЗ, Отдел имущества направляет арендаторам, указанным в </w:t>
      </w:r>
      <w:r w:rsidRPr="001F7DE7">
        <w:rPr>
          <w:rStyle w:val="af9"/>
          <w:color w:val="000000"/>
          <w:sz w:val="16"/>
          <w:szCs w:val="16"/>
        </w:rPr>
        <w:t>пункте 11.1</w:t>
      </w:r>
      <w:r w:rsidRPr="001F7DE7">
        <w:rPr>
          <w:sz w:val="16"/>
          <w:szCs w:val="16"/>
        </w:rPr>
        <w:t xml:space="preserve"> настоящего Порядка, предложения о заключении договоров купли-продажи арендуемого имущества, копии указанного решения и проекты договоров купли-продажи арендуемого имущества, а также при наличии задолженности по арендной плате за арендуемое имущество, неустойкам (штрафам, пеням) требования о погашении такой задолженности с указанием ее размера.</w:t>
      </w:r>
    </w:p>
    <w:p w:rsidR="00116D0D" w:rsidRPr="001F7DE7" w:rsidRDefault="00116D0D" w:rsidP="00116D0D">
      <w:pPr>
        <w:rPr>
          <w:sz w:val="16"/>
          <w:szCs w:val="16"/>
        </w:rPr>
      </w:pPr>
      <w:bookmarkStart w:id="457" w:name="sub_1122"/>
      <w:r w:rsidRPr="001F7DE7">
        <w:rPr>
          <w:sz w:val="16"/>
          <w:szCs w:val="16"/>
        </w:rPr>
        <w:t xml:space="preserve">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соответствии с законодательством </w:t>
      </w:r>
      <w:r w:rsidRPr="001F7DE7">
        <w:rPr>
          <w:sz w:val="16"/>
          <w:szCs w:val="16"/>
        </w:rPr>
        <w:lastRenderedPageBreak/>
        <w:t>Российской Федерации в течение 30 дней со дня получения указанным субъектом предложения о его заключении и (или) проекта договора купли-продажи арендуемого имущества.</w:t>
      </w:r>
    </w:p>
    <w:bookmarkEnd w:id="457"/>
    <w:p w:rsidR="00116D0D" w:rsidRPr="001F7DE7" w:rsidRDefault="00116D0D" w:rsidP="00116D0D">
      <w:pPr>
        <w:rPr>
          <w:sz w:val="16"/>
          <w:szCs w:val="16"/>
        </w:rPr>
      </w:pPr>
      <w:r w:rsidRPr="001F7DE7">
        <w:rPr>
          <w:sz w:val="16"/>
          <w:szCs w:val="16"/>
        </w:rPr>
        <w:t xml:space="preserve">Течение срока, указанного в </w:t>
      </w:r>
      <w:r w:rsidRPr="001F7DE7">
        <w:rPr>
          <w:rStyle w:val="af9"/>
          <w:color w:val="000000"/>
          <w:sz w:val="16"/>
          <w:szCs w:val="16"/>
        </w:rPr>
        <w:t>абзаце 2</w:t>
      </w:r>
      <w:r w:rsidRPr="001F7DE7">
        <w:rPr>
          <w:sz w:val="16"/>
          <w:szCs w:val="16"/>
        </w:rPr>
        <w:t xml:space="preserve"> настоящего пункта,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116D0D" w:rsidRPr="001F7DE7" w:rsidRDefault="00116D0D" w:rsidP="00116D0D">
      <w:pPr>
        <w:rPr>
          <w:sz w:val="16"/>
          <w:szCs w:val="16"/>
        </w:rPr>
      </w:pPr>
      <w:r w:rsidRPr="001F7DE7">
        <w:rPr>
          <w:sz w:val="16"/>
          <w:szCs w:val="16"/>
        </w:rPr>
        <w:t xml:space="preserve">11.3. В 30-дневный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w:t>
      </w:r>
      <w:r w:rsidRPr="001F7DE7">
        <w:rPr>
          <w:rStyle w:val="af9"/>
          <w:color w:val="000000"/>
          <w:sz w:val="16"/>
          <w:szCs w:val="16"/>
        </w:rPr>
        <w:t>частью 9 статьи 4</w:t>
      </w:r>
      <w:r w:rsidRPr="001F7DE7">
        <w:rPr>
          <w:sz w:val="16"/>
          <w:szCs w:val="16"/>
        </w:rPr>
        <w:t xml:space="preserve"> Федерального закона № 159-ФЗ, администрация Алатырского муниципального округа в порядке, установленном </w:t>
      </w:r>
      <w:hyperlink r:id="rId121" w:history="1">
        <w:r w:rsidRPr="001F7DE7">
          <w:rPr>
            <w:rStyle w:val="af9"/>
            <w:color w:val="000000"/>
            <w:sz w:val="16"/>
            <w:szCs w:val="16"/>
          </w:rPr>
          <w:t>законодательством</w:t>
        </w:r>
      </w:hyperlink>
      <w:r w:rsidRPr="001F7DE7">
        <w:rPr>
          <w:sz w:val="16"/>
          <w:szCs w:val="16"/>
        </w:rPr>
        <w:t xml:space="preserve"> Российской Федерации о приватизации, принимает одно из следующих решений:</w:t>
      </w:r>
    </w:p>
    <w:p w:rsidR="00116D0D" w:rsidRPr="001F7DE7" w:rsidRDefault="00116D0D" w:rsidP="00116D0D">
      <w:pPr>
        <w:rPr>
          <w:sz w:val="16"/>
          <w:szCs w:val="16"/>
        </w:rPr>
      </w:pPr>
      <w:bookmarkStart w:id="458" w:name="sub_1014"/>
      <w:r w:rsidRPr="001F7DE7">
        <w:rPr>
          <w:sz w:val="16"/>
          <w:szCs w:val="16"/>
        </w:rPr>
        <w:t xml:space="preserve">1)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 установленных </w:t>
      </w:r>
      <w:hyperlink r:id="rId122" w:history="1">
        <w:r w:rsidRPr="001F7DE7">
          <w:rPr>
            <w:rStyle w:val="af9"/>
            <w:color w:val="000000"/>
            <w:sz w:val="16"/>
            <w:szCs w:val="16"/>
          </w:rPr>
          <w:t>Федеральным законом</w:t>
        </w:r>
      </w:hyperlink>
      <w:r w:rsidRPr="001F7DE7">
        <w:rPr>
          <w:sz w:val="16"/>
          <w:szCs w:val="16"/>
        </w:rPr>
        <w:t xml:space="preserve"> № 178-ФЗ;</w:t>
      </w:r>
    </w:p>
    <w:p w:rsidR="00116D0D" w:rsidRPr="001F7DE7" w:rsidRDefault="00116D0D" w:rsidP="00116D0D">
      <w:pPr>
        <w:rPr>
          <w:sz w:val="16"/>
          <w:szCs w:val="16"/>
        </w:rPr>
      </w:pPr>
      <w:bookmarkStart w:id="459" w:name="sub_1015"/>
      <w:bookmarkEnd w:id="458"/>
      <w:r w:rsidRPr="001F7DE7">
        <w:rPr>
          <w:sz w:val="16"/>
          <w:szCs w:val="16"/>
        </w:rPr>
        <w:t>2) об отмене принятого решения об условиях приватизации арендуемого имущества.</w:t>
      </w:r>
    </w:p>
    <w:bookmarkEnd w:id="459"/>
    <w:p w:rsidR="00116D0D" w:rsidRPr="001F7DE7" w:rsidRDefault="00116D0D" w:rsidP="00116D0D">
      <w:pPr>
        <w:rPr>
          <w:sz w:val="16"/>
          <w:szCs w:val="16"/>
        </w:rPr>
      </w:pPr>
      <w:r w:rsidRPr="001F7DE7">
        <w:rPr>
          <w:sz w:val="16"/>
          <w:szCs w:val="16"/>
        </w:rPr>
        <w:t>11.4. Оплата арендуемого имущества,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 осуществляется единовременно или в рассрочку посредством ежемесячных или ежеквартальных выплат в равных долях. Срок рассрочки оплаты такого имущества при реализации преимущественного права на его приобретение устанавливается муниципальным правовым актом, но не должен составлять менее пяти лет для недвижимого имущества и менее трех лет для движимого имущества.</w:t>
      </w:r>
    </w:p>
    <w:p w:rsidR="00116D0D" w:rsidRPr="001F7DE7" w:rsidRDefault="00116D0D" w:rsidP="00116D0D">
      <w:pPr>
        <w:rPr>
          <w:sz w:val="16"/>
          <w:szCs w:val="16"/>
        </w:rPr>
      </w:pPr>
      <w:r w:rsidRPr="001F7DE7">
        <w:rPr>
          <w:sz w:val="16"/>
          <w:szCs w:val="16"/>
        </w:rPr>
        <w:t>11.5. 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 Оплата приобретаемого в рассрочку арендуемого имущества может быть осуществлена досрочно на основании решения покупателя.</w:t>
      </w:r>
    </w:p>
    <w:p w:rsidR="00116D0D" w:rsidRPr="001F7DE7" w:rsidRDefault="00116D0D" w:rsidP="00116D0D">
      <w:pPr>
        <w:rPr>
          <w:sz w:val="16"/>
          <w:szCs w:val="16"/>
        </w:rPr>
      </w:pPr>
      <w:r w:rsidRPr="001F7DE7">
        <w:rPr>
          <w:sz w:val="16"/>
          <w:szCs w:val="16"/>
        </w:rPr>
        <w:t>11.6.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опубликования объявления о продаже арендуемого имущества.</w:t>
      </w:r>
    </w:p>
    <w:p w:rsidR="00116D0D" w:rsidRPr="001F7DE7" w:rsidRDefault="00116D0D" w:rsidP="00116D0D">
      <w:pPr>
        <w:rPr>
          <w:sz w:val="16"/>
          <w:szCs w:val="16"/>
        </w:rPr>
      </w:pPr>
      <w:r w:rsidRPr="001F7DE7">
        <w:rPr>
          <w:sz w:val="16"/>
          <w:szCs w:val="16"/>
        </w:rPr>
        <w:t>11.7.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w:t>
      </w:r>
    </w:p>
    <w:p w:rsidR="00116D0D" w:rsidRPr="001F7DE7" w:rsidRDefault="00116D0D" w:rsidP="00116D0D">
      <w:pPr>
        <w:rPr>
          <w:sz w:val="16"/>
          <w:szCs w:val="16"/>
        </w:rPr>
      </w:pPr>
    </w:p>
    <w:p w:rsidR="00116D0D" w:rsidRPr="001F7DE7" w:rsidRDefault="00116D0D" w:rsidP="00116D0D">
      <w:pPr>
        <w:pStyle w:val="10"/>
        <w:rPr>
          <w:sz w:val="16"/>
          <w:szCs w:val="16"/>
        </w:rPr>
      </w:pPr>
      <w:bookmarkStart w:id="460" w:name="sub_1012"/>
      <w:r w:rsidRPr="001F7DE7">
        <w:rPr>
          <w:sz w:val="16"/>
          <w:szCs w:val="16"/>
        </w:rPr>
        <w:t>12. Порядок и сроки перечисления денежных средств в счет оплаты приватизируемого муниципального имущества</w:t>
      </w:r>
    </w:p>
    <w:bookmarkEnd w:id="460"/>
    <w:p w:rsidR="00116D0D" w:rsidRPr="001F7DE7" w:rsidRDefault="00116D0D" w:rsidP="00116D0D">
      <w:pPr>
        <w:rPr>
          <w:sz w:val="16"/>
          <w:szCs w:val="16"/>
        </w:rPr>
      </w:pPr>
      <w:r w:rsidRPr="001F7DE7">
        <w:rPr>
          <w:sz w:val="16"/>
          <w:szCs w:val="16"/>
        </w:rPr>
        <w:t xml:space="preserve">12.1. Оплата приобретаемого покупателем муниципального имущества производится в денежной форме единовременно или в рассрочку в порядке, установленном </w:t>
      </w:r>
      <w:hyperlink r:id="rId123" w:history="1">
        <w:r w:rsidRPr="001F7DE7">
          <w:rPr>
            <w:rStyle w:val="af9"/>
            <w:color w:val="000000"/>
            <w:sz w:val="16"/>
            <w:szCs w:val="16"/>
          </w:rPr>
          <w:t>законодательством</w:t>
        </w:r>
      </w:hyperlink>
      <w:r w:rsidRPr="001F7DE7">
        <w:rPr>
          <w:sz w:val="16"/>
          <w:szCs w:val="16"/>
        </w:rPr>
        <w:t xml:space="preserve"> Российской Федерации о приватизации.</w:t>
      </w:r>
    </w:p>
    <w:p w:rsidR="00116D0D" w:rsidRPr="001F7DE7" w:rsidRDefault="00116D0D" w:rsidP="00116D0D">
      <w:pPr>
        <w:rPr>
          <w:sz w:val="16"/>
          <w:szCs w:val="16"/>
        </w:rPr>
      </w:pPr>
      <w:r w:rsidRPr="001F7DE7">
        <w:rPr>
          <w:sz w:val="16"/>
          <w:szCs w:val="16"/>
        </w:rPr>
        <w:t xml:space="preserve">12.2. При продаже муниципального имущества способами, определенными </w:t>
      </w:r>
      <w:hyperlink r:id="rId124" w:history="1">
        <w:r w:rsidRPr="001F7DE7">
          <w:rPr>
            <w:rStyle w:val="af9"/>
            <w:color w:val="000000"/>
            <w:sz w:val="16"/>
            <w:szCs w:val="16"/>
          </w:rPr>
          <w:t>Федеральным законом</w:t>
        </w:r>
      </w:hyperlink>
      <w:r w:rsidRPr="001F7DE7">
        <w:rPr>
          <w:color w:val="000000"/>
          <w:sz w:val="16"/>
          <w:szCs w:val="16"/>
        </w:rPr>
        <w:t xml:space="preserve"> № 178-ФЗ</w:t>
      </w:r>
      <w:r w:rsidRPr="001F7DE7">
        <w:rPr>
          <w:sz w:val="16"/>
          <w:szCs w:val="16"/>
        </w:rPr>
        <w:t>, денежные средства в счет оплаты приватизируемого имущества подлежат перечислению победителем торгов в бюджет Алатырского муниципального округа на счет, указанный в информационном сообщении о проведении торгов, в размере и сроки, указанные в договоре купли-продажи, но не позднее 30 рабочих дней со дня заключения договора купли-продажи, за исключением случаев оплаты приобретаемого муниципального имущества в рассрочку.</w:t>
      </w:r>
    </w:p>
    <w:p w:rsidR="00116D0D" w:rsidRPr="001F7DE7" w:rsidRDefault="00116D0D" w:rsidP="00116D0D">
      <w:pPr>
        <w:rPr>
          <w:sz w:val="16"/>
          <w:szCs w:val="16"/>
        </w:rPr>
      </w:pPr>
      <w:r w:rsidRPr="001F7DE7">
        <w:rPr>
          <w:sz w:val="16"/>
          <w:szCs w:val="16"/>
        </w:rPr>
        <w:t>При продаже муниципального имущества на аукционе, конкурсе, посредством публичного предложения задаток победителя торгов (победителя продажи посредством публичного предложения) подлежит перечислению в бюджет Алатырского муниципального округа в счет оплаты приобретаемого муниципального имущества в течение 5 календарных дней со дня истечения срока, установленного для заключения договора купли-продажи муниципального имущества.</w:t>
      </w:r>
    </w:p>
    <w:p w:rsidR="00116D0D" w:rsidRPr="001F7DE7" w:rsidRDefault="00116D0D" w:rsidP="00116D0D">
      <w:pPr>
        <w:rPr>
          <w:sz w:val="16"/>
          <w:szCs w:val="16"/>
        </w:rPr>
      </w:pPr>
      <w:r w:rsidRPr="001F7DE7">
        <w:rPr>
          <w:sz w:val="16"/>
          <w:szCs w:val="16"/>
        </w:rPr>
        <w:t>12.3. Решение о предоставлении рассрочки на внесение платежей при оплате приобретаемого покупателями муниципального имущества при продаже по минимально допустимой цене принимает администрация Алатырского муниципального округа Чувашской Республики.</w:t>
      </w:r>
    </w:p>
    <w:p w:rsidR="00116D0D" w:rsidRPr="001F7DE7" w:rsidRDefault="00116D0D" w:rsidP="00116D0D">
      <w:pPr>
        <w:rPr>
          <w:sz w:val="16"/>
          <w:szCs w:val="16"/>
        </w:rPr>
      </w:pPr>
      <w:r w:rsidRPr="001F7DE7">
        <w:rPr>
          <w:sz w:val="16"/>
          <w:szCs w:val="16"/>
        </w:rPr>
        <w:t>В случае предоставления рассрочки оплата приобретаемого муниципального имущества покупателями осуществляется в соответствии с решением о предоставлении рассрочки.</w:t>
      </w:r>
    </w:p>
    <w:p w:rsidR="00116D0D" w:rsidRPr="001F7DE7" w:rsidRDefault="00116D0D" w:rsidP="00116D0D">
      <w:pPr>
        <w:rPr>
          <w:sz w:val="16"/>
          <w:szCs w:val="16"/>
        </w:rPr>
      </w:pPr>
      <w:r w:rsidRPr="001F7DE7">
        <w:rPr>
          <w:sz w:val="16"/>
          <w:szCs w:val="16"/>
        </w:rPr>
        <w:t>12.4. Средства от продажи муниципального имущества подлежат перечислению в бюджет Алатырского муниципального округа в полном объеме.</w:t>
      </w:r>
    </w:p>
    <w:p w:rsidR="00116D0D" w:rsidRPr="001F7DE7" w:rsidRDefault="00116D0D" w:rsidP="00116D0D">
      <w:pPr>
        <w:rPr>
          <w:sz w:val="16"/>
          <w:szCs w:val="16"/>
        </w:rPr>
      </w:pPr>
    </w:p>
    <w:p w:rsidR="00116D0D" w:rsidRPr="001F7DE7" w:rsidRDefault="00116D0D" w:rsidP="00116D0D">
      <w:pPr>
        <w:pStyle w:val="10"/>
        <w:rPr>
          <w:sz w:val="16"/>
          <w:szCs w:val="16"/>
        </w:rPr>
      </w:pPr>
      <w:bookmarkStart w:id="461" w:name="sub_1013"/>
      <w:r w:rsidRPr="001F7DE7">
        <w:rPr>
          <w:sz w:val="16"/>
          <w:szCs w:val="16"/>
        </w:rPr>
        <w:t>13. Информационное обеспечение приватизации муниципального имущества</w:t>
      </w:r>
    </w:p>
    <w:p w:rsidR="00116D0D" w:rsidRPr="001F7DE7" w:rsidRDefault="00116D0D" w:rsidP="00116D0D">
      <w:pPr>
        <w:rPr>
          <w:sz w:val="16"/>
          <w:szCs w:val="16"/>
        </w:rPr>
      </w:pPr>
      <w:bookmarkStart w:id="462" w:name="sub_131"/>
      <w:bookmarkEnd w:id="461"/>
      <w:r w:rsidRPr="001F7DE7">
        <w:rPr>
          <w:sz w:val="16"/>
          <w:szCs w:val="16"/>
        </w:rPr>
        <w:t>13.1. Под информационным обеспечением приватизации муниципального имущества понимаются мероприятия,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официальном сайте в сети «Интернет» прогнозного плана (программы) приватизации муниципального имущества, решений об условиях приватизации муниципального имущества, информационных сообщений о продаже муниципального имущества и об итогах его продажи, ежегодных отчетов о результатах приватизации муниципального имущества.</w:t>
      </w:r>
    </w:p>
    <w:bookmarkEnd w:id="462"/>
    <w:p w:rsidR="00116D0D" w:rsidRPr="001F7DE7" w:rsidRDefault="00116D0D" w:rsidP="00116D0D">
      <w:pPr>
        <w:rPr>
          <w:sz w:val="16"/>
          <w:szCs w:val="16"/>
        </w:rPr>
      </w:pPr>
      <w:r w:rsidRPr="001F7DE7">
        <w:rPr>
          <w:sz w:val="16"/>
          <w:szCs w:val="16"/>
        </w:rPr>
        <w:t xml:space="preserve">Информация о приватизации муниципального имущества, указанная в настоящем пункте, подлежит размещению на </w:t>
      </w:r>
      <w:r w:rsidRPr="001F7DE7">
        <w:rPr>
          <w:rStyle w:val="af9"/>
          <w:color w:val="000000"/>
          <w:sz w:val="16"/>
          <w:szCs w:val="16"/>
        </w:rPr>
        <w:t>официальном сайте</w:t>
      </w:r>
      <w:r w:rsidRPr="001F7DE7">
        <w:rPr>
          <w:sz w:val="16"/>
          <w:szCs w:val="16"/>
        </w:rPr>
        <w:t xml:space="preserve"> Алатырского муниципального округа в сети «Интернет»,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116D0D" w:rsidRPr="001F7DE7" w:rsidRDefault="00116D0D" w:rsidP="00116D0D">
      <w:pPr>
        <w:rPr>
          <w:sz w:val="16"/>
          <w:szCs w:val="16"/>
        </w:rPr>
      </w:pPr>
      <w:bookmarkStart w:id="463" w:name="sub_132"/>
      <w:r w:rsidRPr="001F7DE7">
        <w:rPr>
          <w:sz w:val="16"/>
          <w:szCs w:val="16"/>
        </w:rPr>
        <w:t xml:space="preserve">13.2. Информационное сообщение о продаже муниципального имущества подлежит размещению на </w:t>
      </w:r>
      <w:r w:rsidRPr="001F7DE7">
        <w:rPr>
          <w:rStyle w:val="af9"/>
          <w:color w:val="000000"/>
          <w:sz w:val="16"/>
          <w:szCs w:val="16"/>
        </w:rPr>
        <w:t>официальном сайте</w:t>
      </w:r>
      <w:r w:rsidRPr="001F7DE7">
        <w:rPr>
          <w:sz w:val="16"/>
          <w:szCs w:val="16"/>
        </w:rPr>
        <w:t xml:space="preserve"> Алатырского муниципального округа в сети «Интернет», официальном сайте Российской Федерации в сети «Интернет», не менее чем за тридцать дней до дня осуществления продажи указанного имущества, если иное не предусмотрено </w:t>
      </w:r>
      <w:hyperlink r:id="rId125" w:history="1">
        <w:r w:rsidRPr="001F7DE7">
          <w:rPr>
            <w:rStyle w:val="af9"/>
            <w:color w:val="000000"/>
            <w:sz w:val="16"/>
            <w:szCs w:val="16"/>
          </w:rPr>
          <w:t>Федеральным законом</w:t>
        </w:r>
      </w:hyperlink>
      <w:r w:rsidRPr="001F7DE7">
        <w:rPr>
          <w:sz w:val="16"/>
          <w:szCs w:val="16"/>
        </w:rPr>
        <w:t xml:space="preserve"> № 178-ФЗ.</w:t>
      </w:r>
    </w:p>
    <w:bookmarkEnd w:id="463"/>
    <w:p w:rsidR="00116D0D" w:rsidRPr="001F7DE7" w:rsidRDefault="00116D0D" w:rsidP="00116D0D">
      <w:pPr>
        <w:rPr>
          <w:sz w:val="16"/>
          <w:szCs w:val="16"/>
        </w:rPr>
      </w:pPr>
      <w:r w:rsidRPr="001F7DE7">
        <w:rPr>
          <w:sz w:val="16"/>
          <w:szCs w:val="16"/>
        </w:rPr>
        <w:t xml:space="preserve">Решение об условиях приватизации муниципального имущества размещается на </w:t>
      </w:r>
      <w:r w:rsidRPr="001F7DE7">
        <w:rPr>
          <w:rStyle w:val="af9"/>
          <w:color w:val="000000"/>
          <w:sz w:val="16"/>
          <w:szCs w:val="16"/>
        </w:rPr>
        <w:t>официальном сайте</w:t>
      </w:r>
      <w:r w:rsidRPr="001F7DE7">
        <w:rPr>
          <w:sz w:val="16"/>
          <w:szCs w:val="16"/>
        </w:rPr>
        <w:t xml:space="preserve"> Алатырского муниципального округа в сети «Интернет», официальном сайте Российской Федерации в сети «Интернет» в течение десяти дней со дня принятие этого решения.</w:t>
      </w:r>
    </w:p>
    <w:p w:rsidR="00116D0D" w:rsidRPr="001F7DE7" w:rsidRDefault="00116D0D" w:rsidP="00116D0D">
      <w:pPr>
        <w:rPr>
          <w:sz w:val="16"/>
          <w:szCs w:val="16"/>
        </w:rPr>
      </w:pPr>
      <w:bookmarkStart w:id="464" w:name="sub_133"/>
      <w:r w:rsidRPr="001F7DE7">
        <w:rPr>
          <w:sz w:val="16"/>
          <w:szCs w:val="16"/>
        </w:rPr>
        <w:t xml:space="preserve">13.3. Информационное сообщение о продаже муниципального имущества, должно содержать, за исключением случаев, предусмотренных </w:t>
      </w:r>
      <w:hyperlink r:id="rId126" w:history="1">
        <w:r w:rsidRPr="001F7DE7">
          <w:rPr>
            <w:rStyle w:val="af9"/>
            <w:color w:val="000000"/>
            <w:sz w:val="16"/>
            <w:szCs w:val="16"/>
          </w:rPr>
          <w:t>Федеральным законом</w:t>
        </w:r>
      </w:hyperlink>
      <w:r w:rsidRPr="001F7DE7">
        <w:rPr>
          <w:color w:val="000000"/>
          <w:sz w:val="16"/>
          <w:szCs w:val="16"/>
        </w:rPr>
        <w:t xml:space="preserve"> № 178-ФЗ</w:t>
      </w:r>
      <w:r w:rsidRPr="001F7DE7">
        <w:rPr>
          <w:sz w:val="16"/>
          <w:szCs w:val="16"/>
        </w:rPr>
        <w:t>, следующие сведения:</w:t>
      </w:r>
    </w:p>
    <w:p w:rsidR="00116D0D" w:rsidRPr="001F7DE7" w:rsidRDefault="00116D0D" w:rsidP="00116D0D">
      <w:pPr>
        <w:rPr>
          <w:sz w:val="16"/>
          <w:szCs w:val="16"/>
        </w:rPr>
      </w:pPr>
      <w:bookmarkStart w:id="465" w:name="sub_1029"/>
      <w:bookmarkEnd w:id="464"/>
      <w:r w:rsidRPr="001F7DE7">
        <w:rPr>
          <w:sz w:val="16"/>
          <w:szCs w:val="16"/>
        </w:rPr>
        <w:t>1) наименование органа местного самоуправления, принявшее решение об условиях приватизации такого имущества, реквизиты указанного решения;</w:t>
      </w:r>
    </w:p>
    <w:p w:rsidR="00116D0D" w:rsidRPr="001F7DE7" w:rsidRDefault="00116D0D" w:rsidP="00116D0D">
      <w:pPr>
        <w:rPr>
          <w:sz w:val="16"/>
          <w:szCs w:val="16"/>
        </w:rPr>
      </w:pPr>
      <w:r w:rsidRPr="001F7DE7">
        <w:rPr>
          <w:sz w:val="16"/>
          <w:szCs w:val="16"/>
        </w:rPr>
        <w:t>2) наименование такого имущества и иные позволяющие его индивидуализировать сведения (характеристика имущества);</w:t>
      </w:r>
    </w:p>
    <w:p w:rsidR="00116D0D" w:rsidRPr="001F7DE7" w:rsidRDefault="00116D0D" w:rsidP="00116D0D">
      <w:pPr>
        <w:rPr>
          <w:sz w:val="16"/>
          <w:szCs w:val="16"/>
        </w:rPr>
      </w:pPr>
      <w:r w:rsidRPr="001F7DE7">
        <w:rPr>
          <w:sz w:val="16"/>
          <w:szCs w:val="16"/>
        </w:rPr>
        <w:t>3) способ приватизации такого имущества;</w:t>
      </w:r>
    </w:p>
    <w:p w:rsidR="00116D0D" w:rsidRPr="001F7DE7" w:rsidRDefault="00116D0D" w:rsidP="00116D0D">
      <w:pPr>
        <w:rPr>
          <w:sz w:val="16"/>
          <w:szCs w:val="16"/>
        </w:rPr>
      </w:pPr>
      <w:r w:rsidRPr="001F7DE7">
        <w:rPr>
          <w:sz w:val="16"/>
          <w:szCs w:val="16"/>
        </w:rPr>
        <w:t>4) начальная цена продажи такого имущества;</w:t>
      </w:r>
    </w:p>
    <w:p w:rsidR="00116D0D" w:rsidRPr="001F7DE7" w:rsidRDefault="00116D0D" w:rsidP="00116D0D">
      <w:pPr>
        <w:rPr>
          <w:sz w:val="16"/>
          <w:szCs w:val="16"/>
        </w:rPr>
      </w:pPr>
      <w:r w:rsidRPr="001F7DE7">
        <w:rPr>
          <w:sz w:val="16"/>
          <w:szCs w:val="16"/>
        </w:rPr>
        <w:t>5) форма подачи предложений о цене такого имущества;</w:t>
      </w:r>
    </w:p>
    <w:p w:rsidR="00116D0D" w:rsidRPr="001F7DE7" w:rsidRDefault="00116D0D" w:rsidP="00116D0D">
      <w:pPr>
        <w:rPr>
          <w:sz w:val="16"/>
          <w:szCs w:val="16"/>
        </w:rPr>
      </w:pPr>
      <w:r w:rsidRPr="001F7DE7">
        <w:rPr>
          <w:sz w:val="16"/>
          <w:szCs w:val="16"/>
        </w:rPr>
        <w:t>6) условия и сроки платежа, необходимые реквизиты счетов;</w:t>
      </w:r>
    </w:p>
    <w:p w:rsidR="00116D0D" w:rsidRPr="001F7DE7" w:rsidRDefault="00116D0D" w:rsidP="00116D0D">
      <w:pPr>
        <w:rPr>
          <w:sz w:val="16"/>
          <w:szCs w:val="16"/>
        </w:rPr>
      </w:pPr>
      <w:r w:rsidRPr="001F7DE7">
        <w:rPr>
          <w:sz w:val="16"/>
          <w:szCs w:val="16"/>
        </w:rPr>
        <w:t>7) размер задатка, срок и порядок его внесения, необходимые реквизиты счетов;</w:t>
      </w:r>
    </w:p>
    <w:p w:rsidR="00116D0D" w:rsidRPr="001F7DE7" w:rsidRDefault="00116D0D" w:rsidP="00116D0D">
      <w:pPr>
        <w:rPr>
          <w:sz w:val="16"/>
          <w:szCs w:val="16"/>
        </w:rPr>
      </w:pPr>
      <w:r w:rsidRPr="001F7DE7">
        <w:rPr>
          <w:sz w:val="16"/>
          <w:szCs w:val="16"/>
        </w:rPr>
        <w:t>8) порядок, место, даты начала и окончания подачи заявок, предложений;</w:t>
      </w:r>
    </w:p>
    <w:p w:rsidR="00116D0D" w:rsidRPr="001F7DE7" w:rsidRDefault="00116D0D" w:rsidP="00116D0D">
      <w:pPr>
        <w:rPr>
          <w:sz w:val="16"/>
          <w:szCs w:val="16"/>
        </w:rPr>
      </w:pPr>
      <w:r w:rsidRPr="001F7DE7">
        <w:rPr>
          <w:sz w:val="16"/>
          <w:szCs w:val="16"/>
        </w:rPr>
        <w:t>9) исчерпывающий перечень представляемых участниками торгов документов и требования к их оформлению;</w:t>
      </w:r>
    </w:p>
    <w:p w:rsidR="00116D0D" w:rsidRPr="001F7DE7" w:rsidRDefault="00116D0D" w:rsidP="00116D0D">
      <w:pPr>
        <w:rPr>
          <w:sz w:val="16"/>
          <w:szCs w:val="16"/>
        </w:rPr>
      </w:pPr>
      <w:r w:rsidRPr="001F7DE7">
        <w:rPr>
          <w:sz w:val="16"/>
          <w:szCs w:val="16"/>
        </w:rPr>
        <w:t>10) срок заключения договора купли-продажи такого имущества;</w:t>
      </w:r>
    </w:p>
    <w:p w:rsidR="00116D0D" w:rsidRPr="001F7DE7" w:rsidRDefault="00116D0D" w:rsidP="00116D0D">
      <w:pPr>
        <w:rPr>
          <w:sz w:val="16"/>
          <w:szCs w:val="16"/>
        </w:rPr>
      </w:pPr>
      <w:r w:rsidRPr="001F7DE7">
        <w:rPr>
          <w:sz w:val="16"/>
          <w:szCs w:val="16"/>
        </w:rPr>
        <w:t>11) порядок ознакомления покупателей с иной информацией, условиями договора купли-продажи такого имущества;</w:t>
      </w:r>
    </w:p>
    <w:p w:rsidR="00116D0D" w:rsidRPr="001F7DE7" w:rsidRDefault="00116D0D" w:rsidP="00116D0D">
      <w:pPr>
        <w:rPr>
          <w:sz w:val="16"/>
          <w:szCs w:val="16"/>
        </w:rPr>
      </w:pPr>
      <w:r w:rsidRPr="001F7DE7">
        <w:rPr>
          <w:sz w:val="16"/>
          <w:szCs w:val="16"/>
        </w:rPr>
        <w:t xml:space="preserve">12) ограничения участия отдельных категорий физических лиц и юридических лиц в приватизации такого имущества; </w:t>
      </w:r>
    </w:p>
    <w:p w:rsidR="00116D0D" w:rsidRPr="001F7DE7" w:rsidRDefault="00116D0D" w:rsidP="00116D0D">
      <w:pPr>
        <w:rPr>
          <w:sz w:val="16"/>
          <w:szCs w:val="16"/>
        </w:rPr>
      </w:pPr>
      <w:r w:rsidRPr="001F7DE7">
        <w:rPr>
          <w:sz w:val="16"/>
          <w:szCs w:val="16"/>
        </w:rPr>
        <w:lastRenderedPageBreak/>
        <w:t>13) порядок определения победителей (при проведении аукциона, специализированного аукциона, конкурса), либо покупателей (при проведении продажи муниципального имущества по минимально допустимой цене), либо лиц, имеющих право приобретения муниципального имущества (при проведении его продажи посредством публичного предложения);</w:t>
      </w:r>
    </w:p>
    <w:p w:rsidR="00116D0D" w:rsidRPr="001F7DE7" w:rsidRDefault="00116D0D" w:rsidP="00116D0D">
      <w:pPr>
        <w:rPr>
          <w:sz w:val="16"/>
          <w:szCs w:val="16"/>
        </w:rPr>
      </w:pPr>
      <w:r w:rsidRPr="001F7DE7">
        <w:rPr>
          <w:sz w:val="16"/>
          <w:szCs w:val="16"/>
        </w:rPr>
        <w:t>14) место и срок подведения итогов продажи муниципального имущества;</w:t>
      </w:r>
    </w:p>
    <w:p w:rsidR="00116D0D" w:rsidRPr="001F7DE7" w:rsidRDefault="00116D0D" w:rsidP="00116D0D">
      <w:pPr>
        <w:rPr>
          <w:sz w:val="16"/>
          <w:szCs w:val="16"/>
        </w:rPr>
      </w:pPr>
      <w:r w:rsidRPr="001F7DE7">
        <w:rPr>
          <w:sz w:val="16"/>
          <w:szCs w:val="16"/>
        </w:rPr>
        <w:t>15) 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116D0D" w:rsidRPr="001F7DE7" w:rsidRDefault="00116D0D" w:rsidP="00116D0D">
      <w:pPr>
        <w:rPr>
          <w:sz w:val="16"/>
          <w:szCs w:val="16"/>
        </w:rPr>
      </w:pPr>
      <w:r w:rsidRPr="001F7DE7">
        <w:rPr>
          <w:sz w:val="16"/>
          <w:szCs w:val="16"/>
        </w:rPr>
        <w:t>16) размер и порядок выплаты вознаграждения юридическому лицу, которое в соответствии с подпунктом 8.1 пункта 1 статьи 6 Федерального закона № 178-ФЗ осуществляет функции продавца муниципального имущества и (или) которому решениями органа местного самоуправления поручено организовать от имени собственника продажу приватизируемого муниципального имущества;</w:t>
      </w:r>
    </w:p>
    <w:p w:rsidR="00116D0D" w:rsidRPr="001F7DE7" w:rsidRDefault="00116D0D" w:rsidP="00116D0D">
      <w:pPr>
        <w:rPr>
          <w:sz w:val="16"/>
          <w:szCs w:val="16"/>
        </w:rPr>
      </w:pPr>
      <w:r w:rsidRPr="001F7DE7">
        <w:rPr>
          <w:sz w:val="16"/>
          <w:szCs w:val="16"/>
        </w:rPr>
        <w:t>17) сведения об установлении обременения такого имущества публичным сервитутом и (или) ограничениями, предусмотренными Федеральным законом № 178-ФЗ и (или) иными федеральными законами;</w:t>
      </w:r>
    </w:p>
    <w:p w:rsidR="00116D0D" w:rsidRPr="001F7DE7" w:rsidRDefault="00116D0D" w:rsidP="00116D0D">
      <w:pPr>
        <w:rPr>
          <w:sz w:val="16"/>
          <w:szCs w:val="16"/>
        </w:rPr>
      </w:pPr>
      <w:r w:rsidRPr="001F7DE7">
        <w:rPr>
          <w:sz w:val="16"/>
          <w:szCs w:val="16"/>
        </w:rPr>
        <w:t>18) условия конкурса, формы и сроки их выполнения.</w:t>
      </w:r>
    </w:p>
    <w:p w:rsidR="00116D0D" w:rsidRPr="001F7DE7" w:rsidRDefault="00116D0D" w:rsidP="00116D0D">
      <w:pPr>
        <w:rPr>
          <w:sz w:val="16"/>
          <w:szCs w:val="16"/>
        </w:rPr>
      </w:pPr>
      <w:bookmarkStart w:id="466" w:name="sub_134"/>
      <w:bookmarkEnd w:id="465"/>
      <w:r w:rsidRPr="001F7DE7">
        <w:rPr>
          <w:sz w:val="16"/>
          <w:szCs w:val="16"/>
        </w:rPr>
        <w:t>13.4.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116D0D" w:rsidRPr="001F7DE7" w:rsidRDefault="00116D0D" w:rsidP="00116D0D">
      <w:pPr>
        <w:rPr>
          <w:sz w:val="16"/>
          <w:szCs w:val="16"/>
        </w:rPr>
      </w:pPr>
      <w:bookmarkStart w:id="467" w:name="sub_135"/>
      <w:bookmarkEnd w:id="466"/>
      <w:r w:rsidRPr="001F7DE7">
        <w:rPr>
          <w:sz w:val="16"/>
          <w:szCs w:val="16"/>
        </w:rPr>
        <w:t>1) полное наименование, адрес (место нахождения) акционерного общества или общества с ограниченной ответственностью;</w:t>
      </w:r>
    </w:p>
    <w:p w:rsidR="00116D0D" w:rsidRPr="001F7DE7" w:rsidRDefault="00116D0D" w:rsidP="00116D0D">
      <w:pPr>
        <w:rPr>
          <w:sz w:val="16"/>
          <w:szCs w:val="16"/>
        </w:rPr>
      </w:pPr>
      <w:r w:rsidRPr="001F7DE7">
        <w:rPr>
          <w:sz w:val="16"/>
          <w:szCs w:val="16"/>
        </w:rPr>
        <w:t>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Алатырскому муниципальному округу;</w:t>
      </w:r>
    </w:p>
    <w:p w:rsidR="00116D0D" w:rsidRPr="001F7DE7" w:rsidRDefault="00116D0D" w:rsidP="00116D0D">
      <w:pPr>
        <w:rPr>
          <w:sz w:val="16"/>
          <w:szCs w:val="16"/>
        </w:rPr>
      </w:pPr>
      <w:r w:rsidRPr="001F7DE7">
        <w:rPr>
          <w:sz w:val="16"/>
          <w:szCs w:val="16"/>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116D0D" w:rsidRPr="001F7DE7" w:rsidRDefault="00116D0D" w:rsidP="00116D0D">
      <w:pPr>
        <w:rPr>
          <w:sz w:val="16"/>
          <w:szCs w:val="16"/>
        </w:rPr>
      </w:pPr>
      <w:r w:rsidRPr="001F7DE7">
        <w:rPr>
          <w:sz w:val="16"/>
          <w:szCs w:val="16"/>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116D0D" w:rsidRPr="001F7DE7" w:rsidRDefault="00116D0D" w:rsidP="00116D0D">
      <w:pPr>
        <w:rPr>
          <w:sz w:val="16"/>
          <w:szCs w:val="16"/>
        </w:rPr>
      </w:pPr>
      <w:r w:rsidRPr="001F7DE7">
        <w:rPr>
          <w:sz w:val="16"/>
          <w:szCs w:val="16"/>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116D0D" w:rsidRPr="001F7DE7" w:rsidRDefault="00116D0D" w:rsidP="00116D0D">
      <w:pPr>
        <w:rPr>
          <w:sz w:val="16"/>
          <w:szCs w:val="16"/>
        </w:rPr>
      </w:pPr>
      <w:r w:rsidRPr="001F7DE7">
        <w:rPr>
          <w:sz w:val="16"/>
          <w:szCs w:val="16"/>
        </w:rPr>
        <w:t>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статьей 10.1 Федерального закона № 178-ФЗ;</w:t>
      </w:r>
    </w:p>
    <w:p w:rsidR="00116D0D" w:rsidRPr="001F7DE7" w:rsidRDefault="00116D0D" w:rsidP="00116D0D">
      <w:pPr>
        <w:rPr>
          <w:sz w:val="16"/>
          <w:szCs w:val="16"/>
        </w:rPr>
      </w:pPr>
      <w:r w:rsidRPr="001F7DE7">
        <w:rPr>
          <w:sz w:val="16"/>
          <w:szCs w:val="16"/>
        </w:rPr>
        <w:t>7) площадь земельного участка или земельных участков, на которых расположено недвижимое имущество хозяйственного общества;</w:t>
      </w:r>
    </w:p>
    <w:p w:rsidR="00116D0D" w:rsidRPr="001F7DE7" w:rsidRDefault="00116D0D" w:rsidP="00116D0D">
      <w:pPr>
        <w:rPr>
          <w:sz w:val="16"/>
          <w:szCs w:val="16"/>
        </w:rPr>
      </w:pPr>
      <w:r w:rsidRPr="001F7DE7">
        <w:rPr>
          <w:sz w:val="16"/>
          <w:szCs w:val="16"/>
        </w:rPr>
        <w:t>8) численность работников хозяйственного общества;</w:t>
      </w:r>
    </w:p>
    <w:p w:rsidR="00116D0D" w:rsidRPr="001F7DE7" w:rsidRDefault="00116D0D" w:rsidP="00116D0D">
      <w:pPr>
        <w:rPr>
          <w:sz w:val="16"/>
          <w:szCs w:val="16"/>
        </w:rPr>
      </w:pPr>
      <w:r w:rsidRPr="001F7DE7">
        <w:rPr>
          <w:sz w:val="16"/>
          <w:szCs w:val="16"/>
        </w:rPr>
        <w:t>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116D0D" w:rsidRPr="001F7DE7" w:rsidRDefault="00116D0D" w:rsidP="00116D0D">
      <w:pPr>
        <w:rPr>
          <w:sz w:val="16"/>
          <w:szCs w:val="16"/>
        </w:rPr>
      </w:pPr>
      <w:r w:rsidRPr="001F7DE7">
        <w:rPr>
          <w:sz w:val="16"/>
          <w:szCs w:val="16"/>
        </w:rPr>
        <w:t xml:space="preserve">10)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 </w:t>
      </w:r>
    </w:p>
    <w:p w:rsidR="00116D0D" w:rsidRPr="001F7DE7" w:rsidRDefault="00116D0D" w:rsidP="00116D0D">
      <w:pPr>
        <w:rPr>
          <w:sz w:val="16"/>
          <w:szCs w:val="16"/>
        </w:rPr>
      </w:pPr>
      <w:r w:rsidRPr="001F7DE7">
        <w:rPr>
          <w:sz w:val="16"/>
          <w:szCs w:val="16"/>
        </w:rPr>
        <w:t>13.5. По решению администрации Алатырского муниципального округа в информационном сообщении о продаже муниципального имущества указываются дополнительные сведения о подлежащем приватизации имуществе.</w:t>
      </w:r>
    </w:p>
    <w:p w:rsidR="00116D0D" w:rsidRPr="001F7DE7" w:rsidRDefault="00116D0D" w:rsidP="00116D0D">
      <w:pPr>
        <w:rPr>
          <w:sz w:val="16"/>
          <w:szCs w:val="16"/>
        </w:rPr>
      </w:pPr>
      <w:bookmarkStart w:id="468" w:name="sub_136"/>
      <w:bookmarkEnd w:id="467"/>
      <w:r w:rsidRPr="001F7DE7">
        <w:rPr>
          <w:sz w:val="16"/>
          <w:szCs w:val="16"/>
        </w:rPr>
        <w:t>13.6. С момента включения в прогнозные планы (программы) приватизации муниципального имущества акционерных обществ, обществ с ограниченной ответственностью и государственных или муниципальных унитарных предприятий они обязаны раскрывать информацию в порядке и в форме, которые утверждаются уполномоченным Правительством Российской Федерации федеральным органом исполнительной власти.</w:t>
      </w:r>
    </w:p>
    <w:p w:rsidR="00116D0D" w:rsidRPr="001F7DE7" w:rsidRDefault="00116D0D" w:rsidP="00116D0D">
      <w:pPr>
        <w:rPr>
          <w:sz w:val="16"/>
          <w:szCs w:val="16"/>
        </w:rPr>
      </w:pPr>
      <w:bookmarkStart w:id="469" w:name="sub_137"/>
      <w:bookmarkEnd w:id="468"/>
      <w:r w:rsidRPr="001F7DE7">
        <w:rPr>
          <w:sz w:val="16"/>
          <w:szCs w:val="16"/>
        </w:rPr>
        <w:t>13.7.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муниципальном имуществе.</w:t>
      </w:r>
    </w:p>
    <w:bookmarkEnd w:id="469"/>
    <w:p w:rsidR="00116D0D" w:rsidRPr="001F7DE7" w:rsidRDefault="00116D0D" w:rsidP="00116D0D">
      <w:pPr>
        <w:rPr>
          <w:sz w:val="16"/>
          <w:szCs w:val="16"/>
        </w:rPr>
      </w:pPr>
      <w:r w:rsidRPr="001F7DE7">
        <w:rPr>
          <w:sz w:val="16"/>
          <w:szCs w:val="16"/>
        </w:rPr>
        <w:t xml:space="preserve">В местах подачи заявок и на официальном </w:t>
      </w:r>
      <w:r w:rsidRPr="001F7DE7">
        <w:rPr>
          <w:rStyle w:val="af9"/>
          <w:color w:val="000000"/>
          <w:sz w:val="16"/>
          <w:szCs w:val="16"/>
        </w:rPr>
        <w:t>сайте</w:t>
      </w:r>
      <w:r w:rsidRPr="001F7DE7">
        <w:rPr>
          <w:sz w:val="16"/>
          <w:szCs w:val="16"/>
        </w:rPr>
        <w:t xml:space="preserve"> Алатырского муниципального округа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116D0D" w:rsidRPr="001F7DE7" w:rsidRDefault="00116D0D" w:rsidP="00116D0D">
      <w:pPr>
        <w:rPr>
          <w:sz w:val="16"/>
          <w:szCs w:val="16"/>
        </w:rPr>
      </w:pPr>
      <w:bookmarkStart w:id="470" w:name="sub_138"/>
      <w:r w:rsidRPr="001F7DE7">
        <w:rPr>
          <w:sz w:val="16"/>
          <w:szCs w:val="16"/>
        </w:rPr>
        <w:t xml:space="preserve">13.8. Информация о результатах сделок приватизации муниципального имущества подлежит размещению на </w:t>
      </w:r>
      <w:r w:rsidRPr="001F7DE7">
        <w:rPr>
          <w:rStyle w:val="af9"/>
          <w:color w:val="000000"/>
          <w:sz w:val="16"/>
          <w:szCs w:val="16"/>
        </w:rPr>
        <w:t>официальном сайте</w:t>
      </w:r>
      <w:r w:rsidRPr="001F7DE7">
        <w:rPr>
          <w:sz w:val="16"/>
          <w:szCs w:val="16"/>
        </w:rPr>
        <w:t xml:space="preserve"> Алатырского муниципального округа в сети «Интернет» в течение десяти дней со дня совершения указанных сделок.</w:t>
      </w:r>
    </w:p>
    <w:p w:rsidR="00116D0D" w:rsidRPr="001F7DE7" w:rsidRDefault="00116D0D" w:rsidP="00116D0D">
      <w:pPr>
        <w:rPr>
          <w:sz w:val="16"/>
          <w:szCs w:val="16"/>
        </w:rPr>
      </w:pPr>
      <w:bookmarkStart w:id="471" w:name="sub_139"/>
      <w:bookmarkEnd w:id="470"/>
      <w:r w:rsidRPr="001F7DE7">
        <w:rPr>
          <w:sz w:val="16"/>
          <w:szCs w:val="16"/>
        </w:rPr>
        <w:t>13.9. К информации о результатах сделок приватизации муниципального имущества, подлежащей размещению относятся:</w:t>
      </w:r>
    </w:p>
    <w:p w:rsidR="00116D0D" w:rsidRPr="001F7DE7" w:rsidRDefault="00116D0D" w:rsidP="00116D0D">
      <w:pPr>
        <w:rPr>
          <w:sz w:val="16"/>
          <w:szCs w:val="16"/>
        </w:rPr>
      </w:pPr>
      <w:bookmarkStart w:id="472" w:name="sub_1045"/>
      <w:bookmarkEnd w:id="471"/>
      <w:r w:rsidRPr="001F7DE7">
        <w:rPr>
          <w:sz w:val="16"/>
          <w:szCs w:val="16"/>
        </w:rPr>
        <w:t>1) наименование продавца такого имущества;</w:t>
      </w:r>
    </w:p>
    <w:p w:rsidR="00116D0D" w:rsidRPr="001F7DE7" w:rsidRDefault="00116D0D" w:rsidP="00116D0D">
      <w:pPr>
        <w:rPr>
          <w:sz w:val="16"/>
          <w:szCs w:val="16"/>
        </w:rPr>
      </w:pPr>
      <w:r w:rsidRPr="001F7DE7">
        <w:rPr>
          <w:sz w:val="16"/>
          <w:szCs w:val="16"/>
        </w:rPr>
        <w:t>2) наименование такого имущества и иные позволяющие его индивидуализировать сведения (характеристика имущества);</w:t>
      </w:r>
    </w:p>
    <w:p w:rsidR="00116D0D" w:rsidRPr="001F7DE7" w:rsidRDefault="00116D0D" w:rsidP="00116D0D">
      <w:pPr>
        <w:rPr>
          <w:sz w:val="16"/>
          <w:szCs w:val="16"/>
        </w:rPr>
      </w:pPr>
      <w:r w:rsidRPr="001F7DE7">
        <w:rPr>
          <w:sz w:val="16"/>
          <w:szCs w:val="16"/>
        </w:rPr>
        <w:t>3) дата, время и место проведения торгов;</w:t>
      </w:r>
    </w:p>
    <w:p w:rsidR="00116D0D" w:rsidRPr="001F7DE7" w:rsidRDefault="00116D0D" w:rsidP="00116D0D">
      <w:pPr>
        <w:rPr>
          <w:sz w:val="16"/>
          <w:szCs w:val="16"/>
        </w:rPr>
      </w:pPr>
      <w:r w:rsidRPr="001F7DE7">
        <w:rPr>
          <w:sz w:val="16"/>
          <w:szCs w:val="16"/>
        </w:rPr>
        <w:t>4) цена сделки приватизации;</w:t>
      </w:r>
    </w:p>
    <w:p w:rsidR="00116D0D" w:rsidRPr="001F7DE7" w:rsidRDefault="00116D0D" w:rsidP="00116D0D">
      <w:pPr>
        <w:rPr>
          <w:sz w:val="16"/>
          <w:szCs w:val="16"/>
        </w:rPr>
      </w:pPr>
      <w:r w:rsidRPr="001F7DE7">
        <w:rPr>
          <w:sz w:val="16"/>
          <w:szCs w:val="16"/>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или участника продажи, который сделал предпоследнее предложение о цене такого имущества в ходе продажи;</w:t>
      </w:r>
    </w:p>
    <w:bookmarkEnd w:id="472"/>
    <w:p w:rsidR="00116D0D" w:rsidRPr="001F7DE7" w:rsidRDefault="00116D0D" w:rsidP="00116D0D">
      <w:pPr>
        <w:pBdr>
          <w:bottom w:val="single" w:sz="12" w:space="1" w:color="auto"/>
        </w:pBdr>
        <w:rPr>
          <w:sz w:val="16"/>
          <w:szCs w:val="16"/>
        </w:rPr>
      </w:pPr>
      <w:r w:rsidRPr="001F7DE7">
        <w:rPr>
          <w:sz w:val="16"/>
          <w:szCs w:val="16"/>
        </w:rPr>
        <w:t>6) имя физического лица или наименование юридического лица - победителя торгов, лица, признанного единственным участником аукциона, в случае, установленном в абзаце втором пункта 3 статьи 18 Федерального закона № 178-ФЗ, лица, признанного единственным участником продажи муниципального имущества по минимально допустимой цене, в случае, установленном абзацем вторым пункта 4 статьи 24 Федерального закона № 178-ФЗ.</w:t>
      </w: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947EB">
      <w:pPr>
        <w:ind w:firstLine="0"/>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16D0D">
      <w:pPr>
        <w:jc w:val="center"/>
        <w:rPr>
          <w:sz w:val="16"/>
          <w:szCs w:val="16"/>
        </w:rPr>
      </w:pPr>
    </w:p>
    <w:p w:rsidR="001947EB" w:rsidRDefault="001947EB" w:rsidP="001947EB">
      <w:pPr>
        <w:pStyle w:val="10"/>
        <w:jc w:val="center"/>
        <w:rPr>
          <w:rFonts w:ascii="Montserrat" w:hAnsi="Montserrat"/>
          <w:color w:val="000000"/>
        </w:rPr>
      </w:pPr>
      <w:r>
        <w:rPr>
          <w:rFonts w:ascii="Montserrat" w:hAnsi="Montserrat"/>
          <w:color w:val="000000"/>
        </w:rPr>
        <w:t>Ответственность за распространение «фейковой» информации.</w:t>
      </w:r>
    </w:p>
    <w:p w:rsidR="001947EB" w:rsidRPr="001947EB" w:rsidRDefault="001947EB" w:rsidP="001947EB"/>
    <w:p w:rsidR="001947EB" w:rsidRDefault="001947EB" w:rsidP="001947EB">
      <w:pPr>
        <w:pStyle w:val="af"/>
        <w:jc w:val="both"/>
        <w:rPr>
          <w:rFonts w:ascii="Montserrat" w:hAnsi="Montserrat"/>
          <w:sz w:val="23"/>
          <w:szCs w:val="23"/>
        </w:rPr>
      </w:pPr>
      <w:r>
        <w:rPr>
          <w:rFonts w:ascii="Montserrat" w:hAnsi="Montserrat"/>
          <w:sz w:val="23"/>
          <w:szCs w:val="23"/>
        </w:rPr>
        <w:t>Под «фейковыми» новостями в российском законодательстве понимается заведомо недостоверная общественно значимая информация, распространяемая в сети «Интернет» и средствах массовой информации, под видом достоверных сообщений и создавшая определенную угрозу жизни или здоровью граждан, имуществу, общественному порядку и общественной безопасности. Действующим законодательством за распространение недостоверных или так называемых «фейковых» новостей предусмотрены административная и уголовная ответственность. В соответствии с частями 9, 10 статьи 13.15 Кодекса Российской Федерации об административных правонарушениях за распространение «фейковых» новостей предусмотрена ответственность граждан в виде штрафа от 30 до 300 тыс. рублей. Публичное распространение заведомо ложной информации в определенных случаях может повлечь не только административную, но и уголовную ответственность: статьи 207.1, 207.2 и 207.3 Уголовного кодекса Российской Федерации. В зависимости от конкретной санкции статьи за публичное распространение заведомо ложной информации с учетом тяжести наступивших последствий предусмотрено наказание, в частности, в виде штрафа от 300 тыс. до 5 млн рублей, а также лишения свободы на срок до 15 лет.</w:t>
      </w:r>
    </w:p>
    <w:p w:rsidR="001947EB" w:rsidRPr="001F7DE7" w:rsidRDefault="001947EB" w:rsidP="00116D0D">
      <w:pPr>
        <w:jc w:val="center"/>
        <w:rPr>
          <w:sz w:val="16"/>
          <w:szCs w:val="16"/>
        </w:rPr>
      </w:pPr>
    </w:p>
    <w:p w:rsidR="00116D0D" w:rsidRPr="001F7DE7" w:rsidRDefault="00116D0D" w:rsidP="00116D0D">
      <w:pPr>
        <w:pStyle w:val="s3"/>
        <w:spacing w:before="0" w:beforeAutospacing="0" w:after="0" w:afterAutospacing="0"/>
        <w:ind w:right="-1"/>
        <w:jc w:val="center"/>
        <w:rPr>
          <w:b/>
          <w:sz w:val="16"/>
          <w:szCs w:val="16"/>
        </w:rPr>
      </w:pPr>
    </w:p>
    <w:p w:rsidR="002B7D49" w:rsidRPr="001F7DE7" w:rsidRDefault="002B7D49" w:rsidP="000119E3">
      <w:pPr>
        <w:ind w:firstLine="0"/>
        <w:jc w:val="left"/>
        <w:rPr>
          <w:rFonts w:eastAsia="Times New Roman"/>
          <w:b/>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Pr="001F7DE7"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Default="001947EB" w:rsidP="000119E3">
      <w:pPr>
        <w:ind w:firstLine="0"/>
        <w:jc w:val="left"/>
        <w:rPr>
          <w:rFonts w:eastAsia="Times New Roman"/>
          <w:sz w:val="16"/>
          <w:szCs w:val="16"/>
          <w:lang w:eastAsia="en-US"/>
        </w:rPr>
      </w:pPr>
    </w:p>
    <w:p w:rsidR="001947EB" w:rsidRPr="001F7DE7" w:rsidRDefault="001947EB" w:rsidP="000119E3">
      <w:pPr>
        <w:ind w:firstLine="0"/>
        <w:jc w:val="left"/>
        <w:rPr>
          <w:rFonts w:eastAsia="Times New Roman"/>
          <w:sz w:val="16"/>
          <w:szCs w:val="16"/>
          <w:lang w:eastAsia="en-US"/>
        </w:rPr>
      </w:pPr>
    </w:p>
    <w:p w:rsidR="00B36F8B" w:rsidRPr="001F7DE7"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1F7DE7" w:rsidTr="00315850">
        <w:tc>
          <w:tcPr>
            <w:tcW w:w="3379" w:type="dxa"/>
          </w:tcPr>
          <w:p w:rsidR="005E6F4F" w:rsidRPr="001F7DE7" w:rsidRDefault="005E6F4F" w:rsidP="000119E3">
            <w:pPr>
              <w:widowControl w:val="0"/>
              <w:ind w:firstLine="0"/>
              <w:jc w:val="center"/>
              <w:rPr>
                <w:rFonts w:eastAsia="Times New Roman"/>
                <w:b/>
                <w:bCs/>
                <w:sz w:val="16"/>
                <w:szCs w:val="16"/>
                <w:lang w:eastAsia="en-US"/>
              </w:rPr>
            </w:pPr>
          </w:p>
          <w:p w:rsidR="005E6F4F" w:rsidRPr="001F7DE7" w:rsidRDefault="005E6F4F" w:rsidP="000119E3">
            <w:pPr>
              <w:widowControl w:val="0"/>
              <w:ind w:firstLine="0"/>
              <w:jc w:val="center"/>
              <w:rPr>
                <w:rFonts w:eastAsia="Times New Roman"/>
                <w:b/>
                <w:bCs/>
                <w:sz w:val="16"/>
                <w:szCs w:val="16"/>
                <w:lang w:eastAsia="en-US"/>
              </w:rPr>
            </w:pPr>
            <w:r w:rsidRPr="001F7DE7">
              <w:rPr>
                <w:rFonts w:eastAsia="Times New Roman"/>
                <w:b/>
                <w:bCs/>
                <w:sz w:val="16"/>
                <w:szCs w:val="16"/>
                <w:lang w:eastAsia="en-US"/>
              </w:rPr>
              <w:t>Периодическое печатное издание</w:t>
            </w:r>
          </w:p>
          <w:p w:rsidR="005E6F4F" w:rsidRPr="001F7DE7" w:rsidRDefault="005E6F4F" w:rsidP="000119E3">
            <w:pPr>
              <w:widowControl w:val="0"/>
              <w:ind w:firstLine="0"/>
              <w:jc w:val="center"/>
              <w:rPr>
                <w:rFonts w:eastAsia="Times New Roman"/>
                <w:b/>
                <w:bCs/>
                <w:sz w:val="16"/>
                <w:szCs w:val="16"/>
                <w:lang w:eastAsia="en-US"/>
              </w:rPr>
            </w:pPr>
            <w:r w:rsidRPr="001F7DE7">
              <w:rPr>
                <w:rFonts w:eastAsia="Times New Roman"/>
                <w:b/>
                <w:bCs/>
                <w:sz w:val="16"/>
                <w:szCs w:val="16"/>
                <w:lang w:eastAsia="en-US"/>
              </w:rPr>
              <w:t xml:space="preserve">«Вестник Алатырского </w:t>
            </w:r>
            <w:r w:rsidR="008640C3" w:rsidRPr="001F7DE7">
              <w:rPr>
                <w:rFonts w:eastAsia="Times New Roman"/>
                <w:b/>
                <w:bCs/>
                <w:sz w:val="16"/>
                <w:szCs w:val="16"/>
                <w:lang w:eastAsia="en-US"/>
              </w:rPr>
              <w:t>муниципального округа</w:t>
            </w:r>
            <w:r w:rsidRPr="001F7DE7">
              <w:rPr>
                <w:rFonts w:eastAsia="Times New Roman"/>
                <w:b/>
                <w:bCs/>
                <w:sz w:val="16"/>
                <w:szCs w:val="16"/>
                <w:lang w:eastAsia="en-US"/>
              </w:rPr>
              <w:t>»</w:t>
            </w:r>
          </w:p>
          <w:p w:rsidR="005E6F4F" w:rsidRPr="001F7DE7" w:rsidRDefault="005E6F4F" w:rsidP="000119E3">
            <w:pPr>
              <w:widowControl w:val="0"/>
              <w:ind w:firstLine="0"/>
              <w:jc w:val="center"/>
              <w:rPr>
                <w:rFonts w:eastAsia="Times New Roman"/>
                <w:sz w:val="16"/>
                <w:szCs w:val="16"/>
                <w:lang w:eastAsia="en-US"/>
              </w:rPr>
            </w:pPr>
            <w:r w:rsidRPr="001F7DE7">
              <w:rPr>
                <w:rFonts w:eastAsia="Times New Roman"/>
                <w:b/>
                <w:bCs/>
                <w:sz w:val="16"/>
                <w:szCs w:val="16"/>
                <w:lang w:eastAsia="en-US"/>
              </w:rPr>
              <w:t>Адрес редакционного совета и издателя:</w:t>
            </w:r>
          </w:p>
          <w:p w:rsidR="005E6F4F" w:rsidRPr="001F7DE7" w:rsidRDefault="005E6F4F" w:rsidP="000119E3">
            <w:pPr>
              <w:widowControl w:val="0"/>
              <w:ind w:firstLine="0"/>
              <w:jc w:val="center"/>
              <w:rPr>
                <w:rFonts w:eastAsia="Times New Roman"/>
                <w:sz w:val="16"/>
                <w:szCs w:val="16"/>
                <w:lang w:eastAsia="en-US"/>
              </w:rPr>
            </w:pPr>
            <w:r w:rsidRPr="001F7DE7">
              <w:rPr>
                <w:rFonts w:eastAsia="Times New Roman"/>
                <w:sz w:val="16"/>
                <w:szCs w:val="16"/>
                <w:lang w:eastAsia="en-US"/>
              </w:rPr>
              <w:t xml:space="preserve">429820, г. Алатырь, </w:t>
            </w:r>
            <w:hyperlink r:id="rId127" w:history="1">
              <w:r w:rsidR="00AA67FE" w:rsidRPr="001F7DE7">
                <w:rPr>
                  <w:rFonts w:eastAsia="Times New Roman"/>
                  <w:sz w:val="16"/>
                  <w:szCs w:val="16"/>
                  <w:lang w:eastAsia="en-US"/>
                </w:rPr>
                <w:t>ул.Первомайская, д.87</w:t>
              </w:r>
            </w:hyperlink>
          </w:p>
          <w:p w:rsidR="005E6F4F" w:rsidRPr="001F7DE7" w:rsidRDefault="005E6F4F" w:rsidP="000119E3">
            <w:pPr>
              <w:widowControl w:val="0"/>
              <w:ind w:firstLine="0"/>
              <w:jc w:val="center"/>
              <w:rPr>
                <w:rFonts w:eastAsia="Times New Roman"/>
                <w:sz w:val="16"/>
                <w:szCs w:val="16"/>
                <w:lang w:eastAsia="en-US"/>
              </w:rPr>
            </w:pPr>
            <w:r w:rsidRPr="001F7DE7">
              <w:rPr>
                <w:rFonts w:eastAsia="Times New Roman"/>
                <w:b/>
                <w:bCs/>
                <w:sz w:val="16"/>
                <w:szCs w:val="16"/>
                <w:lang w:val="en-US" w:eastAsia="en-US"/>
              </w:rPr>
              <w:t>Email</w:t>
            </w:r>
            <w:r w:rsidRPr="001F7DE7">
              <w:rPr>
                <w:rFonts w:eastAsia="Times New Roman"/>
                <w:b/>
                <w:bCs/>
                <w:sz w:val="16"/>
                <w:szCs w:val="16"/>
                <w:lang w:eastAsia="en-US"/>
              </w:rPr>
              <w:t>:</w:t>
            </w:r>
            <w:r w:rsidRPr="001F7DE7">
              <w:rPr>
                <w:rFonts w:eastAsia="Times New Roman"/>
                <w:sz w:val="16"/>
                <w:szCs w:val="16"/>
                <w:lang w:eastAsia="en-US"/>
              </w:rPr>
              <w:t xml:space="preserve"> </w:t>
            </w:r>
            <w:hyperlink r:id="rId128" w:history="1">
              <w:r w:rsidR="00AA67FE" w:rsidRPr="001F7DE7">
                <w:rPr>
                  <w:rStyle w:val="a6"/>
                  <w:rFonts w:eastAsia="Times New Roman"/>
                  <w:sz w:val="16"/>
                  <w:szCs w:val="16"/>
                  <w:lang w:val="en-US" w:eastAsia="en-US"/>
                </w:rPr>
                <w:t>alatr.priem</w:t>
              </w:r>
              <w:r w:rsidR="00AA67FE" w:rsidRPr="001F7DE7">
                <w:rPr>
                  <w:rStyle w:val="a6"/>
                  <w:rFonts w:eastAsia="Times New Roman"/>
                  <w:sz w:val="16"/>
                  <w:szCs w:val="16"/>
                  <w:lang w:eastAsia="en-US"/>
                </w:rPr>
                <w:t>@</w:t>
              </w:r>
              <w:r w:rsidR="00AA67FE" w:rsidRPr="001F7DE7">
                <w:rPr>
                  <w:rStyle w:val="a6"/>
                  <w:rFonts w:eastAsia="Times New Roman"/>
                  <w:sz w:val="16"/>
                  <w:szCs w:val="16"/>
                  <w:lang w:val="en-US" w:eastAsia="en-US"/>
                </w:rPr>
                <w:t>cap</w:t>
              </w:r>
              <w:r w:rsidR="00AA67FE" w:rsidRPr="001F7DE7">
                <w:rPr>
                  <w:rStyle w:val="a6"/>
                  <w:rFonts w:eastAsia="Times New Roman"/>
                  <w:sz w:val="16"/>
                  <w:szCs w:val="16"/>
                  <w:lang w:eastAsia="en-US"/>
                </w:rPr>
                <w:t>.</w:t>
              </w:r>
              <w:r w:rsidR="00AA67FE" w:rsidRPr="001F7DE7">
                <w:rPr>
                  <w:rStyle w:val="a6"/>
                  <w:rFonts w:eastAsia="Times New Roman"/>
                  <w:sz w:val="16"/>
                  <w:szCs w:val="16"/>
                  <w:lang w:val="en-US" w:eastAsia="en-US"/>
                </w:rPr>
                <w:t>ru</w:t>
              </w:r>
            </w:hyperlink>
          </w:p>
          <w:p w:rsidR="005E6F4F" w:rsidRPr="001F7DE7" w:rsidRDefault="005E6F4F" w:rsidP="000119E3">
            <w:pPr>
              <w:widowControl w:val="0"/>
              <w:ind w:firstLine="0"/>
              <w:jc w:val="center"/>
              <w:rPr>
                <w:rFonts w:eastAsia="Times New Roman"/>
                <w:sz w:val="16"/>
                <w:szCs w:val="16"/>
                <w:lang w:eastAsia="en-US"/>
              </w:rPr>
            </w:pPr>
          </w:p>
        </w:tc>
        <w:tc>
          <w:tcPr>
            <w:tcW w:w="3379" w:type="dxa"/>
          </w:tcPr>
          <w:p w:rsidR="005E6F4F" w:rsidRPr="001F7DE7" w:rsidRDefault="005E6F4F" w:rsidP="000119E3">
            <w:pPr>
              <w:widowControl w:val="0"/>
              <w:ind w:firstLine="0"/>
              <w:jc w:val="center"/>
              <w:rPr>
                <w:rFonts w:eastAsia="Times New Roman"/>
                <w:b/>
                <w:bCs/>
                <w:sz w:val="16"/>
                <w:szCs w:val="16"/>
                <w:lang w:eastAsia="en-US"/>
              </w:rPr>
            </w:pPr>
          </w:p>
          <w:p w:rsidR="005E6F4F" w:rsidRPr="001F7DE7" w:rsidRDefault="005E6F4F" w:rsidP="000119E3">
            <w:pPr>
              <w:widowControl w:val="0"/>
              <w:ind w:firstLine="0"/>
              <w:jc w:val="center"/>
              <w:rPr>
                <w:rFonts w:eastAsia="Times New Roman"/>
                <w:sz w:val="16"/>
                <w:szCs w:val="16"/>
                <w:lang w:eastAsia="en-US"/>
              </w:rPr>
            </w:pPr>
            <w:r w:rsidRPr="001F7DE7">
              <w:rPr>
                <w:rFonts w:eastAsia="Times New Roman"/>
                <w:b/>
                <w:bCs/>
                <w:sz w:val="16"/>
                <w:szCs w:val="16"/>
                <w:lang w:eastAsia="en-US"/>
              </w:rPr>
              <w:t>Учредитель:</w:t>
            </w:r>
          </w:p>
          <w:p w:rsidR="005E6F4F" w:rsidRPr="001F7DE7" w:rsidRDefault="005E6F4F" w:rsidP="000119E3">
            <w:pPr>
              <w:widowControl w:val="0"/>
              <w:ind w:firstLine="0"/>
              <w:jc w:val="center"/>
              <w:rPr>
                <w:rFonts w:eastAsia="Times New Roman"/>
                <w:b/>
                <w:sz w:val="16"/>
                <w:szCs w:val="16"/>
                <w:lang w:eastAsia="en-US"/>
              </w:rPr>
            </w:pPr>
            <w:r w:rsidRPr="001F7DE7">
              <w:rPr>
                <w:rFonts w:eastAsia="Times New Roman"/>
                <w:b/>
                <w:sz w:val="16"/>
                <w:szCs w:val="16"/>
                <w:lang w:eastAsia="en-US"/>
              </w:rPr>
              <w:t xml:space="preserve">администрация </w:t>
            </w:r>
          </w:p>
          <w:p w:rsidR="005E6F4F" w:rsidRPr="001F7DE7" w:rsidRDefault="005E6F4F" w:rsidP="000119E3">
            <w:pPr>
              <w:widowControl w:val="0"/>
              <w:ind w:firstLine="0"/>
              <w:jc w:val="center"/>
              <w:rPr>
                <w:rFonts w:eastAsia="Times New Roman"/>
                <w:b/>
                <w:sz w:val="16"/>
                <w:szCs w:val="16"/>
                <w:lang w:eastAsia="en-US"/>
              </w:rPr>
            </w:pPr>
            <w:r w:rsidRPr="001F7DE7">
              <w:rPr>
                <w:rFonts w:eastAsia="Times New Roman"/>
                <w:b/>
                <w:sz w:val="16"/>
                <w:szCs w:val="16"/>
                <w:lang w:eastAsia="en-US"/>
              </w:rPr>
              <w:t xml:space="preserve">Алатырского </w:t>
            </w:r>
            <w:r w:rsidR="008640C3" w:rsidRPr="001F7DE7">
              <w:rPr>
                <w:rFonts w:eastAsia="Times New Roman"/>
                <w:b/>
                <w:sz w:val="16"/>
                <w:szCs w:val="16"/>
                <w:lang w:eastAsia="en-US"/>
              </w:rPr>
              <w:t>муниципального округа</w:t>
            </w:r>
          </w:p>
          <w:p w:rsidR="005E6F4F" w:rsidRPr="001F7DE7" w:rsidRDefault="005E6F4F" w:rsidP="000119E3">
            <w:pPr>
              <w:widowControl w:val="0"/>
              <w:ind w:firstLine="0"/>
              <w:jc w:val="center"/>
              <w:rPr>
                <w:rFonts w:eastAsia="Times New Roman"/>
                <w:sz w:val="16"/>
                <w:szCs w:val="16"/>
                <w:lang w:eastAsia="en-US"/>
              </w:rPr>
            </w:pPr>
            <w:r w:rsidRPr="001F7DE7">
              <w:rPr>
                <w:rFonts w:eastAsia="Times New Roman"/>
                <w:b/>
                <w:sz w:val="16"/>
                <w:szCs w:val="16"/>
                <w:lang w:eastAsia="en-US"/>
              </w:rPr>
              <w:t>Чувашской Республики</w:t>
            </w:r>
          </w:p>
        </w:tc>
        <w:tc>
          <w:tcPr>
            <w:tcW w:w="3379" w:type="dxa"/>
          </w:tcPr>
          <w:p w:rsidR="005E6F4F" w:rsidRPr="001F7DE7" w:rsidRDefault="005E6F4F" w:rsidP="000119E3">
            <w:pPr>
              <w:widowControl w:val="0"/>
              <w:ind w:firstLine="0"/>
              <w:jc w:val="center"/>
              <w:rPr>
                <w:rFonts w:eastAsia="Times New Roman"/>
                <w:b/>
                <w:bCs/>
                <w:color w:val="000000"/>
                <w:kern w:val="28"/>
                <w:sz w:val="16"/>
                <w:szCs w:val="16"/>
                <w:lang w:eastAsia="en-US"/>
              </w:rPr>
            </w:pPr>
          </w:p>
          <w:p w:rsidR="005E6F4F" w:rsidRPr="001F7DE7" w:rsidRDefault="005E6F4F" w:rsidP="000119E3">
            <w:pPr>
              <w:widowControl w:val="0"/>
              <w:ind w:firstLine="0"/>
              <w:jc w:val="center"/>
              <w:rPr>
                <w:rFonts w:eastAsia="Times New Roman"/>
                <w:color w:val="000000"/>
                <w:kern w:val="28"/>
                <w:sz w:val="16"/>
                <w:szCs w:val="16"/>
                <w:lang w:eastAsia="en-US"/>
              </w:rPr>
            </w:pPr>
            <w:r w:rsidRPr="001F7DE7">
              <w:rPr>
                <w:rFonts w:eastAsia="Times New Roman"/>
                <w:b/>
                <w:bCs/>
                <w:color w:val="000000"/>
                <w:kern w:val="28"/>
                <w:sz w:val="16"/>
                <w:szCs w:val="16"/>
                <w:lang w:eastAsia="en-US"/>
              </w:rPr>
              <w:t xml:space="preserve">Главный редактор </w:t>
            </w:r>
            <w:r w:rsidR="00AD06A6" w:rsidRPr="001F7DE7">
              <w:rPr>
                <w:rFonts w:eastAsia="Times New Roman"/>
                <w:color w:val="000000"/>
                <w:kern w:val="28"/>
                <w:sz w:val="16"/>
                <w:szCs w:val="16"/>
                <w:lang w:eastAsia="en-US"/>
              </w:rPr>
              <w:t>Белякова К</w:t>
            </w:r>
            <w:r w:rsidR="00F26D94" w:rsidRPr="001F7DE7">
              <w:rPr>
                <w:rFonts w:eastAsia="Times New Roman"/>
                <w:color w:val="000000"/>
                <w:kern w:val="28"/>
                <w:sz w:val="16"/>
                <w:szCs w:val="16"/>
                <w:lang w:eastAsia="en-US"/>
              </w:rPr>
              <w:t>.М.</w:t>
            </w:r>
          </w:p>
          <w:p w:rsidR="005E6F4F" w:rsidRPr="001F7DE7" w:rsidRDefault="005E6F4F" w:rsidP="000119E3">
            <w:pPr>
              <w:widowControl w:val="0"/>
              <w:ind w:firstLine="0"/>
              <w:jc w:val="center"/>
              <w:rPr>
                <w:rFonts w:eastAsia="Times New Roman"/>
                <w:color w:val="000000"/>
                <w:kern w:val="28"/>
                <w:sz w:val="16"/>
                <w:szCs w:val="16"/>
                <w:lang w:eastAsia="en-US"/>
              </w:rPr>
            </w:pPr>
            <w:r w:rsidRPr="001F7DE7">
              <w:rPr>
                <w:rFonts w:eastAsia="Times New Roman"/>
                <w:b/>
                <w:bCs/>
                <w:color w:val="000000"/>
                <w:kern w:val="28"/>
                <w:sz w:val="16"/>
                <w:szCs w:val="16"/>
                <w:lang w:eastAsia="en-US"/>
              </w:rPr>
              <w:t>Тираж</w:t>
            </w:r>
            <w:r w:rsidRPr="001F7DE7">
              <w:rPr>
                <w:rFonts w:eastAsia="Times New Roman"/>
                <w:color w:val="000000"/>
                <w:kern w:val="28"/>
                <w:sz w:val="16"/>
                <w:szCs w:val="16"/>
                <w:lang w:eastAsia="en-US"/>
              </w:rPr>
              <w:t xml:space="preserve"> </w:t>
            </w:r>
            <w:r w:rsidR="00AD06A6" w:rsidRPr="001F7DE7">
              <w:rPr>
                <w:rFonts w:eastAsia="Times New Roman"/>
                <w:color w:val="000000"/>
                <w:kern w:val="28"/>
                <w:sz w:val="16"/>
                <w:szCs w:val="16"/>
                <w:lang w:eastAsia="en-US"/>
              </w:rPr>
              <w:t>1</w:t>
            </w:r>
            <w:r w:rsidRPr="001F7DE7">
              <w:rPr>
                <w:rFonts w:eastAsia="Times New Roman"/>
                <w:color w:val="000000"/>
                <w:kern w:val="28"/>
                <w:sz w:val="16"/>
                <w:szCs w:val="16"/>
                <w:lang w:eastAsia="en-US"/>
              </w:rPr>
              <w:t xml:space="preserve">50 экз. </w:t>
            </w:r>
            <w:r w:rsidRPr="001F7DE7">
              <w:rPr>
                <w:rFonts w:eastAsia="Times New Roman"/>
                <w:b/>
                <w:bCs/>
                <w:color w:val="000000"/>
                <w:kern w:val="28"/>
                <w:sz w:val="16"/>
                <w:szCs w:val="16"/>
                <w:lang w:eastAsia="en-US"/>
              </w:rPr>
              <w:t xml:space="preserve">Объем </w:t>
            </w:r>
            <w:r w:rsidR="00C67394" w:rsidRPr="001F7DE7">
              <w:rPr>
                <w:rFonts w:eastAsia="Times New Roman"/>
                <w:b/>
                <w:bCs/>
                <w:color w:val="000000"/>
                <w:kern w:val="28"/>
                <w:sz w:val="16"/>
                <w:szCs w:val="16"/>
                <w:lang w:eastAsia="en-US"/>
              </w:rPr>
              <w:t xml:space="preserve">2 </w:t>
            </w:r>
            <w:r w:rsidRPr="001F7DE7">
              <w:rPr>
                <w:rFonts w:eastAsia="Times New Roman"/>
                <w:b/>
                <w:bCs/>
                <w:color w:val="000000"/>
                <w:kern w:val="28"/>
                <w:sz w:val="16"/>
                <w:szCs w:val="16"/>
                <w:lang w:eastAsia="en-US"/>
              </w:rPr>
              <w:t xml:space="preserve"> </w:t>
            </w:r>
            <w:r w:rsidRPr="001F7DE7">
              <w:rPr>
                <w:rFonts w:eastAsia="Times New Roman"/>
                <w:color w:val="000000"/>
                <w:kern w:val="28"/>
                <w:sz w:val="16"/>
                <w:szCs w:val="16"/>
                <w:lang w:eastAsia="en-US"/>
              </w:rPr>
              <w:t>п.л. формат А-4</w:t>
            </w:r>
          </w:p>
          <w:p w:rsidR="005E6F4F" w:rsidRPr="001F7DE7" w:rsidRDefault="005E6F4F" w:rsidP="000119E3">
            <w:pPr>
              <w:widowControl w:val="0"/>
              <w:ind w:firstLine="0"/>
              <w:jc w:val="center"/>
              <w:rPr>
                <w:rFonts w:eastAsia="Times New Roman"/>
                <w:color w:val="000000"/>
                <w:kern w:val="28"/>
                <w:sz w:val="16"/>
                <w:szCs w:val="16"/>
                <w:lang w:eastAsia="en-US"/>
              </w:rPr>
            </w:pPr>
            <w:r w:rsidRPr="001F7DE7">
              <w:rPr>
                <w:rFonts w:eastAsia="Times New Roman"/>
                <w:b/>
                <w:bCs/>
                <w:color w:val="000000"/>
                <w:kern w:val="28"/>
                <w:sz w:val="16"/>
                <w:szCs w:val="16"/>
                <w:lang w:eastAsia="en-US"/>
              </w:rPr>
              <w:t>Распространяется бесплатно</w:t>
            </w:r>
          </w:p>
          <w:p w:rsidR="005E6F4F" w:rsidRPr="001F7DE7" w:rsidRDefault="005E6F4F" w:rsidP="000119E3">
            <w:pPr>
              <w:widowControl w:val="0"/>
              <w:ind w:firstLine="0"/>
              <w:jc w:val="center"/>
              <w:rPr>
                <w:rFonts w:eastAsia="Times New Roman"/>
                <w:color w:val="000000"/>
                <w:kern w:val="28"/>
                <w:sz w:val="16"/>
                <w:szCs w:val="16"/>
                <w:lang w:eastAsia="en-US"/>
              </w:rPr>
            </w:pPr>
            <w:r w:rsidRPr="001F7DE7">
              <w:rPr>
                <w:rFonts w:eastAsia="Times New Roman"/>
                <w:color w:val="000000"/>
                <w:kern w:val="28"/>
                <w:sz w:val="16"/>
                <w:szCs w:val="16"/>
                <w:lang w:eastAsia="en-US"/>
              </w:rPr>
              <w:t>Номер подписан в печать:</w:t>
            </w:r>
          </w:p>
          <w:p w:rsidR="005E6F4F" w:rsidRPr="001F7DE7" w:rsidRDefault="00C67394" w:rsidP="001947EB">
            <w:pPr>
              <w:widowControl w:val="0"/>
              <w:ind w:firstLine="0"/>
              <w:jc w:val="center"/>
              <w:rPr>
                <w:rFonts w:eastAsia="Times New Roman"/>
                <w:sz w:val="16"/>
                <w:szCs w:val="16"/>
                <w:lang w:eastAsia="en-US"/>
              </w:rPr>
            </w:pPr>
            <w:r w:rsidRPr="001F7DE7">
              <w:rPr>
                <w:rFonts w:eastAsia="Times New Roman"/>
                <w:color w:val="000000"/>
                <w:kern w:val="28"/>
                <w:sz w:val="16"/>
                <w:szCs w:val="16"/>
                <w:lang w:val="en-US" w:eastAsia="en-US"/>
              </w:rPr>
              <w:t>20</w:t>
            </w:r>
            <w:r w:rsidR="00766708" w:rsidRPr="001F7DE7">
              <w:rPr>
                <w:rFonts w:eastAsia="Times New Roman"/>
                <w:color w:val="000000"/>
                <w:kern w:val="28"/>
                <w:sz w:val="16"/>
                <w:szCs w:val="16"/>
                <w:lang w:eastAsia="en-US"/>
              </w:rPr>
              <w:t>.0</w:t>
            </w:r>
            <w:r w:rsidR="001947EB">
              <w:rPr>
                <w:rFonts w:eastAsia="Times New Roman"/>
                <w:color w:val="000000"/>
                <w:kern w:val="28"/>
                <w:sz w:val="16"/>
                <w:szCs w:val="16"/>
                <w:lang w:eastAsia="en-US"/>
              </w:rPr>
              <w:t>2</w:t>
            </w:r>
            <w:bookmarkStart w:id="473" w:name="_GoBack"/>
            <w:bookmarkEnd w:id="473"/>
            <w:r w:rsidR="00766708" w:rsidRPr="001F7DE7">
              <w:rPr>
                <w:rFonts w:eastAsia="Times New Roman"/>
                <w:color w:val="000000"/>
                <w:kern w:val="28"/>
                <w:sz w:val="16"/>
                <w:szCs w:val="16"/>
                <w:lang w:eastAsia="en-US"/>
              </w:rPr>
              <w:t>.20</w:t>
            </w:r>
            <w:r w:rsidRPr="001F7DE7">
              <w:rPr>
                <w:rFonts w:eastAsia="Times New Roman"/>
                <w:color w:val="000000"/>
                <w:kern w:val="28"/>
                <w:sz w:val="16"/>
                <w:szCs w:val="16"/>
                <w:lang w:eastAsia="en-US"/>
              </w:rPr>
              <w:t>2</w:t>
            </w:r>
            <w:r w:rsidRPr="001F7DE7">
              <w:rPr>
                <w:rFonts w:eastAsia="Times New Roman"/>
                <w:color w:val="000000"/>
                <w:kern w:val="28"/>
                <w:sz w:val="16"/>
                <w:szCs w:val="16"/>
                <w:lang w:val="en-US" w:eastAsia="en-US"/>
              </w:rPr>
              <w:t>5</w:t>
            </w:r>
            <w:r w:rsidR="00766708" w:rsidRPr="001F7DE7">
              <w:rPr>
                <w:rFonts w:eastAsia="Times New Roman"/>
                <w:color w:val="000000"/>
                <w:kern w:val="28"/>
                <w:sz w:val="16"/>
                <w:szCs w:val="16"/>
                <w:lang w:eastAsia="en-US"/>
              </w:rPr>
              <w:t xml:space="preserve"> г.</w:t>
            </w:r>
            <w:r w:rsidR="005E6F4F" w:rsidRPr="001F7DE7">
              <w:rPr>
                <w:rFonts w:eastAsia="Times New Roman"/>
                <w:color w:val="000000"/>
                <w:kern w:val="28"/>
                <w:sz w:val="16"/>
                <w:szCs w:val="16"/>
                <w:lang w:eastAsia="en-US"/>
              </w:rPr>
              <w:t xml:space="preserve"> в 10.00</w:t>
            </w:r>
          </w:p>
        </w:tc>
      </w:tr>
    </w:tbl>
    <w:p w:rsidR="005E6F4F" w:rsidRPr="001F7DE7" w:rsidRDefault="005E6F4F" w:rsidP="000119E3">
      <w:pPr>
        <w:ind w:firstLine="0"/>
        <w:jc w:val="left"/>
        <w:rPr>
          <w:rFonts w:eastAsia="Times New Roman"/>
          <w:sz w:val="16"/>
          <w:szCs w:val="16"/>
          <w:lang w:eastAsia="en-US"/>
        </w:rPr>
      </w:pPr>
    </w:p>
    <w:p w:rsidR="005E6F4F" w:rsidRPr="001F7DE7" w:rsidRDefault="005E6F4F" w:rsidP="000119E3">
      <w:pPr>
        <w:ind w:firstLine="0"/>
        <w:jc w:val="left"/>
        <w:rPr>
          <w:rFonts w:eastAsia="Times New Roman"/>
          <w:sz w:val="16"/>
          <w:szCs w:val="16"/>
          <w:lang w:eastAsia="en-US"/>
        </w:rPr>
      </w:pPr>
    </w:p>
    <w:sectPr w:rsidR="005E6F4F" w:rsidRPr="001F7DE7" w:rsidSect="00131EDC">
      <w:headerReference w:type="default" r:id="rId129"/>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95D" w:rsidRDefault="009E395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9E395D" w:rsidRDefault="009E395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ontserra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pPr>
      <w:pStyle w:val="ac"/>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pPr>
      <w:pStyle w:val="ac"/>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95D" w:rsidRDefault="009E395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9E395D" w:rsidRDefault="009E395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rsidP="001F2C70">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1F7DE7" w:rsidRDefault="001F7DE7">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4772400"/>
      <w:docPartObj>
        <w:docPartGallery w:val="Page Numbers (Top of Page)"/>
        <w:docPartUnique/>
      </w:docPartObj>
    </w:sdtPr>
    <w:sdtEndPr/>
    <w:sdtContent>
      <w:p w:rsidR="001F7DE7" w:rsidRDefault="001F7DE7">
        <w:pPr>
          <w:pStyle w:val="ab"/>
          <w:jc w:val="center"/>
        </w:pPr>
        <w:r>
          <w:fldChar w:fldCharType="begin"/>
        </w:r>
        <w:r>
          <w:instrText>PAGE   \* MERGEFORMAT</w:instrText>
        </w:r>
        <w:r>
          <w:fldChar w:fldCharType="separate"/>
        </w:r>
        <w:r>
          <w:rPr>
            <w:noProof/>
          </w:rPr>
          <w:t>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259492"/>
      <w:docPartObj>
        <w:docPartGallery w:val="Page Numbers (Top of Page)"/>
        <w:docPartUnique/>
      </w:docPartObj>
    </w:sdtPr>
    <w:sdtEndPr/>
    <w:sdtContent>
      <w:p w:rsidR="001F7DE7" w:rsidRDefault="001F7DE7" w:rsidP="001F2C70">
        <w:pPr>
          <w:pStyle w:val="ab"/>
          <w:jc w:val="center"/>
        </w:pPr>
        <w:r>
          <w:fldChar w:fldCharType="begin"/>
        </w:r>
        <w:r>
          <w:instrText>PAGE   \* MERGEFORMAT</w:instrText>
        </w:r>
        <w:r>
          <w:fldChar w:fldCharType="separate"/>
        </w:r>
        <w:r w:rsidR="001947EB">
          <w:rPr>
            <w:noProof/>
          </w:rPr>
          <w:t>6</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rsidP="001F2C70">
    <w:pPr>
      <w:pStyle w:val="ab"/>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001476"/>
      <w:docPartObj>
        <w:docPartGallery w:val="Page Numbers (Top of Page)"/>
        <w:docPartUnique/>
      </w:docPartObj>
    </w:sdtPr>
    <w:sdtEndPr/>
    <w:sdtContent>
      <w:p w:rsidR="001F7DE7" w:rsidRDefault="001F7DE7">
        <w:pPr>
          <w:pStyle w:val="ab"/>
          <w:jc w:val="center"/>
        </w:pPr>
        <w:r>
          <w:fldChar w:fldCharType="begin"/>
        </w:r>
        <w:r>
          <w:instrText>PAGE   \* MERGEFORMAT</w:instrText>
        </w:r>
        <w:r>
          <w:fldChar w:fldCharType="separate"/>
        </w:r>
        <w:r w:rsidR="001947EB">
          <w:rPr>
            <w:noProof/>
          </w:rPr>
          <w:t>17</w:t>
        </w:r>
        <w: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575610"/>
      <w:docPartObj>
        <w:docPartGallery w:val="Page Numbers (Top of Page)"/>
        <w:docPartUnique/>
      </w:docPartObj>
    </w:sdtPr>
    <w:sdtEndPr>
      <w:rPr>
        <w:sz w:val="24"/>
        <w:szCs w:val="24"/>
      </w:rPr>
    </w:sdtEndPr>
    <w:sdtContent>
      <w:p w:rsidR="001F7DE7" w:rsidRPr="00FB398D" w:rsidRDefault="001F7DE7">
        <w:pPr>
          <w:pStyle w:val="ab"/>
          <w:jc w:val="center"/>
          <w:rPr>
            <w:sz w:val="24"/>
            <w:szCs w:val="24"/>
          </w:rPr>
        </w:pPr>
        <w:r w:rsidRPr="00FB398D">
          <w:rPr>
            <w:sz w:val="24"/>
            <w:szCs w:val="24"/>
          </w:rPr>
          <w:fldChar w:fldCharType="begin"/>
        </w:r>
        <w:r w:rsidRPr="00FB398D">
          <w:rPr>
            <w:sz w:val="24"/>
            <w:szCs w:val="24"/>
          </w:rPr>
          <w:instrText>PAGE   \* MERGEFORMAT</w:instrText>
        </w:r>
        <w:r w:rsidRPr="00FB398D">
          <w:rPr>
            <w:sz w:val="24"/>
            <w:szCs w:val="24"/>
          </w:rPr>
          <w:fldChar w:fldCharType="separate"/>
        </w:r>
        <w:r w:rsidR="001947EB">
          <w:rPr>
            <w:noProof/>
            <w:sz w:val="24"/>
            <w:szCs w:val="24"/>
          </w:rPr>
          <w:t>19</w:t>
        </w:r>
        <w:r w:rsidRPr="00FB398D">
          <w:rPr>
            <w:sz w:val="24"/>
            <w:szCs w:val="24"/>
          </w:rPr>
          <w:fldChar w:fldCharType="end"/>
        </w: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Pr="00FB398D" w:rsidRDefault="001F7DE7">
    <w:pPr>
      <w:pStyle w:val="ab"/>
      <w:jc w:val="center"/>
      <w:rPr>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262020"/>
      <w:docPartObj>
        <w:docPartGallery w:val="Page Numbers (Top of Page)"/>
        <w:docPartUnique/>
      </w:docPartObj>
    </w:sdtPr>
    <w:sdtEndPr>
      <w:rPr>
        <w:sz w:val="24"/>
        <w:szCs w:val="24"/>
      </w:rPr>
    </w:sdtEndPr>
    <w:sdtContent>
      <w:p w:rsidR="001F7DE7" w:rsidRPr="00FB398D" w:rsidRDefault="001F7DE7">
        <w:pPr>
          <w:pStyle w:val="ab"/>
          <w:jc w:val="center"/>
          <w:rPr>
            <w:sz w:val="24"/>
            <w:szCs w:val="24"/>
          </w:rPr>
        </w:pPr>
        <w:r w:rsidRPr="00FB398D">
          <w:rPr>
            <w:sz w:val="24"/>
            <w:szCs w:val="24"/>
          </w:rPr>
          <w:fldChar w:fldCharType="begin"/>
        </w:r>
        <w:r w:rsidRPr="00FB398D">
          <w:rPr>
            <w:sz w:val="24"/>
            <w:szCs w:val="24"/>
          </w:rPr>
          <w:instrText>PAGE   \* MERGEFORMAT</w:instrText>
        </w:r>
        <w:r w:rsidRPr="00FB398D">
          <w:rPr>
            <w:sz w:val="24"/>
            <w:szCs w:val="24"/>
          </w:rPr>
          <w:fldChar w:fldCharType="separate"/>
        </w:r>
        <w:r>
          <w:rPr>
            <w:noProof/>
            <w:sz w:val="24"/>
            <w:szCs w:val="24"/>
          </w:rPr>
          <w:t>37</w:t>
        </w:r>
        <w:r w:rsidRPr="00FB398D">
          <w:rPr>
            <w:sz w:val="24"/>
            <w:szCs w:val="24"/>
          </w:rP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2390009"/>
      <w:docPartObj>
        <w:docPartGallery w:val="Page Numbers (Top of Page)"/>
        <w:docPartUnique/>
      </w:docPartObj>
    </w:sdtPr>
    <w:sdtEndPr>
      <w:rPr>
        <w:sz w:val="24"/>
        <w:szCs w:val="24"/>
      </w:rPr>
    </w:sdtEndPr>
    <w:sdtContent>
      <w:p w:rsidR="001F7DE7" w:rsidRPr="00FB398D" w:rsidRDefault="001F7DE7">
        <w:pPr>
          <w:pStyle w:val="ab"/>
          <w:jc w:val="center"/>
          <w:rPr>
            <w:sz w:val="24"/>
            <w:szCs w:val="24"/>
          </w:rPr>
        </w:pPr>
        <w:r w:rsidRPr="00FB398D">
          <w:rPr>
            <w:sz w:val="24"/>
            <w:szCs w:val="24"/>
          </w:rPr>
          <w:fldChar w:fldCharType="begin"/>
        </w:r>
        <w:r w:rsidRPr="00FB398D">
          <w:rPr>
            <w:sz w:val="24"/>
            <w:szCs w:val="24"/>
          </w:rPr>
          <w:instrText>PAGE   \* MERGEFORMAT</w:instrText>
        </w:r>
        <w:r w:rsidRPr="00FB398D">
          <w:rPr>
            <w:sz w:val="24"/>
            <w:szCs w:val="24"/>
          </w:rPr>
          <w:fldChar w:fldCharType="separate"/>
        </w:r>
        <w:r w:rsidR="001947EB">
          <w:rPr>
            <w:noProof/>
            <w:sz w:val="24"/>
            <w:szCs w:val="24"/>
          </w:rPr>
          <w:t>21</w:t>
        </w:r>
        <w:r w:rsidRPr="00FB398D">
          <w:rPr>
            <w:sz w:val="24"/>
            <w:szCs w:val="24"/>
          </w:rPr>
          <w:fldChar w:fldCharType="end"/>
        </w:r>
      </w:p>
    </w:sdtContent>
  </w:sdt>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Pr>
        <w:rStyle w:val="afa"/>
        <w:noProof/>
      </w:rPr>
      <w:t>1</w:t>
    </w:r>
    <w:r>
      <w:rPr>
        <w:rStyle w:val="afa"/>
      </w:rPr>
      <w:fldChar w:fldCharType="end"/>
    </w:r>
  </w:p>
  <w:p w:rsidR="001F7DE7" w:rsidRDefault="001F7DE7">
    <w:pPr>
      <w:pStyle w:val="a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Pr="00C81D02" w:rsidRDefault="001F7DE7">
    <w:pPr>
      <w:pStyle w:val="ab"/>
      <w:jc w:val="center"/>
      <w:rPr>
        <w:szCs w:val="22"/>
      </w:rPr>
    </w:pPr>
    <w:r w:rsidRPr="00C81D02">
      <w:rPr>
        <w:szCs w:val="22"/>
      </w:rPr>
      <w:fldChar w:fldCharType="begin"/>
    </w:r>
    <w:r w:rsidRPr="00C81D02">
      <w:rPr>
        <w:szCs w:val="22"/>
      </w:rPr>
      <w:instrText>PAGE   \* MERGEFORMAT</w:instrText>
    </w:r>
    <w:r w:rsidRPr="00C81D02">
      <w:rPr>
        <w:szCs w:val="22"/>
      </w:rPr>
      <w:fldChar w:fldCharType="separate"/>
    </w:r>
    <w:r w:rsidR="001947EB">
      <w:rPr>
        <w:noProof/>
        <w:szCs w:val="22"/>
      </w:rPr>
      <w:t>22</w:t>
    </w:r>
    <w:r w:rsidRPr="00C81D02">
      <w:rPr>
        <w:szCs w:val="22"/>
      </w:rP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pPr>
      <w:pStyle w:val="ab"/>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Pr="00FA02F1" w:rsidRDefault="001F7DE7" w:rsidP="00266B95">
    <w:pPr>
      <w:pStyle w:val="ab"/>
      <w:jc w:val="center"/>
      <w:rPr>
        <w:sz w:val="24"/>
      </w:rPr>
    </w:pPr>
    <w:r w:rsidRPr="00FA02F1">
      <w:rPr>
        <w:sz w:val="24"/>
      </w:rPr>
      <w:fldChar w:fldCharType="begin"/>
    </w:r>
    <w:r w:rsidRPr="00FA02F1">
      <w:rPr>
        <w:sz w:val="24"/>
      </w:rPr>
      <w:instrText>PAGE   \* MERGEFORMAT</w:instrText>
    </w:r>
    <w:r w:rsidRPr="00FA02F1">
      <w:rPr>
        <w:sz w:val="24"/>
      </w:rPr>
      <w:fldChar w:fldCharType="separate"/>
    </w:r>
    <w:r w:rsidR="001947EB">
      <w:rPr>
        <w:noProof/>
        <w:sz w:val="24"/>
      </w:rPr>
      <w:t>50</w:t>
    </w:r>
    <w:r w:rsidRPr="00FA02F1">
      <w:rPr>
        <w:sz w:val="24"/>
      </w:rPr>
      <w:fldChar w:fldCharType="end"/>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Pr="00627DA2" w:rsidRDefault="001F7DE7" w:rsidP="00266B95">
    <w:pPr>
      <w:pStyle w:val="ab"/>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Pr="001D13C4" w:rsidRDefault="001F7DE7" w:rsidP="00266B95">
    <w:pPr>
      <w:pStyle w:val="ab"/>
      <w:jc w:val="center"/>
      <w:rPr>
        <w:sz w:val="24"/>
      </w:rPr>
    </w:pPr>
    <w:r w:rsidRPr="001D13C4">
      <w:rPr>
        <w:sz w:val="24"/>
      </w:rPr>
      <w:fldChar w:fldCharType="begin"/>
    </w:r>
    <w:r w:rsidRPr="001D13C4">
      <w:rPr>
        <w:sz w:val="24"/>
      </w:rPr>
      <w:instrText>PAGE   \* MERGEFORMAT</w:instrText>
    </w:r>
    <w:r w:rsidRPr="001D13C4">
      <w:rPr>
        <w:sz w:val="24"/>
      </w:rPr>
      <w:fldChar w:fldCharType="separate"/>
    </w:r>
    <w:r w:rsidR="001947EB">
      <w:rPr>
        <w:noProof/>
        <w:sz w:val="24"/>
      </w:rPr>
      <w:t>53</w:t>
    </w:r>
    <w:r w:rsidRPr="001D13C4">
      <w:rPr>
        <w:sz w:val="24"/>
      </w:rPr>
      <w:fldChar w:fldCharType="end"/>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rsidP="00887400">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1F7DE7" w:rsidRDefault="001F7DE7">
    <w:pPr>
      <w:pStyle w:val="ab"/>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947EB" w:rsidP="00887400">
    <w:pPr>
      <w:pStyle w:val="ab"/>
      <w:tabs>
        <w:tab w:val="clear" w:pos="4677"/>
        <w:tab w:val="clear" w:pos="9355"/>
        <w:tab w:val="right" w:pos="3402"/>
      </w:tabs>
      <w:jc w:val="center"/>
      <w:rPr>
        <w:sz w:val="6"/>
        <w:szCs w:val="6"/>
      </w:rPr>
    </w:pPr>
    <w:sdt>
      <w:sdtPr>
        <w:id w:val="-1723750311"/>
        <w:docPartObj>
          <w:docPartGallery w:val="Page Numbers (Top of Page)"/>
          <w:docPartUnique/>
        </w:docPartObj>
      </w:sdtPr>
      <w:sdtEndPr/>
      <w:sdtContent>
        <w:r w:rsidR="001F7DE7">
          <w:fldChar w:fldCharType="begin"/>
        </w:r>
        <w:r w:rsidR="001F7DE7">
          <w:instrText>PAGE   \* MERGEFORMAT</w:instrText>
        </w:r>
        <w:r w:rsidR="001F7DE7">
          <w:fldChar w:fldCharType="separate"/>
        </w:r>
        <w:r>
          <w:rPr>
            <w:noProof/>
          </w:rPr>
          <w:t>64</w:t>
        </w:r>
        <w:r w:rsidR="001F7DE7">
          <w:fldChar w:fldCharType="end"/>
        </w:r>
      </w:sdtContent>
    </w:sdt>
  </w:p>
  <w:p w:rsidR="001F7DE7" w:rsidRPr="0038189B" w:rsidRDefault="001F7DE7" w:rsidP="00887400">
    <w:pPr>
      <w:pStyle w:val="ab"/>
      <w:tabs>
        <w:tab w:val="center" w:pos="4960"/>
        <w:tab w:val="left" w:pos="5416"/>
      </w:tabs>
      <w:rPr>
        <w:sz w:val="6"/>
        <w:szCs w:val="6"/>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rsidP="00887400">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1F7DE7" w:rsidRDefault="001F7DE7">
    <w:pPr>
      <w:pStyle w:val="ab"/>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pPr>
      <w:pStyle w:val="ab"/>
      <w:jc w:val="cent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Default="001F7DE7">
    <w:pPr>
      <w:pStyle w:val="ab"/>
      <w:jc w:val="cent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470247"/>
      <w:docPartObj>
        <w:docPartGallery w:val="Page Numbers (Top of Page)"/>
        <w:docPartUnique/>
      </w:docPartObj>
    </w:sdtPr>
    <w:sdtEndPr/>
    <w:sdtContent>
      <w:p w:rsidR="001F7DE7" w:rsidRDefault="001F7DE7">
        <w:pPr>
          <w:pStyle w:val="ab"/>
          <w:jc w:val="center"/>
        </w:pPr>
        <w:r>
          <w:fldChar w:fldCharType="begin"/>
        </w:r>
        <w:r>
          <w:instrText>PAGE   \* MERGEFORMAT</w:instrText>
        </w:r>
        <w:r>
          <w:fldChar w:fldCharType="separate"/>
        </w:r>
        <w:r w:rsidR="001947EB">
          <w:rPr>
            <w:noProof/>
          </w:rPr>
          <w:t>96</w:t>
        </w:r>
        <w:r>
          <w:fldChar w:fldCharType="end"/>
        </w:r>
      </w:p>
    </w:sdtContent>
  </w:sdt>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Pr="001C6D76" w:rsidRDefault="001F7DE7">
    <w:pPr>
      <w:pStyle w:val="ab"/>
      <w:jc w:val="center"/>
      <w:rPr>
        <w:rFonts w:ascii="Times New Roman" w:hAnsi="Times New Roman"/>
        <w:sz w:val="24"/>
        <w:szCs w:val="24"/>
      </w:rPr>
    </w:pPr>
    <w:r w:rsidRPr="001C6D76">
      <w:rPr>
        <w:rFonts w:ascii="Times New Roman" w:hAnsi="Times New Roman"/>
        <w:sz w:val="24"/>
        <w:szCs w:val="24"/>
      </w:rPr>
      <w:fldChar w:fldCharType="begin"/>
    </w:r>
    <w:r w:rsidRPr="001C6D76">
      <w:rPr>
        <w:rFonts w:ascii="Times New Roman" w:hAnsi="Times New Roman"/>
        <w:sz w:val="24"/>
        <w:szCs w:val="24"/>
      </w:rPr>
      <w:instrText>PAGE   \* MERGEFORMAT</w:instrText>
    </w:r>
    <w:r w:rsidRPr="001C6D76">
      <w:rPr>
        <w:rFonts w:ascii="Times New Roman" w:hAnsi="Times New Roman"/>
        <w:sz w:val="24"/>
        <w:szCs w:val="24"/>
      </w:rPr>
      <w:fldChar w:fldCharType="separate"/>
    </w:r>
    <w:r w:rsidR="001947EB">
      <w:rPr>
        <w:rFonts w:ascii="Times New Roman" w:hAnsi="Times New Roman"/>
        <w:noProof/>
        <w:sz w:val="24"/>
        <w:szCs w:val="24"/>
      </w:rPr>
      <w:t>98</w:t>
    </w:r>
    <w:r w:rsidRPr="001C6D76">
      <w:rPr>
        <w:rFonts w:ascii="Times New Roman" w:hAnsi="Times New Roman"/>
        <w:sz w:val="24"/>
        <w:szCs w:val="24"/>
      </w:rPr>
      <w:fldChar w:fldCharType="end"/>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Pr="00464F59" w:rsidRDefault="001F7DE7">
    <w:pPr>
      <w:pStyle w:val="ab"/>
      <w:jc w:val="center"/>
      <w:rPr>
        <w:rFonts w:ascii="Times New Roman" w:hAnsi="Times New Roman"/>
        <w:sz w:val="24"/>
        <w:szCs w:val="24"/>
      </w:rPr>
    </w:pPr>
    <w:r w:rsidRPr="00464F59">
      <w:rPr>
        <w:rFonts w:ascii="Times New Roman" w:hAnsi="Times New Roman"/>
        <w:sz w:val="24"/>
        <w:szCs w:val="24"/>
      </w:rPr>
      <w:fldChar w:fldCharType="begin"/>
    </w:r>
    <w:r w:rsidRPr="00464F59">
      <w:rPr>
        <w:rFonts w:ascii="Times New Roman" w:hAnsi="Times New Roman"/>
        <w:sz w:val="24"/>
        <w:szCs w:val="24"/>
      </w:rPr>
      <w:instrText>PAGE   \* MERGEFORMAT</w:instrText>
    </w:r>
    <w:r w:rsidRPr="00464F59">
      <w:rPr>
        <w:rFonts w:ascii="Times New Roman" w:hAnsi="Times New Roman"/>
        <w:sz w:val="24"/>
        <w:szCs w:val="24"/>
      </w:rPr>
      <w:fldChar w:fldCharType="separate"/>
    </w:r>
    <w:r w:rsidR="001947EB">
      <w:rPr>
        <w:rFonts w:ascii="Times New Roman" w:hAnsi="Times New Roman"/>
        <w:noProof/>
        <w:sz w:val="24"/>
        <w:szCs w:val="24"/>
      </w:rPr>
      <w:t>103</w:t>
    </w:r>
    <w:r w:rsidRPr="00464F59">
      <w:rPr>
        <w:rFonts w:ascii="Times New Roman" w:hAnsi="Times New Roman"/>
        <w:sz w:val="24"/>
        <w:szCs w:val="24"/>
      </w:rPr>
      <w:fldChar w:fldCharType="end"/>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DE7" w:rsidRPr="00747453" w:rsidRDefault="001F7DE7" w:rsidP="00F57366">
    <w:pPr>
      <w:pStyle w:val="ab"/>
      <w:jc w:val="center"/>
    </w:pPr>
    <w:r>
      <w:fldChar w:fldCharType="begin"/>
    </w:r>
    <w:r>
      <w:instrText>PAGE   \* MERGEFORMAT</w:instrText>
    </w:r>
    <w:r>
      <w:fldChar w:fldCharType="separate"/>
    </w:r>
    <w:r w:rsidR="001947EB">
      <w:rPr>
        <w:noProof/>
      </w:rPr>
      <w:t>109</w:t>
    </w:r>
    <w:r>
      <w:rPr>
        <w:noProof/>
      </w:rPr>
      <w:fldChar w:fldCharType="end"/>
    </w:r>
  </w:p>
  <w:p w:rsidR="001F7DE7" w:rsidRDefault="001F7DE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D06B69"/>
    <w:multiLevelType w:val="hybridMultilevel"/>
    <w:tmpl w:val="8E0CD2A6"/>
    <w:lvl w:ilvl="0" w:tplc="F43AE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21475FF"/>
    <w:multiLevelType w:val="hybridMultilevel"/>
    <w:tmpl w:val="D68A1BDC"/>
    <w:lvl w:ilvl="0" w:tplc="D5768778">
      <w:start w:val="1"/>
      <w:numFmt w:val="decimal"/>
      <w:lvlText w:val="%1)"/>
      <w:lvlJc w:val="left"/>
      <w:pPr>
        <w:ind w:left="2171" w:hanging="13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061C0054"/>
    <w:multiLevelType w:val="hybridMultilevel"/>
    <w:tmpl w:val="AEEAE90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8805243"/>
    <w:multiLevelType w:val="hybridMultilevel"/>
    <w:tmpl w:val="47865C48"/>
    <w:lvl w:ilvl="0" w:tplc="1FECFE9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099B2952"/>
    <w:multiLevelType w:val="multilevel"/>
    <w:tmpl w:val="E71A86FA"/>
    <w:lvl w:ilvl="0">
      <w:start w:val="1"/>
      <w:numFmt w:val="decimal"/>
      <w:lvlText w:val="%1."/>
      <w:lvlJc w:val="left"/>
      <w:pPr>
        <w:ind w:left="1215" w:hanging="1215"/>
      </w:pPr>
      <w:rPr>
        <w:rFonts w:hint="default"/>
      </w:rPr>
    </w:lvl>
    <w:lvl w:ilvl="1">
      <w:start w:val="1"/>
      <w:numFmt w:val="decimal"/>
      <w:lvlText w:val="%1.%2."/>
      <w:lvlJc w:val="left"/>
      <w:pPr>
        <w:ind w:left="2208" w:hanging="1215"/>
      </w:pPr>
      <w:rPr>
        <w:rFonts w:hint="default"/>
      </w:rPr>
    </w:lvl>
    <w:lvl w:ilvl="2">
      <w:start w:val="1"/>
      <w:numFmt w:val="decimal"/>
      <w:lvlText w:val="%1.%2.%3."/>
      <w:lvlJc w:val="left"/>
      <w:pPr>
        <w:ind w:left="2633" w:hanging="1215"/>
      </w:pPr>
      <w:rPr>
        <w:rFonts w:hint="default"/>
      </w:rPr>
    </w:lvl>
    <w:lvl w:ilvl="3">
      <w:start w:val="1"/>
      <w:numFmt w:val="decimal"/>
      <w:lvlText w:val="%1.%2.%3.%4."/>
      <w:lvlJc w:val="left"/>
      <w:pPr>
        <w:ind w:left="3342" w:hanging="1215"/>
      </w:pPr>
      <w:rPr>
        <w:rFonts w:hint="default"/>
      </w:rPr>
    </w:lvl>
    <w:lvl w:ilvl="4">
      <w:start w:val="1"/>
      <w:numFmt w:val="decimal"/>
      <w:lvlText w:val="%1.%2.%3.%4.%5."/>
      <w:lvlJc w:val="left"/>
      <w:pPr>
        <w:ind w:left="4051" w:hanging="121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0B45036E"/>
    <w:multiLevelType w:val="hybridMultilevel"/>
    <w:tmpl w:val="22686CEE"/>
    <w:lvl w:ilvl="0" w:tplc="BAAAA284">
      <w:start w:val="1"/>
      <w:numFmt w:val="decimal"/>
      <w:lvlText w:val="%1."/>
      <w:lvlJc w:val="left"/>
      <w:pPr>
        <w:ind w:left="1752" w:hanging="360"/>
      </w:pPr>
      <w:rPr>
        <w:rFonts w:hint="default"/>
      </w:rPr>
    </w:lvl>
    <w:lvl w:ilvl="1" w:tplc="04190019" w:tentative="1">
      <w:start w:val="1"/>
      <w:numFmt w:val="lowerLetter"/>
      <w:lvlText w:val="%2."/>
      <w:lvlJc w:val="left"/>
      <w:pPr>
        <w:ind w:left="2472" w:hanging="360"/>
      </w:pPr>
    </w:lvl>
    <w:lvl w:ilvl="2" w:tplc="0419001B" w:tentative="1">
      <w:start w:val="1"/>
      <w:numFmt w:val="lowerRoman"/>
      <w:lvlText w:val="%3."/>
      <w:lvlJc w:val="right"/>
      <w:pPr>
        <w:ind w:left="3192" w:hanging="180"/>
      </w:pPr>
    </w:lvl>
    <w:lvl w:ilvl="3" w:tplc="0419000F" w:tentative="1">
      <w:start w:val="1"/>
      <w:numFmt w:val="decimal"/>
      <w:lvlText w:val="%4."/>
      <w:lvlJc w:val="left"/>
      <w:pPr>
        <w:ind w:left="3912" w:hanging="360"/>
      </w:pPr>
    </w:lvl>
    <w:lvl w:ilvl="4" w:tplc="04190019" w:tentative="1">
      <w:start w:val="1"/>
      <w:numFmt w:val="lowerLetter"/>
      <w:lvlText w:val="%5."/>
      <w:lvlJc w:val="left"/>
      <w:pPr>
        <w:ind w:left="4632" w:hanging="360"/>
      </w:pPr>
    </w:lvl>
    <w:lvl w:ilvl="5" w:tplc="0419001B" w:tentative="1">
      <w:start w:val="1"/>
      <w:numFmt w:val="lowerRoman"/>
      <w:lvlText w:val="%6."/>
      <w:lvlJc w:val="right"/>
      <w:pPr>
        <w:ind w:left="5352" w:hanging="180"/>
      </w:pPr>
    </w:lvl>
    <w:lvl w:ilvl="6" w:tplc="0419000F" w:tentative="1">
      <w:start w:val="1"/>
      <w:numFmt w:val="decimal"/>
      <w:lvlText w:val="%7."/>
      <w:lvlJc w:val="left"/>
      <w:pPr>
        <w:ind w:left="6072" w:hanging="360"/>
      </w:pPr>
    </w:lvl>
    <w:lvl w:ilvl="7" w:tplc="04190019" w:tentative="1">
      <w:start w:val="1"/>
      <w:numFmt w:val="lowerLetter"/>
      <w:lvlText w:val="%8."/>
      <w:lvlJc w:val="left"/>
      <w:pPr>
        <w:ind w:left="6792" w:hanging="360"/>
      </w:pPr>
    </w:lvl>
    <w:lvl w:ilvl="8" w:tplc="0419001B" w:tentative="1">
      <w:start w:val="1"/>
      <w:numFmt w:val="lowerRoman"/>
      <w:lvlText w:val="%9."/>
      <w:lvlJc w:val="right"/>
      <w:pPr>
        <w:ind w:left="7512" w:hanging="180"/>
      </w:pPr>
    </w:lvl>
  </w:abstractNum>
  <w:abstractNum w:abstractNumId="9">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0">
    <w:nsid w:val="0BE45726"/>
    <w:multiLevelType w:val="hybridMultilevel"/>
    <w:tmpl w:val="1CE01918"/>
    <w:lvl w:ilvl="0" w:tplc="6A6E95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2">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nsid w:val="118F3E6E"/>
    <w:multiLevelType w:val="hybridMultilevel"/>
    <w:tmpl w:val="94A05C5E"/>
    <w:lvl w:ilvl="0" w:tplc="56324E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1D83962"/>
    <w:multiLevelType w:val="hybridMultilevel"/>
    <w:tmpl w:val="2BD0547C"/>
    <w:lvl w:ilvl="0" w:tplc="E4A895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17195556"/>
    <w:multiLevelType w:val="hybridMultilevel"/>
    <w:tmpl w:val="2BC0EB88"/>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17A1218C"/>
    <w:multiLevelType w:val="hybridMultilevel"/>
    <w:tmpl w:val="6826E824"/>
    <w:lvl w:ilvl="0" w:tplc="F1D87006">
      <w:start w:val="1"/>
      <w:numFmt w:val="decimal"/>
      <w:lvlText w:val="%1)"/>
      <w:lvlJc w:val="left"/>
      <w:pPr>
        <w:ind w:left="1572" w:hanging="100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1ACC49F3"/>
    <w:multiLevelType w:val="hybridMultilevel"/>
    <w:tmpl w:val="B9FC9EE4"/>
    <w:lvl w:ilvl="0" w:tplc="B92418B8">
      <w:start w:val="1"/>
      <w:numFmt w:val="decimal"/>
      <w:lvlText w:val="%1."/>
      <w:lvlJc w:val="left"/>
      <w:pPr>
        <w:ind w:left="975" w:hanging="43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1C9F25F8"/>
    <w:multiLevelType w:val="hybridMultilevel"/>
    <w:tmpl w:val="19C4C258"/>
    <w:lvl w:ilvl="0" w:tplc="CAD00BEA">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1E165E34"/>
    <w:multiLevelType w:val="hybridMultilevel"/>
    <w:tmpl w:val="3260D2AA"/>
    <w:lvl w:ilvl="0" w:tplc="8A4ACA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1FD43A20"/>
    <w:multiLevelType w:val="hybridMultilevel"/>
    <w:tmpl w:val="FE1AEB9E"/>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150426A"/>
    <w:multiLevelType w:val="hybridMultilevel"/>
    <w:tmpl w:val="03A8C72C"/>
    <w:lvl w:ilvl="0" w:tplc="15B07482">
      <w:start w:val="1"/>
      <w:numFmt w:val="decimal"/>
      <w:lvlText w:val="%1)"/>
      <w:lvlJc w:val="left"/>
      <w:pPr>
        <w:ind w:left="927" w:hanging="360"/>
      </w:pPr>
      <w:rPr>
        <w:rFonts w:hint="default"/>
      </w:rPr>
    </w:lvl>
    <w:lvl w:ilvl="1" w:tplc="8F705E00">
      <w:start w:val="1"/>
      <w:numFmt w:val="decimal"/>
      <w:lvlText w:val="%2."/>
      <w:lvlJc w:val="left"/>
      <w:pPr>
        <w:ind w:left="2097" w:hanging="81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2269577C"/>
    <w:multiLevelType w:val="hybridMultilevel"/>
    <w:tmpl w:val="E8EAF482"/>
    <w:lvl w:ilvl="0" w:tplc="A014997A">
      <w:start w:val="1"/>
      <w:numFmt w:val="decimal"/>
      <w:lvlText w:val="%1)"/>
      <w:lvlJc w:val="left"/>
      <w:pPr>
        <w:ind w:left="1976" w:hanging="11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22B371BE"/>
    <w:multiLevelType w:val="hybridMultilevel"/>
    <w:tmpl w:val="0DBA049C"/>
    <w:lvl w:ilvl="0" w:tplc="45E83B5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23CD38A4"/>
    <w:multiLevelType w:val="hybridMultilevel"/>
    <w:tmpl w:val="10747BE4"/>
    <w:lvl w:ilvl="0" w:tplc="D53CD6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25C12356"/>
    <w:multiLevelType w:val="hybridMultilevel"/>
    <w:tmpl w:val="1A70A66E"/>
    <w:lvl w:ilvl="0" w:tplc="D4C2B0E8">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2B8C5299"/>
    <w:multiLevelType w:val="hybridMultilevel"/>
    <w:tmpl w:val="17E64E7E"/>
    <w:lvl w:ilvl="0" w:tplc="E1C287DA">
      <w:start w:val="1"/>
      <w:numFmt w:val="decimal"/>
      <w:lvlText w:val="%1)"/>
      <w:lvlJc w:val="left"/>
      <w:pPr>
        <w:ind w:left="1452" w:hanging="885"/>
      </w:pPr>
      <w:rPr>
        <w:rFonts w:hint="default"/>
        <w:color w:val="000000" w:themeColor="text1"/>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2C6E3E97"/>
    <w:multiLevelType w:val="hybridMultilevel"/>
    <w:tmpl w:val="69DE0BE0"/>
    <w:lvl w:ilvl="0" w:tplc="03DE99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2C976788"/>
    <w:multiLevelType w:val="hybridMultilevel"/>
    <w:tmpl w:val="4364A056"/>
    <w:lvl w:ilvl="0" w:tplc="C6FA05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2D030975"/>
    <w:multiLevelType w:val="hybridMultilevel"/>
    <w:tmpl w:val="F17845A4"/>
    <w:lvl w:ilvl="0" w:tplc="F000DB8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2E2A5001"/>
    <w:multiLevelType w:val="hybridMultilevel"/>
    <w:tmpl w:val="12F2223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FA46EA8"/>
    <w:multiLevelType w:val="hybridMultilevel"/>
    <w:tmpl w:val="ABF091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02A06CD"/>
    <w:multiLevelType w:val="hybridMultilevel"/>
    <w:tmpl w:val="0DB669D6"/>
    <w:lvl w:ilvl="0" w:tplc="C37E50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32FF14AF"/>
    <w:multiLevelType w:val="hybridMultilevel"/>
    <w:tmpl w:val="31666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34BA7B2E"/>
    <w:multiLevelType w:val="hybridMultilevel"/>
    <w:tmpl w:val="F5AEA60A"/>
    <w:lvl w:ilvl="0" w:tplc="F02EC5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370909BD"/>
    <w:multiLevelType w:val="multilevel"/>
    <w:tmpl w:val="648A98C0"/>
    <w:lvl w:ilvl="0">
      <w:start w:val="1"/>
      <w:numFmt w:val="decimal"/>
      <w:lvlText w:val="%1."/>
      <w:lvlJc w:val="left"/>
      <w:pPr>
        <w:ind w:left="1662" w:hanging="1095"/>
      </w:pPr>
      <w:rPr>
        <w:rFonts w:hint="default"/>
      </w:rPr>
    </w:lvl>
    <w:lvl w:ilvl="1">
      <w:start w:val="1"/>
      <w:numFmt w:val="decimal"/>
      <w:isLgl/>
      <w:lvlText w:val="%1.%2."/>
      <w:lvlJc w:val="left"/>
      <w:pPr>
        <w:ind w:left="1557" w:hanging="990"/>
      </w:pPr>
      <w:rPr>
        <w:rFonts w:hint="default"/>
      </w:rPr>
    </w:lvl>
    <w:lvl w:ilvl="2">
      <w:start w:val="1"/>
      <w:numFmt w:val="decimal"/>
      <w:isLgl/>
      <w:lvlText w:val="%1.%2.%3."/>
      <w:lvlJc w:val="left"/>
      <w:pPr>
        <w:ind w:left="1557" w:hanging="990"/>
      </w:pPr>
      <w:rPr>
        <w:rFonts w:hint="default"/>
      </w:rPr>
    </w:lvl>
    <w:lvl w:ilvl="3">
      <w:start w:val="1"/>
      <w:numFmt w:val="decimal"/>
      <w:isLgl/>
      <w:lvlText w:val="%1.%2.%3.%4."/>
      <w:lvlJc w:val="left"/>
      <w:pPr>
        <w:ind w:left="1557" w:hanging="99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7">
    <w:nsid w:val="3DEE05AE"/>
    <w:multiLevelType w:val="hybridMultilevel"/>
    <w:tmpl w:val="DA6C1CA0"/>
    <w:lvl w:ilvl="0" w:tplc="B83A1332">
      <w:start w:val="1"/>
      <w:numFmt w:val="decimal"/>
      <w:lvlText w:val="%1)"/>
      <w:lvlJc w:val="left"/>
      <w:pPr>
        <w:ind w:left="1722" w:hanging="11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3DF117D3"/>
    <w:multiLevelType w:val="multilevel"/>
    <w:tmpl w:val="9DB82944"/>
    <w:lvl w:ilvl="0">
      <w:start w:val="1"/>
      <w:numFmt w:val="decimal"/>
      <w:lvlText w:val="%1."/>
      <w:lvlJc w:val="left"/>
      <w:pPr>
        <w:ind w:left="1069" w:hanging="360"/>
      </w:pPr>
      <w:rPr>
        <w:rFonts w:hint="default"/>
      </w:rPr>
    </w:lvl>
    <w:lvl w:ilvl="1">
      <w:start w:val="1"/>
      <w:numFmt w:val="decimal"/>
      <w:isLgl/>
      <w:lvlText w:val="%1.%2."/>
      <w:lvlJc w:val="left"/>
      <w:pPr>
        <w:ind w:left="1901" w:hanging="1050"/>
      </w:pPr>
      <w:rPr>
        <w:rFonts w:hint="default"/>
      </w:rPr>
    </w:lvl>
    <w:lvl w:ilvl="2">
      <w:start w:val="1"/>
      <w:numFmt w:val="decimal"/>
      <w:isLgl/>
      <w:lvlText w:val="%1.%2.%3."/>
      <w:lvlJc w:val="left"/>
      <w:pPr>
        <w:ind w:left="1759" w:hanging="105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9">
    <w:nsid w:val="41A51781"/>
    <w:multiLevelType w:val="hybridMultilevel"/>
    <w:tmpl w:val="849CE330"/>
    <w:lvl w:ilvl="0" w:tplc="04E652CA">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nsid w:val="44EC514A"/>
    <w:multiLevelType w:val="hybridMultilevel"/>
    <w:tmpl w:val="2E04C6A4"/>
    <w:lvl w:ilvl="0" w:tplc="455060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4AF97E8F"/>
    <w:multiLevelType w:val="hybridMultilevel"/>
    <w:tmpl w:val="1FB0FF2E"/>
    <w:lvl w:ilvl="0" w:tplc="F708AF42">
      <w:start w:val="1"/>
      <w:numFmt w:val="bullet"/>
      <w:lvlText w:val="-"/>
      <w:lvlJc w:val="left"/>
      <w:pPr>
        <w:tabs>
          <w:tab w:val="num" w:pos="1287"/>
        </w:tabs>
        <w:ind w:left="1287" w:hanging="360"/>
      </w:pPr>
      <w:rPr>
        <w:rFonts w:ascii="Times New Roman" w:hAnsi="Times New Roman" w:cs="Times New Roman"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2">
    <w:nsid w:val="4B360A13"/>
    <w:multiLevelType w:val="multilevel"/>
    <w:tmpl w:val="6C4C2D98"/>
    <w:lvl w:ilvl="0">
      <w:start w:val="2"/>
      <w:numFmt w:val="decimal"/>
      <w:lvlText w:val="%1."/>
      <w:lvlJc w:val="left"/>
      <w:pPr>
        <w:ind w:left="360" w:hanging="360"/>
      </w:pPr>
      <w:rPr>
        <w:rFonts w:hint="default"/>
      </w:rPr>
    </w:lvl>
    <w:lvl w:ilvl="1">
      <w:start w:val="1"/>
      <w:numFmt w:val="decimal"/>
      <w:lvlText w:val="%1.%2."/>
      <w:lvlJc w:val="left"/>
      <w:pPr>
        <w:ind w:left="1947" w:hanging="360"/>
      </w:pPr>
      <w:rPr>
        <w:rFonts w:hint="default"/>
      </w:rPr>
    </w:lvl>
    <w:lvl w:ilvl="2">
      <w:start w:val="1"/>
      <w:numFmt w:val="decimal"/>
      <w:lvlText w:val="%1.%2.%3."/>
      <w:lvlJc w:val="left"/>
      <w:pPr>
        <w:ind w:left="3894" w:hanging="720"/>
      </w:pPr>
      <w:rPr>
        <w:rFonts w:hint="default"/>
      </w:rPr>
    </w:lvl>
    <w:lvl w:ilvl="3">
      <w:start w:val="1"/>
      <w:numFmt w:val="decimal"/>
      <w:lvlText w:val="%1.%2.%3.%4."/>
      <w:lvlJc w:val="left"/>
      <w:pPr>
        <w:ind w:left="5481" w:hanging="720"/>
      </w:pPr>
      <w:rPr>
        <w:rFonts w:hint="default"/>
      </w:rPr>
    </w:lvl>
    <w:lvl w:ilvl="4">
      <w:start w:val="1"/>
      <w:numFmt w:val="decimal"/>
      <w:lvlText w:val="%1.%2.%3.%4.%5."/>
      <w:lvlJc w:val="left"/>
      <w:pPr>
        <w:ind w:left="7428" w:hanging="1080"/>
      </w:pPr>
      <w:rPr>
        <w:rFonts w:hint="default"/>
      </w:rPr>
    </w:lvl>
    <w:lvl w:ilvl="5">
      <w:start w:val="1"/>
      <w:numFmt w:val="decimal"/>
      <w:lvlText w:val="%1.%2.%3.%4.%5.%6."/>
      <w:lvlJc w:val="left"/>
      <w:pPr>
        <w:ind w:left="9015" w:hanging="1080"/>
      </w:pPr>
      <w:rPr>
        <w:rFonts w:hint="default"/>
      </w:rPr>
    </w:lvl>
    <w:lvl w:ilvl="6">
      <w:start w:val="1"/>
      <w:numFmt w:val="decimal"/>
      <w:lvlText w:val="%1.%2.%3.%4.%5.%6.%7."/>
      <w:lvlJc w:val="left"/>
      <w:pPr>
        <w:ind w:left="10962" w:hanging="1440"/>
      </w:pPr>
      <w:rPr>
        <w:rFonts w:hint="default"/>
      </w:rPr>
    </w:lvl>
    <w:lvl w:ilvl="7">
      <w:start w:val="1"/>
      <w:numFmt w:val="decimal"/>
      <w:lvlText w:val="%1.%2.%3.%4.%5.%6.%7.%8."/>
      <w:lvlJc w:val="left"/>
      <w:pPr>
        <w:ind w:left="12549" w:hanging="1440"/>
      </w:pPr>
      <w:rPr>
        <w:rFonts w:hint="default"/>
      </w:rPr>
    </w:lvl>
    <w:lvl w:ilvl="8">
      <w:start w:val="1"/>
      <w:numFmt w:val="decimal"/>
      <w:lvlText w:val="%1.%2.%3.%4.%5.%6.%7.%8.%9."/>
      <w:lvlJc w:val="left"/>
      <w:pPr>
        <w:ind w:left="14496" w:hanging="1800"/>
      </w:pPr>
      <w:rPr>
        <w:rFonts w:hint="default"/>
      </w:rPr>
    </w:lvl>
  </w:abstractNum>
  <w:abstractNum w:abstractNumId="43">
    <w:nsid w:val="4B4E2AD6"/>
    <w:multiLevelType w:val="hybridMultilevel"/>
    <w:tmpl w:val="669CD0CE"/>
    <w:lvl w:ilvl="0" w:tplc="155813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4">
    <w:nsid w:val="4CA22FDE"/>
    <w:multiLevelType w:val="hybridMultilevel"/>
    <w:tmpl w:val="3BB6FF90"/>
    <w:lvl w:ilvl="0" w:tplc="1514F76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4EB83F9E"/>
    <w:multiLevelType w:val="hybridMultilevel"/>
    <w:tmpl w:val="12F2223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FD72370"/>
    <w:multiLevelType w:val="hybridMultilevel"/>
    <w:tmpl w:val="97423676"/>
    <w:lvl w:ilvl="0" w:tplc="08A4E40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558C2509"/>
    <w:multiLevelType w:val="hybridMultilevel"/>
    <w:tmpl w:val="11404B08"/>
    <w:lvl w:ilvl="0" w:tplc="BC827BAE">
      <w:start w:val="1"/>
      <w:numFmt w:val="decimal"/>
      <w:lvlText w:val="%1."/>
      <w:lvlJc w:val="left"/>
      <w:pPr>
        <w:ind w:left="1407" w:hanging="84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nsid w:val="57761745"/>
    <w:multiLevelType w:val="hybridMultilevel"/>
    <w:tmpl w:val="FCD65F22"/>
    <w:lvl w:ilvl="0" w:tplc="C2F00B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9">
    <w:nsid w:val="57A8229D"/>
    <w:multiLevelType w:val="hybridMultilevel"/>
    <w:tmpl w:val="0A1AF190"/>
    <w:lvl w:ilvl="0" w:tplc="94A855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0">
    <w:nsid w:val="5992055C"/>
    <w:multiLevelType w:val="hybridMultilevel"/>
    <w:tmpl w:val="F21C9F68"/>
    <w:lvl w:ilvl="0" w:tplc="455060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nsid w:val="5AB923AE"/>
    <w:multiLevelType w:val="multilevel"/>
    <w:tmpl w:val="E8886512"/>
    <w:lvl w:ilvl="0">
      <w:start w:val="1"/>
      <w:numFmt w:val="decimal"/>
      <w:lvlText w:val="%1."/>
      <w:lvlJc w:val="left"/>
      <w:pPr>
        <w:ind w:left="1020" w:hanging="1020"/>
      </w:pPr>
      <w:rPr>
        <w:rFonts w:hint="default"/>
      </w:rPr>
    </w:lvl>
    <w:lvl w:ilvl="1">
      <w:start w:val="1"/>
      <w:numFmt w:val="decimal"/>
      <w:lvlText w:val="%1.%2."/>
      <w:lvlJc w:val="left"/>
      <w:pPr>
        <w:ind w:left="1587" w:hanging="1020"/>
      </w:pPr>
      <w:rPr>
        <w:rFonts w:hint="default"/>
      </w:rPr>
    </w:lvl>
    <w:lvl w:ilvl="2">
      <w:start w:val="1"/>
      <w:numFmt w:val="decimal"/>
      <w:lvlText w:val="%1.%2.%3."/>
      <w:lvlJc w:val="left"/>
      <w:pPr>
        <w:ind w:left="2154" w:hanging="1020"/>
      </w:pPr>
      <w:rPr>
        <w:rFonts w:hint="default"/>
      </w:rPr>
    </w:lvl>
    <w:lvl w:ilvl="3">
      <w:start w:val="1"/>
      <w:numFmt w:val="decimal"/>
      <w:lvlText w:val="%1.%2.%3.%4."/>
      <w:lvlJc w:val="left"/>
      <w:pPr>
        <w:ind w:left="2721" w:hanging="10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nsid w:val="5AE82E50"/>
    <w:multiLevelType w:val="hybridMultilevel"/>
    <w:tmpl w:val="250CAD16"/>
    <w:lvl w:ilvl="0" w:tplc="BD26CC5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nsid w:val="62E403F2"/>
    <w:multiLevelType w:val="hybridMultilevel"/>
    <w:tmpl w:val="BDA0221E"/>
    <w:lvl w:ilvl="0" w:tplc="FEE420BA">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nsid w:val="655A738D"/>
    <w:multiLevelType w:val="hybridMultilevel"/>
    <w:tmpl w:val="ED544D72"/>
    <w:lvl w:ilvl="0" w:tplc="BE1E00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nsid w:val="698F5ABC"/>
    <w:multiLevelType w:val="hybridMultilevel"/>
    <w:tmpl w:val="57A480DC"/>
    <w:lvl w:ilvl="0" w:tplc="B9F8F03A">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nsid w:val="6A480AF9"/>
    <w:multiLevelType w:val="hybridMultilevel"/>
    <w:tmpl w:val="C0228754"/>
    <w:lvl w:ilvl="0" w:tplc="6756A5FC">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nsid w:val="6AEA4EED"/>
    <w:multiLevelType w:val="hybridMultilevel"/>
    <w:tmpl w:val="7ED2B7C6"/>
    <w:lvl w:ilvl="0" w:tplc="64EE9D3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8">
    <w:nsid w:val="6C02608C"/>
    <w:multiLevelType w:val="hybridMultilevel"/>
    <w:tmpl w:val="294EFAD0"/>
    <w:lvl w:ilvl="0" w:tplc="9F586054">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9">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0">
    <w:nsid w:val="6DC0283A"/>
    <w:multiLevelType w:val="hybridMultilevel"/>
    <w:tmpl w:val="F654830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1">
    <w:nsid w:val="6EAC1968"/>
    <w:multiLevelType w:val="hybridMultilevel"/>
    <w:tmpl w:val="609CB1F2"/>
    <w:lvl w:ilvl="0" w:tplc="2AD22C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2">
    <w:nsid w:val="6F49040C"/>
    <w:multiLevelType w:val="hybridMultilevel"/>
    <w:tmpl w:val="AEB03972"/>
    <w:lvl w:ilvl="0" w:tplc="8B6055D0">
      <w:start w:val="1"/>
      <w:numFmt w:val="decimal"/>
      <w:lvlText w:val="%1)"/>
      <w:lvlJc w:val="left"/>
      <w:pPr>
        <w:ind w:left="927" w:hanging="360"/>
      </w:pPr>
      <w:rPr>
        <w:rFonts w:hint="default"/>
      </w:rPr>
    </w:lvl>
    <w:lvl w:ilvl="1" w:tplc="3550C786">
      <w:start w:val="1"/>
      <w:numFmt w:val="decimal"/>
      <w:lvlText w:val="%2."/>
      <w:lvlJc w:val="left"/>
      <w:pPr>
        <w:ind w:left="2277" w:hanging="99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3">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64">
    <w:nsid w:val="71B8674E"/>
    <w:multiLevelType w:val="hybridMultilevel"/>
    <w:tmpl w:val="ADFC1978"/>
    <w:lvl w:ilvl="0" w:tplc="757A40BE">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5">
    <w:nsid w:val="7463597F"/>
    <w:multiLevelType w:val="hybridMultilevel"/>
    <w:tmpl w:val="6DD631D6"/>
    <w:lvl w:ilvl="0" w:tplc="E41EF34C">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6">
    <w:nsid w:val="77816BC4"/>
    <w:multiLevelType w:val="hybridMultilevel"/>
    <w:tmpl w:val="0A14E5CC"/>
    <w:lvl w:ilvl="0" w:tplc="ADD66DA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7">
    <w:nsid w:val="77F5511C"/>
    <w:multiLevelType w:val="multilevel"/>
    <w:tmpl w:val="B4F21748"/>
    <w:lvl w:ilvl="0">
      <w:start w:val="5"/>
      <w:numFmt w:val="decimal"/>
      <w:lvlText w:val="%1."/>
      <w:lvlJc w:val="left"/>
      <w:pPr>
        <w:ind w:left="360" w:hanging="360"/>
      </w:pPr>
      <w:rPr>
        <w:rFonts w:hint="default"/>
      </w:rPr>
    </w:lvl>
    <w:lvl w:ilvl="1">
      <w:start w:val="1"/>
      <w:numFmt w:val="decimal"/>
      <w:lvlText w:val="%1.%2."/>
      <w:lvlJc w:val="left"/>
      <w:pPr>
        <w:ind w:left="2022" w:hanging="360"/>
      </w:pPr>
      <w:rPr>
        <w:rFonts w:hint="default"/>
      </w:rPr>
    </w:lvl>
    <w:lvl w:ilvl="2">
      <w:start w:val="1"/>
      <w:numFmt w:val="decimal"/>
      <w:lvlText w:val="%1.%2.%3."/>
      <w:lvlJc w:val="left"/>
      <w:pPr>
        <w:ind w:left="4044" w:hanging="720"/>
      </w:pPr>
      <w:rPr>
        <w:rFonts w:hint="default"/>
      </w:rPr>
    </w:lvl>
    <w:lvl w:ilvl="3">
      <w:start w:val="1"/>
      <w:numFmt w:val="decimal"/>
      <w:lvlText w:val="%1.%2.%3.%4."/>
      <w:lvlJc w:val="left"/>
      <w:pPr>
        <w:ind w:left="5706" w:hanging="720"/>
      </w:pPr>
      <w:rPr>
        <w:rFonts w:hint="default"/>
      </w:rPr>
    </w:lvl>
    <w:lvl w:ilvl="4">
      <w:start w:val="1"/>
      <w:numFmt w:val="decimal"/>
      <w:lvlText w:val="%1.%2.%3.%4.%5."/>
      <w:lvlJc w:val="left"/>
      <w:pPr>
        <w:ind w:left="7728" w:hanging="1080"/>
      </w:pPr>
      <w:rPr>
        <w:rFonts w:hint="default"/>
      </w:rPr>
    </w:lvl>
    <w:lvl w:ilvl="5">
      <w:start w:val="1"/>
      <w:numFmt w:val="decimal"/>
      <w:lvlText w:val="%1.%2.%3.%4.%5.%6."/>
      <w:lvlJc w:val="left"/>
      <w:pPr>
        <w:ind w:left="9390" w:hanging="1080"/>
      </w:pPr>
      <w:rPr>
        <w:rFonts w:hint="default"/>
      </w:rPr>
    </w:lvl>
    <w:lvl w:ilvl="6">
      <w:start w:val="1"/>
      <w:numFmt w:val="decimal"/>
      <w:lvlText w:val="%1.%2.%3.%4.%5.%6.%7."/>
      <w:lvlJc w:val="left"/>
      <w:pPr>
        <w:ind w:left="11412" w:hanging="1440"/>
      </w:pPr>
      <w:rPr>
        <w:rFonts w:hint="default"/>
      </w:rPr>
    </w:lvl>
    <w:lvl w:ilvl="7">
      <w:start w:val="1"/>
      <w:numFmt w:val="decimal"/>
      <w:lvlText w:val="%1.%2.%3.%4.%5.%6.%7.%8."/>
      <w:lvlJc w:val="left"/>
      <w:pPr>
        <w:ind w:left="13074" w:hanging="1440"/>
      </w:pPr>
      <w:rPr>
        <w:rFonts w:hint="default"/>
      </w:rPr>
    </w:lvl>
    <w:lvl w:ilvl="8">
      <w:start w:val="1"/>
      <w:numFmt w:val="decimal"/>
      <w:lvlText w:val="%1.%2.%3.%4.%5.%6.%7.%8.%9."/>
      <w:lvlJc w:val="left"/>
      <w:pPr>
        <w:ind w:left="15096" w:hanging="1800"/>
      </w:pPr>
      <w:rPr>
        <w:rFonts w:hint="default"/>
      </w:rPr>
    </w:lvl>
  </w:abstractNum>
  <w:abstractNum w:abstractNumId="68">
    <w:nsid w:val="78A65897"/>
    <w:multiLevelType w:val="hybridMultilevel"/>
    <w:tmpl w:val="CC7E91F4"/>
    <w:lvl w:ilvl="0" w:tplc="455060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9">
    <w:nsid w:val="7BED037B"/>
    <w:multiLevelType w:val="hybridMultilevel"/>
    <w:tmpl w:val="FBE89E78"/>
    <w:lvl w:ilvl="0" w:tplc="C37E50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59"/>
  </w:num>
  <w:num w:numId="3">
    <w:abstractNumId w:val="17"/>
  </w:num>
  <w:num w:numId="4">
    <w:abstractNumId w:val="63"/>
  </w:num>
  <w:num w:numId="5">
    <w:abstractNumId w:val="12"/>
  </w:num>
  <w:num w:numId="6">
    <w:abstractNumId w:val="38"/>
  </w:num>
  <w:num w:numId="7">
    <w:abstractNumId w:val="47"/>
  </w:num>
  <w:num w:numId="8">
    <w:abstractNumId w:val="27"/>
  </w:num>
  <w:num w:numId="9">
    <w:abstractNumId w:val="7"/>
  </w:num>
  <w:num w:numId="10">
    <w:abstractNumId w:val="1"/>
  </w:num>
  <w:num w:numId="11">
    <w:abstractNumId w:val="58"/>
  </w:num>
  <w:num w:numId="12">
    <w:abstractNumId w:val="41"/>
  </w:num>
  <w:num w:numId="13">
    <w:abstractNumId w:val="60"/>
  </w:num>
  <w:num w:numId="14">
    <w:abstractNumId w:val="10"/>
  </w:num>
  <w:num w:numId="15">
    <w:abstractNumId w:val="32"/>
  </w:num>
  <w:num w:numId="16">
    <w:abstractNumId w:val="34"/>
  </w:num>
  <w:num w:numId="17">
    <w:abstractNumId w:val="30"/>
  </w:num>
  <w:num w:numId="18">
    <w:abstractNumId w:val="31"/>
  </w:num>
  <w:num w:numId="19">
    <w:abstractNumId w:val="45"/>
  </w:num>
  <w:num w:numId="20">
    <w:abstractNumId w:val="55"/>
  </w:num>
  <w:num w:numId="21">
    <w:abstractNumId w:val="65"/>
  </w:num>
  <w:num w:numId="22">
    <w:abstractNumId w:val="36"/>
  </w:num>
  <w:num w:numId="23">
    <w:abstractNumId w:val="51"/>
  </w:num>
  <w:num w:numId="24">
    <w:abstractNumId w:val="25"/>
  </w:num>
  <w:num w:numId="25">
    <w:abstractNumId w:val="3"/>
  </w:num>
  <w:num w:numId="26">
    <w:abstractNumId w:val="23"/>
  </w:num>
  <w:num w:numId="27">
    <w:abstractNumId w:val="42"/>
  </w:num>
  <w:num w:numId="28">
    <w:abstractNumId w:val="64"/>
  </w:num>
  <w:num w:numId="29">
    <w:abstractNumId w:val="43"/>
  </w:num>
  <w:num w:numId="30">
    <w:abstractNumId w:val="6"/>
  </w:num>
  <w:num w:numId="31">
    <w:abstractNumId w:val="67"/>
  </w:num>
  <w:num w:numId="32">
    <w:abstractNumId w:val="48"/>
  </w:num>
  <w:num w:numId="33">
    <w:abstractNumId w:val="44"/>
  </w:num>
  <w:num w:numId="34">
    <w:abstractNumId w:val="40"/>
  </w:num>
  <w:num w:numId="35">
    <w:abstractNumId w:val="68"/>
  </w:num>
  <w:num w:numId="36">
    <w:abstractNumId w:val="46"/>
  </w:num>
  <w:num w:numId="37">
    <w:abstractNumId w:val="4"/>
  </w:num>
  <w:num w:numId="38">
    <w:abstractNumId w:val="15"/>
  </w:num>
  <w:num w:numId="39">
    <w:abstractNumId w:val="21"/>
  </w:num>
  <w:num w:numId="40">
    <w:abstractNumId w:val="50"/>
  </w:num>
  <w:num w:numId="41">
    <w:abstractNumId w:val="62"/>
  </w:num>
  <w:num w:numId="42">
    <w:abstractNumId w:val="66"/>
  </w:num>
  <w:num w:numId="43">
    <w:abstractNumId w:val="22"/>
  </w:num>
  <w:num w:numId="44">
    <w:abstractNumId w:val="35"/>
  </w:num>
  <w:num w:numId="45">
    <w:abstractNumId w:val="56"/>
  </w:num>
  <w:num w:numId="46">
    <w:abstractNumId w:val="8"/>
  </w:num>
  <w:num w:numId="47">
    <w:abstractNumId w:val="19"/>
  </w:num>
  <w:num w:numId="48">
    <w:abstractNumId w:val="33"/>
  </w:num>
  <w:num w:numId="49">
    <w:abstractNumId w:val="69"/>
  </w:num>
  <w:num w:numId="50">
    <w:abstractNumId w:val="49"/>
  </w:num>
  <w:num w:numId="51">
    <w:abstractNumId w:val="14"/>
  </w:num>
  <w:num w:numId="52">
    <w:abstractNumId w:val="2"/>
  </w:num>
  <w:num w:numId="53">
    <w:abstractNumId w:val="61"/>
  </w:num>
  <w:num w:numId="54">
    <w:abstractNumId w:val="54"/>
  </w:num>
  <w:num w:numId="55">
    <w:abstractNumId w:val="52"/>
  </w:num>
  <w:num w:numId="56">
    <w:abstractNumId w:val="16"/>
  </w:num>
  <w:num w:numId="57">
    <w:abstractNumId w:val="53"/>
  </w:num>
  <w:num w:numId="58">
    <w:abstractNumId w:val="20"/>
  </w:num>
  <w:num w:numId="59">
    <w:abstractNumId w:val="37"/>
  </w:num>
  <w:num w:numId="60">
    <w:abstractNumId w:val="39"/>
  </w:num>
  <w:num w:numId="61">
    <w:abstractNumId w:val="28"/>
  </w:num>
  <w:num w:numId="62">
    <w:abstractNumId w:val="26"/>
  </w:num>
  <w:num w:numId="63">
    <w:abstractNumId w:val="29"/>
  </w:num>
  <w:num w:numId="64">
    <w:abstractNumId w:val="24"/>
  </w:num>
  <w:num w:numId="65">
    <w:abstractNumId w:val="13"/>
  </w:num>
  <w:num w:numId="66">
    <w:abstractNumId w:val="18"/>
  </w:num>
  <w:num w:numId="67">
    <w:abstractNumId w:val="5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05A0B"/>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16D0D"/>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47EB"/>
    <w:rsid w:val="00195201"/>
    <w:rsid w:val="001959E5"/>
    <w:rsid w:val="001A2DA6"/>
    <w:rsid w:val="001A4EF6"/>
    <w:rsid w:val="001B22E0"/>
    <w:rsid w:val="001B7182"/>
    <w:rsid w:val="001C20A3"/>
    <w:rsid w:val="001C78CB"/>
    <w:rsid w:val="001E228C"/>
    <w:rsid w:val="001F084B"/>
    <w:rsid w:val="001F2C70"/>
    <w:rsid w:val="001F4D4F"/>
    <w:rsid w:val="001F7DE7"/>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66B95"/>
    <w:rsid w:val="00270DEA"/>
    <w:rsid w:val="00273D58"/>
    <w:rsid w:val="00280351"/>
    <w:rsid w:val="00282F98"/>
    <w:rsid w:val="00286506"/>
    <w:rsid w:val="002A2648"/>
    <w:rsid w:val="002B018C"/>
    <w:rsid w:val="002B386C"/>
    <w:rsid w:val="002B7D49"/>
    <w:rsid w:val="002C7997"/>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4924"/>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97DC2"/>
    <w:rsid w:val="006B52FF"/>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87400"/>
    <w:rsid w:val="00890B5B"/>
    <w:rsid w:val="00896168"/>
    <w:rsid w:val="008962DF"/>
    <w:rsid w:val="00897AD3"/>
    <w:rsid w:val="008A0A60"/>
    <w:rsid w:val="008A39C3"/>
    <w:rsid w:val="008A4086"/>
    <w:rsid w:val="008B3A90"/>
    <w:rsid w:val="008B4FF0"/>
    <w:rsid w:val="008B6566"/>
    <w:rsid w:val="008C3AE9"/>
    <w:rsid w:val="008C52DD"/>
    <w:rsid w:val="008E2942"/>
    <w:rsid w:val="008E2ED1"/>
    <w:rsid w:val="008E37E0"/>
    <w:rsid w:val="008F0A2C"/>
    <w:rsid w:val="008F1B43"/>
    <w:rsid w:val="008F4E62"/>
    <w:rsid w:val="00901A46"/>
    <w:rsid w:val="00906B2A"/>
    <w:rsid w:val="00914424"/>
    <w:rsid w:val="0092275D"/>
    <w:rsid w:val="00933BAE"/>
    <w:rsid w:val="00960CEF"/>
    <w:rsid w:val="00960E09"/>
    <w:rsid w:val="00960E60"/>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E395D"/>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74C02"/>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B79C8"/>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1A58"/>
    <w:rsid w:val="00D43DFD"/>
    <w:rsid w:val="00D4670A"/>
    <w:rsid w:val="00D515DC"/>
    <w:rsid w:val="00D54BD5"/>
    <w:rsid w:val="00D56005"/>
    <w:rsid w:val="00D5717E"/>
    <w:rsid w:val="00D606F1"/>
    <w:rsid w:val="00D72E30"/>
    <w:rsid w:val="00D939C8"/>
    <w:rsid w:val="00DA5CDD"/>
    <w:rsid w:val="00DA7041"/>
    <w:rsid w:val="00DB6E71"/>
    <w:rsid w:val="00DC2D39"/>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0947"/>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page number" w:uiPriority="0"/>
    <w:lsdException w:name="List Bulle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Body Text 2"/>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Body Text 2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2">
    <w:name w:val="Знак Знак1"/>
    <w:rsid w:val="000119E3"/>
    <w:rPr>
      <w:rFonts w:ascii="Tahoma" w:hAnsi="Tahoma"/>
      <w:sz w:val="16"/>
      <w:lang w:val="ru-RU" w:eastAsia="ru-RU"/>
    </w:rPr>
  </w:style>
  <w:style w:type="paragraph" w:styleId="afff4">
    <w:name w:val="Block Text"/>
    <w:basedOn w:val="a0"/>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rsid w:val="000119E3"/>
    <w:rPr>
      <w:rFonts w:ascii="Times New Roman" w:hAnsi="Times New Roman"/>
      <w:b/>
      <w:color w:val="000000"/>
    </w:rPr>
  </w:style>
  <w:style w:type="character" w:customStyle="1" w:styleId="affff">
    <w:name w:val="Заголовок чужого сообщения"/>
    <w:rsid w:val="000119E3"/>
    <w:rPr>
      <w:rFonts w:ascii="Times New Roman" w:hAnsi="Times New Roman"/>
      <w:b/>
      <w:color w:val="000000"/>
    </w:rPr>
  </w:style>
  <w:style w:type="character" w:customStyle="1" w:styleId="affff0">
    <w:name w:val="Найденные слова"/>
    <w:rsid w:val="000119E3"/>
    <w:rPr>
      <w:rFonts w:ascii="Times New Roman" w:hAnsi="Times New Roman"/>
      <w:b/>
      <w:color w:val="000000"/>
      <w:shd w:val="clear" w:color="auto" w:fill="FFF580"/>
    </w:rPr>
  </w:style>
  <w:style w:type="character" w:customStyle="1" w:styleId="affff1">
    <w:name w:val="Не вступил в силу"/>
    <w:rsid w:val="000119E3"/>
    <w:rPr>
      <w:rFonts w:ascii="Times New Roman" w:hAnsi="Times New Roman"/>
      <w:b/>
      <w:color w:val="000000"/>
      <w:shd w:val="clear" w:color="auto" w:fill="D8EDE8"/>
    </w:rPr>
  </w:style>
  <w:style w:type="character" w:customStyle="1" w:styleId="affff2">
    <w:name w:val="Опечатки"/>
    <w:rsid w:val="000119E3"/>
    <w:rPr>
      <w:color w:val="000000"/>
    </w:rPr>
  </w:style>
  <w:style w:type="character" w:customStyle="1" w:styleId="affff3">
    <w:name w:val="Продолжение ссылки"/>
    <w:basedOn w:val="af9"/>
    <w:rsid w:val="000119E3"/>
    <w:rPr>
      <w:rFonts w:ascii="Times New Roman" w:hAnsi="Times New Roman" w:cs="Times New Roman"/>
      <w:b/>
      <w:bCs/>
      <w:color w:val="000000"/>
    </w:rPr>
  </w:style>
  <w:style w:type="character" w:customStyle="1" w:styleId="affff4">
    <w:name w:val="Сравнение редакций"/>
    <w:rsid w:val="000119E3"/>
    <w:rPr>
      <w:rFonts w:ascii="Times New Roman" w:hAnsi="Times New Roman"/>
      <w:b/>
      <w:color w:val="000000"/>
    </w:rPr>
  </w:style>
  <w:style w:type="character" w:customStyle="1" w:styleId="affff5">
    <w:name w:val="Сравнение редакций. Добавленный фрагмент"/>
    <w:rsid w:val="000119E3"/>
    <w:rPr>
      <w:color w:val="000000"/>
      <w:shd w:val="clear" w:color="auto" w:fill="C1D7FF"/>
    </w:rPr>
  </w:style>
  <w:style w:type="character" w:customStyle="1" w:styleId="affff6">
    <w:name w:val="Сравнение редакций. Удаленный фрагмент"/>
    <w:rsid w:val="000119E3"/>
    <w:rPr>
      <w:color w:val="000000"/>
      <w:shd w:val="clear" w:color="auto" w:fill="C4C413"/>
    </w:rPr>
  </w:style>
  <w:style w:type="character" w:customStyle="1" w:styleId="affff7">
    <w:name w:val="Утратил силу"/>
    <w:rsid w:val="000119E3"/>
    <w:rPr>
      <w:rFonts w:ascii="Times New Roman" w:hAnsi="Times New Roman"/>
      <w:b/>
      <w:strike/>
      <w:color w:val="000000"/>
    </w:rPr>
  </w:style>
  <w:style w:type="character" w:customStyle="1" w:styleId="affff8">
    <w:name w:val="Основной шрифт"/>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rsid w:val="000119E3"/>
    <w:pPr>
      <w:widowControl w:val="0"/>
      <w:ind w:left="120"/>
    </w:pPr>
    <w:rPr>
      <w:rFonts w:ascii="Times New Roman" w:hAnsi="Times New Roman"/>
      <w:sz w:val="20"/>
      <w:szCs w:val="20"/>
    </w:rPr>
  </w:style>
  <w:style w:type="character" w:styleId="afffff">
    <w:name w:val="Emphasis"/>
    <w:basedOn w:val="a1"/>
    <w:uiPriority w:val="20"/>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rsid w:val="000119E3"/>
    <w:pPr>
      <w:jc w:val="center"/>
    </w:pPr>
    <w:rPr>
      <w:b/>
      <w:bCs/>
    </w:rPr>
  </w:style>
  <w:style w:type="paragraph" w:customStyle="1" w:styleId="afffffe">
    <w:name w:val="Таблица"/>
    <w:basedOn w:val="2ff0"/>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locked/>
    <w:rsid w:val="00AB1B53"/>
    <w:rPr>
      <w:sz w:val="28"/>
      <w:shd w:val="clear" w:color="auto" w:fill="FFFFFF"/>
    </w:rPr>
  </w:style>
  <w:style w:type="paragraph" w:customStyle="1" w:styleId="affffff9">
    <w:name w:val="Знак Знак Знак Знак Знак Знак Знак"/>
    <w:basedOn w:val="a0"/>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rsid w:val="00AB1B53"/>
    <w:pPr>
      <w:widowControl w:val="0"/>
      <w:ind w:firstLine="0"/>
    </w:pPr>
    <w:rPr>
      <w:rFonts w:cs="Times New Roman"/>
      <w:sz w:val="16"/>
      <w:szCs w:val="16"/>
    </w:rPr>
  </w:style>
  <w:style w:type="paragraph" w:customStyle="1" w:styleId="afffffff0">
    <w:name w:val="Колонтитул (правый)"/>
    <w:basedOn w:val="afffff3"/>
    <w:next w:val="a0"/>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rsid w:val="00AB1B53"/>
    <w:pPr>
      <w:spacing w:before="0"/>
    </w:pPr>
    <w:rPr>
      <w:rFonts w:cs="Times New Roman"/>
      <w:i/>
      <w:iCs/>
      <w:color w:val="800080"/>
      <w:shd w:val="clear" w:color="auto" w:fill="auto"/>
    </w:rPr>
  </w:style>
  <w:style w:type="paragraph" w:customStyle="1" w:styleId="afffffff2">
    <w:name w:val="Куда обратиться?"/>
    <w:basedOn w:val="a0"/>
    <w:next w:val="a0"/>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rsid w:val="00AB1B53"/>
    <w:pPr>
      <w:widowControl w:val="0"/>
      <w:autoSpaceDE w:val="0"/>
      <w:autoSpaceDN w:val="0"/>
      <w:adjustRightInd w:val="0"/>
      <w:ind w:firstLine="0"/>
    </w:pPr>
    <w:rPr>
      <w:szCs w:val="24"/>
    </w:rPr>
  </w:style>
  <w:style w:type="paragraph" w:customStyle="1" w:styleId="afffffff6">
    <w:name w:val="Оглавление"/>
    <w:basedOn w:val="afff"/>
    <w:next w:val="a0"/>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rsid w:val="00AB1B53"/>
    <w:rPr>
      <w:rFonts w:ascii="Arial" w:hAnsi="Arial" w:cs="Times New Roman"/>
      <w:sz w:val="20"/>
      <w:szCs w:val="20"/>
    </w:rPr>
  </w:style>
  <w:style w:type="paragraph" w:customStyle="1" w:styleId="afffffff8">
    <w:name w:val="Пример."/>
    <w:basedOn w:val="a0"/>
    <w:next w:val="a0"/>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rsid w:val="00AB1B53"/>
    <w:pPr>
      <w:spacing w:before="0"/>
    </w:pPr>
    <w:rPr>
      <w:rFonts w:cs="Times New Roman"/>
      <w:i/>
      <w:iCs/>
      <w:color w:val="800080"/>
      <w:shd w:val="clear" w:color="auto" w:fill="auto"/>
    </w:rPr>
  </w:style>
  <w:style w:type="paragraph" w:customStyle="1" w:styleId="afffffffa">
    <w:name w:val="Текст (справка)"/>
    <w:basedOn w:val="a0"/>
    <w:next w:val="a0"/>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rsid w:val="00AB1B53"/>
    <w:pPr>
      <w:ind w:firstLine="500"/>
    </w:pPr>
    <w:rPr>
      <w:rFonts w:cs="Times New Roman"/>
    </w:rPr>
  </w:style>
  <w:style w:type="paragraph" w:customStyle="1" w:styleId="afffffffc">
    <w:name w:val="Технический комментарий"/>
    <w:basedOn w:val="a0"/>
    <w:next w:val="a0"/>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rsid w:val="00AB1B53"/>
    <w:pPr>
      <w:jc w:val="center"/>
    </w:pPr>
    <w:rPr>
      <w:rFonts w:cs="Times New Roman"/>
    </w:rPr>
  </w:style>
  <w:style w:type="character" w:customStyle="1" w:styleId="FontStyle17">
    <w:name w:val="Font Style17"/>
    <w:rsid w:val="00AB1B53"/>
    <w:rPr>
      <w:rFonts w:ascii="Times New Roman" w:hAnsi="Times New Roman"/>
      <w:b/>
      <w:sz w:val="24"/>
    </w:rPr>
  </w:style>
  <w:style w:type="paragraph" w:customStyle="1" w:styleId="cont">
    <w:name w:val="cont"/>
    <w:basedOn w:val="a0"/>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rsid w:val="00AB1B53"/>
    <w:pPr>
      <w:ind w:firstLine="540"/>
    </w:pPr>
    <w:rPr>
      <w:rFonts w:eastAsia="MS Mincho"/>
      <w:szCs w:val="24"/>
    </w:rPr>
  </w:style>
  <w:style w:type="character" w:customStyle="1" w:styleId="affffffff">
    <w:name w:val="мой Знак"/>
    <w:rsid w:val="00AB1B53"/>
    <w:rPr>
      <w:rFonts w:eastAsia="MS Mincho"/>
      <w:sz w:val="24"/>
      <w:lang w:val="ru-RU" w:eastAsia="ru-RU"/>
    </w:rPr>
  </w:style>
  <w:style w:type="paragraph" w:customStyle="1" w:styleId="ee">
    <w:name w:val="Оснeeвной"/>
    <w:basedOn w:val="a0"/>
    <w:rsid w:val="00AB1B53"/>
    <w:pPr>
      <w:widowControl w:val="0"/>
      <w:overflowPunct w:val="0"/>
      <w:autoSpaceDE w:val="0"/>
      <w:autoSpaceDN w:val="0"/>
      <w:adjustRightInd w:val="0"/>
      <w:ind w:firstLine="851"/>
      <w:textAlignment w:val="baseline"/>
    </w:pPr>
    <w:rPr>
      <w:b/>
      <w:sz w:val="28"/>
    </w:rPr>
  </w:style>
  <w:style w:type="paragraph" w:customStyle="1" w:styleId="FR4">
    <w:name w:val="FR4"/>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rsid w:val="00AB1B53"/>
    <w:pPr>
      <w:ind w:left="142" w:hanging="142"/>
      <w:jc w:val="left"/>
    </w:pPr>
  </w:style>
  <w:style w:type="paragraph" w:customStyle="1" w:styleId="affffffff1">
    <w:name w:val="Таблица Значения"/>
    <w:basedOn w:val="a0"/>
    <w:rsid w:val="00AB1B53"/>
    <w:pPr>
      <w:spacing w:before="60" w:line="192" w:lineRule="auto"/>
      <w:ind w:firstLine="0"/>
      <w:jc w:val="right"/>
    </w:pPr>
    <w:rPr>
      <w:sz w:val="22"/>
    </w:rPr>
  </w:style>
  <w:style w:type="paragraph" w:customStyle="1" w:styleId="affffffff2">
    <w:name w:val="текст сноски"/>
    <w:basedOn w:val="a0"/>
    <w:rsid w:val="00AB1B53"/>
    <w:pPr>
      <w:ind w:firstLine="709"/>
    </w:pPr>
    <w:rPr>
      <w:sz w:val="22"/>
    </w:rPr>
  </w:style>
  <w:style w:type="paragraph" w:styleId="affffffff3">
    <w:name w:val="Message Header"/>
    <w:basedOn w:val="a0"/>
    <w:link w:val="affffffff4"/>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locked/>
    <w:rsid w:val="00347880"/>
    <w:rPr>
      <w:rFonts w:ascii="Cambria" w:hAnsi="Cambria" w:cs="Times New Roman"/>
      <w:sz w:val="24"/>
      <w:szCs w:val="24"/>
      <w:shd w:val="pct20" w:color="auto" w:fill="auto"/>
    </w:rPr>
  </w:style>
  <w:style w:type="paragraph" w:customStyle="1" w:styleId="2ff4">
    <w:name w:val="Таблотст2"/>
    <w:basedOn w:val="afffffe"/>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rsid w:val="00AB1B53"/>
    <w:pPr>
      <w:autoSpaceDE w:val="0"/>
      <w:autoSpaceDN w:val="0"/>
      <w:ind w:left="6946" w:hanging="6946"/>
      <w:jc w:val="left"/>
    </w:pPr>
    <w:rPr>
      <w:rFonts w:ascii="Courier New" w:hAnsi="Courier New" w:cs="Courier New"/>
      <w:szCs w:val="24"/>
    </w:rPr>
  </w:style>
  <w:style w:type="paragraph" w:customStyle="1" w:styleId="Iauiue">
    <w:name w:val="Iau?iue"/>
    <w:rsid w:val="00AB1B53"/>
    <w:rPr>
      <w:rFonts w:ascii="Times New Roman" w:hAnsi="Times New Roman"/>
      <w:sz w:val="20"/>
      <w:szCs w:val="20"/>
    </w:rPr>
  </w:style>
  <w:style w:type="paragraph" w:customStyle="1" w:styleId="affffffff5">
    <w:name w:val="......."/>
    <w:basedOn w:val="a0"/>
    <w:next w:val="a0"/>
    <w:rsid w:val="00AB1B53"/>
    <w:pPr>
      <w:autoSpaceDE w:val="0"/>
      <w:autoSpaceDN w:val="0"/>
      <w:adjustRightInd w:val="0"/>
      <w:ind w:firstLine="0"/>
      <w:jc w:val="left"/>
    </w:pPr>
    <w:rPr>
      <w:szCs w:val="24"/>
    </w:rPr>
  </w:style>
  <w:style w:type="paragraph" w:customStyle="1" w:styleId="BodyTextIndent23">
    <w:name w:val="Body Text Indent 23"/>
    <w:basedOn w:val="a0"/>
    <w:rsid w:val="00AB1B53"/>
    <w:pPr>
      <w:spacing w:line="360" w:lineRule="auto"/>
      <w:ind w:firstLine="720"/>
    </w:pPr>
    <w:rPr>
      <w:rFonts w:ascii="Arial" w:hAnsi="Arial"/>
      <w:sz w:val="20"/>
    </w:rPr>
  </w:style>
  <w:style w:type="paragraph" w:customStyle="1" w:styleId="affffffff6">
    <w:name w:val="Обычный текст с отступом"/>
    <w:basedOn w:val="a0"/>
    <w:rsid w:val="00AB1B53"/>
    <w:pPr>
      <w:autoSpaceDE w:val="0"/>
      <w:autoSpaceDN w:val="0"/>
      <w:ind w:left="720" w:firstLine="0"/>
      <w:jc w:val="left"/>
    </w:pPr>
    <w:rPr>
      <w:szCs w:val="24"/>
    </w:rPr>
  </w:style>
  <w:style w:type="paragraph" w:customStyle="1" w:styleId="affffffff7">
    <w:name w:val="Таблица Шапка"/>
    <w:basedOn w:val="affffffff1"/>
    <w:rsid w:val="00AB1B53"/>
    <w:pPr>
      <w:spacing w:before="80" w:after="80"/>
      <w:jc w:val="center"/>
    </w:pPr>
    <w:rPr>
      <w:i/>
    </w:rPr>
  </w:style>
  <w:style w:type="paragraph" w:customStyle="1" w:styleId="14121111">
    <w:name w:val="Ñòèëü14121111"/>
    <w:basedOn w:val="a8"/>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rsid w:val="00AB1B53"/>
    <w:pPr>
      <w:spacing w:before="100" w:beforeAutospacing="1" w:after="100" w:afterAutospacing="1"/>
      <w:ind w:firstLine="0"/>
      <w:jc w:val="left"/>
    </w:pPr>
    <w:rPr>
      <w:szCs w:val="24"/>
    </w:rPr>
  </w:style>
  <w:style w:type="paragraph" w:customStyle="1" w:styleId="iniiaiieoaeno20">
    <w:name w:val="iniiaiieoaeno2"/>
    <w:basedOn w:val="a0"/>
    <w:rsid w:val="00AB1B53"/>
    <w:pPr>
      <w:spacing w:before="100" w:beforeAutospacing="1" w:after="100" w:afterAutospacing="1"/>
      <w:ind w:firstLine="0"/>
      <w:jc w:val="left"/>
    </w:pPr>
    <w:rPr>
      <w:szCs w:val="24"/>
    </w:rPr>
  </w:style>
  <w:style w:type="paragraph" w:customStyle="1" w:styleId="iauiue00">
    <w:name w:val="iauiue0"/>
    <w:basedOn w:val="a0"/>
    <w:rsid w:val="00AB1B53"/>
    <w:pPr>
      <w:spacing w:before="100" w:beforeAutospacing="1" w:after="100" w:afterAutospacing="1"/>
      <w:ind w:firstLine="0"/>
      <w:jc w:val="left"/>
    </w:pPr>
    <w:rPr>
      <w:szCs w:val="24"/>
    </w:rPr>
  </w:style>
  <w:style w:type="paragraph" w:customStyle="1" w:styleId="xl401">
    <w:name w:val="xl401"/>
    <w:basedOn w:val="a0"/>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rsid w:val="00AB1B53"/>
    <w:pPr>
      <w:keepNext/>
      <w:spacing w:after="40"/>
      <w:ind w:firstLine="0"/>
      <w:jc w:val="right"/>
    </w:pPr>
    <w:rPr>
      <w:sz w:val="22"/>
    </w:rPr>
  </w:style>
  <w:style w:type="paragraph" w:customStyle="1" w:styleId="affffffff9">
    <w:name w:val="кцТекст"/>
    <w:basedOn w:val="a0"/>
    <w:rsid w:val="00AB1B53"/>
    <w:pPr>
      <w:ind w:firstLine="708"/>
    </w:pPr>
    <w:rPr>
      <w:szCs w:val="28"/>
    </w:rPr>
  </w:style>
  <w:style w:type="paragraph" w:customStyle="1" w:styleId="affffffffa">
    <w:name w:val="список"/>
    <w:basedOn w:val="a0"/>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rsid w:val="00AB1B53"/>
    <w:pPr>
      <w:ind w:firstLine="720"/>
    </w:pPr>
  </w:style>
  <w:style w:type="paragraph" w:customStyle="1" w:styleId="21c">
    <w:name w:val="Текст21"/>
    <w:basedOn w:val="a0"/>
    <w:rsid w:val="00AB1B53"/>
    <w:pPr>
      <w:ind w:firstLine="0"/>
      <w:jc w:val="left"/>
    </w:pPr>
    <w:rPr>
      <w:rFonts w:ascii="Courier New" w:hAnsi="Courier New"/>
      <w:sz w:val="20"/>
    </w:rPr>
  </w:style>
  <w:style w:type="paragraph" w:customStyle="1" w:styleId="3211">
    <w:name w:val="Основной текст 321"/>
    <w:basedOn w:val="a0"/>
    <w:rsid w:val="00AB1B53"/>
    <w:pPr>
      <w:widowControl w:val="0"/>
      <w:ind w:firstLine="0"/>
      <w:jc w:val="center"/>
    </w:pPr>
    <w:rPr>
      <w:sz w:val="20"/>
    </w:rPr>
  </w:style>
  <w:style w:type="character" w:customStyle="1" w:styleId="textdefault">
    <w:name w:val="text_default"/>
    <w:rsid w:val="00AB1B53"/>
    <w:rPr>
      <w:rFonts w:ascii="Arial" w:hAnsi="Arial"/>
      <w:color w:val="000000"/>
      <w:sz w:val="21"/>
    </w:rPr>
  </w:style>
  <w:style w:type="paragraph" w:customStyle="1" w:styleId="df">
    <w:name w:val="df_"/>
    <w:basedOn w:val="a0"/>
    <w:rsid w:val="00AB1B53"/>
    <w:pPr>
      <w:spacing w:before="100" w:beforeAutospacing="1" w:after="100" w:afterAutospacing="1"/>
      <w:ind w:firstLine="0"/>
      <w:jc w:val="left"/>
    </w:pPr>
    <w:rPr>
      <w:szCs w:val="24"/>
    </w:rPr>
  </w:style>
  <w:style w:type="paragraph" w:customStyle="1" w:styleId="mttl">
    <w:name w:val="m_ttl"/>
    <w:basedOn w:val="a0"/>
    <w:rsid w:val="00AB1B53"/>
    <w:pPr>
      <w:spacing w:before="100" w:beforeAutospacing="1" w:after="100" w:afterAutospacing="1"/>
      <w:ind w:firstLine="0"/>
      <w:jc w:val="left"/>
    </w:pPr>
    <w:rPr>
      <w:szCs w:val="24"/>
    </w:rPr>
  </w:style>
  <w:style w:type="paragraph" w:customStyle="1" w:styleId="msttl">
    <w:name w:val="m_sttl"/>
    <w:basedOn w:val="a0"/>
    <w:rsid w:val="00AB1B53"/>
    <w:pPr>
      <w:spacing w:before="100" w:beforeAutospacing="1" w:after="100" w:afterAutospacing="1"/>
      <w:ind w:firstLine="0"/>
      <w:jc w:val="left"/>
    </w:pPr>
    <w:rPr>
      <w:szCs w:val="24"/>
    </w:rPr>
  </w:style>
  <w:style w:type="paragraph" w:customStyle="1" w:styleId="affffffffb">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5">
    <w:name w:val="Основной текст Знак"/>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s3">
    <w:name w:val="s_3"/>
    <w:basedOn w:val="a0"/>
    <w:rsid w:val="00005A0B"/>
    <w:pPr>
      <w:spacing w:before="100" w:beforeAutospacing="1" w:after="100" w:afterAutospacing="1"/>
      <w:ind w:firstLine="0"/>
      <w:jc w:val="left"/>
    </w:pPr>
    <w:rPr>
      <w:rFonts w:eastAsia="Times New Roman"/>
      <w:szCs w:val="24"/>
    </w:rPr>
  </w:style>
  <w:style w:type="character" w:customStyle="1" w:styleId="fontstyle01">
    <w:name w:val="fontstyle01"/>
    <w:rsid w:val="00266B95"/>
    <w:rPr>
      <w:rFonts w:ascii="Arial" w:hAnsi="Arial" w:cs="Arial" w:hint="default"/>
      <w:b w:val="0"/>
      <w:bCs w:val="0"/>
      <w:i w:val="0"/>
      <w:iCs w:val="0"/>
      <w:color w:val="000000"/>
      <w:sz w:val="22"/>
      <w:szCs w:val="22"/>
    </w:rPr>
  </w:style>
  <w:style w:type="character" w:customStyle="1" w:styleId="fontstyle21">
    <w:name w:val="fontstyle21"/>
    <w:rsid w:val="00266B95"/>
    <w:rPr>
      <w:rFonts w:ascii="Arial" w:hAnsi="Arial" w:cs="Arial" w:hint="default"/>
      <w:b/>
      <w:bCs/>
      <w:i w:val="0"/>
      <w:iCs w:val="0"/>
      <w:color w:val="26292E"/>
      <w:sz w:val="22"/>
      <w:szCs w:val="22"/>
    </w:rPr>
  </w:style>
  <w:style w:type="paragraph" w:customStyle="1" w:styleId="2fff5">
    <w:name w:val="2"/>
    <w:basedOn w:val="a0"/>
    <w:rsid w:val="00266B95"/>
    <w:pPr>
      <w:spacing w:before="100" w:beforeAutospacing="1" w:after="100" w:afterAutospacing="1"/>
      <w:ind w:firstLine="0"/>
      <w:jc w:val="left"/>
    </w:pPr>
    <w:rPr>
      <w:rFonts w:eastAsia="Times New Roman"/>
      <w:szCs w:val="24"/>
    </w:rPr>
  </w:style>
  <w:style w:type="numbering" w:customStyle="1" w:styleId="1fffc">
    <w:name w:val="Нет списка1"/>
    <w:next w:val="a3"/>
    <w:semiHidden/>
    <w:unhideWhenUsed/>
    <w:rsid w:val="00266B95"/>
  </w:style>
  <w:style w:type="paragraph" w:customStyle="1" w:styleId="affffffffff7">
    <w:name w:val="Информация о версии"/>
    <w:basedOn w:val="afff0"/>
    <w:next w:val="a0"/>
    <w:uiPriority w:val="99"/>
    <w:rsid w:val="00266B95"/>
    <w:pPr>
      <w:widowControl w:val="0"/>
    </w:pPr>
    <w:rPr>
      <w:rFonts w:ascii="Times New Roman CYR" w:eastAsiaTheme="minorEastAsia" w:hAnsi="Times New Roman CYR" w:cs="Times New Roman CYR"/>
      <w:i/>
      <w:iCs/>
      <w:shd w:val="clear" w:color="auto" w:fill="auto"/>
    </w:rPr>
  </w:style>
  <w:style w:type="paragraph" w:customStyle="1" w:styleId="Style1a">
    <w:name w:val="Style 1"/>
    <w:rsid w:val="00266B95"/>
    <w:pPr>
      <w:widowControl w:val="0"/>
      <w:autoSpaceDE w:val="0"/>
      <w:autoSpaceDN w:val="0"/>
      <w:adjustRightInd w:val="0"/>
    </w:pPr>
    <w:rPr>
      <w:rFonts w:ascii="Times New Roman" w:eastAsia="Times New Roman" w:hAnsi="Times New Roman"/>
      <w:sz w:val="20"/>
      <w:szCs w:val="20"/>
    </w:rPr>
  </w:style>
  <w:style w:type="numbering" w:customStyle="1" w:styleId="11f1">
    <w:name w:val="Нет списка11"/>
    <w:next w:val="a3"/>
    <w:semiHidden/>
    <w:rsid w:val="00887400"/>
  </w:style>
  <w:style w:type="numbering" w:customStyle="1" w:styleId="2fff6">
    <w:name w:val="Нет списка2"/>
    <w:next w:val="a3"/>
    <w:uiPriority w:val="99"/>
    <w:semiHidden/>
    <w:unhideWhenUsed/>
    <w:rsid w:val="00887400"/>
  </w:style>
  <w:style w:type="numbering" w:customStyle="1" w:styleId="111a">
    <w:name w:val="Нет списка111"/>
    <w:next w:val="a3"/>
    <w:uiPriority w:val="99"/>
    <w:semiHidden/>
    <w:unhideWhenUsed/>
    <w:rsid w:val="00887400"/>
  </w:style>
  <w:style w:type="numbering" w:customStyle="1" w:styleId="21f3">
    <w:name w:val="Нет списка21"/>
    <w:next w:val="a3"/>
    <w:uiPriority w:val="99"/>
    <w:semiHidden/>
    <w:unhideWhenUsed/>
    <w:rsid w:val="00887400"/>
  </w:style>
  <w:style w:type="character" w:customStyle="1" w:styleId="SubtitleChar">
    <w:name w:val="Subtitle Char"/>
    <w:locked/>
    <w:rsid w:val="00887400"/>
    <w:rPr>
      <w:rFonts w:eastAsia="Times New Roman" w:cs="Times New Roman"/>
      <w:b/>
      <w:i/>
      <w:sz w:val="28"/>
      <w:lang w:val="ru-RU" w:eastAsia="en-US"/>
    </w:rPr>
  </w:style>
  <w:style w:type="numbering" w:customStyle="1" w:styleId="3ff1">
    <w:name w:val="Нет списка3"/>
    <w:next w:val="a3"/>
    <w:uiPriority w:val="99"/>
    <w:semiHidden/>
    <w:unhideWhenUsed/>
    <w:rsid w:val="00887400"/>
  </w:style>
  <w:style w:type="numbering" w:customStyle="1" w:styleId="4f2">
    <w:name w:val="Нет списка4"/>
    <w:next w:val="a3"/>
    <w:uiPriority w:val="99"/>
    <w:semiHidden/>
    <w:unhideWhenUsed/>
    <w:rsid w:val="00887400"/>
  </w:style>
  <w:style w:type="numbering" w:customStyle="1" w:styleId="5f2">
    <w:name w:val="Нет списка5"/>
    <w:next w:val="a3"/>
    <w:uiPriority w:val="99"/>
    <w:semiHidden/>
    <w:unhideWhenUsed/>
    <w:rsid w:val="00887400"/>
  </w:style>
  <w:style w:type="numbering" w:customStyle="1" w:styleId="6c">
    <w:name w:val="Нет списка6"/>
    <w:next w:val="a3"/>
    <w:uiPriority w:val="99"/>
    <w:semiHidden/>
    <w:unhideWhenUsed/>
    <w:rsid w:val="00887400"/>
  </w:style>
  <w:style w:type="numbering" w:customStyle="1" w:styleId="7b">
    <w:name w:val="Нет списка7"/>
    <w:next w:val="a3"/>
    <w:uiPriority w:val="99"/>
    <w:semiHidden/>
    <w:unhideWhenUsed/>
    <w:rsid w:val="00887400"/>
  </w:style>
  <w:style w:type="numbering" w:customStyle="1" w:styleId="8b">
    <w:name w:val="Нет списка8"/>
    <w:next w:val="a3"/>
    <w:uiPriority w:val="99"/>
    <w:semiHidden/>
    <w:unhideWhenUsed/>
    <w:rsid w:val="00887400"/>
  </w:style>
  <w:style w:type="numbering" w:customStyle="1" w:styleId="11111">
    <w:name w:val="Нет списка1111"/>
    <w:next w:val="a3"/>
    <w:uiPriority w:val="99"/>
    <w:semiHidden/>
    <w:unhideWhenUsed/>
    <w:rsid w:val="00887400"/>
  </w:style>
  <w:style w:type="numbering" w:customStyle="1" w:styleId="111110">
    <w:name w:val="Нет списка11111"/>
    <w:next w:val="a3"/>
    <w:uiPriority w:val="99"/>
    <w:semiHidden/>
    <w:rsid w:val="00887400"/>
  </w:style>
  <w:style w:type="numbering" w:customStyle="1" w:styleId="2117">
    <w:name w:val="Нет списка211"/>
    <w:next w:val="a3"/>
    <w:uiPriority w:val="99"/>
    <w:semiHidden/>
    <w:unhideWhenUsed/>
    <w:rsid w:val="00887400"/>
  </w:style>
  <w:style w:type="numbering" w:customStyle="1" w:styleId="31a">
    <w:name w:val="Нет списка31"/>
    <w:next w:val="a3"/>
    <w:uiPriority w:val="99"/>
    <w:semiHidden/>
    <w:unhideWhenUsed/>
    <w:rsid w:val="00887400"/>
  </w:style>
  <w:style w:type="numbering" w:customStyle="1" w:styleId="41a">
    <w:name w:val="Нет списка41"/>
    <w:next w:val="a3"/>
    <w:uiPriority w:val="99"/>
    <w:semiHidden/>
    <w:unhideWhenUsed/>
    <w:rsid w:val="00887400"/>
  </w:style>
  <w:style w:type="numbering" w:customStyle="1" w:styleId="51a">
    <w:name w:val="Нет списка51"/>
    <w:next w:val="a3"/>
    <w:uiPriority w:val="99"/>
    <w:semiHidden/>
    <w:unhideWhenUsed/>
    <w:rsid w:val="00887400"/>
  </w:style>
  <w:style w:type="numbering" w:customStyle="1" w:styleId="9b">
    <w:name w:val="Нет списка9"/>
    <w:next w:val="a3"/>
    <w:uiPriority w:val="99"/>
    <w:semiHidden/>
    <w:unhideWhenUsed/>
    <w:rsid w:val="00887400"/>
  </w:style>
  <w:style w:type="numbering" w:customStyle="1" w:styleId="12e">
    <w:name w:val="Нет списка12"/>
    <w:next w:val="a3"/>
    <w:uiPriority w:val="99"/>
    <w:semiHidden/>
    <w:unhideWhenUsed/>
    <w:rsid w:val="00887400"/>
  </w:style>
  <w:style w:type="numbering" w:customStyle="1" w:styleId="10a">
    <w:name w:val="Нет списка10"/>
    <w:next w:val="a3"/>
    <w:uiPriority w:val="99"/>
    <w:semiHidden/>
    <w:unhideWhenUsed/>
    <w:rsid w:val="00887400"/>
  </w:style>
  <w:style w:type="numbering" w:customStyle="1" w:styleId="13b">
    <w:name w:val="Нет списка13"/>
    <w:next w:val="a3"/>
    <w:uiPriority w:val="99"/>
    <w:semiHidden/>
    <w:unhideWhenUsed/>
    <w:rsid w:val="00887400"/>
  </w:style>
  <w:style w:type="numbering" w:customStyle="1" w:styleId="1122">
    <w:name w:val="Нет списка112"/>
    <w:next w:val="a3"/>
    <w:uiPriority w:val="99"/>
    <w:semiHidden/>
    <w:rsid w:val="00887400"/>
  </w:style>
  <w:style w:type="numbering" w:customStyle="1" w:styleId="22b">
    <w:name w:val="Нет списка22"/>
    <w:next w:val="a3"/>
    <w:uiPriority w:val="99"/>
    <w:semiHidden/>
    <w:unhideWhenUsed/>
    <w:rsid w:val="00887400"/>
  </w:style>
  <w:style w:type="numbering" w:customStyle="1" w:styleId="326">
    <w:name w:val="Нет списка32"/>
    <w:next w:val="a3"/>
    <w:uiPriority w:val="99"/>
    <w:semiHidden/>
    <w:unhideWhenUsed/>
    <w:rsid w:val="00887400"/>
  </w:style>
  <w:style w:type="numbering" w:customStyle="1" w:styleId="424">
    <w:name w:val="Нет списка42"/>
    <w:next w:val="a3"/>
    <w:uiPriority w:val="99"/>
    <w:semiHidden/>
    <w:unhideWhenUsed/>
    <w:rsid w:val="00887400"/>
  </w:style>
  <w:style w:type="numbering" w:customStyle="1" w:styleId="522">
    <w:name w:val="Нет списка52"/>
    <w:next w:val="a3"/>
    <w:uiPriority w:val="99"/>
    <w:semiHidden/>
    <w:unhideWhenUsed/>
    <w:rsid w:val="00887400"/>
  </w:style>
  <w:style w:type="numbering" w:customStyle="1" w:styleId="617">
    <w:name w:val="Нет списка61"/>
    <w:next w:val="a3"/>
    <w:uiPriority w:val="99"/>
    <w:semiHidden/>
    <w:unhideWhenUsed/>
    <w:rsid w:val="00887400"/>
  </w:style>
  <w:style w:type="numbering" w:customStyle="1" w:styleId="716">
    <w:name w:val="Нет списка71"/>
    <w:next w:val="a3"/>
    <w:uiPriority w:val="99"/>
    <w:semiHidden/>
    <w:unhideWhenUsed/>
    <w:rsid w:val="00887400"/>
  </w:style>
  <w:style w:type="numbering" w:customStyle="1" w:styleId="815">
    <w:name w:val="Нет списка81"/>
    <w:next w:val="a3"/>
    <w:uiPriority w:val="99"/>
    <w:semiHidden/>
    <w:unhideWhenUsed/>
    <w:rsid w:val="00887400"/>
  </w:style>
  <w:style w:type="numbering" w:customStyle="1" w:styleId="111111">
    <w:name w:val="Нет списка111111"/>
    <w:next w:val="a3"/>
    <w:uiPriority w:val="99"/>
    <w:semiHidden/>
    <w:unhideWhenUsed/>
    <w:rsid w:val="00887400"/>
  </w:style>
  <w:style w:type="numbering" w:customStyle="1" w:styleId="1111111">
    <w:name w:val="Нет списка1111111"/>
    <w:next w:val="a3"/>
    <w:uiPriority w:val="99"/>
    <w:semiHidden/>
    <w:rsid w:val="00887400"/>
  </w:style>
  <w:style w:type="numbering" w:customStyle="1" w:styleId="21110">
    <w:name w:val="Нет списка2111"/>
    <w:next w:val="a3"/>
    <w:uiPriority w:val="99"/>
    <w:semiHidden/>
    <w:unhideWhenUsed/>
    <w:rsid w:val="00887400"/>
  </w:style>
  <w:style w:type="numbering" w:customStyle="1" w:styleId="3111">
    <w:name w:val="Нет списка311"/>
    <w:next w:val="a3"/>
    <w:uiPriority w:val="99"/>
    <w:semiHidden/>
    <w:unhideWhenUsed/>
    <w:rsid w:val="00887400"/>
  </w:style>
  <w:style w:type="numbering" w:customStyle="1" w:styleId="4110">
    <w:name w:val="Нет списка411"/>
    <w:next w:val="a3"/>
    <w:uiPriority w:val="99"/>
    <w:semiHidden/>
    <w:unhideWhenUsed/>
    <w:rsid w:val="00887400"/>
  </w:style>
  <w:style w:type="numbering" w:customStyle="1" w:styleId="5110">
    <w:name w:val="Нет списка511"/>
    <w:next w:val="a3"/>
    <w:uiPriority w:val="99"/>
    <w:semiHidden/>
    <w:unhideWhenUsed/>
    <w:rsid w:val="00887400"/>
  </w:style>
  <w:style w:type="numbering" w:customStyle="1" w:styleId="915">
    <w:name w:val="Нет списка91"/>
    <w:next w:val="a3"/>
    <w:uiPriority w:val="99"/>
    <w:semiHidden/>
    <w:unhideWhenUsed/>
    <w:rsid w:val="00887400"/>
  </w:style>
  <w:style w:type="numbering" w:customStyle="1" w:styleId="1216">
    <w:name w:val="Нет списка121"/>
    <w:next w:val="a3"/>
    <w:uiPriority w:val="99"/>
    <w:semiHidden/>
    <w:unhideWhenUsed/>
    <w:rsid w:val="00887400"/>
  </w:style>
  <w:style w:type="numbering" w:customStyle="1" w:styleId="1015">
    <w:name w:val="Нет списка101"/>
    <w:next w:val="a3"/>
    <w:uiPriority w:val="99"/>
    <w:semiHidden/>
    <w:unhideWhenUsed/>
    <w:rsid w:val="00887400"/>
  </w:style>
  <w:style w:type="numbering" w:customStyle="1" w:styleId="1315">
    <w:name w:val="Нет списка131"/>
    <w:next w:val="a3"/>
    <w:uiPriority w:val="99"/>
    <w:semiHidden/>
    <w:rsid w:val="00887400"/>
  </w:style>
  <w:style w:type="numbering" w:customStyle="1" w:styleId="2214">
    <w:name w:val="Нет списка221"/>
    <w:next w:val="a3"/>
    <w:uiPriority w:val="99"/>
    <w:semiHidden/>
    <w:unhideWhenUsed/>
    <w:rsid w:val="00887400"/>
  </w:style>
  <w:style w:type="numbering" w:customStyle="1" w:styleId="3212">
    <w:name w:val="Нет списка321"/>
    <w:next w:val="a3"/>
    <w:uiPriority w:val="99"/>
    <w:semiHidden/>
    <w:unhideWhenUsed/>
    <w:rsid w:val="00887400"/>
  </w:style>
  <w:style w:type="numbering" w:customStyle="1" w:styleId="4210">
    <w:name w:val="Нет списка421"/>
    <w:next w:val="a3"/>
    <w:uiPriority w:val="99"/>
    <w:semiHidden/>
    <w:unhideWhenUsed/>
    <w:rsid w:val="00887400"/>
  </w:style>
  <w:style w:type="numbering" w:customStyle="1" w:styleId="5210">
    <w:name w:val="Нет списка521"/>
    <w:next w:val="a3"/>
    <w:uiPriority w:val="99"/>
    <w:semiHidden/>
    <w:unhideWhenUsed/>
    <w:rsid w:val="00887400"/>
  </w:style>
  <w:style w:type="numbering" w:customStyle="1" w:styleId="6111">
    <w:name w:val="Нет списка611"/>
    <w:next w:val="a3"/>
    <w:uiPriority w:val="99"/>
    <w:semiHidden/>
    <w:unhideWhenUsed/>
    <w:rsid w:val="00887400"/>
  </w:style>
  <w:style w:type="numbering" w:customStyle="1" w:styleId="7110">
    <w:name w:val="Нет списка711"/>
    <w:next w:val="a3"/>
    <w:uiPriority w:val="99"/>
    <w:semiHidden/>
    <w:unhideWhenUsed/>
    <w:rsid w:val="00887400"/>
  </w:style>
  <w:style w:type="numbering" w:customStyle="1" w:styleId="8110">
    <w:name w:val="Нет списка811"/>
    <w:next w:val="a3"/>
    <w:uiPriority w:val="99"/>
    <w:semiHidden/>
    <w:unhideWhenUsed/>
    <w:rsid w:val="00887400"/>
  </w:style>
  <w:style w:type="numbering" w:customStyle="1" w:styleId="11210">
    <w:name w:val="Нет списка1121"/>
    <w:next w:val="a3"/>
    <w:uiPriority w:val="99"/>
    <w:semiHidden/>
    <w:unhideWhenUsed/>
    <w:rsid w:val="00887400"/>
  </w:style>
  <w:style w:type="numbering" w:customStyle="1" w:styleId="11120">
    <w:name w:val="Нет списка1112"/>
    <w:next w:val="a3"/>
    <w:uiPriority w:val="99"/>
    <w:semiHidden/>
    <w:rsid w:val="00887400"/>
  </w:style>
  <w:style w:type="numbering" w:customStyle="1" w:styleId="21111">
    <w:name w:val="Нет списка21111"/>
    <w:next w:val="a3"/>
    <w:uiPriority w:val="99"/>
    <w:semiHidden/>
    <w:unhideWhenUsed/>
    <w:rsid w:val="00887400"/>
  </w:style>
  <w:style w:type="numbering" w:customStyle="1" w:styleId="31110">
    <w:name w:val="Нет списка3111"/>
    <w:next w:val="a3"/>
    <w:uiPriority w:val="99"/>
    <w:semiHidden/>
    <w:unhideWhenUsed/>
    <w:rsid w:val="00887400"/>
  </w:style>
  <w:style w:type="numbering" w:customStyle="1" w:styleId="4111">
    <w:name w:val="Нет списка4111"/>
    <w:next w:val="a3"/>
    <w:uiPriority w:val="99"/>
    <w:semiHidden/>
    <w:unhideWhenUsed/>
    <w:rsid w:val="00887400"/>
  </w:style>
  <w:style w:type="numbering" w:customStyle="1" w:styleId="5111">
    <w:name w:val="Нет списка5111"/>
    <w:next w:val="a3"/>
    <w:uiPriority w:val="99"/>
    <w:semiHidden/>
    <w:unhideWhenUsed/>
    <w:rsid w:val="00887400"/>
  </w:style>
  <w:style w:type="numbering" w:customStyle="1" w:styleId="9111">
    <w:name w:val="Нет списка911"/>
    <w:next w:val="a3"/>
    <w:uiPriority w:val="99"/>
    <w:semiHidden/>
    <w:unhideWhenUsed/>
    <w:rsid w:val="00887400"/>
  </w:style>
  <w:style w:type="numbering" w:customStyle="1" w:styleId="12111">
    <w:name w:val="Нет списка1211"/>
    <w:next w:val="a3"/>
    <w:uiPriority w:val="99"/>
    <w:semiHidden/>
    <w:unhideWhenUsed/>
    <w:rsid w:val="00887400"/>
  </w:style>
  <w:style w:type="numbering" w:customStyle="1" w:styleId="14a">
    <w:name w:val="Нет списка14"/>
    <w:next w:val="a3"/>
    <w:uiPriority w:val="99"/>
    <w:semiHidden/>
    <w:unhideWhenUsed/>
    <w:rsid w:val="00887400"/>
  </w:style>
  <w:style w:type="numbering" w:customStyle="1" w:styleId="15a">
    <w:name w:val="Нет списка15"/>
    <w:next w:val="a3"/>
    <w:uiPriority w:val="99"/>
    <w:semiHidden/>
    <w:rsid w:val="00887400"/>
  </w:style>
  <w:style w:type="numbering" w:customStyle="1" w:styleId="23a">
    <w:name w:val="Нет списка23"/>
    <w:next w:val="a3"/>
    <w:uiPriority w:val="99"/>
    <w:semiHidden/>
    <w:unhideWhenUsed/>
    <w:rsid w:val="00887400"/>
  </w:style>
  <w:style w:type="numbering" w:customStyle="1" w:styleId="331">
    <w:name w:val="Нет списка33"/>
    <w:next w:val="a3"/>
    <w:uiPriority w:val="99"/>
    <w:semiHidden/>
    <w:unhideWhenUsed/>
    <w:rsid w:val="00887400"/>
  </w:style>
  <w:style w:type="numbering" w:customStyle="1" w:styleId="431">
    <w:name w:val="Нет списка43"/>
    <w:next w:val="a3"/>
    <w:uiPriority w:val="99"/>
    <w:semiHidden/>
    <w:unhideWhenUsed/>
    <w:rsid w:val="00887400"/>
  </w:style>
  <w:style w:type="numbering" w:customStyle="1" w:styleId="531">
    <w:name w:val="Нет списка53"/>
    <w:next w:val="a3"/>
    <w:uiPriority w:val="99"/>
    <w:semiHidden/>
    <w:unhideWhenUsed/>
    <w:rsid w:val="00887400"/>
  </w:style>
  <w:style w:type="numbering" w:customStyle="1" w:styleId="621">
    <w:name w:val="Нет списка62"/>
    <w:next w:val="a3"/>
    <w:uiPriority w:val="99"/>
    <w:semiHidden/>
    <w:unhideWhenUsed/>
    <w:rsid w:val="00887400"/>
  </w:style>
  <w:style w:type="numbering" w:customStyle="1" w:styleId="721">
    <w:name w:val="Нет списка72"/>
    <w:next w:val="a3"/>
    <w:uiPriority w:val="99"/>
    <w:semiHidden/>
    <w:unhideWhenUsed/>
    <w:rsid w:val="00887400"/>
  </w:style>
  <w:style w:type="numbering" w:customStyle="1" w:styleId="821">
    <w:name w:val="Нет списка82"/>
    <w:next w:val="a3"/>
    <w:uiPriority w:val="99"/>
    <w:semiHidden/>
    <w:unhideWhenUsed/>
    <w:rsid w:val="00887400"/>
  </w:style>
  <w:style w:type="numbering" w:customStyle="1" w:styleId="1131">
    <w:name w:val="Нет списка113"/>
    <w:next w:val="a3"/>
    <w:uiPriority w:val="99"/>
    <w:semiHidden/>
    <w:unhideWhenUsed/>
    <w:rsid w:val="00887400"/>
  </w:style>
  <w:style w:type="numbering" w:customStyle="1" w:styleId="11130">
    <w:name w:val="Нет списка1113"/>
    <w:next w:val="a3"/>
    <w:uiPriority w:val="99"/>
    <w:semiHidden/>
    <w:rsid w:val="00887400"/>
  </w:style>
  <w:style w:type="numbering" w:customStyle="1" w:styleId="2121">
    <w:name w:val="Нет списка212"/>
    <w:next w:val="a3"/>
    <w:uiPriority w:val="99"/>
    <w:semiHidden/>
    <w:unhideWhenUsed/>
    <w:rsid w:val="00887400"/>
  </w:style>
  <w:style w:type="numbering" w:customStyle="1" w:styleId="3121">
    <w:name w:val="Нет списка312"/>
    <w:next w:val="a3"/>
    <w:uiPriority w:val="99"/>
    <w:semiHidden/>
    <w:unhideWhenUsed/>
    <w:rsid w:val="00887400"/>
  </w:style>
  <w:style w:type="numbering" w:customStyle="1" w:styleId="4120">
    <w:name w:val="Нет списка412"/>
    <w:next w:val="a3"/>
    <w:uiPriority w:val="99"/>
    <w:semiHidden/>
    <w:unhideWhenUsed/>
    <w:rsid w:val="00887400"/>
  </w:style>
  <w:style w:type="numbering" w:customStyle="1" w:styleId="5120">
    <w:name w:val="Нет списка512"/>
    <w:next w:val="a3"/>
    <w:uiPriority w:val="99"/>
    <w:semiHidden/>
    <w:unhideWhenUsed/>
    <w:rsid w:val="00887400"/>
  </w:style>
  <w:style w:type="numbering" w:customStyle="1" w:styleId="922">
    <w:name w:val="Нет списка92"/>
    <w:next w:val="a3"/>
    <w:uiPriority w:val="99"/>
    <w:semiHidden/>
    <w:unhideWhenUsed/>
    <w:rsid w:val="00887400"/>
  </w:style>
  <w:style w:type="numbering" w:customStyle="1" w:styleId="1221">
    <w:name w:val="Нет списка122"/>
    <w:next w:val="a3"/>
    <w:uiPriority w:val="99"/>
    <w:semiHidden/>
    <w:unhideWhenUsed/>
    <w:rsid w:val="00887400"/>
  </w:style>
  <w:style w:type="numbering" w:customStyle="1" w:styleId="16a">
    <w:name w:val="Нет списка16"/>
    <w:next w:val="a3"/>
    <w:uiPriority w:val="99"/>
    <w:semiHidden/>
    <w:unhideWhenUsed/>
    <w:rsid w:val="00887400"/>
  </w:style>
  <w:style w:type="numbering" w:customStyle="1" w:styleId="17a">
    <w:name w:val="Нет списка17"/>
    <w:next w:val="a3"/>
    <w:uiPriority w:val="99"/>
    <w:semiHidden/>
    <w:rsid w:val="00887400"/>
  </w:style>
  <w:style w:type="numbering" w:customStyle="1" w:styleId="24a">
    <w:name w:val="Нет списка24"/>
    <w:next w:val="a3"/>
    <w:uiPriority w:val="99"/>
    <w:semiHidden/>
    <w:unhideWhenUsed/>
    <w:rsid w:val="00887400"/>
  </w:style>
  <w:style w:type="numbering" w:customStyle="1" w:styleId="341">
    <w:name w:val="Нет списка34"/>
    <w:next w:val="a3"/>
    <w:uiPriority w:val="99"/>
    <w:semiHidden/>
    <w:unhideWhenUsed/>
    <w:rsid w:val="00887400"/>
  </w:style>
  <w:style w:type="numbering" w:customStyle="1" w:styleId="441">
    <w:name w:val="Нет списка44"/>
    <w:next w:val="a3"/>
    <w:uiPriority w:val="99"/>
    <w:semiHidden/>
    <w:unhideWhenUsed/>
    <w:rsid w:val="00887400"/>
  </w:style>
  <w:style w:type="numbering" w:customStyle="1" w:styleId="541">
    <w:name w:val="Нет списка54"/>
    <w:next w:val="a3"/>
    <w:uiPriority w:val="99"/>
    <w:semiHidden/>
    <w:unhideWhenUsed/>
    <w:rsid w:val="00887400"/>
  </w:style>
  <w:style w:type="numbering" w:customStyle="1" w:styleId="630">
    <w:name w:val="Нет списка63"/>
    <w:next w:val="a3"/>
    <w:uiPriority w:val="99"/>
    <w:semiHidden/>
    <w:unhideWhenUsed/>
    <w:rsid w:val="00887400"/>
  </w:style>
  <w:style w:type="numbering" w:customStyle="1" w:styleId="730">
    <w:name w:val="Нет списка73"/>
    <w:next w:val="a3"/>
    <w:uiPriority w:val="99"/>
    <w:semiHidden/>
    <w:unhideWhenUsed/>
    <w:rsid w:val="00887400"/>
  </w:style>
  <w:style w:type="numbering" w:customStyle="1" w:styleId="830">
    <w:name w:val="Нет списка83"/>
    <w:next w:val="a3"/>
    <w:uiPriority w:val="99"/>
    <w:semiHidden/>
    <w:unhideWhenUsed/>
    <w:rsid w:val="00887400"/>
  </w:style>
  <w:style w:type="numbering" w:customStyle="1" w:styleId="1141">
    <w:name w:val="Нет списка114"/>
    <w:next w:val="a3"/>
    <w:uiPriority w:val="99"/>
    <w:semiHidden/>
    <w:unhideWhenUsed/>
    <w:rsid w:val="00887400"/>
  </w:style>
  <w:style w:type="numbering" w:customStyle="1" w:styleId="11141">
    <w:name w:val="Нет списка1114"/>
    <w:next w:val="a3"/>
    <w:uiPriority w:val="99"/>
    <w:semiHidden/>
    <w:rsid w:val="00887400"/>
  </w:style>
  <w:style w:type="numbering" w:customStyle="1" w:styleId="2131">
    <w:name w:val="Нет списка213"/>
    <w:next w:val="a3"/>
    <w:uiPriority w:val="99"/>
    <w:semiHidden/>
    <w:unhideWhenUsed/>
    <w:rsid w:val="00887400"/>
  </w:style>
  <w:style w:type="numbering" w:customStyle="1" w:styleId="3131">
    <w:name w:val="Нет списка313"/>
    <w:next w:val="a3"/>
    <w:uiPriority w:val="99"/>
    <w:semiHidden/>
    <w:unhideWhenUsed/>
    <w:rsid w:val="00887400"/>
  </w:style>
  <w:style w:type="numbering" w:customStyle="1" w:styleId="4130">
    <w:name w:val="Нет списка413"/>
    <w:next w:val="a3"/>
    <w:uiPriority w:val="99"/>
    <w:semiHidden/>
    <w:unhideWhenUsed/>
    <w:rsid w:val="00887400"/>
  </w:style>
  <w:style w:type="numbering" w:customStyle="1" w:styleId="5130">
    <w:name w:val="Нет списка513"/>
    <w:next w:val="a3"/>
    <w:uiPriority w:val="99"/>
    <w:semiHidden/>
    <w:unhideWhenUsed/>
    <w:rsid w:val="00887400"/>
  </w:style>
  <w:style w:type="numbering" w:customStyle="1" w:styleId="931">
    <w:name w:val="Нет списка93"/>
    <w:next w:val="a3"/>
    <w:uiPriority w:val="99"/>
    <w:semiHidden/>
    <w:unhideWhenUsed/>
    <w:rsid w:val="00887400"/>
  </w:style>
  <w:style w:type="numbering" w:customStyle="1" w:styleId="1230">
    <w:name w:val="Нет списка123"/>
    <w:next w:val="a3"/>
    <w:uiPriority w:val="99"/>
    <w:semiHidden/>
    <w:unhideWhenUsed/>
    <w:rsid w:val="00887400"/>
  </w:style>
  <w:style w:type="numbering" w:customStyle="1" w:styleId="18a">
    <w:name w:val="Нет списка18"/>
    <w:next w:val="a3"/>
    <w:uiPriority w:val="99"/>
    <w:semiHidden/>
    <w:unhideWhenUsed/>
    <w:rsid w:val="00887400"/>
  </w:style>
  <w:style w:type="numbering" w:customStyle="1" w:styleId="19a">
    <w:name w:val="Нет списка19"/>
    <w:next w:val="a3"/>
    <w:uiPriority w:val="99"/>
    <w:semiHidden/>
    <w:rsid w:val="00887400"/>
  </w:style>
  <w:style w:type="numbering" w:customStyle="1" w:styleId="25a">
    <w:name w:val="Нет списка25"/>
    <w:next w:val="a3"/>
    <w:uiPriority w:val="99"/>
    <w:semiHidden/>
    <w:unhideWhenUsed/>
    <w:rsid w:val="00887400"/>
  </w:style>
  <w:style w:type="numbering" w:customStyle="1" w:styleId="351">
    <w:name w:val="Нет списка35"/>
    <w:next w:val="a3"/>
    <w:uiPriority w:val="99"/>
    <w:semiHidden/>
    <w:unhideWhenUsed/>
    <w:rsid w:val="00887400"/>
  </w:style>
  <w:style w:type="numbering" w:customStyle="1" w:styleId="451">
    <w:name w:val="Нет списка45"/>
    <w:next w:val="a3"/>
    <w:uiPriority w:val="99"/>
    <w:semiHidden/>
    <w:unhideWhenUsed/>
    <w:rsid w:val="00887400"/>
  </w:style>
  <w:style w:type="numbering" w:customStyle="1" w:styleId="550">
    <w:name w:val="Нет списка55"/>
    <w:next w:val="a3"/>
    <w:uiPriority w:val="99"/>
    <w:semiHidden/>
    <w:unhideWhenUsed/>
    <w:rsid w:val="00887400"/>
  </w:style>
  <w:style w:type="numbering" w:customStyle="1" w:styleId="640">
    <w:name w:val="Нет списка64"/>
    <w:next w:val="a3"/>
    <w:uiPriority w:val="99"/>
    <w:semiHidden/>
    <w:unhideWhenUsed/>
    <w:rsid w:val="00887400"/>
  </w:style>
  <w:style w:type="numbering" w:customStyle="1" w:styleId="740">
    <w:name w:val="Нет списка74"/>
    <w:next w:val="a3"/>
    <w:uiPriority w:val="99"/>
    <w:semiHidden/>
    <w:unhideWhenUsed/>
    <w:rsid w:val="00887400"/>
  </w:style>
  <w:style w:type="numbering" w:customStyle="1" w:styleId="840">
    <w:name w:val="Нет списка84"/>
    <w:next w:val="a3"/>
    <w:uiPriority w:val="99"/>
    <w:semiHidden/>
    <w:unhideWhenUsed/>
    <w:rsid w:val="00887400"/>
  </w:style>
  <w:style w:type="numbering" w:customStyle="1" w:styleId="1151">
    <w:name w:val="Нет списка115"/>
    <w:next w:val="a3"/>
    <w:uiPriority w:val="99"/>
    <w:semiHidden/>
    <w:unhideWhenUsed/>
    <w:rsid w:val="00887400"/>
  </w:style>
  <w:style w:type="numbering" w:customStyle="1" w:styleId="11150">
    <w:name w:val="Нет списка1115"/>
    <w:next w:val="a3"/>
    <w:uiPriority w:val="99"/>
    <w:semiHidden/>
    <w:rsid w:val="00887400"/>
  </w:style>
  <w:style w:type="numbering" w:customStyle="1" w:styleId="2140">
    <w:name w:val="Нет списка214"/>
    <w:next w:val="a3"/>
    <w:uiPriority w:val="99"/>
    <w:semiHidden/>
    <w:unhideWhenUsed/>
    <w:rsid w:val="00887400"/>
  </w:style>
  <w:style w:type="numbering" w:customStyle="1" w:styleId="3142">
    <w:name w:val="Нет списка314"/>
    <w:next w:val="a3"/>
    <w:uiPriority w:val="99"/>
    <w:semiHidden/>
    <w:unhideWhenUsed/>
    <w:rsid w:val="00887400"/>
  </w:style>
  <w:style w:type="numbering" w:customStyle="1" w:styleId="4140">
    <w:name w:val="Нет списка414"/>
    <w:next w:val="a3"/>
    <w:uiPriority w:val="99"/>
    <w:semiHidden/>
    <w:unhideWhenUsed/>
    <w:rsid w:val="00887400"/>
  </w:style>
  <w:style w:type="numbering" w:customStyle="1" w:styleId="5141">
    <w:name w:val="Нет списка514"/>
    <w:next w:val="a3"/>
    <w:uiPriority w:val="99"/>
    <w:semiHidden/>
    <w:unhideWhenUsed/>
    <w:rsid w:val="00887400"/>
  </w:style>
  <w:style w:type="numbering" w:customStyle="1" w:styleId="940">
    <w:name w:val="Нет списка94"/>
    <w:next w:val="a3"/>
    <w:uiPriority w:val="99"/>
    <w:semiHidden/>
    <w:unhideWhenUsed/>
    <w:rsid w:val="00887400"/>
  </w:style>
  <w:style w:type="numbering" w:customStyle="1" w:styleId="1240">
    <w:name w:val="Нет списка124"/>
    <w:next w:val="a3"/>
    <w:uiPriority w:val="99"/>
    <w:semiHidden/>
    <w:unhideWhenUsed/>
    <w:rsid w:val="00887400"/>
  </w:style>
  <w:style w:type="numbering" w:customStyle="1" w:styleId="20a">
    <w:name w:val="Нет списка20"/>
    <w:next w:val="a3"/>
    <w:uiPriority w:val="99"/>
    <w:semiHidden/>
    <w:unhideWhenUsed/>
    <w:rsid w:val="00887400"/>
  </w:style>
  <w:style w:type="numbering" w:customStyle="1" w:styleId="1101">
    <w:name w:val="Нет списка110"/>
    <w:next w:val="a3"/>
    <w:uiPriority w:val="99"/>
    <w:semiHidden/>
    <w:rsid w:val="00887400"/>
  </w:style>
  <w:style w:type="numbering" w:customStyle="1" w:styleId="268">
    <w:name w:val="Нет списка26"/>
    <w:next w:val="a3"/>
    <w:uiPriority w:val="99"/>
    <w:semiHidden/>
    <w:unhideWhenUsed/>
    <w:rsid w:val="00887400"/>
  </w:style>
  <w:style w:type="numbering" w:customStyle="1" w:styleId="361">
    <w:name w:val="Нет списка36"/>
    <w:next w:val="a3"/>
    <w:uiPriority w:val="99"/>
    <w:semiHidden/>
    <w:unhideWhenUsed/>
    <w:rsid w:val="00887400"/>
  </w:style>
  <w:style w:type="numbering" w:customStyle="1" w:styleId="461">
    <w:name w:val="Нет списка46"/>
    <w:next w:val="a3"/>
    <w:uiPriority w:val="99"/>
    <w:semiHidden/>
    <w:unhideWhenUsed/>
    <w:rsid w:val="00887400"/>
  </w:style>
  <w:style w:type="numbering" w:customStyle="1" w:styleId="560">
    <w:name w:val="Нет списка56"/>
    <w:next w:val="a3"/>
    <w:uiPriority w:val="99"/>
    <w:semiHidden/>
    <w:unhideWhenUsed/>
    <w:rsid w:val="00887400"/>
  </w:style>
  <w:style w:type="numbering" w:customStyle="1" w:styleId="650">
    <w:name w:val="Нет списка65"/>
    <w:next w:val="a3"/>
    <w:uiPriority w:val="99"/>
    <w:semiHidden/>
    <w:unhideWhenUsed/>
    <w:rsid w:val="00887400"/>
  </w:style>
  <w:style w:type="numbering" w:customStyle="1" w:styleId="750">
    <w:name w:val="Нет списка75"/>
    <w:next w:val="a3"/>
    <w:uiPriority w:val="99"/>
    <w:semiHidden/>
    <w:unhideWhenUsed/>
    <w:rsid w:val="00887400"/>
  </w:style>
  <w:style w:type="numbering" w:customStyle="1" w:styleId="850">
    <w:name w:val="Нет списка85"/>
    <w:next w:val="a3"/>
    <w:uiPriority w:val="99"/>
    <w:semiHidden/>
    <w:unhideWhenUsed/>
    <w:rsid w:val="00887400"/>
  </w:style>
  <w:style w:type="numbering" w:customStyle="1" w:styleId="1161">
    <w:name w:val="Нет списка116"/>
    <w:next w:val="a3"/>
    <w:uiPriority w:val="99"/>
    <w:semiHidden/>
    <w:unhideWhenUsed/>
    <w:rsid w:val="00887400"/>
  </w:style>
  <w:style w:type="numbering" w:customStyle="1" w:styleId="11160">
    <w:name w:val="Нет списка1116"/>
    <w:next w:val="a3"/>
    <w:uiPriority w:val="99"/>
    <w:semiHidden/>
    <w:rsid w:val="00887400"/>
  </w:style>
  <w:style w:type="numbering" w:customStyle="1" w:styleId="2150">
    <w:name w:val="Нет списка215"/>
    <w:next w:val="a3"/>
    <w:uiPriority w:val="99"/>
    <w:semiHidden/>
    <w:unhideWhenUsed/>
    <w:rsid w:val="00887400"/>
  </w:style>
  <w:style w:type="numbering" w:customStyle="1" w:styleId="3150">
    <w:name w:val="Нет списка315"/>
    <w:next w:val="a3"/>
    <w:uiPriority w:val="99"/>
    <w:semiHidden/>
    <w:unhideWhenUsed/>
    <w:rsid w:val="00887400"/>
  </w:style>
  <w:style w:type="numbering" w:customStyle="1" w:styleId="4150">
    <w:name w:val="Нет списка415"/>
    <w:next w:val="a3"/>
    <w:uiPriority w:val="99"/>
    <w:semiHidden/>
    <w:unhideWhenUsed/>
    <w:rsid w:val="00887400"/>
  </w:style>
  <w:style w:type="numbering" w:customStyle="1" w:styleId="5150">
    <w:name w:val="Нет списка515"/>
    <w:next w:val="a3"/>
    <w:uiPriority w:val="99"/>
    <w:semiHidden/>
    <w:unhideWhenUsed/>
    <w:rsid w:val="00887400"/>
  </w:style>
  <w:style w:type="numbering" w:customStyle="1" w:styleId="951">
    <w:name w:val="Нет списка95"/>
    <w:next w:val="a3"/>
    <w:uiPriority w:val="99"/>
    <w:semiHidden/>
    <w:unhideWhenUsed/>
    <w:rsid w:val="00887400"/>
  </w:style>
  <w:style w:type="numbering" w:customStyle="1" w:styleId="1250">
    <w:name w:val="Нет списка125"/>
    <w:next w:val="a3"/>
    <w:uiPriority w:val="99"/>
    <w:semiHidden/>
    <w:unhideWhenUsed/>
    <w:rsid w:val="00887400"/>
  </w:style>
  <w:style w:type="numbering" w:customStyle="1" w:styleId="278">
    <w:name w:val="Нет списка27"/>
    <w:next w:val="a3"/>
    <w:uiPriority w:val="99"/>
    <w:semiHidden/>
    <w:unhideWhenUsed/>
    <w:rsid w:val="00887400"/>
  </w:style>
  <w:style w:type="numbering" w:customStyle="1" w:styleId="1171">
    <w:name w:val="Нет списка117"/>
    <w:next w:val="a3"/>
    <w:uiPriority w:val="99"/>
    <w:semiHidden/>
    <w:rsid w:val="00887400"/>
  </w:style>
  <w:style w:type="numbering" w:customStyle="1" w:styleId="287">
    <w:name w:val="Нет списка28"/>
    <w:next w:val="a3"/>
    <w:uiPriority w:val="99"/>
    <w:semiHidden/>
    <w:unhideWhenUsed/>
    <w:rsid w:val="00887400"/>
  </w:style>
  <w:style w:type="numbering" w:customStyle="1" w:styleId="371">
    <w:name w:val="Нет списка37"/>
    <w:next w:val="a3"/>
    <w:uiPriority w:val="99"/>
    <w:semiHidden/>
    <w:unhideWhenUsed/>
    <w:rsid w:val="00887400"/>
  </w:style>
  <w:style w:type="numbering" w:customStyle="1" w:styleId="471">
    <w:name w:val="Нет списка47"/>
    <w:next w:val="a3"/>
    <w:uiPriority w:val="99"/>
    <w:semiHidden/>
    <w:unhideWhenUsed/>
    <w:rsid w:val="00887400"/>
  </w:style>
  <w:style w:type="numbering" w:customStyle="1" w:styleId="570">
    <w:name w:val="Нет списка57"/>
    <w:next w:val="a3"/>
    <w:uiPriority w:val="99"/>
    <w:semiHidden/>
    <w:unhideWhenUsed/>
    <w:rsid w:val="00887400"/>
  </w:style>
  <w:style w:type="numbering" w:customStyle="1" w:styleId="661">
    <w:name w:val="Нет списка66"/>
    <w:next w:val="a3"/>
    <w:uiPriority w:val="99"/>
    <w:semiHidden/>
    <w:unhideWhenUsed/>
    <w:rsid w:val="00887400"/>
  </w:style>
  <w:style w:type="numbering" w:customStyle="1" w:styleId="760">
    <w:name w:val="Нет списка76"/>
    <w:next w:val="a3"/>
    <w:uiPriority w:val="99"/>
    <w:semiHidden/>
    <w:unhideWhenUsed/>
    <w:rsid w:val="00887400"/>
  </w:style>
  <w:style w:type="numbering" w:customStyle="1" w:styleId="860">
    <w:name w:val="Нет списка86"/>
    <w:next w:val="a3"/>
    <w:uiPriority w:val="99"/>
    <w:semiHidden/>
    <w:unhideWhenUsed/>
    <w:rsid w:val="00887400"/>
  </w:style>
  <w:style w:type="numbering" w:customStyle="1" w:styleId="1181">
    <w:name w:val="Нет списка118"/>
    <w:next w:val="a3"/>
    <w:uiPriority w:val="99"/>
    <w:semiHidden/>
    <w:unhideWhenUsed/>
    <w:rsid w:val="00887400"/>
  </w:style>
  <w:style w:type="numbering" w:customStyle="1" w:styleId="11170">
    <w:name w:val="Нет списка1117"/>
    <w:next w:val="a3"/>
    <w:uiPriority w:val="99"/>
    <w:semiHidden/>
    <w:rsid w:val="00887400"/>
  </w:style>
  <w:style w:type="numbering" w:customStyle="1" w:styleId="2160">
    <w:name w:val="Нет списка216"/>
    <w:next w:val="a3"/>
    <w:uiPriority w:val="99"/>
    <w:semiHidden/>
    <w:unhideWhenUsed/>
    <w:rsid w:val="00887400"/>
  </w:style>
  <w:style w:type="numbering" w:customStyle="1" w:styleId="3160">
    <w:name w:val="Нет списка316"/>
    <w:next w:val="a3"/>
    <w:uiPriority w:val="99"/>
    <w:semiHidden/>
    <w:unhideWhenUsed/>
    <w:rsid w:val="00887400"/>
  </w:style>
  <w:style w:type="numbering" w:customStyle="1" w:styleId="4161">
    <w:name w:val="Нет списка416"/>
    <w:next w:val="a3"/>
    <w:uiPriority w:val="99"/>
    <w:semiHidden/>
    <w:unhideWhenUsed/>
    <w:rsid w:val="00887400"/>
  </w:style>
  <w:style w:type="numbering" w:customStyle="1" w:styleId="5160">
    <w:name w:val="Нет списка516"/>
    <w:next w:val="a3"/>
    <w:uiPriority w:val="99"/>
    <w:semiHidden/>
    <w:unhideWhenUsed/>
    <w:rsid w:val="00887400"/>
  </w:style>
  <w:style w:type="numbering" w:customStyle="1" w:styleId="961">
    <w:name w:val="Нет списка96"/>
    <w:next w:val="a3"/>
    <w:uiPriority w:val="99"/>
    <w:semiHidden/>
    <w:unhideWhenUsed/>
    <w:rsid w:val="00887400"/>
  </w:style>
  <w:style w:type="numbering" w:customStyle="1" w:styleId="1260">
    <w:name w:val="Нет списка126"/>
    <w:next w:val="a3"/>
    <w:uiPriority w:val="99"/>
    <w:semiHidden/>
    <w:unhideWhenUsed/>
    <w:rsid w:val="00887400"/>
  </w:style>
  <w:style w:type="numbering" w:customStyle="1" w:styleId="293">
    <w:name w:val="Нет списка29"/>
    <w:next w:val="a3"/>
    <w:uiPriority w:val="99"/>
    <w:semiHidden/>
    <w:unhideWhenUsed/>
    <w:rsid w:val="00887400"/>
  </w:style>
  <w:style w:type="numbering" w:customStyle="1" w:styleId="1191">
    <w:name w:val="Нет списка119"/>
    <w:next w:val="a3"/>
    <w:uiPriority w:val="99"/>
    <w:semiHidden/>
    <w:unhideWhenUsed/>
    <w:rsid w:val="00887400"/>
  </w:style>
  <w:style w:type="numbering" w:customStyle="1" w:styleId="11101">
    <w:name w:val="Нет списка1110"/>
    <w:next w:val="a3"/>
    <w:uiPriority w:val="99"/>
    <w:semiHidden/>
    <w:rsid w:val="00887400"/>
  </w:style>
  <w:style w:type="numbering" w:customStyle="1" w:styleId="2101">
    <w:name w:val="Нет списка210"/>
    <w:next w:val="a3"/>
    <w:uiPriority w:val="99"/>
    <w:semiHidden/>
    <w:unhideWhenUsed/>
    <w:rsid w:val="00887400"/>
  </w:style>
  <w:style w:type="numbering" w:customStyle="1" w:styleId="381">
    <w:name w:val="Нет списка38"/>
    <w:next w:val="a3"/>
    <w:uiPriority w:val="99"/>
    <w:semiHidden/>
    <w:unhideWhenUsed/>
    <w:rsid w:val="00887400"/>
  </w:style>
  <w:style w:type="numbering" w:customStyle="1" w:styleId="481">
    <w:name w:val="Нет списка48"/>
    <w:next w:val="a3"/>
    <w:uiPriority w:val="99"/>
    <w:semiHidden/>
    <w:unhideWhenUsed/>
    <w:rsid w:val="00887400"/>
  </w:style>
  <w:style w:type="numbering" w:customStyle="1" w:styleId="580">
    <w:name w:val="Нет списка58"/>
    <w:next w:val="a3"/>
    <w:uiPriority w:val="99"/>
    <w:semiHidden/>
    <w:unhideWhenUsed/>
    <w:rsid w:val="00887400"/>
  </w:style>
  <w:style w:type="numbering" w:customStyle="1" w:styleId="671">
    <w:name w:val="Нет списка67"/>
    <w:next w:val="a3"/>
    <w:uiPriority w:val="99"/>
    <w:semiHidden/>
    <w:unhideWhenUsed/>
    <w:rsid w:val="00887400"/>
  </w:style>
  <w:style w:type="numbering" w:customStyle="1" w:styleId="770">
    <w:name w:val="Нет списка77"/>
    <w:next w:val="a3"/>
    <w:uiPriority w:val="99"/>
    <w:semiHidden/>
    <w:unhideWhenUsed/>
    <w:rsid w:val="00887400"/>
  </w:style>
  <w:style w:type="numbering" w:customStyle="1" w:styleId="870">
    <w:name w:val="Нет списка87"/>
    <w:next w:val="a3"/>
    <w:uiPriority w:val="99"/>
    <w:semiHidden/>
    <w:unhideWhenUsed/>
    <w:rsid w:val="00887400"/>
  </w:style>
  <w:style w:type="numbering" w:customStyle="1" w:styleId="11180">
    <w:name w:val="Нет списка1118"/>
    <w:next w:val="a3"/>
    <w:uiPriority w:val="99"/>
    <w:semiHidden/>
    <w:unhideWhenUsed/>
    <w:rsid w:val="00887400"/>
  </w:style>
  <w:style w:type="numbering" w:customStyle="1" w:styleId="11112">
    <w:name w:val="Нет списка11112"/>
    <w:next w:val="a3"/>
    <w:uiPriority w:val="99"/>
    <w:semiHidden/>
    <w:rsid w:val="00887400"/>
  </w:style>
  <w:style w:type="numbering" w:customStyle="1" w:styleId="2170">
    <w:name w:val="Нет списка217"/>
    <w:next w:val="a3"/>
    <w:uiPriority w:val="99"/>
    <w:semiHidden/>
    <w:unhideWhenUsed/>
    <w:rsid w:val="00887400"/>
  </w:style>
  <w:style w:type="numbering" w:customStyle="1" w:styleId="3171">
    <w:name w:val="Нет списка317"/>
    <w:next w:val="a3"/>
    <w:uiPriority w:val="99"/>
    <w:semiHidden/>
    <w:unhideWhenUsed/>
    <w:rsid w:val="00887400"/>
  </w:style>
  <w:style w:type="numbering" w:customStyle="1" w:styleId="4170">
    <w:name w:val="Нет списка417"/>
    <w:next w:val="a3"/>
    <w:uiPriority w:val="99"/>
    <w:semiHidden/>
    <w:unhideWhenUsed/>
    <w:rsid w:val="00887400"/>
  </w:style>
  <w:style w:type="numbering" w:customStyle="1" w:styleId="5170">
    <w:name w:val="Нет списка517"/>
    <w:next w:val="a3"/>
    <w:uiPriority w:val="99"/>
    <w:semiHidden/>
    <w:unhideWhenUsed/>
    <w:rsid w:val="00887400"/>
  </w:style>
  <w:style w:type="numbering" w:customStyle="1" w:styleId="970">
    <w:name w:val="Нет списка97"/>
    <w:next w:val="a3"/>
    <w:uiPriority w:val="99"/>
    <w:semiHidden/>
    <w:unhideWhenUsed/>
    <w:rsid w:val="00887400"/>
  </w:style>
  <w:style w:type="numbering" w:customStyle="1" w:styleId="1270">
    <w:name w:val="Нет списка127"/>
    <w:next w:val="a3"/>
    <w:uiPriority w:val="99"/>
    <w:semiHidden/>
    <w:unhideWhenUsed/>
    <w:rsid w:val="00887400"/>
  </w:style>
  <w:style w:type="numbering" w:customStyle="1" w:styleId="1021">
    <w:name w:val="Нет списка102"/>
    <w:next w:val="a3"/>
    <w:uiPriority w:val="99"/>
    <w:semiHidden/>
    <w:unhideWhenUsed/>
    <w:rsid w:val="00887400"/>
  </w:style>
  <w:style w:type="numbering" w:customStyle="1" w:styleId="1320">
    <w:name w:val="Нет списка132"/>
    <w:next w:val="a3"/>
    <w:uiPriority w:val="99"/>
    <w:semiHidden/>
    <w:rsid w:val="00887400"/>
  </w:style>
  <w:style w:type="numbering" w:customStyle="1" w:styleId="2220">
    <w:name w:val="Нет списка222"/>
    <w:next w:val="a3"/>
    <w:uiPriority w:val="99"/>
    <w:semiHidden/>
    <w:unhideWhenUsed/>
    <w:rsid w:val="00887400"/>
  </w:style>
  <w:style w:type="numbering" w:customStyle="1" w:styleId="3221">
    <w:name w:val="Нет списка322"/>
    <w:next w:val="a3"/>
    <w:uiPriority w:val="99"/>
    <w:semiHidden/>
    <w:unhideWhenUsed/>
    <w:rsid w:val="00887400"/>
  </w:style>
  <w:style w:type="numbering" w:customStyle="1" w:styleId="4221">
    <w:name w:val="Нет списка422"/>
    <w:next w:val="a3"/>
    <w:uiPriority w:val="99"/>
    <w:semiHidden/>
    <w:unhideWhenUsed/>
    <w:rsid w:val="00887400"/>
  </w:style>
  <w:style w:type="numbering" w:customStyle="1" w:styleId="5220">
    <w:name w:val="Нет списка522"/>
    <w:next w:val="a3"/>
    <w:uiPriority w:val="99"/>
    <w:semiHidden/>
    <w:unhideWhenUsed/>
    <w:rsid w:val="00887400"/>
  </w:style>
  <w:style w:type="numbering" w:customStyle="1" w:styleId="6120">
    <w:name w:val="Нет списка612"/>
    <w:next w:val="a3"/>
    <w:uiPriority w:val="99"/>
    <w:semiHidden/>
    <w:unhideWhenUsed/>
    <w:rsid w:val="00887400"/>
  </w:style>
  <w:style w:type="numbering" w:customStyle="1" w:styleId="7120">
    <w:name w:val="Нет списка712"/>
    <w:next w:val="a3"/>
    <w:uiPriority w:val="99"/>
    <w:semiHidden/>
    <w:unhideWhenUsed/>
    <w:rsid w:val="00887400"/>
  </w:style>
  <w:style w:type="numbering" w:customStyle="1" w:styleId="8120">
    <w:name w:val="Нет списка812"/>
    <w:next w:val="a3"/>
    <w:uiPriority w:val="99"/>
    <w:semiHidden/>
    <w:unhideWhenUsed/>
    <w:rsid w:val="00887400"/>
  </w:style>
  <w:style w:type="numbering" w:customStyle="1" w:styleId="11220">
    <w:name w:val="Нет списка1122"/>
    <w:next w:val="a3"/>
    <w:uiPriority w:val="99"/>
    <w:semiHidden/>
    <w:unhideWhenUsed/>
    <w:rsid w:val="00887400"/>
  </w:style>
  <w:style w:type="numbering" w:customStyle="1" w:styleId="11121">
    <w:name w:val="Нет списка11121"/>
    <w:next w:val="a3"/>
    <w:uiPriority w:val="99"/>
    <w:semiHidden/>
    <w:rsid w:val="00887400"/>
  </w:style>
  <w:style w:type="numbering" w:customStyle="1" w:styleId="21121">
    <w:name w:val="Нет списка2112"/>
    <w:next w:val="a3"/>
    <w:uiPriority w:val="99"/>
    <w:semiHidden/>
    <w:unhideWhenUsed/>
    <w:rsid w:val="00887400"/>
  </w:style>
  <w:style w:type="numbering" w:customStyle="1" w:styleId="3112">
    <w:name w:val="Нет списка3112"/>
    <w:next w:val="a3"/>
    <w:uiPriority w:val="99"/>
    <w:semiHidden/>
    <w:unhideWhenUsed/>
    <w:rsid w:val="00887400"/>
  </w:style>
  <w:style w:type="numbering" w:customStyle="1" w:styleId="4112">
    <w:name w:val="Нет списка4112"/>
    <w:next w:val="a3"/>
    <w:uiPriority w:val="99"/>
    <w:semiHidden/>
    <w:unhideWhenUsed/>
    <w:rsid w:val="00887400"/>
  </w:style>
  <w:style w:type="numbering" w:customStyle="1" w:styleId="5112">
    <w:name w:val="Нет списка5112"/>
    <w:next w:val="a3"/>
    <w:uiPriority w:val="99"/>
    <w:semiHidden/>
    <w:unhideWhenUsed/>
    <w:rsid w:val="00887400"/>
  </w:style>
  <w:style w:type="numbering" w:customStyle="1" w:styleId="9121">
    <w:name w:val="Нет списка912"/>
    <w:next w:val="a3"/>
    <w:uiPriority w:val="99"/>
    <w:semiHidden/>
    <w:unhideWhenUsed/>
    <w:rsid w:val="00887400"/>
  </w:style>
  <w:style w:type="numbering" w:customStyle="1" w:styleId="12120">
    <w:name w:val="Нет списка1212"/>
    <w:next w:val="a3"/>
    <w:uiPriority w:val="99"/>
    <w:semiHidden/>
    <w:unhideWhenUsed/>
    <w:rsid w:val="00887400"/>
  </w:style>
  <w:style w:type="numbering" w:customStyle="1" w:styleId="1414">
    <w:name w:val="Нет списка141"/>
    <w:next w:val="a3"/>
    <w:uiPriority w:val="99"/>
    <w:semiHidden/>
    <w:unhideWhenUsed/>
    <w:rsid w:val="00887400"/>
  </w:style>
  <w:style w:type="numbering" w:customStyle="1" w:styleId="1514">
    <w:name w:val="Нет списка151"/>
    <w:next w:val="a3"/>
    <w:uiPriority w:val="99"/>
    <w:semiHidden/>
    <w:rsid w:val="00887400"/>
  </w:style>
  <w:style w:type="numbering" w:customStyle="1" w:styleId="2312">
    <w:name w:val="Нет списка231"/>
    <w:next w:val="a3"/>
    <w:uiPriority w:val="99"/>
    <w:semiHidden/>
    <w:unhideWhenUsed/>
    <w:rsid w:val="00887400"/>
  </w:style>
  <w:style w:type="numbering" w:customStyle="1" w:styleId="3310">
    <w:name w:val="Нет списка331"/>
    <w:next w:val="a3"/>
    <w:uiPriority w:val="99"/>
    <w:semiHidden/>
    <w:unhideWhenUsed/>
    <w:rsid w:val="00887400"/>
  </w:style>
  <w:style w:type="numbering" w:customStyle="1" w:styleId="4310">
    <w:name w:val="Нет списка431"/>
    <w:next w:val="a3"/>
    <w:uiPriority w:val="99"/>
    <w:semiHidden/>
    <w:unhideWhenUsed/>
    <w:rsid w:val="00887400"/>
  </w:style>
  <w:style w:type="numbering" w:customStyle="1" w:styleId="5310">
    <w:name w:val="Нет списка531"/>
    <w:next w:val="a3"/>
    <w:uiPriority w:val="99"/>
    <w:semiHidden/>
    <w:unhideWhenUsed/>
    <w:rsid w:val="00887400"/>
  </w:style>
  <w:style w:type="numbering" w:customStyle="1" w:styleId="6210">
    <w:name w:val="Нет списка621"/>
    <w:next w:val="a3"/>
    <w:uiPriority w:val="99"/>
    <w:semiHidden/>
    <w:unhideWhenUsed/>
    <w:rsid w:val="00887400"/>
  </w:style>
  <w:style w:type="numbering" w:customStyle="1" w:styleId="7210">
    <w:name w:val="Нет списка721"/>
    <w:next w:val="a3"/>
    <w:uiPriority w:val="99"/>
    <w:semiHidden/>
    <w:unhideWhenUsed/>
    <w:rsid w:val="00887400"/>
  </w:style>
  <w:style w:type="numbering" w:customStyle="1" w:styleId="8210">
    <w:name w:val="Нет списка821"/>
    <w:next w:val="a3"/>
    <w:uiPriority w:val="99"/>
    <w:semiHidden/>
    <w:unhideWhenUsed/>
    <w:rsid w:val="00887400"/>
  </w:style>
  <w:style w:type="numbering" w:customStyle="1" w:styleId="11310">
    <w:name w:val="Нет списка1131"/>
    <w:next w:val="a3"/>
    <w:uiPriority w:val="99"/>
    <w:semiHidden/>
    <w:unhideWhenUsed/>
    <w:rsid w:val="00887400"/>
  </w:style>
  <w:style w:type="numbering" w:customStyle="1" w:styleId="11131">
    <w:name w:val="Нет списка11131"/>
    <w:next w:val="a3"/>
    <w:uiPriority w:val="99"/>
    <w:semiHidden/>
    <w:rsid w:val="00887400"/>
  </w:style>
  <w:style w:type="numbering" w:customStyle="1" w:styleId="21210">
    <w:name w:val="Нет списка2121"/>
    <w:next w:val="a3"/>
    <w:uiPriority w:val="99"/>
    <w:semiHidden/>
    <w:unhideWhenUsed/>
    <w:rsid w:val="00887400"/>
  </w:style>
  <w:style w:type="numbering" w:customStyle="1" w:styleId="31210">
    <w:name w:val="Нет списка3121"/>
    <w:next w:val="a3"/>
    <w:uiPriority w:val="99"/>
    <w:semiHidden/>
    <w:unhideWhenUsed/>
    <w:rsid w:val="00887400"/>
  </w:style>
  <w:style w:type="numbering" w:customStyle="1" w:styleId="4121">
    <w:name w:val="Нет списка4121"/>
    <w:next w:val="a3"/>
    <w:uiPriority w:val="99"/>
    <w:semiHidden/>
    <w:unhideWhenUsed/>
    <w:rsid w:val="00887400"/>
  </w:style>
  <w:style w:type="numbering" w:customStyle="1" w:styleId="5121">
    <w:name w:val="Нет списка5121"/>
    <w:next w:val="a3"/>
    <w:uiPriority w:val="99"/>
    <w:semiHidden/>
    <w:unhideWhenUsed/>
    <w:rsid w:val="00887400"/>
  </w:style>
  <w:style w:type="numbering" w:customStyle="1" w:styleId="9210">
    <w:name w:val="Нет списка921"/>
    <w:next w:val="a3"/>
    <w:uiPriority w:val="99"/>
    <w:semiHidden/>
    <w:unhideWhenUsed/>
    <w:rsid w:val="00887400"/>
  </w:style>
  <w:style w:type="numbering" w:customStyle="1" w:styleId="12210">
    <w:name w:val="Нет списка1221"/>
    <w:next w:val="a3"/>
    <w:uiPriority w:val="99"/>
    <w:semiHidden/>
    <w:unhideWhenUsed/>
    <w:rsid w:val="00887400"/>
  </w:style>
  <w:style w:type="numbering" w:customStyle="1" w:styleId="1614">
    <w:name w:val="Нет списка161"/>
    <w:next w:val="a3"/>
    <w:uiPriority w:val="99"/>
    <w:semiHidden/>
    <w:unhideWhenUsed/>
    <w:rsid w:val="00887400"/>
  </w:style>
  <w:style w:type="numbering" w:customStyle="1" w:styleId="1714">
    <w:name w:val="Нет списка171"/>
    <w:next w:val="a3"/>
    <w:uiPriority w:val="99"/>
    <w:semiHidden/>
    <w:rsid w:val="00887400"/>
  </w:style>
  <w:style w:type="numbering" w:customStyle="1" w:styleId="2411">
    <w:name w:val="Нет списка241"/>
    <w:next w:val="a3"/>
    <w:uiPriority w:val="99"/>
    <w:semiHidden/>
    <w:unhideWhenUsed/>
    <w:rsid w:val="00887400"/>
  </w:style>
  <w:style w:type="numbering" w:customStyle="1" w:styleId="3410">
    <w:name w:val="Нет списка341"/>
    <w:next w:val="a3"/>
    <w:uiPriority w:val="99"/>
    <w:semiHidden/>
    <w:unhideWhenUsed/>
    <w:rsid w:val="00887400"/>
  </w:style>
  <w:style w:type="numbering" w:customStyle="1" w:styleId="4410">
    <w:name w:val="Нет списка441"/>
    <w:next w:val="a3"/>
    <w:uiPriority w:val="99"/>
    <w:semiHidden/>
    <w:unhideWhenUsed/>
    <w:rsid w:val="00887400"/>
  </w:style>
  <w:style w:type="numbering" w:customStyle="1" w:styleId="5410">
    <w:name w:val="Нет списка541"/>
    <w:next w:val="a3"/>
    <w:uiPriority w:val="99"/>
    <w:semiHidden/>
    <w:unhideWhenUsed/>
    <w:rsid w:val="00887400"/>
  </w:style>
  <w:style w:type="numbering" w:customStyle="1" w:styleId="631">
    <w:name w:val="Нет списка631"/>
    <w:next w:val="a3"/>
    <w:uiPriority w:val="99"/>
    <w:semiHidden/>
    <w:unhideWhenUsed/>
    <w:rsid w:val="00887400"/>
  </w:style>
  <w:style w:type="numbering" w:customStyle="1" w:styleId="731">
    <w:name w:val="Нет списка731"/>
    <w:next w:val="a3"/>
    <w:uiPriority w:val="99"/>
    <w:semiHidden/>
    <w:unhideWhenUsed/>
    <w:rsid w:val="00887400"/>
  </w:style>
  <w:style w:type="numbering" w:customStyle="1" w:styleId="831">
    <w:name w:val="Нет списка831"/>
    <w:next w:val="a3"/>
    <w:uiPriority w:val="99"/>
    <w:semiHidden/>
    <w:unhideWhenUsed/>
    <w:rsid w:val="00887400"/>
  </w:style>
  <w:style w:type="numbering" w:customStyle="1" w:styleId="11410">
    <w:name w:val="Нет списка1141"/>
    <w:next w:val="a3"/>
    <w:uiPriority w:val="99"/>
    <w:semiHidden/>
    <w:unhideWhenUsed/>
    <w:rsid w:val="00887400"/>
  </w:style>
  <w:style w:type="numbering" w:customStyle="1" w:styleId="111410">
    <w:name w:val="Нет списка11141"/>
    <w:next w:val="a3"/>
    <w:uiPriority w:val="99"/>
    <w:semiHidden/>
    <w:rsid w:val="00887400"/>
  </w:style>
  <w:style w:type="numbering" w:customStyle="1" w:styleId="21310">
    <w:name w:val="Нет списка2131"/>
    <w:next w:val="a3"/>
    <w:uiPriority w:val="99"/>
    <w:semiHidden/>
    <w:unhideWhenUsed/>
    <w:rsid w:val="00887400"/>
  </w:style>
  <w:style w:type="numbering" w:customStyle="1" w:styleId="31310">
    <w:name w:val="Нет списка3131"/>
    <w:next w:val="a3"/>
    <w:uiPriority w:val="99"/>
    <w:semiHidden/>
    <w:unhideWhenUsed/>
    <w:rsid w:val="00887400"/>
  </w:style>
  <w:style w:type="numbering" w:customStyle="1" w:styleId="4131">
    <w:name w:val="Нет списка4131"/>
    <w:next w:val="a3"/>
    <w:uiPriority w:val="99"/>
    <w:semiHidden/>
    <w:unhideWhenUsed/>
    <w:rsid w:val="00887400"/>
  </w:style>
  <w:style w:type="numbering" w:customStyle="1" w:styleId="5131">
    <w:name w:val="Нет списка5131"/>
    <w:next w:val="a3"/>
    <w:uiPriority w:val="99"/>
    <w:semiHidden/>
    <w:unhideWhenUsed/>
    <w:rsid w:val="00887400"/>
  </w:style>
  <w:style w:type="numbering" w:customStyle="1" w:styleId="9310">
    <w:name w:val="Нет списка931"/>
    <w:next w:val="a3"/>
    <w:uiPriority w:val="99"/>
    <w:semiHidden/>
    <w:unhideWhenUsed/>
    <w:rsid w:val="00887400"/>
  </w:style>
  <w:style w:type="numbering" w:customStyle="1" w:styleId="1231">
    <w:name w:val="Нет списка1231"/>
    <w:next w:val="a3"/>
    <w:uiPriority w:val="99"/>
    <w:semiHidden/>
    <w:unhideWhenUsed/>
    <w:rsid w:val="00887400"/>
  </w:style>
  <w:style w:type="numbering" w:customStyle="1" w:styleId="1814">
    <w:name w:val="Нет списка181"/>
    <w:next w:val="a3"/>
    <w:uiPriority w:val="99"/>
    <w:semiHidden/>
    <w:unhideWhenUsed/>
    <w:rsid w:val="00887400"/>
  </w:style>
  <w:style w:type="numbering" w:customStyle="1" w:styleId="1913">
    <w:name w:val="Нет списка191"/>
    <w:next w:val="a3"/>
    <w:uiPriority w:val="99"/>
    <w:semiHidden/>
    <w:rsid w:val="00887400"/>
  </w:style>
  <w:style w:type="numbering" w:customStyle="1" w:styleId="2510">
    <w:name w:val="Нет списка251"/>
    <w:next w:val="a3"/>
    <w:uiPriority w:val="99"/>
    <w:semiHidden/>
    <w:unhideWhenUsed/>
    <w:rsid w:val="00887400"/>
  </w:style>
  <w:style w:type="numbering" w:customStyle="1" w:styleId="3510">
    <w:name w:val="Нет списка351"/>
    <w:next w:val="a3"/>
    <w:uiPriority w:val="99"/>
    <w:semiHidden/>
    <w:unhideWhenUsed/>
    <w:rsid w:val="00887400"/>
  </w:style>
  <w:style w:type="numbering" w:customStyle="1" w:styleId="4510">
    <w:name w:val="Нет списка451"/>
    <w:next w:val="a3"/>
    <w:uiPriority w:val="99"/>
    <w:semiHidden/>
    <w:unhideWhenUsed/>
    <w:rsid w:val="00887400"/>
  </w:style>
  <w:style w:type="numbering" w:customStyle="1" w:styleId="551">
    <w:name w:val="Нет списка551"/>
    <w:next w:val="a3"/>
    <w:uiPriority w:val="99"/>
    <w:semiHidden/>
    <w:unhideWhenUsed/>
    <w:rsid w:val="00887400"/>
  </w:style>
  <w:style w:type="numbering" w:customStyle="1" w:styleId="641">
    <w:name w:val="Нет списка641"/>
    <w:next w:val="a3"/>
    <w:uiPriority w:val="99"/>
    <w:semiHidden/>
    <w:unhideWhenUsed/>
    <w:rsid w:val="00887400"/>
  </w:style>
  <w:style w:type="numbering" w:customStyle="1" w:styleId="741">
    <w:name w:val="Нет списка741"/>
    <w:next w:val="a3"/>
    <w:uiPriority w:val="99"/>
    <w:semiHidden/>
    <w:unhideWhenUsed/>
    <w:rsid w:val="00887400"/>
  </w:style>
  <w:style w:type="numbering" w:customStyle="1" w:styleId="841">
    <w:name w:val="Нет списка841"/>
    <w:next w:val="a3"/>
    <w:uiPriority w:val="99"/>
    <w:semiHidden/>
    <w:unhideWhenUsed/>
    <w:rsid w:val="00887400"/>
  </w:style>
  <w:style w:type="numbering" w:customStyle="1" w:styleId="11510">
    <w:name w:val="Нет списка1151"/>
    <w:next w:val="a3"/>
    <w:uiPriority w:val="99"/>
    <w:semiHidden/>
    <w:unhideWhenUsed/>
    <w:rsid w:val="00887400"/>
  </w:style>
  <w:style w:type="numbering" w:customStyle="1" w:styleId="11151">
    <w:name w:val="Нет списка11151"/>
    <w:next w:val="a3"/>
    <w:uiPriority w:val="99"/>
    <w:semiHidden/>
    <w:rsid w:val="00887400"/>
  </w:style>
  <w:style w:type="numbering" w:customStyle="1" w:styleId="2141">
    <w:name w:val="Нет списка2141"/>
    <w:next w:val="a3"/>
    <w:uiPriority w:val="99"/>
    <w:semiHidden/>
    <w:unhideWhenUsed/>
    <w:rsid w:val="00887400"/>
  </w:style>
  <w:style w:type="numbering" w:customStyle="1" w:styleId="31410">
    <w:name w:val="Нет списка3141"/>
    <w:next w:val="a3"/>
    <w:uiPriority w:val="99"/>
    <w:semiHidden/>
    <w:unhideWhenUsed/>
    <w:rsid w:val="00887400"/>
  </w:style>
  <w:style w:type="numbering" w:customStyle="1" w:styleId="4141">
    <w:name w:val="Нет списка4141"/>
    <w:next w:val="a3"/>
    <w:uiPriority w:val="99"/>
    <w:semiHidden/>
    <w:unhideWhenUsed/>
    <w:rsid w:val="00887400"/>
  </w:style>
  <w:style w:type="numbering" w:customStyle="1" w:styleId="51410">
    <w:name w:val="Нет списка5141"/>
    <w:next w:val="a3"/>
    <w:uiPriority w:val="99"/>
    <w:semiHidden/>
    <w:unhideWhenUsed/>
    <w:rsid w:val="00887400"/>
  </w:style>
  <w:style w:type="numbering" w:customStyle="1" w:styleId="941">
    <w:name w:val="Нет списка941"/>
    <w:next w:val="a3"/>
    <w:uiPriority w:val="99"/>
    <w:semiHidden/>
    <w:unhideWhenUsed/>
    <w:rsid w:val="00887400"/>
  </w:style>
  <w:style w:type="numbering" w:customStyle="1" w:styleId="1241">
    <w:name w:val="Нет списка1241"/>
    <w:next w:val="a3"/>
    <w:uiPriority w:val="99"/>
    <w:semiHidden/>
    <w:unhideWhenUsed/>
    <w:rsid w:val="00887400"/>
  </w:style>
  <w:style w:type="numbering" w:customStyle="1" w:styleId="2012">
    <w:name w:val="Нет списка201"/>
    <w:next w:val="a3"/>
    <w:uiPriority w:val="99"/>
    <w:semiHidden/>
    <w:unhideWhenUsed/>
    <w:rsid w:val="00887400"/>
  </w:style>
  <w:style w:type="numbering" w:customStyle="1" w:styleId="11010">
    <w:name w:val="Нет списка1101"/>
    <w:next w:val="a3"/>
    <w:uiPriority w:val="99"/>
    <w:semiHidden/>
    <w:rsid w:val="00887400"/>
  </w:style>
  <w:style w:type="numbering" w:customStyle="1" w:styleId="2610">
    <w:name w:val="Нет списка261"/>
    <w:next w:val="a3"/>
    <w:uiPriority w:val="99"/>
    <w:semiHidden/>
    <w:unhideWhenUsed/>
    <w:rsid w:val="00887400"/>
  </w:style>
  <w:style w:type="numbering" w:customStyle="1" w:styleId="3610">
    <w:name w:val="Нет списка361"/>
    <w:next w:val="a3"/>
    <w:uiPriority w:val="99"/>
    <w:semiHidden/>
    <w:unhideWhenUsed/>
    <w:rsid w:val="00887400"/>
  </w:style>
  <w:style w:type="numbering" w:customStyle="1" w:styleId="4610">
    <w:name w:val="Нет списка461"/>
    <w:next w:val="a3"/>
    <w:uiPriority w:val="99"/>
    <w:semiHidden/>
    <w:unhideWhenUsed/>
    <w:rsid w:val="00887400"/>
  </w:style>
  <w:style w:type="numbering" w:customStyle="1" w:styleId="561">
    <w:name w:val="Нет списка561"/>
    <w:next w:val="a3"/>
    <w:uiPriority w:val="99"/>
    <w:semiHidden/>
    <w:unhideWhenUsed/>
    <w:rsid w:val="00887400"/>
  </w:style>
  <w:style w:type="numbering" w:customStyle="1" w:styleId="651">
    <w:name w:val="Нет списка651"/>
    <w:next w:val="a3"/>
    <w:uiPriority w:val="99"/>
    <w:semiHidden/>
    <w:unhideWhenUsed/>
    <w:rsid w:val="00887400"/>
  </w:style>
  <w:style w:type="numbering" w:customStyle="1" w:styleId="751">
    <w:name w:val="Нет списка751"/>
    <w:next w:val="a3"/>
    <w:uiPriority w:val="99"/>
    <w:semiHidden/>
    <w:unhideWhenUsed/>
    <w:rsid w:val="00887400"/>
  </w:style>
  <w:style w:type="numbering" w:customStyle="1" w:styleId="851">
    <w:name w:val="Нет списка851"/>
    <w:next w:val="a3"/>
    <w:uiPriority w:val="99"/>
    <w:semiHidden/>
    <w:unhideWhenUsed/>
    <w:rsid w:val="00887400"/>
  </w:style>
  <w:style w:type="numbering" w:customStyle="1" w:styleId="11610">
    <w:name w:val="Нет списка1161"/>
    <w:next w:val="a3"/>
    <w:uiPriority w:val="99"/>
    <w:semiHidden/>
    <w:unhideWhenUsed/>
    <w:rsid w:val="00887400"/>
  </w:style>
  <w:style w:type="numbering" w:customStyle="1" w:styleId="11161">
    <w:name w:val="Нет списка11161"/>
    <w:next w:val="a3"/>
    <w:uiPriority w:val="99"/>
    <w:semiHidden/>
    <w:rsid w:val="00887400"/>
  </w:style>
  <w:style w:type="numbering" w:customStyle="1" w:styleId="2151">
    <w:name w:val="Нет списка2151"/>
    <w:next w:val="a3"/>
    <w:uiPriority w:val="99"/>
    <w:semiHidden/>
    <w:unhideWhenUsed/>
    <w:rsid w:val="00887400"/>
  </w:style>
  <w:style w:type="numbering" w:customStyle="1" w:styleId="3151">
    <w:name w:val="Нет списка3151"/>
    <w:next w:val="a3"/>
    <w:uiPriority w:val="99"/>
    <w:semiHidden/>
    <w:unhideWhenUsed/>
    <w:rsid w:val="00887400"/>
  </w:style>
  <w:style w:type="numbering" w:customStyle="1" w:styleId="4151">
    <w:name w:val="Нет списка4151"/>
    <w:next w:val="a3"/>
    <w:uiPriority w:val="99"/>
    <w:semiHidden/>
    <w:unhideWhenUsed/>
    <w:rsid w:val="00887400"/>
  </w:style>
  <w:style w:type="numbering" w:customStyle="1" w:styleId="5151">
    <w:name w:val="Нет списка5151"/>
    <w:next w:val="a3"/>
    <w:uiPriority w:val="99"/>
    <w:semiHidden/>
    <w:unhideWhenUsed/>
    <w:rsid w:val="00887400"/>
  </w:style>
  <w:style w:type="numbering" w:customStyle="1" w:styleId="9510">
    <w:name w:val="Нет списка951"/>
    <w:next w:val="a3"/>
    <w:uiPriority w:val="99"/>
    <w:semiHidden/>
    <w:unhideWhenUsed/>
    <w:rsid w:val="00887400"/>
  </w:style>
  <w:style w:type="numbering" w:customStyle="1" w:styleId="1251">
    <w:name w:val="Нет списка1251"/>
    <w:next w:val="a3"/>
    <w:uiPriority w:val="99"/>
    <w:semiHidden/>
    <w:unhideWhenUsed/>
    <w:rsid w:val="00887400"/>
  </w:style>
  <w:style w:type="numbering" w:customStyle="1" w:styleId="2710">
    <w:name w:val="Нет списка271"/>
    <w:next w:val="a3"/>
    <w:uiPriority w:val="99"/>
    <w:semiHidden/>
    <w:unhideWhenUsed/>
    <w:rsid w:val="00887400"/>
  </w:style>
  <w:style w:type="numbering" w:customStyle="1" w:styleId="11710">
    <w:name w:val="Нет списка1171"/>
    <w:next w:val="a3"/>
    <w:uiPriority w:val="99"/>
    <w:semiHidden/>
    <w:rsid w:val="00887400"/>
  </w:style>
  <w:style w:type="numbering" w:customStyle="1" w:styleId="2810">
    <w:name w:val="Нет списка281"/>
    <w:next w:val="a3"/>
    <w:uiPriority w:val="99"/>
    <w:semiHidden/>
    <w:unhideWhenUsed/>
    <w:rsid w:val="00887400"/>
  </w:style>
  <w:style w:type="numbering" w:customStyle="1" w:styleId="3710">
    <w:name w:val="Нет списка371"/>
    <w:next w:val="a3"/>
    <w:uiPriority w:val="99"/>
    <w:semiHidden/>
    <w:unhideWhenUsed/>
    <w:rsid w:val="00887400"/>
  </w:style>
  <w:style w:type="numbering" w:customStyle="1" w:styleId="4710">
    <w:name w:val="Нет списка471"/>
    <w:next w:val="a3"/>
    <w:uiPriority w:val="99"/>
    <w:semiHidden/>
    <w:unhideWhenUsed/>
    <w:rsid w:val="00887400"/>
  </w:style>
  <w:style w:type="numbering" w:customStyle="1" w:styleId="571">
    <w:name w:val="Нет списка571"/>
    <w:next w:val="a3"/>
    <w:uiPriority w:val="99"/>
    <w:semiHidden/>
    <w:unhideWhenUsed/>
    <w:rsid w:val="00887400"/>
  </w:style>
  <w:style w:type="numbering" w:customStyle="1" w:styleId="6610">
    <w:name w:val="Нет списка661"/>
    <w:next w:val="a3"/>
    <w:uiPriority w:val="99"/>
    <w:semiHidden/>
    <w:unhideWhenUsed/>
    <w:rsid w:val="00887400"/>
  </w:style>
  <w:style w:type="numbering" w:customStyle="1" w:styleId="761">
    <w:name w:val="Нет списка761"/>
    <w:next w:val="a3"/>
    <w:uiPriority w:val="99"/>
    <w:semiHidden/>
    <w:unhideWhenUsed/>
    <w:rsid w:val="00887400"/>
  </w:style>
  <w:style w:type="numbering" w:customStyle="1" w:styleId="861">
    <w:name w:val="Нет списка861"/>
    <w:next w:val="a3"/>
    <w:uiPriority w:val="99"/>
    <w:semiHidden/>
    <w:unhideWhenUsed/>
    <w:rsid w:val="00887400"/>
  </w:style>
  <w:style w:type="numbering" w:customStyle="1" w:styleId="11810">
    <w:name w:val="Нет списка1181"/>
    <w:next w:val="a3"/>
    <w:uiPriority w:val="99"/>
    <w:semiHidden/>
    <w:unhideWhenUsed/>
    <w:rsid w:val="00887400"/>
  </w:style>
  <w:style w:type="numbering" w:customStyle="1" w:styleId="11171">
    <w:name w:val="Нет списка11171"/>
    <w:next w:val="a3"/>
    <w:uiPriority w:val="99"/>
    <w:semiHidden/>
    <w:rsid w:val="00887400"/>
  </w:style>
  <w:style w:type="numbering" w:customStyle="1" w:styleId="2161">
    <w:name w:val="Нет списка2161"/>
    <w:next w:val="a3"/>
    <w:uiPriority w:val="99"/>
    <w:semiHidden/>
    <w:unhideWhenUsed/>
    <w:rsid w:val="00887400"/>
  </w:style>
  <w:style w:type="numbering" w:customStyle="1" w:styleId="3161">
    <w:name w:val="Нет списка3161"/>
    <w:next w:val="a3"/>
    <w:uiPriority w:val="99"/>
    <w:semiHidden/>
    <w:unhideWhenUsed/>
    <w:rsid w:val="00887400"/>
  </w:style>
  <w:style w:type="numbering" w:customStyle="1" w:styleId="41610">
    <w:name w:val="Нет списка4161"/>
    <w:next w:val="a3"/>
    <w:uiPriority w:val="99"/>
    <w:semiHidden/>
    <w:unhideWhenUsed/>
    <w:rsid w:val="00887400"/>
  </w:style>
  <w:style w:type="numbering" w:customStyle="1" w:styleId="5161">
    <w:name w:val="Нет списка5161"/>
    <w:next w:val="a3"/>
    <w:uiPriority w:val="99"/>
    <w:semiHidden/>
    <w:unhideWhenUsed/>
    <w:rsid w:val="00887400"/>
  </w:style>
  <w:style w:type="numbering" w:customStyle="1" w:styleId="9610">
    <w:name w:val="Нет списка961"/>
    <w:next w:val="a3"/>
    <w:uiPriority w:val="99"/>
    <w:semiHidden/>
    <w:unhideWhenUsed/>
    <w:rsid w:val="00887400"/>
  </w:style>
  <w:style w:type="numbering" w:customStyle="1" w:styleId="1261">
    <w:name w:val="Нет списка1261"/>
    <w:next w:val="a3"/>
    <w:uiPriority w:val="99"/>
    <w:semiHidden/>
    <w:unhideWhenUsed/>
    <w:rsid w:val="00887400"/>
  </w:style>
  <w:style w:type="numbering" w:customStyle="1" w:styleId="303">
    <w:name w:val="Нет списка30"/>
    <w:next w:val="a3"/>
    <w:uiPriority w:val="99"/>
    <w:semiHidden/>
    <w:unhideWhenUsed/>
    <w:rsid w:val="00887400"/>
  </w:style>
  <w:style w:type="numbering" w:customStyle="1" w:styleId="1201">
    <w:name w:val="Нет списка120"/>
    <w:next w:val="a3"/>
    <w:uiPriority w:val="99"/>
    <w:semiHidden/>
    <w:unhideWhenUsed/>
    <w:rsid w:val="00887400"/>
  </w:style>
  <w:style w:type="numbering" w:customStyle="1" w:styleId="11190">
    <w:name w:val="Нет списка1119"/>
    <w:next w:val="a3"/>
    <w:uiPriority w:val="99"/>
    <w:semiHidden/>
    <w:rsid w:val="00887400"/>
  </w:style>
  <w:style w:type="numbering" w:customStyle="1" w:styleId="2180">
    <w:name w:val="Нет списка218"/>
    <w:next w:val="a3"/>
    <w:uiPriority w:val="99"/>
    <w:semiHidden/>
    <w:unhideWhenUsed/>
    <w:rsid w:val="00887400"/>
  </w:style>
  <w:style w:type="numbering" w:customStyle="1" w:styleId="391">
    <w:name w:val="Нет списка39"/>
    <w:next w:val="a3"/>
    <w:uiPriority w:val="99"/>
    <w:semiHidden/>
    <w:unhideWhenUsed/>
    <w:rsid w:val="00887400"/>
  </w:style>
  <w:style w:type="numbering" w:customStyle="1" w:styleId="490">
    <w:name w:val="Нет списка49"/>
    <w:next w:val="a3"/>
    <w:uiPriority w:val="99"/>
    <w:semiHidden/>
    <w:unhideWhenUsed/>
    <w:rsid w:val="00887400"/>
  </w:style>
  <w:style w:type="numbering" w:customStyle="1" w:styleId="590">
    <w:name w:val="Нет списка59"/>
    <w:next w:val="a3"/>
    <w:uiPriority w:val="99"/>
    <w:semiHidden/>
    <w:unhideWhenUsed/>
    <w:rsid w:val="00887400"/>
  </w:style>
  <w:style w:type="numbering" w:customStyle="1" w:styleId="680">
    <w:name w:val="Нет списка68"/>
    <w:next w:val="a3"/>
    <w:uiPriority w:val="99"/>
    <w:semiHidden/>
    <w:unhideWhenUsed/>
    <w:rsid w:val="00887400"/>
  </w:style>
  <w:style w:type="numbering" w:customStyle="1" w:styleId="780">
    <w:name w:val="Нет списка78"/>
    <w:next w:val="a3"/>
    <w:uiPriority w:val="99"/>
    <w:semiHidden/>
    <w:unhideWhenUsed/>
    <w:rsid w:val="00887400"/>
  </w:style>
  <w:style w:type="numbering" w:customStyle="1" w:styleId="880">
    <w:name w:val="Нет списка88"/>
    <w:next w:val="a3"/>
    <w:uiPriority w:val="99"/>
    <w:semiHidden/>
    <w:unhideWhenUsed/>
    <w:rsid w:val="00887400"/>
  </w:style>
  <w:style w:type="numbering" w:customStyle="1" w:styleId="111100">
    <w:name w:val="Нет списка11110"/>
    <w:next w:val="a3"/>
    <w:uiPriority w:val="99"/>
    <w:semiHidden/>
    <w:unhideWhenUsed/>
    <w:rsid w:val="00887400"/>
  </w:style>
  <w:style w:type="numbering" w:customStyle="1" w:styleId="11113">
    <w:name w:val="Нет списка11113"/>
    <w:next w:val="a3"/>
    <w:uiPriority w:val="99"/>
    <w:semiHidden/>
    <w:rsid w:val="00887400"/>
  </w:style>
  <w:style w:type="numbering" w:customStyle="1" w:styleId="2190">
    <w:name w:val="Нет списка219"/>
    <w:next w:val="a3"/>
    <w:uiPriority w:val="99"/>
    <w:semiHidden/>
    <w:unhideWhenUsed/>
    <w:rsid w:val="00887400"/>
  </w:style>
  <w:style w:type="numbering" w:customStyle="1" w:styleId="3181">
    <w:name w:val="Нет списка318"/>
    <w:next w:val="a3"/>
    <w:uiPriority w:val="99"/>
    <w:semiHidden/>
    <w:unhideWhenUsed/>
    <w:rsid w:val="00887400"/>
  </w:style>
  <w:style w:type="numbering" w:customStyle="1" w:styleId="4180">
    <w:name w:val="Нет списка418"/>
    <w:next w:val="a3"/>
    <w:uiPriority w:val="99"/>
    <w:semiHidden/>
    <w:unhideWhenUsed/>
    <w:rsid w:val="00887400"/>
  </w:style>
  <w:style w:type="numbering" w:customStyle="1" w:styleId="5180">
    <w:name w:val="Нет списка518"/>
    <w:next w:val="a3"/>
    <w:uiPriority w:val="99"/>
    <w:semiHidden/>
    <w:unhideWhenUsed/>
    <w:rsid w:val="00887400"/>
  </w:style>
  <w:style w:type="numbering" w:customStyle="1" w:styleId="981">
    <w:name w:val="Нет списка98"/>
    <w:next w:val="a3"/>
    <w:uiPriority w:val="99"/>
    <w:semiHidden/>
    <w:unhideWhenUsed/>
    <w:rsid w:val="00887400"/>
  </w:style>
  <w:style w:type="numbering" w:customStyle="1" w:styleId="1280">
    <w:name w:val="Нет списка128"/>
    <w:next w:val="a3"/>
    <w:uiPriority w:val="99"/>
    <w:semiHidden/>
    <w:unhideWhenUsed/>
    <w:rsid w:val="00887400"/>
  </w:style>
  <w:style w:type="numbering" w:customStyle="1" w:styleId="1030">
    <w:name w:val="Нет списка103"/>
    <w:next w:val="a3"/>
    <w:uiPriority w:val="99"/>
    <w:semiHidden/>
    <w:unhideWhenUsed/>
    <w:rsid w:val="00887400"/>
  </w:style>
  <w:style w:type="numbering" w:customStyle="1" w:styleId="1330">
    <w:name w:val="Нет списка133"/>
    <w:next w:val="a3"/>
    <w:uiPriority w:val="99"/>
    <w:semiHidden/>
    <w:rsid w:val="00887400"/>
  </w:style>
  <w:style w:type="numbering" w:customStyle="1" w:styleId="2230">
    <w:name w:val="Нет списка223"/>
    <w:next w:val="a3"/>
    <w:uiPriority w:val="99"/>
    <w:semiHidden/>
    <w:unhideWhenUsed/>
    <w:rsid w:val="00887400"/>
  </w:style>
  <w:style w:type="numbering" w:customStyle="1" w:styleId="3231">
    <w:name w:val="Нет списка323"/>
    <w:next w:val="a3"/>
    <w:uiPriority w:val="99"/>
    <w:semiHidden/>
    <w:unhideWhenUsed/>
    <w:rsid w:val="00887400"/>
  </w:style>
  <w:style w:type="numbering" w:customStyle="1" w:styleId="4230">
    <w:name w:val="Нет списка423"/>
    <w:next w:val="a3"/>
    <w:uiPriority w:val="99"/>
    <w:semiHidden/>
    <w:unhideWhenUsed/>
    <w:rsid w:val="00887400"/>
  </w:style>
  <w:style w:type="numbering" w:customStyle="1" w:styleId="523">
    <w:name w:val="Нет списка523"/>
    <w:next w:val="a3"/>
    <w:uiPriority w:val="99"/>
    <w:semiHidden/>
    <w:unhideWhenUsed/>
    <w:rsid w:val="00887400"/>
  </w:style>
  <w:style w:type="numbering" w:customStyle="1" w:styleId="6130">
    <w:name w:val="Нет списка613"/>
    <w:next w:val="a3"/>
    <w:uiPriority w:val="99"/>
    <w:semiHidden/>
    <w:unhideWhenUsed/>
    <w:rsid w:val="00887400"/>
  </w:style>
  <w:style w:type="numbering" w:customStyle="1" w:styleId="7130">
    <w:name w:val="Нет списка713"/>
    <w:next w:val="a3"/>
    <w:uiPriority w:val="99"/>
    <w:semiHidden/>
    <w:unhideWhenUsed/>
    <w:rsid w:val="00887400"/>
  </w:style>
  <w:style w:type="numbering" w:customStyle="1" w:styleId="8130">
    <w:name w:val="Нет списка813"/>
    <w:next w:val="a3"/>
    <w:uiPriority w:val="99"/>
    <w:semiHidden/>
    <w:unhideWhenUsed/>
    <w:rsid w:val="00887400"/>
  </w:style>
  <w:style w:type="numbering" w:customStyle="1" w:styleId="1123">
    <w:name w:val="Нет списка1123"/>
    <w:next w:val="a3"/>
    <w:uiPriority w:val="99"/>
    <w:semiHidden/>
    <w:unhideWhenUsed/>
    <w:rsid w:val="00887400"/>
  </w:style>
  <w:style w:type="numbering" w:customStyle="1" w:styleId="11122">
    <w:name w:val="Нет списка11122"/>
    <w:next w:val="a3"/>
    <w:uiPriority w:val="99"/>
    <w:semiHidden/>
    <w:rsid w:val="00887400"/>
  </w:style>
  <w:style w:type="numbering" w:customStyle="1" w:styleId="21131">
    <w:name w:val="Нет списка2113"/>
    <w:next w:val="a3"/>
    <w:uiPriority w:val="99"/>
    <w:semiHidden/>
    <w:unhideWhenUsed/>
    <w:rsid w:val="00887400"/>
  </w:style>
  <w:style w:type="numbering" w:customStyle="1" w:styleId="3113">
    <w:name w:val="Нет списка3113"/>
    <w:next w:val="a3"/>
    <w:uiPriority w:val="99"/>
    <w:semiHidden/>
    <w:unhideWhenUsed/>
    <w:rsid w:val="00887400"/>
  </w:style>
  <w:style w:type="numbering" w:customStyle="1" w:styleId="4113">
    <w:name w:val="Нет списка4113"/>
    <w:next w:val="a3"/>
    <w:uiPriority w:val="99"/>
    <w:semiHidden/>
    <w:unhideWhenUsed/>
    <w:rsid w:val="00887400"/>
  </w:style>
  <w:style w:type="numbering" w:customStyle="1" w:styleId="5113">
    <w:name w:val="Нет списка5113"/>
    <w:next w:val="a3"/>
    <w:uiPriority w:val="99"/>
    <w:semiHidden/>
    <w:unhideWhenUsed/>
    <w:rsid w:val="00887400"/>
  </w:style>
  <w:style w:type="numbering" w:customStyle="1" w:styleId="9130">
    <w:name w:val="Нет списка913"/>
    <w:next w:val="a3"/>
    <w:uiPriority w:val="99"/>
    <w:semiHidden/>
    <w:unhideWhenUsed/>
    <w:rsid w:val="00887400"/>
  </w:style>
  <w:style w:type="numbering" w:customStyle="1" w:styleId="12130">
    <w:name w:val="Нет списка1213"/>
    <w:next w:val="a3"/>
    <w:uiPriority w:val="99"/>
    <w:semiHidden/>
    <w:unhideWhenUsed/>
    <w:rsid w:val="00887400"/>
  </w:style>
  <w:style w:type="numbering" w:customStyle="1" w:styleId="1421">
    <w:name w:val="Нет списка142"/>
    <w:next w:val="a3"/>
    <w:uiPriority w:val="99"/>
    <w:semiHidden/>
    <w:unhideWhenUsed/>
    <w:rsid w:val="00887400"/>
  </w:style>
  <w:style w:type="numbering" w:customStyle="1" w:styleId="1520">
    <w:name w:val="Нет списка152"/>
    <w:next w:val="a3"/>
    <w:uiPriority w:val="99"/>
    <w:semiHidden/>
    <w:rsid w:val="00887400"/>
  </w:style>
  <w:style w:type="numbering" w:customStyle="1" w:styleId="2320">
    <w:name w:val="Нет списка232"/>
    <w:next w:val="a3"/>
    <w:uiPriority w:val="99"/>
    <w:semiHidden/>
    <w:unhideWhenUsed/>
    <w:rsid w:val="00887400"/>
  </w:style>
  <w:style w:type="numbering" w:customStyle="1" w:styleId="332">
    <w:name w:val="Нет списка332"/>
    <w:next w:val="a3"/>
    <w:uiPriority w:val="99"/>
    <w:semiHidden/>
    <w:unhideWhenUsed/>
    <w:rsid w:val="00887400"/>
  </w:style>
  <w:style w:type="numbering" w:customStyle="1" w:styleId="432">
    <w:name w:val="Нет списка432"/>
    <w:next w:val="a3"/>
    <w:uiPriority w:val="99"/>
    <w:semiHidden/>
    <w:unhideWhenUsed/>
    <w:rsid w:val="00887400"/>
  </w:style>
  <w:style w:type="numbering" w:customStyle="1" w:styleId="532">
    <w:name w:val="Нет списка532"/>
    <w:next w:val="a3"/>
    <w:uiPriority w:val="99"/>
    <w:semiHidden/>
    <w:unhideWhenUsed/>
    <w:rsid w:val="00887400"/>
  </w:style>
  <w:style w:type="numbering" w:customStyle="1" w:styleId="622">
    <w:name w:val="Нет списка622"/>
    <w:next w:val="a3"/>
    <w:uiPriority w:val="99"/>
    <w:semiHidden/>
    <w:unhideWhenUsed/>
    <w:rsid w:val="00887400"/>
  </w:style>
  <w:style w:type="numbering" w:customStyle="1" w:styleId="722">
    <w:name w:val="Нет списка722"/>
    <w:next w:val="a3"/>
    <w:uiPriority w:val="99"/>
    <w:semiHidden/>
    <w:unhideWhenUsed/>
    <w:rsid w:val="00887400"/>
  </w:style>
  <w:style w:type="numbering" w:customStyle="1" w:styleId="822">
    <w:name w:val="Нет списка822"/>
    <w:next w:val="a3"/>
    <w:uiPriority w:val="99"/>
    <w:semiHidden/>
    <w:unhideWhenUsed/>
    <w:rsid w:val="00887400"/>
  </w:style>
  <w:style w:type="numbering" w:customStyle="1" w:styleId="1132">
    <w:name w:val="Нет списка1132"/>
    <w:next w:val="a3"/>
    <w:uiPriority w:val="99"/>
    <w:semiHidden/>
    <w:unhideWhenUsed/>
    <w:rsid w:val="00887400"/>
  </w:style>
  <w:style w:type="numbering" w:customStyle="1" w:styleId="11132">
    <w:name w:val="Нет списка11132"/>
    <w:next w:val="a3"/>
    <w:uiPriority w:val="99"/>
    <w:semiHidden/>
    <w:rsid w:val="00887400"/>
  </w:style>
  <w:style w:type="numbering" w:customStyle="1" w:styleId="2122">
    <w:name w:val="Нет списка2122"/>
    <w:next w:val="a3"/>
    <w:uiPriority w:val="99"/>
    <w:semiHidden/>
    <w:unhideWhenUsed/>
    <w:rsid w:val="00887400"/>
  </w:style>
  <w:style w:type="numbering" w:customStyle="1" w:styleId="3122">
    <w:name w:val="Нет списка3122"/>
    <w:next w:val="a3"/>
    <w:uiPriority w:val="99"/>
    <w:semiHidden/>
    <w:unhideWhenUsed/>
    <w:rsid w:val="00887400"/>
  </w:style>
  <w:style w:type="numbering" w:customStyle="1" w:styleId="4122">
    <w:name w:val="Нет списка4122"/>
    <w:next w:val="a3"/>
    <w:uiPriority w:val="99"/>
    <w:semiHidden/>
    <w:unhideWhenUsed/>
    <w:rsid w:val="00887400"/>
  </w:style>
  <w:style w:type="numbering" w:customStyle="1" w:styleId="5122">
    <w:name w:val="Нет списка5122"/>
    <w:next w:val="a3"/>
    <w:uiPriority w:val="99"/>
    <w:semiHidden/>
    <w:unhideWhenUsed/>
    <w:rsid w:val="00887400"/>
  </w:style>
  <w:style w:type="numbering" w:customStyle="1" w:styleId="9220">
    <w:name w:val="Нет списка922"/>
    <w:next w:val="a3"/>
    <w:uiPriority w:val="99"/>
    <w:semiHidden/>
    <w:unhideWhenUsed/>
    <w:rsid w:val="00887400"/>
  </w:style>
  <w:style w:type="numbering" w:customStyle="1" w:styleId="1222">
    <w:name w:val="Нет списка1222"/>
    <w:next w:val="a3"/>
    <w:uiPriority w:val="99"/>
    <w:semiHidden/>
    <w:unhideWhenUsed/>
    <w:rsid w:val="00887400"/>
  </w:style>
  <w:style w:type="numbering" w:customStyle="1" w:styleId="1620">
    <w:name w:val="Нет списка162"/>
    <w:next w:val="a3"/>
    <w:uiPriority w:val="99"/>
    <w:semiHidden/>
    <w:unhideWhenUsed/>
    <w:rsid w:val="00887400"/>
  </w:style>
  <w:style w:type="numbering" w:customStyle="1" w:styleId="1720">
    <w:name w:val="Нет списка172"/>
    <w:next w:val="a3"/>
    <w:uiPriority w:val="99"/>
    <w:semiHidden/>
    <w:rsid w:val="00887400"/>
  </w:style>
  <w:style w:type="numbering" w:customStyle="1" w:styleId="2420">
    <w:name w:val="Нет списка242"/>
    <w:next w:val="a3"/>
    <w:uiPriority w:val="99"/>
    <w:semiHidden/>
    <w:unhideWhenUsed/>
    <w:rsid w:val="00887400"/>
  </w:style>
  <w:style w:type="numbering" w:customStyle="1" w:styleId="342">
    <w:name w:val="Нет списка342"/>
    <w:next w:val="a3"/>
    <w:uiPriority w:val="99"/>
    <w:semiHidden/>
    <w:unhideWhenUsed/>
    <w:rsid w:val="00887400"/>
  </w:style>
  <w:style w:type="numbering" w:customStyle="1" w:styleId="442">
    <w:name w:val="Нет списка442"/>
    <w:next w:val="a3"/>
    <w:uiPriority w:val="99"/>
    <w:semiHidden/>
    <w:unhideWhenUsed/>
    <w:rsid w:val="00887400"/>
  </w:style>
  <w:style w:type="numbering" w:customStyle="1" w:styleId="542">
    <w:name w:val="Нет списка542"/>
    <w:next w:val="a3"/>
    <w:uiPriority w:val="99"/>
    <w:semiHidden/>
    <w:unhideWhenUsed/>
    <w:rsid w:val="00887400"/>
  </w:style>
  <w:style w:type="numbering" w:customStyle="1" w:styleId="632">
    <w:name w:val="Нет списка632"/>
    <w:next w:val="a3"/>
    <w:uiPriority w:val="99"/>
    <w:semiHidden/>
    <w:unhideWhenUsed/>
    <w:rsid w:val="00887400"/>
  </w:style>
  <w:style w:type="numbering" w:customStyle="1" w:styleId="732">
    <w:name w:val="Нет списка732"/>
    <w:next w:val="a3"/>
    <w:uiPriority w:val="99"/>
    <w:semiHidden/>
    <w:unhideWhenUsed/>
    <w:rsid w:val="00887400"/>
  </w:style>
  <w:style w:type="numbering" w:customStyle="1" w:styleId="832">
    <w:name w:val="Нет списка832"/>
    <w:next w:val="a3"/>
    <w:uiPriority w:val="99"/>
    <w:semiHidden/>
    <w:unhideWhenUsed/>
    <w:rsid w:val="00887400"/>
  </w:style>
  <w:style w:type="numbering" w:customStyle="1" w:styleId="1142">
    <w:name w:val="Нет списка1142"/>
    <w:next w:val="a3"/>
    <w:uiPriority w:val="99"/>
    <w:semiHidden/>
    <w:unhideWhenUsed/>
    <w:rsid w:val="00887400"/>
  </w:style>
  <w:style w:type="numbering" w:customStyle="1" w:styleId="11142">
    <w:name w:val="Нет списка11142"/>
    <w:next w:val="a3"/>
    <w:uiPriority w:val="99"/>
    <w:semiHidden/>
    <w:rsid w:val="00887400"/>
  </w:style>
  <w:style w:type="numbering" w:customStyle="1" w:styleId="2132">
    <w:name w:val="Нет списка2132"/>
    <w:next w:val="a3"/>
    <w:uiPriority w:val="99"/>
    <w:semiHidden/>
    <w:unhideWhenUsed/>
    <w:rsid w:val="00887400"/>
  </w:style>
  <w:style w:type="numbering" w:customStyle="1" w:styleId="3132">
    <w:name w:val="Нет списка3132"/>
    <w:next w:val="a3"/>
    <w:uiPriority w:val="99"/>
    <w:semiHidden/>
    <w:unhideWhenUsed/>
    <w:rsid w:val="00887400"/>
  </w:style>
  <w:style w:type="numbering" w:customStyle="1" w:styleId="4132">
    <w:name w:val="Нет списка4132"/>
    <w:next w:val="a3"/>
    <w:uiPriority w:val="99"/>
    <w:semiHidden/>
    <w:unhideWhenUsed/>
    <w:rsid w:val="00887400"/>
  </w:style>
  <w:style w:type="numbering" w:customStyle="1" w:styleId="5132">
    <w:name w:val="Нет списка5132"/>
    <w:next w:val="a3"/>
    <w:uiPriority w:val="99"/>
    <w:semiHidden/>
    <w:unhideWhenUsed/>
    <w:rsid w:val="00887400"/>
  </w:style>
  <w:style w:type="numbering" w:customStyle="1" w:styleId="932">
    <w:name w:val="Нет списка932"/>
    <w:next w:val="a3"/>
    <w:uiPriority w:val="99"/>
    <w:semiHidden/>
    <w:unhideWhenUsed/>
    <w:rsid w:val="00887400"/>
  </w:style>
  <w:style w:type="numbering" w:customStyle="1" w:styleId="1232">
    <w:name w:val="Нет списка1232"/>
    <w:next w:val="a3"/>
    <w:uiPriority w:val="99"/>
    <w:semiHidden/>
    <w:unhideWhenUsed/>
    <w:rsid w:val="00887400"/>
  </w:style>
  <w:style w:type="numbering" w:customStyle="1" w:styleId="1820">
    <w:name w:val="Нет списка182"/>
    <w:next w:val="a3"/>
    <w:uiPriority w:val="99"/>
    <w:semiHidden/>
    <w:unhideWhenUsed/>
    <w:rsid w:val="00887400"/>
  </w:style>
  <w:style w:type="numbering" w:customStyle="1" w:styleId="1920">
    <w:name w:val="Нет списка192"/>
    <w:next w:val="a3"/>
    <w:uiPriority w:val="99"/>
    <w:semiHidden/>
    <w:rsid w:val="00887400"/>
  </w:style>
  <w:style w:type="numbering" w:customStyle="1" w:styleId="2520">
    <w:name w:val="Нет списка252"/>
    <w:next w:val="a3"/>
    <w:uiPriority w:val="99"/>
    <w:semiHidden/>
    <w:unhideWhenUsed/>
    <w:rsid w:val="00887400"/>
  </w:style>
  <w:style w:type="numbering" w:customStyle="1" w:styleId="352">
    <w:name w:val="Нет списка352"/>
    <w:next w:val="a3"/>
    <w:uiPriority w:val="99"/>
    <w:semiHidden/>
    <w:unhideWhenUsed/>
    <w:rsid w:val="00887400"/>
  </w:style>
  <w:style w:type="numbering" w:customStyle="1" w:styleId="452">
    <w:name w:val="Нет списка452"/>
    <w:next w:val="a3"/>
    <w:uiPriority w:val="99"/>
    <w:semiHidden/>
    <w:unhideWhenUsed/>
    <w:rsid w:val="00887400"/>
  </w:style>
  <w:style w:type="numbering" w:customStyle="1" w:styleId="552">
    <w:name w:val="Нет списка552"/>
    <w:next w:val="a3"/>
    <w:uiPriority w:val="99"/>
    <w:semiHidden/>
    <w:unhideWhenUsed/>
    <w:rsid w:val="00887400"/>
  </w:style>
  <w:style w:type="numbering" w:customStyle="1" w:styleId="642">
    <w:name w:val="Нет списка642"/>
    <w:next w:val="a3"/>
    <w:uiPriority w:val="99"/>
    <w:semiHidden/>
    <w:unhideWhenUsed/>
    <w:rsid w:val="00887400"/>
  </w:style>
  <w:style w:type="numbering" w:customStyle="1" w:styleId="742">
    <w:name w:val="Нет списка742"/>
    <w:next w:val="a3"/>
    <w:uiPriority w:val="99"/>
    <w:semiHidden/>
    <w:unhideWhenUsed/>
    <w:rsid w:val="00887400"/>
  </w:style>
  <w:style w:type="numbering" w:customStyle="1" w:styleId="842">
    <w:name w:val="Нет списка842"/>
    <w:next w:val="a3"/>
    <w:uiPriority w:val="99"/>
    <w:semiHidden/>
    <w:unhideWhenUsed/>
    <w:rsid w:val="00887400"/>
  </w:style>
  <w:style w:type="numbering" w:customStyle="1" w:styleId="1152">
    <w:name w:val="Нет списка1152"/>
    <w:next w:val="a3"/>
    <w:uiPriority w:val="99"/>
    <w:semiHidden/>
    <w:unhideWhenUsed/>
    <w:rsid w:val="00887400"/>
  </w:style>
  <w:style w:type="numbering" w:customStyle="1" w:styleId="11152">
    <w:name w:val="Нет списка11152"/>
    <w:next w:val="a3"/>
    <w:uiPriority w:val="99"/>
    <w:semiHidden/>
    <w:rsid w:val="00887400"/>
  </w:style>
  <w:style w:type="numbering" w:customStyle="1" w:styleId="2142">
    <w:name w:val="Нет списка2142"/>
    <w:next w:val="a3"/>
    <w:uiPriority w:val="99"/>
    <w:semiHidden/>
    <w:unhideWhenUsed/>
    <w:rsid w:val="00887400"/>
  </w:style>
  <w:style w:type="numbering" w:customStyle="1" w:styleId="31420">
    <w:name w:val="Нет списка3142"/>
    <w:next w:val="a3"/>
    <w:uiPriority w:val="99"/>
    <w:semiHidden/>
    <w:unhideWhenUsed/>
    <w:rsid w:val="00887400"/>
  </w:style>
  <w:style w:type="numbering" w:customStyle="1" w:styleId="4142">
    <w:name w:val="Нет списка4142"/>
    <w:next w:val="a3"/>
    <w:uiPriority w:val="99"/>
    <w:semiHidden/>
    <w:unhideWhenUsed/>
    <w:rsid w:val="00887400"/>
  </w:style>
  <w:style w:type="numbering" w:customStyle="1" w:styleId="5142">
    <w:name w:val="Нет списка5142"/>
    <w:next w:val="a3"/>
    <w:uiPriority w:val="99"/>
    <w:semiHidden/>
    <w:unhideWhenUsed/>
    <w:rsid w:val="00887400"/>
  </w:style>
  <w:style w:type="numbering" w:customStyle="1" w:styleId="942">
    <w:name w:val="Нет списка942"/>
    <w:next w:val="a3"/>
    <w:uiPriority w:val="99"/>
    <w:semiHidden/>
    <w:unhideWhenUsed/>
    <w:rsid w:val="00887400"/>
  </w:style>
  <w:style w:type="numbering" w:customStyle="1" w:styleId="1242">
    <w:name w:val="Нет списка1242"/>
    <w:next w:val="a3"/>
    <w:uiPriority w:val="99"/>
    <w:semiHidden/>
    <w:unhideWhenUsed/>
    <w:rsid w:val="00887400"/>
  </w:style>
  <w:style w:type="numbering" w:customStyle="1" w:styleId="2021">
    <w:name w:val="Нет списка202"/>
    <w:next w:val="a3"/>
    <w:uiPriority w:val="99"/>
    <w:semiHidden/>
    <w:unhideWhenUsed/>
    <w:rsid w:val="00887400"/>
  </w:style>
  <w:style w:type="numbering" w:customStyle="1" w:styleId="1102">
    <w:name w:val="Нет списка1102"/>
    <w:next w:val="a3"/>
    <w:uiPriority w:val="99"/>
    <w:semiHidden/>
    <w:rsid w:val="00887400"/>
  </w:style>
  <w:style w:type="numbering" w:customStyle="1" w:styleId="2620">
    <w:name w:val="Нет списка262"/>
    <w:next w:val="a3"/>
    <w:uiPriority w:val="99"/>
    <w:semiHidden/>
    <w:unhideWhenUsed/>
    <w:rsid w:val="00887400"/>
  </w:style>
  <w:style w:type="numbering" w:customStyle="1" w:styleId="362">
    <w:name w:val="Нет списка362"/>
    <w:next w:val="a3"/>
    <w:uiPriority w:val="99"/>
    <w:semiHidden/>
    <w:unhideWhenUsed/>
    <w:rsid w:val="00887400"/>
  </w:style>
  <w:style w:type="numbering" w:customStyle="1" w:styleId="462">
    <w:name w:val="Нет списка462"/>
    <w:next w:val="a3"/>
    <w:uiPriority w:val="99"/>
    <w:semiHidden/>
    <w:unhideWhenUsed/>
    <w:rsid w:val="00887400"/>
  </w:style>
  <w:style w:type="numbering" w:customStyle="1" w:styleId="562">
    <w:name w:val="Нет списка562"/>
    <w:next w:val="a3"/>
    <w:uiPriority w:val="99"/>
    <w:semiHidden/>
    <w:unhideWhenUsed/>
    <w:rsid w:val="00887400"/>
  </w:style>
  <w:style w:type="numbering" w:customStyle="1" w:styleId="652">
    <w:name w:val="Нет списка652"/>
    <w:next w:val="a3"/>
    <w:uiPriority w:val="99"/>
    <w:semiHidden/>
    <w:unhideWhenUsed/>
    <w:rsid w:val="00887400"/>
  </w:style>
  <w:style w:type="numbering" w:customStyle="1" w:styleId="752">
    <w:name w:val="Нет списка752"/>
    <w:next w:val="a3"/>
    <w:uiPriority w:val="99"/>
    <w:semiHidden/>
    <w:unhideWhenUsed/>
    <w:rsid w:val="00887400"/>
  </w:style>
  <w:style w:type="numbering" w:customStyle="1" w:styleId="852">
    <w:name w:val="Нет списка852"/>
    <w:next w:val="a3"/>
    <w:uiPriority w:val="99"/>
    <w:semiHidden/>
    <w:unhideWhenUsed/>
    <w:rsid w:val="00887400"/>
  </w:style>
  <w:style w:type="numbering" w:customStyle="1" w:styleId="1162">
    <w:name w:val="Нет списка1162"/>
    <w:next w:val="a3"/>
    <w:uiPriority w:val="99"/>
    <w:semiHidden/>
    <w:unhideWhenUsed/>
    <w:rsid w:val="00887400"/>
  </w:style>
  <w:style w:type="numbering" w:customStyle="1" w:styleId="11162">
    <w:name w:val="Нет списка11162"/>
    <w:next w:val="a3"/>
    <w:uiPriority w:val="99"/>
    <w:semiHidden/>
    <w:rsid w:val="00887400"/>
  </w:style>
  <w:style w:type="numbering" w:customStyle="1" w:styleId="2152">
    <w:name w:val="Нет списка2152"/>
    <w:next w:val="a3"/>
    <w:uiPriority w:val="99"/>
    <w:semiHidden/>
    <w:unhideWhenUsed/>
    <w:rsid w:val="00887400"/>
  </w:style>
  <w:style w:type="numbering" w:customStyle="1" w:styleId="3152">
    <w:name w:val="Нет списка3152"/>
    <w:next w:val="a3"/>
    <w:uiPriority w:val="99"/>
    <w:semiHidden/>
    <w:unhideWhenUsed/>
    <w:rsid w:val="00887400"/>
  </w:style>
  <w:style w:type="numbering" w:customStyle="1" w:styleId="4152">
    <w:name w:val="Нет списка4152"/>
    <w:next w:val="a3"/>
    <w:uiPriority w:val="99"/>
    <w:semiHidden/>
    <w:unhideWhenUsed/>
    <w:rsid w:val="00887400"/>
  </w:style>
  <w:style w:type="numbering" w:customStyle="1" w:styleId="5152">
    <w:name w:val="Нет списка5152"/>
    <w:next w:val="a3"/>
    <w:uiPriority w:val="99"/>
    <w:semiHidden/>
    <w:unhideWhenUsed/>
    <w:rsid w:val="00887400"/>
  </w:style>
  <w:style w:type="numbering" w:customStyle="1" w:styleId="952">
    <w:name w:val="Нет списка952"/>
    <w:next w:val="a3"/>
    <w:uiPriority w:val="99"/>
    <w:semiHidden/>
    <w:unhideWhenUsed/>
    <w:rsid w:val="00887400"/>
  </w:style>
  <w:style w:type="numbering" w:customStyle="1" w:styleId="1252">
    <w:name w:val="Нет списка1252"/>
    <w:next w:val="a3"/>
    <w:uiPriority w:val="99"/>
    <w:semiHidden/>
    <w:unhideWhenUsed/>
    <w:rsid w:val="00887400"/>
  </w:style>
  <w:style w:type="numbering" w:customStyle="1" w:styleId="2720">
    <w:name w:val="Нет списка272"/>
    <w:next w:val="a3"/>
    <w:uiPriority w:val="99"/>
    <w:semiHidden/>
    <w:unhideWhenUsed/>
    <w:rsid w:val="00887400"/>
  </w:style>
  <w:style w:type="numbering" w:customStyle="1" w:styleId="1172">
    <w:name w:val="Нет списка1172"/>
    <w:next w:val="a3"/>
    <w:uiPriority w:val="99"/>
    <w:semiHidden/>
    <w:rsid w:val="00887400"/>
  </w:style>
  <w:style w:type="numbering" w:customStyle="1" w:styleId="2820">
    <w:name w:val="Нет списка282"/>
    <w:next w:val="a3"/>
    <w:uiPriority w:val="99"/>
    <w:semiHidden/>
    <w:unhideWhenUsed/>
    <w:rsid w:val="00887400"/>
  </w:style>
  <w:style w:type="numbering" w:customStyle="1" w:styleId="372">
    <w:name w:val="Нет списка372"/>
    <w:next w:val="a3"/>
    <w:uiPriority w:val="99"/>
    <w:semiHidden/>
    <w:unhideWhenUsed/>
    <w:rsid w:val="00887400"/>
  </w:style>
  <w:style w:type="numbering" w:customStyle="1" w:styleId="472">
    <w:name w:val="Нет списка472"/>
    <w:next w:val="a3"/>
    <w:uiPriority w:val="99"/>
    <w:semiHidden/>
    <w:unhideWhenUsed/>
    <w:rsid w:val="00887400"/>
  </w:style>
  <w:style w:type="numbering" w:customStyle="1" w:styleId="572">
    <w:name w:val="Нет списка572"/>
    <w:next w:val="a3"/>
    <w:uiPriority w:val="99"/>
    <w:semiHidden/>
    <w:unhideWhenUsed/>
    <w:rsid w:val="00887400"/>
  </w:style>
  <w:style w:type="numbering" w:customStyle="1" w:styleId="662">
    <w:name w:val="Нет списка662"/>
    <w:next w:val="a3"/>
    <w:uiPriority w:val="99"/>
    <w:semiHidden/>
    <w:unhideWhenUsed/>
    <w:rsid w:val="00887400"/>
  </w:style>
  <w:style w:type="numbering" w:customStyle="1" w:styleId="762">
    <w:name w:val="Нет списка762"/>
    <w:next w:val="a3"/>
    <w:uiPriority w:val="99"/>
    <w:semiHidden/>
    <w:unhideWhenUsed/>
    <w:rsid w:val="00887400"/>
  </w:style>
  <w:style w:type="numbering" w:customStyle="1" w:styleId="862">
    <w:name w:val="Нет списка862"/>
    <w:next w:val="a3"/>
    <w:uiPriority w:val="99"/>
    <w:semiHidden/>
    <w:unhideWhenUsed/>
    <w:rsid w:val="00887400"/>
  </w:style>
  <w:style w:type="numbering" w:customStyle="1" w:styleId="1182">
    <w:name w:val="Нет списка1182"/>
    <w:next w:val="a3"/>
    <w:uiPriority w:val="99"/>
    <w:semiHidden/>
    <w:unhideWhenUsed/>
    <w:rsid w:val="00887400"/>
  </w:style>
  <w:style w:type="numbering" w:customStyle="1" w:styleId="11172">
    <w:name w:val="Нет списка11172"/>
    <w:next w:val="a3"/>
    <w:uiPriority w:val="99"/>
    <w:semiHidden/>
    <w:rsid w:val="00887400"/>
  </w:style>
  <w:style w:type="numbering" w:customStyle="1" w:styleId="2162">
    <w:name w:val="Нет списка2162"/>
    <w:next w:val="a3"/>
    <w:uiPriority w:val="99"/>
    <w:semiHidden/>
    <w:unhideWhenUsed/>
    <w:rsid w:val="00887400"/>
  </w:style>
  <w:style w:type="numbering" w:customStyle="1" w:styleId="3162">
    <w:name w:val="Нет списка3162"/>
    <w:next w:val="a3"/>
    <w:uiPriority w:val="99"/>
    <w:semiHidden/>
    <w:unhideWhenUsed/>
    <w:rsid w:val="00887400"/>
  </w:style>
  <w:style w:type="numbering" w:customStyle="1" w:styleId="4162">
    <w:name w:val="Нет списка4162"/>
    <w:next w:val="a3"/>
    <w:uiPriority w:val="99"/>
    <w:semiHidden/>
    <w:unhideWhenUsed/>
    <w:rsid w:val="00887400"/>
  </w:style>
  <w:style w:type="numbering" w:customStyle="1" w:styleId="5162">
    <w:name w:val="Нет списка5162"/>
    <w:next w:val="a3"/>
    <w:uiPriority w:val="99"/>
    <w:semiHidden/>
    <w:unhideWhenUsed/>
    <w:rsid w:val="00887400"/>
  </w:style>
  <w:style w:type="numbering" w:customStyle="1" w:styleId="962">
    <w:name w:val="Нет списка962"/>
    <w:next w:val="a3"/>
    <w:uiPriority w:val="99"/>
    <w:semiHidden/>
    <w:unhideWhenUsed/>
    <w:rsid w:val="00887400"/>
  </w:style>
  <w:style w:type="numbering" w:customStyle="1" w:styleId="1262">
    <w:name w:val="Нет списка1262"/>
    <w:next w:val="a3"/>
    <w:uiPriority w:val="99"/>
    <w:semiHidden/>
    <w:unhideWhenUsed/>
    <w:rsid w:val="00887400"/>
  </w:style>
  <w:style w:type="numbering" w:customStyle="1" w:styleId="401">
    <w:name w:val="Нет списка40"/>
    <w:next w:val="a3"/>
    <w:uiPriority w:val="99"/>
    <w:semiHidden/>
    <w:unhideWhenUsed/>
    <w:rsid w:val="00887400"/>
  </w:style>
  <w:style w:type="numbering" w:customStyle="1" w:styleId="1290">
    <w:name w:val="Нет списка129"/>
    <w:next w:val="a3"/>
    <w:uiPriority w:val="99"/>
    <w:semiHidden/>
    <w:unhideWhenUsed/>
    <w:rsid w:val="00887400"/>
  </w:style>
  <w:style w:type="numbering" w:customStyle="1" w:styleId="11200">
    <w:name w:val="Нет списка1120"/>
    <w:next w:val="a3"/>
    <w:uiPriority w:val="99"/>
    <w:semiHidden/>
    <w:rsid w:val="00887400"/>
  </w:style>
  <w:style w:type="numbering" w:customStyle="1" w:styleId="2201">
    <w:name w:val="Нет списка220"/>
    <w:next w:val="a3"/>
    <w:uiPriority w:val="99"/>
    <w:semiHidden/>
    <w:unhideWhenUsed/>
    <w:rsid w:val="00887400"/>
  </w:style>
  <w:style w:type="numbering" w:customStyle="1" w:styleId="3101">
    <w:name w:val="Нет списка310"/>
    <w:next w:val="a3"/>
    <w:uiPriority w:val="99"/>
    <w:semiHidden/>
    <w:unhideWhenUsed/>
    <w:rsid w:val="00887400"/>
  </w:style>
  <w:style w:type="numbering" w:customStyle="1" w:styleId="4101">
    <w:name w:val="Нет списка410"/>
    <w:next w:val="a3"/>
    <w:uiPriority w:val="99"/>
    <w:semiHidden/>
    <w:unhideWhenUsed/>
    <w:rsid w:val="00887400"/>
  </w:style>
  <w:style w:type="numbering" w:customStyle="1" w:styleId="5101">
    <w:name w:val="Нет списка510"/>
    <w:next w:val="a3"/>
    <w:uiPriority w:val="99"/>
    <w:semiHidden/>
    <w:unhideWhenUsed/>
    <w:rsid w:val="00887400"/>
  </w:style>
  <w:style w:type="numbering" w:customStyle="1" w:styleId="690">
    <w:name w:val="Нет списка69"/>
    <w:next w:val="a3"/>
    <w:uiPriority w:val="99"/>
    <w:semiHidden/>
    <w:unhideWhenUsed/>
    <w:rsid w:val="00887400"/>
  </w:style>
  <w:style w:type="numbering" w:customStyle="1" w:styleId="790">
    <w:name w:val="Нет списка79"/>
    <w:next w:val="a3"/>
    <w:uiPriority w:val="99"/>
    <w:semiHidden/>
    <w:unhideWhenUsed/>
    <w:rsid w:val="00887400"/>
  </w:style>
  <w:style w:type="numbering" w:customStyle="1" w:styleId="890">
    <w:name w:val="Нет списка89"/>
    <w:next w:val="a3"/>
    <w:uiPriority w:val="99"/>
    <w:semiHidden/>
    <w:unhideWhenUsed/>
    <w:rsid w:val="00887400"/>
  </w:style>
  <w:style w:type="numbering" w:customStyle="1" w:styleId="11114">
    <w:name w:val="Нет списка11114"/>
    <w:next w:val="a3"/>
    <w:uiPriority w:val="99"/>
    <w:semiHidden/>
    <w:unhideWhenUsed/>
    <w:rsid w:val="00887400"/>
  </w:style>
  <w:style w:type="numbering" w:customStyle="1" w:styleId="11115">
    <w:name w:val="Нет списка11115"/>
    <w:next w:val="a3"/>
    <w:uiPriority w:val="99"/>
    <w:semiHidden/>
    <w:rsid w:val="00887400"/>
  </w:style>
  <w:style w:type="numbering" w:customStyle="1" w:styleId="21101">
    <w:name w:val="Нет списка2110"/>
    <w:next w:val="a3"/>
    <w:uiPriority w:val="99"/>
    <w:semiHidden/>
    <w:unhideWhenUsed/>
    <w:rsid w:val="00887400"/>
  </w:style>
  <w:style w:type="numbering" w:customStyle="1" w:styleId="3190">
    <w:name w:val="Нет списка319"/>
    <w:next w:val="a3"/>
    <w:uiPriority w:val="99"/>
    <w:semiHidden/>
    <w:unhideWhenUsed/>
    <w:rsid w:val="00887400"/>
  </w:style>
  <w:style w:type="numbering" w:customStyle="1" w:styleId="4190">
    <w:name w:val="Нет списка419"/>
    <w:next w:val="a3"/>
    <w:uiPriority w:val="99"/>
    <w:semiHidden/>
    <w:unhideWhenUsed/>
    <w:rsid w:val="00887400"/>
  </w:style>
  <w:style w:type="numbering" w:customStyle="1" w:styleId="5190">
    <w:name w:val="Нет списка519"/>
    <w:next w:val="a3"/>
    <w:uiPriority w:val="99"/>
    <w:semiHidden/>
    <w:unhideWhenUsed/>
    <w:rsid w:val="00887400"/>
  </w:style>
  <w:style w:type="numbering" w:customStyle="1" w:styleId="990">
    <w:name w:val="Нет списка99"/>
    <w:next w:val="a3"/>
    <w:uiPriority w:val="99"/>
    <w:semiHidden/>
    <w:unhideWhenUsed/>
    <w:rsid w:val="00887400"/>
  </w:style>
  <w:style w:type="numbering" w:customStyle="1" w:styleId="12101">
    <w:name w:val="Нет списка1210"/>
    <w:next w:val="a3"/>
    <w:uiPriority w:val="99"/>
    <w:semiHidden/>
    <w:unhideWhenUsed/>
    <w:rsid w:val="00887400"/>
  </w:style>
  <w:style w:type="numbering" w:customStyle="1" w:styleId="1040">
    <w:name w:val="Нет списка104"/>
    <w:next w:val="a3"/>
    <w:uiPriority w:val="99"/>
    <w:semiHidden/>
    <w:unhideWhenUsed/>
    <w:rsid w:val="00887400"/>
  </w:style>
  <w:style w:type="numbering" w:customStyle="1" w:styleId="1340">
    <w:name w:val="Нет списка134"/>
    <w:next w:val="a3"/>
    <w:uiPriority w:val="99"/>
    <w:semiHidden/>
    <w:rsid w:val="00887400"/>
  </w:style>
  <w:style w:type="numbering" w:customStyle="1" w:styleId="2240">
    <w:name w:val="Нет списка224"/>
    <w:next w:val="a3"/>
    <w:uiPriority w:val="99"/>
    <w:semiHidden/>
    <w:unhideWhenUsed/>
    <w:rsid w:val="00887400"/>
  </w:style>
  <w:style w:type="numbering" w:customStyle="1" w:styleId="3241">
    <w:name w:val="Нет списка324"/>
    <w:next w:val="a3"/>
    <w:uiPriority w:val="99"/>
    <w:semiHidden/>
    <w:unhideWhenUsed/>
    <w:rsid w:val="00887400"/>
  </w:style>
  <w:style w:type="numbering" w:customStyle="1" w:styleId="4240">
    <w:name w:val="Нет списка424"/>
    <w:next w:val="a3"/>
    <w:uiPriority w:val="99"/>
    <w:semiHidden/>
    <w:unhideWhenUsed/>
    <w:rsid w:val="00887400"/>
  </w:style>
  <w:style w:type="numbering" w:customStyle="1" w:styleId="524">
    <w:name w:val="Нет списка524"/>
    <w:next w:val="a3"/>
    <w:uiPriority w:val="99"/>
    <w:semiHidden/>
    <w:unhideWhenUsed/>
    <w:rsid w:val="00887400"/>
  </w:style>
  <w:style w:type="numbering" w:customStyle="1" w:styleId="6140">
    <w:name w:val="Нет списка614"/>
    <w:next w:val="a3"/>
    <w:uiPriority w:val="99"/>
    <w:semiHidden/>
    <w:unhideWhenUsed/>
    <w:rsid w:val="00887400"/>
  </w:style>
  <w:style w:type="numbering" w:customStyle="1" w:styleId="7140">
    <w:name w:val="Нет списка714"/>
    <w:next w:val="a3"/>
    <w:uiPriority w:val="99"/>
    <w:semiHidden/>
    <w:unhideWhenUsed/>
    <w:rsid w:val="00887400"/>
  </w:style>
  <w:style w:type="numbering" w:customStyle="1" w:styleId="8140">
    <w:name w:val="Нет списка814"/>
    <w:next w:val="a3"/>
    <w:uiPriority w:val="99"/>
    <w:semiHidden/>
    <w:unhideWhenUsed/>
    <w:rsid w:val="00887400"/>
  </w:style>
  <w:style w:type="numbering" w:customStyle="1" w:styleId="1124">
    <w:name w:val="Нет списка1124"/>
    <w:next w:val="a3"/>
    <w:uiPriority w:val="99"/>
    <w:semiHidden/>
    <w:unhideWhenUsed/>
    <w:rsid w:val="00887400"/>
  </w:style>
  <w:style w:type="numbering" w:customStyle="1" w:styleId="11123">
    <w:name w:val="Нет списка11123"/>
    <w:next w:val="a3"/>
    <w:uiPriority w:val="99"/>
    <w:semiHidden/>
    <w:rsid w:val="00887400"/>
  </w:style>
  <w:style w:type="numbering" w:customStyle="1" w:styleId="21140">
    <w:name w:val="Нет списка2114"/>
    <w:next w:val="a3"/>
    <w:uiPriority w:val="99"/>
    <w:semiHidden/>
    <w:unhideWhenUsed/>
    <w:rsid w:val="00887400"/>
  </w:style>
  <w:style w:type="numbering" w:customStyle="1" w:styleId="3114">
    <w:name w:val="Нет списка3114"/>
    <w:next w:val="a3"/>
    <w:uiPriority w:val="99"/>
    <w:semiHidden/>
    <w:unhideWhenUsed/>
    <w:rsid w:val="00887400"/>
  </w:style>
  <w:style w:type="numbering" w:customStyle="1" w:styleId="4114">
    <w:name w:val="Нет списка4114"/>
    <w:next w:val="a3"/>
    <w:uiPriority w:val="99"/>
    <w:semiHidden/>
    <w:unhideWhenUsed/>
    <w:rsid w:val="00887400"/>
  </w:style>
  <w:style w:type="numbering" w:customStyle="1" w:styleId="5114">
    <w:name w:val="Нет списка5114"/>
    <w:next w:val="a3"/>
    <w:uiPriority w:val="99"/>
    <w:semiHidden/>
    <w:unhideWhenUsed/>
    <w:rsid w:val="00887400"/>
  </w:style>
  <w:style w:type="numbering" w:customStyle="1" w:styleId="9140">
    <w:name w:val="Нет списка914"/>
    <w:next w:val="a3"/>
    <w:uiPriority w:val="99"/>
    <w:semiHidden/>
    <w:unhideWhenUsed/>
    <w:rsid w:val="00887400"/>
  </w:style>
  <w:style w:type="numbering" w:customStyle="1" w:styleId="12140">
    <w:name w:val="Нет списка1214"/>
    <w:next w:val="a3"/>
    <w:uiPriority w:val="99"/>
    <w:semiHidden/>
    <w:unhideWhenUsed/>
    <w:rsid w:val="00887400"/>
  </w:style>
  <w:style w:type="numbering" w:customStyle="1" w:styleId="1431">
    <w:name w:val="Нет списка143"/>
    <w:next w:val="a3"/>
    <w:uiPriority w:val="99"/>
    <w:semiHidden/>
    <w:unhideWhenUsed/>
    <w:rsid w:val="00887400"/>
  </w:style>
  <w:style w:type="numbering" w:customStyle="1" w:styleId="1530">
    <w:name w:val="Нет списка153"/>
    <w:next w:val="a3"/>
    <w:uiPriority w:val="99"/>
    <w:semiHidden/>
    <w:rsid w:val="00887400"/>
  </w:style>
  <w:style w:type="numbering" w:customStyle="1" w:styleId="2330">
    <w:name w:val="Нет списка233"/>
    <w:next w:val="a3"/>
    <w:uiPriority w:val="99"/>
    <w:semiHidden/>
    <w:unhideWhenUsed/>
    <w:rsid w:val="00887400"/>
  </w:style>
  <w:style w:type="numbering" w:customStyle="1" w:styleId="333">
    <w:name w:val="Нет списка333"/>
    <w:next w:val="a3"/>
    <w:uiPriority w:val="99"/>
    <w:semiHidden/>
    <w:unhideWhenUsed/>
    <w:rsid w:val="00887400"/>
  </w:style>
  <w:style w:type="numbering" w:customStyle="1" w:styleId="433">
    <w:name w:val="Нет списка433"/>
    <w:next w:val="a3"/>
    <w:uiPriority w:val="99"/>
    <w:semiHidden/>
    <w:unhideWhenUsed/>
    <w:rsid w:val="00887400"/>
  </w:style>
  <w:style w:type="numbering" w:customStyle="1" w:styleId="533">
    <w:name w:val="Нет списка533"/>
    <w:next w:val="a3"/>
    <w:uiPriority w:val="99"/>
    <w:semiHidden/>
    <w:unhideWhenUsed/>
    <w:rsid w:val="00887400"/>
  </w:style>
  <w:style w:type="numbering" w:customStyle="1" w:styleId="623">
    <w:name w:val="Нет списка623"/>
    <w:next w:val="a3"/>
    <w:uiPriority w:val="99"/>
    <w:semiHidden/>
    <w:unhideWhenUsed/>
    <w:rsid w:val="00887400"/>
  </w:style>
  <w:style w:type="numbering" w:customStyle="1" w:styleId="723">
    <w:name w:val="Нет списка723"/>
    <w:next w:val="a3"/>
    <w:uiPriority w:val="99"/>
    <w:semiHidden/>
    <w:unhideWhenUsed/>
    <w:rsid w:val="00887400"/>
  </w:style>
  <w:style w:type="numbering" w:customStyle="1" w:styleId="823">
    <w:name w:val="Нет списка823"/>
    <w:next w:val="a3"/>
    <w:uiPriority w:val="99"/>
    <w:semiHidden/>
    <w:unhideWhenUsed/>
    <w:rsid w:val="00887400"/>
  </w:style>
  <w:style w:type="numbering" w:customStyle="1" w:styleId="1133">
    <w:name w:val="Нет списка1133"/>
    <w:next w:val="a3"/>
    <w:uiPriority w:val="99"/>
    <w:semiHidden/>
    <w:unhideWhenUsed/>
    <w:rsid w:val="00887400"/>
  </w:style>
  <w:style w:type="numbering" w:customStyle="1" w:styleId="11133">
    <w:name w:val="Нет списка11133"/>
    <w:next w:val="a3"/>
    <w:uiPriority w:val="99"/>
    <w:semiHidden/>
    <w:rsid w:val="00887400"/>
  </w:style>
  <w:style w:type="numbering" w:customStyle="1" w:styleId="2123">
    <w:name w:val="Нет списка2123"/>
    <w:next w:val="a3"/>
    <w:uiPriority w:val="99"/>
    <w:semiHidden/>
    <w:unhideWhenUsed/>
    <w:rsid w:val="00887400"/>
  </w:style>
  <w:style w:type="numbering" w:customStyle="1" w:styleId="3123">
    <w:name w:val="Нет списка3123"/>
    <w:next w:val="a3"/>
    <w:uiPriority w:val="99"/>
    <w:semiHidden/>
    <w:unhideWhenUsed/>
    <w:rsid w:val="00887400"/>
  </w:style>
  <w:style w:type="numbering" w:customStyle="1" w:styleId="4123">
    <w:name w:val="Нет списка4123"/>
    <w:next w:val="a3"/>
    <w:uiPriority w:val="99"/>
    <w:semiHidden/>
    <w:unhideWhenUsed/>
    <w:rsid w:val="00887400"/>
  </w:style>
  <w:style w:type="numbering" w:customStyle="1" w:styleId="5123">
    <w:name w:val="Нет списка5123"/>
    <w:next w:val="a3"/>
    <w:uiPriority w:val="99"/>
    <w:semiHidden/>
    <w:unhideWhenUsed/>
    <w:rsid w:val="00887400"/>
  </w:style>
  <w:style w:type="numbering" w:customStyle="1" w:styleId="923">
    <w:name w:val="Нет списка923"/>
    <w:next w:val="a3"/>
    <w:uiPriority w:val="99"/>
    <w:semiHidden/>
    <w:unhideWhenUsed/>
    <w:rsid w:val="00887400"/>
  </w:style>
  <w:style w:type="numbering" w:customStyle="1" w:styleId="1223">
    <w:name w:val="Нет списка1223"/>
    <w:next w:val="a3"/>
    <w:uiPriority w:val="99"/>
    <w:semiHidden/>
    <w:unhideWhenUsed/>
    <w:rsid w:val="00887400"/>
  </w:style>
  <w:style w:type="numbering" w:customStyle="1" w:styleId="1630">
    <w:name w:val="Нет списка163"/>
    <w:next w:val="a3"/>
    <w:uiPriority w:val="99"/>
    <w:semiHidden/>
    <w:unhideWhenUsed/>
    <w:rsid w:val="00887400"/>
  </w:style>
  <w:style w:type="numbering" w:customStyle="1" w:styleId="1730">
    <w:name w:val="Нет списка173"/>
    <w:next w:val="a3"/>
    <w:uiPriority w:val="99"/>
    <w:semiHidden/>
    <w:rsid w:val="00887400"/>
  </w:style>
  <w:style w:type="numbering" w:customStyle="1" w:styleId="2430">
    <w:name w:val="Нет списка243"/>
    <w:next w:val="a3"/>
    <w:uiPriority w:val="99"/>
    <w:semiHidden/>
    <w:unhideWhenUsed/>
    <w:rsid w:val="00887400"/>
  </w:style>
  <w:style w:type="numbering" w:customStyle="1" w:styleId="343">
    <w:name w:val="Нет списка343"/>
    <w:next w:val="a3"/>
    <w:uiPriority w:val="99"/>
    <w:semiHidden/>
    <w:unhideWhenUsed/>
    <w:rsid w:val="00887400"/>
  </w:style>
  <w:style w:type="numbering" w:customStyle="1" w:styleId="443">
    <w:name w:val="Нет списка443"/>
    <w:next w:val="a3"/>
    <w:uiPriority w:val="99"/>
    <w:semiHidden/>
    <w:unhideWhenUsed/>
    <w:rsid w:val="00887400"/>
  </w:style>
  <w:style w:type="numbering" w:customStyle="1" w:styleId="543">
    <w:name w:val="Нет списка543"/>
    <w:next w:val="a3"/>
    <w:uiPriority w:val="99"/>
    <w:semiHidden/>
    <w:unhideWhenUsed/>
    <w:rsid w:val="00887400"/>
  </w:style>
  <w:style w:type="numbering" w:customStyle="1" w:styleId="633">
    <w:name w:val="Нет списка633"/>
    <w:next w:val="a3"/>
    <w:uiPriority w:val="99"/>
    <w:semiHidden/>
    <w:unhideWhenUsed/>
    <w:rsid w:val="00887400"/>
  </w:style>
  <w:style w:type="numbering" w:customStyle="1" w:styleId="733">
    <w:name w:val="Нет списка733"/>
    <w:next w:val="a3"/>
    <w:uiPriority w:val="99"/>
    <w:semiHidden/>
    <w:unhideWhenUsed/>
    <w:rsid w:val="00887400"/>
  </w:style>
  <w:style w:type="numbering" w:customStyle="1" w:styleId="833">
    <w:name w:val="Нет списка833"/>
    <w:next w:val="a3"/>
    <w:uiPriority w:val="99"/>
    <w:semiHidden/>
    <w:unhideWhenUsed/>
    <w:rsid w:val="00887400"/>
  </w:style>
  <w:style w:type="numbering" w:customStyle="1" w:styleId="1143">
    <w:name w:val="Нет списка1143"/>
    <w:next w:val="a3"/>
    <w:uiPriority w:val="99"/>
    <w:semiHidden/>
    <w:unhideWhenUsed/>
    <w:rsid w:val="00887400"/>
  </w:style>
  <w:style w:type="numbering" w:customStyle="1" w:styleId="11143">
    <w:name w:val="Нет списка11143"/>
    <w:next w:val="a3"/>
    <w:uiPriority w:val="99"/>
    <w:semiHidden/>
    <w:rsid w:val="00887400"/>
  </w:style>
  <w:style w:type="numbering" w:customStyle="1" w:styleId="2133">
    <w:name w:val="Нет списка2133"/>
    <w:next w:val="a3"/>
    <w:uiPriority w:val="99"/>
    <w:semiHidden/>
    <w:unhideWhenUsed/>
    <w:rsid w:val="00887400"/>
  </w:style>
  <w:style w:type="numbering" w:customStyle="1" w:styleId="3133">
    <w:name w:val="Нет списка3133"/>
    <w:next w:val="a3"/>
    <w:uiPriority w:val="99"/>
    <w:semiHidden/>
    <w:unhideWhenUsed/>
    <w:rsid w:val="00887400"/>
  </w:style>
  <w:style w:type="numbering" w:customStyle="1" w:styleId="4133">
    <w:name w:val="Нет списка4133"/>
    <w:next w:val="a3"/>
    <w:uiPriority w:val="99"/>
    <w:semiHidden/>
    <w:unhideWhenUsed/>
    <w:rsid w:val="00887400"/>
  </w:style>
  <w:style w:type="numbering" w:customStyle="1" w:styleId="5133">
    <w:name w:val="Нет списка5133"/>
    <w:next w:val="a3"/>
    <w:uiPriority w:val="99"/>
    <w:semiHidden/>
    <w:unhideWhenUsed/>
    <w:rsid w:val="00887400"/>
  </w:style>
  <w:style w:type="numbering" w:customStyle="1" w:styleId="933">
    <w:name w:val="Нет списка933"/>
    <w:next w:val="a3"/>
    <w:uiPriority w:val="99"/>
    <w:semiHidden/>
    <w:unhideWhenUsed/>
    <w:rsid w:val="00887400"/>
  </w:style>
  <w:style w:type="numbering" w:customStyle="1" w:styleId="1233">
    <w:name w:val="Нет списка1233"/>
    <w:next w:val="a3"/>
    <w:uiPriority w:val="99"/>
    <w:semiHidden/>
    <w:unhideWhenUsed/>
    <w:rsid w:val="00887400"/>
  </w:style>
  <w:style w:type="numbering" w:customStyle="1" w:styleId="1830">
    <w:name w:val="Нет списка183"/>
    <w:next w:val="a3"/>
    <w:uiPriority w:val="99"/>
    <w:semiHidden/>
    <w:unhideWhenUsed/>
    <w:rsid w:val="00887400"/>
  </w:style>
  <w:style w:type="numbering" w:customStyle="1" w:styleId="1930">
    <w:name w:val="Нет списка193"/>
    <w:next w:val="a3"/>
    <w:uiPriority w:val="99"/>
    <w:semiHidden/>
    <w:rsid w:val="00887400"/>
  </w:style>
  <w:style w:type="numbering" w:customStyle="1" w:styleId="2530">
    <w:name w:val="Нет списка253"/>
    <w:next w:val="a3"/>
    <w:uiPriority w:val="99"/>
    <w:semiHidden/>
    <w:unhideWhenUsed/>
    <w:rsid w:val="00887400"/>
  </w:style>
  <w:style w:type="numbering" w:customStyle="1" w:styleId="353">
    <w:name w:val="Нет списка353"/>
    <w:next w:val="a3"/>
    <w:uiPriority w:val="99"/>
    <w:semiHidden/>
    <w:unhideWhenUsed/>
    <w:rsid w:val="00887400"/>
  </w:style>
  <w:style w:type="numbering" w:customStyle="1" w:styleId="453">
    <w:name w:val="Нет списка453"/>
    <w:next w:val="a3"/>
    <w:uiPriority w:val="99"/>
    <w:semiHidden/>
    <w:unhideWhenUsed/>
    <w:rsid w:val="00887400"/>
  </w:style>
  <w:style w:type="numbering" w:customStyle="1" w:styleId="553">
    <w:name w:val="Нет списка553"/>
    <w:next w:val="a3"/>
    <w:uiPriority w:val="99"/>
    <w:semiHidden/>
    <w:unhideWhenUsed/>
    <w:rsid w:val="00887400"/>
  </w:style>
  <w:style w:type="numbering" w:customStyle="1" w:styleId="643">
    <w:name w:val="Нет списка643"/>
    <w:next w:val="a3"/>
    <w:uiPriority w:val="99"/>
    <w:semiHidden/>
    <w:unhideWhenUsed/>
    <w:rsid w:val="00887400"/>
  </w:style>
  <w:style w:type="numbering" w:customStyle="1" w:styleId="743">
    <w:name w:val="Нет списка743"/>
    <w:next w:val="a3"/>
    <w:uiPriority w:val="99"/>
    <w:semiHidden/>
    <w:unhideWhenUsed/>
    <w:rsid w:val="00887400"/>
  </w:style>
  <w:style w:type="numbering" w:customStyle="1" w:styleId="843">
    <w:name w:val="Нет списка843"/>
    <w:next w:val="a3"/>
    <w:uiPriority w:val="99"/>
    <w:semiHidden/>
    <w:unhideWhenUsed/>
    <w:rsid w:val="00887400"/>
  </w:style>
  <w:style w:type="numbering" w:customStyle="1" w:styleId="1153">
    <w:name w:val="Нет списка1153"/>
    <w:next w:val="a3"/>
    <w:uiPriority w:val="99"/>
    <w:semiHidden/>
    <w:unhideWhenUsed/>
    <w:rsid w:val="00887400"/>
  </w:style>
  <w:style w:type="numbering" w:customStyle="1" w:styleId="11153">
    <w:name w:val="Нет списка11153"/>
    <w:next w:val="a3"/>
    <w:uiPriority w:val="99"/>
    <w:semiHidden/>
    <w:rsid w:val="00887400"/>
  </w:style>
  <w:style w:type="numbering" w:customStyle="1" w:styleId="2143">
    <w:name w:val="Нет списка2143"/>
    <w:next w:val="a3"/>
    <w:uiPriority w:val="99"/>
    <w:semiHidden/>
    <w:unhideWhenUsed/>
    <w:rsid w:val="00887400"/>
  </w:style>
  <w:style w:type="numbering" w:customStyle="1" w:styleId="3143">
    <w:name w:val="Нет списка3143"/>
    <w:next w:val="a3"/>
    <w:uiPriority w:val="99"/>
    <w:semiHidden/>
    <w:unhideWhenUsed/>
    <w:rsid w:val="00887400"/>
  </w:style>
  <w:style w:type="numbering" w:customStyle="1" w:styleId="4143">
    <w:name w:val="Нет списка4143"/>
    <w:next w:val="a3"/>
    <w:uiPriority w:val="99"/>
    <w:semiHidden/>
    <w:unhideWhenUsed/>
    <w:rsid w:val="00887400"/>
  </w:style>
  <w:style w:type="numbering" w:customStyle="1" w:styleId="5143">
    <w:name w:val="Нет списка5143"/>
    <w:next w:val="a3"/>
    <w:uiPriority w:val="99"/>
    <w:semiHidden/>
    <w:unhideWhenUsed/>
    <w:rsid w:val="00887400"/>
  </w:style>
  <w:style w:type="numbering" w:customStyle="1" w:styleId="943">
    <w:name w:val="Нет списка943"/>
    <w:next w:val="a3"/>
    <w:uiPriority w:val="99"/>
    <w:semiHidden/>
    <w:unhideWhenUsed/>
    <w:rsid w:val="00887400"/>
  </w:style>
  <w:style w:type="numbering" w:customStyle="1" w:styleId="1243">
    <w:name w:val="Нет списка1243"/>
    <w:next w:val="a3"/>
    <w:uiPriority w:val="99"/>
    <w:semiHidden/>
    <w:unhideWhenUsed/>
    <w:rsid w:val="00887400"/>
  </w:style>
  <w:style w:type="numbering" w:customStyle="1" w:styleId="2030">
    <w:name w:val="Нет списка203"/>
    <w:next w:val="a3"/>
    <w:uiPriority w:val="99"/>
    <w:semiHidden/>
    <w:unhideWhenUsed/>
    <w:rsid w:val="00887400"/>
  </w:style>
  <w:style w:type="numbering" w:customStyle="1" w:styleId="1103">
    <w:name w:val="Нет списка1103"/>
    <w:next w:val="a3"/>
    <w:uiPriority w:val="99"/>
    <w:semiHidden/>
    <w:rsid w:val="00887400"/>
  </w:style>
  <w:style w:type="numbering" w:customStyle="1" w:styleId="2630">
    <w:name w:val="Нет списка263"/>
    <w:next w:val="a3"/>
    <w:uiPriority w:val="99"/>
    <w:semiHidden/>
    <w:unhideWhenUsed/>
    <w:rsid w:val="00887400"/>
  </w:style>
  <w:style w:type="numbering" w:customStyle="1" w:styleId="363">
    <w:name w:val="Нет списка363"/>
    <w:next w:val="a3"/>
    <w:uiPriority w:val="99"/>
    <w:semiHidden/>
    <w:unhideWhenUsed/>
    <w:rsid w:val="00887400"/>
  </w:style>
  <w:style w:type="numbering" w:customStyle="1" w:styleId="463">
    <w:name w:val="Нет списка463"/>
    <w:next w:val="a3"/>
    <w:uiPriority w:val="99"/>
    <w:semiHidden/>
    <w:unhideWhenUsed/>
    <w:rsid w:val="00887400"/>
  </w:style>
  <w:style w:type="numbering" w:customStyle="1" w:styleId="563">
    <w:name w:val="Нет списка563"/>
    <w:next w:val="a3"/>
    <w:uiPriority w:val="99"/>
    <w:semiHidden/>
    <w:unhideWhenUsed/>
    <w:rsid w:val="00887400"/>
  </w:style>
  <w:style w:type="numbering" w:customStyle="1" w:styleId="653">
    <w:name w:val="Нет списка653"/>
    <w:next w:val="a3"/>
    <w:uiPriority w:val="99"/>
    <w:semiHidden/>
    <w:unhideWhenUsed/>
    <w:rsid w:val="00887400"/>
  </w:style>
  <w:style w:type="numbering" w:customStyle="1" w:styleId="753">
    <w:name w:val="Нет списка753"/>
    <w:next w:val="a3"/>
    <w:uiPriority w:val="99"/>
    <w:semiHidden/>
    <w:unhideWhenUsed/>
    <w:rsid w:val="00887400"/>
  </w:style>
  <w:style w:type="numbering" w:customStyle="1" w:styleId="853">
    <w:name w:val="Нет списка853"/>
    <w:next w:val="a3"/>
    <w:uiPriority w:val="99"/>
    <w:semiHidden/>
    <w:unhideWhenUsed/>
    <w:rsid w:val="00887400"/>
  </w:style>
  <w:style w:type="numbering" w:customStyle="1" w:styleId="1163">
    <w:name w:val="Нет списка1163"/>
    <w:next w:val="a3"/>
    <w:uiPriority w:val="99"/>
    <w:semiHidden/>
    <w:unhideWhenUsed/>
    <w:rsid w:val="00887400"/>
  </w:style>
  <w:style w:type="numbering" w:customStyle="1" w:styleId="11163">
    <w:name w:val="Нет списка11163"/>
    <w:next w:val="a3"/>
    <w:uiPriority w:val="99"/>
    <w:semiHidden/>
    <w:rsid w:val="00887400"/>
  </w:style>
  <w:style w:type="numbering" w:customStyle="1" w:styleId="2153">
    <w:name w:val="Нет списка2153"/>
    <w:next w:val="a3"/>
    <w:uiPriority w:val="99"/>
    <w:semiHidden/>
    <w:unhideWhenUsed/>
    <w:rsid w:val="00887400"/>
  </w:style>
  <w:style w:type="numbering" w:customStyle="1" w:styleId="3153">
    <w:name w:val="Нет списка3153"/>
    <w:next w:val="a3"/>
    <w:uiPriority w:val="99"/>
    <w:semiHidden/>
    <w:unhideWhenUsed/>
    <w:rsid w:val="00887400"/>
  </w:style>
  <w:style w:type="numbering" w:customStyle="1" w:styleId="4153">
    <w:name w:val="Нет списка4153"/>
    <w:next w:val="a3"/>
    <w:uiPriority w:val="99"/>
    <w:semiHidden/>
    <w:unhideWhenUsed/>
    <w:rsid w:val="00887400"/>
  </w:style>
  <w:style w:type="numbering" w:customStyle="1" w:styleId="5153">
    <w:name w:val="Нет списка5153"/>
    <w:next w:val="a3"/>
    <w:uiPriority w:val="99"/>
    <w:semiHidden/>
    <w:unhideWhenUsed/>
    <w:rsid w:val="00887400"/>
  </w:style>
  <w:style w:type="numbering" w:customStyle="1" w:styleId="953">
    <w:name w:val="Нет списка953"/>
    <w:next w:val="a3"/>
    <w:uiPriority w:val="99"/>
    <w:semiHidden/>
    <w:unhideWhenUsed/>
    <w:rsid w:val="00887400"/>
  </w:style>
  <w:style w:type="numbering" w:customStyle="1" w:styleId="1253">
    <w:name w:val="Нет списка1253"/>
    <w:next w:val="a3"/>
    <w:uiPriority w:val="99"/>
    <w:semiHidden/>
    <w:unhideWhenUsed/>
    <w:rsid w:val="00887400"/>
  </w:style>
  <w:style w:type="numbering" w:customStyle="1" w:styleId="2730">
    <w:name w:val="Нет списка273"/>
    <w:next w:val="a3"/>
    <w:uiPriority w:val="99"/>
    <w:semiHidden/>
    <w:unhideWhenUsed/>
    <w:rsid w:val="00887400"/>
  </w:style>
  <w:style w:type="numbering" w:customStyle="1" w:styleId="1173">
    <w:name w:val="Нет списка1173"/>
    <w:next w:val="a3"/>
    <w:uiPriority w:val="99"/>
    <w:semiHidden/>
    <w:rsid w:val="00887400"/>
  </w:style>
  <w:style w:type="numbering" w:customStyle="1" w:styleId="2830">
    <w:name w:val="Нет списка283"/>
    <w:next w:val="a3"/>
    <w:uiPriority w:val="99"/>
    <w:semiHidden/>
    <w:unhideWhenUsed/>
    <w:rsid w:val="00887400"/>
  </w:style>
  <w:style w:type="numbering" w:customStyle="1" w:styleId="373">
    <w:name w:val="Нет списка373"/>
    <w:next w:val="a3"/>
    <w:uiPriority w:val="99"/>
    <w:semiHidden/>
    <w:unhideWhenUsed/>
    <w:rsid w:val="00887400"/>
  </w:style>
  <w:style w:type="numbering" w:customStyle="1" w:styleId="473">
    <w:name w:val="Нет списка473"/>
    <w:next w:val="a3"/>
    <w:uiPriority w:val="99"/>
    <w:semiHidden/>
    <w:unhideWhenUsed/>
    <w:rsid w:val="00887400"/>
  </w:style>
  <w:style w:type="numbering" w:customStyle="1" w:styleId="573">
    <w:name w:val="Нет списка573"/>
    <w:next w:val="a3"/>
    <w:uiPriority w:val="99"/>
    <w:semiHidden/>
    <w:unhideWhenUsed/>
    <w:rsid w:val="00887400"/>
  </w:style>
  <w:style w:type="numbering" w:customStyle="1" w:styleId="663">
    <w:name w:val="Нет списка663"/>
    <w:next w:val="a3"/>
    <w:uiPriority w:val="99"/>
    <w:semiHidden/>
    <w:unhideWhenUsed/>
    <w:rsid w:val="00887400"/>
  </w:style>
  <w:style w:type="numbering" w:customStyle="1" w:styleId="763">
    <w:name w:val="Нет списка763"/>
    <w:next w:val="a3"/>
    <w:uiPriority w:val="99"/>
    <w:semiHidden/>
    <w:unhideWhenUsed/>
    <w:rsid w:val="00887400"/>
  </w:style>
  <w:style w:type="numbering" w:customStyle="1" w:styleId="863">
    <w:name w:val="Нет списка863"/>
    <w:next w:val="a3"/>
    <w:uiPriority w:val="99"/>
    <w:semiHidden/>
    <w:unhideWhenUsed/>
    <w:rsid w:val="00887400"/>
  </w:style>
  <w:style w:type="numbering" w:customStyle="1" w:styleId="1183">
    <w:name w:val="Нет списка1183"/>
    <w:next w:val="a3"/>
    <w:uiPriority w:val="99"/>
    <w:semiHidden/>
    <w:unhideWhenUsed/>
    <w:rsid w:val="00887400"/>
  </w:style>
  <w:style w:type="numbering" w:customStyle="1" w:styleId="11173">
    <w:name w:val="Нет списка11173"/>
    <w:next w:val="a3"/>
    <w:uiPriority w:val="99"/>
    <w:semiHidden/>
    <w:rsid w:val="00887400"/>
  </w:style>
  <w:style w:type="numbering" w:customStyle="1" w:styleId="2163">
    <w:name w:val="Нет списка2163"/>
    <w:next w:val="a3"/>
    <w:uiPriority w:val="99"/>
    <w:semiHidden/>
    <w:unhideWhenUsed/>
    <w:rsid w:val="00887400"/>
  </w:style>
  <w:style w:type="numbering" w:customStyle="1" w:styleId="3163">
    <w:name w:val="Нет списка3163"/>
    <w:next w:val="a3"/>
    <w:uiPriority w:val="99"/>
    <w:semiHidden/>
    <w:unhideWhenUsed/>
    <w:rsid w:val="00887400"/>
  </w:style>
  <w:style w:type="numbering" w:customStyle="1" w:styleId="4163">
    <w:name w:val="Нет списка4163"/>
    <w:next w:val="a3"/>
    <w:uiPriority w:val="99"/>
    <w:semiHidden/>
    <w:unhideWhenUsed/>
    <w:rsid w:val="00887400"/>
  </w:style>
  <w:style w:type="numbering" w:customStyle="1" w:styleId="5163">
    <w:name w:val="Нет списка5163"/>
    <w:next w:val="a3"/>
    <w:uiPriority w:val="99"/>
    <w:semiHidden/>
    <w:unhideWhenUsed/>
    <w:rsid w:val="00887400"/>
  </w:style>
  <w:style w:type="numbering" w:customStyle="1" w:styleId="963">
    <w:name w:val="Нет списка963"/>
    <w:next w:val="a3"/>
    <w:uiPriority w:val="99"/>
    <w:semiHidden/>
    <w:unhideWhenUsed/>
    <w:rsid w:val="00887400"/>
  </w:style>
  <w:style w:type="numbering" w:customStyle="1" w:styleId="1263">
    <w:name w:val="Нет списка1263"/>
    <w:next w:val="a3"/>
    <w:uiPriority w:val="99"/>
    <w:semiHidden/>
    <w:unhideWhenUsed/>
    <w:rsid w:val="00887400"/>
  </w:style>
  <w:style w:type="numbering" w:customStyle="1" w:styleId="501">
    <w:name w:val="Нет списка50"/>
    <w:next w:val="a3"/>
    <w:uiPriority w:val="99"/>
    <w:semiHidden/>
    <w:unhideWhenUsed/>
    <w:rsid w:val="00887400"/>
  </w:style>
  <w:style w:type="numbering" w:customStyle="1" w:styleId="1301">
    <w:name w:val="Нет списка130"/>
    <w:next w:val="a3"/>
    <w:uiPriority w:val="99"/>
    <w:semiHidden/>
    <w:unhideWhenUsed/>
    <w:rsid w:val="00887400"/>
  </w:style>
  <w:style w:type="numbering" w:customStyle="1" w:styleId="1125">
    <w:name w:val="Нет списка1125"/>
    <w:next w:val="a3"/>
    <w:uiPriority w:val="99"/>
    <w:semiHidden/>
    <w:rsid w:val="00887400"/>
  </w:style>
  <w:style w:type="numbering" w:customStyle="1" w:styleId="2251">
    <w:name w:val="Нет списка225"/>
    <w:next w:val="a3"/>
    <w:uiPriority w:val="99"/>
    <w:semiHidden/>
    <w:unhideWhenUsed/>
    <w:rsid w:val="00887400"/>
  </w:style>
  <w:style w:type="numbering" w:customStyle="1" w:styleId="3201">
    <w:name w:val="Нет списка320"/>
    <w:next w:val="a3"/>
    <w:uiPriority w:val="99"/>
    <w:semiHidden/>
    <w:unhideWhenUsed/>
    <w:rsid w:val="00887400"/>
  </w:style>
  <w:style w:type="numbering" w:customStyle="1" w:styleId="4201">
    <w:name w:val="Нет списка420"/>
    <w:next w:val="a3"/>
    <w:uiPriority w:val="99"/>
    <w:semiHidden/>
    <w:unhideWhenUsed/>
    <w:rsid w:val="00887400"/>
  </w:style>
  <w:style w:type="numbering" w:customStyle="1" w:styleId="5201">
    <w:name w:val="Нет списка520"/>
    <w:next w:val="a3"/>
    <w:uiPriority w:val="99"/>
    <w:semiHidden/>
    <w:unhideWhenUsed/>
    <w:rsid w:val="00887400"/>
  </w:style>
  <w:style w:type="numbering" w:customStyle="1" w:styleId="6101">
    <w:name w:val="Нет списка610"/>
    <w:next w:val="a3"/>
    <w:uiPriority w:val="99"/>
    <w:semiHidden/>
    <w:unhideWhenUsed/>
    <w:rsid w:val="00887400"/>
  </w:style>
  <w:style w:type="numbering" w:customStyle="1" w:styleId="7101">
    <w:name w:val="Нет списка710"/>
    <w:next w:val="a3"/>
    <w:uiPriority w:val="99"/>
    <w:semiHidden/>
    <w:unhideWhenUsed/>
    <w:rsid w:val="00887400"/>
  </w:style>
  <w:style w:type="numbering" w:customStyle="1" w:styleId="8101">
    <w:name w:val="Нет списка810"/>
    <w:next w:val="a3"/>
    <w:uiPriority w:val="99"/>
    <w:semiHidden/>
    <w:unhideWhenUsed/>
    <w:rsid w:val="00887400"/>
  </w:style>
  <w:style w:type="numbering" w:customStyle="1" w:styleId="11116">
    <w:name w:val="Нет списка11116"/>
    <w:next w:val="a3"/>
    <w:uiPriority w:val="99"/>
    <w:semiHidden/>
    <w:unhideWhenUsed/>
    <w:rsid w:val="00887400"/>
  </w:style>
  <w:style w:type="numbering" w:customStyle="1" w:styleId="11117">
    <w:name w:val="Нет списка11117"/>
    <w:next w:val="a3"/>
    <w:uiPriority w:val="99"/>
    <w:semiHidden/>
    <w:rsid w:val="00887400"/>
  </w:style>
  <w:style w:type="numbering" w:customStyle="1" w:styleId="21150">
    <w:name w:val="Нет списка2115"/>
    <w:next w:val="a3"/>
    <w:uiPriority w:val="99"/>
    <w:semiHidden/>
    <w:unhideWhenUsed/>
    <w:rsid w:val="00887400"/>
  </w:style>
  <w:style w:type="numbering" w:customStyle="1" w:styleId="31100">
    <w:name w:val="Нет списка3110"/>
    <w:next w:val="a3"/>
    <w:uiPriority w:val="99"/>
    <w:semiHidden/>
    <w:unhideWhenUsed/>
    <w:rsid w:val="00887400"/>
  </w:style>
  <w:style w:type="numbering" w:customStyle="1" w:styleId="41100">
    <w:name w:val="Нет списка4110"/>
    <w:next w:val="a3"/>
    <w:uiPriority w:val="99"/>
    <w:semiHidden/>
    <w:unhideWhenUsed/>
    <w:rsid w:val="00887400"/>
  </w:style>
  <w:style w:type="numbering" w:customStyle="1" w:styleId="51100">
    <w:name w:val="Нет списка5110"/>
    <w:next w:val="a3"/>
    <w:uiPriority w:val="99"/>
    <w:semiHidden/>
    <w:unhideWhenUsed/>
    <w:rsid w:val="00887400"/>
  </w:style>
  <w:style w:type="numbering" w:customStyle="1" w:styleId="9101">
    <w:name w:val="Нет списка910"/>
    <w:next w:val="a3"/>
    <w:uiPriority w:val="99"/>
    <w:semiHidden/>
    <w:unhideWhenUsed/>
    <w:rsid w:val="00887400"/>
  </w:style>
  <w:style w:type="numbering" w:customStyle="1" w:styleId="12150">
    <w:name w:val="Нет списка1215"/>
    <w:next w:val="a3"/>
    <w:uiPriority w:val="99"/>
    <w:semiHidden/>
    <w:unhideWhenUsed/>
    <w:rsid w:val="00887400"/>
  </w:style>
  <w:style w:type="numbering" w:customStyle="1" w:styleId="1050">
    <w:name w:val="Нет списка105"/>
    <w:next w:val="a3"/>
    <w:uiPriority w:val="99"/>
    <w:semiHidden/>
    <w:unhideWhenUsed/>
    <w:rsid w:val="00887400"/>
  </w:style>
  <w:style w:type="numbering" w:customStyle="1" w:styleId="1350">
    <w:name w:val="Нет списка135"/>
    <w:next w:val="a3"/>
    <w:uiPriority w:val="99"/>
    <w:semiHidden/>
    <w:rsid w:val="00887400"/>
  </w:style>
  <w:style w:type="numbering" w:customStyle="1" w:styleId="2260">
    <w:name w:val="Нет списка226"/>
    <w:next w:val="a3"/>
    <w:uiPriority w:val="99"/>
    <w:semiHidden/>
    <w:unhideWhenUsed/>
    <w:rsid w:val="00887400"/>
  </w:style>
  <w:style w:type="numbering" w:customStyle="1" w:styleId="3250">
    <w:name w:val="Нет списка325"/>
    <w:next w:val="a3"/>
    <w:uiPriority w:val="99"/>
    <w:semiHidden/>
    <w:unhideWhenUsed/>
    <w:rsid w:val="00887400"/>
  </w:style>
  <w:style w:type="numbering" w:customStyle="1" w:styleId="425">
    <w:name w:val="Нет списка425"/>
    <w:next w:val="a3"/>
    <w:uiPriority w:val="99"/>
    <w:semiHidden/>
    <w:unhideWhenUsed/>
    <w:rsid w:val="00887400"/>
  </w:style>
  <w:style w:type="numbering" w:customStyle="1" w:styleId="525">
    <w:name w:val="Нет списка525"/>
    <w:next w:val="a3"/>
    <w:uiPriority w:val="99"/>
    <w:semiHidden/>
    <w:unhideWhenUsed/>
    <w:rsid w:val="00887400"/>
  </w:style>
  <w:style w:type="numbering" w:customStyle="1" w:styleId="6150">
    <w:name w:val="Нет списка615"/>
    <w:next w:val="a3"/>
    <w:uiPriority w:val="99"/>
    <w:semiHidden/>
    <w:unhideWhenUsed/>
    <w:rsid w:val="00887400"/>
  </w:style>
  <w:style w:type="numbering" w:customStyle="1" w:styleId="7150">
    <w:name w:val="Нет списка715"/>
    <w:next w:val="a3"/>
    <w:uiPriority w:val="99"/>
    <w:semiHidden/>
    <w:unhideWhenUsed/>
    <w:rsid w:val="00887400"/>
  </w:style>
  <w:style w:type="numbering" w:customStyle="1" w:styleId="8150">
    <w:name w:val="Нет списка815"/>
    <w:next w:val="a3"/>
    <w:uiPriority w:val="99"/>
    <w:semiHidden/>
    <w:unhideWhenUsed/>
    <w:rsid w:val="00887400"/>
  </w:style>
  <w:style w:type="numbering" w:customStyle="1" w:styleId="1126">
    <w:name w:val="Нет списка1126"/>
    <w:next w:val="a3"/>
    <w:uiPriority w:val="99"/>
    <w:semiHidden/>
    <w:unhideWhenUsed/>
    <w:rsid w:val="00887400"/>
  </w:style>
  <w:style w:type="numbering" w:customStyle="1" w:styleId="11124">
    <w:name w:val="Нет списка11124"/>
    <w:next w:val="a3"/>
    <w:uiPriority w:val="99"/>
    <w:semiHidden/>
    <w:rsid w:val="00887400"/>
  </w:style>
  <w:style w:type="numbering" w:customStyle="1" w:styleId="21160">
    <w:name w:val="Нет списка2116"/>
    <w:next w:val="a3"/>
    <w:uiPriority w:val="99"/>
    <w:semiHidden/>
    <w:unhideWhenUsed/>
    <w:rsid w:val="00887400"/>
  </w:style>
  <w:style w:type="numbering" w:customStyle="1" w:styleId="3115">
    <w:name w:val="Нет списка3115"/>
    <w:next w:val="a3"/>
    <w:uiPriority w:val="99"/>
    <w:semiHidden/>
    <w:unhideWhenUsed/>
    <w:rsid w:val="00887400"/>
  </w:style>
  <w:style w:type="numbering" w:customStyle="1" w:styleId="4115">
    <w:name w:val="Нет списка4115"/>
    <w:next w:val="a3"/>
    <w:uiPriority w:val="99"/>
    <w:semiHidden/>
    <w:unhideWhenUsed/>
    <w:rsid w:val="00887400"/>
  </w:style>
  <w:style w:type="numbering" w:customStyle="1" w:styleId="5115">
    <w:name w:val="Нет списка5115"/>
    <w:next w:val="a3"/>
    <w:uiPriority w:val="99"/>
    <w:semiHidden/>
    <w:unhideWhenUsed/>
    <w:rsid w:val="00887400"/>
  </w:style>
  <w:style w:type="numbering" w:customStyle="1" w:styleId="9150">
    <w:name w:val="Нет списка915"/>
    <w:next w:val="a3"/>
    <w:uiPriority w:val="99"/>
    <w:semiHidden/>
    <w:unhideWhenUsed/>
    <w:rsid w:val="00887400"/>
  </w:style>
  <w:style w:type="numbering" w:customStyle="1" w:styleId="12160">
    <w:name w:val="Нет списка1216"/>
    <w:next w:val="a3"/>
    <w:uiPriority w:val="99"/>
    <w:semiHidden/>
    <w:unhideWhenUsed/>
    <w:rsid w:val="00887400"/>
  </w:style>
  <w:style w:type="numbering" w:customStyle="1" w:styleId="1441">
    <w:name w:val="Нет списка144"/>
    <w:next w:val="a3"/>
    <w:uiPriority w:val="99"/>
    <w:semiHidden/>
    <w:unhideWhenUsed/>
    <w:rsid w:val="00887400"/>
  </w:style>
  <w:style w:type="numbering" w:customStyle="1" w:styleId="1540">
    <w:name w:val="Нет списка154"/>
    <w:next w:val="a3"/>
    <w:uiPriority w:val="99"/>
    <w:semiHidden/>
    <w:rsid w:val="00887400"/>
  </w:style>
  <w:style w:type="numbering" w:customStyle="1" w:styleId="2340">
    <w:name w:val="Нет списка234"/>
    <w:next w:val="a3"/>
    <w:uiPriority w:val="99"/>
    <w:semiHidden/>
    <w:unhideWhenUsed/>
    <w:rsid w:val="00887400"/>
  </w:style>
  <w:style w:type="numbering" w:customStyle="1" w:styleId="334">
    <w:name w:val="Нет списка334"/>
    <w:next w:val="a3"/>
    <w:uiPriority w:val="99"/>
    <w:semiHidden/>
    <w:unhideWhenUsed/>
    <w:rsid w:val="00887400"/>
  </w:style>
  <w:style w:type="numbering" w:customStyle="1" w:styleId="434">
    <w:name w:val="Нет списка434"/>
    <w:next w:val="a3"/>
    <w:uiPriority w:val="99"/>
    <w:semiHidden/>
    <w:unhideWhenUsed/>
    <w:rsid w:val="00887400"/>
  </w:style>
  <w:style w:type="numbering" w:customStyle="1" w:styleId="534">
    <w:name w:val="Нет списка534"/>
    <w:next w:val="a3"/>
    <w:uiPriority w:val="99"/>
    <w:semiHidden/>
    <w:unhideWhenUsed/>
    <w:rsid w:val="00887400"/>
  </w:style>
  <w:style w:type="numbering" w:customStyle="1" w:styleId="624">
    <w:name w:val="Нет списка624"/>
    <w:next w:val="a3"/>
    <w:uiPriority w:val="99"/>
    <w:semiHidden/>
    <w:unhideWhenUsed/>
    <w:rsid w:val="00887400"/>
  </w:style>
  <w:style w:type="numbering" w:customStyle="1" w:styleId="724">
    <w:name w:val="Нет списка724"/>
    <w:next w:val="a3"/>
    <w:uiPriority w:val="99"/>
    <w:semiHidden/>
    <w:unhideWhenUsed/>
    <w:rsid w:val="00887400"/>
  </w:style>
  <w:style w:type="numbering" w:customStyle="1" w:styleId="824">
    <w:name w:val="Нет списка824"/>
    <w:next w:val="a3"/>
    <w:uiPriority w:val="99"/>
    <w:semiHidden/>
    <w:unhideWhenUsed/>
    <w:rsid w:val="00887400"/>
  </w:style>
  <w:style w:type="numbering" w:customStyle="1" w:styleId="1134">
    <w:name w:val="Нет списка1134"/>
    <w:next w:val="a3"/>
    <w:uiPriority w:val="99"/>
    <w:semiHidden/>
    <w:unhideWhenUsed/>
    <w:rsid w:val="00887400"/>
  </w:style>
  <w:style w:type="numbering" w:customStyle="1" w:styleId="11134">
    <w:name w:val="Нет списка11134"/>
    <w:next w:val="a3"/>
    <w:uiPriority w:val="99"/>
    <w:semiHidden/>
    <w:rsid w:val="00887400"/>
  </w:style>
  <w:style w:type="numbering" w:customStyle="1" w:styleId="2124">
    <w:name w:val="Нет списка2124"/>
    <w:next w:val="a3"/>
    <w:uiPriority w:val="99"/>
    <w:semiHidden/>
    <w:unhideWhenUsed/>
    <w:rsid w:val="00887400"/>
  </w:style>
  <w:style w:type="numbering" w:customStyle="1" w:styleId="3124">
    <w:name w:val="Нет списка3124"/>
    <w:next w:val="a3"/>
    <w:uiPriority w:val="99"/>
    <w:semiHidden/>
    <w:unhideWhenUsed/>
    <w:rsid w:val="00887400"/>
  </w:style>
  <w:style w:type="numbering" w:customStyle="1" w:styleId="4124">
    <w:name w:val="Нет списка4124"/>
    <w:next w:val="a3"/>
    <w:uiPriority w:val="99"/>
    <w:semiHidden/>
    <w:unhideWhenUsed/>
    <w:rsid w:val="00887400"/>
  </w:style>
  <w:style w:type="numbering" w:customStyle="1" w:styleId="5124">
    <w:name w:val="Нет списка5124"/>
    <w:next w:val="a3"/>
    <w:uiPriority w:val="99"/>
    <w:semiHidden/>
    <w:unhideWhenUsed/>
    <w:rsid w:val="00887400"/>
  </w:style>
  <w:style w:type="numbering" w:customStyle="1" w:styleId="924">
    <w:name w:val="Нет списка924"/>
    <w:next w:val="a3"/>
    <w:uiPriority w:val="99"/>
    <w:semiHidden/>
    <w:unhideWhenUsed/>
    <w:rsid w:val="00887400"/>
  </w:style>
  <w:style w:type="numbering" w:customStyle="1" w:styleId="1224">
    <w:name w:val="Нет списка1224"/>
    <w:next w:val="a3"/>
    <w:uiPriority w:val="99"/>
    <w:semiHidden/>
    <w:unhideWhenUsed/>
    <w:rsid w:val="00887400"/>
  </w:style>
  <w:style w:type="numbering" w:customStyle="1" w:styleId="1640">
    <w:name w:val="Нет списка164"/>
    <w:next w:val="a3"/>
    <w:uiPriority w:val="99"/>
    <w:semiHidden/>
    <w:unhideWhenUsed/>
    <w:rsid w:val="00887400"/>
  </w:style>
  <w:style w:type="numbering" w:customStyle="1" w:styleId="1740">
    <w:name w:val="Нет списка174"/>
    <w:next w:val="a3"/>
    <w:uiPriority w:val="99"/>
    <w:semiHidden/>
    <w:rsid w:val="00887400"/>
  </w:style>
  <w:style w:type="numbering" w:customStyle="1" w:styleId="2440">
    <w:name w:val="Нет списка244"/>
    <w:next w:val="a3"/>
    <w:uiPriority w:val="99"/>
    <w:semiHidden/>
    <w:unhideWhenUsed/>
    <w:rsid w:val="00887400"/>
  </w:style>
  <w:style w:type="numbering" w:customStyle="1" w:styleId="344">
    <w:name w:val="Нет списка344"/>
    <w:next w:val="a3"/>
    <w:uiPriority w:val="99"/>
    <w:semiHidden/>
    <w:unhideWhenUsed/>
    <w:rsid w:val="00887400"/>
  </w:style>
  <w:style w:type="numbering" w:customStyle="1" w:styleId="444">
    <w:name w:val="Нет списка444"/>
    <w:next w:val="a3"/>
    <w:uiPriority w:val="99"/>
    <w:semiHidden/>
    <w:unhideWhenUsed/>
    <w:rsid w:val="00887400"/>
  </w:style>
  <w:style w:type="numbering" w:customStyle="1" w:styleId="544">
    <w:name w:val="Нет списка544"/>
    <w:next w:val="a3"/>
    <w:uiPriority w:val="99"/>
    <w:semiHidden/>
    <w:unhideWhenUsed/>
    <w:rsid w:val="00887400"/>
  </w:style>
  <w:style w:type="numbering" w:customStyle="1" w:styleId="634">
    <w:name w:val="Нет списка634"/>
    <w:next w:val="a3"/>
    <w:uiPriority w:val="99"/>
    <w:semiHidden/>
    <w:unhideWhenUsed/>
    <w:rsid w:val="00887400"/>
  </w:style>
  <w:style w:type="numbering" w:customStyle="1" w:styleId="734">
    <w:name w:val="Нет списка734"/>
    <w:next w:val="a3"/>
    <w:uiPriority w:val="99"/>
    <w:semiHidden/>
    <w:unhideWhenUsed/>
    <w:rsid w:val="00887400"/>
  </w:style>
  <w:style w:type="numbering" w:customStyle="1" w:styleId="834">
    <w:name w:val="Нет списка834"/>
    <w:next w:val="a3"/>
    <w:uiPriority w:val="99"/>
    <w:semiHidden/>
    <w:unhideWhenUsed/>
    <w:rsid w:val="00887400"/>
  </w:style>
  <w:style w:type="numbering" w:customStyle="1" w:styleId="1144">
    <w:name w:val="Нет списка1144"/>
    <w:next w:val="a3"/>
    <w:uiPriority w:val="99"/>
    <w:semiHidden/>
    <w:unhideWhenUsed/>
    <w:rsid w:val="00887400"/>
  </w:style>
  <w:style w:type="numbering" w:customStyle="1" w:styleId="11144">
    <w:name w:val="Нет списка11144"/>
    <w:next w:val="a3"/>
    <w:uiPriority w:val="99"/>
    <w:semiHidden/>
    <w:rsid w:val="00887400"/>
  </w:style>
  <w:style w:type="numbering" w:customStyle="1" w:styleId="2134">
    <w:name w:val="Нет списка2134"/>
    <w:next w:val="a3"/>
    <w:uiPriority w:val="99"/>
    <w:semiHidden/>
    <w:unhideWhenUsed/>
    <w:rsid w:val="00887400"/>
  </w:style>
  <w:style w:type="numbering" w:customStyle="1" w:styleId="3134">
    <w:name w:val="Нет списка3134"/>
    <w:next w:val="a3"/>
    <w:uiPriority w:val="99"/>
    <w:semiHidden/>
    <w:unhideWhenUsed/>
    <w:rsid w:val="00887400"/>
  </w:style>
  <w:style w:type="numbering" w:customStyle="1" w:styleId="4134">
    <w:name w:val="Нет списка4134"/>
    <w:next w:val="a3"/>
    <w:uiPriority w:val="99"/>
    <w:semiHidden/>
    <w:unhideWhenUsed/>
    <w:rsid w:val="00887400"/>
  </w:style>
  <w:style w:type="numbering" w:customStyle="1" w:styleId="5134">
    <w:name w:val="Нет списка5134"/>
    <w:next w:val="a3"/>
    <w:uiPriority w:val="99"/>
    <w:semiHidden/>
    <w:unhideWhenUsed/>
    <w:rsid w:val="00887400"/>
  </w:style>
  <w:style w:type="numbering" w:customStyle="1" w:styleId="934">
    <w:name w:val="Нет списка934"/>
    <w:next w:val="a3"/>
    <w:uiPriority w:val="99"/>
    <w:semiHidden/>
    <w:unhideWhenUsed/>
    <w:rsid w:val="00887400"/>
  </w:style>
  <w:style w:type="numbering" w:customStyle="1" w:styleId="1234">
    <w:name w:val="Нет списка1234"/>
    <w:next w:val="a3"/>
    <w:uiPriority w:val="99"/>
    <w:semiHidden/>
    <w:unhideWhenUsed/>
    <w:rsid w:val="00887400"/>
  </w:style>
  <w:style w:type="numbering" w:customStyle="1" w:styleId="1840">
    <w:name w:val="Нет списка184"/>
    <w:next w:val="a3"/>
    <w:uiPriority w:val="99"/>
    <w:semiHidden/>
    <w:unhideWhenUsed/>
    <w:rsid w:val="00887400"/>
  </w:style>
  <w:style w:type="numbering" w:customStyle="1" w:styleId="1940">
    <w:name w:val="Нет списка194"/>
    <w:next w:val="a3"/>
    <w:uiPriority w:val="99"/>
    <w:semiHidden/>
    <w:rsid w:val="00887400"/>
  </w:style>
  <w:style w:type="numbering" w:customStyle="1" w:styleId="2540">
    <w:name w:val="Нет списка254"/>
    <w:next w:val="a3"/>
    <w:uiPriority w:val="99"/>
    <w:semiHidden/>
    <w:unhideWhenUsed/>
    <w:rsid w:val="00887400"/>
  </w:style>
  <w:style w:type="numbering" w:customStyle="1" w:styleId="354">
    <w:name w:val="Нет списка354"/>
    <w:next w:val="a3"/>
    <w:uiPriority w:val="99"/>
    <w:semiHidden/>
    <w:unhideWhenUsed/>
    <w:rsid w:val="00887400"/>
  </w:style>
  <w:style w:type="numbering" w:customStyle="1" w:styleId="454">
    <w:name w:val="Нет списка454"/>
    <w:next w:val="a3"/>
    <w:uiPriority w:val="99"/>
    <w:semiHidden/>
    <w:unhideWhenUsed/>
    <w:rsid w:val="00887400"/>
  </w:style>
  <w:style w:type="numbering" w:customStyle="1" w:styleId="554">
    <w:name w:val="Нет списка554"/>
    <w:next w:val="a3"/>
    <w:uiPriority w:val="99"/>
    <w:semiHidden/>
    <w:unhideWhenUsed/>
    <w:rsid w:val="00887400"/>
  </w:style>
  <w:style w:type="numbering" w:customStyle="1" w:styleId="644">
    <w:name w:val="Нет списка644"/>
    <w:next w:val="a3"/>
    <w:uiPriority w:val="99"/>
    <w:semiHidden/>
    <w:unhideWhenUsed/>
    <w:rsid w:val="00887400"/>
  </w:style>
  <w:style w:type="numbering" w:customStyle="1" w:styleId="744">
    <w:name w:val="Нет списка744"/>
    <w:next w:val="a3"/>
    <w:uiPriority w:val="99"/>
    <w:semiHidden/>
    <w:unhideWhenUsed/>
    <w:rsid w:val="00887400"/>
  </w:style>
  <w:style w:type="numbering" w:customStyle="1" w:styleId="844">
    <w:name w:val="Нет списка844"/>
    <w:next w:val="a3"/>
    <w:uiPriority w:val="99"/>
    <w:semiHidden/>
    <w:unhideWhenUsed/>
    <w:rsid w:val="00887400"/>
  </w:style>
  <w:style w:type="numbering" w:customStyle="1" w:styleId="1154">
    <w:name w:val="Нет списка1154"/>
    <w:next w:val="a3"/>
    <w:uiPriority w:val="99"/>
    <w:semiHidden/>
    <w:unhideWhenUsed/>
    <w:rsid w:val="00887400"/>
  </w:style>
  <w:style w:type="numbering" w:customStyle="1" w:styleId="11154">
    <w:name w:val="Нет списка11154"/>
    <w:next w:val="a3"/>
    <w:uiPriority w:val="99"/>
    <w:semiHidden/>
    <w:rsid w:val="00887400"/>
  </w:style>
  <w:style w:type="numbering" w:customStyle="1" w:styleId="2144">
    <w:name w:val="Нет списка2144"/>
    <w:next w:val="a3"/>
    <w:uiPriority w:val="99"/>
    <w:semiHidden/>
    <w:unhideWhenUsed/>
    <w:rsid w:val="00887400"/>
  </w:style>
  <w:style w:type="numbering" w:customStyle="1" w:styleId="3144">
    <w:name w:val="Нет списка3144"/>
    <w:next w:val="a3"/>
    <w:uiPriority w:val="99"/>
    <w:semiHidden/>
    <w:unhideWhenUsed/>
    <w:rsid w:val="00887400"/>
  </w:style>
  <w:style w:type="numbering" w:customStyle="1" w:styleId="4144">
    <w:name w:val="Нет списка4144"/>
    <w:next w:val="a3"/>
    <w:uiPriority w:val="99"/>
    <w:semiHidden/>
    <w:unhideWhenUsed/>
    <w:rsid w:val="00887400"/>
  </w:style>
  <w:style w:type="numbering" w:customStyle="1" w:styleId="5144">
    <w:name w:val="Нет списка5144"/>
    <w:next w:val="a3"/>
    <w:uiPriority w:val="99"/>
    <w:semiHidden/>
    <w:unhideWhenUsed/>
    <w:rsid w:val="00887400"/>
  </w:style>
  <w:style w:type="numbering" w:customStyle="1" w:styleId="944">
    <w:name w:val="Нет списка944"/>
    <w:next w:val="a3"/>
    <w:uiPriority w:val="99"/>
    <w:semiHidden/>
    <w:unhideWhenUsed/>
    <w:rsid w:val="00887400"/>
  </w:style>
  <w:style w:type="numbering" w:customStyle="1" w:styleId="1244">
    <w:name w:val="Нет списка1244"/>
    <w:next w:val="a3"/>
    <w:uiPriority w:val="99"/>
    <w:semiHidden/>
    <w:unhideWhenUsed/>
    <w:rsid w:val="00887400"/>
  </w:style>
  <w:style w:type="numbering" w:customStyle="1" w:styleId="2040">
    <w:name w:val="Нет списка204"/>
    <w:next w:val="a3"/>
    <w:uiPriority w:val="99"/>
    <w:semiHidden/>
    <w:unhideWhenUsed/>
    <w:rsid w:val="00887400"/>
  </w:style>
  <w:style w:type="numbering" w:customStyle="1" w:styleId="1104">
    <w:name w:val="Нет списка1104"/>
    <w:next w:val="a3"/>
    <w:uiPriority w:val="99"/>
    <w:semiHidden/>
    <w:rsid w:val="00887400"/>
  </w:style>
  <w:style w:type="numbering" w:customStyle="1" w:styleId="2640">
    <w:name w:val="Нет списка264"/>
    <w:next w:val="a3"/>
    <w:uiPriority w:val="99"/>
    <w:semiHidden/>
    <w:unhideWhenUsed/>
    <w:rsid w:val="00887400"/>
  </w:style>
  <w:style w:type="numbering" w:customStyle="1" w:styleId="364">
    <w:name w:val="Нет списка364"/>
    <w:next w:val="a3"/>
    <w:uiPriority w:val="99"/>
    <w:semiHidden/>
    <w:unhideWhenUsed/>
    <w:rsid w:val="00887400"/>
  </w:style>
  <w:style w:type="numbering" w:customStyle="1" w:styleId="464">
    <w:name w:val="Нет списка464"/>
    <w:next w:val="a3"/>
    <w:uiPriority w:val="99"/>
    <w:semiHidden/>
    <w:unhideWhenUsed/>
    <w:rsid w:val="00887400"/>
  </w:style>
  <w:style w:type="numbering" w:customStyle="1" w:styleId="564">
    <w:name w:val="Нет списка564"/>
    <w:next w:val="a3"/>
    <w:uiPriority w:val="99"/>
    <w:semiHidden/>
    <w:unhideWhenUsed/>
    <w:rsid w:val="00887400"/>
  </w:style>
  <w:style w:type="numbering" w:customStyle="1" w:styleId="654">
    <w:name w:val="Нет списка654"/>
    <w:next w:val="a3"/>
    <w:uiPriority w:val="99"/>
    <w:semiHidden/>
    <w:unhideWhenUsed/>
    <w:rsid w:val="00887400"/>
  </w:style>
  <w:style w:type="numbering" w:customStyle="1" w:styleId="754">
    <w:name w:val="Нет списка754"/>
    <w:next w:val="a3"/>
    <w:uiPriority w:val="99"/>
    <w:semiHidden/>
    <w:unhideWhenUsed/>
    <w:rsid w:val="00887400"/>
  </w:style>
  <w:style w:type="numbering" w:customStyle="1" w:styleId="854">
    <w:name w:val="Нет списка854"/>
    <w:next w:val="a3"/>
    <w:uiPriority w:val="99"/>
    <w:semiHidden/>
    <w:unhideWhenUsed/>
    <w:rsid w:val="00887400"/>
  </w:style>
  <w:style w:type="numbering" w:customStyle="1" w:styleId="1164">
    <w:name w:val="Нет списка1164"/>
    <w:next w:val="a3"/>
    <w:uiPriority w:val="99"/>
    <w:semiHidden/>
    <w:unhideWhenUsed/>
    <w:rsid w:val="00887400"/>
  </w:style>
  <w:style w:type="numbering" w:customStyle="1" w:styleId="11164">
    <w:name w:val="Нет списка11164"/>
    <w:next w:val="a3"/>
    <w:uiPriority w:val="99"/>
    <w:semiHidden/>
    <w:rsid w:val="00887400"/>
  </w:style>
  <w:style w:type="numbering" w:customStyle="1" w:styleId="2154">
    <w:name w:val="Нет списка2154"/>
    <w:next w:val="a3"/>
    <w:uiPriority w:val="99"/>
    <w:semiHidden/>
    <w:unhideWhenUsed/>
    <w:rsid w:val="00887400"/>
  </w:style>
  <w:style w:type="numbering" w:customStyle="1" w:styleId="3154">
    <w:name w:val="Нет списка3154"/>
    <w:next w:val="a3"/>
    <w:uiPriority w:val="99"/>
    <w:semiHidden/>
    <w:unhideWhenUsed/>
    <w:rsid w:val="00887400"/>
  </w:style>
  <w:style w:type="numbering" w:customStyle="1" w:styleId="4154">
    <w:name w:val="Нет списка4154"/>
    <w:next w:val="a3"/>
    <w:uiPriority w:val="99"/>
    <w:semiHidden/>
    <w:unhideWhenUsed/>
    <w:rsid w:val="00887400"/>
  </w:style>
  <w:style w:type="numbering" w:customStyle="1" w:styleId="5154">
    <w:name w:val="Нет списка5154"/>
    <w:next w:val="a3"/>
    <w:uiPriority w:val="99"/>
    <w:semiHidden/>
    <w:unhideWhenUsed/>
    <w:rsid w:val="00887400"/>
  </w:style>
  <w:style w:type="numbering" w:customStyle="1" w:styleId="954">
    <w:name w:val="Нет списка954"/>
    <w:next w:val="a3"/>
    <w:uiPriority w:val="99"/>
    <w:semiHidden/>
    <w:unhideWhenUsed/>
    <w:rsid w:val="00887400"/>
  </w:style>
  <w:style w:type="numbering" w:customStyle="1" w:styleId="1254">
    <w:name w:val="Нет списка1254"/>
    <w:next w:val="a3"/>
    <w:uiPriority w:val="99"/>
    <w:semiHidden/>
    <w:unhideWhenUsed/>
    <w:rsid w:val="00887400"/>
  </w:style>
  <w:style w:type="numbering" w:customStyle="1" w:styleId="2740">
    <w:name w:val="Нет списка274"/>
    <w:next w:val="a3"/>
    <w:uiPriority w:val="99"/>
    <w:semiHidden/>
    <w:unhideWhenUsed/>
    <w:rsid w:val="00887400"/>
  </w:style>
  <w:style w:type="numbering" w:customStyle="1" w:styleId="1174">
    <w:name w:val="Нет списка1174"/>
    <w:next w:val="a3"/>
    <w:uiPriority w:val="99"/>
    <w:semiHidden/>
    <w:rsid w:val="00887400"/>
  </w:style>
  <w:style w:type="numbering" w:customStyle="1" w:styleId="2840">
    <w:name w:val="Нет списка284"/>
    <w:next w:val="a3"/>
    <w:uiPriority w:val="99"/>
    <w:semiHidden/>
    <w:unhideWhenUsed/>
    <w:rsid w:val="00887400"/>
  </w:style>
  <w:style w:type="numbering" w:customStyle="1" w:styleId="374">
    <w:name w:val="Нет списка374"/>
    <w:next w:val="a3"/>
    <w:uiPriority w:val="99"/>
    <w:semiHidden/>
    <w:unhideWhenUsed/>
    <w:rsid w:val="00887400"/>
  </w:style>
  <w:style w:type="numbering" w:customStyle="1" w:styleId="474">
    <w:name w:val="Нет списка474"/>
    <w:next w:val="a3"/>
    <w:uiPriority w:val="99"/>
    <w:semiHidden/>
    <w:unhideWhenUsed/>
    <w:rsid w:val="00887400"/>
  </w:style>
  <w:style w:type="numbering" w:customStyle="1" w:styleId="574">
    <w:name w:val="Нет списка574"/>
    <w:next w:val="a3"/>
    <w:uiPriority w:val="99"/>
    <w:semiHidden/>
    <w:unhideWhenUsed/>
    <w:rsid w:val="00887400"/>
  </w:style>
  <w:style w:type="numbering" w:customStyle="1" w:styleId="664">
    <w:name w:val="Нет списка664"/>
    <w:next w:val="a3"/>
    <w:uiPriority w:val="99"/>
    <w:semiHidden/>
    <w:unhideWhenUsed/>
    <w:rsid w:val="00887400"/>
  </w:style>
  <w:style w:type="numbering" w:customStyle="1" w:styleId="764">
    <w:name w:val="Нет списка764"/>
    <w:next w:val="a3"/>
    <w:uiPriority w:val="99"/>
    <w:semiHidden/>
    <w:unhideWhenUsed/>
    <w:rsid w:val="00887400"/>
  </w:style>
  <w:style w:type="numbering" w:customStyle="1" w:styleId="864">
    <w:name w:val="Нет списка864"/>
    <w:next w:val="a3"/>
    <w:uiPriority w:val="99"/>
    <w:semiHidden/>
    <w:unhideWhenUsed/>
    <w:rsid w:val="00887400"/>
  </w:style>
  <w:style w:type="numbering" w:customStyle="1" w:styleId="1184">
    <w:name w:val="Нет списка1184"/>
    <w:next w:val="a3"/>
    <w:uiPriority w:val="99"/>
    <w:semiHidden/>
    <w:unhideWhenUsed/>
    <w:rsid w:val="00887400"/>
  </w:style>
  <w:style w:type="numbering" w:customStyle="1" w:styleId="11174">
    <w:name w:val="Нет списка11174"/>
    <w:next w:val="a3"/>
    <w:uiPriority w:val="99"/>
    <w:semiHidden/>
    <w:rsid w:val="00887400"/>
  </w:style>
  <w:style w:type="numbering" w:customStyle="1" w:styleId="2164">
    <w:name w:val="Нет списка2164"/>
    <w:next w:val="a3"/>
    <w:uiPriority w:val="99"/>
    <w:semiHidden/>
    <w:unhideWhenUsed/>
    <w:rsid w:val="00887400"/>
  </w:style>
  <w:style w:type="numbering" w:customStyle="1" w:styleId="3164">
    <w:name w:val="Нет списка3164"/>
    <w:next w:val="a3"/>
    <w:uiPriority w:val="99"/>
    <w:semiHidden/>
    <w:unhideWhenUsed/>
    <w:rsid w:val="00887400"/>
  </w:style>
  <w:style w:type="numbering" w:customStyle="1" w:styleId="4164">
    <w:name w:val="Нет списка4164"/>
    <w:next w:val="a3"/>
    <w:uiPriority w:val="99"/>
    <w:semiHidden/>
    <w:unhideWhenUsed/>
    <w:rsid w:val="00887400"/>
  </w:style>
  <w:style w:type="numbering" w:customStyle="1" w:styleId="5164">
    <w:name w:val="Нет списка5164"/>
    <w:next w:val="a3"/>
    <w:uiPriority w:val="99"/>
    <w:semiHidden/>
    <w:unhideWhenUsed/>
    <w:rsid w:val="00887400"/>
  </w:style>
  <w:style w:type="numbering" w:customStyle="1" w:styleId="964">
    <w:name w:val="Нет списка964"/>
    <w:next w:val="a3"/>
    <w:uiPriority w:val="99"/>
    <w:semiHidden/>
    <w:unhideWhenUsed/>
    <w:rsid w:val="00887400"/>
  </w:style>
  <w:style w:type="numbering" w:customStyle="1" w:styleId="1264">
    <w:name w:val="Нет списка1264"/>
    <w:next w:val="a3"/>
    <w:uiPriority w:val="99"/>
    <w:semiHidden/>
    <w:unhideWhenUsed/>
    <w:rsid w:val="00887400"/>
  </w:style>
  <w:style w:type="numbering" w:customStyle="1" w:styleId="601">
    <w:name w:val="Нет списка60"/>
    <w:next w:val="a3"/>
    <w:uiPriority w:val="99"/>
    <w:semiHidden/>
    <w:unhideWhenUsed/>
    <w:rsid w:val="00887400"/>
  </w:style>
  <w:style w:type="numbering" w:customStyle="1" w:styleId="1360">
    <w:name w:val="Нет списка136"/>
    <w:next w:val="a3"/>
    <w:uiPriority w:val="99"/>
    <w:semiHidden/>
    <w:unhideWhenUsed/>
    <w:rsid w:val="00887400"/>
  </w:style>
  <w:style w:type="numbering" w:customStyle="1" w:styleId="1127">
    <w:name w:val="Нет списка1127"/>
    <w:next w:val="a3"/>
    <w:uiPriority w:val="99"/>
    <w:semiHidden/>
    <w:rsid w:val="00887400"/>
  </w:style>
  <w:style w:type="numbering" w:customStyle="1" w:styleId="2270">
    <w:name w:val="Нет списка227"/>
    <w:next w:val="a3"/>
    <w:uiPriority w:val="99"/>
    <w:semiHidden/>
    <w:unhideWhenUsed/>
    <w:rsid w:val="00887400"/>
  </w:style>
  <w:style w:type="numbering" w:customStyle="1" w:styleId="3260">
    <w:name w:val="Нет списка326"/>
    <w:next w:val="a3"/>
    <w:uiPriority w:val="99"/>
    <w:semiHidden/>
    <w:unhideWhenUsed/>
    <w:rsid w:val="00887400"/>
  </w:style>
  <w:style w:type="numbering" w:customStyle="1" w:styleId="426">
    <w:name w:val="Нет списка426"/>
    <w:next w:val="a3"/>
    <w:uiPriority w:val="99"/>
    <w:semiHidden/>
    <w:unhideWhenUsed/>
    <w:rsid w:val="00887400"/>
  </w:style>
  <w:style w:type="numbering" w:customStyle="1" w:styleId="526">
    <w:name w:val="Нет списка526"/>
    <w:next w:val="a3"/>
    <w:uiPriority w:val="99"/>
    <w:semiHidden/>
    <w:unhideWhenUsed/>
    <w:rsid w:val="00887400"/>
  </w:style>
  <w:style w:type="numbering" w:customStyle="1" w:styleId="6160">
    <w:name w:val="Нет списка616"/>
    <w:next w:val="a3"/>
    <w:uiPriority w:val="99"/>
    <w:semiHidden/>
    <w:unhideWhenUsed/>
    <w:rsid w:val="00887400"/>
  </w:style>
  <w:style w:type="numbering" w:customStyle="1" w:styleId="7160">
    <w:name w:val="Нет списка716"/>
    <w:next w:val="a3"/>
    <w:uiPriority w:val="99"/>
    <w:semiHidden/>
    <w:unhideWhenUsed/>
    <w:rsid w:val="00887400"/>
  </w:style>
  <w:style w:type="numbering" w:customStyle="1" w:styleId="816">
    <w:name w:val="Нет списка816"/>
    <w:next w:val="a3"/>
    <w:uiPriority w:val="99"/>
    <w:semiHidden/>
    <w:unhideWhenUsed/>
    <w:rsid w:val="00887400"/>
  </w:style>
  <w:style w:type="numbering" w:customStyle="1" w:styleId="11118">
    <w:name w:val="Нет списка11118"/>
    <w:next w:val="a3"/>
    <w:uiPriority w:val="99"/>
    <w:semiHidden/>
    <w:unhideWhenUsed/>
    <w:rsid w:val="00887400"/>
  </w:style>
  <w:style w:type="numbering" w:customStyle="1" w:styleId="11119">
    <w:name w:val="Нет списка11119"/>
    <w:next w:val="a3"/>
    <w:uiPriority w:val="99"/>
    <w:semiHidden/>
    <w:rsid w:val="00887400"/>
  </w:style>
  <w:style w:type="numbering" w:customStyle="1" w:styleId="21170">
    <w:name w:val="Нет списка2117"/>
    <w:next w:val="a3"/>
    <w:uiPriority w:val="99"/>
    <w:semiHidden/>
    <w:unhideWhenUsed/>
    <w:rsid w:val="00887400"/>
  </w:style>
  <w:style w:type="numbering" w:customStyle="1" w:styleId="3116">
    <w:name w:val="Нет списка3116"/>
    <w:next w:val="a3"/>
    <w:uiPriority w:val="99"/>
    <w:semiHidden/>
    <w:unhideWhenUsed/>
    <w:rsid w:val="00887400"/>
  </w:style>
  <w:style w:type="numbering" w:customStyle="1" w:styleId="4116">
    <w:name w:val="Нет списка4116"/>
    <w:next w:val="a3"/>
    <w:uiPriority w:val="99"/>
    <w:semiHidden/>
    <w:unhideWhenUsed/>
    <w:rsid w:val="00887400"/>
  </w:style>
  <w:style w:type="numbering" w:customStyle="1" w:styleId="5116">
    <w:name w:val="Нет списка5116"/>
    <w:next w:val="a3"/>
    <w:uiPriority w:val="99"/>
    <w:semiHidden/>
    <w:unhideWhenUsed/>
    <w:rsid w:val="00887400"/>
  </w:style>
  <w:style w:type="numbering" w:customStyle="1" w:styleId="916">
    <w:name w:val="Нет списка916"/>
    <w:next w:val="a3"/>
    <w:uiPriority w:val="99"/>
    <w:semiHidden/>
    <w:unhideWhenUsed/>
    <w:rsid w:val="00887400"/>
  </w:style>
  <w:style w:type="numbering" w:customStyle="1" w:styleId="1217">
    <w:name w:val="Нет списка1217"/>
    <w:next w:val="a3"/>
    <w:uiPriority w:val="99"/>
    <w:semiHidden/>
    <w:unhideWhenUsed/>
    <w:rsid w:val="00887400"/>
  </w:style>
  <w:style w:type="numbering" w:customStyle="1" w:styleId="1060">
    <w:name w:val="Нет списка106"/>
    <w:next w:val="a3"/>
    <w:uiPriority w:val="99"/>
    <w:semiHidden/>
    <w:unhideWhenUsed/>
    <w:rsid w:val="00887400"/>
  </w:style>
  <w:style w:type="numbering" w:customStyle="1" w:styleId="1370">
    <w:name w:val="Нет списка137"/>
    <w:next w:val="a3"/>
    <w:uiPriority w:val="99"/>
    <w:semiHidden/>
    <w:rsid w:val="00887400"/>
  </w:style>
  <w:style w:type="numbering" w:customStyle="1" w:styleId="2281">
    <w:name w:val="Нет списка228"/>
    <w:next w:val="a3"/>
    <w:uiPriority w:val="99"/>
    <w:semiHidden/>
    <w:unhideWhenUsed/>
    <w:rsid w:val="00887400"/>
  </w:style>
  <w:style w:type="numbering" w:customStyle="1" w:styleId="327">
    <w:name w:val="Нет списка327"/>
    <w:next w:val="a3"/>
    <w:uiPriority w:val="99"/>
    <w:semiHidden/>
    <w:unhideWhenUsed/>
    <w:rsid w:val="00887400"/>
  </w:style>
  <w:style w:type="numbering" w:customStyle="1" w:styleId="427">
    <w:name w:val="Нет списка427"/>
    <w:next w:val="a3"/>
    <w:uiPriority w:val="99"/>
    <w:semiHidden/>
    <w:unhideWhenUsed/>
    <w:rsid w:val="00887400"/>
  </w:style>
  <w:style w:type="numbering" w:customStyle="1" w:styleId="527">
    <w:name w:val="Нет списка527"/>
    <w:next w:val="a3"/>
    <w:uiPriority w:val="99"/>
    <w:semiHidden/>
    <w:unhideWhenUsed/>
    <w:rsid w:val="00887400"/>
  </w:style>
  <w:style w:type="numbering" w:customStyle="1" w:styleId="6170">
    <w:name w:val="Нет списка617"/>
    <w:next w:val="a3"/>
    <w:uiPriority w:val="99"/>
    <w:semiHidden/>
    <w:unhideWhenUsed/>
    <w:rsid w:val="00887400"/>
  </w:style>
  <w:style w:type="numbering" w:customStyle="1" w:styleId="717">
    <w:name w:val="Нет списка717"/>
    <w:next w:val="a3"/>
    <w:uiPriority w:val="99"/>
    <w:semiHidden/>
    <w:unhideWhenUsed/>
    <w:rsid w:val="00887400"/>
  </w:style>
  <w:style w:type="numbering" w:customStyle="1" w:styleId="817">
    <w:name w:val="Нет списка817"/>
    <w:next w:val="a3"/>
    <w:uiPriority w:val="99"/>
    <w:semiHidden/>
    <w:unhideWhenUsed/>
    <w:rsid w:val="00887400"/>
  </w:style>
  <w:style w:type="numbering" w:customStyle="1" w:styleId="1128">
    <w:name w:val="Нет списка1128"/>
    <w:next w:val="a3"/>
    <w:uiPriority w:val="99"/>
    <w:semiHidden/>
    <w:unhideWhenUsed/>
    <w:rsid w:val="00887400"/>
  </w:style>
  <w:style w:type="numbering" w:customStyle="1" w:styleId="11125">
    <w:name w:val="Нет списка11125"/>
    <w:next w:val="a3"/>
    <w:uiPriority w:val="99"/>
    <w:semiHidden/>
    <w:rsid w:val="00887400"/>
  </w:style>
  <w:style w:type="numbering" w:customStyle="1" w:styleId="2118">
    <w:name w:val="Нет списка2118"/>
    <w:next w:val="a3"/>
    <w:uiPriority w:val="99"/>
    <w:semiHidden/>
    <w:unhideWhenUsed/>
    <w:rsid w:val="00887400"/>
  </w:style>
  <w:style w:type="numbering" w:customStyle="1" w:styleId="3117">
    <w:name w:val="Нет списка3117"/>
    <w:next w:val="a3"/>
    <w:uiPriority w:val="99"/>
    <w:semiHidden/>
    <w:unhideWhenUsed/>
    <w:rsid w:val="00887400"/>
  </w:style>
  <w:style w:type="numbering" w:customStyle="1" w:styleId="4117">
    <w:name w:val="Нет списка4117"/>
    <w:next w:val="a3"/>
    <w:uiPriority w:val="99"/>
    <w:semiHidden/>
    <w:unhideWhenUsed/>
    <w:rsid w:val="00887400"/>
  </w:style>
  <w:style w:type="numbering" w:customStyle="1" w:styleId="5117">
    <w:name w:val="Нет списка5117"/>
    <w:next w:val="a3"/>
    <w:uiPriority w:val="99"/>
    <w:semiHidden/>
    <w:unhideWhenUsed/>
    <w:rsid w:val="00887400"/>
  </w:style>
  <w:style w:type="numbering" w:customStyle="1" w:styleId="917">
    <w:name w:val="Нет списка917"/>
    <w:next w:val="a3"/>
    <w:uiPriority w:val="99"/>
    <w:semiHidden/>
    <w:unhideWhenUsed/>
    <w:rsid w:val="00887400"/>
  </w:style>
  <w:style w:type="numbering" w:customStyle="1" w:styleId="1218">
    <w:name w:val="Нет списка1218"/>
    <w:next w:val="a3"/>
    <w:uiPriority w:val="99"/>
    <w:semiHidden/>
    <w:unhideWhenUsed/>
    <w:rsid w:val="00887400"/>
  </w:style>
  <w:style w:type="numbering" w:customStyle="1" w:styleId="1450">
    <w:name w:val="Нет списка145"/>
    <w:next w:val="a3"/>
    <w:uiPriority w:val="99"/>
    <w:semiHidden/>
    <w:unhideWhenUsed/>
    <w:rsid w:val="00887400"/>
  </w:style>
  <w:style w:type="numbering" w:customStyle="1" w:styleId="1550">
    <w:name w:val="Нет списка155"/>
    <w:next w:val="a3"/>
    <w:uiPriority w:val="99"/>
    <w:semiHidden/>
    <w:rsid w:val="00887400"/>
  </w:style>
  <w:style w:type="numbering" w:customStyle="1" w:styleId="2350">
    <w:name w:val="Нет списка235"/>
    <w:next w:val="a3"/>
    <w:uiPriority w:val="99"/>
    <w:semiHidden/>
    <w:unhideWhenUsed/>
    <w:rsid w:val="00887400"/>
  </w:style>
  <w:style w:type="numbering" w:customStyle="1" w:styleId="335">
    <w:name w:val="Нет списка335"/>
    <w:next w:val="a3"/>
    <w:uiPriority w:val="99"/>
    <w:semiHidden/>
    <w:unhideWhenUsed/>
    <w:rsid w:val="00887400"/>
  </w:style>
  <w:style w:type="numbering" w:customStyle="1" w:styleId="435">
    <w:name w:val="Нет списка435"/>
    <w:next w:val="a3"/>
    <w:uiPriority w:val="99"/>
    <w:semiHidden/>
    <w:unhideWhenUsed/>
    <w:rsid w:val="00887400"/>
  </w:style>
  <w:style w:type="numbering" w:customStyle="1" w:styleId="535">
    <w:name w:val="Нет списка535"/>
    <w:next w:val="a3"/>
    <w:uiPriority w:val="99"/>
    <w:semiHidden/>
    <w:unhideWhenUsed/>
    <w:rsid w:val="00887400"/>
  </w:style>
  <w:style w:type="numbering" w:customStyle="1" w:styleId="625">
    <w:name w:val="Нет списка625"/>
    <w:next w:val="a3"/>
    <w:uiPriority w:val="99"/>
    <w:semiHidden/>
    <w:unhideWhenUsed/>
    <w:rsid w:val="00887400"/>
  </w:style>
  <w:style w:type="numbering" w:customStyle="1" w:styleId="725">
    <w:name w:val="Нет списка725"/>
    <w:next w:val="a3"/>
    <w:uiPriority w:val="99"/>
    <w:semiHidden/>
    <w:unhideWhenUsed/>
    <w:rsid w:val="00887400"/>
  </w:style>
  <w:style w:type="numbering" w:customStyle="1" w:styleId="825">
    <w:name w:val="Нет списка825"/>
    <w:next w:val="a3"/>
    <w:uiPriority w:val="99"/>
    <w:semiHidden/>
    <w:unhideWhenUsed/>
    <w:rsid w:val="00887400"/>
  </w:style>
  <w:style w:type="numbering" w:customStyle="1" w:styleId="1135">
    <w:name w:val="Нет списка1135"/>
    <w:next w:val="a3"/>
    <w:uiPriority w:val="99"/>
    <w:semiHidden/>
    <w:unhideWhenUsed/>
    <w:rsid w:val="00887400"/>
  </w:style>
  <w:style w:type="numbering" w:customStyle="1" w:styleId="11135">
    <w:name w:val="Нет списка11135"/>
    <w:next w:val="a3"/>
    <w:uiPriority w:val="99"/>
    <w:semiHidden/>
    <w:rsid w:val="00887400"/>
  </w:style>
  <w:style w:type="numbering" w:customStyle="1" w:styleId="2125">
    <w:name w:val="Нет списка2125"/>
    <w:next w:val="a3"/>
    <w:uiPriority w:val="99"/>
    <w:semiHidden/>
    <w:unhideWhenUsed/>
    <w:rsid w:val="00887400"/>
  </w:style>
  <w:style w:type="numbering" w:customStyle="1" w:styleId="3125">
    <w:name w:val="Нет списка3125"/>
    <w:next w:val="a3"/>
    <w:uiPriority w:val="99"/>
    <w:semiHidden/>
    <w:unhideWhenUsed/>
    <w:rsid w:val="00887400"/>
  </w:style>
  <w:style w:type="numbering" w:customStyle="1" w:styleId="4125">
    <w:name w:val="Нет списка4125"/>
    <w:next w:val="a3"/>
    <w:uiPriority w:val="99"/>
    <w:semiHidden/>
    <w:unhideWhenUsed/>
    <w:rsid w:val="00887400"/>
  </w:style>
  <w:style w:type="numbering" w:customStyle="1" w:styleId="5125">
    <w:name w:val="Нет списка5125"/>
    <w:next w:val="a3"/>
    <w:uiPriority w:val="99"/>
    <w:semiHidden/>
    <w:unhideWhenUsed/>
    <w:rsid w:val="00887400"/>
  </w:style>
  <w:style w:type="numbering" w:customStyle="1" w:styleId="925">
    <w:name w:val="Нет списка925"/>
    <w:next w:val="a3"/>
    <w:uiPriority w:val="99"/>
    <w:semiHidden/>
    <w:unhideWhenUsed/>
    <w:rsid w:val="00887400"/>
  </w:style>
  <w:style w:type="numbering" w:customStyle="1" w:styleId="1225">
    <w:name w:val="Нет списка1225"/>
    <w:next w:val="a3"/>
    <w:uiPriority w:val="99"/>
    <w:semiHidden/>
    <w:unhideWhenUsed/>
    <w:rsid w:val="00887400"/>
  </w:style>
  <w:style w:type="numbering" w:customStyle="1" w:styleId="1650">
    <w:name w:val="Нет списка165"/>
    <w:next w:val="a3"/>
    <w:uiPriority w:val="99"/>
    <w:semiHidden/>
    <w:unhideWhenUsed/>
    <w:rsid w:val="00887400"/>
  </w:style>
  <w:style w:type="numbering" w:customStyle="1" w:styleId="1750">
    <w:name w:val="Нет списка175"/>
    <w:next w:val="a3"/>
    <w:uiPriority w:val="99"/>
    <w:semiHidden/>
    <w:rsid w:val="00887400"/>
  </w:style>
  <w:style w:type="numbering" w:customStyle="1" w:styleId="2450">
    <w:name w:val="Нет списка245"/>
    <w:next w:val="a3"/>
    <w:uiPriority w:val="99"/>
    <w:semiHidden/>
    <w:unhideWhenUsed/>
    <w:rsid w:val="00887400"/>
  </w:style>
  <w:style w:type="numbering" w:customStyle="1" w:styleId="345">
    <w:name w:val="Нет списка345"/>
    <w:next w:val="a3"/>
    <w:uiPriority w:val="99"/>
    <w:semiHidden/>
    <w:unhideWhenUsed/>
    <w:rsid w:val="00887400"/>
  </w:style>
  <w:style w:type="numbering" w:customStyle="1" w:styleId="445">
    <w:name w:val="Нет списка445"/>
    <w:next w:val="a3"/>
    <w:uiPriority w:val="99"/>
    <w:semiHidden/>
    <w:unhideWhenUsed/>
    <w:rsid w:val="00887400"/>
  </w:style>
  <w:style w:type="numbering" w:customStyle="1" w:styleId="545">
    <w:name w:val="Нет списка545"/>
    <w:next w:val="a3"/>
    <w:uiPriority w:val="99"/>
    <w:semiHidden/>
    <w:unhideWhenUsed/>
    <w:rsid w:val="00887400"/>
  </w:style>
  <w:style w:type="numbering" w:customStyle="1" w:styleId="635">
    <w:name w:val="Нет списка635"/>
    <w:next w:val="a3"/>
    <w:uiPriority w:val="99"/>
    <w:semiHidden/>
    <w:unhideWhenUsed/>
    <w:rsid w:val="00887400"/>
  </w:style>
  <w:style w:type="numbering" w:customStyle="1" w:styleId="735">
    <w:name w:val="Нет списка735"/>
    <w:next w:val="a3"/>
    <w:uiPriority w:val="99"/>
    <w:semiHidden/>
    <w:unhideWhenUsed/>
    <w:rsid w:val="00887400"/>
  </w:style>
  <w:style w:type="numbering" w:customStyle="1" w:styleId="835">
    <w:name w:val="Нет списка835"/>
    <w:next w:val="a3"/>
    <w:uiPriority w:val="99"/>
    <w:semiHidden/>
    <w:unhideWhenUsed/>
    <w:rsid w:val="00887400"/>
  </w:style>
  <w:style w:type="numbering" w:customStyle="1" w:styleId="1145">
    <w:name w:val="Нет списка1145"/>
    <w:next w:val="a3"/>
    <w:uiPriority w:val="99"/>
    <w:semiHidden/>
    <w:unhideWhenUsed/>
    <w:rsid w:val="00887400"/>
  </w:style>
  <w:style w:type="numbering" w:customStyle="1" w:styleId="11145">
    <w:name w:val="Нет списка11145"/>
    <w:next w:val="a3"/>
    <w:uiPriority w:val="99"/>
    <w:semiHidden/>
    <w:rsid w:val="00887400"/>
  </w:style>
  <w:style w:type="numbering" w:customStyle="1" w:styleId="2135">
    <w:name w:val="Нет списка2135"/>
    <w:next w:val="a3"/>
    <w:uiPriority w:val="99"/>
    <w:semiHidden/>
    <w:unhideWhenUsed/>
    <w:rsid w:val="00887400"/>
  </w:style>
  <w:style w:type="numbering" w:customStyle="1" w:styleId="3135">
    <w:name w:val="Нет списка3135"/>
    <w:next w:val="a3"/>
    <w:uiPriority w:val="99"/>
    <w:semiHidden/>
    <w:unhideWhenUsed/>
    <w:rsid w:val="00887400"/>
  </w:style>
  <w:style w:type="numbering" w:customStyle="1" w:styleId="4135">
    <w:name w:val="Нет списка4135"/>
    <w:next w:val="a3"/>
    <w:uiPriority w:val="99"/>
    <w:semiHidden/>
    <w:unhideWhenUsed/>
    <w:rsid w:val="00887400"/>
  </w:style>
  <w:style w:type="numbering" w:customStyle="1" w:styleId="5135">
    <w:name w:val="Нет списка5135"/>
    <w:next w:val="a3"/>
    <w:uiPriority w:val="99"/>
    <w:semiHidden/>
    <w:unhideWhenUsed/>
    <w:rsid w:val="00887400"/>
  </w:style>
  <w:style w:type="numbering" w:customStyle="1" w:styleId="935">
    <w:name w:val="Нет списка935"/>
    <w:next w:val="a3"/>
    <w:uiPriority w:val="99"/>
    <w:semiHidden/>
    <w:unhideWhenUsed/>
    <w:rsid w:val="00887400"/>
  </w:style>
  <w:style w:type="numbering" w:customStyle="1" w:styleId="1235">
    <w:name w:val="Нет списка1235"/>
    <w:next w:val="a3"/>
    <w:uiPriority w:val="99"/>
    <w:semiHidden/>
    <w:unhideWhenUsed/>
    <w:rsid w:val="00887400"/>
  </w:style>
  <w:style w:type="numbering" w:customStyle="1" w:styleId="1850">
    <w:name w:val="Нет списка185"/>
    <w:next w:val="a3"/>
    <w:uiPriority w:val="99"/>
    <w:semiHidden/>
    <w:unhideWhenUsed/>
    <w:rsid w:val="00887400"/>
  </w:style>
  <w:style w:type="numbering" w:customStyle="1" w:styleId="1950">
    <w:name w:val="Нет списка195"/>
    <w:next w:val="a3"/>
    <w:uiPriority w:val="99"/>
    <w:semiHidden/>
    <w:rsid w:val="00887400"/>
  </w:style>
  <w:style w:type="numbering" w:customStyle="1" w:styleId="2550">
    <w:name w:val="Нет списка255"/>
    <w:next w:val="a3"/>
    <w:uiPriority w:val="99"/>
    <w:semiHidden/>
    <w:unhideWhenUsed/>
    <w:rsid w:val="00887400"/>
  </w:style>
  <w:style w:type="numbering" w:customStyle="1" w:styleId="355">
    <w:name w:val="Нет списка355"/>
    <w:next w:val="a3"/>
    <w:uiPriority w:val="99"/>
    <w:semiHidden/>
    <w:unhideWhenUsed/>
    <w:rsid w:val="00887400"/>
  </w:style>
  <w:style w:type="numbering" w:customStyle="1" w:styleId="455">
    <w:name w:val="Нет списка455"/>
    <w:next w:val="a3"/>
    <w:uiPriority w:val="99"/>
    <w:semiHidden/>
    <w:unhideWhenUsed/>
    <w:rsid w:val="00887400"/>
  </w:style>
  <w:style w:type="numbering" w:customStyle="1" w:styleId="555">
    <w:name w:val="Нет списка555"/>
    <w:next w:val="a3"/>
    <w:uiPriority w:val="99"/>
    <w:semiHidden/>
    <w:unhideWhenUsed/>
    <w:rsid w:val="00887400"/>
  </w:style>
  <w:style w:type="numbering" w:customStyle="1" w:styleId="645">
    <w:name w:val="Нет списка645"/>
    <w:next w:val="a3"/>
    <w:uiPriority w:val="99"/>
    <w:semiHidden/>
    <w:unhideWhenUsed/>
    <w:rsid w:val="00887400"/>
  </w:style>
  <w:style w:type="numbering" w:customStyle="1" w:styleId="745">
    <w:name w:val="Нет списка745"/>
    <w:next w:val="a3"/>
    <w:uiPriority w:val="99"/>
    <w:semiHidden/>
    <w:unhideWhenUsed/>
    <w:rsid w:val="00887400"/>
  </w:style>
  <w:style w:type="numbering" w:customStyle="1" w:styleId="845">
    <w:name w:val="Нет списка845"/>
    <w:next w:val="a3"/>
    <w:uiPriority w:val="99"/>
    <w:semiHidden/>
    <w:unhideWhenUsed/>
    <w:rsid w:val="00887400"/>
  </w:style>
  <w:style w:type="numbering" w:customStyle="1" w:styleId="1155">
    <w:name w:val="Нет списка1155"/>
    <w:next w:val="a3"/>
    <w:uiPriority w:val="99"/>
    <w:semiHidden/>
    <w:unhideWhenUsed/>
    <w:rsid w:val="00887400"/>
  </w:style>
  <w:style w:type="numbering" w:customStyle="1" w:styleId="11155">
    <w:name w:val="Нет списка11155"/>
    <w:next w:val="a3"/>
    <w:uiPriority w:val="99"/>
    <w:semiHidden/>
    <w:rsid w:val="00887400"/>
  </w:style>
  <w:style w:type="numbering" w:customStyle="1" w:styleId="2145">
    <w:name w:val="Нет списка2145"/>
    <w:next w:val="a3"/>
    <w:uiPriority w:val="99"/>
    <w:semiHidden/>
    <w:unhideWhenUsed/>
    <w:rsid w:val="00887400"/>
  </w:style>
  <w:style w:type="numbering" w:customStyle="1" w:styleId="3145">
    <w:name w:val="Нет списка3145"/>
    <w:next w:val="a3"/>
    <w:uiPriority w:val="99"/>
    <w:semiHidden/>
    <w:unhideWhenUsed/>
    <w:rsid w:val="00887400"/>
  </w:style>
  <w:style w:type="numbering" w:customStyle="1" w:styleId="4145">
    <w:name w:val="Нет списка4145"/>
    <w:next w:val="a3"/>
    <w:uiPriority w:val="99"/>
    <w:semiHidden/>
    <w:unhideWhenUsed/>
    <w:rsid w:val="00887400"/>
  </w:style>
  <w:style w:type="numbering" w:customStyle="1" w:styleId="5145">
    <w:name w:val="Нет списка5145"/>
    <w:next w:val="a3"/>
    <w:uiPriority w:val="99"/>
    <w:semiHidden/>
    <w:unhideWhenUsed/>
    <w:rsid w:val="00887400"/>
  </w:style>
  <w:style w:type="numbering" w:customStyle="1" w:styleId="945">
    <w:name w:val="Нет списка945"/>
    <w:next w:val="a3"/>
    <w:uiPriority w:val="99"/>
    <w:semiHidden/>
    <w:unhideWhenUsed/>
    <w:rsid w:val="00887400"/>
  </w:style>
  <w:style w:type="numbering" w:customStyle="1" w:styleId="1245">
    <w:name w:val="Нет списка1245"/>
    <w:next w:val="a3"/>
    <w:uiPriority w:val="99"/>
    <w:semiHidden/>
    <w:unhideWhenUsed/>
    <w:rsid w:val="00887400"/>
  </w:style>
  <w:style w:type="numbering" w:customStyle="1" w:styleId="2050">
    <w:name w:val="Нет списка205"/>
    <w:next w:val="a3"/>
    <w:uiPriority w:val="99"/>
    <w:semiHidden/>
    <w:unhideWhenUsed/>
    <w:rsid w:val="00887400"/>
  </w:style>
  <w:style w:type="numbering" w:customStyle="1" w:styleId="1105">
    <w:name w:val="Нет списка1105"/>
    <w:next w:val="a3"/>
    <w:uiPriority w:val="99"/>
    <w:semiHidden/>
    <w:rsid w:val="00887400"/>
  </w:style>
  <w:style w:type="numbering" w:customStyle="1" w:styleId="2650">
    <w:name w:val="Нет списка265"/>
    <w:next w:val="a3"/>
    <w:uiPriority w:val="99"/>
    <w:semiHidden/>
    <w:unhideWhenUsed/>
    <w:rsid w:val="00887400"/>
  </w:style>
  <w:style w:type="numbering" w:customStyle="1" w:styleId="365">
    <w:name w:val="Нет списка365"/>
    <w:next w:val="a3"/>
    <w:uiPriority w:val="99"/>
    <w:semiHidden/>
    <w:unhideWhenUsed/>
    <w:rsid w:val="00887400"/>
  </w:style>
  <w:style w:type="numbering" w:customStyle="1" w:styleId="465">
    <w:name w:val="Нет списка465"/>
    <w:next w:val="a3"/>
    <w:uiPriority w:val="99"/>
    <w:semiHidden/>
    <w:unhideWhenUsed/>
    <w:rsid w:val="00887400"/>
  </w:style>
  <w:style w:type="numbering" w:customStyle="1" w:styleId="565">
    <w:name w:val="Нет списка565"/>
    <w:next w:val="a3"/>
    <w:uiPriority w:val="99"/>
    <w:semiHidden/>
    <w:unhideWhenUsed/>
    <w:rsid w:val="00887400"/>
  </w:style>
  <w:style w:type="numbering" w:customStyle="1" w:styleId="655">
    <w:name w:val="Нет списка655"/>
    <w:next w:val="a3"/>
    <w:uiPriority w:val="99"/>
    <w:semiHidden/>
    <w:unhideWhenUsed/>
    <w:rsid w:val="00887400"/>
  </w:style>
  <w:style w:type="numbering" w:customStyle="1" w:styleId="755">
    <w:name w:val="Нет списка755"/>
    <w:next w:val="a3"/>
    <w:uiPriority w:val="99"/>
    <w:semiHidden/>
    <w:unhideWhenUsed/>
    <w:rsid w:val="00887400"/>
  </w:style>
  <w:style w:type="numbering" w:customStyle="1" w:styleId="855">
    <w:name w:val="Нет списка855"/>
    <w:next w:val="a3"/>
    <w:uiPriority w:val="99"/>
    <w:semiHidden/>
    <w:unhideWhenUsed/>
    <w:rsid w:val="00887400"/>
  </w:style>
  <w:style w:type="numbering" w:customStyle="1" w:styleId="1165">
    <w:name w:val="Нет списка1165"/>
    <w:next w:val="a3"/>
    <w:uiPriority w:val="99"/>
    <w:semiHidden/>
    <w:unhideWhenUsed/>
    <w:rsid w:val="00887400"/>
  </w:style>
  <w:style w:type="numbering" w:customStyle="1" w:styleId="11165">
    <w:name w:val="Нет списка11165"/>
    <w:next w:val="a3"/>
    <w:uiPriority w:val="99"/>
    <w:semiHidden/>
    <w:rsid w:val="00887400"/>
  </w:style>
  <w:style w:type="numbering" w:customStyle="1" w:styleId="2155">
    <w:name w:val="Нет списка2155"/>
    <w:next w:val="a3"/>
    <w:uiPriority w:val="99"/>
    <w:semiHidden/>
    <w:unhideWhenUsed/>
    <w:rsid w:val="00887400"/>
  </w:style>
  <w:style w:type="numbering" w:customStyle="1" w:styleId="3155">
    <w:name w:val="Нет списка3155"/>
    <w:next w:val="a3"/>
    <w:uiPriority w:val="99"/>
    <w:semiHidden/>
    <w:unhideWhenUsed/>
    <w:rsid w:val="00887400"/>
  </w:style>
  <w:style w:type="numbering" w:customStyle="1" w:styleId="4155">
    <w:name w:val="Нет списка4155"/>
    <w:next w:val="a3"/>
    <w:uiPriority w:val="99"/>
    <w:semiHidden/>
    <w:unhideWhenUsed/>
    <w:rsid w:val="00887400"/>
  </w:style>
  <w:style w:type="numbering" w:customStyle="1" w:styleId="5155">
    <w:name w:val="Нет списка5155"/>
    <w:next w:val="a3"/>
    <w:uiPriority w:val="99"/>
    <w:semiHidden/>
    <w:unhideWhenUsed/>
    <w:rsid w:val="00887400"/>
  </w:style>
  <w:style w:type="numbering" w:customStyle="1" w:styleId="955">
    <w:name w:val="Нет списка955"/>
    <w:next w:val="a3"/>
    <w:uiPriority w:val="99"/>
    <w:semiHidden/>
    <w:unhideWhenUsed/>
    <w:rsid w:val="00887400"/>
  </w:style>
  <w:style w:type="numbering" w:customStyle="1" w:styleId="1255">
    <w:name w:val="Нет списка1255"/>
    <w:next w:val="a3"/>
    <w:uiPriority w:val="99"/>
    <w:semiHidden/>
    <w:unhideWhenUsed/>
    <w:rsid w:val="00887400"/>
  </w:style>
  <w:style w:type="numbering" w:customStyle="1" w:styleId="2750">
    <w:name w:val="Нет списка275"/>
    <w:next w:val="a3"/>
    <w:uiPriority w:val="99"/>
    <w:semiHidden/>
    <w:unhideWhenUsed/>
    <w:rsid w:val="00887400"/>
  </w:style>
  <w:style w:type="numbering" w:customStyle="1" w:styleId="1175">
    <w:name w:val="Нет списка1175"/>
    <w:next w:val="a3"/>
    <w:uiPriority w:val="99"/>
    <w:semiHidden/>
    <w:rsid w:val="00887400"/>
  </w:style>
  <w:style w:type="numbering" w:customStyle="1" w:styleId="2850">
    <w:name w:val="Нет списка285"/>
    <w:next w:val="a3"/>
    <w:uiPriority w:val="99"/>
    <w:semiHidden/>
    <w:unhideWhenUsed/>
    <w:rsid w:val="00887400"/>
  </w:style>
  <w:style w:type="numbering" w:customStyle="1" w:styleId="375">
    <w:name w:val="Нет списка375"/>
    <w:next w:val="a3"/>
    <w:uiPriority w:val="99"/>
    <w:semiHidden/>
    <w:unhideWhenUsed/>
    <w:rsid w:val="00887400"/>
  </w:style>
  <w:style w:type="numbering" w:customStyle="1" w:styleId="475">
    <w:name w:val="Нет списка475"/>
    <w:next w:val="a3"/>
    <w:uiPriority w:val="99"/>
    <w:semiHidden/>
    <w:unhideWhenUsed/>
    <w:rsid w:val="00887400"/>
  </w:style>
  <w:style w:type="numbering" w:customStyle="1" w:styleId="575">
    <w:name w:val="Нет списка575"/>
    <w:next w:val="a3"/>
    <w:uiPriority w:val="99"/>
    <w:semiHidden/>
    <w:unhideWhenUsed/>
    <w:rsid w:val="00887400"/>
  </w:style>
  <w:style w:type="numbering" w:customStyle="1" w:styleId="665">
    <w:name w:val="Нет списка665"/>
    <w:next w:val="a3"/>
    <w:uiPriority w:val="99"/>
    <w:semiHidden/>
    <w:unhideWhenUsed/>
    <w:rsid w:val="00887400"/>
  </w:style>
  <w:style w:type="numbering" w:customStyle="1" w:styleId="765">
    <w:name w:val="Нет списка765"/>
    <w:next w:val="a3"/>
    <w:uiPriority w:val="99"/>
    <w:semiHidden/>
    <w:unhideWhenUsed/>
    <w:rsid w:val="00887400"/>
  </w:style>
  <w:style w:type="numbering" w:customStyle="1" w:styleId="865">
    <w:name w:val="Нет списка865"/>
    <w:next w:val="a3"/>
    <w:uiPriority w:val="99"/>
    <w:semiHidden/>
    <w:unhideWhenUsed/>
    <w:rsid w:val="00887400"/>
  </w:style>
  <w:style w:type="numbering" w:customStyle="1" w:styleId="1185">
    <w:name w:val="Нет списка1185"/>
    <w:next w:val="a3"/>
    <w:uiPriority w:val="99"/>
    <w:semiHidden/>
    <w:unhideWhenUsed/>
    <w:rsid w:val="00887400"/>
  </w:style>
  <w:style w:type="numbering" w:customStyle="1" w:styleId="11175">
    <w:name w:val="Нет списка11175"/>
    <w:next w:val="a3"/>
    <w:uiPriority w:val="99"/>
    <w:semiHidden/>
    <w:rsid w:val="00887400"/>
  </w:style>
  <w:style w:type="numbering" w:customStyle="1" w:styleId="2165">
    <w:name w:val="Нет списка2165"/>
    <w:next w:val="a3"/>
    <w:uiPriority w:val="99"/>
    <w:semiHidden/>
    <w:unhideWhenUsed/>
    <w:rsid w:val="00887400"/>
  </w:style>
  <w:style w:type="numbering" w:customStyle="1" w:styleId="3165">
    <w:name w:val="Нет списка3165"/>
    <w:next w:val="a3"/>
    <w:uiPriority w:val="99"/>
    <w:semiHidden/>
    <w:unhideWhenUsed/>
    <w:rsid w:val="00887400"/>
  </w:style>
  <w:style w:type="numbering" w:customStyle="1" w:styleId="4165">
    <w:name w:val="Нет списка4165"/>
    <w:next w:val="a3"/>
    <w:uiPriority w:val="99"/>
    <w:semiHidden/>
    <w:unhideWhenUsed/>
    <w:rsid w:val="00887400"/>
  </w:style>
  <w:style w:type="numbering" w:customStyle="1" w:styleId="5165">
    <w:name w:val="Нет списка5165"/>
    <w:next w:val="a3"/>
    <w:uiPriority w:val="99"/>
    <w:semiHidden/>
    <w:unhideWhenUsed/>
    <w:rsid w:val="00887400"/>
  </w:style>
  <w:style w:type="numbering" w:customStyle="1" w:styleId="965">
    <w:name w:val="Нет списка965"/>
    <w:next w:val="a3"/>
    <w:uiPriority w:val="99"/>
    <w:semiHidden/>
    <w:unhideWhenUsed/>
    <w:rsid w:val="00887400"/>
  </w:style>
  <w:style w:type="numbering" w:customStyle="1" w:styleId="1265">
    <w:name w:val="Нет списка1265"/>
    <w:next w:val="a3"/>
    <w:uiPriority w:val="99"/>
    <w:semiHidden/>
    <w:unhideWhenUsed/>
    <w:rsid w:val="00887400"/>
  </w:style>
  <w:style w:type="numbering" w:customStyle="1" w:styleId="701">
    <w:name w:val="Нет списка70"/>
    <w:next w:val="a3"/>
    <w:uiPriority w:val="99"/>
    <w:semiHidden/>
    <w:unhideWhenUsed/>
    <w:rsid w:val="00887400"/>
  </w:style>
  <w:style w:type="numbering" w:customStyle="1" w:styleId="801">
    <w:name w:val="Нет списка80"/>
    <w:next w:val="a3"/>
    <w:uiPriority w:val="99"/>
    <w:semiHidden/>
    <w:unhideWhenUsed/>
    <w:rsid w:val="00887400"/>
  </w:style>
  <w:style w:type="numbering" w:customStyle="1" w:styleId="901">
    <w:name w:val="Нет списка90"/>
    <w:next w:val="a3"/>
    <w:uiPriority w:val="99"/>
    <w:semiHidden/>
    <w:unhideWhenUsed/>
    <w:rsid w:val="00887400"/>
  </w:style>
  <w:style w:type="numbering" w:customStyle="1" w:styleId="1001">
    <w:name w:val="Нет списка100"/>
    <w:next w:val="a3"/>
    <w:uiPriority w:val="99"/>
    <w:semiHidden/>
    <w:unhideWhenUsed/>
    <w:rsid w:val="00887400"/>
  </w:style>
  <w:style w:type="numbering" w:customStyle="1" w:styleId="1070">
    <w:name w:val="Нет списка107"/>
    <w:next w:val="a3"/>
    <w:semiHidden/>
    <w:unhideWhenUsed/>
    <w:rsid w:val="00887400"/>
  </w:style>
  <w:style w:type="numbering" w:customStyle="1" w:styleId="1081">
    <w:name w:val="Нет списка108"/>
    <w:next w:val="a3"/>
    <w:uiPriority w:val="99"/>
    <w:semiHidden/>
    <w:unhideWhenUsed/>
    <w:rsid w:val="00887400"/>
  </w:style>
  <w:style w:type="character" w:customStyle="1" w:styleId="entry">
    <w:name w:val="entry"/>
    <w:rsid w:val="00474924"/>
  </w:style>
  <w:style w:type="paragraph" w:customStyle="1" w:styleId="s16">
    <w:name w:val="s_16"/>
    <w:basedOn w:val="a0"/>
    <w:rsid w:val="00474924"/>
    <w:pPr>
      <w:spacing w:before="100" w:beforeAutospacing="1" w:after="100" w:afterAutospacing="1"/>
      <w:ind w:firstLine="0"/>
      <w:jc w:val="left"/>
    </w:pPr>
    <w:rPr>
      <w:rFonts w:eastAsia="Times New Roman"/>
      <w:szCs w:val="24"/>
    </w:rPr>
  </w:style>
  <w:style w:type="paragraph" w:customStyle="1" w:styleId="empty">
    <w:name w:val="empty"/>
    <w:basedOn w:val="a0"/>
    <w:rsid w:val="00474924"/>
    <w:pPr>
      <w:spacing w:before="100" w:beforeAutospacing="1" w:after="100" w:afterAutospacing="1"/>
      <w:ind w:firstLine="0"/>
      <w:jc w:val="left"/>
    </w:pPr>
    <w:rPr>
      <w:rFonts w:eastAsia="Times New Roman"/>
      <w:szCs w:val="24"/>
    </w:rPr>
  </w:style>
  <w:style w:type="paragraph" w:customStyle="1" w:styleId="s37">
    <w:name w:val="s_37"/>
    <w:basedOn w:val="a0"/>
    <w:rsid w:val="00474924"/>
    <w:pPr>
      <w:spacing w:before="100" w:beforeAutospacing="1" w:after="100" w:afterAutospacing="1"/>
      <w:ind w:firstLine="0"/>
      <w:jc w:val="left"/>
    </w:pPr>
    <w:rPr>
      <w:rFonts w:eastAsia="Times New Roman"/>
      <w:szCs w:val="24"/>
    </w:rPr>
  </w:style>
  <w:style w:type="character" w:customStyle="1" w:styleId="s10">
    <w:name w:val="s_10"/>
    <w:rsid w:val="00474924"/>
  </w:style>
  <w:style w:type="character" w:customStyle="1" w:styleId="s91">
    <w:name w:val="s_91"/>
    <w:rsid w:val="004749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page number" w:uiPriority="0"/>
    <w:lsdException w:name="List Bullet"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5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Body Text 2"/>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Body Text 2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2">
    <w:name w:val="Знак Знак1"/>
    <w:rsid w:val="000119E3"/>
    <w:rPr>
      <w:rFonts w:ascii="Tahoma" w:hAnsi="Tahoma"/>
      <w:sz w:val="16"/>
      <w:lang w:val="ru-RU" w:eastAsia="ru-RU"/>
    </w:rPr>
  </w:style>
  <w:style w:type="paragraph" w:styleId="afff4">
    <w:name w:val="Block Text"/>
    <w:basedOn w:val="a0"/>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rsid w:val="000119E3"/>
    <w:rPr>
      <w:rFonts w:ascii="Times New Roman" w:hAnsi="Times New Roman"/>
      <w:b/>
      <w:color w:val="000000"/>
    </w:rPr>
  </w:style>
  <w:style w:type="character" w:customStyle="1" w:styleId="affff">
    <w:name w:val="Заголовок чужого сообщения"/>
    <w:rsid w:val="000119E3"/>
    <w:rPr>
      <w:rFonts w:ascii="Times New Roman" w:hAnsi="Times New Roman"/>
      <w:b/>
      <w:color w:val="000000"/>
    </w:rPr>
  </w:style>
  <w:style w:type="character" w:customStyle="1" w:styleId="affff0">
    <w:name w:val="Найденные слова"/>
    <w:rsid w:val="000119E3"/>
    <w:rPr>
      <w:rFonts w:ascii="Times New Roman" w:hAnsi="Times New Roman"/>
      <w:b/>
      <w:color w:val="000000"/>
      <w:shd w:val="clear" w:color="auto" w:fill="FFF580"/>
    </w:rPr>
  </w:style>
  <w:style w:type="character" w:customStyle="1" w:styleId="affff1">
    <w:name w:val="Не вступил в силу"/>
    <w:rsid w:val="000119E3"/>
    <w:rPr>
      <w:rFonts w:ascii="Times New Roman" w:hAnsi="Times New Roman"/>
      <w:b/>
      <w:color w:val="000000"/>
      <w:shd w:val="clear" w:color="auto" w:fill="D8EDE8"/>
    </w:rPr>
  </w:style>
  <w:style w:type="character" w:customStyle="1" w:styleId="affff2">
    <w:name w:val="Опечатки"/>
    <w:rsid w:val="000119E3"/>
    <w:rPr>
      <w:color w:val="000000"/>
    </w:rPr>
  </w:style>
  <w:style w:type="character" w:customStyle="1" w:styleId="affff3">
    <w:name w:val="Продолжение ссылки"/>
    <w:basedOn w:val="af9"/>
    <w:rsid w:val="000119E3"/>
    <w:rPr>
      <w:rFonts w:ascii="Times New Roman" w:hAnsi="Times New Roman" w:cs="Times New Roman"/>
      <w:b/>
      <w:bCs/>
      <w:color w:val="000000"/>
    </w:rPr>
  </w:style>
  <w:style w:type="character" w:customStyle="1" w:styleId="affff4">
    <w:name w:val="Сравнение редакций"/>
    <w:rsid w:val="000119E3"/>
    <w:rPr>
      <w:rFonts w:ascii="Times New Roman" w:hAnsi="Times New Roman"/>
      <w:b/>
      <w:color w:val="000000"/>
    </w:rPr>
  </w:style>
  <w:style w:type="character" w:customStyle="1" w:styleId="affff5">
    <w:name w:val="Сравнение редакций. Добавленный фрагмент"/>
    <w:rsid w:val="000119E3"/>
    <w:rPr>
      <w:color w:val="000000"/>
      <w:shd w:val="clear" w:color="auto" w:fill="C1D7FF"/>
    </w:rPr>
  </w:style>
  <w:style w:type="character" w:customStyle="1" w:styleId="affff6">
    <w:name w:val="Сравнение редакций. Удаленный фрагмент"/>
    <w:rsid w:val="000119E3"/>
    <w:rPr>
      <w:color w:val="000000"/>
      <w:shd w:val="clear" w:color="auto" w:fill="C4C413"/>
    </w:rPr>
  </w:style>
  <w:style w:type="character" w:customStyle="1" w:styleId="affff7">
    <w:name w:val="Утратил силу"/>
    <w:rsid w:val="000119E3"/>
    <w:rPr>
      <w:rFonts w:ascii="Times New Roman" w:hAnsi="Times New Roman"/>
      <w:b/>
      <w:strike/>
      <w:color w:val="000000"/>
    </w:rPr>
  </w:style>
  <w:style w:type="character" w:customStyle="1" w:styleId="affff8">
    <w:name w:val="Основной шрифт"/>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rsid w:val="000119E3"/>
    <w:pPr>
      <w:widowControl w:val="0"/>
      <w:ind w:left="120"/>
    </w:pPr>
    <w:rPr>
      <w:rFonts w:ascii="Times New Roman" w:hAnsi="Times New Roman"/>
      <w:sz w:val="20"/>
      <w:szCs w:val="20"/>
    </w:rPr>
  </w:style>
  <w:style w:type="character" w:styleId="afffff">
    <w:name w:val="Emphasis"/>
    <w:basedOn w:val="a1"/>
    <w:uiPriority w:val="20"/>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rsid w:val="000119E3"/>
    <w:pPr>
      <w:jc w:val="center"/>
    </w:pPr>
    <w:rPr>
      <w:b/>
      <w:bCs/>
    </w:rPr>
  </w:style>
  <w:style w:type="paragraph" w:customStyle="1" w:styleId="afffffe">
    <w:name w:val="Таблица"/>
    <w:basedOn w:val="2ff0"/>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locked/>
    <w:rsid w:val="00AB1B53"/>
    <w:rPr>
      <w:sz w:val="28"/>
      <w:shd w:val="clear" w:color="auto" w:fill="FFFFFF"/>
    </w:rPr>
  </w:style>
  <w:style w:type="paragraph" w:customStyle="1" w:styleId="affffff9">
    <w:name w:val="Знак Знак Знак Знак Знак Знак Знак"/>
    <w:basedOn w:val="a0"/>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rsid w:val="00AB1B53"/>
    <w:pPr>
      <w:widowControl w:val="0"/>
      <w:ind w:firstLine="0"/>
    </w:pPr>
    <w:rPr>
      <w:rFonts w:cs="Times New Roman"/>
      <w:sz w:val="16"/>
      <w:szCs w:val="16"/>
    </w:rPr>
  </w:style>
  <w:style w:type="paragraph" w:customStyle="1" w:styleId="afffffff0">
    <w:name w:val="Колонтитул (правый)"/>
    <w:basedOn w:val="afffff3"/>
    <w:next w:val="a0"/>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rsid w:val="00AB1B53"/>
    <w:pPr>
      <w:spacing w:before="0"/>
    </w:pPr>
    <w:rPr>
      <w:rFonts w:cs="Times New Roman"/>
      <w:i/>
      <w:iCs/>
      <w:color w:val="800080"/>
      <w:shd w:val="clear" w:color="auto" w:fill="auto"/>
    </w:rPr>
  </w:style>
  <w:style w:type="paragraph" w:customStyle="1" w:styleId="afffffff2">
    <w:name w:val="Куда обратиться?"/>
    <w:basedOn w:val="a0"/>
    <w:next w:val="a0"/>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rsid w:val="00AB1B53"/>
    <w:pPr>
      <w:widowControl w:val="0"/>
      <w:autoSpaceDE w:val="0"/>
      <w:autoSpaceDN w:val="0"/>
      <w:adjustRightInd w:val="0"/>
      <w:ind w:firstLine="0"/>
    </w:pPr>
    <w:rPr>
      <w:szCs w:val="24"/>
    </w:rPr>
  </w:style>
  <w:style w:type="paragraph" w:customStyle="1" w:styleId="afffffff6">
    <w:name w:val="Оглавление"/>
    <w:basedOn w:val="afff"/>
    <w:next w:val="a0"/>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rsid w:val="00AB1B53"/>
    <w:rPr>
      <w:rFonts w:ascii="Arial" w:hAnsi="Arial" w:cs="Times New Roman"/>
      <w:sz w:val="20"/>
      <w:szCs w:val="20"/>
    </w:rPr>
  </w:style>
  <w:style w:type="paragraph" w:customStyle="1" w:styleId="afffffff8">
    <w:name w:val="Пример."/>
    <w:basedOn w:val="a0"/>
    <w:next w:val="a0"/>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rsid w:val="00AB1B53"/>
    <w:pPr>
      <w:spacing w:before="0"/>
    </w:pPr>
    <w:rPr>
      <w:rFonts w:cs="Times New Roman"/>
      <w:i/>
      <w:iCs/>
      <w:color w:val="800080"/>
      <w:shd w:val="clear" w:color="auto" w:fill="auto"/>
    </w:rPr>
  </w:style>
  <w:style w:type="paragraph" w:customStyle="1" w:styleId="afffffffa">
    <w:name w:val="Текст (справка)"/>
    <w:basedOn w:val="a0"/>
    <w:next w:val="a0"/>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rsid w:val="00AB1B53"/>
    <w:pPr>
      <w:ind w:firstLine="500"/>
    </w:pPr>
    <w:rPr>
      <w:rFonts w:cs="Times New Roman"/>
    </w:rPr>
  </w:style>
  <w:style w:type="paragraph" w:customStyle="1" w:styleId="afffffffc">
    <w:name w:val="Технический комментарий"/>
    <w:basedOn w:val="a0"/>
    <w:next w:val="a0"/>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rsid w:val="00AB1B53"/>
    <w:pPr>
      <w:jc w:val="center"/>
    </w:pPr>
    <w:rPr>
      <w:rFonts w:cs="Times New Roman"/>
    </w:rPr>
  </w:style>
  <w:style w:type="character" w:customStyle="1" w:styleId="FontStyle17">
    <w:name w:val="Font Style17"/>
    <w:rsid w:val="00AB1B53"/>
    <w:rPr>
      <w:rFonts w:ascii="Times New Roman" w:hAnsi="Times New Roman"/>
      <w:b/>
      <w:sz w:val="24"/>
    </w:rPr>
  </w:style>
  <w:style w:type="paragraph" w:customStyle="1" w:styleId="cont">
    <w:name w:val="cont"/>
    <w:basedOn w:val="a0"/>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rsid w:val="00AB1B53"/>
    <w:pPr>
      <w:ind w:firstLine="540"/>
    </w:pPr>
    <w:rPr>
      <w:rFonts w:eastAsia="MS Mincho"/>
      <w:szCs w:val="24"/>
    </w:rPr>
  </w:style>
  <w:style w:type="character" w:customStyle="1" w:styleId="affffffff">
    <w:name w:val="мой Знак"/>
    <w:rsid w:val="00AB1B53"/>
    <w:rPr>
      <w:rFonts w:eastAsia="MS Mincho"/>
      <w:sz w:val="24"/>
      <w:lang w:val="ru-RU" w:eastAsia="ru-RU"/>
    </w:rPr>
  </w:style>
  <w:style w:type="paragraph" w:customStyle="1" w:styleId="ee">
    <w:name w:val="Оснeeвной"/>
    <w:basedOn w:val="a0"/>
    <w:rsid w:val="00AB1B53"/>
    <w:pPr>
      <w:widowControl w:val="0"/>
      <w:overflowPunct w:val="0"/>
      <w:autoSpaceDE w:val="0"/>
      <w:autoSpaceDN w:val="0"/>
      <w:adjustRightInd w:val="0"/>
      <w:ind w:firstLine="851"/>
      <w:textAlignment w:val="baseline"/>
    </w:pPr>
    <w:rPr>
      <w:b/>
      <w:sz w:val="28"/>
    </w:rPr>
  </w:style>
  <w:style w:type="paragraph" w:customStyle="1" w:styleId="FR4">
    <w:name w:val="FR4"/>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rsid w:val="00AB1B53"/>
    <w:pPr>
      <w:ind w:left="142" w:hanging="142"/>
      <w:jc w:val="left"/>
    </w:pPr>
  </w:style>
  <w:style w:type="paragraph" w:customStyle="1" w:styleId="affffffff1">
    <w:name w:val="Таблица Значения"/>
    <w:basedOn w:val="a0"/>
    <w:rsid w:val="00AB1B53"/>
    <w:pPr>
      <w:spacing w:before="60" w:line="192" w:lineRule="auto"/>
      <w:ind w:firstLine="0"/>
      <w:jc w:val="right"/>
    </w:pPr>
    <w:rPr>
      <w:sz w:val="22"/>
    </w:rPr>
  </w:style>
  <w:style w:type="paragraph" w:customStyle="1" w:styleId="affffffff2">
    <w:name w:val="текст сноски"/>
    <w:basedOn w:val="a0"/>
    <w:rsid w:val="00AB1B53"/>
    <w:pPr>
      <w:ind w:firstLine="709"/>
    </w:pPr>
    <w:rPr>
      <w:sz w:val="22"/>
    </w:rPr>
  </w:style>
  <w:style w:type="paragraph" w:styleId="affffffff3">
    <w:name w:val="Message Header"/>
    <w:basedOn w:val="a0"/>
    <w:link w:val="affffffff4"/>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locked/>
    <w:rsid w:val="00347880"/>
    <w:rPr>
      <w:rFonts w:ascii="Cambria" w:hAnsi="Cambria" w:cs="Times New Roman"/>
      <w:sz w:val="24"/>
      <w:szCs w:val="24"/>
      <w:shd w:val="pct20" w:color="auto" w:fill="auto"/>
    </w:rPr>
  </w:style>
  <w:style w:type="paragraph" w:customStyle="1" w:styleId="2ff4">
    <w:name w:val="Таблотст2"/>
    <w:basedOn w:val="afffffe"/>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rsid w:val="00AB1B53"/>
    <w:pPr>
      <w:autoSpaceDE w:val="0"/>
      <w:autoSpaceDN w:val="0"/>
      <w:ind w:left="6946" w:hanging="6946"/>
      <w:jc w:val="left"/>
    </w:pPr>
    <w:rPr>
      <w:rFonts w:ascii="Courier New" w:hAnsi="Courier New" w:cs="Courier New"/>
      <w:szCs w:val="24"/>
    </w:rPr>
  </w:style>
  <w:style w:type="paragraph" w:customStyle="1" w:styleId="Iauiue">
    <w:name w:val="Iau?iue"/>
    <w:rsid w:val="00AB1B53"/>
    <w:rPr>
      <w:rFonts w:ascii="Times New Roman" w:hAnsi="Times New Roman"/>
      <w:sz w:val="20"/>
      <w:szCs w:val="20"/>
    </w:rPr>
  </w:style>
  <w:style w:type="paragraph" w:customStyle="1" w:styleId="affffffff5">
    <w:name w:val="......."/>
    <w:basedOn w:val="a0"/>
    <w:next w:val="a0"/>
    <w:rsid w:val="00AB1B53"/>
    <w:pPr>
      <w:autoSpaceDE w:val="0"/>
      <w:autoSpaceDN w:val="0"/>
      <w:adjustRightInd w:val="0"/>
      <w:ind w:firstLine="0"/>
      <w:jc w:val="left"/>
    </w:pPr>
    <w:rPr>
      <w:szCs w:val="24"/>
    </w:rPr>
  </w:style>
  <w:style w:type="paragraph" w:customStyle="1" w:styleId="BodyTextIndent23">
    <w:name w:val="Body Text Indent 23"/>
    <w:basedOn w:val="a0"/>
    <w:rsid w:val="00AB1B53"/>
    <w:pPr>
      <w:spacing w:line="360" w:lineRule="auto"/>
      <w:ind w:firstLine="720"/>
    </w:pPr>
    <w:rPr>
      <w:rFonts w:ascii="Arial" w:hAnsi="Arial"/>
      <w:sz w:val="20"/>
    </w:rPr>
  </w:style>
  <w:style w:type="paragraph" w:customStyle="1" w:styleId="affffffff6">
    <w:name w:val="Обычный текст с отступом"/>
    <w:basedOn w:val="a0"/>
    <w:rsid w:val="00AB1B53"/>
    <w:pPr>
      <w:autoSpaceDE w:val="0"/>
      <w:autoSpaceDN w:val="0"/>
      <w:ind w:left="720" w:firstLine="0"/>
      <w:jc w:val="left"/>
    </w:pPr>
    <w:rPr>
      <w:szCs w:val="24"/>
    </w:rPr>
  </w:style>
  <w:style w:type="paragraph" w:customStyle="1" w:styleId="affffffff7">
    <w:name w:val="Таблица Шапка"/>
    <w:basedOn w:val="affffffff1"/>
    <w:rsid w:val="00AB1B53"/>
    <w:pPr>
      <w:spacing w:before="80" w:after="80"/>
      <w:jc w:val="center"/>
    </w:pPr>
    <w:rPr>
      <w:i/>
    </w:rPr>
  </w:style>
  <w:style w:type="paragraph" w:customStyle="1" w:styleId="14121111">
    <w:name w:val="Ñòèëü14121111"/>
    <w:basedOn w:val="a8"/>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rsid w:val="00AB1B53"/>
    <w:pPr>
      <w:spacing w:before="100" w:beforeAutospacing="1" w:after="100" w:afterAutospacing="1"/>
      <w:ind w:firstLine="0"/>
      <w:jc w:val="left"/>
    </w:pPr>
    <w:rPr>
      <w:szCs w:val="24"/>
    </w:rPr>
  </w:style>
  <w:style w:type="paragraph" w:customStyle="1" w:styleId="iniiaiieoaeno20">
    <w:name w:val="iniiaiieoaeno2"/>
    <w:basedOn w:val="a0"/>
    <w:rsid w:val="00AB1B53"/>
    <w:pPr>
      <w:spacing w:before="100" w:beforeAutospacing="1" w:after="100" w:afterAutospacing="1"/>
      <w:ind w:firstLine="0"/>
      <w:jc w:val="left"/>
    </w:pPr>
    <w:rPr>
      <w:szCs w:val="24"/>
    </w:rPr>
  </w:style>
  <w:style w:type="paragraph" w:customStyle="1" w:styleId="iauiue00">
    <w:name w:val="iauiue0"/>
    <w:basedOn w:val="a0"/>
    <w:rsid w:val="00AB1B53"/>
    <w:pPr>
      <w:spacing w:before="100" w:beforeAutospacing="1" w:after="100" w:afterAutospacing="1"/>
      <w:ind w:firstLine="0"/>
      <w:jc w:val="left"/>
    </w:pPr>
    <w:rPr>
      <w:szCs w:val="24"/>
    </w:rPr>
  </w:style>
  <w:style w:type="paragraph" w:customStyle="1" w:styleId="xl401">
    <w:name w:val="xl401"/>
    <w:basedOn w:val="a0"/>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rsid w:val="00AB1B53"/>
    <w:pPr>
      <w:keepNext/>
      <w:spacing w:after="40"/>
      <w:ind w:firstLine="0"/>
      <w:jc w:val="right"/>
    </w:pPr>
    <w:rPr>
      <w:sz w:val="22"/>
    </w:rPr>
  </w:style>
  <w:style w:type="paragraph" w:customStyle="1" w:styleId="affffffff9">
    <w:name w:val="кцТекст"/>
    <w:basedOn w:val="a0"/>
    <w:rsid w:val="00AB1B53"/>
    <w:pPr>
      <w:ind w:firstLine="708"/>
    </w:pPr>
    <w:rPr>
      <w:szCs w:val="28"/>
    </w:rPr>
  </w:style>
  <w:style w:type="paragraph" w:customStyle="1" w:styleId="affffffffa">
    <w:name w:val="список"/>
    <w:basedOn w:val="a0"/>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rsid w:val="00AB1B53"/>
    <w:pPr>
      <w:ind w:firstLine="720"/>
    </w:pPr>
  </w:style>
  <w:style w:type="paragraph" w:customStyle="1" w:styleId="21c">
    <w:name w:val="Текст21"/>
    <w:basedOn w:val="a0"/>
    <w:rsid w:val="00AB1B53"/>
    <w:pPr>
      <w:ind w:firstLine="0"/>
      <w:jc w:val="left"/>
    </w:pPr>
    <w:rPr>
      <w:rFonts w:ascii="Courier New" w:hAnsi="Courier New"/>
      <w:sz w:val="20"/>
    </w:rPr>
  </w:style>
  <w:style w:type="paragraph" w:customStyle="1" w:styleId="3211">
    <w:name w:val="Основной текст 321"/>
    <w:basedOn w:val="a0"/>
    <w:rsid w:val="00AB1B53"/>
    <w:pPr>
      <w:widowControl w:val="0"/>
      <w:ind w:firstLine="0"/>
      <w:jc w:val="center"/>
    </w:pPr>
    <w:rPr>
      <w:sz w:val="20"/>
    </w:rPr>
  </w:style>
  <w:style w:type="character" w:customStyle="1" w:styleId="textdefault">
    <w:name w:val="text_default"/>
    <w:rsid w:val="00AB1B53"/>
    <w:rPr>
      <w:rFonts w:ascii="Arial" w:hAnsi="Arial"/>
      <w:color w:val="000000"/>
      <w:sz w:val="21"/>
    </w:rPr>
  </w:style>
  <w:style w:type="paragraph" w:customStyle="1" w:styleId="df">
    <w:name w:val="df_"/>
    <w:basedOn w:val="a0"/>
    <w:rsid w:val="00AB1B53"/>
    <w:pPr>
      <w:spacing w:before="100" w:beforeAutospacing="1" w:after="100" w:afterAutospacing="1"/>
      <w:ind w:firstLine="0"/>
      <w:jc w:val="left"/>
    </w:pPr>
    <w:rPr>
      <w:szCs w:val="24"/>
    </w:rPr>
  </w:style>
  <w:style w:type="paragraph" w:customStyle="1" w:styleId="mttl">
    <w:name w:val="m_ttl"/>
    <w:basedOn w:val="a0"/>
    <w:rsid w:val="00AB1B53"/>
    <w:pPr>
      <w:spacing w:before="100" w:beforeAutospacing="1" w:after="100" w:afterAutospacing="1"/>
      <w:ind w:firstLine="0"/>
      <w:jc w:val="left"/>
    </w:pPr>
    <w:rPr>
      <w:szCs w:val="24"/>
    </w:rPr>
  </w:style>
  <w:style w:type="paragraph" w:customStyle="1" w:styleId="msttl">
    <w:name w:val="m_sttl"/>
    <w:basedOn w:val="a0"/>
    <w:rsid w:val="00AB1B53"/>
    <w:pPr>
      <w:spacing w:before="100" w:beforeAutospacing="1" w:after="100" w:afterAutospacing="1"/>
      <w:ind w:firstLine="0"/>
      <w:jc w:val="left"/>
    </w:pPr>
    <w:rPr>
      <w:szCs w:val="24"/>
    </w:rPr>
  </w:style>
  <w:style w:type="paragraph" w:customStyle="1" w:styleId="affffffffb">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rsid w:val="00B13EB9"/>
    <w:rPr>
      <w:rFonts w:ascii="PetersburgCTT" w:hAnsi="PetersburgCTT"/>
      <w:sz w:val="24"/>
    </w:rPr>
  </w:style>
  <w:style w:type="character" w:customStyle="1" w:styleId="9a">
    <w:name w:val="Заголовок 9 Знак"/>
    <w:rsid w:val="00B13EB9"/>
    <w:rPr>
      <w:rFonts w:ascii="PetersburgCTT" w:hAnsi="PetersburgCTT"/>
      <w:i/>
      <w:sz w:val="24"/>
    </w:rPr>
  </w:style>
  <w:style w:type="character" w:customStyle="1" w:styleId="affffffffff5">
    <w:name w:val="Основной текст Знак"/>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s3">
    <w:name w:val="s_3"/>
    <w:basedOn w:val="a0"/>
    <w:rsid w:val="00005A0B"/>
    <w:pPr>
      <w:spacing w:before="100" w:beforeAutospacing="1" w:after="100" w:afterAutospacing="1"/>
      <w:ind w:firstLine="0"/>
      <w:jc w:val="left"/>
    </w:pPr>
    <w:rPr>
      <w:rFonts w:eastAsia="Times New Roman"/>
      <w:szCs w:val="24"/>
    </w:rPr>
  </w:style>
  <w:style w:type="character" w:customStyle="1" w:styleId="fontstyle01">
    <w:name w:val="fontstyle01"/>
    <w:rsid w:val="00266B95"/>
    <w:rPr>
      <w:rFonts w:ascii="Arial" w:hAnsi="Arial" w:cs="Arial" w:hint="default"/>
      <w:b w:val="0"/>
      <w:bCs w:val="0"/>
      <w:i w:val="0"/>
      <w:iCs w:val="0"/>
      <w:color w:val="000000"/>
      <w:sz w:val="22"/>
      <w:szCs w:val="22"/>
    </w:rPr>
  </w:style>
  <w:style w:type="character" w:customStyle="1" w:styleId="fontstyle21">
    <w:name w:val="fontstyle21"/>
    <w:rsid w:val="00266B95"/>
    <w:rPr>
      <w:rFonts w:ascii="Arial" w:hAnsi="Arial" w:cs="Arial" w:hint="default"/>
      <w:b/>
      <w:bCs/>
      <w:i w:val="0"/>
      <w:iCs w:val="0"/>
      <w:color w:val="26292E"/>
      <w:sz w:val="22"/>
      <w:szCs w:val="22"/>
    </w:rPr>
  </w:style>
  <w:style w:type="paragraph" w:customStyle="1" w:styleId="2fff5">
    <w:name w:val="2"/>
    <w:basedOn w:val="a0"/>
    <w:rsid w:val="00266B95"/>
    <w:pPr>
      <w:spacing w:before="100" w:beforeAutospacing="1" w:after="100" w:afterAutospacing="1"/>
      <w:ind w:firstLine="0"/>
      <w:jc w:val="left"/>
    </w:pPr>
    <w:rPr>
      <w:rFonts w:eastAsia="Times New Roman"/>
      <w:szCs w:val="24"/>
    </w:rPr>
  </w:style>
  <w:style w:type="numbering" w:customStyle="1" w:styleId="1fffc">
    <w:name w:val="Нет списка1"/>
    <w:next w:val="a3"/>
    <w:semiHidden/>
    <w:unhideWhenUsed/>
    <w:rsid w:val="00266B95"/>
  </w:style>
  <w:style w:type="paragraph" w:customStyle="1" w:styleId="affffffffff7">
    <w:name w:val="Информация о версии"/>
    <w:basedOn w:val="afff0"/>
    <w:next w:val="a0"/>
    <w:uiPriority w:val="99"/>
    <w:rsid w:val="00266B95"/>
    <w:pPr>
      <w:widowControl w:val="0"/>
    </w:pPr>
    <w:rPr>
      <w:rFonts w:ascii="Times New Roman CYR" w:eastAsiaTheme="minorEastAsia" w:hAnsi="Times New Roman CYR" w:cs="Times New Roman CYR"/>
      <w:i/>
      <w:iCs/>
      <w:shd w:val="clear" w:color="auto" w:fill="auto"/>
    </w:rPr>
  </w:style>
  <w:style w:type="paragraph" w:customStyle="1" w:styleId="Style1a">
    <w:name w:val="Style 1"/>
    <w:rsid w:val="00266B95"/>
    <w:pPr>
      <w:widowControl w:val="0"/>
      <w:autoSpaceDE w:val="0"/>
      <w:autoSpaceDN w:val="0"/>
      <w:adjustRightInd w:val="0"/>
    </w:pPr>
    <w:rPr>
      <w:rFonts w:ascii="Times New Roman" w:eastAsia="Times New Roman" w:hAnsi="Times New Roman"/>
      <w:sz w:val="20"/>
      <w:szCs w:val="20"/>
    </w:rPr>
  </w:style>
  <w:style w:type="numbering" w:customStyle="1" w:styleId="11f1">
    <w:name w:val="Нет списка11"/>
    <w:next w:val="a3"/>
    <w:semiHidden/>
    <w:rsid w:val="00887400"/>
  </w:style>
  <w:style w:type="numbering" w:customStyle="1" w:styleId="2fff6">
    <w:name w:val="Нет списка2"/>
    <w:next w:val="a3"/>
    <w:uiPriority w:val="99"/>
    <w:semiHidden/>
    <w:unhideWhenUsed/>
    <w:rsid w:val="00887400"/>
  </w:style>
  <w:style w:type="numbering" w:customStyle="1" w:styleId="111a">
    <w:name w:val="Нет списка111"/>
    <w:next w:val="a3"/>
    <w:uiPriority w:val="99"/>
    <w:semiHidden/>
    <w:unhideWhenUsed/>
    <w:rsid w:val="00887400"/>
  </w:style>
  <w:style w:type="numbering" w:customStyle="1" w:styleId="21f3">
    <w:name w:val="Нет списка21"/>
    <w:next w:val="a3"/>
    <w:uiPriority w:val="99"/>
    <w:semiHidden/>
    <w:unhideWhenUsed/>
    <w:rsid w:val="00887400"/>
  </w:style>
  <w:style w:type="character" w:customStyle="1" w:styleId="SubtitleChar">
    <w:name w:val="Subtitle Char"/>
    <w:locked/>
    <w:rsid w:val="00887400"/>
    <w:rPr>
      <w:rFonts w:eastAsia="Times New Roman" w:cs="Times New Roman"/>
      <w:b/>
      <w:i/>
      <w:sz w:val="28"/>
      <w:lang w:val="ru-RU" w:eastAsia="en-US"/>
    </w:rPr>
  </w:style>
  <w:style w:type="numbering" w:customStyle="1" w:styleId="3ff1">
    <w:name w:val="Нет списка3"/>
    <w:next w:val="a3"/>
    <w:uiPriority w:val="99"/>
    <w:semiHidden/>
    <w:unhideWhenUsed/>
    <w:rsid w:val="00887400"/>
  </w:style>
  <w:style w:type="numbering" w:customStyle="1" w:styleId="4f2">
    <w:name w:val="Нет списка4"/>
    <w:next w:val="a3"/>
    <w:uiPriority w:val="99"/>
    <w:semiHidden/>
    <w:unhideWhenUsed/>
    <w:rsid w:val="00887400"/>
  </w:style>
  <w:style w:type="numbering" w:customStyle="1" w:styleId="5f2">
    <w:name w:val="Нет списка5"/>
    <w:next w:val="a3"/>
    <w:uiPriority w:val="99"/>
    <w:semiHidden/>
    <w:unhideWhenUsed/>
    <w:rsid w:val="00887400"/>
  </w:style>
  <w:style w:type="numbering" w:customStyle="1" w:styleId="6c">
    <w:name w:val="Нет списка6"/>
    <w:next w:val="a3"/>
    <w:uiPriority w:val="99"/>
    <w:semiHidden/>
    <w:unhideWhenUsed/>
    <w:rsid w:val="00887400"/>
  </w:style>
  <w:style w:type="numbering" w:customStyle="1" w:styleId="7b">
    <w:name w:val="Нет списка7"/>
    <w:next w:val="a3"/>
    <w:uiPriority w:val="99"/>
    <w:semiHidden/>
    <w:unhideWhenUsed/>
    <w:rsid w:val="00887400"/>
  </w:style>
  <w:style w:type="numbering" w:customStyle="1" w:styleId="8b">
    <w:name w:val="Нет списка8"/>
    <w:next w:val="a3"/>
    <w:uiPriority w:val="99"/>
    <w:semiHidden/>
    <w:unhideWhenUsed/>
    <w:rsid w:val="00887400"/>
  </w:style>
  <w:style w:type="numbering" w:customStyle="1" w:styleId="11111">
    <w:name w:val="Нет списка1111"/>
    <w:next w:val="a3"/>
    <w:uiPriority w:val="99"/>
    <w:semiHidden/>
    <w:unhideWhenUsed/>
    <w:rsid w:val="00887400"/>
  </w:style>
  <w:style w:type="numbering" w:customStyle="1" w:styleId="111110">
    <w:name w:val="Нет списка11111"/>
    <w:next w:val="a3"/>
    <w:uiPriority w:val="99"/>
    <w:semiHidden/>
    <w:rsid w:val="00887400"/>
  </w:style>
  <w:style w:type="numbering" w:customStyle="1" w:styleId="2117">
    <w:name w:val="Нет списка211"/>
    <w:next w:val="a3"/>
    <w:uiPriority w:val="99"/>
    <w:semiHidden/>
    <w:unhideWhenUsed/>
    <w:rsid w:val="00887400"/>
  </w:style>
  <w:style w:type="numbering" w:customStyle="1" w:styleId="31a">
    <w:name w:val="Нет списка31"/>
    <w:next w:val="a3"/>
    <w:uiPriority w:val="99"/>
    <w:semiHidden/>
    <w:unhideWhenUsed/>
    <w:rsid w:val="00887400"/>
  </w:style>
  <w:style w:type="numbering" w:customStyle="1" w:styleId="41a">
    <w:name w:val="Нет списка41"/>
    <w:next w:val="a3"/>
    <w:uiPriority w:val="99"/>
    <w:semiHidden/>
    <w:unhideWhenUsed/>
    <w:rsid w:val="00887400"/>
  </w:style>
  <w:style w:type="numbering" w:customStyle="1" w:styleId="51a">
    <w:name w:val="Нет списка51"/>
    <w:next w:val="a3"/>
    <w:uiPriority w:val="99"/>
    <w:semiHidden/>
    <w:unhideWhenUsed/>
    <w:rsid w:val="00887400"/>
  </w:style>
  <w:style w:type="numbering" w:customStyle="1" w:styleId="9b">
    <w:name w:val="Нет списка9"/>
    <w:next w:val="a3"/>
    <w:uiPriority w:val="99"/>
    <w:semiHidden/>
    <w:unhideWhenUsed/>
    <w:rsid w:val="00887400"/>
  </w:style>
  <w:style w:type="numbering" w:customStyle="1" w:styleId="12e">
    <w:name w:val="Нет списка12"/>
    <w:next w:val="a3"/>
    <w:uiPriority w:val="99"/>
    <w:semiHidden/>
    <w:unhideWhenUsed/>
    <w:rsid w:val="00887400"/>
  </w:style>
  <w:style w:type="numbering" w:customStyle="1" w:styleId="10a">
    <w:name w:val="Нет списка10"/>
    <w:next w:val="a3"/>
    <w:uiPriority w:val="99"/>
    <w:semiHidden/>
    <w:unhideWhenUsed/>
    <w:rsid w:val="00887400"/>
  </w:style>
  <w:style w:type="numbering" w:customStyle="1" w:styleId="13b">
    <w:name w:val="Нет списка13"/>
    <w:next w:val="a3"/>
    <w:uiPriority w:val="99"/>
    <w:semiHidden/>
    <w:unhideWhenUsed/>
    <w:rsid w:val="00887400"/>
  </w:style>
  <w:style w:type="numbering" w:customStyle="1" w:styleId="1122">
    <w:name w:val="Нет списка112"/>
    <w:next w:val="a3"/>
    <w:uiPriority w:val="99"/>
    <w:semiHidden/>
    <w:rsid w:val="00887400"/>
  </w:style>
  <w:style w:type="numbering" w:customStyle="1" w:styleId="22b">
    <w:name w:val="Нет списка22"/>
    <w:next w:val="a3"/>
    <w:uiPriority w:val="99"/>
    <w:semiHidden/>
    <w:unhideWhenUsed/>
    <w:rsid w:val="00887400"/>
  </w:style>
  <w:style w:type="numbering" w:customStyle="1" w:styleId="326">
    <w:name w:val="Нет списка32"/>
    <w:next w:val="a3"/>
    <w:uiPriority w:val="99"/>
    <w:semiHidden/>
    <w:unhideWhenUsed/>
    <w:rsid w:val="00887400"/>
  </w:style>
  <w:style w:type="numbering" w:customStyle="1" w:styleId="424">
    <w:name w:val="Нет списка42"/>
    <w:next w:val="a3"/>
    <w:uiPriority w:val="99"/>
    <w:semiHidden/>
    <w:unhideWhenUsed/>
    <w:rsid w:val="00887400"/>
  </w:style>
  <w:style w:type="numbering" w:customStyle="1" w:styleId="522">
    <w:name w:val="Нет списка52"/>
    <w:next w:val="a3"/>
    <w:uiPriority w:val="99"/>
    <w:semiHidden/>
    <w:unhideWhenUsed/>
    <w:rsid w:val="00887400"/>
  </w:style>
  <w:style w:type="numbering" w:customStyle="1" w:styleId="617">
    <w:name w:val="Нет списка61"/>
    <w:next w:val="a3"/>
    <w:uiPriority w:val="99"/>
    <w:semiHidden/>
    <w:unhideWhenUsed/>
    <w:rsid w:val="00887400"/>
  </w:style>
  <w:style w:type="numbering" w:customStyle="1" w:styleId="716">
    <w:name w:val="Нет списка71"/>
    <w:next w:val="a3"/>
    <w:uiPriority w:val="99"/>
    <w:semiHidden/>
    <w:unhideWhenUsed/>
    <w:rsid w:val="00887400"/>
  </w:style>
  <w:style w:type="numbering" w:customStyle="1" w:styleId="815">
    <w:name w:val="Нет списка81"/>
    <w:next w:val="a3"/>
    <w:uiPriority w:val="99"/>
    <w:semiHidden/>
    <w:unhideWhenUsed/>
    <w:rsid w:val="00887400"/>
  </w:style>
  <w:style w:type="numbering" w:customStyle="1" w:styleId="111111">
    <w:name w:val="Нет списка111111"/>
    <w:next w:val="a3"/>
    <w:uiPriority w:val="99"/>
    <w:semiHidden/>
    <w:unhideWhenUsed/>
    <w:rsid w:val="00887400"/>
  </w:style>
  <w:style w:type="numbering" w:customStyle="1" w:styleId="1111111">
    <w:name w:val="Нет списка1111111"/>
    <w:next w:val="a3"/>
    <w:uiPriority w:val="99"/>
    <w:semiHidden/>
    <w:rsid w:val="00887400"/>
  </w:style>
  <w:style w:type="numbering" w:customStyle="1" w:styleId="21110">
    <w:name w:val="Нет списка2111"/>
    <w:next w:val="a3"/>
    <w:uiPriority w:val="99"/>
    <w:semiHidden/>
    <w:unhideWhenUsed/>
    <w:rsid w:val="00887400"/>
  </w:style>
  <w:style w:type="numbering" w:customStyle="1" w:styleId="3111">
    <w:name w:val="Нет списка311"/>
    <w:next w:val="a3"/>
    <w:uiPriority w:val="99"/>
    <w:semiHidden/>
    <w:unhideWhenUsed/>
    <w:rsid w:val="00887400"/>
  </w:style>
  <w:style w:type="numbering" w:customStyle="1" w:styleId="4110">
    <w:name w:val="Нет списка411"/>
    <w:next w:val="a3"/>
    <w:uiPriority w:val="99"/>
    <w:semiHidden/>
    <w:unhideWhenUsed/>
    <w:rsid w:val="00887400"/>
  </w:style>
  <w:style w:type="numbering" w:customStyle="1" w:styleId="5110">
    <w:name w:val="Нет списка511"/>
    <w:next w:val="a3"/>
    <w:uiPriority w:val="99"/>
    <w:semiHidden/>
    <w:unhideWhenUsed/>
    <w:rsid w:val="00887400"/>
  </w:style>
  <w:style w:type="numbering" w:customStyle="1" w:styleId="915">
    <w:name w:val="Нет списка91"/>
    <w:next w:val="a3"/>
    <w:uiPriority w:val="99"/>
    <w:semiHidden/>
    <w:unhideWhenUsed/>
    <w:rsid w:val="00887400"/>
  </w:style>
  <w:style w:type="numbering" w:customStyle="1" w:styleId="1216">
    <w:name w:val="Нет списка121"/>
    <w:next w:val="a3"/>
    <w:uiPriority w:val="99"/>
    <w:semiHidden/>
    <w:unhideWhenUsed/>
    <w:rsid w:val="00887400"/>
  </w:style>
  <w:style w:type="numbering" w:customStyle="1" w:styleId="1015">
    <w:name w:val="Нет списка101"/>
    <w:next w:val="a3"/>
    <w:uiPriority w:val="99"/>
    <w:semiHidden/>
    <w:unhideWhenUsed/>
    <w:rsid w:val="00887400"/>
  </w:style>
  <w:style w:type="numbering" w:customStyle="1" w:styleId="1315">
    <w:name w:val="Нет списка131"/>
    <w:next w:val="a3"/>
    <w:uiPriority w:val="99"/>
    <w:semiHidden/>
    <w:rsid w:val="00887400"/>
  </w:style>
  <w:style w:type="numbering" w:customStyle="1" w:styleId="2214">
    <w:name w:val="Нет списка221"/>
    <w:next w:val="a3"/>
    <w:uiPriority w:val="99"/>
    <w:semiHidden/>
    <w:unhideWhenUsed/>
    <w:rsid w:val="00887400"/>
  </w:style>
  <w:style w:type="numbering" w:customStyle="1" w:styleId="3212">
    <w:name w:val="Нет списка321"/>
    <w:next w:val="a3"/>
    <w:uiPriority w:val="99"/>
    <w:semiHidden/>
    <w:unhideWhenUsed/>
    <w:rsid w:val="00887400"/>
  </w:style>
  <w:style w:type="numbering" w:customStyle="1" w:styleId="4210">
    <w:name w:val="Нет списка421"/>
    <w:next w:val="a3"/>
    <w:uiPriority w:val="99"/>
    <w:semiHidden/>
    <w:unhideWhenUsed/>
    <w:rsid w:val="00887400"/>
  </w:style>
  <w:style w:type="numbering" w:customStyle="1" w:styleId="5210">
    <w:name w:val="Нет списка521"/>
    <w:next w:val="a3"/>
    <w:uiPriority w:val="99"/>
    <w:semiHidden/>
    <w:unhideWhenUsed/>
    <w:rsid w:val="00887400"/>
  </w:style>
  <w:style w:type="numbering" w:customStyle="1" w:styleId="6111">
    <w:name w:val="Нет списка611"/>
    <w:next w:val="a3"/>
    <w:uiPriority w:val="99"/>
    <w:semiHidden/>
    <w:unhideWhenUsed/>
    <w:rsid w:val="00887400"/>
  </w:style>
  <w:style w:type="numbering" w:customStyle="1" w:styleId="7110">
    <w:name w:val="Нет списка711"/>
    <w:next w:val="a3"/>
    <w:uiPriority w:val="99"/>
    <w:semiHidden/>
    <w:unhideWhenUsed/>
    <w:rsid w:val="00887400"/>
  </w:style>
  <w:style w:type="numbering" w:customStyle="1" w:styleId="8110">
    <w:name w:val="Нет списка811"/>
    <w:next w:val="a3"/>
    <w:uiPriority w:val="99"/>
    <w:semiHidden/>
    <w:unhideWhenUsed/>
    <w:rsid w:val="00887400"/>
  </w:style>
  <w:style w:type="numbering" w:customStyle="1" w:styleId="11210">
    <w:name w:val="Нет списка1121"/>
    <w:next w:val="a3"/>
    <w:uiPriority w:val="99"/>
    <w:semiHidden/>
    <w:unhideWhenUsed/>
    <w:rsid w:val="00887400"/>
  </w:style>
  <w:style w:type="numbering" w:customStyle="1" w:styleId="11120">
    <w:name w:val="Нет списка1112"/>
    <w:next w:val="a3"/>
    <w:uiPriority w:val="99"/>
    <w:semiHidden/>
    <w:rsid w:val="00887400"/>
  </w:style>
  <w:style w:type="numbering" w:customStyle="1" w:styleId="21111">
    <w:name w:val="Нет списка21111"/>
    <w:next w:val="a3"/>
    <w:uiPriority w:val="99"/>
    <w:semiHidden/>
    <w:unhideWhenUsed/>
    <w:rsid w:val="00887400"/>
  </w:style>
  <w:style w:type="numbering" w:customStyle="1" w:styleId="31110">
    <w:name w:val="Нет списка3111"/>
    <w:next w:val="a3"/>
    <w:uiPriority w:val="99"/>
    <w:semiHidden/>
    <w:unhideWhenUsed/>
    <w:rsid w:val="00887400"/>
  </w:style>
  <w:style w:type="numbering" w:customStyle="1" w:styleId="4111">
    <w:name w:val="Нет списка4111"/>
    <w:next w:val="a3"/>
    <w:uiPriority w:val="99"/>
    <w:semiHidden/>
    <w:unhideWhenUsed/>
    <w:rsid w:val="00887400"/>
  </w:style>
  <w:style w:type="numbering" w:customStyle="1" w:styleId="5111">
    <w:name w:val="Нет списка5111"/>
    <w:next w:val="a3"/>
    <w:uiPriority w:val="99"/>
    <w:semiHidden/>
    <w:unhideWhenUsed/>
    <w:rsid w:val="00887400"/>
  </w:style>
  <w:style w:type="numbering" w:customStyle="1" w:styleId="9111">
    <w:name w:val="Нет списка911"/>
    <w:next w:val="a3"/>
    <w:uiPriority w:val="99"/>
    <w:semiHidden/>
    <w:unhideWhenUsed/>
    <w:rsid w:val="00887400"/>
  </w:style>
  <w:style w:type="numbering" w:customStyle="1" w:styleId="12111">
    <w:name w:val="Нет списка1211"/>
    <w:next w:val="a3"/>
    <w:uiPriority w:val="99"/>
    <w:semiHidden/>
    <w:unhideWhenUsed/>
    <w:rsid w:val="00887400"/>
  </w:style>
  <w:style w:type="numbering" w:customStyle="1" w:styleId="14a">
    <w:name w:val="Нет списка14"/>
    <w:next w:val="a3"/>
    <w:uiPriority w:val="99"/>
    <w:semiHidden/>
    <w:unhideWhenUsed/>
    <w:rsid w:val="00887400"/>
  </w:style>
  <w:style w:type="numbering" w:customStyle="1" w:styleId="15a">
    <w:name w:val="Нет списка15"/>
    <w:next w:val="a3"/>
    <w:uiPriority w:val="99"/>
    <w:semiHidden/>
    <w:rsid w:val="00887400"/>
  </w:style>
  <w:style w:type="numbering" w:customStyle="1" w:styleId="23a">
    <w:name w:val="Нет списка23"/>
    <w:next w:val="a3"/>
    <w:uiPriority w:val="99"/>
    <w:semiHidden/>
    <w:unhideWhenUsed/>
    <w:rsid w:val="00887400"/>
  </w:style>
  <w:style w:type="numbering" w:customStyle="1" w:styleId="331">
    <w:name w:val="Нет списка33"/>
    <w:next w:val="a3"/>
    <w:uiPriority w:val="99"/>
    <w:semiHidden/>
    <w:unhideWhenUsed/>
    <w:rsid w:val="00887400"/>
  </w:style>
  <w:style w:type="numbering" w:customStyle="1" w:styleId="431">
    <w:name w:val="Нет списка43"/>
    <w:next w:val="a3"/>
    <w:uiPriority w:val="99"/>
    <w:semiHidden/>
    <w:unhideWhenUsed/>
    <w:rsid w:val="00887400"/>
  </w:style>
  <w:style w:type="numbering" w:customStyle="1" w:styleId="531">
    <w:name w:val="Нет списка53"/>
    <w:next w:val="a3"/>
    <w:uiPriority w:val="99"/>
    <w:semiHidden/>
    <w:unhideWhenUsed/>
    <w:rsid w:val="00887400"/>
  </w:style>
  <w:style w:type="numbering" w:customStyle="1" w:styleId="621">
    <w:name w:val="Нет списка62"/>
    <w:next w:val="a3"/>
    <w:uiPriority w:val="99"/>
    <w:semiHidden/>
    <w:unhideWhenUsed/>
    <w:rsid w:val="00887400"/>
  </w:style>
  <w:style w:type="numbering" w:customStyle="1" w:styleId="721">
    <w:name w:val="Нет списка72"/>
    <w:next w:val="a3"/>
    <w:uiPriority w:val="99"/>
    <w:semiHidden/>
    <w:unhideWhenUsed/>
    <w:rsid w:val="00887400"/>
  </w:style>
  <w:style w:type="numbering" w:customStyle="1" w:styleId="821">
    <w:name w:val="Нет списка82"/>
    <w:next w:val="a3"/>
    <w:uiPriority w:val="99"/>
    <w:semiHidden/>
    <w:unhideWhenUsed/>
    <w:rsid w:val="00887400"/>
  </w:style>
  <w:style w:type="numbering" w:customStyle="1" w:styleId="1131">
    <w:name w:val="Нет списка113"/>
    <w:next w:val="a3"/>
    <w:uiPriority w:val="99"/>
    <w:semiHidden/>
    <w:unhideWhenUsed/>
    <w:rsid w:val="00887400"/>
  </w:style>
  <w:style w:type="numbering" w:customStyle="1" w:styleId="11130">
    <w:name w:val="Нет списка1113"/>
    <w:next w:val="a3"/>
    <w:uiPriority w:val="99"/>
    <w:semiHidden/>
    <w:rsid w:val="00887400"/>
  </w:style>
  <w:style w:type="numbering" w:customStyle="1" w:styleId="2121">
    <w:name w:val="Нет списка212"/>
    <w:next w:val="a3"/>
    <w:uiPriority w:val="99"/>
    <w:semiHidden/>
    <w:unhideWhenUsed/>
    <w:rsid w:val="00887400"/>
  </w:style>
  <w:style w:type="numbering" w:customStyle="1" w:styleId="3121">
    <w:name w:val="Нет списка312"/>
    <w:next w:val="a3"/>
    <w:uiPriority w:val="99"/>
    <w:semiHidden/>
    <w:unhideWhenUsed/>
    <w:rsid w:val="00887400"/>
  </w:style>
  <w:style w:type="numbering" w:customStyle="1" w:styleId="4120">
    <w:name w:val="Нет списка412"/>
    <w:next w:val="a3"/>
    <w:uiPriority w:val="99"/>
    <w:semiHidden/>
    <w:unhideWhenUsed/>
    <w:rsid w:val="00887400"/>
  </w:style>
  <w:style w:type="numbering" w:customStyle="1" w:styleId="5120">
    <w:name w:val="Нет списка512"/>
    <w:next w:val="a3"/>
    <w:uiPriority w:val="99"/>
    <w:semiHidden/>
    <w:unhideWhenUsed/>
    <w:rsid w:val="00887400"/>
  </w:style>
  <w:style w:type="numbering" w:customStyle="1" w:styleId="922">
    <w:name w:val="Нет списка92"/>
    <w:next w:val="a3"/>
    <w:uiPriority w:val="99"/>
    <w:semiHidden/>
    <w:unhideWhenUsed/>
    <w:rsid w:val="00887400"/>
  </w:style>
  <w:style w:type="numbering" w:customStyle="1" w:styleId="1221">
    <w:name w:val="Нет списка122"/>
    <w:next w:val="a3"/>
    <w:uiPriority w:val="99"/>
    <w:semiHidden/>
    <w:unhideWhenUsed/>
    <w:rsid w:val="00887400"/>
  </w:style>
  <w:style w:type="numbering" w:customStyle="1" w:styleId="16a">
    <w:name w:val="Нет списка16"/>
    <w:next w:val="a3"/>
    <w:uiPriority w:val="99"/>
    <w:semiHidden/>
    <w:unhideWhenUsed/>
    <w:rsid w:val="00887400"/>
  </w:style>
  <w:style w:type="numbering" w:customStyle="1" w:styleId="17a">
    <w:name w:val="Нет списка17"/>
    <w:next w:val="a3"/>
    <w:uiPriority w:val="99"/>
    <w:semiHidden/>
    <w:rsid w:val="00887400"/>
  </w:style>
  <w:style w:type="numbering" w:customStyle="1" w:styleId="24a">
    <w:name w:val="Нет списка24"/>
    <w:next w:val="a3"/>
    <w:uiPriority w:val="99"/>
    <w:semiHidden/>
    <w:unhideWhenUsed/>
    <w:rsid w:val="00887400"/>
  </w:style>
  <w:style w:type="numbering" w:customStyle="1" w:styleId="341">
    <w:name w:val="Нет списка34"/>
    <w:next w:val="a3"/>
    <w:uiPriority w:val="99"/>
    <w:semiHidden/>
    <w:unhideWhenUsed/>
    <w:rsid w:val="00887400"/>
  </w:style>
  <w:style w:type="numbering" w:customStyle="1" w:styleId="441">
    <w:name w:val="Нет списка44"/>
    <w:next w:val="a3"/>
    <w:uiPriority w:val="99"/>
    <w:semiHidden/>
    <w:unhideWhenUsed/>
    <w:rsid w:val="00887400"/>
  </w:style>
  <w:style w:type="numbering" w:customStyle="1" w:styleId="541">
    <w:name w:val="Нет списка54"/>
    <w:next w:val="a3"/>
    <w:uiPriority w:val="99"/>
    <w:semiHidden/>
    <w:unhideWhenUsed/>
    <w:rsid w:val="00887400"/>
  </w:style>
  <w:style w:type="numbering" w:customStyle="1" w:styleId="630">
    <w:name w:val="Нет списка63"/>
    <w:next w:val="a3"/>
    <w:uiPriority w:val="99"/>
    <w:semiHidden/>
    <w:unhideWhenUsed/>
    <w:rsid w:val="00887400"/>
  </w:style>
  <w:style w:type="numbering" w:customStyle="1" w:styleId="730">
    <w:name w:val="Нет списка73"/>
    <w:next w:val="a3"/>
    <w:uiPriority w:val="99"/>
    <w:semiHidden/>
    <w:unhideWhenUsed/>
    <w:rsid w:val="00887400"/>
  </w:style>
  <w:style w:type="numbering" w:customStyle="1" w:styleId="830">
    <w:name w:val="Нет списка83"/>
    <w:next w:val="a3"/>
    <w:uiPriority w:val="99"/>
    <w:semiHidden/>
    <w:unhideWhenUsed/>
    <w:rsid w:val="00887400"/>
  </w:style>
  <w:style w:type="numbering" w:customStyle="1" w:styleId="1141">
    <w:name w:val="Нет списка114"/>
    <w:next w:val="a3"/>
    <w:uiPriority w:val="99"/>
    <w:semiHidden/>
    <w:unhideWhenUsed/>
    <w:rsid w:val="00887400"/>
  </w:style>
  <w:style w:type="numbering" w:customStyle="1" w:styleId="11141">
    <w:name w:val="Нет списка1114"/>
    <w:next w:val="a3"/>
    <w:uiPriority w:val="99"/>
    <w:semiHidden/>
    <w:rsid w:val="00887400"/>
  </w:style>
  <w:style w:type="numbering" w:customStyle="1" w:styleId="2131">
    <w:name w:val="Нет списка213"/>
    <w:next w:val="a3"/>
    <w:uiPriority w:val="99"/>
    <w:semiHidden/>
    <w:unhideWhenUsed/>
    <w:rsid w:val="00887400"/>
  </w:style>
  <w:style w:type="numbering" w:customStyle="1" w:styleId="3131">
    <w:name w:val="Нет списка313"/>
    <w:next w:val="a3"/>
    <w:uiPriority w:val="99"/>
    <w:semiHidden/>
    <w:unhideWhenUsed/>
    <w:rsid w:val="00887400"/>
  </w:style>
  <w:style w:type="numbering" w:customStyle="1" w:styleId="4130">
    <w:name w:val="Нет списка413"/>
    <w:next w:val="a3"/>
    <w:uiPriority w:val="99"/>
    <w:semiHidden/>
    <w:unhideWhenUsed/>
    <w:rsid w:val="00887400"/>
  </w:style>
  <w:style w:type="numbering" w:customStyle="1" w:styleId="5130">
    <w:name w:val="Нет списка513"/>
    <w:next w:val="a3"/>
    <w:uiPriority w:val="99"/>
    <w:semiHidden/>
    <w:unhideWhenUsed/>
    <w:rsid w:val="00887400"/>
  </w:style>
  <w:style w:type="numbering" w:customStyle="1" w:styleId="931">
    <w:name w:val="Нет списка93"/>
    <w:next w:val="a3"/>
    <w:uiPriority w:val="99"/>
    <w:semiHidden/>
    <w:unhideWhenUsed/>
    <w:rsid w:val="00887400"/>
  </w:style>
  <w:style w:type="numbering" w:customStyle="1" w:styleId="1230">
    <w:name w:val="Нет списка123"/>
    <w:next w:val="a3"/>
    <w:uiPriority w:val="99"/>
    <w:semiHidden/>
    <w:unhideWhenUsed/>
    <w:rsid w:val="00887400"/>
  </w:style>
  <w:style w:type="numbering" w:customStyle="1" w:styleId="18a">
    <w:name w:val="Нет списка18"/>
    <w:next w:val="a3"/>
    <w:uiPriority w:val="99"/>
    <w:semiHidden/>
    <w:unhideWhenUsed/>
    <w:rsid w:val="00887400"/>
  </w:style>
  <w:style w:type="numbering" w:customStyle="1" w:styleId="19a">
    <w:name w:val="Нет списка19"/>
    <w:next w:val="a3"/>
    <w:uiPriority w:val="99"/>
    <w:semiHidden/>
    <w:rsid w:val="00887400"/>
  </w:style>
  <w:style w:type="numbering" w:customStyle="1" w:styleId="25a">
    <w:name w:val="Нет списка25"/>
    <w:next w:val="a3"/>
    <w:uiPriority w:val="99"/>
    <w:semiHidden/>
    <w:unhideWhenUsed/>
    <w:rsid w:val="00887400"/>
  </w:style>
  <w:style w:type="numbering" w:customStyle="1" w:styleId="351">
    <w:name w:val="Нет списка35"/>
    <w:next w:val="a3"/>
    <w:uiPriority w:val="99"/>
    <w:semiHidden/>
    <w:unhideWhenUsed/>
    <w:rsid w:val="00887400"/>
  </w:style>
  <w:style w:type="numbering" w:customStyle="1" w:styleId="451">
    <w:name w:val="Нет списка45"/>
    <w:next w:val="a3"/>
    <w:uiPriority w:val="99"/>
    <w:semiHidden/>
    <w:unhideWhenUsed/>
    <w:rsid w:val="00887400"/>
  </w:style>
  <w:style w:type="numbering" w:customStyle="1" w:styleId="550">
    <w:name w:val="Нет списка55"/>
    <w:next w:val="a3"/>
    <w:uiPriority w:val="99"/>
    <w:semiHidden/>
    <w:unhideWhenUsed/>
    <w:rsid w:val="00887400"/>
  </w:style>
  <w:style w:type="numbering" w:customStyle="1" w:styleId="640">
    <w:name w:val="Нет списка64"/>
    <w:next w:val="a3"/>
    <w:uiPriority w:val="99"/>
    <w:semiHidden/>
    <w:unhideWhenUsed/>
    <w:rsid w:val="00887400"/>
  </w:style>
  <w:style w:type="numbering" w:customStyle="1" w:styleId="740">
    <w:name w:val="Нет списка74"/>
    <w:next w:val="a3"/>
    <w:uiPriority w:val="99"/>
    <w:semiHidden/>
    <w:unhideWhenUsed/>
    <w:rsid w:val="00887400"/>
  </w:style>
  <w:style w:type="numbering" w:customStyle="1" w:styleId="840">
    <w:name w:val="Нет списка84"/>
    <w:next w:val="a3"/>
    <w:uiPriority w:val="99"/>
    <w:semiHidden/>
    <w:unhideWhenUsed/>
    <w:rsid w:val="00887400"/>
  </w:style>
  <w:style w:type="numbering" w:customStyle="1" w:styleId="1151">
    <w:name w:val="Нет списка115"/>
    <w:next w:val="a3"/>
    <w:uiPriority w:val="99"/>
    <w:semiHidden/>
    <w:unhideWhenUsed/>
    <w:rsid w:val="00887400"/>
  </w:style>
  <w:style w:type="numbering" w:customStyle="1" w:styleId="11150">
    <w:name w:val="Нет списка1115"/>
    <w:next w:val="a3"/>
    <w:uiPriority w:val="99"/>
    <w:semiHidden/>
    <w:rsid w:val="00887400"/>
  </w:style>
  <w:style w:type="numbering" w:customStyle="1" w:styleId="2140">
    <w:name w:val="Нет списка214"/>
    <w:next w:val="a3"/>
    <w:uiPriority w:val="99"/>
    <w:semiHidden/>
    <w:unhideWhenUsed/>
    <w:rsid w:val="00887400"/>
  </w:style>
  <w:style w:type="numbering" w:customStyle="1" w:styleId="3142">
    <w:name w:val="Нет списка314"/>
    <w:next w:val="a3"/>
    <w:uiPriority w:val="99"/>
    <w:semiHidden/>
    <w:unhideWhenUsed/>
    <w:rsid w:val="00887400"/>
  </w:style>
  <w:style w:type="numbering" w:customStyle="1" w:styleId="4140">
    <w:name w:val="Нет списка414"/>
    <w:next w:val="a3"/>
    <w:uiPriority w:val="99"/>
    <w:semiHidden/>
    <w:unhideWhenUsed/>
    <w:rsid w:val="00887400"/>
  </w:style>
  <w:style w:type="numbering" w:customStyle="1" w:styleId="5141">
    <w:name w:val="Нет списка514"/>
    <w:next w:val="a3"/>
    <w:uiPriority w:val="99"/>
    <w:semiHidden/>
    <w:unhideWhenUsed/>
    <w:rsid w:val="00887400"/>
  </w:style>
  <w:style w:type="numbering" w:customStyle="1" w:styleId="940">
    <w:name w:val="Нет списка94"/>
    <w:next w:val="a3"/>
    <w:uiPriority w:val="99"/>
    <w:semiHidden/>
    <w:unhideWhenUsed/>
    <w:rsid w:val="00887400"/>
  </w:style>
  <w:style w:type="numbering" w:customStyle="1" w:styleId="1240">
    <w:name w:val="Нет списка124"/>
    <w:next w:val="a3"/>
    <w:uiPriority w:val="99"/>
    <w:semiHidden/>
    <w:unhideWhenUsed/>
    <w:rsid w:val="00887400"/>
  </w:style>
  <w:style w:type="numbering" w:customStyle="1" w:styleId="20a">
    <w:name w:val="Нет списка20"/>
    <w:next w:val="a3"/>
    <w:uiPriority w:val="99"/>
    <w:semiHidden/>
    <w:unhideWhenUsed/>
    <w:rsid w:val="00887400"/>
  </w:style>
  <w:style w:type="numbering" w:customStyle="1" w:styleId="1101">
    <w:name w:val="Нет списка110"/>
    <w:next w:val="a3"/>
    <w:uiPriority w:val="99"/>
    <w:semiHidden/>
    <w:rsid w:val="00887400"/>
  </w:style>
  <w:style w:type="numbering" w:customStyle="1" w:styleId="268">
    <w:name w:val="Нет списка26"/>
    <w:next w:val="a3"/>
    <w:uiPriority w:val="99"/>
    <w:semiHidden/>
    <w:unhideWhenUsed/>
    <w:rsid w:val="00887400"/>
  </w:style>
  <w:style w:type="numbering" w:customStyle="1" w:styleId="361">
    <w:name w:val="Нет списка36"/>
    <w:next w:val="a3"/>
    <w:uiPriority w:val="99"/>
    <w:semiHidden/>
    <w:unhideWhenUsed/>
    <w:rsid w:val="00887400"/>
  </w:style>
  <w:style w:type="numbering" w:customStyle="1" w:styleId="461">
    <w:name w:val="Нет списка46"/>
    <w:next w:val="a3"/>
    <w:uiPriority w:val="99"/>
    <w:semiHidden/>
    <w:unhideWhenUsed/>
    <w:rsid w:val="00887400"/>
  </w:style>
  <w:style w:type="numbering" w:customStyle="1" w:styleId="560">
    <w:name w:val="Нет списка56"/>
    <w:next w:val="a3"/>
    <w:uiPriority w:val="99"/>
    <w:semiHidden/>
    <w:unhideWhenUsed/>
    <w:rsid w:val="00887400"/>
  </w:style>
  <w:style w:type="numbering" w:customStyle="1" w:styleId="650">
    <w:name w:val="Нет списка65"/>
    <w:next w:val="a3"/>
    <w:uiPriority w:val="99"/>
    <w:semiHidden/>
    <w:unhideWhenUsed/>
    <w:rsid w:val="00887400"/>
  </w:style>
  <w:style w:type="numbering" w:customStyle="1" w:styleId="750">
    <w:name w:val="Нет списка75"/>
    <w:next w:val="a3"/>
    <w:uiPriority w:val="99"/>
    <w:semiHidden/>
    <w:unhideWhenUsed/>
    <w:rsid w:val="00887400"/>
  </w:style>
  <w:style w:type="numbering" w:customStyle="1" w:styleId="850">
    <w:name w:val="Нет списка85"/>
    <w:next w:val="a3"/>
    <w:uiPriority w:val="99"/>
    <w:semiHidden/>
    <w:unhideWhenUsed/>
    <w:rsid w:val="00887400"/>
  </w:style>
  <w:style w:type="numbering" w:customStyle="1" w:styleId="1161">
    <w:name w:val="Нет списка116"/>
    <w:next w:val="a3"/>
    <w:uiPriority w:val="99"/>
    <w:semiHidden/>
    <w:unhideWhenUsed/>
    <w:rsid w:val="00887400"/>
  </w:style>
  <w:style w:type="numbering" w:customStyle="1" w:styleId="11160">
    <w:name w:val="Нет списка1116"/>
    <w:next w:val="a3"/>
    <w:uiPriority w:val="99"/>
    <w:semiHidden/>
    <w:rsid w:val="00887400"/>
  </w:style>
  <w:style w:type="numbering" w:customStyle="1" w:styleId="2150">
    <w:name w:val="Нет списка215"/>
    <w:next w:val="a3"/>
    <w:uiPriority w:val="99"/>
    <w:semiHidden/>
    <w:unhideWhenUsed/>
    <w:rsid w:val="00887400"/>
  </w:style>
  <w:style w:type="numbering" w:customStyle="1" w:styleId="3150">
    <w:name w:val="Нет списка315"/>
    <w:next w:val="a3"/>
    <w:uiPriority w:val="99"/>
    <w:semiHidden/>
    <w:unhideWhenUsed/>
    <w:rsid w:val="00887400"/>
  </w:style>
  <w:style w:type="numbering" w:customStyle="1" w:styleId="4150">
    <w:name w:val="Нет списка415"/>
    <w:next w:val="a3"/>
    <w:uiPriority w:val="99"/>
    <w:semiHidden/>
    <w:unhideWhenUsed/>
    <w:rsid w:val="00887400"/>
  </w:style>
  <w:style w:type="numbering" w:customStyle="1" w:styleId="5150">
    <w:name w:val="Нет списка515"/>
    <w:next w:val="a3"/>
    <w:uiPriority w:val="99"/>
    <w:semiHidden/>
    <w:unhideWhenUsed/>
    <w:rsid w:val="00887400"/>
  </w:style>
  <w:style w:type="numbering" w:customStyle="1" w:styleId="951">
    <w:name w:val="Нет списка95"/>
    <w:next w:val="a3"/>
    <w:uiPriority w:val="99"/>
    <w:semiHidden/>
    <w:unhideWhenUsed/>
    <w:rsid w:val="00887400"/>
  </w:style>
  <w:style w:type="numbering" w:customStyle="1" w:styleId="1250">
    <w:name w:val="Нет списка125"/>
    <w:next w:val="a3"/>
    <w:uiPriority w:val="99"/>
    <w:semiHidden/>
    <w:unhideWhenUsed/>
    <w:rsid w:val="00887400"/>
  </w:style>
  <w:style w:type="numbering" w:customStyle="1" w:styleId="278">
    <w:name w:val="Нет списка27"/>
    <w:next w:val="a3"/>
    <w:uiPriority w:val="99"/>
    <w:semiHidden/>
    <w:unhideWhenUsed/>
    <w:rsid w:val="00887400"/>
  </w:style>
  <w:style w:type="numbering" w:customStyle="1" w:styleId="1171">
    <w:name w:val="Нет списка117"/>
    <w:next w:val="a3"/>
    <w:uiPriority w:val="99"/>
    <w:semiHidden/>
    <w:rsid w:val="00887400"/>
  </w:style>
  <w:style w:type="numbering" w:customStyle="1" w:styleId="287">
    <w:name w:val="Нет списка28"/>
    <w:next w:val="a3"/>
    <w:uiPriority w:val="99"/>
    <w:semiHidden/>
    <w:unhideWhenUsed/>
    <w:rsid w:val="00887400"/>
  </w:style>
  <w:style w:type="numbering" w:customStyle="1" w:styleId="371">
    <w:name w:val="Нет списка37"/>
    <w:next w:val="a3"/>
    <w:uiPriority w:val="99"/>
    <w:semiHidden/>
    <w:unhideWhenUsed/>
    <w:rsid w:val="00887400"/>
  </w:style>
  <w:style w:type="numbering" w:customStyle="1" w:styleId="471">
    <w:name w:val="Нет списка47"/>
    <w:next w:val="a3"/>
    <w:uiPriority w:val="99"/>
    <w:semiHidden/>
    <w:unhideWhenUsed/>
    <w:rsid w:val="00887400"/>
  </w:style>
  <w:style w:type="numbering" w:customStyle="1" w:styleId="570">
    <w:name w:val="Нет списка57"/>
    <w:next w:val="a3"/>
    <w:uiPriority w:val="99"/>
    <w:semiHidden/>
    <w:unhideWhenUsed/>
    <w:rsid w:val="00887400"/>
  </w:style>
  <w:style w:type="numbering" w:customStyle="1" w:styleId="661">
    <w:name w:val="Нет списка66"/>
    <w:next w:val="a3"/>
    <w:uiPriority w:val="99"/>
    <w:semiHidden/>
    <w:unhideWhenUsed/>
    <w:rsid w:val="00887400"/>
  </w:style>
  <w:style w:type="numbering" w:customStyle="1" w:styleId="760">
    <w:name w:val="Нет списка76"/>
    <w:next w:val="a3"/>
    <w:uiPriority w:val="99"/>
    <w:semiHidden/>
    <w:unhideWhenUsed/>
    <w:rsid w:val="00887400"/>
  </w:style>
  <w:style w:type="numbering" w:customStyle="1" w:styleId="860">
    <w:name w:val="Нет списка86"/>
    <w:next w:val="a3"/>
    <w:uiPriority w:val="99"/>
    <w:semiHidden/>
    <w:unhideWhenUsed/>
    <w:rsid w:val="00887400"/>
  </w:style>
  <w:style w:type="numbering" w:customStyle="1" w:styleId="1181">
    <w:name w:val="Нет списка118"/>
    <w:next w:val="a3"/>
    <w:uiPriority w:val="99"/>
    <w:semiHidden/>
    <w:unhideWhenUsed/>
    <w:rsid w:val="00887400"/>
  </w:style>
  <w:style w:type="numbering" w:customStyle="1" w:styleId="11170">
    <w:name w:val="Нет списка1117"/>
    <w:next w:val="a3"/>
    <w:uiPriority w:val="99"/>
    <w:semiHidden/>
    <w:rsid w:val="00887400"/>
  </w:style>
  <w:style w:type="numbering" w:customStyle="1" w:styleId="2160">
    <w:name w:val="Нет списка216"/>
    <w:next w:val="a3"/>
    <w:uiPriority w:val="99"/>
    <w:semiHidden/>
    <w:unhideWhenUsed/>
    <w:rsid w:val="00887400"/>
  </w:style>
  <w:style w:type="numbering" w:customStyle="1" w:styleId="3160">
    <w:name w:val="Нет списка316"/>
    <w:next w:val="a3"/>
    <w:uiPriority w:val="99"/>
    <w:semiHidden/>
    <w:unhideWhenUsed/>
    <w:rsid w:val="00887400"/>
  </w:style>
  <w:style w:type="numbering" w:customStyle="1" w:styleId="4161">
    <w:name w:val="Нет списка416"/>
    <w:next w:val="a3"/>
    <w:uiPriority w:val="99"/>
    <w:semiHidden/>
    <w:unhideWhenUsed/>
    <w:rsid w:val="00887400"/>
  </w:style>
  <w:style w:type="numbering" w:customStyle="1" w:styleId="5160">
    <w:name w:val="Нет списка516"/>
    <w:next w:val="a3"/>
    <w:uiPriority w:val="99"/>
    <w:semiHidden/>
    <w:unhideWhenUsed/>
    <w:rsid w:val="00887400"/>
  </w:style>
  <w:style w:type="numbering" w:customStyle="1" w:styleId="961">
    <w:name w:val="Нет списка96"/>
    <w:next w:val="a3"/>
    <w:uiPriority w:val="99"/>
    <w:semiHidden/>
    <w:unhideWhenUsed/>
    <w:rsid w:val="00887400"/>
  </w:style>
  <w:style w:type="numbering" w:customStyle="1" w:styleId="1260">
    <w:name w:val="Нет списка126"/>
    <w:next w:val="a3"/>
    <w:uiPriority w:val="99"/>
    <w:semiHidden/>
    <w:unhideWhenUsed/>
    <w:rsid w:val="00887400"/>
  </w:style>
  <w:style w:type="numbering" w:customStyle="1" w:styleId="293">
    <w:name w:val="Нет списка29"/>
    <w:next w:val="a3"/>
    <w:uiPriority w:val="99"/>
    <w:semiHidden/>
    <w:unhideWhenUsed/>
    <w:rsid w:val="00887400"/>
  </w:style>
  <w:style w:type="numbering" w:customStyle="1" w:styleId="1191">
    <w:name w:val="Нет списка119"/>
    <w:next w:val="a3"/>
    <w:uiPriority w:val="99"/>
    <w:semiHidden/>
    <w:unhideWhenUsed/>
    <w:rsid w:val="00887400"/>
  </w:style>
  <w:style w:type="numbering" w:customStyle="1" w:styleId="11101">
    <w:name w:val="Нет списка1110"/>
    <w:next w:val="a3"/>
    <w:uiPriority w:val="99"/>
    <w:semiHidden/>
    <w:rsid w:val="00887400"/>
  </w:style>
  <w:style w:type="numbering" w:customStyle="1" w:styleId="2101">
    <w:name w:val="Нет списка210"/>
    <w:next w:val="a3"/>
    <w:uiPriority w:val="99"/>
    <w:semiHidden/>
    <w:unhideWhenUsed/>
    <w:rsid w:val="00887400"/>
  </w:style>
  <w:style w:type="numbering" w:customStyle="1" w:styleId="381">
    <w:name w:val="Нет списка38"/>
    <w:next w:val="a3"/>
    <w:uiPriority w:val="99"/>
    <w:semiHidden/>
    <w:unhideWhenUsed/>
    <w:rsid w:val="00887400"/>
  </w:style>
  <w:style w:type="numbering" w:customStyle="1" w:styleId="481">
    <w:name w:val="Нет списка48"/>
    <w:next w:val="a3"/>
    <w:uiPriority w:val="99"/>
    <w:semiHidden/>
    <w:unhideWhenUsed/>
    <w:rsid w:val="00887400"/>
  </w:style>
  <w:style w:type="numbering" w:customStyle="1" w:styleId="580">
    <w:name w:val="Нет списка58"/>
    <w:next w:val="a3"/>
    <w:uiPriority w:val="99"/>
    <w:semiHidden/>
    <w:unhideWhenUsed/>
    <w:rsid w:val="00887400"/>
  </w:style>
  <w:style w:type="numbering" w:customStyle="1" w:styleId="671">
    <w:name w:val="Нет списка67"/>
    <w:next w:val="a3"/>
    <w:uiPriority w:val="99"/>
    <w:semiHidden/>
    <w:unhideWhenUsed/>
    <w:rsid w:val="00887400"/>
  </w:style>
  <w:style w:type="numbering" w:customStyle="1" w:styleId="770">
    <w:name w:val="Нет списка77"/>
    <w:next w:val="a3"/>
    <w:uiPriority w:val="99"/>
    <w:semiHidden/>
    <w:unhideWhenUsed/>
    <w:rsid w:val="00887400"/>
  </w:style>
  <w:style w:type="numbering" w:customStyle="1" w:styleId="870">
    <w:name w:val="Нет списка87"/>
    <w:next w:val="a3"/>
    <w:uiPriority w:val="99"/>
    <w:semiHidden/>
    <w:unhideWhenUsed/>
    <w:rsid w:val="00887400"/>
  </w:style>
  <w:style w:type="numbering" w:customStyle="1" w:styleId="11180">
    <w:name w:val="Нет списка1118"/>
    <w:next w:val="a3"/>
    <w:uiPriority w:val="99"/>
    <w:semiHidden/>
    <w:unhideWhenUsed/>
    <w:rsid w:val="00887400"/>
  </w:style>
  <w:style w:type="numbering" w:customStyle="1" w:styleId="11112">
    <w:name w:val="Нет списка11112"/>
    <w:next w:val="a3"/>
    <w:uiPriority w:val="99"/>
    <w:semiHidden/>
    <w:rsid w:val="00887400"/>
  </w:style>
  <w:style w:type="numbering" w:customStyle="1" w:styleId="2170">
    <w:name w:val="Нет списка217"/>
    <w:next w:val="a3"/>
    <w:uiPriority w:val="99"/>
    <w:semiHidden/>
    <w:unhideWhenUsed/>
    <w:rsid w:val="00887400"/>
  </w:style>
  <w:style w:type="numbering" w:customStyle="1" w:styleId="3171">
    <w:name w:val="Нет списка317"/>
    <w:next w:val="a3"/>
    <w:uiPriority w:val="99"/>
    <w:semiHidden/>
    <w:unhideWhenUsed/>
    <w:rsid w:val="00887400"/>
  </w:style>
  <w:style w:type="numbering" w:customStyle="1" w:styleId="4170">
    <w:name w:val="Нет списка417"/>
    <w:next w:val="a3"/>
    <w:uiPriority w:val="99"/>
    <w:semiHidden/>
    <w:unhideWhenUsed/>
    <w:rsid w:val="00887400"/>
  </w:style>
  <w:style w:type="numbering" w:customStyle="1" w:styleId="5170">
    <w:name w:val="Нет списка517"/>
    <w:next w:val="a3"/>
    <w:uiPriority w:val="99"/>
    <w:semiHidden/>
    <w:unhideWhenUsed/>
    <w:rsid w:val="00887400"/>
  </w:style>
  <w:style w:type="numbering" w:customStyle="1" w:styleId="970">
    <w:name w:val="Нет списка97"/>
    <w:next w:val="a3"/>
    <w:uiPriority w:val="99"/>
    <w:semiHidden/>
    <w:unhideWhenUsed/>
    <w:rsid w:val="00887400"/>
  </w:style>
  <w:style w:type="numbering" w:customStyle="1" w:styleId="1270">
    <w:name w:val="Нет списка127"/>
    <w:next w:val="a3"/>
    <w:uiPriority w:val="99"/>
    <w:semiHidden/>
    <w:unhideWhenUsed/>
    <w:rsid w:val="00887400"/>
  </w:style>
  <w:style w:type="numbering" w:customStyle="1" w:styleId="1021">
    <w:name w:val="Нет списка102"/>
    <w:next w:val="a3"/>
    <w:uiPriority w:val="99"/>
    <w:semiHidden/>
    <w:unhideWhenUsed/>
    <w:rsid w:val="00887400"/>
  </w:style>
  <w:style w:type="numbering" w:customStyle="1" w:styleId="1320">
    <w:name w:val="Нет списка132"/>
    <w:next w:val="a3"/>
    <w:uiPriority w:val="99"/>
    <w:semiHidden/>
    <w:rsid w:val="00887400"/>
  </w:style>
  <w:style w:type="numbering" w:customStyle="1" w:styleId="2220">
    <w:name w:val="Нет списка222"/>
    <w:next w:val="a3"/>
    <w:uiPriority w:val="99"/>
    <w:semiHidden/>
    <w:unhideWhenUsed/>
    <w:rsid w:val="00887400"/>
  </w:style>
  <w:style w:type="numbering" w:customStyle="1" w:styleId="3221">
    <w:name w:val="Нет списка322"/>
    <w:next w:val="a3"/>
    <w:uiPriority w:val="99"/>
    <w:semiHidden/>
    <w:unhideWhenUsed/>
    <w:rsid w:val="00887400"/>
  </w:style>
  <w:style w:type="numbering" w:customStyle="1" w:styleId="4221">
    <w:name w:val="Нет списка422"/>
    <w:next w:val="a3"/>
    <w:uiPriority w:val="99"/>
    <w:semiHidden/>
    <w:unhideWhenUsed/>
    <w:rsid w:val="00887400"/>
  </w:style>
  <w:style w:type="numbering" w:customStyle="1" w:styleId="5220">
    <w:name w:val="Нет списка522"/>
    <w:next w:val="a3"/>
    <w:uiPriority w:val="99"/>
    <w:semiHidden/>
    <w:unhideWhenUsed/>
    <w:rsid w:val="00887400"/>
  </w:style>
  <w:style w:type="numbering" w:customStyle="1" w:styleId="6120">
    <w:name w:val="Нет списка612"/>
    <w:next w:val="a3"/>
    <w:uiPriority w:val="99"/>
    <w:semiHidden/>
    <w:unhideWhenUsed/>
    <w:rsid w:val="00887400"/>
  </w:style>
  <w:style w:type="numbering" w:customStyle="1" w:styleId="7120">
    <w:name w:val="Нет списка712"/>
    <w:next w:val="a3"/>
    <w:uiPriority w:val="99"/>
    <w:semiHidden/>
    <w:unhideWhenUsed/>
    <w:rsid w:val="00887400"/>
  </w:style>
  <w:style w:type="numbering" w:customStyle="1" w:styleId="8120">
    <w:name w:val="Нет списка812"/>
    <w:next w:val="a3"/>
    <w:uiPriority w:val="99"/>
    <w:semiHidden/>
    <w:unhideWhenUsed/>
    <w:rsid w:val="00887400"/>
  </w:style>
  <w:style w:type="numbering" w:customStyle="1" w:styleId="11220">
    <w:name w:val="Нет списка1122"/>
    <w:next w:val="a3"/>
    <w:uiPriority w:val="99"/>
    <w:semiHidden/>
    <w:unhideWhenUsed/>
    <w:rsid w:val="00887400"/>
  </w:style>
  <w:style w:type="numbering" w:customStyle="1" w:styleId="11121">
    <w:name w:val="Нет списка11121"/>
    <w:next w:val="a3"/>
    <w:uiPriority w:val="99"/>
    <w:semiHidden/>
    <w:rsid w:val="00887400"/>
  </w:style>
  <w:style w:type="numbering" w:customStyle="1" w:styleId="21121">
    <w:name w:val="Нет списка2112"/>
    <w:next w:val="a3"/>
    <w:uiPriority w:val="99"/>
    <w:semiHidden/>
    <w:unhideWhenUsed/>
    <w:rsid w:val="00887400"/>
  </w:style>
  <w:style w:type="numbering" w:customStyle="1" w:styleId="3112">
    <w:name w:val="Нет списка3112"/>
    <w:next w:val="a3"/>
    <w:uiPriority w:val="99"/>
    <w:semiHidden/>
    <w:unhideWhenUsed/>
    <w:rsid w:val="00887400"/>
  </w:style>
  <w:style w:type="numbering" w:customStyle="1" w:styleId="4112">
    <w:name w:val="Нет списка4112"/>
    <w:next w:val="a3"/>
    <w:uiPriority w:val="99"/>
    <w:semiHidden/>
    <w:unhideWhenUsed/>
    <w:rsid w:val="00887400"/>
  </w:style>
  <w:style w:type="numbering" w:customStyle="1" w:styleId="5112">
    <w:name w:val="Нет списка5112"/>
    <w:next w:val="a3"/>
    <w:uiPriority w:val="99"/>
    <w:semiHidden/>
    <w:unhideWhenUsed/>
    <w:rsid w:val="00887400"/>
  </w:style>
  <w:style w:type="numbering" w:customStyle="1" w:styleId="9121">
    <w:name w:val="Нет списка912"/>
    <w:next w:val="a3"/>
    <w:uiPriority w:val="99"/>
    <w:semiHidden/>
    <w:unhideWhenUsed/>
    <w:rsid w:val="00887400"/>
  </w:style>
  <w:style w:type="numbering" w:customStyle="1" w:styleId="12120">
    <w:name w:val="Нет списка1212"/>
    <w:next w:val="a3"/>
    <w:uiPriority w:val="99"/>
    <w:semiHidden/>
    <w:unhideWhenUsed/>
    <w:rsid w:val="00887400"/>
  </w:style>
  <w:style w:type="numbering" w:customStyle="1" w:styleId="1414">
    <w:name w:val="Нет списка141"/>
    <w:next w:val="a3"/>
    <w:uiPriority w:val="99"/>
    <w:semiHidden/>
    <w:unhideWhenUsed/>
    <w:rsid w:val="00887400"/>
  </w:style>
  <w:style w:type="numbering" w:customStyle="1" w:styleId="1514">
    <w:name w:val="Нет списка151"/>
    <w:next w:val="a3"/>
    <w:uiPriority w:val="99"/>
    <w:semiHidden/>
    <w:rsid w:val="00887400"/>
  </w:style>
  <w:style w:type="numbering" w:customStyle="1" w:styleId="2312">
    <w:name w:val="Нет списка231"/>
    <w:next w:val="a3"/>
    <w:uiPriority w:val="99"/>
    <w:semiHidden/>
    <w:unhideWhenUsed/>
    <w:rsid w:val="00887400"/>
  </w:style>
  <w:style w:type="numbering" w:customStyle="1" w:styleId="3310">
    <w:name w:val="Нет списка331"/>
    <w:next w:val="a3"/>
    <w:uiPriority w:val="99"/>
    <w:semiHidden/>
    <w:unhideWhenUsed/>
    <w:rsid w:val="00887400"/>
  </w:style>
  <w:style w:type="numbering" w:customStyle="1" w:styleId="4310">
    <w:name w:val="Нет списка431"/>
    <w:next w:val="a3"/>
    <w:uiPriority w:val="99"/>
    <w:semiHidden/>
    <w:unhideWhenUsed/>
    <w:rsid w:val="00887400"/>
  </w:style>
  <w:style w:type="numbering" w:customStyle="1" w:styleId="5310">
    <w:name w:val="Нет списка531"/>
    <w:next w:val="a3"/>
    <w:uiPriority w:val="99"/>
    <w:semiHidden/>
    <w:unhideWhenUsed/>
    <w:rsid w:val="00887400"/>
  </w:style>
  <w:style w:type="numbering" w:customStyle="1" w:styleId="6210">
    <w:name w:val="Нет списка621"/>
    <w:next w:val="a3"/>
    <w:uiPriority w:val="99"/>
    <w:semiHidden/>
    <w:unhideWhenUsed/>
    <w:rsid w:val="00887400"/>
  </w:style>
  <w:style w:type="numbering" w:customStyle="1" w:styleId="7210">
    <w:name w:val="Нет списка721"/>
    <w:next w:val="a3"/>
    <w:uiPriority w:val="99"/>
    <w:semiHidden/>
    <w:unhideWhenUsed/>
    <w:rsid w:val="00887400"/>
  </w:style>
  <w:style w:type="numbering" w:customStyle="1" w:styleId="8210">
    <w:name w:val="Нет списка821"/>
    <w:next w:val="a3"/>
    <w:uiPriority w:val="99"/>
    <w:semiHidden/>
    <w:unhideWhenUsed/>
    <w:rsid w:val="00887400"/>
  </w:style>
  <w:style w:type="numbering" w:customStyle="1" w:styleId="11310">
    <w:name w:val="Нет списка1131"/>
    <w:next w:val="a3"/>
    <w:uiPriority w:val="99"/>
    <w:semiHidden/>
    <w:unhideWhenUsed/>
    <w:rsid w:val="00887400"/>
  </w:style>
  <w:style w:type="numbering" w:customStyle="1" w:styleId="11131">
    <w:name w:val="Нет списка11131"/>
    <w:next w:val="a3"/>
    <w:uiPriority w:val="99"/>
    <w:semiHidden/>
    <w:rsid w:val="00887400"/>
  </w:style>
  <w:style w:type="numbering" w:customStyle="1" w:styleId="21210">
    <w:name w:val="Нет списка2121"/>
    <w:next w:val="a3"/>
    <w:uiPriority w:val="99"/>
    <w:semiHidden/>
    <w:unhideWhenUsed/>
    <w:rsid w:val="00887400"/>
  </w:style>
  <w:style w:type="numbering" w:customStyle="1" w:styleId="31210">
    <w:name w:val="Нет списка3121"/>
    <w:next w:val="a3"/>
    <w:uiPriority w:val="99"/>
    <w:semiHidden/>
    <w:unhideWhenUsed/>
    <w:rsid w:val="00887400"/>
  </w:style>
  <w:style w:type="numbering" w:customStyle="1" w:styleId="4121">
    <w:name w:val="Нет списка4121"/>
    <w:next w:val="a3"/>
    <w:uiPriority w:val="99"/>
    <w:semiHidden/>
    <w:unhideWhenUsed/>
    <w:rsid w:val="00887400"/>
  </w:style>
  <w:style w:type="numbering" w:customStyle="1" w:styleId="5121">
    <w:name w:val="Нет списка5121"/>
    <w:next w:val="a3"/>
    <w:uiPriority w:val="99"/>
    <w:semiHidden/>
    <w:unhideWhenUsed/>
    <w:rsid w:val="00887400"/>
  </w:style>
  <w:style w:type="numbering" w:customStyle="1" w:styleId="9210">
    <w:name w:val="Нет списка921"/>
    <w:next w:val="a3"/>
    <w:uiPriority w:val="99"/>
    <w:semiHidden/>
    <w:unhideWhenUsed/>
    <w:rsid w:val="00887400"/>
  </w:style>
  <w:style w:type="numbering" w:customStyle="1" w:styleId="12210">
    <w:name w:val="Нет списка1221"/>
    <w:next w:val="a3"/>
    <w:uiPriority w:val="99"/>
    <w:semiHidden/>
    <w:unhideWhenUsed/>
    <w:rsid w:val="00887400"/>
  </w:style>
  <w:style w:type="numbering" w:customStyle="1" w:styleId="1614">
    <w:name w:val="Нет списка161"/>
    <w:next w:val="a3"/>
    <w:uiPriority w:val="99"/>
    <w:semiHidden/>
    <w:unhideWhenUsed/>
    <w:rsid w:val="00887400"/>
  </w:style>
  <w:style w:type="numbering" w:customStyle="1" w:styleId="1714">
    <w:name w:val="Нет списка171"/>
    <w:next w:val="a3"/>
    <w:uiPriority w:val="99"/>
    <w:semiHidden/>
    <w:rsid w:val="00887400"/>
  </w:style>
  <w:style w:type="numbering" w:customStyle="1" w:styleId="2411">
    <w:name w:val="Нет списка241"/>
    <w:next w:val="a3"/>
    <w:uiPriority w:val="99"/>
    <w:semiHidden/>
    <w:unhideWhenUsed/>
    <w:rsid w:val="00887400"/>
  </w:style>
  <w:style w:type="numbering" w:customStyle="1" w:styleId="3410">
    <w:name w:val="Нет списка341"/>
    <w:next w:val="a3"/>
    <w:uiPriority w:val="99"/>
    <w:semiHidden/>
    <w:unhideWhenUsed/>
    <w:rsid w:val="00887400"/>
  </w:style>
  <w:style w:type="numbering" w:customStyle="1" w:styleId="4410">
    <w:name w:val="Нет списка441"/>
    <w:next w:val="a3"/>
    <w:uiPriority w:val="99"/>
    <w:semiHidden/>
    <w:unhideWhenUsed/>
    <w:rsid w:val="00887400"/>
  </w:style>
  <w:style w:type="numbering" w:customStyle="1" w:styleId="5410">
    <w:name w:val="Нет списка541"/>
    <w:next w:val="a3"/>
    <w:uiPriority w:val="99"/>
    <w:semiHidden/>
    <w:unhideWhenUsed/>
    <w:rsid w:val="00887400"/>
  </w:style>
  <w:style w:type="numbering" w:customStyle="1" w:styleId="631">
    <w:name w:val="Нет списка631"/>
    <w:next w:val="a3"/>
    <w:uiPriority w:val="99"/>
    <w:semiHidden/>
    <w:unhideWhenUsed/>
    <w:rsid w:val="00887400"/>
  </w:style>
  <w:style w:type="numbering" w:customStyle="1" w:styleId="731">
    <w:name w:val="Нет списка731"/>
    <w:next w:val="a3"/>
    <w:uiPriority w:val="99"/>
    <w:semiHidden/>
    <w:unhideWhenUsed/>
    <w:rsid w:val="00887400"/>
  </w:style>
  <w:style w:type="numbering" w:customStyle="1" w:styleId="831">
    <w:name w:val="Нет списка831"/>
    <w:next w:val="a3"/>
    <w:uiPriority w:val="99"/>
    <w:semiHidden/>
    <w:unhideWhenUsed/>
    <w:rsid w:val="00887400"/>
  </w:style>
  <w:style w:type="numbering" w:customStyle="1" w:styleId="11410">
    <w:name w:val="Нет списка1141"/>
    <w:next w:val="a3"/>
    <w:uiPriority w:val="99"/>
    <w:semiHidden/>
    <w:unhideWhenUsed/>
    <w:rsid w:val="00887400"/>
  </w:style>
  <w:style w:type="numbering" w:customStyle="1" w:styleId="111410">
    <w:name w:val="Нет списка11141"/>
    <w:next w:val="a3"/>
    <w:uiPriority w:val="99"/>
    <w:semiHidden/>
    <w:rsid w:val="00887400"/>
  </w:style>
  <w:style w:type="numbering" w:customStyle="1" w:styleId="21310">
    <w:name w:val="Нет списка2131"/>
    <w:next w:val="a3"/>
    <w:uiPriority w:val="99"/>
    <w:semiHidden/>
    <w:unhideWhenUsed/>
    <w:rsid w:val="00887400"/>
  </w:style>
  <w:style w:type="numbering" w:customStyle="1" w:styleId="31310">
    <w:name w:val="Нет списка3131"/>
    <w:next w:val="a3"/>
    <w:uiPriority w:val="99"/>
    <w:semiHidden/>
    <w:unhideWhenUsed/>
    <w:rsid w:val="00887400"/>
  </w:style>
  <w:style w:type="numbering" w:customStyle="1" w:styleId="4131">
    <w:name w:val="Нет списка4131"/>
    <w:next w:val="a3"/>
    <w:uiPriority w:val="99"/>
    <w:semiHidden/>
    <w:unhideWhenUsed/>
    <w:rsid w:val="00887400"/>
  </w:style>
  <w:style w:type="numbering" w:customStyle="1" w:styleId="5131">
    <w:name w:val="Нет списка5131"/>
    <w:next w:val="a3"/>
    <w:uiPriority w:val="99"/>
    <w:semiHidden/>
    <w:unhideWhenUsed/>
    <w:rsid w:val="00887400"/>
  </w:style>
  <w:style w:type="numbering" w:customStyle="1" w:styleId="9310">
    <w:name w:val="Нет списка931"/>
    <w:next w:val="a3"/>
    <w:uiPriority w:val="99"/>
    <w:semiHidden/>
    <w:unhideWhenUsed/>
    <w:rsid w:val="00887400"/>
  </w:style>
  <w:style w:type="numbering" w:customStyle="1" w:styleId="1231">
    <w:name w:val="Нет списка1231"/>
    <w:next w:val="a3"/>
    <w:uiPriority w:val="99"/>
    <w:semiHidden/>
    <w:unhideWhenUsed/>
    <w:rsid w:val="00887400"/>
  </w:style>
  <w:style w:type="numbering" w:customStyle="1" w:styleId="1814">
    <w:name w:val="Нет списка181"/>
    <w:next w:val="a3"/>
    <w:uiPriority w:val="99"/>
    <w:semiHidden/>
    <w:unhideWhenUsed/>
    <w:rsid w:val="00887400"/>
  </w:style>
  <w:style w:type="numbering" w:customStyle="1" w:styleId="1913">
    <w:name w:val="Нет списка191"/>
    <w:next w:val="a3"/>
    <w:uiPriority w:val="99"/>
    <w:semiHidden/>
    <w:rsid w:val="00887400"/>
  </w:style>
  <w:style w:type="numbering" w:customStyle="1" w:styleId="2510">
    <w:name w:val="Нет списка251"/>
    <w:next w:val="a3"/>
    <w:uiPriority w:val="99"/>
    <w:semiHidden/>
    <w:unhideWhenUsed/>
    <w:rsid w:val="00887400"/>
  </w:style>
  <w:style w:type="numbering" w:customStyle="1" w:styleId="3510">
    <w:name w:val="Нет списка351"/>
    <w:next w:val="a3"/>
    <w:uiPriority w:val="99"/>
    <w:semiHidden/>
    <w:unhideWhenUsed/>
    <w:rsid w:val="00887400"/>
  </w:style>
  <w:style w:type="numbering" w:customStyle="1" w:styleId="4510">
    <w:name w:val="Нет списка451"/>
    <w:next w:val="a3"/>
    <w:uiPriority w:val="99"/>
    <w:semiHidden/>
    <w:unhideWhenUsed/>
    <w:rsid w:val="00887400"/>
  </w:style>
  <w:style w:type="numbering" w:customStyle="1" w:styleId="551">
    <w:name w:val="Нет списка551"/>
    <w:next w:val="a3"/>
    <w:uiPriority w:val="99"/>
    <w:semiHidden/>
    <w:unhideWhenUsed/>
    <w:rsid w:val="00887400"/>
  </w:style>
  <w:style w:type="numbering" w:customStyle="1" w:styleId="641">
    <w:name w:val="Нет списка641"/>
    <w:next w:val="a3"/>
    <w:uiPriority w:val="99"/>
    <w:semiHidden/>
    <w:unhideWhenUsed/>
    <w:rsid w:val="00887400"/>
  </w:style>
  <w:style w:type="numbering" w:customStyle="1" w:styleId="741">
    <w:name w:val="Нет списка741"/>
    <w:next w:val="a3"/>
    <w:uiPriority w:val="99"/>
    <w:semiHidden/>
    <w:unhideWhenUsed/>
    <w:rsid w:val="00887400"/>
  </w:style>
  <w:style w:type="numbering" w:customStyle="1" w:styleId="841">
    <w:name w:val="Нет списка841"/>
    <w:next w:val="a3"/>
    <w:uiPriority w:val="99"/>
    <w:semiHidden/>
    <w:unhideWhenUsed/>
    <w:rsid w:val="00887400"/>
  </w:style>
  <w:style w:type="numbering" w:customStyle="1" w:styleId="11510">
    <w:name w:val="Нет списка1151"/>
    <w:next w:val="a3"/>
    <w:uiPriority w:val="99"/>
    <w:semiHidden/>
    <w:unhideWhenUsed/>
    <w:rsid w:val="00887400"/>
  </w:style>
  <w:style w:type="numbering" w:customStyle="1" w:styleId="11151">
    <w:name w:val="Нет списка11151"/>
    <w:next w:val="a3"/>
    <w:uiPriority w:val="99"/>
    <w:semiHidden/>
    <w:rsid w:val="00887400"/>
  </w:style>
  <w:style w:type="numbering" w:customStyle="1" w:styleId="2141">
    <w:name w:val="Нет списка2141"/>
    <w:next w:val="a3"/>
    <w:uiPriority w:val="99"/>
    <w:semiHidden/>
    <w:unhideWhenUsed/>
    <w:rsid w:val="00887400"/>
  </w:style>
  <w:style w:type="numbering" w:customStyle="1" w:styleId="31410">
    <w:name w:val="Нет списка3141"/>
    <w:next w:val="a3"/>
    <w:uiPriority w:val="99"/>
    <w:semiHidden/>
    <w:unhideWhenUsed/>
    <w:rsid w:val="00887400"/>
  </w:style>
  <w:style w:type="numbering" w:customStyle="1" w:styleId="4141">
    <w:name w:val="Нет списка4141"/>
    <w:next w:val="a3"/>
    <w:uiPriority w:val="99"/>
    <w:semiHidden/>
    <w:unhideWhenUsed/>
    <w:rsid w:val="00887400"/>
  </w:style>
  <w:style w:type="numbering" w:customStyle="1" w:styleId="51410">
    <w:name w:val="Нет списка5141"/>
    <w:next w:val="a3"/>
    <w:uiPriority w:val="99"/>
    <w:semiHidden/>
    <w:unhideWhenUsed/>
    <w:rsid w:val="00887400"/>
  </w:style>
  <w:style w:type="numbering" w:customStyle="1" w:styleId="941">
    <w:name w:val="Нет списка941"/>
    <w:next w:val="a3"/>
    <w:uiPriority w:val="99"/>
    <w:semiHidden/>
    <w:unhideWhenUsed/>
    <w:rsid w:val="00887400"/>
  </w:style>
  <w:style w:type="numbering" w:customStyle="1" w:styleId="1241">
    <w:name w:val="Нет списка1241"/>
    <w:next w:val="a3"/>
    <w:uiPriority w:val="99"/>
    <w:semiHidden/>
    <w:unhideWhenUsed/>
    <w:rsid w:val="00887400"/>
  </w:style>
  <w:style w:type="numbering" w:customStyle="1" w:styleId="2012">
    <w:name w:val="Нет списка201"/>
    <w:next w:val="a3"/>
    <w:uiPriority w:val="99"/>
    <w:semiHidden/>
    <w:unhideWhenUsed/>
    <w:rsid w:val="00887400"/>
  </w:style>
  <w:style w:type="numbering" w:customStyle="1" w:styleId="11010">
    <w:name w:val="Нет списка1101"/>
    <w:next w:val="a3"/>
    <w:uiPriority w:val="99"/>
    <w:semiHidden/>
    <w:rsid w:val="00887400"/>
  </w:style>
  <w:style w:type="numbering" w:customStyle="1" w:styleId="2610">
    <w:name w:val="Нет списка261"/>
    <w:next w:val="a3"/>
    <w:uiPriority w:val="99"/>
    <w:semiHidden/>
    <w:unhideWhenUsed/>
    <w:rsid w:val="00887400"/>
  </w:style>
  <w:style w:type="numbering" w:customStyle="1" w:styleId="3610">
    <w:name w:val="Нет списка361"/>
    <w:next w:val="a3"/>
    <w:uiPriority w:val="99"/>
    <w:semiHidden/>
    <w:unhideWhenUsed/>
    <w:rsid w:val="00887400"/>
  </w:style>
  <w:style w:type="numbering" w:customStyle="1" w:styleId="4610">
    <w:name w:val="Нет списка461"/>
    <w:next w:val="a3"/>
    <w:uiPriority w:val="99"/>
    <w:semiHidden/>
    <w:unhideWhenUsed/>
    <w:rsid w:val="00887400"/>
  </w:style>
  <w:style w:type="numbering" w:customStyle="1" w:styleId="561">
    <w:name w:val="Нет списка561"/>
    <w:next w:val="a3"/>
    <w:uiPriority w:val="99"/>
    <w:semiHidden/>
    <w:unhideWhenUsed/>
    <w:rsid w:val="00887400"/>
  </w:style>
  <w:style w:type="numbering" w:customStyle="1" w:styleId="651">
    <w:name w:val="Нет списка651"/>
    <w:next w:val="a3"/>
    <w:uiPriority w:val="99"/>
    <w:semiHidden/>
    <w:unhideWhenUsed/>
    <w:rsid w:val="00887400"/>
  </w:style>
  <w:style w:type="numbering" w:customStyle="1" w:styleId="751">
    <w:name w:val="Нет списка751"/>
    <w:next w:val="a3"/>
    <w:uiPriority w:val="99"/>
    <w:semiHidden/>
    <w:unhideWhenUsed/>
    <w:rsid w:val="00887400"/>
  </w:style>
  <w:style w:type="numbering" w:customStyle="1" w:styleId="851">
    <w:name w:val="Нет списка851"/>
    <w:next w:val="a3"/>
    <w:uiPriority w:val="99"/>
    <w:semiHidden/>
    <w:unhideWhenUsed/>
    <w:rsid w:val="00887400"/>
  </w:style>
  <w:style w:type="numbering" w:customStyle="1" w:styleId="11610">
    <w:name w:val="Нет списка1161"/>
    <w:next w:val="a3"/>
    <w:uiPriority w:val="99"/>
    <w:semiHidden/>
    <w:unhideWhenUsed/>
    <w:rsid w:val="00887400"/>
  </w:style>
  <w:style w:type="numbering" w:customStyle="1" w:styleId="11161">
    <w:name w:val="Нет списка11161"/>
    <w:next w:val="a3"/>
    <w:uiPriority w:val="99"/>
    <w:semiHidden/>
    <w:rsid w:val="00887400"/>
  </w:style>
  <w:style w:type="numbering" w:customStyle="1" w:styleId="2151">
    <w:name w:val="Нет списка2151"/>
    <w:next w:val="a3"/>
    <w:uiPriority w:val="99"/>
    <w:semiHidden/>
    <w:unhideWhenUsed/>
    <w:rsid w:val="00887400"/>
  </w:style>
  <w:style w:type="numbering" w:customStyle="1" w:styleId="3151">
    <w:name w:val="Нет списка3151"/>
    <w:next w:val="a3"/>
    <w:uiPriority w:val="99"/>
    <w:semiHidden/>
    <w:unhideWhenUsed/>
    <w:rsid w:val="00887400"/>
  </w:style>
  <w:style w:type="numbering" w:customStyle="1" w:styleId="4151">
    <w:name w:val="Нет списка4151"/>
    <w:next w:val="a3"/>
    <w:uiPriority w:val="99"/>
    <w:semiHidden/>
    <w:unhideWhenUsed/>
    <w:rsid w:val="00887400"/>
  </w:style>
  <w:style w:type="numbering" w:customStyle="1" w:styleId="5151">
    <w:name w:val="Нет списка5151"/>
    <w:next w:val="a3"/>
    <w:uiPriority w:val="99"/>
    <w:semiHidden/>
    <w:unhideWhenUsed/>
    <w:rsid w:val="00887400"/>
  </w:style>
  <w:style w:type="numbering" w:customStyle="1" w:styleId="9510">
    <w:name w:val="Нет списка951"/>
    <w:next w:val="a3"/>
    <w:uiPriority w:val="99"/>
    <w:semiHidden/>
    <w:unhideWhenUsed/>
    <w:rsid w:val="00887400"/>
  </w:style>
  <w:style w:type="numbering" w:customStyle="1" w:styleId="1251">
    <w:name w:val="Нет списка1251"/>
    <w:next w:val="a3"/>
    <w:uiPriority w:val="99"/>
    <w:semiHidden/>
    <w:unhideWhenUsed/>
    <w:rsid w:val="00887400"/>
  </w:style>
  <w:style w:type="numbering" w:customStyle="1" w:styleId="2710">
    <w:name w:val="Нет списка271"/>
    <w:next w:val="a3"/>
    <w:uiPriority w:val="99"/>
    <w:semiHidden/>
    <w:unhideWhenUsed/>
    <w:rsid w:val="00887400"/>
  </w:style>
  <w:style w:type="numbering" w:customStyle="1" w:styleId="11710">
    <w:name w:val="Нет списка1171"/>
    <w:next w:val="a3"/>
    <w:uiPriority w:val="99"/>
    <w:semiHidden/>
    <w:rsid w:val="00887400"/>
  </w:style>
  <w:style w:type="numbering" w:customStyle="1" w:styleId="2810">
    <w:name w:val="Нет списка281"/>
    <w:next w:val="a3"/>
    <w:uiPriority w:val="99"/>
    <w:semiHidden/>
    <w:unhideWhenUsed/>
    <w:rsid w:val="00887400"/>
  </w:style>
  <w:style w:type="numbering" w:customStyle="1" w:styleId="3710">
    <w:name w:val="Нет списка371"/>
    <w:next w:val="a3"/>
    <w:uiPriority w:val="99"/>
    <w:semiHidden/>
    <w:unhideWhenUsed/>
    <w:rsid w:val="00887400"/>
  </w:style>
  <w:style w:type="numbering" w:customStyle="1" w:styleId="4710">
    <w:name w:val="Нет списка471"/>
    <w:next w:val="a3"/>
    <w:uiPriority w:val="99"/>
    <w:semiHidden/>
    <w:unhideWhenUsed/>
    <w:rsid w:val="00887400"/>
  </w:style>
  <w:style w:type="numbering" w:customStyle="1" w:styleId="571">
    <w:name w:val="Нет списка571"/>
    <w:next w:val="a3"/>
    <w:uiPriority w:val="99"/>
    <w:semiHidden/>
    <w:unhideWhenUsed/>
    <w:rsid w:val="00887400"/>
  </w:style>
  <w:style w:type="numbering" w:customStyle="1" w:styleId="6610">
    <w:name w:val="Нет списка661"/>
    <w:next w:val="a3"/>
    <w:uiPriority w:val="99"/>
    <w:semiHidden/>
    <w:unhideWhenUsed/>
    <w:rsid w:val="00887400"/>
  </w:style>
  <w:style w:type="numbering" w:customStyle="1" w:styleId="761">
    <w:name w:val="Нет списка761"/>
    <w:next w:val="a3"/>
    <w:uiPriority w:val="99"/>
    <w:semiHidden/>
    <w:unhideWhenUsed/>
    <w:rsid w:val="00887400"/>
  </w:style>
  <w:style w:type="numbering" w:customStyle="1" w:styleId="861">
    <w:name w:val="Нет списка861"/>
    <w:next w:val="a3"/>
    <w:uiPriority w:val="99"/>
    <w:semiHidden/>
    <w:unhideWhenUsed/>
    <w:rsid w:val="00887400"/>
  </w:style>
  <w:style w:type="numbering" w:customStyle="1" w:styleId="11810">
    <w:name w:val="Нет списка1181"/>
    <w:next w:val="a3"/>
    <w:uiPriority w:val="99"/>
    <w:semiHidden/>
    <w:unhideWhenUsed/>
    <w:rsid w:val="00887400"/>
  </w:style>
  <w:style w:type="numbering" w:customStyle="1" w:styleId="11171">
    <w:name w:val="Нет списка11171"/>
    <w:next w:val="a3"/>
    <w:uiPriority w:val="99"/>
    <w:semiHidden/>
    <w:rsid w:val="00887400"/>
  </w:style>
  <w:style w:type="numbering" w:customStyle="1" w:styleId="2161">
    <w:name w:val="Нет списка2161"/>
    <w:next w:val="a3"/>
    <w:uiPriority w:val="99"/>
    <w:semiHidden/>
    <w:unhideWhenUsed/>
    <w:rsid w:val="00887400"/>
  </w:style>
  <w:style w:type="numbering" w:customStyle="1" w:styleId="3161">
    <w:name w:val="Нет списка3161"/>
    <w:next w:val="a3"/>
    <w:uiPriority w:val="99"/>
    <w:semiHidden/>
    <w:unhideWhenUsed/>
    <w:rsid w:val="00887400"/>
  </w:style>
  <w:style w:type="numbering" w:customStyle="1" w:styleId="41610">
    <w:name w:val="Нет списка4161"/>
    <w:next w:val="a3"/>
    <w:uiPriority w:val="99"/>
    <w:semiHidden/>
    <w:unhideWhenUsed/>
    <w:rsid w:val="00887400"/>
  </w:style>
  <w:style w:type="numbering" w:customStyle="1" w:styleId="5161">
    <w:name w:val="Нет списка5161"/>
    <w:next w:val="a3"/>
    <w:uiPriority w:val="99"/>
    <w:semiHidden/>
    <w:unhideWhenUsed/>
    <w:rsid w:val="00887400"/>
  </w:style>
  <w:style w:type="numbering" w:customStyle="1" w:styleId="9610">
    <w:name w:val="Нет списка961"/>
    <w:next w:val="a3"/>
    <w:uiPriority w:val="99"/>
    <w:semiHidden/>
    <w:unhideWhenUsed/>
    <w:rsid w:val="00887400"/>
  </w:style>
  <w:style w:type="numbering" w:customStyle="1" w:styleId="1261">
    <w:name w:val="Нет списка1261"/>
    <w:next w:val="a3"/>
    <w:uiPriority w:val="99"/>
    <w:semiHidden/>
    <w:unhideWhenUsed/>
    <w:rsid w:val="00887400"/>
  </w:style>
  <w:style w:type="numbering" w:customStyle="1" w:styleId="303">
    <w:name w:val="Нет списка30"/>
    <w:next w:val="a3"/>
    <w:uiPriority w:val="99"/>
    <w:semiHidden/>
    <w:unhideWhenUsed/>
    <w:rsid w:val="00887400"/>
  </w:style>
  <w:style w:type="numbering" w:customStyle="1" w:styleId="1201">
    <w:name w:val="Нет списка120"/>
    <w:next w:val="a3"/>
    <w:uiPriority w:val="99"/>
    <w:semiHidden/>
    <w:unhideWhenUsed/>
    <w:rsid w:val="00887400"/>
  </w:style>
  <w:style w:type="numbering" w:customStyle="1" w:styleId="11190">
    <w:name w:val="Нет списка1119"/>
    <w:next w:val="a3"/>
    <w:uiPriority w:val="99"/>
    <w:semiHidden/>
    <w:rsid w:val="00887400"/>
  </w:style>
  <w:style w:type="numbering" w:customStyle="1" w:styleId="2180">
    <w:name w:val="Нет списка218"/>
    <w:next w:val="a3"/>
    <w:uiPriority w:val="99"/>
    <w:semiHidden/>
    <w:unhideWhenUsed/>
    <w:rsid w:val="00887400"/>
  </w:style>
  <w:style w:type="numbering" w:customStyle="1" w:styleId="391">
    <w:name w:val="Нет списка39"/>
    <w:next w:val="a3"/>
    <w:uiPriority w:val="99"/>
    <w:semiHidden/>
    <w:unhideWhenUsed/>
    <w:rsid w:val="00887400"/>
  </w:style>
  <w:style w:type="numbering" w:customStyle="1" w:styleId="490">
    <w:name w:val="Нет списка49"/>
    <w:next w:val="a3"/>
    <w:uiPriority w:val="99"/>
    <w:semiHidden/>
    <w:unhideWhenUsed/>
    <w:rsid w:val="00887400"/>
  </w:style>
  <w:style w:type="numbering" w:customStyle="1" w:styleId="590">
    <w:name w:val="Нет списка59"/>
    <w:next w:val="a3"/>
    <w:uiPriority w:val="99"/>
    <w:semiHidden/>
    <w:unhideWhenUsed/>
    <w:rsid w:val="00887400"/>
  </w:style>
  <w:style w:type="numbering" w:customStyle="1" w:styleId="680">
    <w:name w:val="Нет списка68"/>
    <w:next w:val="a3"/>
    <w:uiPriority w:val="99"/>
    <w:semiHidden/>
    <w:unhideWhenUsed/>
    <w:rsid w:val="00887400"/>
  </w:style>
  <w:style w:type="numbering" w:customStyle="1" w:styleId="780">
    <w:name w:val="Нет списка78"/>
    <w:next w:val="a3"/>
    <w:uiPriority w:val="99"/>
    <w:semiHidden/>
    <w:unhideWhenUsed/>
    <w:rsid w:val="00887400"/>
  </w:style>
  <w:style w:type="numbering" w:customStyle="1" w:styleId="880">
    <w:name w:val="Нет списка88"/>
    <w:next w:val="a3"/>
    <w:uiPriority w:val="99"/>
    <w:semiHidden/>
    <w:unhideWhenUsed/>
    <w:rsid w:val="00887400"/>
  </w:style>
  <w:style w:type="numbering" w:customStyle="1" w:styleId="111100">
    <w:name w:val="Нет списка11110"/>
    <w:next w:val="a3"/>
    <w:uiPriority w:val="99"/>
    <w:semiHidden/>
    <w:unhideWhenUsed/>
    <w:rsid w:val="00887400"/>
  </w:style>
  <w:style w:type="numbering" w:customStyle="1" w:styleId="11113">
    <w:name w:val="Нет списка11113"/>
    <w:next w:val="a3"/>
    <w:uiPriority w:val="99"/>
    <w:semiHidden/>
    <w:rsid w:val="00887400"/>
  </w:style>
  <w:style w:type="numbering" w:customStyle="1" w:styleId="2190">
    <w:name w:val="Нет списка219"/>
    <w:next w:val="a3"/>
    <w:uiPriority w:val="99"/>
    <w:semiHidden/>
    <w:unhideWhenUsed/>
    <w:rsid w:val="00887400"/>
  </w:style>
  <w:style w:type="numbering" w:customStyle="1" w:styleId="3181">
    <w:name w:val="Нет списка318"/>
    <w:next w:val="a3"/>
    <w:uiPriority w:val="99"/>
    <w:semiHidden/>
    <w:unhideWhenUsed/>
    <w:rsid w:val="00887400"/>
  </w:style>
  <w:style w:type="numbering" w:customStyle="1" w:styleId="4180">
    <w:name w:val="Нет списка418"/>
    <w:next w:val="a3"/>
    <w:uiPriority w:val="99"/>
    <w:semiHidden/>
    <w:unhideWhenUsed/>
    <w:rsid w:val="00887400"/>
  </w:style>
  <w:style w:type="numbering" w:customStyle="1" w:styleId="5180">
    <w:name w:val="Нет списка518"/>
    <w:next w:val="a3"/>
    <w:uiPriority w:val="99"/>
    <w:semiHidden/>
    <w:unhideWhenUsed/>
    <w:rsid w:val="00887400"/>
  </w:style>
  <w:style w:type="numbering" w:customStyle="1" w:styleId="981">
    <w:name w:val="Нет списка98"/>
    <w:next w:val="a3"/>
    <w:uiPriority w:val="99"/>
    <w:semiHidden/>
    <w:unhideWhenUsed/>
    <w:rsid w:val="00887400"/>
  </w:style>
  <w:style w:type="numbering" w:customStyle="1" w:styleId="1280">
    <w:name w:val="Нет списка128"/>
    <w:next w:val="a3"/>
    <w:uiPriority w:val="99"/>
    <w:semiHidden/>
    <w:unhideWhenUsed/>
    <w:rsid w:val="00887400"/>
  </w:style>
  <w:style w:type="numbering" w:customStyle="1" w:styleId="1030">
    <w:name w:val="Нет списка103"/>
    <w:next w:val="a3"/>
    <w:uiPriority w:val="99"/>
    <w:semiHidden/>
    <w:unhideWhenUsed/>
    <w:rsid w:val="00887400"/>
  </w:style>
  <w:style w:type="numbering" w:customStyle="1" w:styleId="1330">
    <w:name w:val="Нет списка133"/>
    <w:next w:val="a3"/>
    <w:uiPriority w:val="99"/>
    <w:semiHidden/>
    <w:rsid w:val="00887400"/>
  </w:style>
  <w:style w:type="numbering" w:customStyle="1" w:styleId="2230">
    <w:name w:val="Нет списка223"/>
    <w:next w:val="a3"/>
    <w:uiPriority w:val="99"/>
    <w:semiHidden/>
    <w:unhideWhenUsed/>
    <w:rsid w:val="00887400"/>
  </w:style>
  <w:style w:type="numbering" w:customStyle="1" w:styleId="3231">
    <w:name w:val="Нет списка323"/>
    <w:next w:val="a3"/>
    <w:uiPriority w:val="99"/>
    <w:semiHidden/>
    <w:unhideWhenUsed/>
    <w:rsid w:val="00887400"/>
  </w:style>
  <w:style w:type="numbering" w:customStyle="1" w:styleId="4230">
    <w:name w:val="Нет списка423"/>
    <w:next w:val="a3"/>
    <w:uiPriority w:val="99"/>
    <w:semiHidden/>
    <w:unhideWhenUsed/>
    <w:rsid w:val="00887400"/>
  </w:style>
  <w:style w:type="numbering" w:customStyle="1" w:styleId="523">
    <w:name w:val="Нет списка523"/>
    <w:next w:val="a3"/>
    <w:uiPriority w:val="99"/>
    <w:semiHidden/>
    <w:unhideWhenUsed/>
    <w:rsid w:val="00887400"/>
  </w:style>
  <w:style w:type="numbering" w:customStyle="1" w:styleId="6130">
    <w:name w:val="Нет списка613"/>
    <w:next w:val="a3"/>
    <w:uiPriority w:val="99"/>
    <w:semiHidden/>
    <w:unhideWhenUsed/>
    <w:rsid w:val="00887400"/>
  </w:style>
  <w:style w:type="numbering" w:customStyle="1" w:styleId="7130">
    <w:name w:val="Нет списка713"/>
    <w:next w:val="a3"/>
    <w:uiPriority w:val="99"/>
    <w:semiHidden/>
    <w:unhideWhenUsed/>
    <w:rsid w:val="00887400"/>
  </w:style>
  <w:style w:type="numbering" w:customStyle="1" w:styleId="8130">
    <w:name w:val="Нет списка813"/>
    <w:next w:val="a3"/>
    <w:uiPriority w:val="99"/>
    <w:semiHidden/>
    <w:unhideWhenUsed/>
    <w:rsid w:val="00887400"/>
  </w:style>
  <w:style w:type="numbering" w:customStyle="1" w:styleId="1123">
    <w:name w:val="Нет списка1123"/>
    <w:next w:val="a3"/>
    <w:uiPriority w:val="99"/>
    <w:semiHidden/>
    <w:unhideWhenUsed/>
    <w:rsid w:val="00887400"/>
  </w:style>
  <w:style w:type="numbering" w:customStyle="1" w:styleId="11122">
    <w:name w:val="Нет списка11122"/>
    <w:next w:val="a3"/>
    <w:uiPriority w:val="99"/>
    <w:semiHidden/>
    <w:rsid w:val="00887400"/>
  </w:style>
  <w:style w:type="numbering" w:customStyle="1" w:styleId="21131">
    <w:name w:val="Нет списка2113"/>
    <w:next w:val="a3"/>
    <w:uiPriority w:val="99"/>
    <w:semiHidden/>
    <w:unhideWhenUsed/>
    <w:rsid w:val="00887400"/>
  </w:style>
  <w:style w:type="numbering" w:customStyle="1" w:styleId="3113">
    <w:name w:val="Нет списка3113"/>
    <w:next w:val="a3"/>
    <w:uiPriority w:val="99"/>
    <w:semiHidden/>
    <w:unhideWhenUsed/>
    <w:rsid w:val="00887400"/>
  </w:style>
  <w:style w:type="numbering" w:customStyle="1" w:styleId="4113">
    <w:name w:val="Нет списка4113"/>
    <w:next w:val="a3"/>
    <w:uiPriority w:val="99"/>
    <w:semiHidden/>
    <w:unhideWhenUsed/>
    <w:rsid w:val="00887400"/>
  </w:style>
  <w:style w:type="numbering" w:customStyle="1" w:styleId="5113">
    <w:name w:val="Нет списка5113"/>
    <w:next w:val="a3"/>
    <w:uiPriority w:val="99"/>
    <w:semiHidden/>
    <w:unhideWhenUsed/>
    <w:rsid w:val="00887400"/>
  </w:style>
  <w:style w:type="numbering" w:customStyle="1" w:styleId="9130">
    <w:name w:val="Нет списка913"/>
    <w:next w:val="a3"/>
    <w:uiPriority w:val="99"/>
    <w:semiHidden/>
    <w:unhideWhenUsed/>
    <w:rsid w:val="00887400"/>
  </w:style>
  <w:style w:type="numbering" w:customStyle="1" w:styleId="12130">
    <w:name w:val="Нет списка1213"/>
    <w:next w:val="a3"/>
    <w:uiPriority w:val="99"/>
    <w:semiHidden/>
    <w:unhideWhenUsed/>
    <w:rsid w:val="00887400"/>
  </w:style>
  <w:style w:type="numbering" w:customStyle="1" w:styleId="1421">
    <w:name w:val="Нет списка142"/>
    <w:next w:val="a3"/>
    <w:uiPriority w:val="99"/>
    <w:semiHidden/>
    <w:unhideWhenUsed/>
    <w:rsid w:val="00887400"/>
  </w:style>
  <w:style w:type="numbering" w:customStyle="1" w:styleId="1520">
    <w:name w:val="Нет списка152"/>
    <w:next w:val="a3"/>
    <w:uiPriority w:val="99"/>
    <w:semiHidden/>
    <w:rsid w:val="00887400"/>
  </w:style>
  <w:style w:type="numbering" w:customStyle="1" w:styleId="2320">
    <w:name w:val="Нет списка232"/>
    <w:next w:val="a3"/>
    <w:uiPriority w:val="99"/>
    <w:semiHidden/>
    <w:unhideWhenUsed/>
    <w:rsid w:val="00887400"/>
  </w:style>
  <w:style w:type="numbering" w:customStyle="1" w:styleId="332">
    <w:name w:val="Нет списка332"/>
    <w:next w:val="a3"/>
    <w:uiPriority w:val="99"/>
    <w:semiHidden/>
    <w:unhideWhenUsed/>
    <w:rsid w:val="00887400"/>
  </w:style>
  <w:style w:type="numbering" w:customStyle="1" w:styleId="432">
    <w:name w:val="Нет списка432"/>
    <w:next w:val="a3"/>
    <w:uiPriority w:val="99"/>
    <w:semiHidden/>
    <w:unhideWhenUsed/>
    <w:rsid w:val="00887400"/>
  </w:style>
  <w:style w:type="numbering" w:customStyle="1" w:styleId="532">
    <w:name w:val="Нет списка532"/>
    <w:next w:val="a3"/>
    <w:uiPriority w:val="99"/>
    <w:semiHidden/>
    <w:unhideWhenUsed/>
    <w:rsid w:val="00887400"/>
  </w:style>
  <w:style w:type="numbering" w:customStyle="1" w:styleId="622">
    <w:name w:val="Нет списка622"/>
    <w:next w:val="a3"/>
    <w:uiPriority w:val="99"/>
    <w:semiHidden/>
    <w:unhideWhenUsed/>
    <w:rsid w:val="00887400"/>
  </w:style>
  <w:style w:type="numbering" w:customStyle="1" w:styleId="722">
    <w:name w:val="Нет списка722"/>
    <w:next w:val="a3"/>
    <w:uiPriority w:val="99"/>
    <w:semiHidden/>
    <w:unhideWhenUsed/>
    <w:rsid w:val="00887400"/>
  </w:style>
  <w:style w:type="numbering" w:customStyle="1" w:styleId="822">
    <w:name w:val="Нет списка822"/>
    <w:next w:val="a3"/>
    <w:uiPriority w:val="99"/>
    <w:semiHidden/>
    <w:unhideWhenUsed/>
    <w:rsid w:val="00887400"/>
  </w:style>
  <w:style w:type="numbering" w:customStyle="1" w:styleId="1132">
    <w:name w:val="Нет списка1132"/>
    <w:next w:val="a3"/>
    <w:uiPriority w:val="99"/>
    <w:semiHidden/>
    <w:unhideWhenUsed/>
    <w:rsid w:val="00887400"/>
  </w:style>
  <w:style w:type="numbering" w:customStyle="1" w:styleId="11132">
    <w:name w:val="Нет списка11132"/>
    <w:next w:val="a3"/>
    <w:uiPriority w:val="99"/>
    <w:semiHidden/>
    <w:rsid w:val="00887400"/>
  </w:style>
  <w:style w:type="numbering" w:customStyle="1" w:styleId="2122">
    <w:name w:val="Нет списка2122"/>
    <w:next w:val="a3"/>
    <w:uiPriority w:val="99"/>
    <w:semiHidden/>
    <w:unhideWhenUsed/>
    <w:rsid w:val="00887400"/>
  </w:style>
  <w:style w:type="numbering" w:customStyle="1" w:styleId="3122">
    <w:name w:val="Нет списка3122"/>
    <w:next w:val="a3"/>
    <w:uiPriority w:val="99"/>
    <w:semiHidden/>
    <w:unhideWhenUsed/>
    <w:rsid w:val="00887400"/>
  </w:style>
  <w:style w:type="numbering" w:customStyle="1" w:styleId="4122">
    <w:name w:val="Нет списка4122"/>
    <w:next w:val="a3"/>
    <w:uiPriority w:val="99"/>
    <w:semiHidden/>
    <w:unhideWhenUsed/>
    <w:rsid w:val="00887400"/>
  </w:style>
  <w:style w:type="numbering" w:customStyle="1" w:styleId="5122">
    <w:name w:val="Нет списка5122"/>
    <w:next w:val="a3"/>
    <w:uiPriority w:val="99"/>
    <w:semiHidden/>
    <w:unhideWhenUsed/>
    <w:rsid w:val="00887400"/>
  </w:style>
  <w:style w:type="numbering" w:customStyle="1" w:styleId="9220">
    <w:name w:val="Нет списка922"/>
    <w:next w:val="a3"/>
    <w:uiPriority w:val="99"/>
    <w:semiHidden/>
    <w:unhideWhenUsed/>
    <w:rsid w:val="00887400"/>
  </w:style>
  <w:style w:type="numbering" w:customStyle="1" w:styleId="1222">
    <w:name w:val="Нет списка1222"/>
    <w:next w:val="a3"/>
    <w:uiPriority w:val="99"/>
    <w:semiHidden/>
    <w:unhideWhenUsed/>
    <w:rsid w:val="00887400"/>
  </w:style>
  <w:style w:type="numbering" w:customStyle="1" w:styleId="1620">
    <w:name w:val="Нет списка162"/>
    <w:next w:val="a3"/>
    <w:uiPriority w:val="99"/>
    <w:semiHidden/>
    <w:unhideWhenUsed/>
    <w:rsid w:val="00887400"/>
  </w:style>
  <w:style w:type="numbering" w:customStyle="1" w:styleId="1720">
    <w:name w:val="Нет списка172"/>
    <w:next w:val="a3"/>
    <w:uiPriority w:val="99"/>
    <w:semiHidden/>
    <w:rsid w:val="00887400"/>
  </w:style>
  <w:style w:type="numbering" w:customStyle="1" w:styleId="2420">
    <w:name w:val="Нет списка242"/>
    <w:next w:val="a3"/>
    <w:uiPriority w:val="99"/>
    <w:semiHidden/>
    <w:unhideWhenUsed/>
    <w:rsid w:val="00887400"/>
  </w:style>
  <w:style w:type="numbering" w:customStyle="1" w:styleId="342">
    <w:name w:val="Нет списка342"/>
    <w:next w:val="a3"/>
    <w:uiPriority w:val="99"/>
    <w:semiHidden/>
    <w:unhideWhenUsed/>
    <w:rsid w:val="00887400"/>
  </w:style>
  <w:style w:type="numbering" w:customStyle="1" w:styleId="442">
    <w:name w:val="Нет списка442"/>
    <w:next w:val="a3"/>
    <w:uiPriority w:val="99"/>
    <w:semiHidden/>
    <w:unhideWhenUsed/>
    <w:rsid w:val="00887400"/>
  </w:style>
  <w:style w:type="numbering" w:customStyle="1" w:styleId="542">
    <w:name w:val="Нет списка542"/>
    <w:next w:val="a3"/>
    <w:uiPriority w:val="99"/>
    <w:semiHidden/>
    <w:unhideWhenUsed/>
    <w:rsid w:val="00887400"/>
  </w:style>
  <w:style w:type="numbering" w:customStyle="1" w:styleId="632">
    <w:name w:val="Нет списка632"/>
    <w:next w:val="a3"/>
    <w:uiPriority w:val="99"/>
    <w:semiHidden/>
    <w:unhideWhenUsed/>
    <w:rsid w:val="00887400"/>
  </w:style>
  <w:style w:type="numbering" w:customStyle="1" w:styleId="732">
    <w:name w:val="Нет списка732"/>
    <w:next w:val="a3"/>
    <w:uiPriority w:val="99"/>
    <w:semiHidden/>
    <w:unhideWhenUsed/>
    <w:rsid w:val="00887400"/>
  </w:style>
  <w:style w:type="numbering" w:customStyle="1" w:styleId="832">
    <w:name w:val="Нет списка832"/>
    <w:next w:val="a3"/>
    <w:uiPriority w:val="99"/>
    <w:semiHidden/>
    <w:unhideWhenUsed/>
    <w:rsid w:val="00887400"/>
  </w:style>
  <w:style w:type="numbering" w:customStyle="1" w:styleId="1142">
    <w:name w:val="Нет списка1142"/>
    <w:next w:val="a3"/>
    <w:uiPriority w:val="99"/>
    <w:semiHidden/>
    <w:unhideWhenUsed/>
    <w:rsid w:val="00887400"/>
  </w:style>
  <w:style w:type="numbering" w:customStyle="1" w:styleId="11142">
    <w:name w:val="Нет списка11142"/>
    <w:next w:val="a3"/>
    <w:uiPriority w:val="99"/>
    <w:semiHidden/>
    <w:rsid w:val="00887400"/>
  </w:style>
  <w:style w:type="numbering" w:customStyle="1" w:styleId="2132">
    <w:name w:val="Нет списка2132"/>
    <w:next w:val="a3"/>
    <w:uiPriority w:val="99"/>
    <w:semiHidden/>
    <w:unhideWhenUsed/>
    <w:rsid w:val="00887400"/>
  </w:style>
  <w:style w:type="numbering" w:customStyle="1" w:styleId="3132">
    <w:name w:val="Нет списка3132"/>
    <w:next w:val="a3"/>
    <w:uiPriority w:val="99"/>
    <w:semiHidden/>
    <w:unhideWhenUsed/>
    <w:rsid w:val="00887400"/>
  </w:style>
  <w:style w:type="numbering" w:customStyle="1" w:styleId="4132">
    <w:name w:val="Нет списка4132"/>
    <w:next w:val="a3"/>
    <w:uiPriority w:val="99"/>
    <w:semiHidden/>
    <w:unhideWhenUsed/>
    <w:rsid w:val="00887400"/>
  </w:style>
  <w:style w:type="numbering" w:customStyle="1" w:styleId="5132">
    <w:name w:val="Нет списка5132"/>
    <w:next w:val="a3"/>
    <w:uiPriority w:val="99"/>
    <w:semiHidden/>
    <w:unhideWhenUsed/>
    <w:rsid w:val="00887400"/>
  </w:style>
  <w:style w:type="numbering" w:customStyle="1" w:styleId="932">
    <w:name w:val="Нет списка932"/>
    <w:next w:val="a3"/>
    <w:uiPriority w:val="99"/>
    <w:semiHidden/>
    <w:unhideWhenUsed/>
    <w:rsid w:val="00887400"/>
  </w:style>
  <w:style w:type="numbering" w:customStyle="1" w:styleId="1232">
    <w:name w:val="Нет списка1232"/>
    <w:next w:val="a3"/>
    <w:uiPriority w:val="99"/>
    <w:semiHidden/>
    <w:unhideWhenUsed/>
    <w:rsid w:val="00887400"/>
  </w:style>
  <w:style w:type="numbering" w:customStyle="1" w:styleId="1820">
    <w:name w:val="Нет списка182"/>
    <w:next w:val="a3"/>
    <w:uiPriority w:val="99"/>
    <w:semiHidden/>
    <w:unhideWhenUsed/>
    <w:rsid w:val="00887400"/>
  </w:style>
  <w:style w:type="numbering" w:customStyle="1" w:styleId="1920">
    <w:name w:val="Нет списка192"/>
    <w:next w:val="a3"/>
    <w:uiPriority w:val="99"/>
    <w:semiHidden/>
    <w:rsid w:val="00887400"/>
  </w:style>
  <w:style w:type="numbering" w:customStyle="1" w:styleId="2520">
    <w:name w:val="Нет списка252"/>
    <w:next w:val="a3"/>
    <w:uiPriority w:val="99"/>
    <w:semiHidden/>
    <w:unhideWhenUsed/>
    <w:rsid w:val="00887400"/>
  </w:style>
  <w:style w:type="numbering" w:customStyle="1" w:styleId="352">
    <w:name w:val="Нет списка352"/>
    <w:next w:val="a3"/>
    <w:uiPriority w:val="99"/>
    <w:semiHidden/>
    <w:unhideWhenUsed/>
    <w:rsid w:val="00887400"/>
  </w:style>
  <w:style w:type="numbering" w:customStyle="1" w:styleId="452">
    <w:name w:val="Нет списка452"/>
    <w:next w:val="a3"/>
    <w:uiPriority w:val="99"/>
    <w:semiHidden/>
    <w:unhideWhenUsed/>
    <w:rsid w:val="00887400"/>
  </w:style>
  <w:style w:type="numbering" w:customStyle="1" w:styleId="552">
    <w:name w:val="Нет списка552"/>
    <w:next w:val="a3"/>
    <w:uiPriority w:val="99"/>
    <w:semiHidden/>
    <w:unhideWhenUsed/>
    <w:rsid w:val="00887400"/>
  </w:style>
  <w:style w:type="numbering" w:customStyle="1" w:styleId="642">
    <w:name w:val="Нет списка642"/>
    <w:next w:val="a3"/>
    <w:uiPriority w:val="99"/>
    <w:semiHidden/>
    <w:unhideWhenUsed/>
    <w:rsid w:val="00887400"/>
  </w:style>
  <w:style w:type="numbering" w:customStyle="1" w:styleId="742">
    <w:name w:val="Нет списка742"/>
    <w:next w:val="a3"/>
    <w:uiPriority w:val="99"/>
    <w:semiHidden/>
    <w:unhideWhenUsed/>
    <w:rsid w:val="00887400"/>
  </w:style>
  <w:style w:type="numbering" w:customStyle="1" w:styleId="842">
    <w:name w:val="Нет списка842"/>
    <w:next w:val="a3"/>
    <w:uiPriority w:val="99"/>
    <w:semiHidden/>
    <w:unhideWhenUsed/>
    <w:rsid w:val="00887400"/>
  </w:style>
  <w:style w:type="numbering" w:customStyle="1" w:styleId="1152">
    <w:name w:val="Нет списка1152"/>
    <w:next w:val="a3"/>
    <w:uiPriority w:val="99"/>
    <w:semiHidden/>
    <w:unhideWhenUsed/>
    <w:rsid w:val="00887400"/>
  </w:style>
  <w:style w:type="numbering" w:customStyle="1" w:styleId="11152">
    <w:name w:val="Нет списка11152"/>
    <w:next w:val="a3"/>
    <w:uiPriority w:val="99"/>
    <w:semiHidden/>
    <w:rsid w:val="00887400"/>
  </w:style>
  <w:style w:type="numbering" w:customStyle="1" w:styleId="2142">
    <w:name w:val="Нет списка2142"/>
    <w:next w:val="a3"/>
    <w:uiPriority w:val="99"/>
    <w:semiHidden/>
    <w:unhideWhenUsed/>
    <w:rsid w:val="00887400"/>
  </w:style>
  <w:style w:type="numbering" w:customStyle="1" w:styleId="31420">
    <w:name w:val="Нет списка3142"/>
    <w:next w:val="a3"/>
    <w:uiPriority w:val="99"/>
    <w:semiHidden/>
    <w:unhideWhenUsed/>
    <w:rsid w:val="00887400"/>
  </w:style>
  <w:style w:type="numbering" w:customStyle="1" w:styleId="4142">
    <w:name w:val="Нет списка4142"/>
    <w:next w:val="a3"/>
    <w:uiPriority w:val="99"/>
    <w:semiHidden/>
    <w:unhideWhenUsed/>
    <w:rsid w:val="00887400"/>
  </w:style>
  <w:style w:type="numbering" w:customStyle="1" w:styleId="5142">
    <w:name w:val="Нет списка5142"/>
    <w:next w:val="a3"/>
    <w:uiPriority w:val="99"/>
    <w:semiHidden/>
    <w:unhideWhenUsed/>
    <w:rsid w:val="00887400"/>
  </w:style>
  <w:style w:type="numbering" w:customStyle="1" w:styleId="942">
    <w:name w:val="Нет списка942"/>
    <w:next w:val="a3"/>
    <w:uiPriority w:val="99"/>
    <w:semiHidden/>
    <w:unhideWhenUsed/>
    <w:rsid w:val="00887400"/>
  </w:style>
  <w:style w:type="numbering" w:customStyle="1" w:styleId="1242">
    <w:name w:val="Нет списка1242"/>
    <w:next w:val="a3"/>
    <w:uiPriority w:val="99"/>
    <w:semiHidden/>
    <w:unhideWhenUsed/>
    <w:rsid w:val="00887400"/>
  </w:style>
  <w:style w:type="numbering" w:customStyle="1" w:styleId="2021">
    <w:name w:val="Нет списка202"/>
    <w:next w:val="a3"/>
    <w:uiPriority w:val="99"/>
    <w:semiHidden/>
    <w:unhideWhenUsed/>
    <w:rsid w:val="00887400"/>
  </w:style>
  <w:style w:type="numbering" w:customStyle="1" w:styleId="1102">
    <w:name w:val="Нет списка1102"/>
    <w:next w:val="a3"/>
    <w:uiPriority w:val="99"/>
    <w:semiHidden/>
    <w:rsid w:val="00887400"/>
  </w:style>
  <w:style w:type="numbering" w:customStyle="1" w:styleId="2620">
    <w:name w:val="Нет списка262"/>
    <w:next w:val="a3"/>
    <w:uiPriority w:val="99"/>
    <w:semiHidden/>
    <w:unhideWhenUsed/>
    <w:rsid w:val="00887400"/>
  </w:style>
  <w:style w:type="numbering" w:customStyle="1" w:styleId="362">
    <w:name w:val="Нет списка362"/>
    <w:next w:val="a3"/>
    <w:uiPriority w:val="99"/>
    <w:semiHidden/>
    <w:unhideWhenUsed/>
    <w:rsid w:val="00887400"/>
  </w:style>
  <w:style w:type="numbering" w:customStyle="1" w:styleId="462">
    <w:name w:val="Нет списка462"/>
    <w:next w:val="a3"/>
    <w:uiPriority w:val="99"/>
    <w:semiHidden/>
    <w:unhideWhenUsed/>
    <w:rsid w:val="00887400"/>
  </w:style>
  <w:style w:type="numbering" w:customStyle="1" w:styleId="562">
    <w:name w:val="Нет списка562"/>
    <w:next w:val="a3"/>
    <w:uiPriority w:val="99"/>
    <w:semiHidden/>
    <w:unhideWhenUsed/>
    <w:rsid w:val="00887400"/>
  </w:style>
  <w:style w:type="numbering" w:customStyle="1" w:styleId="652">
    <w:name w:val="Нет списка652"/>
    <w:next w:val="a3"/>
    <w:uiPriority w:val="99"/>
    <w:semiHidden/>
    <w:unhideWhenUsed/>
    <w:rsid w:val="00887400"/>
  </w:style>
  <w:style w:type="numbering" w:customStyle="1" w:styleId="752">
    <w:name w:val="Нет списка752"/>
    <w:next w:val="a3"/>
    <w:uiPriority w:val="99"/>
    <w:semiHidden/>
    <w:unhideWhenUsed/>
    <w:rsid w:val="00887400"/>
  </w:style>
  <w:style w:type="numbering" w:customStyle="1" w:styleId="852">
    <w:name w:val="Нет списка852"/>
    <w:next w:val="a3"/>
    <w:uiPriority w:val="99"/>
    <w:semiHidden/>
    <w:unhideWhenUsed/>
    <w:rsid w:val="00887400"/>
  </w:style>
  <w:style w:type="numbering" w:customStyle="1" w:styleId="1162">
    <w:name w:val="Нет списка1162"/>
    <w:next w:val="a3"/>
    <w:uiPriority w:val="99"/>
    <w:semiHidden/>
    <w:unhideWhenUsed/>
    <w:rsid w:val="00887400"/>
  </w:style>
  <w:style w:type="numbering" w:customStyle="1" w:styleId="11162">
    <w:name w:val="Нет списка11162"/>
    <w:next w:val="a3"/>
    <w:uiPriority w:val="99"/>
    <w:semiHidden/>
    <w:rsid w:val="00887400"/>
  </w:style>
  <w:style w:type="numbering" w:customStyle="1" w:styleId="2152">
    <w:name w:val="Нет списка2152"/>
    <w:next w:val="a3"/>
    <w:uiPriority w:val="99"/>
    <w:semiHidden/>
    <w:unhideWhenUsed/>
    <w:rsid w:val="00887400"/>
  </w:style>
  <w:style w:type="numbering" w:customStyle="1" w:styleId="3152">
    <w:name w:val="Нет списка3152"/>
    <w:next w:val="a3"/>
    <w:uiPriority w:val="99"/>
    <w:semiHidden/>
    <w:unhideWhenUsed/>
    <w:rsid w:val="00887400"/>
  </w:style>
  <w:style w:type="numbering" w:customStyle="1" w:styleId="4152">
    <w:name w:val="Нет списка4152"/>
    <w:next w:val="a3"/>
    <w:uiPriority w:val="99"/>
    <w:semiHidden/>
    <w:unhideWhenUsed/>
    <w:rsid w:val="00887400"/>
  </w:style>
  <w:style w:type="numbering" w:customStyle="1" w:styleId="5152">
    <w:name w:val="Нет списка5152"/>
    <w:next w:val="a3"/>
    <w:uiPriority w:val="99"/>
    <w:semiHidden/>
    <w:unhideWhenUsed/>
    <w:rsid w:val="00887400"/>
  </w:style>
  <w:style w:type="numbering" w:customStyle="1" w:styleId="952">
    <w:name w:val="Нет списка952"/>
    <w:next w:val="a3"/>
    <w:uiPriority w:val="99"/>
    <w:semiHidden/>
    <w:unhideWhenUsed/>
    <w:rsid w:val="00887400"/>
  </w:style>
  <w:style w:type="numbering" w:customStyle="1" w:styleId="1252">
    <w:name w:val="Нет списка1252"/>
    <w:next w:val="a3"/>
    <w:uiPriority w:val="99"/>
    <w:semiHidden/>
    <w:unhideWhenUsed/>
    <w:rsid w:val="00887400"/>
  </w:style>
  <w:style w:type="numbering" w:customStyle="1" w:styleId="2720">
    <w:name w:val="Нет списка272"/>
    <w:next w:val="a3"/>
    <w:uiPriority w:val="99"/>
    <w:semiHidden/>
    <w:unhideWhenUsed/>
    <w:rsid w:val="00887400"/>
  </w:style>
  <w:style w:type="numbering" w:customStyle="1" w:styleId="1172">
    <w:name w:val="Нет списка1172"/>
    <w:next w:val="a3"/>
    <w:uiPriority w:val="99"/>
    <w:semiHidden/>
    <w:rsid w:val="00887400"/>
  </w:style>
  <w:style w:type="numbering" w:customStyle="1" w:styleId="2820">
    <w:name w:val="Нет списка282"/>
    <w:next w:val="a3"/>
    <w:uiPriority w:val="99"/>
    <w:semiHidden/>
    <w:unhideWhenUsed/>
    <w:rsid w:val="00887400"/>
  </w:style>
  <w:style w:type="numbering" w:customStyle="1" w:styleId="372">
    <w:name w:val="Нет списка372"/>
    <w:next w:val="a3"/>
    <w:uiPriority w:val="99"/>
    <w:semiHidden/>
    <w:unhideWhenUsed/>
    <w:rsid w:val="00887400"/>
  </w:style>
  <w:style w:type="numbering" w:customStyle="1" w:styleId="472">
    <w:name w:val="Нет списка472"/>
    <w:next w:val="a3"/>
    <w:uiPriority w:val="99"/>
    <w:semiHidden/>
    <w:unhideWhenUsed/>
    <w:rsid w:val="00887400"/>
  </w:style>
  <w:style w:type="numbering" w:customStyle="1" w:styleId="572">
    <w:name w:val="Нет списка572"/>
    <w:next w:val="a3"/>
    <w:uiPriority w:val="99"/>
    <w:semiHidden/>
    <w:unhideWhenUsed/>
    <w:rsid w:val="00887400"/>
  </w:style>
  <w:style w:type="numbering" w:customStyle="1" w:styleId="662">
    <w:name w:val="Нет списка662"/>
    <w:next w:val="a3"/>
    <w:uiPriority w:val="99"/>
    <w:semiHidden/>
    <w:unhideWhenUsed/>
    <w:rsid w:val="00887400"/>
  </w:style>
  <w:style w:type="numbering" w:customStyle="1" w:styleId="762">
    <w:name w:val="Нет списка762"/>
    <w:next w:val="a3"/>
    <w:uiPriority w:val="99"/>
    <w:semiHidden/>
    <w:unhideWhenUsed/>
    <w:rsid w:val="00887400"/>
  </w:style>
  <w:style w:type="numbering" w:customStyle="1" w:styleId="862">
    <w:name w:val="Нет списка862"/>
    <w:next w:val="a3"/>
    <w:uiPriority w:val="99"/>
    <w:semiHidden/>
    <w:unhideWhenUsed/>
    <w:rsid w:val="00887400"/>
  </w:style>
  <w:style w:type="numbering" w:customStyle="1" w:styleId="1182">
    <w:name w:val="Нет списка1182"/>
    <w:next w:val="a3"/>
    <w:uiPriority w:val="99"/>
    <w:semiHidden/>
    <w:unhideWhenUsed/>
    <w:rsid w:val="00887400"/>
  </w:style>
  <w:style w:type="numbering" w:customStyle="1" w:styleId="11172">
    <w:name w:val="Нет списка11172"/>
    <w:next w:val="a3"/>
    <w:uiPriority w:val="99"/>
    <w:semiHidden/>
    <w:rsid w:val="00887400"/>
  </w:style>
  <w:style w:type="numbering" w:customStyle="1" w:styleId="2162">
    <w:name w:val="Нет списка2162"/>
    <w:next w:val="a3"/>
    <w:uiPriority w:val="99"/>
    <w:semiHidden/>
    <w:unhideWhenUsed/>
    <w:rsid w:val="00887400"/>
  </w:style>
  <w:style w:type="numbering" w:customStyle="1" w:styleId="3162">
    <w:name w:val="Нет списка3162"/>
    <w:next w:val="a3"/>
    <w:uiPriority w:val="99"/>
    <w:semiHidden/>
    <w:unhideWhenUsed/>
    <w:rsid w:val="00887400"/>
  </w:style>
  <w:style w:type="numbering" w:customStyle="1" w:styleId="4162">
    <w:name w:val="Нет списка4162"/>
    <w:next w:val="a3"/>
    <w:uiPriority w:val="99"/>
    <w:semiHidden/>
    <w:unhideWhenUsed/>
    <w:rsid w:val="00887400"/>
  </w:style>
  <w:style w:type="numbering" w:customStyle="1" w:styleId="5162">
    <w:name w:val="Нет списка5162"/>
    <w:next w:val="a3"/>
    <w:uiPriority w:val="99"/>
    <w:semiHidden/>
    <w:unhideWhenUsed/>
    <w:rsid w:val="00887400"/>
  </w:style>
  <w:style w:type="numbering" w:customStyle="1" w:styleId="962">
    <w:name w:val="Нет списка962"/>
    <w:next w:val="a3"/>
    <w:uiPriority w:val="99"/>
    <w:semiHidden/>
    <w:unhideWhenUsed/>
    <w:rsid w:val="00887400"/>
  </w:style>
  <w:style w:type="numbering" w:customStyle="1" w:styleId="1262">
    <w:name w:val="Нет списка1262"/>
    <w:next w:val="a3"/>
    <w:uiPriority w:val="99"/>
    <w:semiHidden/>
    <w:unhideWhenUsed/>
    <w:rsid w:val="00887400"/>
  </w:style>
  <w:style w:type="numbering" w:customStyle="1" w:styleId="401">
    <w:name w:val="Нет списка40"/>
    <w:next w:val="a3"/>
    <w:uiPriority w:val="99"/>
    <w:semiHidden/>
    <w:unhideWhenUsed/>
    <w:rsid w:val="00887400"/>
  </w:style>
  <w:style w:type="numbering" w:customStyle="1" w:styleId="1290">
    <w:name w:val="Нет списка129"/>
    <w:next w:val="a3"/>
    <w:uiPriority w:val="99"/>
    <w:semiHidden/>
    <w:unhideWhenUsed/>
    <w:rsid w:val="00887400"/>
  </w:style>
  <w:style w:type="numbering" w:customStyle="1" w:styleId="11200">
    <w:name w:val="Нет списка1120"/>
    <w:next w:val="a3"/>
    <w:uiPriority w:val="99"/>
    <w:semiHidden/>
    <w:rsid w:val="00887400"/>
  </w:style>
  <w:style w:type="numbering" w:customStyle="1" w:styleId="2201">
    <w:name w:val="Нет списка220"/>
    <w:next w:val="a3"/>
    <w:uiPriority w:val="99"/>
    <w:semiHidden/>
    <w:unhideWhenUsed/>
    <w:rsid w:val="00887400"/>
  </w:style>
  <w:style w:type="numbering" w:customStyle="1" w:styleId="3101">
    <w:name w:val="Нет списка310"/>
    <w:next w:val="a3"/>
    <w:uiPriority w:val="99"/>
    <w:semiHidden/>
    <w:unhideWhenUsed/>
    <w:rsid w:val="00887400"/>
  </w:style>
  <w:style w:type="numbering" w:customStyle="1" w:styleId="4101">
    <w:name w:val="Нет списка410"/>
    <w:next w:val="a3"/>
    <w:uiPriority w:val="99"/>
    <w:semiHidden/>
    <w:unhideWhenUsed/>
    <w:rsid w:val="00887400"/>
  </w:style>
  <w:style w:type="numbering" w:customStyle="1" w:styleId="5101">
    <w:name w:val="Нет списка510"/>
    <w:next w:val="a3"/>
    <w:uiPriority w:val="99"/>
    <w:semiHidden/>
    <w:unhideWhenUsed/>
    <w:rsid w:val="00887400"/>
  </w:style>
  <w:style w:type="numbering" w:customStyle="1" w:styleId="690">
    <w:name w:val="Нет списка69"/>
    <w:next w:val="a3"/>
    <w:uiPriority w:val="99"/>
    <w:semiHidden/>
    <w:unhideWhenUsed/>
    <w:rsid w:val="00887400"/>
  </w:style>
  <w:style w:type="numbering" w:customStyle="1" w:styleId="790">
    <w:name w:val="Нет списка79"/>
    <w:next w:val="a3"/>
    <w:uiPriority w:val="99"/>
    <w:semiHidden/>
    <w:unhideWhenUsed/>
    <w:rsid w:val="00887400"/>
  </w:style>
  <w:style w:type="numbering" w:customStyle="1" w:styleId="890">
    <w:name w:val="Нет списка89"/>
    <w:next w:val="a3"/>
    <w:uiPriority w:val="99"/>
    <w:semiHidden/>
    <w:unhideWhenUsed/>
    <w:rsid w:val="00887400"/>
  </w:style>
  <w:style w:type="numbering" w:customStyle="1" w:styleId="11114">
    <w:name w:val="Нет списка11114"/>
    <w:next w:val="a3"/>
    <w:uiPriority w:val="99"/>
    <w:semiHidden/>
    <w:unhideWhenUsed/>
    <w:rsid w:val="00887400"/>
  </w:style>
  <w:style w:type="numbering" w:customStyle="1" w:styleId="11115">
    <w:name w:val="Нет списка11115"/>
    <w:next w:val="a3"/>
    <w:uiPriority w:val="99"/>
    <w:semiHidden/>
    <w:rsid w:val="00887400"/>
  </w:style>
  <w:style w:type="numbering" w:customStyle="1" w:styleId="21101">
    <w:name w:val="Нет списка2110"/>
    <w:next w:val="a3"/>
    <w:uiPriority w:val="99"/>
    <w:semiHidden/>
    <w:unhideWhenUsed/>
    <w:rsid w:val="00887400"/>
  </w:style>
  <w:style w:type="numbering" w:customStyle="1" w:styleId="3190">
    <w:name w:val="Нет списка319"/>
    <w:next w:val="a3"/>
    <w:uiPriority w:val="99"/>
    <w:semiHidden/>
    <w:unhideWhenUsed/>
    <w:rsid w:val="00887400"/>
  </w:style>
  <w:style w:type="numbering" w:customStyle="1" w:styleId="4190">
    <w:name w:val="Нет списка419"/>
    <w:next w:val="a3"/>
    <w:uiPriority w:val="99"/>
    <w:semiHidden/>
    <w:unhideWhenUsed/>
    <w:rsid w:val="00887400"/>
  </w:style>
  <w:style w:type="numbering" w:customStyle="1" w:styleId="5190">
    <w:name w:val="Нет списка519"/>
    <w:next w:val="a3"/>
    <w:uiPriority w:val="99"/>
    <w:semiHidden/>
    <w:unhideWhenUsed/>
    <w:rsid w:val="00887400"/>
  </w:style>
  <w:style w:type="numbering" w:customStyle="1" w:styleId="990">
    <w:name w:val="Нет списка99"/>
    <w:next w:val="a3"/>
    <w:uiPriority w:val="99"/>
    <w:semiHidden/>
    <w:unhideWhenUsed/>
    <w:rsid w:val="00887400"/>
  </w:style>
  <w:style w:type="numbering" w:customStyle="1" w:styleId="12101">
    <w:name w:val="Нет списка1210"/>
    <w:next w:val="a3"/>
    <w:uiPriority w:val="99"/>
    <w:semiHidden/>
    <w:unhideWhenUsed/>
    <w:rsid w:val="00887400"/>
  </w:style>
  <w:style w:type="numbering" w:customStyle="1" w:styleId="1040">
    <w:name w:val="Нет списка104"/>
    <w:next w:val="a3"/>
    <w:uiPriority w:val="99"/>
    <w:semiHidden/>
    <w:unhideWhenUsed/>
    <w:rsid w:val="00887400"/>
  </w:style>
  <w:style w:type="numbering" w:customStyle="1" w:styleId="1340">
    <w:name w:val="Нет списка134"/>
    <w:next w:val="a3"/>
    <w:uiPriority w:val="99"/>
    <w:semiHidden/>
    <w:rsid w:val="00887400"/>
  </w:style>
  <w:style w:type="numbering" w:customStyle="1" w:styleId="2240">
    <w:name w:val="Нет списка224"/>
    <w:next w:val="a3"/>
    <w:uiPriority w:val="99"/>
    <w:semiHidden/>
    <w:unhideWhenUsed/>
    <w:rsid w:val="00887400"/>
  </w:style>
  <w:style w:type="numbering" w:customStyle="1" w:styleId="3241">
    <w:name w:val="Нет списка324"/>
    <w:next w:val="a3"/>
    <w:uiPriority w:val="99"/>
    <w:semiHidden/>
    <w:unhideWhenUsed/>
    <w:rsid w:val="00887400"/>
  </w:style>
  <w:style w:type="numbering" w:customStyle="1" w:styleId="4240">
    <w:name w:val="Нет списка424"/>
    <w:next w:val="a3"/>
    <w:uiPriority w:val="99"/>
    <w:semiHidden/>
    <w:unhideWhenUsed/>
    <w:rsid w:val="00887400"/>
  </w:style>
  <w:style w:type="numbering" w:customStyle="1" w:styleId="524">
    <w:name w:val="Нет списка524"/>
    <w:next w:val="a3"/>
    <w:uiPriority w:val="99"/>
    <w:semiHidden/>
    <w:unhideWhenUsed/>
    <w:rsid w:val="00887400"/>
  </w:style>
  <w:style w:type="numbering" w:customStyle="1" w:styleId="6140">
    <w:name w:val="Нет списка614"/>
    <w:next w:val="a3"/>
    <w:uiPriority w:val="99"/>
    <w:semiHidden/>
    <w:unhideWhenUsed/>
    <w:rsid w:val="00887400"/>
  </w:style>
  <w:style w:type="numbering" w:customStyle="1" w:styleId="7140">
    <w:name w:val="Нет списка714"/>
    <w:next w:val="a3"/>
    <w:uiPriority w:val="99"/>
    <w:semiHidden/>
    <w:unhideWhenUsed/>
    <w:rsid w:val="00887400"/>
  </w:style>
  <w:style w:type="numbering" w:customStyle="1" w:styleId="8140">
    <w:name w:val="Нет списка814"/>
    <w:next w:val="a3"/>
    <w:uiPriority w:val="99"/>
    <w:semiHidden/>
    <w:unhideWhenUsed/>
    <w:rsid w:val="00887400"/>
  </w:style>
  <w:style w:type="numbering" w:customStyle="1" w:styleId="1124">
    <w:name w:val="Нет списка1124"/>
    <w:next w:val="a3"/>
    <w:uiPriority w:val="99"/>
    <w:semiHidden/>
    <w:unhideWhenUsed/>
    <w:rsid w:val="00887400"/>
  </w:style>
  <w:style w:type="numbering" w:customStyle="1" w:styleId="11123">
    <w:name w:val="Нет списка11123"/>
    <w:next w:val="a3"/>
    <w:uiPriority w:val="99"/>
    <w:semiHidden/>
    <w:rsid w:val="00887400"/>
  </w:style>
  <w:style w:type="numbering" w:customStyle="1" w:styleId="21140">
    <w:name w:val="Нет списка2114"/>
    <w:next w:val="a3"/>
    <w:uiPriority w:val="99"/>
    <w:semiHidden/>
    <w:unhideWhenUsed/>
    <w:rsid w:val="00887400"/>
  </w:style>
  <w:style w:type="numbering" w:customStyle="1" w:styleId="3114">
    <w:name w:val="Нет списка3114"/>
    <w:next w:val="a3"/>
    <w:uiPriority w:val="99"/>
    <w:semiHidden/>
    <w:unhideWhenUsed/>
    <w:rsid w:val="00887400"/>
  </w:style>
  <w:style w:type="numbering" w:customStyle="1" w:styleId="4114">
    <w:name w:val="Нет списка4114"/>
    <w:next w:val="a3"/>
    <w:uiPriority w:val="99"/>
    <w:semiHidden/>
    <w:unhideWhenUsed/>
    <w:rsid w:val="00887400"/>
  </w:style>
  <w:style w:type="numbering" w:customStyle="1" w:styleId="5114">
    <w:name w:val="Нет списка5114"/>
    <w:next w:val="a3"/>
    <w:uiPriority w:val="99"/>
    <w:semiHidden/>
    <w:unhideWhenUsed/>
    <w:rsid w:val="00887400"/>
  </w:style>
  <w:style w:type="numbering" w:customStyle="1" w:styleId="9140">
    <w:name w:val="Нет списка914"/>
    <w:next w:val="a3"/>
    <w:uiPriority w:val="99"/>
    <w:semiHidden/>
    <w:unhideWhenUsed/>
    <w:rsid w:val="00887400"/>
  </w:style>
  <w:style w:type="numbering" w:customStyle="1" w:styleId="12140">
    <w:name w:val="Нет списка1214"/>
    <w:next w:val="a3"/>
    <w:uiPriority w:val="99"/>
    <w:semiHidden/>
    <w:unhideWhenUsed/>
    <w:rsid w:val="00887400"/>
  </w:style>
  <w:style w:type="numbering" w:customStyle="1" w:styleId="1431">
    <w:name w:val="Нет списка143"/>
    <w:next w:val="a3"/>
    <w:uiPriority w:val="99"/>
    <w:semiHidden/>
    <w:unhideWhenUsed/>
    <w:rsid w:val="00887400"/>
  </w:style>
  <w:style w:type="numbering" w:customStyle="1" w:styleId="1530">
    <w:name w:val="Нет списка153"/>
    <w:next w:val="a3"/>
    <w:uiPriority w:val="99"/>
    <w:semiHidden/>
    <w:rsid w:val="00887400"/>
  </w:style>
  <w:style w:type="numbering" w:customStyle="1" w:styleId="2330">
    <w:name w:val="Нет списка233"/>
    <w:next w:val="a3"/>
    <w:uiPriority w:val="99"/>
    <w:semiHidden/>
    <w:unhideWhenUsed/>
    <w:rsid w:val="00887400"/>
  </w:style>
  <w:style w:type="numbering" w:customStyle="1" w:styleId="333">
    <w:name w:val="Нет списка333"/>
    <w:next w:val="a3"/>
    <w:uiPriority w:val="99"/>
    <w:semiHidden/>
    <w:unhideWhenUsed/>
    <w:rsid w:val="00887400"/>
  </w:style>
  <w:style w:type="numbering" w:customStyle="1" w:styleId="433">
    <w:name w:val="Нет списка433"/>
    <w:next w:val="a3"/>
    <w:uiPriority w:val="99"/>
    <w:semiHidden/>
    <w:unhideWhenUsed/>
    <w:rsid w:val="00887400"/>
  </w:style>
  <w:style w:type="numbering" w:customStyle="1" w:styleId="533">
    <w:name w:val="Нет списка533"/>
    <w:next w:val="a3"/>
    <w:uiPriority w:val="99"/>
    <w:semiHidden/>
    <w:unhideWhenUsed/>
    <w:rsid w:val="00887400"/>
  </w:style>
  <w:style w:type="numbering" w:customStyle="1" w:styleId="623">
    <w:name w:val="Нет списка623"/>
    <w:next w:val="a3"/>
    <w:uiPriority w:val="99"/>
    <w:semiHidden/>
    <w:unhideWhenUsed/>
    <w:rsid w:val="00887400"/>
  </w:style>
  <w:style w:type="numbering" w:customStyle="1" w:styleId="723">
    <w:name w:val="Нет списка723"/>
    <w:next w:val="a3"/>
    <w:uiPriority w:val="99"/>
    <w:semiHidden/>
    <w:unhideWhenUsed/>
    <w:rsid w:val="00887400"/>
  </w:style>
  <w:style w:type="numbering" w:customStyle="1" w:styleId="823">
    <w:name w:val="Нет списка823"/>
    <w:next w:val="a3"/>
    <w:uiPriority w:val="99"/>
    <w:semiHidden/>
    <w:unhideWhenUsed/>
    <w:rsid w:val="00887400"/>
  </w:style>
  <w:style w:type="numbering" w:customStyle="1" w:styleId="1133">
    <w:name w:val="Нет списка1133"/>
    <w:next w:val="a3"/>
    <w:uiPriority w:val="99"/>
    <w:semiHidden/>
    <w:unhideWhenUsed/>
    <w:rsid w:val="00887400"/>
  </w:style>
  <w:style w:type="numbering" w:customStyle="1" w:styleId="11133">
    <w:name w:val="Нет списка11133"/>
    <w:next w:val="a3"/>
    <w:uiPriority w:val="99"/>
    <w:semiHidden/>
    <w:rsid w:val="00887400"/>
  </w:style>
  <w:style w:type="numbering" w:customStyle="1" w:styleId="2123">
    <w:name w:val="Нет списка2123"/>
    <w:next w:val="a3"/>
    <w:uiPriority w:val="99"/>
    <w:semiHidden/>
    <w:unhideWhenUsed/>
    <w:rsid w:val="00887400"/>
  </w:style>
  <w:style w:type="numbering" w:customStyle="1" w:styleId="3123">
    <w:name w:val="Нет списка3123"/>
    <w:next w:val="a3"/>
    <w:uiPriority w:val="99"/>
    <w:semiHidden/>
    <w:unhideWhenUsed/>
    <w:rsid w:val="00887400"/>
  </w:style>
  <w:style w:type="numbering" w:customStyle="1" w:styleId="4123">
    <w:name w:val="Нет списка4123"/>
    <w:next w:val="a3"/>
    <w:uiPriority w:val="99"/>
    <w:semiHidden/>
    <w:unhideWhenUsed/>
    <w:rsid w:val="00887400"/>
  </w:style>
  <w:style w:type="numbering" w:customStyle="1" w:styleId="5123">
    <w:name w:val="Нет списка5123"/>
    <w:next w:val="a3"/>
    <w:uiPriority w:val="99"/>
    <w:semiHidden/>
    <w:unhideWhenUsed/>
    <w:rsid w:val="00887400"/>
  </w:style>
  <w:style w:type="numbering" w:customStyle="1" w:styleId="923">
    <w:name w:val="Нет списка923"/>
    <w:next w:val="a3"/>
    <w:uiPriority w:val="99"/>
    <w:semiHidden/>
    <w:unhideWhenUsed/>
    <w:rsid w:val="00887400"/>
  </w:style>
  <w:style w:type="numbering" w:customStyle="1" w:styleId="1223">
    <w:name w:val="Нет списка1223"/>
    <w:next w:val="a3"/>
    <w:uiPriority w:val="99"/>
    <w:semiHidden/>
    <w:unhideWhenUsed/>
    <w:rsid w:val="00887400"/>
  </w:style>
  <w:style w:type="numbering" w:customStyle="1" w:styleId="1630">
    <w:name w:val="Нет списка163"/>
    <w:next w:val="a3"/>
    <w:uiPriority w:val="99"/>
    <w:semiHidden/>
    <w:unhideWhenUsed/>
    <w:rsid w:val="00887400"/>
  </w:style>
  <w:style w:type="numbering" w:customStyle="1" w:styleId="1730">
    <w:name w:val="Нет списка173"/>
    <w:next w:val="a3"/>
    <w:uiPriority w:val="99"/>
    <w:semiHidden/>
    <w:rsid w:val="00887400"/>
  </w:style>
  <w:style w:type="numbering" w:customStyle="1" w:styleId="2430">
    <w:name w:val="Нет списка243"/>
    <w:next w:val="a3"/>
    <w:uiPriority w:val="99"/>
    <w:semiHidden/>
    <w:unhideWhenUsed/>
    <w:rsid w:val="00887400"/>
  </w:style>
  <w:style w:type="numbering" w:customStyle="1" w:styleId="343">
    <w:name w:val="Нет списка343"/>
    <w:next w:val="a3"/>
    <w:uiPriority w:val="99"/>
    <w:semiHidden/>
    <w:unhideWhenUsed/>
    <w:rsid w:val="00887400"/>
  </w:style>
  <w:style w:type="numbering" w:customStyle="1" w:styleId="443">
    <w:name w:val="Нет списка443"/>
    <w:next w:val="a3"/>
    <w:uiPriority w:val="99"/>
    <w:semiHidden/>
    <w:unhideWhenUsed/>
    <w:rsid w:val="00887400"/>
  </w:style>
  <w:style w:type="numbering" w:customStyle="1" w:styleId="543">
    <w:name w:val="Нет списка543"/>
    <w:next w:val="a3"/>
    <w:uiPriority w:val="99"/>
    <w:semiHidden/>
    <w:unhideWhenUsed/>
    <w:rsid w:val="00887400"/>
  </w:style>
  <w:style w:type="numbering" w:customStyle="1" w:styleId="633">
    <w:name w:val="Нет списка633"/>
    <w:next w:val="a3"/>
    <w:uiPriority w:val="99"/>
    <w:semiHidden/>
    <w:unhideWhenUsed/>
    <w:rsid w:val="00887400"/>
  </w:style>
  <w:style w:type="numbering" w:customStyle="1" w:styleId="733">
    <w:name w:val="Нет списка733"/>
    <w:next w:val="a3"/>
    <w:uiPriority w:val="99"/>
    <w:semiHidden/>
    <w:unhideWhenUsed/>
    <w:rsid w:val="00887400"/>
  </w:style>
  <w:style w:type="numbering" w:customStyle="1" w:styleId="833">
    <w:name w:val="Нет списка833"/>
    <w:next w:val="a3"/>
    <w:uiPriority w:val="99"/>
    <w:semiHidden/>
    <w:unhideWhenUsed/>
    <w:rsid w:val="00887400"/>
  </w:style>
  <w:style w:type="numbering" w:customStyle="1" w:styleId="1143">
    <w:name w:val="Нет списка1143"/>
    <w:next w:val="a3"/>
    <w:uiPriority w:val="99"/>
    <w:semiHidden/>
    <w:unhideWhenUsed/>
    <w:rsid w:val="00887400"/>
  </w:style>
  <w:style w:type="numbering" w:customStyle="1" w:styleId="11143">
    <w:name w:val="Нет списка11143"/>
    <w:next w:val="a3"/>
    <w:uiPriority w:val="99"/>
    <w:semiHidden/>
    <w:rsid w:val="00887400"/>
  </w:style>
  <w:style w:type="numbering" w:customStyle="1" w:styleId="2133">
    <w:name w:val="Нет списка2133"/>
    <w:next w:val="a3"/>
    <w:uiPriority w:val="99"/>
    <w:semiHidden/>
    <w:unhideWhenUsed/>
    <w:rsid w:val="00887400"/>
  </w:style>
  <w:style w:type="numbering" w:customStyle="1" w:styleId="3133">
    <w:name w:val="Нет списка3133"/>
    <w:next w:val="a3"/>
    <w:uiPriority w:val="99"/>
    <w:semiHidden/>
    <w:unhideWhenUsed/>
    <w:rsid w:val="00887400"/>
  </w:style>
  <w:style w:type="numbering" w:customStyle="1" w:styleId="4133">
    <w:name w:val="Нет списка4133"/>
    <w:next w:val="a3"/>
    <w:uiPriority w:val="99"/>
    <w:semiHidden/>
    <w:unhideWhenUsed/>
    <w:rsid w:val="00887400"/>
  </w:style>
  <w:style w:type="numbering" w:customStyle="1" w:styleId="5133">
    <w:name w:val="Нет списка5133"/>
    <w:next w:val="a3"/>
    <w:uiPriority w:val="99"/>
    <w:semiHidden/>
    <w:unhideWhenUsed/>
    <w:rsid w:val="00887400"/>
  </w:style>
  <w:style w:type="numbering" w:customStyle="1" w:styleId="933">
    <w:name w:val="Нет списка933"/>
    <w:next w:val="a3"/>
    <w:uiPriority w:val="99"/>
    <w:semiHidden/>
    <w:unhideWhenUsed/>
    <w:rsid w:val="00887400"/>
  </w:style>
  <w:style w:type="numbering" w:customStyle="1" w:styleId="1233">
    <w:name w:val="Нет списка1233"/>
    <w:next w:val="a3"/>
    <w:uiPriority w:val="99"/>
    <w:semiHidden/>
    <w:unhideWhenUsed/>
    <w:rsid w:val="00887400"/>
  </w:style>
  <w:style w:type="numbering" w:customStyle="1" w:styleId="1830">
    <w:name w:val="Нет списка183"/>
    <w:next w:val="a3"/>
    <w:uiPriority w:val="99"/>
    <w:semiHidden/>
    <w:unhideWhenUsed/>
    <w:rsid w:val="00887400"/>
  </w:style>
  <w:style w:type="numbering" w:customStyle="1" w:styleId="1930">
    <w:name w:val="Нет списка193"/>
    <w:next w:val="a3"/>
    <w:uiPriority w:val="99"/>
    <w:semiHidden/>
    <w:rsid w:val="00887400"/>
  </w:style>
  <w:style w:type="numbering" w:customStyle="1" w:styleId="2530">
    <w:name w:val="Нет списка253"/>
    <w:next w:val="a3"/>
    <w:uiPriority w:val="99"/>
    <w:semiHidden/>
    <w:unhideWhenUsed/>
    <w:rsid w:val="00887400"/>
  </w:style>
  <w:style w:type="numbering" w:customStyle="1" w:styleId="353">
    <w:name w:val="Нет списка353"/>
    <w:next w:val="a3"/>
    <w:uiPriority w:val="99"/>
    <w:semiHidden/>
    <w:unhideWhenUsed/>
    <w:rsid w:val="00887400"/>
  </w:style>
  <w:style w:type="numbering" w:customStyle="1" w:styleId="453">
    <w:name w:val="Нет списка453"/>
    <w:next w:val="a3"/>
    <w:uiPriority w:val="99"/>
    <w:semiHidden/>
    <w:unhideWhenUsed/>
    <w:rsid w:val="00887400"/>
  </w:style>
  <w:style w:type="numbering" w:customStyle="1" w:styleId="553">
    <w:name w:val="Нет списка553"/>
    <w:next w:val="a3"/>
    <w:uiPriority w:val="99"/>
    <w:semiHidden/>
    <w:unhideWhenUsed/>
    <w:rsid w:val="00887400"/>
  </w:style>
  <w:style w:type="numbering" w:customStyle="1" w:styleId="643">
    <w:name w:val="Нет списка643"/>
    <w:next w:val="a3"/>
    <w:uiPriority w:val="99"/>
    <w:semiHidden/>
    <w:unhideWhenUsed/>
    <w:rsid w:val="00887400"/>
  </w:style>
  <w:style w:type="numbering" w:customStyle="1" w:styleId="743">
    <w:name w:val="Нет списка743"/>
    <w:next w:val="a3"/>
    <w:uiPriority w:val="99"/>
    <w:semiHidden/>
    <w:unhideWhenUsed/>
    <w:rsid w:val="00887400"/>
  </w:style>
  <w:style w:type="numbering" w:customStyle="1" w:styleId="843">
    <w:name w:val="Нет списка843"/>
    <w:next w:val="a3"/>
    <w:uiPriority w:val="99"/>
    <w:semiHidden/>
    <w:unhideWhenUsed/>
    <w:rsid w:val="00887400"/>
  </w:style>
  <w:style w:type="numbering" w:customStyle="1" w:styleId="1153">
    <w:name w:val="Нет списка1153"/>
    <w:next w:val="a3"/>
    <w:uiPriority w:val="99"/>
    <w:semiHidden/>
    <w:unhideWhenUsed/>
    <w:rsid w:val="00887400"/>
  </w:style>
  <w:style w:type="numbering" w:customStyle="1" w:styleId="11153">
    <w:name w:val="Нет списка11153"/>
    <w:next w:val="a3"/>
    <w:uiPriority w:val="99"/>
    <w:semiHidden/>
    <w:rsid w:val="00887400"/>
  </w:style>
  <w:style w:type="numbering" w:customStyle="1" w:styleId="2143">
    <w:name w:val="Нет списка2143"/>
    <w:next w:val="a3"/>
    <w:uiPriority w:val="99"/>
    <w:semiHidden/>
    <w:unhideWhenUsed/>
    <w:rsid w:val="00887400"/>
  </w:style>
  <w:style w:type="numbering" w:customStyle="1" w:styleId="3143">
    <w:name w:val="Нет списка3143"/>
    <w:next w:val="a3"/>
    <w:uiPriority w:val="99"/>
    <w:semiHidden/>
    <w:unhideWhenUsed/>
    <w:rsid w:val="00887400"/>
  </w:style>
  <w:style w:type="numbering" w:customStyle="1" w:styleId="4143">
    <w:name w:val="Нет списка4143"/>
    <w:next w:val="a3"/>
    <w:uiPriority w:val="99"/>
    <w:semiHidden/>
    <w:unhideWhenUsed/>
    <w:rsid w:val="00887400"/>
  </w:style>
  <w:style w:type="numbering" w:customStyle="1" w:styleId="5143">
    <w:name w:val="Нет списка5143"/>
    <w:next w:val="a3"/>
    <w:uiPriority w:val="99"/>
    <w:semiHidden/>
    <w:unhideWhenUsed/>
    <w:rsid w:val="00887400"/>
  </w:style>
  <w:style w:type="numbering" w:customStyle="1" w:styleId="943">
    <w:name w:val="Нет списка943"/>
    <w:next w:val="a3"/>
    <w:uiPriority w:val="99"/>
    <w:semiHidden/>
    <w:unhideWhenUsed/>
    <w:rsid w:val="00887400"/>
  </w:style>
  <w:style w:type="numbering" w:customStyle="1" w:styleId="1243">
    <w:name w:val="Нет списка1243"/>
    <w:next w:val="a3"/>
    <w:uiPriority w:val="99"/>
    <w:semiHidden/>
    <w:unhideWhenUsed/>
    <w:rsid w:val="00887400"/>
  </w:style>
  <w:style w:type="numbering" w:customStyle="1" w:styleId="2030">
    <w:name w:val="Нет списка203"/>
    <w:next w:val="a3"/>
    <w:uiPriority w:val="99"/>
    <w:semiHidden/>
    <w:unhideWhenUsed/>
    <w:rsid w:val="00887400"/>
  </w:style>
  <w:style w:type="numbering" w:customStyle="1" w:styleId="1103">
    <w:name w:val="Нет списка1103"/>
    <w:next w:val="a3"/>
    <w:uiPriority w:val="99"/>
    <w:semiHidden/>
    <w:rsid w:val="00887400"/>
  </w:style>
  <w:style w:type="numbering" w:customStyle="1" w:styleId="2630">
    <w:name w:val="Нет списка263"/>
    <w:next w:val="a3"/>
    <w:uiPriority w:val="99"/>
    <w:semiHidden/>
    <w:unhideWhenUsed/>
    <w:rsid w:val="00887400"/>
  </w:style>
  <w:style w:type="numbering" w:customStyle="1" w:styleId="363">
    <w:name w:val="Нет списка363"/>
    <w:next w:val="a3"/>
    <w:uiPriority w:val="99"/>
    <w:semiHidden/>
    <w:unhideWhenUsed/>
    <w:rsid w:val="00887400"/>
  </w:style>
  <w:style w:type="numbering" w:customStyle="1" w:styleId="463">
    <w:name w:val="Нет списка463"/>
    <w:next w:val="a3"/>
    <w:uiPriority w:val="99"/>
    <w:semiHidden/>
    <w:unhideWhenUsed/>
    <w:rsid w:val="00887400"/>
  </w:style>
  <w:style w:type="numbering" w:customStyle="1" w:styleId="563">
    <w:name w:val="Нет списка563"/>
    <w:next w:val="a3"/>
    <w:uiPriority w:val="99"/>
    <w:semiHidden/>
    <w:unhideWhenUsed/>
    <w:rsid w:val="00887400"/>
  </w:style>
  <w:style w:type="numbering" w:customStyle="1" w:styleId="653">
    <w:name w:val="Нет списка653"/>
    <w:next w:val="a3"/>
    <w:uiPriority w:val="99"/>
    <w:semiHidden/>
    <w:unhideWhenUsed/>
    <w:rsid w:val="00887400"/>
  </w:style>
  <w:style w:type="numbering" w:customStyle="1" w:styleId="753">
    <w:name w:val="Нет списка753"/>
    <w:next w:val="a3"/>
    <w:uiPriority w:val="99"/>
    <w:semiHidden/>
    <w:unhideWhenUsed/>
    <w:rsid w:val="00887400"/>
  </w:style>
  <w:style w:type="numbering" w:customStyle="1" w:styleId="853">
    <w:name w:val="Нет списка853"/>
    <w:next w:val="a3"/>
    <w:uiPriority w:val="99"/>
    <w:semiHidden/>
    <w:unhideWhenUsed/>
    <w:rsid w:val="00887400"/>
  </w:style>
  <w:style w:type="numbering" w:customStyle="1" w:styleId="1163">
    <w:name w:val="Нет списка1163"/>
    <w:next w:val="a3"/>
    <w:uiPriority w:val="99"/>
    <w:semiHidden/>
    <w:unhideWhenUsed/>
    <w:rsid w:val="00887400"/>
  </w:style>
  <w:style w:type="numbering" w:customStyle="1" w:styleId="11163">
    <w:name w:val="Нет списка11163"/>
    <w:next w:val="a3"/>
    <w:uiPriority w:val="99"/>
    <w:semiHidden/>
    <w:rsid w:val="00887400"/>
  </w:style>
  <w:style w:type="numbering" w:customStyle="1" w:styleId="2153">
    <w:name w:val="Нет списка2153"/>
    <w:next w:val="a3"/>
    <w:uiPriority w:val="99"/>
    <w:semiHidden/>
    <w:unhideWhenUsed/>
    <w:rsid w:val="00887400"/>
  </w:style>
  <w:style w:type="numbering" w:customStyle="1" w:styleId="3153">
    <w:name w:val="Нет списка3153"/>
    <w:next w:val="a3"/>
    <w:uiPriority w:val="99"/>
    <w:semiHidden/>
    <w:unhideWhenUsed/>
    <w:rsid w:val="00887400"/>
  </w:style>
  <w:style w:type="numbering" w:customStyle="1" w:styleId="4153">
    <w:name w:val="Нет списка4153"/>
    <w:next w:val="a3"/>
    <w:uiPriority w:val="99"/>
    <w:semiHidden/>
    <w:unhideWhenUsed/>
    <w:rsid w:val="00887400"/>
  </w:style>
  <w:style w:type="numbering" w:customStyle="1" w:styleId="5153">
    <w:name w:val="Нет списка5153"/>
    <w:next w:val="a3"/>
    <w:uiPriority w:val="99"/>
    <w:semiHidden/>
    <w:unhideWhenUsed/>
    <w:rsid w:val="00887400"/>
  </w:style>
  <w:style w:type="numbering" w:customStyle="1" w:styleId="953">
    <w:name w:val="Нет списка953"/>
    <w:next w:val="a3"/>
    <w:uiPriority w:val="99"/>
    <w:semiHidden/>
    <w:unhideWhenUsed/>
    <w:rsid w:val="00887400"/>
  </w:style>
  <w:style w:type="numbering" w:customStyle="1" w:styleId="1253">
    <w:name w:val="Нет списка1253"/>
    <w:next w:val="a3"/>
    <w:uiPriority w:val="99"/>
    <w:semiHidden/>
    <w:unhideWhenUsed/>
    <w:rsid w:val="00887400"/>
  </w:style>
  <w:style w:type="numbering" w:customStyle="1" w:styleId="2730">
    <w:name w:val="Нет списка273"/>
    <w:next w:val="a3"/>
    <w:uiPriority w:val="99"/>
    <w:semiHidden/>
    <w:unhideWhenUsed/>
    <w:rsid w:val="00887400"/>
  </w:style>
  <w:style w:type="numbering" w:customStyle="1" w:styleId="1173">
    <w:name w:val="Нет списка1173"/>
    <w:next w:val="a3"/>
    <w:uiPriority w:val="99"/>
    <w:semiHidden/>
    <w:rsid w:val="00887400"/>
  </w:style>
  <w:style w:type="numbering" w:customStyle="1" w:styleId="2830">
    <w:name w:val="Нет списка283"/>
    <w:next w:val="a3"/>
    <w:uiPriority w:val="99"/>
    <w:semiHidden/>
    <w:unhideWhenUsed/>
    <w:rsid w:val="00887400"/>
  </w:style>
  <w:style w:type="numbering" w:customStyle="1" w:styleId="373">
    <w:name w:val="Нет списка373"/>
    <w:next w:val="a3"/>
    <w:uiPriority w:val="99"/>
    <w:semiHidden/>
    <w:unhideWhenUsed/>
    <w:rsid w:val="00887400"/>
  </w:style>
  <w:style w:type="numbering" w:customStyle="1" w:styleId="473">
    <w:name w:val="Нет списка473"/>
    <w:next w:val="a3"/>
    <w:uiPriority w:val="99"/>
    <w:semiHidden/>
    <w:unhideWhenUsed/>
    <w:rsid w:val="00887400"/>
  </w:style>
  <w:style w:type="numbering" w:customStyle="1" w:styleId="573">
    <w:name w:val="Нет списка573"/>
    <w:next w:val="a3"/>
    <w:uiPriority w:val="99"/>
    <w:semiHidden/>
    <w:unhideWhenUsed/>
    <w:rsid w:val="00887400"/>
  </w:style>
  <w:style w:type="numbering" w:customStyle="1" w:styleId="663">
    <w:name w:val="Нет списка663"/>
    <w:next w:val="a3"/>
    <w:uiPriority w:val="99"/>
    <w:semiHidden/>
    <w:unhideWhenUsed/>
    <w:rsid w:val="00887400"/>
  </w:style>
  <w:style w:type="numbering" w:customStyle="1" w:styleId="763">
    <w:name w:val="Нет списка763"/>
    <w:next w:val="a3"/>
    <w:uiPriority w:val="99"/>
    <w:semiHidden/>
    <w:unhideWhenUsed/>
    <w:rsid w:val="00887400"/>
  </w:style>
  <w:style w:type="numbering" w:customStyle="1" w:styleId="863">
    <w:name w:val="Нет списка863"/>
    <w:next w:val="a3"/>
    <w:uiPriority w:val="99"/>
    <w:semiHidden/>
    <w:unhideWhenUsed/>
    <w:rsid w:val="00887400"/>
  </w:style>
  <w:style w:type="numbering" w:customStyle="1" w:styleId="1183">
    <w:name w:val="Нет списка1183"/>
    <w:next w:val="a3"/>
    <w:uiPriority w:val="99"/>
    <w:semiHidden/>
    <w:unhideWhenUsed/>
    <w:rsid w:val="00887400"/>
  </w:style>
  <w:style w:type="numbering" w:customStyle="1" w:styleId="11173">
    <w:name w:val="Нет списка11173"/>
    <w:next w:val="a3"/>
    <w:uiPriority w:val="99"/>
    <w:semiHidden/>
    <w:rsid w:val="00887400"/>
  </w:style>
  <w:style w:type="numbering" w:customStyle="1" w:styleId="2163">
    <w:name w:val="Нет списка2163"/>
    <w:next w:val="a3"/>
    <w:uiPriority w:val="99"/>
    <w:semiHidden/>
    <w:unhideWhenUsed/>
    <w:rsid w:val="00887400"/>
  </w:style>
  <w:style w:type="numbering" w:customStyle="1" w:styleId="3163">
    <w:name w:val="Нет списка3163"/>
    <w:next w:val="a3"/>
    <w:uiPriority w:val="99"/>
    <w:semiHidden/>
    <w:unhideWhenUsed/>
    <w:rsid w:val="00887400"/>
  </w:style>
  <w:style w:type="numbering" w:customStyle="1" w:styleId="4163">
    <w:name w:val="Нет списка4163"/>
    <w:next w:val="a3"/>
    <w:uiPriority w:val="99"/>
    <w:semiHidden/>
    <w:unhideWhenUsed/>
    <w:rsid w:val="00887400"/>
  </w:style>
  <w:style w:type="numbering" w:customStyle="1" w:styleId="5163">
    <w:name w:val="Нет списка5163"/>
    <w:next w:val="a3"/>
    <w:uiPriority w:val="99"/>
    <w:semiHidden/>
    <w:unhideWhenUsed/>
    <w:rsid w:val="00887400"/>
  </w:style>
  <w:style w:type="numbering" w:customStyle="1" w:styleId="963">
    <w:name w:val="Нет списка963"/>
    <w:next w:val="a3"/>
    <w:uiPriority w:val="99"/>
    <w:semiHidden/>
    <w:unhideWhenUsed/>
    <w:rsid w:val="00887400"/>
  </w:style>
  <w:style w:type="numbering" w:customStyle="1" w:styleId="1263">
    <w:name w:val="Нет списка1263"/>
    <w:next w:val="a3"/>
    <w:uiPriority w:val="99"/>
    <w:semiHidden/>
    <w:unhideWhenUsed/>
    <w:rsid w:val="00887400"/>
  </w:style>
  <w:style w:type="numbering" w:customStyle="1" w:styleId="501">
    <w:name w:val="Нет списка50"/>
    <w:next w:val="a3"/>
    <w:uiPriority w:val="99"/>
    <w:semiHidden/>
    <w:unhideWhenUsed/>
    <w:rsid w:val="00887400"/>
  </w:style>
  <w:style w:type="numbering" w:customStyle="1" w:styleId="1301">
    <w:name w:val="Нет списка130"/>
    <w:next w:val="a3"/>
    <w:uiPriority w:val="99"/>
    <w:semiHidden/>
    <w:unhideWhenUsed/>
    <w:rsid w:val="00887400"/>
  </w:style>
  <w:style w:type="numbering" w:customStyle="1" w:styleId="1125">
    <w:name w:val="Нет списка1125"/>
    <w:next w:val="a3"/>
    <w:uiPriority w:val="99"/>
    <w:semiHidden/>
    <w:rsid w:val="00887400"/>
  </w:style>
  <w:style w:type="numbering" w:customStyle="1" w:styleId="2251">
    <w:name w:val="Нет списка225"/>
    <w:next w:val="a3"/>
    <w:uiPriority w:val="99"/>
    <w:semiHidden/>
    <w:unhideWhenUsed/>
    <w:rsid w:val="00887400"/>
  </w:style>
  <w:style w:type="numbering" w:customStyle="1" w:styleId="3201">
    <w:name w:val="Нет списка320"/>
    <w:next w:val="a3"/>
    <w:uiPriority w:val="99"/>
    <w:semiHidden/>
    <w:unhideWhenUsed/>
    <w:rsid w:val="00887400"/>
  </w:style>
  <w:style w:type="numbering" w:customStyle="1" w:styleId="4201">
    <w:name w:val="Нет списка420"/>
    <w:next w:val="a3"/>
    <w:uiPriority w:val="99"/>
    <w:semiHidden/>
    <w:unhideWhenUsed/>
    <w:rsid w:val="00887400"/>
  </w:style>
  <w:style w:type="numbering" w:customStyle="1" w:styleId="5201">
    <w:name w:val="Нет списка520"/>
    <w:next w:val="a3"/>
    <w:uiPriority w:val="99"/>
    <w:semiHidden/>
    <w:unhideWhenUsed/>
    <w:rsid w:val="00887400"/>
  </w:style>
  <w:style w:type="numbering" w:customStyle="1" w:styleId="6101">
    <w:name w:val="Нет списка610"/>
    <w:next w:val="a3"/>
    <w:uiPriority w:val="99"/>
    <w:semiHidden/>
    <w:unhideWhenUsed/>
    <w:rsid w:val="00887400"/>
  </w:style>
  <w:style w:type="numbering" w:customStyle="1" w:styleId="7101">
    <w:name w:val="Нет списка710"/>
    <w:next w:val="a3"/>
    <w:uiPriority w:val="99"/>
    <w:semiHidden/>
    <w:unhideWhenUsed/>
    <w:rsid w:val="00887400"/>
  </w:style>
  <w:style w:type="numbering" w:customStyle="1" w:styleId="8101">
    <w:name w:val="Нет списка810"/>
    <w:next w:val="a3"/>
    <w:uiPriority w:val="99"/>
    <w:semiHidden/>
    <w:unhideWhenUsed/>
    <w:rsid w:val="00887400"/>
  </w:style>
  <w:style w:type="numbering" w:customStyle="1" w:styleId="11116">
    <w:name w:val="Нет списка11116"/>
    <w:next w:val="a3"/>
    <w:uiPriority w:val="99"/>
    <w:semiHidden/>
    <w:unhideWhenUsed/>
    <w:rsid w:val="00887400"/>
  </w:style>
  <w:style w:type="numbering" w:customStyle="1" w:styleId="11117">
    <w:name w:val="Нет списка11117"/>
    <w:next w:val="a3"/>
    <w:uiPriority w:val="99"/>
    <w:semiHidden/>
    <w:rsid w:val="00887400"/>
  </w:style>
  <w:style w:type="numbering" w:customStyle="1" w:styleId="21150">
    <w:name w:val="Нет списка2115"/>
    <w:next w:val="a3"/>
    <w:uiPriority w:val="99"/>
    <w:semiHidden/>
    <w:unhideWhenUsed/>
    <w:rsid w:val="00887400"/>
  </w:style>
  <w:style w:type="numbering" w:customStyle="1" w:styleId="31100">
    <w:name w:val="Нет списка3110"/>
    <w:next w:val="a3"/>
    <w:uiPriority w:val="99"/>
    <w:semiHidden/>
    <w:unhideWhenUsed/>
    <w:rsid w:val="00887400"/>
  </w:style>
  <w:style w:type="numbering" w:customStyle="1" w:styleId="41100">
    <w:name w:val="Нет списка4110"/>
    <w:next w:val="a3"/>
    <w:uiPriority w:val="99"/>
    <w:semiHidden/>
    <w:unhideWhenUsed/>
    <w:rsid w:val="00887400"/>
  </w:style>
  <w:style w:type="numbering" w:customStyle="1" w:styleId="51100">
    <w:name w:val="Нет списка5110"/>
    <w:next w:val="a3"/>
    <w:uiPriority w:val="99"/>
    <w:semiHidden/>
    <w:unhideWhenUsed/>
    <w:rsid w:val="00887400"/>
  </w:style>
  <w:style w:type="numbering" w:customStyle="1" w:styleId="9101">
    <w:name w:val="Нет списка910"/>
    <w:next w:val="a3"/>
    <w:uiPriority w:val="99"/>
    <w:semiHidden/>
    <w:unhideWhenUsed/>
    <w:rsid w:val="00887400"/>
  </w:style>
  <w:style w:type="numbering" w:customStyle="1" w:styleId="12150">
    <w:name w:val="Нет списка1215"/>
    <w:next w:val="a3"/>
    <w:uiPriority w:val="99"/>
    <w:semiHidden/>
    <w:unhideWhenUsed/>
    <w:rsid w:val="00887400"/>
  </w:style>
  <w:style w:type="numbering" w:customStyle="1" w:styleId="1050">
    <w:name w:val="Нет списка105"/>
    <w:next w:val="a3"/>
    <w:uiPriority w:val="99"/>
    <w:semiHidden/>
    <w:unhideWhenUsed/>
    <w:rsid w:val="00887400"/>
  </w:style>
  <w:style w:type="numbering" w:customStyle="1" w:styleId="1350">
    <w:name w:val="Нет списка135"/>
    <w:next w:val="a3"/>
    <w:uiPriority w:val="99"/>
    <w:semiHidden/>
    <w:rsid w:val="00887400"/>
  </w:style>
  <w:style w:type="numbering" w:customStyle="1" w:styleId="2260">
    <w:name w:val="Нет списка226"/>
    <w:next w:val="a3"/>
    <w:uiPriority w:val="99"/>
    <w:semiHidden/>
    <w:unhideWhenUsed/>
    <w:rsid w:val="00887400"/>
  </w:style>
  <w:style w:type="numbering" w:customStyle="1" w:styleId="3250">
    <w:name w:val="Нет списка325"/>
    <w:next w:val="a3"/>
    <w:uiPriority w:val="99"/>
    <w:semiHidden/>
    <w:unhideWhenUsed/>
    <w:rsid w:val="00887400"/>
  </w:style>
  <w:style w:type="numbering" w:customStyle="1" w:styleId="425">
    <w:name w:val="Нет списка425"/>
    <w:next w:val="a3"/>
    <w:uiPriority w:val="99"/>
    <w:semiHidden/>
    <w:unhideWhenUsed/>
    <w:rsid w:val="00887400"/>
  </w:style>
  <w:style w:type="numbering" w:customStyle="1" w:styleId="525">
    <w:name w:val="Нет списка525"/>
    <w:next w:val="a3"/>
    <w:uiPriority w:val="99"/>
    <w:semiHidden/>
    <w:unhideWhenUsed/>
    <w:rsid w:val="00887400"/>
  </w:style>
  <w:style w:type="numbering" w:customStyle="1" w:styleId="6150">
    <w:name w:val="Нет списка615"/>
    <w:next w:val="a3"/>
    <w:uiPriority w:val="99"/>
    <w:semiHidden/>
    <w:unhideWhenUsed/>
    <w:rsid w:val="00887400"/>
  </w:style>
  <w:style w:type="numbering" w:customStyle="1" w:styleId="7150">
    <w:name w:val="Нет списка715"/>
    <w:next w:val="a3"/>
    <w:uiPriority w:val="99"/>
    <w:semiHidden/>
    <w:unhideWhenUsed/>
    <w:rsid w:val="00887400"/>
  </w:style>
  <w:style w:type="numbering" w:customStyle="1" w:styleId="8150">
    <w:name w:val="Нет списка815"/>
    <w:next w:val="a3"/>
    <w:uiPriority w:val="99"/>
    <w:semiHidden/>
    <w:unhideWhenUsed/>
    <w:rsid w:val="00887400"/>
  </w:style>
  <w:style w:type="numbering" w:customStyle="1" w:styleId="1126">
    <w:name w:val="Нет списка1126"/>
    <w:next w:val="a3"/>
    <w:uiPriority w:val="99"/>
    <w:semiHidden/>
    <w:unhideWhenUsed/>
    <w:rsid w:val="00887400"/>
  </w:style>
  <w:style w:type="numbering" w:customStyle="1" w:styleId="11124">
    <w:name w:val="Нет списка11124"/>
    <w:next w:val="a3"/>
    <w:uiPriority w:val="99"/>
    <w:semiHidden/>
    <w:rsid w:val="00887400"/>
  </w:style>
  <w:style w:type="numbering" w:customStyle="1" w:styleId="21160">
    <w:name w:val="Нет списка2116"/>
    <w:next w:val="a3"/>
    <w:uiPriority w:val="99"/>
    <w:semiHidden/>
    <w:unhideWhenUsed/>
    <w:rsid w:val="00887400"/>
  </w:style>
  <w:style w:type="numbering" w:customStyle="1" w:styleId="3115">
    <w:name w:val="Нет списка3115"/>
    <w:next w:val="a3"/>
    <w:uiPriority w:val="99"/>
    <w:semiHidden/>
    <w:unhideWhenUsed/>
    <w:rsid w:val="00887400"/>
  </w:style>
  <w:style w:type="numbering" w:customStyle="1" w:styleId="4115">
    <w:name w:val="Нет списка4115"/>
    <w:next w:val="a3"/>
    <w:uiPriority w:val="99"/>
    <w:semiHidden/>
    <w:unhideWhenUsed/>
    <w:rsid w:val="00887400"/>
  </w:style>
  <w:style w:type="numbering" w:customStyle="1" w:styleId="5115">
    <w:name w:val="Нет списка5115"/>
    <w:next w:val="a3"/>
    <w:uiPriority w:val="99"/>
    <w:semiHidden/>
    <w:unhideWhenUsed/>
    <w:rsid w:val="00887400"/>
  </w:style>
  <w:style w:type="numbering" w:customStyle="1" w:styleId="9150">
    <w:name w:val="Нет списка915"/>
    <w:next w:val="a3"/>
    <w:uiPriority w:val="99"/>
    <w:semiHidden/>
    <w:unhideWhenUsed/>
    <w:rsid w:val="00887400"/>
  </w:style>
  <w:style w:type="numbering" w:customStyle="1" w:styleId="12160">
    <w:name w:val="Нет списка1216"/>
    <w:next w:val="a3"/>
    <w:uiPriority w:val="99"/>
    <w:semiHidden/>
    <w:unhideWhenUsed/>
    <w:rsid w:val="00887400"/>
  </w:style>
  <w:style w:type="numbering" w:customStyle="1" w:styleId="1441">
    <w:name w:val="Нет списка144"/>
    <w:next w:val="a3"/>
    <w:uiPriority w:val="99"/>
    <w:semiHidden/>
    <w:unhideWhenUsed/>
    <w:rsid w:val="00887400"/>
  </w:style>
  <w:style w:type="numbering" w:customStyle="1" w:styleId="1540">
    <w:name w:val="Нет списка154"/>
    <w:next w:val="a3"/>
    <w:uiPriority w:val="99"/>
    <w:semiHidden/>
    <w:rsid w:val="00887400"/>
  </w:style>
  <w:style w:type="numbering" w:customStyle="1" w:styleId="2340">
    <w:name w:val="Нет списка234"/>
    <w:next w:val="a3"/>
    <w:uiPriority w:val="99"/>
    <w:semiHidden/>
    <w:unhideWhenUsed/>
    <w:rsid w:val="00887400"/>
  </w:style>
  <w:style w:type="numbering" w:customStyle="1" w:styleId="334">
    <w:name w:val="Нет списка334"/>
    <w:next w:val="a3"/>
    <w:uiPriority w:val="99"/>
    <w:semiHidden/>
    <w:unhideWhenUsed/>
    <w:rsid w:val="00887400"/>
  </w:style>
  <w:style w:type="numbering" w:customStyle="1" w:styleId="434">
    <w:name w:val="Нет списка434"/>
    <w:next w:val="a3"/>
    <w:uiPriority w:val="99"/>
    <w:semiHidden/>
    <w:unhideWhenUsed/>
    <w:rsid w:val="00887400"/>
  </w:style>
  <w:style w:type="numbering" w:customStyle="1" w:styleId="534">
    <w:name w:val="Нет списка534"/>
    <w:next w:val="a3"/>
    <w:uiPriority w:val="99"/>
    <w:semiHidden/>
    <w:unhideWhenUsed/>
    <w:rsid w:val="00887400"/>
  </w:style>
  <w:style w:type="numbering" w:customStyle="1" w:styleId="624">
    <w:name w:val="Нет списка624"/>
    <w:next w:val="a3"/>
    <w:uiPriority w:val="99"/>
    <w:semiHidden/>
    <w:unhideWhenUsed/>
    <w:rsid w:val="00887400"/>
  </w:style>
  <w:style w:type="numbering" w:customStyle="1" w:styleId="724">
    <w:name w:val="Нет списка724"/>
    <w:next w:val="a3"/>
    <w:uiPriority w:val="99"/>
    <w:semiHidden/>
    <w:unhideWhenUsed/>
    <w:rsid w:val="00887400"/>
  </w:style>
  <w:style w:type="numbering" w:customStyle="1" w:styleId="824">
    <w:name w:val="Нет списка824"/>
    <w:next w:val="a3"/>
    <w:uiPriority w:val="99"/>
    <w:semiHidden/>
    <w:unhideWhenUsed/>
    <w:rsid w:val="00887400"/>
  </w:style>
  <w:style w:type="numbering" w:customStyle="1" w:styleId="1134">
    <w:name w:val="Нет списка1134"/>
    <w:next w:val="a3"/>
    <w:uiPriority w:val="99"/>
    <w:semiHidden/>
    <w:unhideWhenUsed/>
    <w:rsid w:val="00887400"/>
  </w:style>
  <w:style w:type="numbering" w:customStyle="1" w:styleId="11134">
    <w:name w:val="Нет списка11134"/>
    <w:next w:val="a3"/>
    <w:uiPriority w:val="99"/>
    <w:semiHidden/>
    <w:rsid w:val="00887400"/>
  </w:style>
  <w:style w:type="numbering" w:customStyle="1" w:styleId="2124">
    <w:name w:val="Нет списка2124"/>
    <w:next w:val="a3"/>
    <w:uiPriority w:val="99"/>
    <w:semiHidden/>
    <w:unhideWhenUsed/>
    <w:rsid w:val="00887400"/>
  </w:style>
  <w:style w:type="numbering" w:customStyle="1" w:styleId="3124">
    <w:name w:val="Нет списка3124"/>
    <w:next w:val="a3"/>
    <w:uiPriority w:val="99"/>
    <w:semiHidden/>
    <w:unhideWhenUsed/>
    <w:rsid w:val="00887400"/>
  </w:style>
  <w:style w:type="numbering" w:customStyle="1" w:styleId="4124">
    <w:name w:val="Нет списка4124"/>
    <w:next w:val="a3"/>
    <w:uiPriority w:val="99"/>
    <w:semiHidden/>
    <w:unhideWhenUsed/>
    <w:rsid w:val="00887400"/>
  </w:style>
  <w:style w:type="numbering" w:customStyle="1" w:styleId="5124">
    <w:name w:val="Нет списка5124"/>
    <w:next w:val="a3"/>
    <w:uiPriority w:val="99"/>
    <w:semiHidden/>
    <w:unhideWhenUsed/>
    <w:rsid w:val="00887400"/>
  </w:style>
  <w:style w:type="numbering" w:customStyle="1" w:styleId="924">
    <w:name w:val="Нет списка924"/>
    <w:next w:val="a3"/>
    <w:uiPriority w:val="99"/>
    <w:semiHidden/>
    <w:unhideWhenUsed/>
    <w:rsid w:val="00887400"/>
  </w:style>
  <w:style w:type="numbering" w:customStyle="1" w:styleId="1224">
    <w:name w:val="Нет списка1224"/>
    <w:next w:val="a3"/>
    <w:uiPriority w:val="99"/>
    <w:semiHidden/>
    <w:unhideWhenUsed/>
    <w:rsid w:val="00887400"/>
  </w:style>
  <w:style w:type="numbering" w:customStyle="1" w:styleId="1640">
    <w:name w:val="Нет списка164"/>
    <w:next w:val="a3"/>
    <w:uiPriority w:val="99"/>
    <w:semiHidden/>
    <w:unhideWhenUsed/>
    <w:rsid w:val="00887400"/>
  </w:style>
  <w:style w:type="numbering" w:customStyle="1" w:styleId="1740">
    <w:name w:val="Нет списка174"/>
    <w:next w:val="a3"/>
    <w:uiPriority w:val="99"/>
    <w:semiHidden/>
    <w:rsid w:val="00887400"/>
  </w:style>
  <w:style w:type="numbering" w:customStyle="1" w:styleId="2440">
    <w:name w:val="Нет списка244"/>
    <w:next w:val="a3"/>
    <w:uiPriority w:val="99"/>
    <w:semiHidden/>
    <w:unhideWhenUsed/>
    <w:rsid w:val="00887400"/>
  </w:style>
  <w:style w:type="numbering" w:customStyle="1" w:styleId="344">
    <w:name w:val="Нет списка344"/>
    <w:next w:val="a3"/>
    <w:uiPriority w:val="99"/>
    <w:semiHidden/>
    <w:unhideWhenUsed/>
    <w:rsid w:val="00887400"/>
  </w:style>
  <w:style w:type="numbering" w:customStyle="1" w:styleId="444">
    <w:name w:val="Нет списка444"/>
    <w:next w:val="a3"/>
    <w:uiPriority w:val="99"/>
    <w:semiHidden/>
    <w:unhideWhenUsed/>
    <w:rsid w:val="00887400"/>
  </w:style>
  <w:style w:type="numbering" w:customStyle="1" w:styleId="544">
    <w:name w:val="Нет списка544"/>
    <w:next w:val="a3"/>
    <w:uiPriority w:val="99"/>
    <w:semiHidden/>
    <w:unhideWhenUsed/>
    <w:rsid w:val="00887400"/>
  </w:style>
  <w:style w:type="numbering" w:customStyle="1" w:styleId="634">
    <w:name w:val="Нет списка634"/>
    <w:next w:val="a3"/>
    <w:uiPriority w:val="99"/>
    <w:semiHidden/>
    <w:unhideWhenUsed/>
    <w:rsid w:val="00887400"/>
  </w:style>
  <w:style w:type="numbering" w:customStyle="1" w:styleId="734">
    <w:name w:val="Нет списка734"/>
    <w:next w:val="a3"/>
    <w:uiPriority w:val="99"/>
    <w:semiHidden/>
    <w:unhideWhenUsed/>
    <w:rsid w:val="00887400"/>
  </w:style>
  <w:style w:type="numbering" w:customStyle="1" w:styleId="834">
    <w:name w:val="Нет списка834"/>
    <w:next w:val="a3"/>
    <w:uiPriority w:val="99"/>
    <w:semiHidden/>
    <w:unhideWhenUsed/>
    <w:rsid w:val="00887400"/>
  </w:style>
  <w:style w:type="numbering" w:customStyle="1" w:styleId="1144">
    <w:name w:val="Нет списка1144"/>
    <w:next w:val="a3"/>
    <w:uiPriority w:val="99"/>
    <w:semiHidden/>
    <w:unhideWhenUsed/>
    <w:rsid w:val="00887400"/>
  </w:style>
  <w:style w:type="numbering" w:customStyle="1" w:styleId="11144">
    <w:name w:val="Нет списка11144"/>
    <w:next w:val="a3"/>
    <w:uiPriority w:val="99"/>
    <w:semiHidden/>
    <w:rsid w:val="00887400"/>
  </w:style>
  <w:style w:type="numbering" w:customStyle="1" w:styleId="2134">
    <w:name w:val="Нет списка2134"/>
    <w:next w:val="a3"/>
    <w:uiPriority w:val="99"/>
    <w:semiHidden/>
    <w:unhideWhenUsed/>
    <w:rsid w:val="00887400"/>
  </w:style>
  <w:style w:type="numbering" w:customStyle="1" w:styleId="3134">
    <w:name w:val="Нет списка3134"/>
    <w:next w:val="a3"/>
    <w:uiPriority w:val="99"/>
    <w:semiHidden/>
    <w:unhideWhenUsed/>
    <w:rsid w:val="00887400"/>
  </w:style>
  <w:style w:type="numbering" w:customStyle="1" w:styleId="4134">
    <w:name w:val="Нет списка4134"/>
    <w:next w:val="a3"/>
    <w:uiPriority w:val="99"/>
    <w:semiHidden/>
    <w:unhideWhenUsed/>
    <w:rsid w:val="00887400"/>
  </w:style>
  <w:style w:type="numbering" w:customStyle="1" w:styleId="5134">
    <w:name w:val="Нет списка5134"/>
    <w:next w:val="a3"/>
    <w:uiPriority w:val="99"/>
    <w:semiHidden/>
    <w:unhideWhenUsed/>
    <w:rsid w:val="00887400"/>
  </w:style>
  <w:style w:type="numbering" w:customStyle="1" w:styleId="934">
    <w:name w:val="Нет списка934"/>
    <w:next w:val="a3"/>
    <w:uiPriority w:val="99"/>
    <w:semiHidden/>
    <w:unhideWhenUsed/>
    <w:rsid w:val="00887400"/>
  </w:style>
  <w:style w:type="numbering" w:customStyle="1" w:styleId="1234">
    <w:name w:val="Нет списка1234"/>
    <w:next w:val="a3"/>
    <w:uiPriority w:val="99"/>
    <w:semiHidden/>
    <w:unhideWhenUsed/>
    <w:rsid w:val="00887400"/>
  </w:style>
  <w:style w:type="numbering" w:customStyle="1" w:styleId="1840">
    <w:name w:val="Нет списка184"/>
    <w:next w:val="a3"/>
    <w:uiPriority w:val="99"/>
    <w:semiHidden/>
    <w:unhideWhenUsed/>
    <w:rsid w:val="00887400"/>
  </w:style>
  <w:style w:type="numbering" w:customStyle="1" w:styleId="1940">
    <w:name w:val="Нет списка194"/>
    <w:next w:val="a3"/>
    <w:uiPriority w:val="99"/>
    <w:semiHidden/>
    <w:rsid w:val="00887400"/>
  </w:style>
  <w:style w:type="numbering" w:customStyle="1" w:styleId="2540">
    <w:name w:val="Нет списка254"/>
    <w:next w:val="a3"/>
    <w:uiPriority w:val="99"/>
    <w:semiHidden/>
    <w:unhideWhenUsed/>
    <w:rsid w:val="00887400"/>
  </w:style>
  <w:style w:type="numbering" w:customStyle="1" w:styleId="354">
    <w:name w:val="Нет списка354"/>
    <w:next w:val="a3"/>
    <w:uiPriority w:val="99"/>
    <w:semiHidden/>
    <w:unhideWhenUsed/>
    <w:rsid w:val="00887400"/>
  </w:style>
  <w:style w:type="numbering" w:customStyle="1" w:styleId="454">
    <w:name w:val="Нет списка454"/>
    <w:next w:val="a3"/>
    <w:uiPriority w:val="99"/>
    <w:semiHidden/>
    <w:unhideWhenUsed/>
    <w:rsid w:val="00887400"/>
  </w:style>
  <w:style w:type="numbering" w:customStyle="1" w:styleId="554">
    <w:name w:val="Нет списка554"/>
    <w:next w:val="a3"/>
    <w:uiPriority w:val="99"/>
    <w:semiHidden/>
    <w:unhideWhenUsed/>
    <w:rsid w:val="00887400"/>
  </w:style>
  <w:style w:type="numbering" w:customStyle="1" w:styleId="644">
    <w:name w:val="Нет списка644"/>
    <w:next w:val="a3"/>
    <w:uiPriority w:val="99"/>
    <w:semiHidden/>
    <w:unhideWhenUsed/>
    <w:rsid w:val="00887400"/>
  </w:style>
  <w:style w:type="numbering" w:customStyle="1" w:styleId="744">
    <w:name w:val="Нет списка744"/>
    <w:next w:val="a3"/>
    <w:uiPriority w:val="99"/>
    <w:semiHidden/>
    <w:unhideWhenUsed/>
    <w:rsid w:val="00887400"/>
  </w:style>
  <w:style w:type="numbering" w:customStyle="1" w:styleId="844">
    <w:name w:val="Нет списка844"/>
    <w:next w:val="a3"/>
    <w:uiPriority w:val="99"/>
    <w:semiHidden/>
    <w:unhideWhenUsed/>
    <w:rsid w:val="00887400"/>
  </w:style>
  <w:style w:type="numbering" w:customStyle="1" w:styleId="1154">
    <w:name w:val="Нет списка1154"/>
    <w:next w:val="a3"/>
    <w:uiPriority w:val="99"/>
    <w:semiHidden/>
    <w:unhideWhenUsed/>
    <w:rsid w:val="00887400"/>
  </w:style>
  <w:style w:type="numbering" w:customStyle="1" w:styleId="11154">
    <w:name w:val="Нет списка11154"/>
    <w:next w:val="a3"/>
    <w:uiPriority w:val="99"/>
    <w:semiHidden/>
    <w:rsid w:val="00887400"/>
  </w:style>
  <w:style w:type="numbering" w:customStyle="1" w:styleId="2144">
    <w:name w:val="Нет списка2144"/>
    <w:next w:val="a3"/>
    <w:uiPriority w:val="99"/>
    <w:semiHidden/>
    <w:unhideWhenUsed/>
    <w:rsid w:val="00887400"/>
  </w:style>
  <w:style w:type="numbering" w:customStyle="1" w:styleId="3144">
    <w:name w:val="Нет списка3144"/>
    <w:next w:val="a3"/>
    <w:uiPriority w:val="99"/>
    <w:semiHidden/>
    <w:unhideWhenUsed/>
    <w:rsid w:val="00887400"/>
  </w:style>
  <w:style w:type="numbering" w:customStyle="1" w:styleId="4144">
    <w:name w:val="Нет списка4144"/>
    <w:next w:val="a3"/>
    <w:uiPriority w:val="99"/>
    <w:semiHidden/>
    <w:unhideWhenUsed/>
    <w:rsid w:val="00887400"/>
  </w:style>
  <w:style w:type="numbering" w:customStyle="1" w:styleId="5144">
    <w:name w:val="Нет списка5144"/>
    <w:next w:val="a3"/>
    <w:uiPriority w:val="99"/>
    <w:semiHidden/>
    <w:unhideWhenUsed/>
    <w:rsid w:val="00887400"/>
  </w:style>
  <w:style w:type="numbering" w:customStyle="1" w:styleId="944">
    <w:name w:val="Нет списка944"/>
    <w:next w:val="a3"/>
    <w:uiPriority w:val="99"/>
    <w:semiHidden/>
    <w:unhideWhenUsed/>
    <w:rsid w:val="00887400"/>
  </w:style>
  <w:style w:type="numbering" w:customStyle="1" w:styleId="1244">
    <w:name w:val="Нет списка1244"/>
    <w:next w:val="a3"/>
    <w:uiPriority w:val="99"/>
    <w:semiHidden/>
    <w:unhideWhenUsed/>
    <w:rsid w:val="00887400"/>
  </w:style>
  <w:style w:type="numbering" w:customStyle="1" w:styleId="2040">
    <w:name w:val="Нет списка204"/>
    <w:next w:val="a3"/>
    <w:uiPriority w:val="99"/>
    <w:semiHidden/>
    <w:unhideWhenUsed/>
    <w:rsid w:val="00887400"/>
  </w:style>
  <w:style w:type="numbering" w:customStyle="1" w:styleId="1104">
    <w:name w:val="Нет списка1104"/>
    <w:next w:val="a3"/>
    <w:uiPriority w:val="99"/>
    <w:semiHidden/>
    <w:rsid w:val="00887400"/>
  </w:style>
  <w:style w:type="numbering" w:customStyle="1" w:styleId="2640">
    <w:name w:val="Нет списка264"/>
    <w:next w:val="a3"/>
    <w:uiPriority w:val="99"/>
    <w:semiHidden/>
    <w:unhideWhenUsed/>
    <w:rsid w:val="00887400"/>
  </w:style>
  <w:style w:type="numbering" w:customStyle="1" w:styleId="364">
    <w:name w:val="Нет списка364"/>
    <w:next w:val="a3"/>
    <w:uiPriority w:val="99"/>
    <w:semiHidden/>
    <w:unhideWhenUsed/>
    <w:rsid w:val="00887400"/>
  </w:style>
  <w:style w:type="numbering" w:customStyle="1" w:styleId="464">
    <w:name w:val="Нет списка464"/>
    <w:next w:val="a3"/>
    <w:uiPriority w:val="99"/>
    <w:semiHidden/>
    <w:unhideWhenUsed/>
    <w:rsid w:val="00887400"/>
  </w:style>
  <w:style w:type="numbering" w:customStyle="1" w:styleId="564">
    <w:name w:val="Нет списка564"/>
    <w:next w:val="a3"/>
    <w:uiPriority w:val="99"/>
    <w:semiHidden/>
    <w:unhideWhenUsed/>
    <w:rsid w:val="00887400"/>
  </w:style>
  <w:style w:type="numbering" w:customStyle="1" w:styleId="654">
    <w:name w:val="Нет списка654"/>
    <w:next w:val="a3"/>
    <w:uiPriority w:val="99"/>
    <w:semiHidden/>
    <w:unhideWhenUsed/>
    <w:rsid w:val="00887400"/>
  </w:style>
  <w:style w:type="numbering" w:customStyle="1" w:styleId="754">
    <w:name w:val="Нет списка754"/>
    <w:next w:val="a3"/>
    <w:uiPriority w:val="99"/>
    <w:semiHidden/>
    <w:unhideWhenUsed/>
    <w:rsid w:val="00887400"/>
  </w:style>
  <w:style w:type="numbering" w:customStyle="1" w:styleId="854">
    <w:name w:val="Нет списка854"/>
    <w:next w:val="a3"/>
    <w:uiPriority w:val="99"/>
    <w:semiHidden/>
    <w:unhideWhenUsed/>
    <w:rsid w:val="00887400"/>
  </w:style>
  <w:style w:type="numbering" w:customStyle="1" w:styleId="1164">
    <w:name w:val="Нет списка1164"/>
    <w:next w:val="a3"/>
    <w:uiPriority w:val="99"/>
    <w:semiHidden/>
    <w:unhideWhenUsed/>
    <w:rsid w:val="00887400"/>
  </w:style>
  <w:style w:type="numbering" w:customStyle="1" w:styleId="11164">
    <w:name w:val="Нет списка11164"/>
    <w:next w:val="a3"/>
    <w:uiPriority w:val="99"/>
    <w:semiHidden/>
    <w:rsid w:val="00887400"/>
  </w:style>
  <w:style w:type="numbering" w:customStyle="1" w:styleId="2154">
    <w:name w:val="Нет списка2154"/>
    <w:next w:val="a3"/>
    <w:uiPriority w:val="99"/>
    <w:semiHidden/>
    <w:unhideWhenUsed/>
    <w:rsid w:val="00887400"/>
  </w:style>
  <w:style w:type="numbering" w:customStyle="1" w:styleId="3154">
    <w:name w:val="Нет списка3154"/>
    <w:next w:val="a3"/>
    <w:uiPriority w:val="99"/>
    <w:semiHidden/>
    <w:unhideWhenUsed/>
    <w:rsid w:val="00887400"/>
  </w:style>
  <w:style w:type="numbering" w:customStyle="1" w:styleId="4154">
    <w:name w:val="Нет списка4154"/>
    <w:next w:val="a3"/>
    <w:uiPriority w:val="99"/>
    <w:semiHidden/>
    <w:unhideWhenUsed/>
    <w:rsid w:val="00887400"/>
  </w:style>
  <w:style w:type="numbering" w:customStyle="1" w:styleId="5154">
    <w:name w:val="Нет списка5154"/>
    <w:next w:val="a3"/>
    <w:uiPriority w:val="99"/>
    <w:semiHidden/>
    <w:unhideWhenUsed/>
    <w:rsid w:val="00887400"/>
  </w:style>
  <w:style w:type="numbering" w:customStyle="1" w:styleId="954">
    <w:name w:val="Нет списка954"/>
    <w:next w:val="a3"/>
    <w:uiPriority w:val="99"/>
    <w:semiHidden/>
    <w:unhideWhenUsed/>
    <w:rsid w:val="00887400"/>
  </w:style>
  <w:style w:type="numbering" w:customStyle="1" w:styleId="1254">
    <w:name w:val="Нет списка1254"/>
    <w:next w:val="a3"/>
    <w:uiPriority w:val="99"/>
    <w:semiHidden/>
    <w:unhideWhenUsed/>
    <w:rsid w:val="00887400"/>
  </w:style>
  <w:style w:type="numbering" w:customStyle="1" w:styleId="2740">
    <w:name w:val="Нет списка274"/>
    <w:next w:val="a3"/>
    <w:uiPriority w:val="99"/>
    <w:semiHidden/>
    <w:unhideWhenUsed/>
    <w:rsid w:val="00887400"/>
  </w:style>
  <w:style w:type="numbering" w:customStyle="1" w:styleId="1174">
    <w:name w:val="Нет списка1174"/>
    <w:next w:val="a3"/>
    <w:uiPriority w:val="99"/>
    <w:semiHidden/>
    <w:rsid w:val="00887400"/>
  </w:style>
  <w:style w:type="numbering" w:customStyle="1" w:styleId="2840">
    <w:name w:val="Нет списка284"/>
    <w:next w:val="a3"/>
    <w:uiPriority w:val="99"/>
    <w:semiHidden/>
    <w:unhideWhenUsed/>
    <w:rsid w:val="00887400"/>
  </w:style>
  <w:style w:type="numbering" w:customStyle="1" w:styleId="374">
    <w:name w:val="Нет списка374"/>
    <w:next w:val="a3"/>
    <w:uiPriority w:val="99"/>
    <w:semiHidden/>
    <w:unhideWhenUsed/>
    <w:rsid w:val="00887400"/>
  </w:style>
  <w:style w:type="numbering" w:customStyle="1" w:styleId="474">
    <w:name w:val="Нет списка474"/>
    <w:next w:val="a3"/>
    <w:uiPriority w:val="99"/>
    <w:semiHidden/>
    <w:unhideWhenUsed/>
    <w:rsid w:val="00887400"/>
  </w:style>
  <w:style w:type="numbering" w:customStyle="1" w:styleId="574">
    <w:name w:val="Нет списка574"/>
    <w:next w:val="a3"/>
    <w:uiPriority w:val="99"/>
    <w:semiHidden/>
    <w:unhideWhenUsed/>
    <w:rsid w:val="00887400"/>
  </w:style>
  <w:style w:type="numbering" w:customStyle="1" w:styleId="664">
    <w:name w:val="Нет списка664"/>
    <w:next w:val="a3"/>
    <w:uiPriority w:val="99"/>
    <w:semiHidden/>
    <w:unhideWhenUsed/>
    <w:rsid w:val="00887400"/>
  </w:style>
  <w:style w:type="numbering" w:customStyle="1" w:styleId="764">
    <w:name w:val="Нет списка764"/>
    <w:next w:val="a3"/>
    <w:uiPriority w:val="99"/>
    <w:semiHidden/>
    <w:unhideWhenUsed/>
    <w:rsid w:val="00887400"/>
  </w:style>
  <w:style w:type="numbering" w:customStyle="1" w:styleId="864">
    <w:name w:val="Нет списка864"/>
    <w:next w:val="a3"/>
    <w:uiPriority w:val="99"/>
    <w:semiHidden/>
    <w:unhideWhenUsed/>
    <w:rsid w:val="00887400"/>
  </w:style>
  <w:style w:type="numbering" w:customStyle="1" w:styleId="1184">
    <w:name w:val="Нет списка1184"/>
    <w:next w:val="a3"/>
    <w:uiPriority w:val="99"/>
    <w:semiHidden/>
    <w:unhideWhenUsed/>
    <w:rsid w:val="00887400"/>
  </w:style>
  <w:style w:type="numbering" w:customStyle="1" w:styleId="11174">
    <w:name w:val="Нет списка11174"/>
    <w:next w:val="a3"/>
    <w:uiPriority w:val="99"/>
    <w:semiHidden/>
    <w:rsid w:val="00887400"/>
  </w:style>
  <w:style w:type="numbering" w:customStyle="1" w:styleId="2164">
    <w:name w:val="Нет списка2164"/>
    <w:next w:val="a3"/>
    <w:uiPriority w:val="99"/>
    <w:semiHidden/>
    <w:unhideWhenUsed/>
    <w:rsid w:val="00887400"/>
  </w:style>
  <w:style w:type="numbering" w:customStyle="1" w:styleId="3164">
    <w:name w:val="Нет списка3164"/>
    <w:next w:val="a3"/>
    <w:uiPriority w:val="99"/>
    <w:semiHidden/>
    <w:unhideWhenUsed/>
    <w:rsid w:val="00887400"/>
  </w:style>
  <w:style w:type="numbering" w:customStyle="1" w:styleId="4164">
    <w:name w:val="Нет списка4164"/>
    <w:next w:val="a3"/>
    <w:uiPriority w:val="99"/>
    <w:semiHidden/>
    <w:unhideWhenUsed/>
    <w:rsid w:val="00887400"/>
  </w:style>
  <w:style w:type="numbering" w:customStyle="1" w:styleId="5164">
    <w:name w:val="Нет списка5164"/>
    <w:next w:val="a3"/>
    <w:uiPriority w:val="99"/>
    <w:semiHidden/>
    <w:unhideWhenUsed/>
    <w:rsid w:val="00887400"/>
  </w:style>
  <w:style w:type="numbering" w:customStyle="1" w:styleId="964">
    <w:name w:val="Нет списка964"/>
    <w:next w:val="a3"/>
    <w:uiPriority w:val="99"/>
    <w:semiHidden/>
    <w:unhideWhenUsed/>
    <w:rsid w:val="00887400"/>
  </w:style>
  <w:style w:type="numbering" w:customStyle="1" w:styleId="1264">
    <w:name w:val="Нет списка1264"/>
    <w:next w:val="a3"/>
    <w:uiPriority w:val="99"/>
    <w:semiHidden/>
    <w:unhideWhenUsed/>
    <w:rsid w:val="00887400"/>
  </w:style>
  <w:style w:type="numbering" w:customStyle="1" w:styleId="601">
    <w:name w:val="Нет списка60"/>
    <w:next w:val="a3"/>
    <w:uiPriority w:val="99"/>
    <w:semiHidden/>
    <w:unhideWhenUsed/>
    <w:rsid w:val="00887400"/>
  </w:style>
  <w:style w:type="numbering" w:customStyle="1" w:styleId="1360">
    <w:name w:val="Нет списка136"/>
    <w:next w:val="a3"/>
    <w:uiPriority w:val="99"/>
    <w:semiHidden/>
    <w:unhideWhenUsed/>
    <w:rsid w:val="00887400"/>
  </w:style>
  <w:style w:type="numbering" w:customStyle="1" w:styleId="1127">
    <w:name w:val="Нет списка1127"/>
    <w:next w:val="a3"/>
    <w:uiPriority w:val="99"/>
    <w:semiHidden/>
    <w:rsid w:val="00887400"/>
  </w:style>
  <w:style w:type="numbering" w:customStyle="1" w:styleId="2270">
    <w:name w:val="Нет списка227"/>
    <w:next w:val="a3"/>
    <w:uiPriority w:val="99"/>
    <w:semiHidden/>
    <w:unhideWhenUsed/>
    <w:rsid w:val="00887400"/>
  </w:style>
  <w:style w:type="numbering" w:customStyle="1" w:styleId="3260">
    <w:name w:val="Нет списка326"/>
    <w:next w:val="a3"/>
    <w:uiPriority w:val="99"/>
    <w:semiHidden/>
    <w:unhideWhenUsed/>
    <w:rsid w:val="00887400"/>
  </w:style>
  <w:style w:type="numbering" w:customStyle="1" w:styleId="426">
    <w:name w:val="Нет списка426"/>
    <w:next w:val="a3"/>
    <w:uiPriority w:val="99"/>
    <w:semiHidden/>
    <w:unhideWhenUsed/>
    <w:rsid w:val="00887400"/>
  </w:style>
  <w:style w:type="numbering" w:customStyle="1" w:styleId="526">
    <w:name w:val="Нет списка526"/>
    <w:next w:val="a3"/>
    <w:uiPriority w:val="99"/>
    <w:semiHidden/>
    <w:unhideWhenUsed/>
    <w:rsid w:val="00887400"/>
  </w:style>
  <w:style w:type="numbering" w:customStyle="1" w:styleId="6160">
    <w:name w:val="Нет списка616"/>
    <w:next w:val="a3"/>
    <w:uiPriority w:val="99"/>
    <w:semiHidden/>
    <w:unhideWhenUsed/>
    <w:rsid w:val="00887400"/>
  </w:style>
  <w:style w:type="numbering" w:customStyle="1" w:styleId="7160">
    <w:name w:val="Нет списка716"/>
    <w:next w:val="a3"/>
    <w:uiPriority w:val="99"/>
    <w:semiHidden/>
    <w:unhideWhenUsed/>
    <w:rsid w:val="00887400"/>
  </w:style>
  <w:style w:type="numbering" w:customStyle="1" w:styleId="816">
    <w:name w:val="Нет списка816"/>
    <w:next w:val="a3"/>
    <w:uiPriority w:val="99"/>
    <w:semiHidden/>
    <w:unhideWhenUsed/>
    <w:rsid w:val="00887400"/>
  </w:style>
  <w:style w:type="numbering" w:customStyle="1" w:styleId="11118">
    <w:name w:val="Нет списка11118"/>
    <w:next w:val="a3"/>
    <w:uiPriority w:val="99"/>
    <w:semiHidden/>
    <w:unhideWhenUsed/>
    <w:rsid w:val="00887400"/>
  </w:style>
  <w:style w:type="numbering" w:customStyle="1" w:styleId="11119">
    <w:name w:val="Нет списка11119"/>
    <w:next w:val="a3"/>
    <w:uiPriority w:val="99"/>
    <w:semiHidden/>
    <w:rsid w:val="00887400"/>
  </w:style>
  <w:style w:type="numbering" w:customStyle="1" w:styleId="21170">
    <w:name w:val="Нет списка2117"/>
    <w:next w:val="a3"/>
    <w:uiPriority w:val="99"/>
    <w:semiHidden/>
    <w:unhideWhenUsed/>
    <w:rsid w:val="00887400"/>
  </w:style>
  <w:style w:type="numbering" w:customStyle="1" w:styleId="3116">
    <w:name w:val="Нет списка3116"/>
    <w:next w:val="a3"/>
    <w:uiPriority w:val="99"/>
    <w:semiHidden/>
    <w:unhideWhenUsed/>
    <w:rsid w:val="00887400"/>
  </w:style>
  <w:style w:type="numbering" w:customStyle="1" w:styleId="4116">
    <w:name w:val="Нет списка4116"/>
    <w:next w:val="a3"/>
    <w:uiPriority w:val="99"/>
    <w:semiHidden/>
    <w:unhideWhenUsed/>
    <w:rsid w:val="00887400"/>
  </w:style>
  <w:style w:type="numbering" w:customStyle="1" w:styleId="5116">
    <w:name w:val="Нет списка5116"/>
    <w:next w:val="a3"/>
    <w:uiPriority w:val="99"/>
    <w:semiHidden/>
    <w:unhideWhenUsed/>
    <w:rsid w:val="00887400"/>
  </w:style>
  <w:style w:type="numbering" w:customStyle="1" w:styleId="916">
    <w:name w:val="Нет списка916"/>
    <w:next w:val="a3"/>
    <w:uiPriority w:val="99"/>
    <w:semiHidden/>
    <w:unhideWhenUsed/>
    <w:rsid w:val="00887400"/>
  </w:style>
  <w:style w:type="numbering" w:customStyle="1" w:styleId="1217">
    <w:name w:val="Нет списка1217"/>
    <w:next w:val="a3"/>
    <w:uiPriority w:val="99"/>
    <w:semiHidden/>
    <w:unhideWhenUsed/>
    <w:rsid w:val="00887400"/>
  </w:style>
  <w:style w:type="numbering" w:customStyle="1" w:styleId="1060">
    <w:name w:val="Нет списка106"/>
    <w:next w:val="a3"/>
    <w:uiPriority w:val="99"/>
    <w:semiHidden/>
    <w:unhideWhenUsed/>
    <w:rsid w:val="00887400"/>
  </w:style>
  <w:style w:type="numbering" w:customStyle="1" w:styleId="1370">
    <w:name w:val="Нет списка137"/>
    <w:next w:val="a3"/>
    <w:uiPriority w:val="99"/>
    <w:semiHidden/>
    <w:rsid w:val="00887400"/>
  </w:style>
  <w:style w:type="numbering" w:customStyle="1" w:styleId="2281">
    <w:name w:val="Нет списка228"/>
    <w:next w:val="a3"/>
    <w:uiPriority w:val="99"/>
    <w:semiHidden/>
    <w:unhideWhenUsed/>
    <w:rsid w:val="00887400"/>
  </w:style>
  <w:style w:type="numbering" w:customStyle="1" w:styleId="327">
    <w:name w:val="Нет списка327"/>
    <w:next w:val="a3"/>
    <w:uiPriority w:val="99"/>
    <w:semiHidden/>
    <w:unhideWhenUsed/>
    <w:rsid w:val="00887400"/>
  </w:style>
  <w:style w:type="numbering" w:customStyle="1" w:styleId="427">
    <w:name w:val="Нет списка427"/>
    <w:next w:val="a3"/>
    <w:uiPriority w:val="99"/>
    <w:semiHidden/>
    <w:unhideWhenUsed/>
    <w:rsid w:val="00887400"/>
  </w:style>
  <w:style w:type="numbering" w:customStyle="1" w:styleId="527">
    <w:name w:val="Нет списка527"/>
    <w:next w:val="a3"/>
    <w:uiPriority w:val="99"/>
    <w:semiHidden/>
    <w:unhideWhenUsed/>
    <w:rsid w:val="00887400"/>
  </w:style>
  <w:style w:type="numbering" w:customStyle="1" w:styleId="6170">
    <w:name w:val="Нет списка617"/>
    <w:next w:val="a3"/>
    <w:uiPriority w:val="99"/>
    <w:semiHidden/>
    <w:unhideWhenUsed/>
    <w:rsid w:val="00887400"/>
  </w:style>
  <w:style w:type="numbering" w:customStyle="1" w:styleId="717">
    <w:name w:val="Нет списка717"/>
    <w:next w:val="a3"/>
    <w:uiPriority w:val="99"/>
    <w:semiHidden/>
    <w:unhideWhenUsed/>
    <w:rsid w:val="00887400"/>
  </w:style>
  <w:style w:type="numbering" w:customStyle="1" w:styleId="817">
    <w:name w:val="Нет списка817"/>
    <w:next w:val="a3"/>
    <w:uiPriority w:val="99"/>
    <w:semiHidden/>
    <w:unhideWhenUsed/>
    <w:rsid w:val="00887400"/>
  </w:style>
  <w:style w:type="numbering" w:customStyle="1" w:styleId="1128">
    <w:name w:val="Нет списка1128"/>
    <w:next w:val="a3"/>
    <w:uiPriority w:val="99"/>
    <w:semiHidden/>
    <w:unhideWhenUsed/>
    <w:rsid w:val="00887400"/>
  </w:style>
  <w:style w:type="numbering" w:customStyle="1" w:styleId="11125">
    <w:name w:val="Нет списка11125"/>
    <w:next w:val="a3"/>
    <w:uiPriority w:val="99"/>
    <w:semiHidden/>
    <w:rsid w:val="00887400"/>
  </w:style>
  <w:style w:type="numbering" w:customStyle="1" w:styleId="2118">
    <w:name w:val="Нет списка2118"/>
    <w:next w:val="a3"/>
    <w:uiPriority w:val="99"/>
    <w:semiHidden/>
    <w:unhideWhenUsed/>
    <w:rsid w:val="00887400"/>
  </w:style>
  <w:style w:type="numbering" w:customStyle="1" w:styleId="3117">
    <w:name w:val="Нет списка3117"/>
    <w:next w:val="a3"/>
    <w:uiPriority w:val="99"/>
    <w:semiHidden/>
    <w:unhideWhenUsed/>
    <w:rsid w:val="00887400"/>
  </w:style>
  <w:style w:type="numbering" w:customStyle="1" w:styleId="4117">
    <w:name w:val="Нет списка4117"/>
    <w:next w:val="a3"/>
    <w:uiPriority w:val="99"/>
    <w:semiHidden/>
    <w:unhideWhenUsed/>
    <w:rsid w:val="00887400"/>
  </w:style>
  <w:style w:type="numbering" w:customStyle="1" w:styleId="5117">
    <w:name w:val="Нет списка5117"/>
    <w:next w:val="a3"/>
    <w:uiPriority w:val="99"/>
    <w:semiHidden/>
    <w:unhideWhenUsed/>
    <w:rsid w:val="00887400"/>
  </w:style>
  <w:style w:type="numbering" w:customStyle="1" w:styleId="917">
    <w:name w:val="Нет списка917"/>
    <w:next w:val="a3"/>
    <w:uiPriority w:val="99"/>
    <w:semiHidden/>
    <w:unhideWhenUsed/>
    <w:rsid w:val="00887400"/>
  </w:style>
  <w:style w:type="numbering" w:customStyle="1" w:styleId="1218">
    <w:name w:val="Нет списка1218"/>
    <w:next w:val="a3"/>
    <w:uiPriority w:val="99"/>
    <w:semiHidden/>
    <w:unhideWhenUsed/>
    <w:rsid w:val="00887400"/>
  </w:style>
  <w:style w:type="numbering" w:customStyle="1" w:styleId="1450">
    <w:name w:val="Нет списка145"/>
    <w:next w:val="a3"/>
    <w:uiPriority w:val="99"/>
    <w:semiHidden/>
    <w:unhideWhenUsed/>
    <w:rsid w:val="00887400"/>
  </w:style>
  <w:style w:type="numbering" w:customStyle="1" w:styleId="1550">
    <w:name w:val="Нет списка155"/>
    <w:next w:val="a3"/>
    <w:uiPriority w:val="99"/>
    <w:semiHidden/>
    <w:rsid w:val="00887400"/>
  </w:style>
  <w:style w:type="numbering" w:customStyle="1" w:styleId="2350">
    <w:name w:val="Нет списка235"/>
    <w:next w:val="a3"/>
    <w:uiPriority w:val="99"/>
    <w:semiHidden/>
    <w:unhideWhenUsed/>
    <w:rsid w:val="00887400"/>
  </w:style>
  <w:style w:type="numbering" w:customStyle="1" w:styleId="335">
    <w:name w:val="Нет списка335"/>
    <w:next w:val="a3"/>
    <w:uiPriority w:val="99"/>
    <w:semiHidden/>
    <w:unhideWhenUsed/>
    <w:rsid w:val="00887400"/>
  </w:style>
  <w:style w:type="numbering" w:customStyle="1" w:styleId="435">
    <w:name w:val="Нет списка435"/>
    <w:next w:val="a3"/>
    <w:uiPriority w:val="99"/>
    <w:semiHidden/>
    <w:unhideWhenUsed/>
    <w:rsid w:val="00887400"/>
  </w:style>
  <w:style w:type="numbering" w:customStyle="1" w:styleId="535">
    <w:name w:val="Нет списка535"/>
    <w:next w:val="a3"/>
    <w:uiPriority w:val="99"/>
    <w:semiHidden/>
    <w:unhideWhenUsed/>
    <w:rsid w:val="00887400"/>
  </w:style>
  <w:style w:type="numbering" w:customStyle="1" w:styleId="625">
    <w:name w:val="Нет списка625"/>
    <w:next w:val="a3"/>
    <w:uiPriority w:val="99"/>
    <w:semiHidden/>
    <w:unhideWhenUsed/>
    <w:rsid w:val="00887400"/>
  </w:style>
  <w:style w:type="numbering" w:customStyle="1" w:styleId="725">
    <w:name w:val="Нет списка725"/>
    <w:next w:val="a3"/>
    <w:uiPriority w:val="99"/>
    <w:semiHidden/>
    <w:unhideWhenUsed/>
    <w:rsid w:val="00887400"/>
  </w:style>
  <w:style w:type="numbering" w:customStyle="1" w:styleId="825">
    <w:name w:val="Нет списка825"/>
    <w:next w:val="a3"/>
    <w:uiPriority w:val="99"/>
    <w:semiHidden/>
    <w:unhideWhenUsed/>
    <w:rsid w:val="00887400"/>
  </w:style>
  <w:style w:type="numbering" w:customStyle="1" w:styleId="1135">
    <w:name w:val="Нет списка1135"/>
    <w:next w:val="a3"/>
    <w:uiPriority w:val="99"/>
    <w:semiHidden/>
    <w:unhideWhenUsed/>
    <w:rsid w:val="00887400"/>
  </w:style>
  <w:style w:type="numbering" w:customStyle="1" w:styleId="11135">
    <w:name w:val="Нет списка11135"/>
    <w:next w:val="a3"/>
    <w:uiPriority w:val="99"/>
    <w:semiHidden/>
    <w:rsid w:val="00887400"/>
  </w:style>
  <w:style w:type="numbering" w:customStyle="1" w:styleId="2125">
    <w:name w:val="Нет списка2125"/>
    <w:next w:val="a3"/>
    <w:uiPriority w:val="99"/>
    <w:semiHidden/>
    <w:unhideWhenUsed/>
    <w:rsid w:val="00887400"/>
  </w:style>
  <w:style w:type="numbering" w:customStyle="1" w:styleId="3125">
    <w:name w:val="Нет списка3125"/>
    <w:next w:val="a3"/>
    <w:uiPriority w:val="99"/>
    <w:semiHidden/>
    <w:unhideWhenUsed/>
    <w:rsid w:val="00887400"/>
  </w:style>
  <w:style w:type="numbering" w:customStyle="1" w:styleId="4125">
    <w:name w:val="Нет списка4125"/>
    <w:next w:val="a3"/>
    <w:uiPriority w:val="99"/>
    <w:semiHidden/>
    <w:unhideWhenUsed/>
    <w:rsid w:val="00887400"/>
  </w:style>
  <w:style w:type="numbering" w:customStyle="1" w:styleId="5125">
    <w:name w:val="Нет списка5125"/>
    <w:next w:val="a3"/>
    <w:uiPriority w:val="99"/>
    <w:semiHidden/>
    <w:unhideWhenUsed/>
    <w:rsid w:val="00887400"/>
  </w:style>
  <w:style w:type="numbering" w:customStyle="1" w:styleId="925">
    <w:name w:val="Нет списка925"/>
    <w:next w:val="a3"/>
    <w:uiPriority w:val="99"/>
    <w:semiHidden/>
    <w:unhideWhenUsed/>
    <w:rsid w:val="00887400"/>
  </w:style>
  <w:style w:type="numbering" w:customStyle="1" w:styleId="1225">
    <w:name w:val="Нет списка1225"/>
    <w:next w:val="a3"/>
    <w:uiPriority w:val="99"/>
    <w:semiHidden/>
    <w:unhideWhenUsed/>
    <w:rsid w:val="00887400"/>
  </w:style>
  <w:style w:type="numbering" w:customStyle="1" w:styleId="1650">
    <w:name w:val="Нет списка165"/>
    <w:next w:val="a3"/>
    <w:uiPriority w:val="99"/>
    <w:semiHidden/>
    <w:unhideWhenUsed/>
    <w:rsid w:val="00887400"/>
  </w:style>
  <w:style w:type="numbering" w:customStyle="1" w:styleId="1750">
    <w:name w:val="Нет списка175"/>
    <w:next w:val="a3"/>
    <w:uiPriority w:val="99"/>
    <w:semiHidden/>
    <w:rsid w:val="00887400"/>
  </w:style>
  <w:style w:type="numbering" w:customStyle="1" w:styleId="2450">
    <w:name w:val="Нет списка245"/>
    <w:next w:val="a3"/>
    <w:uiPriority w:val="99"/>
    <w:semiHidden/>
    <w:unhideWhenUsed/>
    <w:rsid w:val="00887400"/>
  </w:style>
  <w:style w:type="numbering" w:customStyle="1" w:styleId="345">
    <w:name w:val="Нет списка345"/>
    <w:next w:val="a3"/>
    <w:uiPriority w:val="99"/>
    <w:semiHidden/>
    <w:unhideWhenUsed/>
    <w:rsid w:val="00887400"/>
  </w:style>
  <w:style w:type="numbering" w:customStyle="1" w:styleId="445">
    <w:name w:val="Нет списка445"/>
    <w:next w:val="a3"/>
    <w:uiPriority w:val="99"/>
    <w:semiHidden/>
    <w:unhideWhenUsed/>
    <w:rsid w:val="00887400"/>
  </w:style>
  <w:style w:type="numbering" w:customStyle="1" w:styleId="545">
    <w:name w:val="Нет списка545"/>
    <w:next w:val="a3"/>
    <w:uiPriority w:val="99"/>
    <w:semiHidden/>
    <w:unhideWhenUsed/>
    <w:rsid w:val="00887400"/>
  </w:style>
  <w:style w:type="numbering" w:customStyle="1" w:styleId="635">
    <w:name w:val="Нет списка635"/>
    <w:next w:val="a3"/>
    <w:uiPriority w:val="99"/>
    <w:semiHidden/>
    <w:unhideWhenUsed/>
    <w:rsid w:val="00887400"/>
  </w:style>
  <w:style w:type="numbering" w:customStyle="1" w:styleId="735">
    <w:name w:val="Нет списка735"/>
    <w:next w:val="a3"/>
    <w:uiPriority w:val="99"/>
    <w:semiHidden/>
    <w:unhideWhenUsed/>
    <w:rsid w:val="00887400"/>
  </w:style>
  <w:style w:type="numbering" w:customStyle="1" w:styleId="835">
    <w:name w:val="Нет списка835"/>
    <w:next w:val="a3"/>
    <w:uiPriority w:val="99"/>
    <w:semiHidden/>
    <w:unhideWhenUsed/>
    <w:rsid w:val="00887400"/>
  </w:style>
  <w:style w:type="numbering" w:customStyle="1" w:styleId="1145">
    <w:name w:val="Нет списка1145"/>
    <w:next w:val="a3"/>
    <w:uiPriority w:val="99"/>
    <w:semiHidden/>
    <w:unhideWhenUsed/>
    <w:rsid w:val="00887400"/>
  </w:style>
  <w:style w:type="numbering" w:customStyle="1" w:styleId="11145">
    <w:name w:val="Нет списка11145"/>
    <w:next w:val="a3"/>
    <w:uiPriority w:val="99"/>
    <w:semiHidden/>
    <w:rsid w:val="00887400"/>
  </w:style>
  <w:style w:type="numbering" w:customStyle="1" w:styleId="2135">
    <w:name w:val="Нет списка2135"/>
    <w:next w:val="a3"/>
    <w:uiPriority w:val="99"/>
    <w:semiHidden/>
    <w:unhideWhenUsed/>
    <w:rsid w:val="00887400"/>
  </w:style>
  <w:style w:type="numbering" w:customStyle="1" w:styleId="3135">
    <w:name w:val="Нет списка3135"/>
    <w:next w:val="a3"/>
    <w:uiPriority w:val="99"/>
    <w:semiHidden/>
    <w:unhideWhenUsed/>
    <w:rsid w:val="00887400"/>
  </w:style>
  <w:style w:type="numbering" w:customStyle="1" w:styleId="4135">
    <w:name w:val="Нет списка4135"/>
    <w:next w:val="a3"/>
    <w:uiPriority w:val="99"/>
    <w:semiHidden/>
    <w:unhideWhenUsed/>
    <w:rsid w:val="00887400"/>
  </w:style>
  <w:style w:type="numbering" w:customStyle="1" w:styleId="5135">
    <w:name w:val="Нет списка5135"/>
    <w:next w:val="a3"/>
    <w:uiPriority w:val="99"/>
    <w:semiHidden/>
    <w:unhideWhenUsed/>
    <w:rsid w:val="00887400"/>
  </w:style>
  <w:style w:type="numbering" w:customStyle="1" w:styleId="935">
    <w:name w:val="Нет списка935"/>
    <w:next w:val="a3"/>
    <w:uiPriority w:val="99"/>
    <w:semiHidden/>
    <w:unhideWhenUsed/>
    <w:rsid w:val="00887400"/>
  </w:style>
  <w:style w:type="numbering" w:customStyle="1" w:styleId="1235">
    <w:name w:val="Нет списка1235"/>
    <w:next w:val="a3"/>
    <w:uiPriority w:val="99"/>
    <w:semiHidden/>
    <w:unhideWhenUsed/>
    <w:rsid w:val="00887400"/>
  </w:style>
  <w:style w:type="numbering" w:customStyle="1" w:styleId="1850">
    <w:name w:val="Нет списка185"/>
    <w:next w:val="a3"/>
    <w:uiPriority w:val="99"/>
    <w:semiHidden/>
    <w:unhideWhenUsed/>
    <w:rsid w:val="00887400"/>
  </w:style>
  <w:style w:type="numbering" w:customStyle="1" w:styleId="1950">
    <w:name w:val="Нет списка195"/>
    <w:next w:val="a3"/>
    <w:uiPriority w:val="99"/>
    <w:semiHidden/>
    <w:rsid w:val="00887400"/>
  </w:style>
  <w:style w:type="numbering" w:customStyle="1" w:styleId="2550">
    <w:name w:val="Нет списка255"/>
    <w:next w:val="a3"/>
    <w:uiPriority w:val="99"/>
    <w:semiHidden/>
    <w:unhideWhenUsed/>
    <w:rsid w:val="00887400"/>
  </w:style>
  <w:style w:type="numbering" w:customStyle="1" w:styleId="355">
    <w:name w:val="Нет списка355"/>
    <w:next w:val="a3"/>
    <w:uiPriority w:val="99"/>
    <w:semiHidden/>
    <w:unhideWhenUsed/>
    <w:rsid w:val="00887400"/>
  </w:style>
  <w:style w:type="numbering" w:customStyle="1" w:styleId="455">
    <w:name w:val="Нет списка455"/>
    <w:next w:val="a3"/>
    <w:uiPriority w:val="99"/>
    <w:semiHidden/>
    <w:unhideWhenUsed/>
    <w:rsid w:val="00887400"/>
  </w:style>
  <w:style w:type="numbering" w:customStyle="1" w:styleId="555">
    <w:name w:val="Нет списка555"/>
    <w:next w:val="a3"/>
    <w:uiPriority w:val="99"/>
    <w:semiHidden/>
    <w:unhideWhenUsed/>
    <w:rsid w:val="00887400"/>
  </w:style>
  <w:style w:type="numbering" w:customStyle="1" w:styleId="645">
    <w:name w:val="Нет списка645"/>
    <w:next w:val="a3"/>
    <w:uiPriority w:val="99"/>
    <w:semiHidden/>
    <w:unhideWhenUsed/>
    <w:rsid w:val="00887400"/>
  </w:style>
  <w:style w:type="numbering" w:customStyle="1" w:styleId="745">
    <w:name w:val="Нет списка745"/>
    <w:next w:val="a3"/>
    <w:uiPriority w:val="99"/>
    <w:semiHidden/>
    <w:unhideWhenUsed/>
    <w:rsid w:val="00887400"/>
  </w:style>
  <w:style w:type="numbering" w:customStyle="1" w:styleId="845">
    <w:name w:val="Нет списка845"/>
    <w:next w:val="a3"/>
    <w:uiPriority w:val="99"/>
    <w:semiHidden/>
    <w:unhideWhenUsed/>
    <w:rsid w:val="00887400"/>
  </w:style>
  <w:style w:type="numbering" w:customStyle="1" w:styleId="1155">
    <w:name w:val="Нет списка1155"/>
    <w:next w:val="a3"/>
    <w:uiPriority w:val="99"/>
    <w:semiHidden/>
    <w:unhideWhenUsed/>
    <w:rsid w:val="00887400"/>
  </w:style>
  <w:style w:type="numbering" w:customStyle="1" w:styleId="11155">
    <w:name w:val="Нет списка11155"/>
    <w:next w:val="a3"/>
    <w:uiPriority w:val="99"/>
    <w:semiHidden/>
    <w:rsid w:val="00887400"/>
  </w:style>
  <w:style w:type="numbering" w:customStyle="1" w:styleId="2145">
    <w:name w:val="Нет списка2145"/>
    <w:next w:val="a3"/>
    <w:uiPriority w:val="99"/>
    <w:semiHidden/>
    <w:unhideWhenUsed/>
    <w:rsid w:val="00887400"/>
  </w:style>
  <w:style w:type="numbering" w:customStyle="1" w:styleId="3145">
    <w:name w:val="Нет списка3145"/>
    <w:next w:val="a3"/>
    <w:uiPriority w:val="99"/>
    <w:semiHidden/>
    <w:unhideWhenUsed/>
    <w:rsid w:val="00887400"/>
  </w:style>
  <w:style w:type="numbering" w:customStyle="1" w:styleId="4145">
    <w:name w:val="Нет списка4145"/>
    <w:next w:val="a3"/>
    <w:uiPriority w:val="99"/>
    <w:semiHidden/>
    <w:unhideWhenUsed/>
    <w:rsid w:val="00887400"/>
  </w:style>
  <w:style w:type="numbering" w:customStyle="1" w:styleId="5145">
    <w:name w:val="Нет списка5145"/>
    <w:next w:val="a3"/>
    <w:uiPriority w:val="99"/>
    <w:semiHidden/>
    <w:unhideWhenUsed/>
    <w:rsid w:val="00887400"/>
  </w:style>
  <w:style w:type="numbering" w:customStyle="1" w:styleId="945">
    <w:name w:val="Нет списка945"/>
    <w:next w:val="a3"/>
    <w:uiPriority w:val="99"/>
    <w:semiHidden/>
    <w:unhideWhenUsed/>
    <w:rsid w:val="00887400"/>
  </w:style>
  <w:style w:type="numbering" w:customStyle="1" w:styleId="1245">
    <w:name w:val="Нет списка1245"/>
    <w:next w:val="a3"/>
    <w:uiPriority w:val="99"/>
    <w:semiHidden/>
    <w:unhideWhenUsed/>
    <w:rsid w:val="00887400"/>
  </w:style>
  <w:style w:type="numbering" w:customStyle="1" w:styleId="2050">
    <w:name w:val="Нет списка205"/>
    <w:next w:val="a3"/>
    <w:uiPriority w:val="99"/>
    <w:semiHidden/>
    <w:unhideWhenUsed/>
    <w:rsid w:val="00887400"/>
  </w:style>
  <w:style w:type="numbering" w:customStyle="1" w:styleId="1105">
    <w:name w:val="Нет списка1105"/>
    <w:next w:val="a3"/>
    <w:uiPriority w:val="99"/>
    <w:semiHidden/>
    <w:rsid w:val="00887400"/>
  </w:style>
  <w:style w:type="numbering" w:customStyle="1" w:styleId="2650">
    <w:name w:val="Нет списка265"/>
    <w:next w:val="a3"/>
    <w:uiPriority w:val="99"/>
    <w:semiHidden/>
    <w:unhideWhenUsed/>
    <w:rsid w:val="00887400"/>
  </w:style>
  <w:style w:type="numbering" w:customStyle="1" w:styleId="365">
    <w:name w:val="Нет списка365"/>
    <w:next w:val="a3"/>
    <w:uiPriority w:val="99"/>
    <w:semiHidden/>
    <w:unhideWhenUsed/>
    <w:rsid w:val="00887400"/>
  </w:style>
  <w:style w:type="numbering" w:customStyle="1" w:styleId="465">
    <w:name w:val="Нет списка465"/>
    <w:next w:val="a3"/>
    <w:uiPriority w:val="99"/>
    <w:semiHidden/>
    <w:unhideWhenUsed/>
    <w:rsid w:val="00887400"/>
  </w:style>
  <w:style w:type="numbering" w:customStyle="1" w:styleId="565">
    <w:name w:val="Нет списка565"/>
    <w:next w:val="a3"/>
    <w:uiPriority w:val="99"/>
    <w:semiHidden/>
    <w:unhideWhenUsed/>
    <w:rsid w:val="00887400"/>
  </w:style>
  <w:style w:type="numbering" w:customStyle="1" w:styleId="655">
    <w:name w:val="Нет списка655"/>
    <w:next w:val="a3"/>
    <w:uiPriority w:val="99"/>
    <w:semiHidden/>
    <w:unhideWhenUsed/>
    <w:rsid w:val="00887400"/>
  </w:style>
  <w:style w:type="numbering" w:customStyle="1" w:styleId="755">
    <w:name w:val="Нет списка755"/>
    <w:next w:val="a3"/>
    <w:uiPriority w:val="99"/>
    <w:semiHidden/>
    <w:unhideWhenUsed/>
    <w:rsid w:val="00887400"/>
  </w:style>
  <w:style w:type="numbering" w:customStyle="1" w:styleId="855">
    <w:name w:val="Нет списка855"/>
    <w:next w:val="a3"/>
    <w:uiPriority w:val="99"/>
    <w:semiHidden/>
    <w:unhideWhenUsed/>
    <w:rsid w:val="00887400"/>
  </w:style>
  <w:style w:type="numbering" w:customStyle="1" w:styleId="1165">
    <w:name w:val="Нет списка1165"/>
    <w:next w:val="a3"/>
    <w:uiPriority w:val="99"/>
    <w:semiHidden/>
    <w:unhideWhenUsed/>
    <w:rsid w:val="00887400"/>
  </w:style>
  <w:style w:type="numbering" w:customStyle="1" w:styleId="11165">
    <w:name w:val="Нет списка11165"/>
    <w:next w:val="a3"/>
    <w:uiPriority w:val="99"/>
    <w:semiHidden/>
    <w:rsid w:val="00887400"/>
  </w:style>
  <w:style w:type="numbering" w:customStyle="1" w:styleId="2155">
    <w:name w:val="Нет списка2155"/>
    <w:next w:val="a3"/>
    <w:uiPriority w:val="99"/>
    <w:semiHidden/>
    <w:unhideWhenUsed/>
    <w:rsid w:val="00887400"/>
  </w:style>
  <w:style w:type="numbering" w:customStyle="1" w:styleId="3155">
    <w:name w:val="Нет списка3155"/>
    <w:next w:val="a3"/>
    <w:uiPriority w:val="99"/>
    <w:semiHidden/>
    <w:unhideWhenUsed/>
    <w:rsid w:val="00887400"/>
  </w:style>
  <w:style w:type="numbering" w:customStyle="1" w:styleId="4155">
    <w:name w:val="Нет списка4155"/>
    <w:next w:val="a3"/>
    <w:uiPriority w:val="99"/>
    <w:semiHidden/>
    <w:unhideWhenUsed/>
    <w:rsid w:val="00887400"/>
  </w:style>
  <w:style w:type="numbering" w:customStyle="1" w:styleId="5155">
    <w:name w:val="Нет списка5155"/>
    <w:next w:val="a3"/>
    <w:uiPriority w:val="99"/>
    <w:semiHidden/>
    <w:unhideWhenUsed/>
    <w:rsid w:val="00887400"/>
  </w:style>
  <w:style w:type="numbering" w:customStyle="1" w:styleId="955">
    <w:name w:val="Нет списка955"/>
    <w:next w:val="a3"/>
    <w:uiPriority w:val="99"/>
    <w:semiHidden/>
    <w:unhideWhenUsed/>
    <w:rsid w:val="00887400"/>
  </w:style>
  <w:style w:type="numbering" w:customStyle="1" w:styleId="1255">
    <w:name w:val="Нет списка1255"/>
    <w:next w:val="a3"/>
    <w:uiPriority w:val="99"/>
    <w:semiHidden/>
    <w:unhideWhenUsed/>
    <w:rsid w:val="00887400"/>
  </w:style>
  <w:style w:type="numbering" w:customStyle="1" w:styleId="2750">
    <w:name w:val="Нет списка275"/>
    <w:next w:val="a3"/>
    <w:uiPriority w:val="99"/>
    <w:semiHidden/>
    <w:unhideWhenUsed/>
    <w:rsid w:val="00887400"/>
  </w:style>
  <w:style w:type="numbering" w:customStyle="1" w:styleId="1175">
    <w:name w:val="Нет списка1175"/>
    <w:next w:val="a3"/>
    <w:uiPriority w:val="99"/>
    <w:semiHidden/>
    <w:rsid w:val="00887400"/>
  </w:style>
  <w:style w:type="numbering" w:customStyle="1" w:styleId="2850">
    <w:name w:val="Нет списка285"/>
    <w:next w:val="a3"/>
    <w:uiPriority w:val="99"/>
    <w:semiHidden/>
    <w:unhideWhenUsed/>
    <w:rsid w:val="00887400"/>
  </w:style>
  <w:style w:type="numbering" w:customStyle="1" w:styleId="375">
    <w:name w:val="Нет списка375"/>
    <w:next w:val="a3"/>
    <w:uiPriority w:val="99"/>
    <w:semiHidden/>
    <w:unhideWhenUsed/>
    <w:rsid w:val="00887400"/>
  </w:style>
  <w:style w:type="numbering" w:customStyle="1" w:styleId="475">
    <w:name w:val="Нет списка475"/>
    <w:next w:val="a3"/>
    <w:uiPriority w:val="99"/>
    <w:semiHidden/>
    <w:unhideWhenUsed/>
    <w:rsid w:val="00887400"/>
  </w:style>
  <w:style w:type="numbering" w:customStyle="1" w:styleId="575">
    <w:name w:val="Нет списка575"/>
    <w:next w:val="a3"/>
    <w:uiPriority w:val="99"/>
    <w:semiHidden/>
    <w:unhideWhenUsed/>
    <w:rsid w:val="00887400"/>
  </w:style>
  <w:style w:type="numbering" w:customStyle="1" w:styleId="665">
    <w:name w:val="Нет списка665"/>
    <w:next w:val="a3"/>
    <w:uiPriority w:val="99"/>
    <w:semiHidden/>
    <w:unhideWhenUsed/>
    <w:rsid w:val="00887400"/>
  </w:style>
  <w:style w:type="numbering" w:customStyle="1" w:styleId="765">
    <w:name w:val="Нет списка765"/>
    <w:next w:val="a3"/>
    <w:uiPriority w:val="99"/>
    <w:semiHidden/>
    <w:unhideWhenUsed/>
    <w:rsid w:val="00887400"/>
  </w:style>
  <w:style w:type="numbering" w:customStyle="1" w:styleId="865">
    <w:name w:val="Нет списка865"/>
    <w:next w:val="a3"/>
    <w:uiPriority w:val="99"/>
    <w:semiHidden/>
    <w:unhideWhenUsed/>
    <w:rsid w:val="00887400"/>
  </w:style>
  <w:style w:type="numbering" w:customStyle="1" w:styleId="1185">
    <w:name w:val="Нет списка1185"/>
    <w:next w:val="a3"/>
    <w:uiPriority w:val="99"/>
    <w:semiHidden/>
    <w:unhideWhenUsed/>
    <w:rsid w:val="00887400"/>
  </w:style>
  <w:style w:type="numbering" w:customStyle="1" w:styleId="11175">
    <w:name w:val="Нет списка11175"/>
    <w:next w:val="a3"/>
    <w:uiPriority w:val="99"/>
    <w:semiHidden/>
    <w:rsid w:val="00887400"/>
  </w:style>
  <w:style w:type="numbering" w:customStyle="1" w:styleId="2165">
    <w:name w:val="Нет списка2165"/>
    <w:next w:val="a3"/>
    <w:uiPriority w:val="99"/>
    <w:semiHidden/>
    <w:unhideWhenUsed/>
    <w:rsid w:val="00887400"/>
  </w:style>
  <w:style w:type="numbering" w:customStyle="1" w:styleId="3165">
    <w:name w:val="Нет списка3165"/>
    <w:next w:val="a3"/>
    <w:uiPriority w:val="99"/>
    <w:semiHidden/>
    <w:unhideWhenUsed/>
    <w:rsid w:val="00887400"/>
  </w:style>
  <w:style w:type="numbering" w:customStyle="1" w:styleId="4165">
    <w:name w:val="Нет списка4165"/>
    <w:next w:val="a3"/>
    <w:uiPriority w:val="99"/>
    <w:semiHidden/>
    <w:unhideWhenUsed/>
    <w:rsid w:val="00887400"/>
  </w:style>
  <w:style w:type="numbering" w:customStyle="1" w:styleId="5165">
    <w:name w:val="Нет списка5165"/>
    <w:next w:val="a3"/>
    <w:uiPriority w:val="99"/>
    <w:semiHidden/>
    <w:unhideWhenUsed/>
    <w:rsid w:val="00887400"/>
  </w:style>
  <w:style w:type="numbering" w:customStyle="1" w:styleId="965">
    <w:name w:val="Нет списка965"/>
    <w:next w:val="a3"/>
    <w:uiPriority w:val="99"/>
    <w:semiHidden/>
    <w:unhideWhenUsed/>
    <w:rsid w:val="00887400"/>
  </w:style>
  <w:style w:type="numbering" w:customStyle="1" w:styleId="1265">
    <w:name w:val="Нет списка1265"/>
    <w:next w:val="a3"/>
    <w:uiPriority w:val="99"/>
    <w:semiHidden/>
    <w:unhideWhenUsed/>
    <w:rsid w:val="00887400"/>
  </w:style>
  <w:style w:type="numbering" w:customStyle="1" w:styleId="701">
    <w:name w:val="Нет списка70"/>
    <w:next w:val="a3"/>
    <w:uiPriority w:val="99"/>
    <w:semiHidden/>
    <w:unhideWhenUsed/>
    <w:rsid w:val="00887400"/>
  </w:style>
  <w:style w:type="numbering" w:customStyle="1" w:styleId="801">
    <w:name w:val="Нет списка80"/>
    <w:next w:val="a3"/>
    <w:uiPriority w:val="99"/>
    <w:semiHidden/>
    <w:unhideWhenUsed/>
    <w:rsid w:val="00887400"/>
  </w:style>
  <w:style w:type="numbering" w:customStyle="1" w:styleId="901">
    <w:name w:val="Нет списка90"/>
    <w:next w:val="a3"/>
    <w:uiPriority w:val="99"/>
    <w:semiHidden/>
    <w:unhideWhenUsed/>
    <w:rsid w:val="00887400"/>
  </w:style>
  <w:style w:type="numbering" w:customStyle="1" w:styleId="1001">
    <w:name w:val="Нет списка100"/>
    <w:next w:val="a3"/>
    <w:uiPriority w:val="99"/>
    <w:semiHidden/>
    <w:unhideWhenUsed/>
    <w:rsid w:val="00887400"/>
  </w:style>
  <w:style w:type="numbering" w:customStyle="1" w:styleId="1070">
    <w:name w:val="Нет списка107"/>
    <w:next w:val="a3"/>
    <w:semiHidden/>
    <w:unhideWhenUsed/>
    <w:rsid w:val="00887400"/>
  </w:style>
  <w:style w:type="numbering" w:customStyle="1" w:styleId="1081">
    <w:name w:val="Нет списка108"/>
    <w:next w:val="a3"/>
    <w:uiPriority w:val="99"/>
    <w:semiHidden/>
    <w:unhideWhenUsed/>
    <w:rsid w:val="00887400"/>
  </w:style>
  <w:style w:type="character" w:customStyle="1" w:styleId="entry">
    <w:name w:val="entry"/>
    <w:rsid w:val="00474924"/>
  </w:style>
  <w:style w:type="paragraph" w:customStyle="1" w:styleId="s16">
    <w:name w:val="s_16"/>
    <w:basedOn w:val="a0"/>
    <w:rsid w:val="00474924"/>
    <w:pPr>
      <w:spacing w:before="100" w:beforeAutospacing="1" w:after="100" w:afterAutospacing="1"/>
      <w:ind w:firstLine="0"/>
      <w:jc w:val="left"/>
    </w:pPr>
    <w:rPr>
      <w:rFonts w:eastAsia="Times New Roman"/>
      <w:szCs w:val="24"/>
    </w:rPr>
  </w:style>
  <w:style w:type="paragraph" w:customStyle="1" w:styleId="empty">
    <w:name w:val="empty"/>
    <w:basedOn w:val="a0"/>
    <w:rsid w:val="00474924"/>
    <w:pPr>
      <w:spacing w:before="100" w:beforeAutospacing="1" w:after="100" w:afterAutospacing="1"/>
      <w:ind w:firstLine="0"/>
      <w:jc w:val="left"/>
    </w:pPr>
    <w:rPr>
      <w:rFonts w:eastAsia="Times New Roman"/>
      <w:szCs w:val="24"/>
    </w:rPr>
  </w:style>
  <w:style w:type="paragraph" w:customStyle="1" w:styleId="s37">
    <w:name w:val="s_37"/>
    <w:basedOn w:val="a0"/>
    <w:rsid w:val="00474924"/>
    <w:pPr>
      <w:spacing w:before="100" w:beforeAutospacing="1" w:after="100" w:afterAutospacing="1"/>
      <w:ind w:firstLine="0"/>
      <w:jc w:val="left"/>
    </w:pPr>
    <w:rPr>
      <w:rFonts w:eastAsia="Times New Roman"/>
      <w:szCs w:val="24"/>
    </w:rPr>
  </w:style>
  <w:style w:type="character" w:customStyle="1" w:styleId="s10">
    <w:name w:val="s_10"/>
    <w:rsid w:val="00474924"/>
  </w:style>
  <w:style w:type="character" w:customStyle="1" w:styleId="s91">
    <w:name w:val="s_91"/>
    <w:rsid w:val="00474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878326">
      <w:bodyDiv w:val="1"/>
      <w:marLeft w:val="0"/>
      <w:marRight w:val="0"/>
      <w:marTop w:val="0"/>
      <w:marBottom w:val="0"/>
      <w:divBdr>
        <w:top w:val="none" w:sz="0" w:space="0" w:color="auto"/>
        <w:left w:val="none" w:sz="0" w:space="0" w:color="auto"/>
        <w:bottom w:val="none" w:sz="0" w:space="0" w:color="auto"/>
        <w:right w:val="none" w:sz="0" w:space="0" w:color="auto"/>
      </w:divBdr>
      <w:divsChild>
        <w:div w:id="1776901837">
          <w:marLeft w:val="0"/>
          <w:marRight w:val="0"/>
          <w:marTop w:val="0"/>
          <w:marBottom w:val="0"/>
          <w:divBdr>
            <w:top w:val="none" w:sz="0" w:space="0" w:color="auto"/>
            <w:left w:val="none" w:sz="0" w:space="0" w:color="auto"/>
            <w:bottom w:val="none" w:sz="0" w:space="0" w:color="auto"/>
            <w:right w:val="none" w:sz="0" w:space="0" w:color="auto"/>
          </w:divBdr>
        </w:div>
        <w:div w:id="63570665">
          <w:marLeft w:val="0"/>
          <w:marRight w:val="0"/>
          <w:marTop w:val="0"/>
          <w:marBottom w:val="300"/>
          <w:divBdr>
            <w:top w:val="none" w:sz="0" w:space="0" w:color="auto"/>
            <w:left w:val="none" w:sz="0" w:space="0" w:color="auto"/>
            <w:bottom w:val="none" w:sz="0" w:space="0" w:color="auto"/>
            <w:right w:val="none" w:sz="0" w:space="0" w:color="auto"/>
          </w:divBdr>
          <w:divsChild>
            <w:div w:id="255671647">
              <w:marLeft w:val="0"/>
              <w:marRight w:val="0"/>
              <w:marTop w:val="0"/>
              <w:marBottom w:val="0"/>
              <w:divBdr>
                <w:top w:val="none" w:sz="0" w:space="0" w:color="auto"/>
                <w:left w:val="none" w:sz="0" w:space="0" w:color="auto"/>
                <w:bottom w:val="none" w:sz="0" w:space="0" w:color="auto"/>
                <w:right w:val="none" w:sz="0" w:space="0" w:color="auto"/>
              </w:divBdr>
              <w:divsChild>
                <w:div w:id="12466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117" Type="http://schemas.openxmlformats.org/officeDocument/2006/relationships/hyperlink" Target="http://internet.garant.ru/document/redirect/12125505/386" TargetMode="External"/><Relationship Id="rId21" Type="http://schemas.openxmlformats.org/officeDocument/2006/relationships/hyperlink" Target="https://base.garant.ru/17600150/" TargetMode="External"/><Relationship Id="rId42" Type="http://schemas.openxmlformats.org/officeDocument/2006/relationships/hyperlink" Target="https://internet.garant.ru/document/redirect/17520999/195" TargetMode="External"/><Relationship Id="rId47" Type="http://schemas.openxmlformats.org/officeDocument/2006/relationships/hyperlink" Target="https://internet.garant.ru/document/redirect/12112604/2681" TargetMode="External"/><Relationship Id="rId63" Type="http://schemas.openxmlformats.org/officeDocument/2006/relationships/hyperlink" Target="https://internet.garant.ru/document/redirect/12112604/7812" TargetMode="External"/><Relationship Id="rId68" Type="http://schemas.openxmlformats.org/officeDocument/2006/relationships/hyperlink" Target="https://internet.garant.ru/document/redirect/12112604/2" TargetMode="External"/><Relationship Id="rId84" Type="http://schemas.openxmlformats.org/officeDocument/2006/relationships/hyperlink" Target="https://internet.garant.ru/document/redirect/179222/0" TargetMode="External"/><Relationship Id="rId89" Type="http://schemas.openxmlformats.org/officeDocument/2006/relationships/header" Target="header13.xml"/><Relationship Id="rId112" Type="http://schemas.openxmlformats.org/officeDocument/2006/relationships/hyperlink" Target="http://internet.garant.ru/document/redirect/12125505/0" TargetMode="External"/><Relationship Id="rId16" Type="http://schemas.openxmlformats.org/officeDocument/2006/relationships/header" Target="header4.xml"/><Relationship Id="rId107" Type="http://schemas.openxmlformats.org/officeDocument/2006/relationships/hyperlink" Target="http://internet.garant.ru/document/redirect/12125505/0" TargetMode="External"/><Relationship Id="rId11" Type="http://schemas.openxmlformats.org/officeDocument/2006/relationships/header" Target="header2.xml"/><Relationship Id="rId32" Type="http://schemas.openxmlformats.org/officeDocument/2006/relationships/hyperlink" Target="https://internet.garant.ru/document/redirect/12112604/785042" TargetMode="External"/><Relationship Id="rId37" Type="http://schemas.openxmlformats.org/officeDocument/2006/relationships/hyperlink" Target="https://internet.garant.ru/document/redirect/17520999/1387" TargetMode="External"/><Relationship Id="rId53" Type="http://schemas.openxmlformats.org/officeDocument/2006/relationships/hyperlink" Target="https://internet.garant.ru/document/redirect/12184522/54" TargetMode="External"/><Relationship Id="rId58" Type="http://schemas.openxmlformats.org/officeDocument/2006/relationships/hyperlink" Target="https://internet.garant.ru/document/redirect/179064/0" TargetMode="External"/><Relationship Id="rId74" Type="http://schemas.openxmlformats.org/officeDocument/2006/relationships/hyperlink" Target="https://internet.garant.ru/document/redirect/71937200/0" TargetMode="External"/><Relationship Id="rId79" Type="http://schemas.openxmlformats.org/officeDocument/2006/relationships/hyperlink" Target="https://internet.garant.ru/document/redirect/12112604/2" TargetMode="External"/><Relationship Id="rId102" Type="http://schemas.openxmlformats.org/officeDocument/2006/relationships/header" Target="header20.xml"/><Relationship Id="rId123" Type="http://schemas.openxmlformats.org/officeDocument/2006/relationships/hyperlink" Target="http://internet.garant.ru/document/redirect/12125505/4" TargetMode="External"/><Relationship Id="rId128" Type="http://schemas.openxmlformats.org/officeDocument/2006/relationships/hyperlink" Target="mailto:alatr.priem@cap.ru" TargetMode="External"/><Relationship Id="rId5" Type="http://schemas.openxmlformats.org/officeDocument/2006/relationships/webSettings" Target="webSettings.xml"/><Relationship Id="rId90" Type="http://schemas.openxmlformats.org/officeDocument/2006/relationships/footer" Target="footer3.xml"/><Relationship Id="rId95" Type="http://schemas.openxmlformats.org/officeDocument/2006/relationships/hyperlink" Target="file:///C:\Users\alatr_disaster\Downloads\&#1055;&#1086;&#1089;&#1090;&#1072;&#1085;&#1086;&#1074;&#1083;&#1077;&#1085;&#1080;&#1077;%20&#1040;&#1076;&#1084;&#1080;&#1085;&#1080;&#1089;&#1090;&#1088;&#1072;&#1094;&#1080;&#1080;%20&#1040;&#1083;&#1072;&#1090;&#1099;&#1088;&#1089;&#1082;&#1086;&#1075;&#1086;%20&#1088;&#1072;&#1081;&#1086;&#1085;&#1072;%20&#1063;&#1091;&#1074;&#1072;&#1096;&#1089;&#1082;&#1086;&#1081;%20&#1056;&#1077;&#1089;&#1087;&#1091;&#1073;&#1083;&#1080;&#1082;&#1080;%20&#1086;&#1090;%2028%20&#1085;&#1086;&#1103;&#1073;&#1088;&#1103;%20(1).rtf" TargetMode="External"/><Relationship Id="rId19" Type="http://schemas.openxmlformats.org/officeDocument/2006/relationships/hyperlink" Target="http://internet.garant.ru/document/redirect/403318678/1000" TargetMode="External"/><Relationship Id="rId14" Type="http://schemas.openxmlformats.org/officeDocument/2006/relationships/header" Target="header3.xml"/><Relationship Id="rId22" Type="http://schemas.openxmlformats.org/officeDocument/2006/relationships/image" Target="media/image3.jpeg"/><Relationship Id="rId27" Type="http://schemas.openxmlformats.org/officeDocument/2006/relationships/header" Target="header9.xml"/><Relationship Id="rId30" Type="http://schemas.openxmlformats.org/officeDocument/2006/relationships/footer" Target="footer2.xml"/><Relationship Id="rId35" Type="http://schemas.openxmlformats.org/officeDocument/2006/relationships/hyperlink" Target="https://internet.garant.ru/document/redirect/17520999/195" TargetMode="External"/><Relationship Id="rId43" Type="http://schemas.openxmlformats.org/officeDocument/2006/relationships/hyperlink" Target="https://internet.garant.ru/document/redirect/17520999/1387" TargetMode="External"/><Relationship Id="rId48" Type="http://schemas.openxmlformats.org/officeDocument/2006/relationships/hyperlink" Target="https://internet.garant.ru/document/redirect/12112604/2692" TargetMode="External"/><Relationship Id="rId56" Type="http://schemas.openxmlformats.org/officeDocument/2006/relationships/hyperlink" Target="https://internet.garant.ru/document/redirect/71653776/1000" TargetMode="External"/><Relationship Id="rId64" Type="http://schemas.openxmlformats.org/officeDocument/2006/relationships/hyperlink" Target="https://internet.garant.ru/document/redirect/12112604/0" TargetMode="External"/><Relationship Id="rId69" Type="http://schemas.openxmlformats.org/officeDocument/2006/relationships/hyperlink" Target="https://internet.garant.ru/document/redirect/12112604/2" TargetMode="External"/><Relationship Id="rId77" Type="http://schemas.openxmlformats.org/officeDocument/2006/relationships/hyperlink" Target="https://internet.garant.ru/document/redirect/12112604/2" TargetMode="External"/><Relationship Id="rId100" Type="http://schemas.openxmlformats.org/officeDocument/2006/relationships/header" Target="header18.xml"/><Relationship Id="rId105" Type="http://schemas.openxmlformats.org/officeDocument/2006/relationships/hyperlink" Target="https://internet.garant.ru/" TargetMode="External"/><Relationship Id="rId113" Type="http://schemas.openxmlformats.org/officeDocument/2006/relationships/hyperlink" Target="http://internet.garant.ru/document/redirect/12125505/4" TargetMode="External"/><Relationship Id="rId118" Type="http://schemas.openxmlformats.org/officeDocument/2006/relationships/hyperlink" Target="http://internet.garant.ru/document/redirect/12125505/29" TargetMode="External"/><Relationship Id="rId126" Type="http://schemas.openxmlformats.org/officeDocument/2006/relationships/hyperlink" Target="http://internet.garant.ru/document/redirect/12125505/0" TargetMode="External"/><Relationship Id="rId8" Type="http://schemas.openxmlformats.org/officeDocument/2006/relationships/image" Target="media/image1.png"/><Relationship Id="rId51" Type="http://schemas.openxmlformats.org/officeDocument/2006/relationships/hyperlink" Target="https://internet.garant.ru/document/redirect/12184522/54" TargetMode="External"/><Relationship Id="rId72" Type="http://schemas.openxmlformats.org/officeDocument/2006/relationships/hyperlink" Target="https://internet.garant.ru/document/redirect/70465940/0" TargetMode="External"/><Relationship Id="rId80" Type="http://schemas.openxmlformats.org/officeDocument/2006/relationships/hyperlink" Target="https://internet.garant.ru/document/redirect/179222/0" TargetMode="External"/><Relationship Id="rId85" Type="http://schemas.openxmlformats.org/officeDocument/2006/relationships/hyperlink" Target="https://internet.garant.ru/document/redirect/12112604/2" TargetMode="External"/><Relationship Id="rId93" Type="http://schemas.openxmlformats.org/officeDocument/2006/relationships/footer" Target="footer5.xml"/><Relationship Id="rId98" Type="http://schemas.openxmlformats.org/officeDocument/2006/relationships/header" Target="header17.xml"/><Relationship Id="rId121" Type="http://schemas.openxmlformats.org/officeDocument/2006/relationships/hyperlink" Target="http://internet.garant.ru/document/redirect/12125505/4" TargetMode="External"/><Relationship Id="rId3" Type="http://schemas.microsoft.com/office/2007/relationships/stylesWithEffects" Target="stylesWithEffects.xml"/><Relationship Id="rId12" Type="http://schemas.openxmlformats.org/officeDocument/2006/relationships/hyperlink" Target="http://internet.garant.ru/document/redirect/12156578/0" TargetMode="External"/><Relationship Id="rId17" Type="http://schemas.openxmlformats.org/officeDocument/2006/relationships/hyperlink" Target="http://internet.garant.ru/document/redirect/10103000/0" TargetMode="External"/><Relationship Id="rId25" Type="http://schemas.openxmlformats.org/officeDocument/2006/relationships/header" Target="header7.xml"/><Relationship Id="rId33" Type="http://schemas.openxmlformats.org/officeDocument/2006/relationships/hyperlink" Target="https://internet.garant.ru/document/redirect/12112604/2" TargetMode="External"/><Relationship Id="rId38" Type="http://schemas.openxmlformats.org/officeDocument/2006/relationships/hyperlink" Target="https://internet.garant.ru/document/redirect/17520999/1387" TargetMode="External"/><Relationship Id="rId46" Type="http://schemas.openxmlformats.org/officeDocument/2006/relationships/hyperlink" Target="https://internet.garant.ru/document/redirect/12112604/2692" TargetMode="External"/><Relationship Id="rId59" Type="http://schemas.openxmlformats.org/officeDocument/2006/relationships/hyperlink" Target="https://internet.garant.ru/document/redirect/12190479/0" TargetMode="External"/><Relationship Id="rId67" Type="http://schemas.openxmlformats.org/officeDocument/2006/relationships/hyperlink" Target="https://internet.garant.ru/document/redirect/12112604/2" TargetMode="External"/><Relationship Id="rId103" Type="http://schemas.openxmlformats.org/officeDocument/2006/relationships/header" Target="header21.xml"/><Relationship Id="rId108" Type="http://schemas.openxmlformats.org/officeDocument/2006/relationships/hyperlink" Target="http://internet.garant.ru/document/redirect/189020/10000" TargetMode="External"/><Relationship Id="rId116" Type="http://schemas.openxmlformats.org/officeDocument/2006/relationships/hyperlink" Target="http://internet.garant.ru/document/redirect/12112509/1" TargetMode="External"/><Relationship Id="rId124" Type="http://schemas.openxmlformats.org/officeDocument/2006/relationships/hyperlink" Target="http://internet.garant.ru/document/redirect/12125505/0" TargetMode="External"/><Relationship Id="rId129" Type="http://schemas.openxmlformats.org/officeDocument/2006/relationships/header" Target="header24.xml"/><Relationship Id="rId20" Type="http://schemas.openxmlformats.org/officeDocument/2006/relationships/header" Target="header5.xml"/><Relationship Id="rId41" Type="http://schemas.openxmlformats.org/officeDocument/2006/relationships/hyperlink" Target="https://internet.garant.ru/document/redirect/17520999/1387" TargetMode="External"/><Relationship Id="rId54" Type="http://schemas.openxmlformats.org/officeDocument/2006/relationships/hyperlink" Target="https://internet.garant.ru/document/redirect/17520999/1387" TargetMode="External"/><Relationship Id="rId62" Type="http://schemas.openxmlformats.org/officeDocument/2006/relationships/hyperlink" Target="https://internet.garant.ru/document/redirect/10900200/1" TargetMode="External"/><Relationship Id="rId70" Type="http://schemas.openxmlformats.org/officeDocument/2006/relationships/hyperlink" Target="https://internet.garant.ru/document/redirect/12112604/2" TargetMode="External"/><Relationship Id="rId75" Type="http://schemas.openxmlformats.org/officeDocument/2006/relationships/hyperlink" Target="https://internet.garant.ru/document/redirect/12112604/2" TargetMode="External"/><Relationship Id="rId83" Type="http://schemas.openxmlformats.org/officeDocument/2006/relationships/hyperlink" Target="https://internet.garant.ru/document/redirect/179222/0" TargetMode="External"/><Relationship Id="rId88" Type="http://schemas.openxmlformats.org/officeDocument/2006/relationships/header" Target="header12.xml"/><Relationship Id="rId91" Type="http://schemas.openxmlformats.org/officeDocument/2006/relationships/footer" Target="footer4.xml"/><Relationship Id="rId96" Type="http://schemas.openxmlformats.org/officeDocument/2006/relationships/hyperlink" Target="file:///C:\Users\alatr_disaster\Downloads\&#1055;&#1086;&#1089;&#1090;&#1072;&#1085;&#1086;&#1074;&#1083;&#1077;&#1085;&#1080;&#1077;%20&#1040;&#1076;&#1084;&#1080;&#1085;&#1080;&#1089;&#1090;&#1088;&#1072;&#1094;&#1080;&#1080;%20&#1040;&#1083;&#1072;&#1090;&#1099;&#1088;&#1089;&#1082;&#1086;&#1075;&#1086;%20&#1088;&#1072;&#1081;&#1086;&#1085;&#1072;%20&#1063;&#1091;&#1074;&#1072;&#1096;&#1089;&#1082;&#1086;&#1081;%20&#1056;&#1077;&#1089;&#1087;&#1091;&#1073;&#1083;&#1080;&#1082;&#1080;%20&#1086;&#1090;%2028%20&#1085;&#1086;&#1103;&#1073;&#1088;&#1103;%20(1).rtf" TargetMode="External"/><Relationship Id="rId111" Type="http://schemas.openxmlformats.org/officeDocument/2006/relationships/hyperlink" Target="http://internet.garant.ru/document/redirect/17520999/983"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mailto:m.eremina@cap.ru" TargetMode="External"/><Relationship Id="rId28" Type="http://schemas.openxmlformats.org/officeDocument/2006/relationships/header" Target="header10.xml"/><Relationship Id="rId36" Type="http://schemas.openxmlformats.org/officeDocument/2006/relationships/hyperlink" Target="https://internet.garant.ru/document/redirect/17520999/195" TargetMode="External"/><Relationship Id="rId49" Type="http://schemas.openxmlformats.org/officeDocument/2006/relationships/hyperlink" Target="https://internet.garant.ru/document/redirect/12184522/54" TargetMode="External"/><Relationship Id="rId57" Type="http://schemas.openxmlformats.org/officeDocument/2006/relationships/hyperlink" Target="https://internet.garant.ru/document/redirect/70650726/0" TargetMode="External"/><Relationship Id="rId106" Type="http://schemas.openxmlformats.org/officeDocument/2006/relationships/header" Target="header23.xml"/><Relationship Id="rId114" Type="http://schemas.openxmlformats.org/officeDocument/2006/relationships/hyperlink" Target="http://internet.garant.ru/document/redirect/12112509/1" TargetMode="External"/><Relationship Id="rId119" Type="http://schemas.openxmlformats.org/officeDocument/2006/relationships/hyperlink" Target="http://internet.garant.ru/document/redirect/17520999/1011" TargetMode="External"/><Relationship Id="rId127" Type="http://schemas.openxmlformats.org/officeDocument/2006/relationships/hyperlink" Target="https://alatr-mo.cap.ru/contacts" TargetMode="External"/><Relationship Id="rId10" Type="http://schemas.openxmlformats.org/officeDocument/2006/relationships/header" Target="header1.xml"/><Relationship Id="rId31" Type="http://schemas.openxmlformats.org/officeDocument/2006/relationships/hyperlink" Target="https://internet.garant.ru/document/redirect/12112604/78145" TargetMode="External"/><Relationship Id="rId44" Type="http://schemas.openxmlformats.org/officeDocument/2006/relationships/hyperlink" Target="https://internet.garant.ru/document/redirect/12133556/4" TargetMode="External"/><Relationship Id="rId52" Type="http://schemas.openxmlformats.org/officeDocument/2006/relationships/hyperlink" Target="https://internet.garant.ru/document/redirect/12184522/54" TargetMode="External"/><Relationship Id="rId60" Type="http://schemas.openxmlformats.org/officeDocument/2006/relationships/hyperlink" Target="https://internet.garant.ru/document/redirect/70284934/0" TargetMode="External"/><Relationship Id="rId65" Type="http://schemas.openxmlformats.org/officeDocument/2006/relationships/hyperlink" Target="https://internet.garant.ru/" TargetMode="External"/><Relationship Id="rId73" Type="http://schemas.openxmlformats.org/officeDocument/2006/relationships/hyperlink" Target="https://internet.garant.ru/document/redirect/70465940/0" TargetMode="External"/><Relationship Id="rId78" Type="http://schemas.openxmlformats.org/officeDocument/2006/relationships/hyperlink" Target="https://internet.garant.ru/document/redirect/12112604/2" TargetMode="External"/><Relationship Id="rId81" Type="http://schemas.openxmlformats.org/officeDocument/2006/relationships/hyperlink" Target="https://internet.garant.ru/document/redirect/179222/0" TargetMode="External"/><Relationship Id="rId86" Type="http://schemas.openxmlformats.org/officeDocument/2006/relationships/hyperlink" Target="https://internet.garant.ru/document/redirect/179222/0" TargetMode="External"/><Relationship Id="rId94" Type="http://schemas.openxmlformats.org/officeDocument/2006/relationships/header" Target="header15.xml"/><Relationship Id="rId99" Type="http://schemas.openxmlformats.org/officeDocument/2006/relationships/hyperlink" Target="file:///C:\Users\alatr_disaster\Downloads\&#1055;&#1086;&#1089;&#1090;&#1072;&#1085;&#1086;&#1074;&#1083;&#1077;&#1085;&#1080;&#1077;%20&#1040;&#1076;&#1084;&#1080;&#1085;&#1080;&#1089;&#1090;&#1088;&#1072;&#1094;&#1080;&#1080;%20&#1040;&#1083;&#1072;&#1090;&#1099;&#1088;&#1089;&#1082;&#1086;&#1075;&#1086;%20&#1088;&#1072;&#1081;&#1086;&#1085;&#1072;%20&#1063;&#1091;&#1074;&#1072;&#1096;&#1089;&#1082;&#1086;&#1081;%20&#1056;&#1077;&#1089;&#1087;&#1091;&#1073;&#1083;&#1080;&#1082;&#1080;%20&#1086;&#1090;%2028%20&#1085;&#1086;&#1103;&#1073;&#1088;&#1103;%20(1).rtf" TargetMode="External"/><Relationship Id="rId101" Type="http://schemas.openxmlformats.org/officeDocument/2006/relationships/header" Target="header19.xml"/><Relationship Id="rId122" Type="http://schemas.openxmlformats.org/officeDocument/2006/relationships/hyperlink" Target="http://internet.garant.ru/document/redirect/12125505/0" TargetMode="External"/><Relationship Id="rId13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hyperlink" Target="http://internet.garant.ru/document/redirect/12156578/3000" TargetMode="External"/><Relationship Id="rId18" Type="http://schemas.openxmlformats.org/officeDocument/2006/relationships/hyperlink" Target="http://internet.garant.ru/document/redirect/17540440/0" TargetMode="External"/><Relationship Id="rId39" Type="http://schemas.openxmlformats.org/officeDocument/2006/relationships/hyperlink" Target="https://internet.garant.ru/document/redirect/17520999/195" TargetMode="External"/><Relationship Id="rId109" Type="http://schemas.openxmlformats.org/officeDocument/2006/relationships/hyperlink" Target="http://internet.garant.ru/document/redirect/12125505/0" TargetMode="External"/><Relationship Id="rId34" Type="http://schemas.openxmlformats.org/officeDocument/2006/relationships/hyperlink" Target="https://internet.garant.ru/document/redirect/17520999/1387" TargetMode="External"/><Relationship Id="rId50" Type="http://schemas.openxmlformats.org/officeDocument/2006/relationships/hyperlink" Target="https://internet.garant.ru/document/redirect/12184522/21" TargetMode="External"/><Relationship Id="rId55" Type="http://schemas.openxmlformats.org/officeDocument/2006/relationships/hyperlink" Target="https://internet.garant.ru/document/redirect/555333/0" TargetMode="External"/><Relationship Id="rId76" Type="http://schemas.openxmlformats.org/officeDocument/2006/relationships/hyperlink" Target="https://internet.garant.ru/document/redirect/12112604/2" TargetMode="External"/><Relationship Id="rId97" Type="http://schemas.openxmlformats.org/officeDocument/2006/relationships/header" Target="header16.xml"/><Relationship Id="rId104" Type="http://schemas.openxmlformats.org/officeDocument/2006/relationships/header" Target="header22.xml"/><Relationship Id="rId120" Type="http://schemas.openxmlformats.org/officeDocument/2006/relationships/hyperlink" Target="http://internet.garant.ru/document/redirect/17520999/1011" TargetMode="External"/><Relationship Id="rId125" Type="http://schemas.openxmlformats.org/officeDocument/2006/relationships/hyperlink" Target="http://internet.garant.ru/document/redirect/12125505/0" TargetMode="External"/><Relationship Id="rId7" Type="http://schemas.openxmlformats.org/officeDocument/2006/relationships/endnotes" Target="endnotes.xml"/><Relationship Id="rId71" Type="http://schemas.openxmlformats.org/officeDocument/2006/relationships/hyperlink" Target="https://internet.garant.ru/document/redirect/12184522/54" TargetMode="External"/><Relationship Id="rId92" Type="http://schemas.openxmlformats.org/officeDocument/2006/relationships/header" Target="header14.xml"/><Relationship Id="rId2" Type="http://schemas.openxmlformats.org/officeDocument/2006/relationships/styles" Target="styles.xml"/><Relationship Id="rId29" Type="http://schemas.openxmlformats.org/officeDocument/2006/relationships/header" Target="header11.xml"/><Relationship Id="rId24" Type="http://schemas.openxmlformats.org/officeDocument/2006/relationships/header" Target="header6.xml"/><Relationship Id="rId40" Type="http://schemas.openxmlformats.org/officeDocument/2006/relationships/hyperlink" Target="https://internet.garant.ru/document/redirect/10900200/473" TargetMode="External"/><Relationship Id="rId45" Type="http://schemas.openxmlformats.org/officeDocument/2006/relationships/hyperlink" Target="https://internet.garant.ru/document/redirect/12112604/2681" TargetMode="External"/><Relationship Id="rId66" Type="http://schemas.openxmlformats.org/officeDocument/2006/relationships/hyperlink" Target="https://internet.garant.ru/document/redirect/12112604/2" TargetMode="External"/><Relationship Id="rId87" Type="http://schemas.openxmlformats.org/officeDocument/2006/relationships/hyperlink" Target="https://internet.garant.ru/document/redirect/10103000/0" TargetMode="External"/><Relationship Id="rId110" Type="http://schemas.openxmlformats.org/officeDocument/2006/relationships/hyperlink" Target="http://internet.garant.ru/document/redirect/17520999/473" TargetMode="External"/><Relationship Id="rId115" Type="http://schemas.openxmlformats.org/officeDocument/2006/relationships/hyperlink" Target="http://internet.garant.ru/document/redirect/17520999/473" TargetMode="External"/><Relationship Id="rId131" Type="http://schemas.openxmlformats.org/officeDocument/2006/relationships/theme" Target="theme/theme1.xml"/><Relationship Id="rId61" Type="http://schemas.openxmlformats.org/officeDocument/2006/relationships/hyperlink" Target="https://internet.garant.ru/document/redirect/12117985/0" TargetMode="External"/><Relationship Id="rId82" Type="http://schemas.openxmlformats.org/officeDocument/2006/relationships/hyperlink" Target="https://internet.garant.ru/document/redirect/1211260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109</Pages>
  <Words>48643</Words>
  <Characters>380348</Characters>
  <Application>Microsoft Office Word</Application>
  <DocSecurity>0</DocSecurity>
  <Lines>3169</Lines>
  <Paragraphs>856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info55</dc:creator>
  <cp:lastModifiedBy>Юткина Татьяна Олеговна</cp:lastModifiedBy>
  <cp:revision>16</cp:revision>
  <cp:lastPrinted>2025-12-30T08:50:00Z</cp:lastPrinted>
  <dcterms:created xsi:type="dcterms:W3CDTF">2025-03-20T07:54:00Z</dcterms:created>
  <dcterms:modified xsi:type="dcterms:W3CDTF">2025-12-30T08:50:00Z</dcterms:modified>
</cp:coreProperties>
</file>