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18"/>
        <w:jc w:val="center"/>
        <w:widowControl w:val="off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ПОЯСНИТЕЛЬНАЯ ЗАПИСКА</w:t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ind w:hanging="18"/>
        <w:jc w:val="center"/>
        <w:widowControl w:val="off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</w:rPr>
        <w:t xml:space="preserve">проекту постановления Кабинета Министров Чувашской Республики </w:t>
      </w:r>
      <w:r>
        <w:rPr>
          <w:rFonts w:ascii="Times New Roman" w:hAnsi="Times New Roman"/>
          <w:b/>
          <w:sz w:val="26"/>
        </w:rPr>
        <w:br w:type="textWrapping" w:clear="all"/>
      </w:r>
      <w:r>
        <w:rPr>
          <w:rFonts w:ascii="Times New Roman" w:hAnsi="Times New Roman"/>
          <w:b/>
          <w:sz w:val="26"/>
          <w:szCs w:val="26"/>
          <w:highlight w:val="white"/>
        </w:rPr>
        <w:t xml:space="preserve">«</w:t>
      </w:r>
      <w:r>
        <w:rPr>
          <w:rFonts w:ascii="Times New Roman" w:hAnsi="Times New Roman"/>
          <w:b/>
          <w:sz w:val="26"/>
          <w:szCs w:val="26"/>
          <w:highlight w:val="white"/>
        </w:rPr>
        <w:t xml:space="preserve">Об утверждении Порядка проведения государственного мониторинга технического состояния многоквартирных домов, расположенных на территории Чувашской Республики</w:t>
      </w:r>
      <w:r>
        <w:rPr>
          <w:rFonts w:ascii="Times New Roman" w:hAnsi="Times New Roman"/>
          <w:b/>
          <w:sz w:val="26"/>
          <w:szCs w:val="26"/>
          <w:highlight w:val="white"/>
        </w:rPr>
        <w:t xml:space="preserve">»</w:t>
      </w: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widowControl w:val="off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Проект постановления Кабинета Министров Чувашской Республики «</w:t>
      </w:r>
      <w:r>
        <w:rPr>
          <w:rFonts w:ascii="Times New Roman" w:hAnsi="Times New Roman"/>
          <w:sz w:val="26"/>
          <w:szCs w:val="26"/>
        </w:rPr>
        <w:t xml:space="preserve">Об утверждении Порядка проведения государственного мониторинга технического состояния многоквартирных домов, расположенных на территории Чувашской Республики</w:t>
      </w:r>
      <w:r>
        <w:rPr>
          <w:rFonts w:ascii="Times New Roman" w:hAnsi="Times New Roman"/>
          <w:sz w:val="26"/>
          <w:szCs w:val="26"/>
        </w:rPr>
        <w:t xml:space="preserve">» (далее – проект постановления) разработан в связи с </w:t>
      </w:r>
      <w:r>
        <w:rPr>
          <w:rFonts w:ascii="Times New Roman" w:hAnsi="Times New Roman"/>
          <w:sz w:val="26"/>
          <w:szCs w:val="26"/>
        </w:rPr>
        <w:t xml:space="preserve">принятием Федерального закона от 27 ноября 2023 г. № 561-ФЗ </w:t>
      </w:r>
      <w:r>
        <w:rPr>
          <w:rFonts w:ascii="Times New Roman" w:hAnsi="Times New Roman"/>
          <w:sz w:val="26"/>
          <w:szCs w:val="26"/>
        </w:rPr>
        <w:t xml:space="preserve">«О внесении изменений в Жилищный кодекс Российской Федерации» </w:t>
      </w:r>
      <w:r>
        <w:rPr>
          <w:rFonts w:ascii="Times New Roman" w:hAnsi="Times New Roman"/>
          <w:sz w:val="26"/>
          <w:szCs w:val="26"/>
        </w:rPr>
        <w:t xml:space="preserve">(далее – Федеральный закон)</w:t>
      </w:r>
      <w:r>
        <w:rPr>
          <w:rFonts w:ascii="Times New Roman" w:hAnsi="Times New Roman"/>
          <w:sz w:val="26"/>
          <w:szCs w:val="26"/>
        </w:rPr>
        <w:t xml:space="preserve">, в соответствии с </w:t>
      </w:r>
      <w:r>
        <w:rPr>
          <w:rFonts w:ascii="Times New Roman" w:hAnsi="Times New Roman"/>
          <w:sz w:val="26"/>
          <w:szCs w:val="26"/>
        </w:rPr>
        <w:t xml:space="preserve">частью 7 статьи 13 Закона Чувашской Республики от 30 июля 2013 г. № 41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Чувашской Республики»</w:t>
      </w:r>
      <w:r>
        <w:rPr>
          <w:rFonts w:ascii="Times New Roman" w:hAnsi="Times New Roman"/>
          <w:sz w:val="26"/>
          <w:szCs w:val="26"/>
        </w:rPr>
        <w:t xml:space="preserve"> 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Федеральным законом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органы госуд</w:t>
      </w:r>
      <w:r>
        <w:rPr>
          <w:rFonts w:ascii="Times New Roman" w:hAnsi="Times New Roman"/>
          <w:sz w:val="26"/>
          <w:szCs w:val="26"/>
        </w:rPr>
        <w:t xml:space="preserve">арственной власти субъекта РФ наделяются правом принять нормативный правовой акт о порядке проведения государственного мониторинга технического состояния многоквартирных домов, в рамках которого уполномоченный орган исполнительной власти субъекта РФ собира</w:t>
      </w:r>
      <w:r>
        <w:rPr>
          <w:rFonts w:ascii="Times New Roman" w:hAnsi="Times New Roman"/>
          <w:sz w:val="26"/>
          <w:szCs w:val="26"/>
        </w:rPr>
        <w:t xml:space="preserve">ет, систематизирует и анализирует информацию о техническом состоянии многоквартирных домов и динамике изменений такого состояния.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  <w:t xml:space="preserve">Проект постановления</w:t>
      </w:r>
      <w:r>
        <w:rPr>
          <w:rFonts w:ascii="Times New Roman" w:hAnsi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sz w:val="26"/>
          <w:szCs w:val="26"/>
          <w:highlight w:val="none"/>
        </w:rPr>
        <w:t xml:space="preserve">устанавливает порядок проведения на территории Чувашской Республики государственного мониторинга технического состояния многоквартирных домов в целях своевременного проведения капитального ремонта общего имущества в многоквартирных домах</w:t>
      </w:r>
      <w:r>
        <w:rPr>
          <w:rFonts w:ascii="Times New Roman" w:hAnsi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постановления не устанавливает новые </w:t>
      </w:r>
      <w:r>
        <w:rPr>
          <w:rFonts w:ascii="Times New Roman" w:hAnsi="Times New Roman"/>
          <w:sz w:val="26"/>
          <w:szCs w:val="26"/>
          <w:highlight w:val="white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</w:t>
      </w:r>
      <w:r>
        <w:rPr>
          <w:rFonts w:ascii="Times New Roman" w:hAnsi="Times New Roman"/>
          <w:sz w:val="26"/>
          <w:szCs w:val="26"/>
        </w:rPr>
        <w:t xml:space="preserve">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r>
        <w:rPr>
          <w:rFonts w:ascii="Times New Roman" w:hAnsi="Times New Roman"/>
          <w:sz w:val="26"/>
          <w:szCs w:val="26"/>
        </w:rPr>
        <w:t xml:space="preserve"> не устанавливает новые </w:t>
      </w:r>
      <w:r>
        <w:rPr>
          <w:rFonts w:ascii="Times New Roman" w:hAnsi="Times New Roman"/>
          <w:sz w:val="26"/>
          <w:szCs w:val="26"/>
          <w:highlight w:val="white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деятельности; не устанавливает </w:t>
      </w:r>
      <w:r>
        <w:rPr>
          <w:rFonts w:ascii="Times New Roman" w:hAnsi="Times New Roman"/>
          <w:sz w:val="26"/>
          <w:szCs w:val="26"/>
          <w:highlight w:val="white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r>
        <w:rPr>
          <w:rFonts w:ascii="Times New Roman" w:hAnsi="Times New Roman"/>
          <w:sz w:val="26"/>
          <w:szCs w:val="26"/>
        </w:rPr>
        <w:t xml:space="preserve">связи</w:t>
      </w:r>
      <w:r>
        <w:rPr>
          <w:rFonts w:ascii="Times New Roman" w:hAnsi="Times New Roman"/>
          <w:sz w:val="26"/>
          <w:szCs w:val="26"/>
        </w:rPr>
        <w:t xml:space="preserve"> с чем оценка регулирующего воздействия проекта постановления не проводится.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Принятие проекта постановления не потребует выделения дополнительных финансовых средств из республиканского бюджета Чувашской Республики.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both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5070"/>
        <w:gridCol w:w="4536"/>
      </w:tblGrid>
      <w:tr>
        <w:tblPrEx/>
        <w:trPr/>
        <w:tc>
          <w:tcPr>
            <w:shd w:val="clear" w:color="ffffff" w:fill="ffffff"/>
            <w:tcW w:w="507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жилищной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инспекции Чувашской Республики –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государственный жилищный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Чувашской Республики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В.В. Кочетков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ET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7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9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64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65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6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1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72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3" w:default="1">
    <w:name w:val="Normal"/>
    <w:qFormat/>
    <w:rPr>
      <w:rFonts w:ascii="TimesET" w:hAnsi="TimesET" w:eastAsia="Times New Roman"/>
      <w:sz w:val="24"/>
      <w:szCs w:val="24"/>
    </w:rPr>
  </w:style>
  <w:style w:type="paragraph" w:styleId="674">
    <w:name w:val="Heading 1"/>
    <w:basedOn w:val="673"/>
    <w:next w:val="673"/>
    <w:link w:val="695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26282f"/>
    </w:rPr>
  </w:style>
  <w:style w:type="paragraph" w:styleId="675">
    <w:name w:val="Heading 2"/>
    <w:basedOn w:val="673"/>
    <w:next w:val="673"/>
    <w:link w:val="696"/>
    <w:uiPriority w:val="99"/>
    <w:qFormat/>
    <w:pPr>
      <w:keepLines/>
      <w:keepNext/>
      <w:spacing w:before="360" w:after="200"/>
      <w:outlineLvl w:val="1"/>
    </w:pPr>
    <w:rPr>
      <w:rFonts w:ascii="Arial" w:hAnsi="Arial" w:eastAsia="Calibri"/>
      <w:sz w:val="34"/>
      <w:szCs w:val="20"/>
    </w:rPr>
  </w:style>
  <w:style w:type="paragraph" w:styleId="676">
    <w:name w:val="Heading 3"/>
    <w:basedOn w:val="673"/>
    <w:next w:val="673"/>
    <w:link w:val="697"/>
    <w:uiPriority w:val="99"/>
    <w:qFormat/>
    <w:pPr>
      <w:keepLines/>
      <w:keepNext/>
      <w:spacing w:before="320" w:after="200"/>
      <w:outlineLvl w:val="2"/>
    </w:pPr>
    <w:rPr>
      <w:rFonts w:ascii="Arial" w:hAnsi="Arial" w:eastAsia="Calibri"/>
      <w:sz w:val="30"/>
      <w:szCs w:val="30"/>
    </w:rPr>
  </w:style>
  <w:style w:type="paragraph" w:styleId="677">
    <w:name w:val="Heading 4"/>
    <w:basedOn w:val="673"/>
    <w:next w:val="673"/>
    <w:link w:val="698"/>
    <w:uiPriority w:val="99"/>
    <w:qFormat/>
    <w:pPr>
      <w:keepLines/>
      <w:keepNext/>
      <w:spacing w:before="320" w:after="200"/>
      <w:outlineLvl w:val="3"/>
    </w:pPr>
    <w:rPr>
      <w:rFonts w:ascii="Arial" w:hAnsi="Arial" w:eastAsia="Calibri"/>
      <w:b/>
      <w:bCs/>
      <w:sz w:val="26"/>
      <w:szCs w:val="26"/>
    </w:rPr>
  </w:style>
  <w:style w:type="paragraph" w:styleId="678">
    <w:name w:val="Heading 5"/>
    <w:basedOn w:val="673"/>
    <w:next w:val="673"/>
    <w:link w:val="699"/>
    <w:uiPriority w:val="99"/>
    <w:qFormat/>
    <w:pPr>
      <w:keepLines/>
      <w:keepNext/>
      <w:spacing w:before="320" w:after="200"/>
      <w:outlineLvl w:val="4"/>
    </w:pPr>
    <w:rPr>
      <w:rFonts w:ascii="Arial" w:hAnsi="Arial" w:eastAsia="Calibri"/>
      <w:b/>
      <w:bCs/>
    </w:rPr>
  </w:style>
  <w:style w:type="paragraph" w:styleId="679">
    <w:name w:val="Heading 6"/>
    <w:basedOn w:val="673"/>
    <w:next w:val="673"/>
    <w:link w:val="700"/>
    <w:uiPriority w:val="99"/>
    <w:qFormat/>
    <w:pPr>
      <w:keepLines/>
      <w:keepNext/>
      <w:spacing w:before="320" w:after="200"/>
      <w:outlineLvl w:val="5"/>
    </w:pPr>
    <w:rPr>
      <w:rFonts w:ascii="Arial" w:hAnsi="Arial" w:eastAsia="Calibri"/>
      <w:b/>
      <w:bCs/>
      <w:sz w:val="22"/>
      <w:szCs w:val="22"/>
    </w:rPr>
  </w:style>
  <w:style w:type="paragraph" w:styleId="680">
    <w:name w:val="Heading 7"/>
    <w:basedOn w:val="673"/>
    <w:next w:val="673"/>
    <w:link w:val="701"/>
    <w:uiPriority w:val="99"/>
    <w:qFormat/>
    <w:pPr>
      <w:keepLines/>
      <w:keepNext/>
      <w:spacing w:before="320" w:after="200"/>
      <w:outlineLvl w:val="6"/>
    </w:pPr>
    <w:rPr>
      <w:rFonts w:ascii="Arial" w:hAnsi="Arial" w:eastAsia="Calibri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702"/>
    <w:uiPriority w:val="99"/>
    <w:qFormat/>
    <w:pPr>
      <w:keepLines/>
      <w:keepNext/>
      <w:spacing w:before="320" w:after="200"/>
      <w:outlineLvl w:val="7"/>
    </w:pPr>
    <w:rPr>
      <w:rFonts w:ascii="Arial" w:hAnsi="Arial" w:eastAsia="Calibri"/>
      <w:i/>
      <w:iCs/>
      <w:sz w:val="22"/>
      <w:szCs w:val="22"/>
    </w:rPr>
  </w:style>
  <w:style w:type="paragraph" w:styleId="682">
    <w:name w:val="Heading 9"/>
    <w:basedOn w:val="673"/>
    <w:next w:val="673"/>
    <w:link w:val="703"/>
    <w:uiPriority w:val="99"/>
    <w:qFormat/>
    <w:pPr>
      <w:keepLines/>
      <w:keepNext/>
      <w:spacing w:before="320" w:after="200"/>
      <w:outlineLvl w:val="8"/>
    </w:pPr>
    <w:rPr>
      <w:rFonts w:ascii="Arial" w:hAnsi="Arial" w:eastAsia="Calibri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9"/>
    <w:rPr>
      <w:rFonts w:ascii="Arial" w:hAnsi="Arial"/>
      <w:sz w:val="40"/>
    </w:rPr>
  </w:style>
  <w:style w:type="character" w:styleId="687" w:customStyle="1">
    <w:name w:val="Heading 2 Char"/>
    <w:basedOn w:val="683"/>
    <w:uiPriority w:val="99"/>
    <w:rPr>
      <w:rFonts w:ascii="Arial" w:hAnsi="Arial"/>
      <w:sz w:val="34"/>
    </w:rPr>
  </w:style>
  <w:style w:type="character" w:styleId="688" w:customStyle="1">
    <w:name w:val="Heading 3 Char"/>
    <w:basedOn w:val="683"/>
    <w:uiPriority w:val="99"/>
    <w:rPr>
      <w:rFonts w:ascii="Arial" w:hAnsi="Arial"/>
      <w:sz w:val="30"/>
    </w:rPr>
  </w:style>
  <w:style w:type="character" w:styleId="689" w:customStyle="1">
    <w:name w:val="Heading 4 Char"/>
    <w:basedOn w:val="683"/>
    <w:uiPriority w:val="99"/>
    <w:rPr>
      <w:rFonts w:ascii="Arial" w:hAnsi="Arial"/>
      <w:b/>
      <w:sz w:val="26"/>
    </w:rPr>
  </w:style>
  <w:style w:type="character" w:styleId="690" w:customStyle="1">
    <w:name w:val="Heading 5 Char"/>
    <w:basedOn w:val="683"/>
    <w:uiPriority w:val="99"/>
    <w:rPr>
      <w:rFonts w:ascii="Arial" w:hAnsi="Arial"/>
      <w:b/>
      <w:sz w:val="24"/>
    </w:rPr>
  </w:style>
  <w:style w:type="character" w:styleId="691" w:customStyle="1">
    <w:name w:val="Heading 6 Char"/>
    <w:basedOn w:val="683"/>
    <w:uiPriority w:val="99"/>
    <w:rPr>
      <w:rFonts w:ascii="Arial" w:hAnsi="Arial"/>
      <w:b/>
      <w:sz w:val="22"/>
    </w:rPr>
  </w:style>
  <w:style w:type="character" w:styleId="692" w:customStyle="1">
    <w:name w:val="Heading 7 Char"/>
    <w:basedOn w:val="683"/>
    <w:uiPriority w:val="99"/>
    <w:rPr>
      <w:rFonts w:ascii="Arial" w:hAnsi="Arial"/>
      <w:b/>
      <w:i/>
      <w:sz w:val="22"/>
    </w:rPr>
  </w:style>
  <w:style w:type="character" w:styleId="693" w:customStyle="1">
    <w:name w:val="Heading 8 Char"/>
    <w:basedOn w:val="683"/>
    <w:uiPriority w:val="99"/>
    <w:rPr>
      <w:rFonts w:ascii="Arial" w:hAnsi="Arial"/>
      <w:i/>
      <w:sz w:val="22"/>
    </w:rPr>
  </w:style>
  <w:style w:type="character" w:styleId="694" w:customStyle="1">
    <w:name w:val="Heading 9 Char"/>
    <w:basedOn w:val="683"/>
    <w:uiPriority w:val="99"/>
    <w:rPr>
      <w:rFonts w:ascii="Arial" w:hAnsi="Arial"/>
      <w:i/>
      <w:sz w:val="21"/>
    </w:rPr>
  </w:style>
  <w:style w:type="character" w:styleId="695" w:customStyle="1">
    <w:name w:val="Заголовок 1 Знак"/>
    <w:basedOn w:val="683"/>
    <w:link w:val="674"/>
    <w:uiPriority w:val="99"/>
    <w:rPr>
      <w:rFonts w:ascii="Arial" w:hAnsi="Arial" w:cs="Times New Roman"/>
      <w:b/>
      <w:color w:val="26282f"/>
      <w:sz w:val="24"/>
      <w:lang w:eastAsia="ru-RU"/>
    </w:rPr>
  </w:style>
  <w:style w:type="character" w:styleId="696" w:customStyle="1">
    <w:name w:val="Заголовок 2 Знак"/>
    <w:basedOn w:val="683"/>
    <w:link w:val="675"/>
    <w:uiPriority w:val="99"/>
    <w:rPr>
      <w:rFonts w:ascii="Arial" w:hAnsi="Arial" w:cs="Times New Roman"/>
      <w:sz w:val="34"/>
    </w:rPr>
  </w:style>
  <w:style w:type="character" w:styleId="697" w:customStyle="1">
    <w:name w:val="Заголовок 3 Знак"/>
    <w:basedOn w:val="683"/>
    <w:link w:val="676"/>
    <w:uiPriority w:val="99"/>
    <w:rPr>
      <w:rFonts w:ascii="Arial" w:hAnsi="Arial" w:cs="Times New Roman"/>
      <w:sz w:val="30"/>
    </w:rPr>
  </w:style>
  <w:style w:type="character" w:styleId="698" w:customStyle="1">
    <w:name w:val="Заголовок 4 Знак"/>
    <w:basedOn w:val="683"/>
    <w:link w:val="677"/>
    <w:uiPriority w:val="99"/>
    <w:rPr>
      <w:rFonts w:ascii="Arial" w:hAnsi="Arial" w:cs="Times New Roman"/>
      <w:b/>
      <w:sz w:val="26"/>
    </w:rPr>
  </w:style>
  <w:style w:type="character" w:styleId="699" w:customStyle="1">
    <w:name w:val="Заголовок 5 Знак"/>
    <w:basedOn w:val="683"/>
    <w:link w:val="678"/>
    <w:uiPriority w:val="99"/>
    <w:rPr>
      <w:rFonts w:ascii="Arial" w:hAnsi="Arial" w:cs="Times New Roman"/>
      <w:b/>
      <w:sz w:val="24"/>
    </w:rPr>
  </w:style>
  <w:style w:type="character" w:styleId="700" w:customStyle="1">
    <w:name w:val="Заголовок 6 Знак"/>
    <w:basedOn w:val="683"/>
    <w:link w:val="679"/>
    <w:uiPriority w:val="99"/>
    <w:rPr>
      <w:rFonts w:ascii="Arial" w:hAnsi="Arial" w:cs="Times New Roman"/>
      <w:b/>
      <w:sz w:val="22"/>
    </w:rPr>
  </w:style>
  <w:style w:type="character" w:styleId="701" w:customStyle="1">
    <w:name w:val="Заголовок 7 Знак"/>
    <w:basedOn w:val="683"/>
    <w:link w:val="680"/>
    <w:uiPriority w:val="99"/>
    <w:rPr>
      <w:rFonts w:ascii="Arial" w:hAnsi="Arial" w:cs="Times New Roman"/>
      <w:b/>
      <w:i/>
      <w:sz w:val="22"/>
    </w:rPr>
  </w:style>
  <w:style w:type="character" w:styleId="702" w:customStyle="1">
    <w:name w:val="Заголовок 8 Знак"/>
    <w:basedOn w:val="683"/>
    <w:link w:val="681"/>
    <w:uiPriority w:val="99"/>
    <w:rPr>
      <w:rFonts w:ascii="Arial" w:hAnsi="Arial" w:cs="Times New Roman"/>
      <w:i/>
      <w:sz w:val="22"/>
    </w:rPr>
  </w:style>
  <w:style w:type="character" w:styleId="703" w:customStyle="1">
    <w:name w:val="Заголовок 9 Знак"/>
    <w:basedOn w:val="683"/>
    <w:link w:val="682"/>
    <w:uiPriority w:val="99"/>
    <w:rPr>
      <w:rFonts w:ascii="Arial" w:hAnsi="Arial" w:cs="Times New Roman"/>
      <w:i/>
      <w:sz w:val="21"/>
    </w:rPr>
  </w:style>
  <w:style w:type="character" w:styleId="704" w:customStyle="1">
    <w:name w:val="Title Char"/>
    <w:uiPriority w:val="99"/>
    <w:rPr>
      <w:sz w:val="48"/>
    </w:rPr>
  </w:style>
  <w:style w:type="character" w:styleId="705" w:customStyle="1">
    <w:name w:val="Subtitle Char"/>
    <w:uiPriority w:val="99"/>
    <w:rPr>
      <w:sz w:val="24"/>
    </w:rPr>
  </w:style>
  <w:style w:type="character" w:styleId="706" w:customStyle="1">
    <w:name w:val="Quote Char"/>
    <w:uiPriority w:val="99"/>
    <w:rPr>
      <w:i/>
    </w:rPr>
  </w:style>
  <w:style w:type="character" w:styleId="707" w:customStyle="1">
    <w:name w:val="Intense Quote Char"/>
    <w:uiPriority w:val="99"/>
    <w:rPr>
      <w:i/>
    </w:rPr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paragraph" w:styleId="710">
    <w:name w:val="List Paragraph"/>
    <w:basedOn w:val="673"/>
    <w:uiPriority w:val="99"/>
    <w:qFormat/>
    <w:pPr>
      <w:contextualSpacing/>
      <w:ind w:left="720"/>
    </w:pPr>
  </w:style>
  <w:style w:type="paragraph" w:styleId="711">
    <w:name w:val="No Spacing"/>
    <w:uiPriority w:val="99"/>
    <w:qFormat/>
    <w:rPr>
      <w:sz w:val="20"/>
      <w:szCs w:val="20"/>
      <w:lang w:eastAsia="zh-CN"/>
    </w:rPr>
  </w:style>
  <w:style w:type="paragraph" w:styleId="712">
    <w:name w:val="Title"/>
    <w:basedOn w:val="673"/>
    <w:next w:val="673"/>
    <w:link w:val="713"/>
    <w:uiPriority w:val="99"/>
    <w:qFormat/>
    <w:pPr>
      <w:contextualSpacing/>
      <w:spacing w:before="300" w:after="200"/>
    </w:pPr>
    <w:rPr>
      <w:rFonts w:ascii="Calibri" w:hAnsi="Calibri" w:eastAsia="Calibri"/>
      <w:sz w:val="48"/>
      <w:szCs w:val="48"/>
    </w:rPr>
  </w:style>
  <w:style w:type="character" w:styleId="713" w:customStyle="1">
    <w:name w:val="Название Знак"/>
    <w:basedOn w:val="683"/>
    <w:link w:val="712"/>
    <w:uiPriority w:val="99"/>
    <w:rPr>
      <w:rFonts w:cs="Times New Roman"/>
      <w:sz w:val="48"/>
    </w:rPr>
  </w:style>
  <w:style w:type="paragraph" w:styleId="714">
    <w:name w:val="Subtitle"/>
    <w:basedOn w:val="673"/>
    <w:next w:val="673"/>
    <w:link w:val="715"/>
    <w:uiPriority w:val="99"/>
    <w:qFormat/>
    <w:pPr>
      <w:spacing w:before="200" w:after="200"/>
    </w:pPr>
    <w:rPr>
      <w:rFonts w:ascii="Calibri" w:hAnsi="Calibri" w:eastAsia="Calibri"/>
    </w:rPr>
  </w:style>
  <w:style w:type="character" w:styleId="715" w:customStyle="1">
    <w:name w:val="Подзаголовок Знак"/>
    <w:basedOn w:val="683"/>
    <w:link w:val="714"/>
    <w:uiPriority w:val="99"/>
    <w:rPr>
      <w:rFonts w:cs="Times New Roman"/>
      <w:sz w:val="24"/>
    </w:rPr>
  </w:style>
  <w:style w:type="paragraph" w:styleId="716">
    <w:name w:val="Quote"/>
    <w:basedOn w:val="673"/>
    <w:next w:val="673"/>
    <w:link w:val="717"/>
    <w:uiPriority w:val="99"/>
    <w:qFormat/>
    <w:pPr>
      <w:ind w:left="720" w:right="720"/>
    </w:pPr>
    <w:rPr>
      <w:rFonts w:ascii="Calibri" w:hAnsi="Calibri" w:eastAsia="Calibri"/>
      <w:i/>
      <w:sz w:val="20"/>
      <w:szCs w:val="20"/>
    </w:rPr>
  </w:style>
  <w:style w:type="character" w:styleId="717" w:customStyle="1">
    <w:name w:val="Цитата 2 Знак"/>
    <w:basedOn w:val="683"/>
    <w:link w:val="716"/>
    <w:uiPriority w:val="99"/>
    <w:rPr>
      <w:rFonts w:cs="Times New Roman"/>
      <w:i/>
    </w:rPr>
  </w:style>
  <w:style w:type="paragraph" w:styleId="718">
    <w:name w:val="Intense Quote"/>
    <w:basedOn w:val="673"/>
    <w:next w:val="673"/>
    <w:link w:val="719"/>
    <w:uiPriority w:val="99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/>
      <w:i/>
      <w:sz w:val="20"/>
      <w:szCs w:val="20"/>
    </w:rPr>
  </w:style>
  <w:style w:type="character" w:styleId="719" w:customStyle="1">
    <w:name w:val="Выделенная цитата Знак"/>
    <w:basedOn w:val="683"/>
    <w:link w:val="718"/>
    <w:uiPriority w:val="99"/>
    <w:rPr>
      <w:rFonts w:cs="Times New Roman"/>
      <w:i/>
    </w:rPr>
  </w:style>
  <w:style w:type="paragraph" w:styleId="720">
    <w:name w:val="Header"/>
    <w:basedOn w:val="673"/>
    <w:link w:val="722"/>
    <w:uiPriority w:val="99"/>
    <w:pPr>
      <w:tabs>
        <w:tab w:val="center" w:pos="4677" w:leader="none"/>
        <w:tab w:val="right" w:pos="9355" w:leader="none"/>
      </w:tabs>
    </w:pPr>
  </w:style>
  <w:style w:type="character" w:styleId="721" w:customStyle="1">
    <w:name w:val="Header Char"/>
    <w:basedOn w:val="683"/>
    <w:uiPriority w:val="99"/>
    <w:rPr>
      <w:rFonts w:cs="Times New Roman"/>
    </w:rPr>
  </w:style>
  <w:style w:type="character" w:styleId="722" w:customStyle="1">
    <w:name w:val="Верхний колонтитул Знак"/>
    <w:basedOn w:val="683"/>
    <w:link w:val="720"/>
    <w:uiPriority w:val="99"/>
    <w:rPr>
      <w:rFonts w:ascii="TimesET" w:hAnsi="TimesET" w:cs="Times New Roman"/>
      <w:sz w:val="24"/>
      <w:lang w:eastAsia="ru-RU"/>
    </w:rPr>
  </w:style>
  <w:style w:type="paragraph" w:styleId="723">
    <w:name w:val="Footer"/>
    <w:basedOn w:val="673"/>
    <w:link w:val="725"/>
    <w:uiPriority w:val="99"/>
    <w:pPr>
      <w:tabs>
        <w:tab w:val="center" w:pos="4677" w:leader="none"/>
        <w:tab w:val="right" w:pos="9355" w:leader="none"/>
      </w:tabs>
    </w:pPr>
  </w:style>
  <w:style w:type="character" w:styleId="724" w:customStyle="1">
    <w:name w:val="Footer Char"/>
    <w:basedOn w:val="683"/>
    <w:uiPriority w:val="99"/>
    <w:rPr>
      <w:rFonts w:cs="Times New Roman"/>
    </w:rPr>
  </w:style>
  <w:style w:type="character" w:styleId="725" w:customStyle="1">
    <w:name w:val="Нижний колонтитул Знак"/>
    <w:basedOn w:val="683"/>
    <w:link w:val="723"/>
    <w:uiPriority w:val="99"/>
    <w:rPr>
      <w:rFonts w:ascii="TimesET" w:hAnsi="TimesET" w:cs="Times New Roman"/>
      <w:sz w:val="24"/>
      <w:lang w:eastAsia="ru-RU"/>
    </w:rPr>
  </w:style>
  <w:style w:type="paragraph" w:styleId="726">
    <w:name w:val="Caption"/>
    <w:basedOn w:val="673"/>
    <w:next w:val="673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7" w:customStyle="1">
    <w:name w:val="Caption Char"/>
    <w:uiPriority w:val="99"/>
  </w:style>
  <w:style w:type="table" w:styleId="728">
    <w:name w:val="Table Grid"/>
    <w:basedOn w:val="684"/>
    <w:uiPriority w:val="99"/>
    <w:rPr>
      <w:sz w:val="20"/>
      <w:szCs w:val="2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Table Grid Light"/>
    <w:uiPriority w:val="99"/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Таблица простая 11"/>
    <w:uiPriority w:val="99"/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Таблица простая 21"/>
    <w:uiPriority w:val="99"/>
    <w:rPr>
      <w:sz w:val="20"/>
      <w:szCs w:val="20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Таблица простая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Таблица простая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Таблица простая 5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Таблица-сетка 1 светл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Таблица-сетка 2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Таблица-сетка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Таблица-сетка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Таблица-сетка 5 тем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Таблица-сетка 6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Таблица-сетка 7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Список-таблица 1 светл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Список-таблица 2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Список-таблица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Список-таблица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Список-таблица 5 тем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Список-таблица 6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Список-таблица 7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4">
    <w:name w:val="Hyperlink"/>
    <w:basedOn w:val="683"/>
    <w:uiPriority w:val="99"/>
    <w:rPr>
      <w:rFonts w:cs="Times New Roman"/>
      <w:color w:val="0000ff"/>
      <w:u w:val="single"/>
    </w:rPr>
  </w:style>
  <w:style w:type="paragraph" w:styleId="855">
    <w:name w:val="footnote text"/>
    <w:basedOn w:val="673"/>
    <w:link w:val="856"/>
    <w:uiPriority w:val="99"/>
    <w:semiHidden/>
    <w:pPr>
      <w:spacing w:after="40"/>
    </w:pPr>
    <w:rPr>
      <w:rFonts w:ascii="Calibri" w:hAnsi="Calibri" w:eastAsia="Calibri"/>
      <w:sz w:val="18"/>
      <w:szCs w:val="20"/>
    </w:rPr>
  </w:style>
  <w:style w:type="character" w:styleId="856" w:customStyle="1">
    <w:name w:val="Текст сноски Знак"/>
    <w:basedOn w:val="683"/>
    <w:link w:val="855"/>
    <w:uiPriority w:val="99"/>
    <w:rPr>
      <w:rFonts w:cs="Times New Roman"/>
      <w:sz w:val="18"/>
    </w:rPr>
  </w:style>
  <w:style w:type="character" w:styleId="857">
    <w:name w:val="footnote reference"/>
    <w:basedOn w:val="683"/>
    <w:uiPriority w:val="99"/>
    <w:rPr>
      <w:rFonts w:cs="Times New Roman"/>
      <w:vertAlign w:val="superscript"/>
    </w:rPr>
  </w:style>
  <w:style w:type="paragraph" w:styleId="858">
    <w:name w:val="endnote text"/>
    <w:basedOn w:val="673"/>
    <w:link w:val="859"/>
    <w:uiPriority w:val="99"/>
    <w:semiHidden/>
    <w:rPr>
      <w:rFonts w:ascii="Calibri" w:hAnsi="Calibri" w:eastAsia="Calibri"/>
      <w:sz w:val="20"/>
      <w:szCs w:val="20"/>
    </w:rPr>
  </w:style>
  <w:style w:type="character" w:styleId="859" w:customStyle="1">
    <w:name w:val="Текст концевой сноски Знак"/>
    <w:basedOn w:val="683"/>
    <w:link w:val="858"/>
    <w:uiPriority w:val="99"/>
    <w:rPr>
      <w:rFonts w:cs="Times New Roman"/>
      <w:sz w:val="20"/>
    </w:rPr>
  </w:style>
  <w:style w:type="character" w:styleId="860">
    <w:name w:val="endnote reference"/>
    <w:basedOn w:val="683"/>
    <w:uiPriority w:val="99"/>
    <w:semiHidden/>
    <w:rPr>
      <w:rFonts w:cs="Times New Roman"/>
      <w:vertAlign w:val="superscript"/>
    </w:rPr>
  </w:style>
  <w:style w:type="paragraph" w:styleId="861">
    <w:name w:val="toc 1"/>
    <w:basedOn w:val="673"/>
    <w:next w:val="673"/>
    <w:uiPriority w:val="99"/>
    <w:pPr>
      <w:spacing w:after="57"/>
    </w:pPr>
  </w:style>
  <w:style w:type="paragraph" w:styleId="862">
    <w:name w:val="toc 2"/>
    <w:basedOn w:val="673"/>
    <w:next w:val="673"/>
    <w:uiPriority w:val="99"/>
    <w:pPr>
      <w:ind w:left="283"/>
      <w:spacing w:after="57"/>
    </w:pPr>
  </w:style>
  <w:style w:type="paragraph" w:styleId="863">
    <w:name w:val="toc 3"/>
    <w:basedOn w:val="673"/>
    <w:next w:val="673"/>
    <w:uiPriority w:val="99"/>
    <w:pPr>
      <w:ind w:left="567"/>
      <w:spacing w:after="57"/>
    </w:pPr>
  </w:style>
  <w:style w:type="paragraph" w:styleId="864">
    <w:name w:val="toc 4"/>
    <w:basedOn w:val="673"/>
    <w:next w:val="673"/>
    <w:uiPriority w:val="99"/>
    <w:pPr>
      <w:ind w:left="850"/>
      <w:spacing w:after="57"/>
    </w:pPr>
  </w:style>
  <w:style w:type="paragraph" w:styleId="865">
    <w:name w:val="toc 5"/>
    <w:basedOn w:val="673"/>
    <w:next w:val="673"/>
    <w:uiPriority w:val="99"/>
    <w:pPr>
      <w:ind w:left="1134"/>
      <w:spacing w:after="57"/>
    </w:pPr>
  </w:style>
  <w:style w:type="paragraph" w:styleId="866">
    <w:name w:val="toc 6"/>
    <w:basedOn w:val="673"/>
    <w:next w:val="673"/>
    <w:uiPriority w:val="99"/>
    <w:pPr>
      <w:ind w:left="1417"/>
      <w:spacing w:after="57"/>
    </w:pPr>
  </w:style>
  <w:style w:type="paragraph" w:styleId="867">
    <w:name w:val="toc 7"/>
    <w:basedOn w:val="673"/>
    <w:next w:val="673"/>
    <w:uiPriority w:val="99"/>
    <w:pPr>
      <w:ind w:left="1701"/>
      <w:spacing w:after="57"/>
    </w:pPr>
  </w:style>
  <w:style w:type="paragraph" w:styleId="868">
    <w:name w:val="toc 8"/>
    <w:basedOn w:val="673"/>
    <w:next w:val="673"/>
    <w:uiPriority w:val="99"/>
    <w:pPr>
      <w:ind w:left="1984"/>
      <w:spacing w:after="57"/>
    </w:pPr>
  </w:style>
  <w:style w:type="paragraph" w:styleId="869">
    <w:name w:val="toc 9"/>
    <w:basedOn w:val="673"/>
    <w:next w:val="673"/>
    <w:uiPriority w:val="99"/>
    <w:pPr>
      <w:ind w:left="2268"/>
      <w:spacing w:after="57"/>
    </w:pPr>
  </w:style>
  <w:style w:type="paragraph" w:styleId="870">
    <w:name w:val="TOC Heading"/>
    <w:basedOn w:val="674"/>
    <w:uiPriority w:val="99"/>
    <w:qFormat/>
    <w:pPr>
      <w:jc w:val="left"/>
      <w:spacing w:before="0" w:after="0"/>
      <w:widowControl/>
      <w:outlineLvl w:val="9"/>
    </w:pPr>
    <w:rPr>
      <w:rFonts w:ascii="Calibri" w:hAnsi="Calibri" w:eastAsia="Calibri"/>
      <w:b w:val="0"/>
      <w:bCs w:val="0"/>
      <w:color w:val="auto"/>
      <w:sz w:val="20"/>
      <w:szCs w:val="20"/>
      <w:lang w:eastAsia="zh-CN"/>
    </w:rPr>
  </w:style>
  <w:style w:type="paragraph" w:styleId="871">
    <w:name w:val="table of figures"/>
    <w:basedOn w:val="673"/>
    <w:next w:val="673"/>
    <w:uiPriority w:val="99"/>
  </w:style>
  <w:style w:type="paragraph" w:styleId="872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873">
    <w:name w:val="Balloon Text"/>
    <w:basedOn w:val="673"/>
    <w:link w:val="874"/>
    <w:uiPriority w:val="99"/>
    <w:semiHidden/>
    <w:rPr>
      <w:rFonts w:ascii="Tahoma" w:hAnsi="Tahoma"/>
      <w:sz w:val="16"/>
      <w:szCs w:val="16"/>
    </w:rPr>
  </w:style>
  <w:style w:type="character" w:styleId="874" w:customStyle="1">
    <w:name w:val="Текст выноски Знак"/>
    <w:basedOn w:val="683"/>
    <w:link w:val="873"/>
    <w:uiPriority w:val="99"/>
    <w:semiHidden/>
    <w:rPr>
      <w:rFonts w:ascii="Tahoma" w:hAnsi="Tahoma" w:cs="Times New Roman"/>
      <w:sz w:val="16"/>
      <w:lang w:eastAsia="ru-RU"/>
    </w:rPr>
  </w:style>
  <w:style w:type="character" w:styleId="875" w:customStyle="1">
    <w:name w:val="Гипертекстовая ссылка"/>
    <w:uiPriority w:val="99"/>
    <w:rPr>
      <w:color w:val="106bbe"/>
    </w:rPr>
  </w:style>
  <w:style w:type="character" w:styleId="876" w:customStyle="1">
    <w:name w:val="apple-converted-space"/>
    <w:uiPriority w:val="99"/>
  </w:style>
  <w:style w:type="paragraph" w:styleId="877" w:customStyle="1">
    <w:name w:val="ConsPlusNormal"/>
    <w:uiPriority w:val="99"/>
    <w:rPr>
      <w:rFonts w:ascii="Times New Roman" w:hAnsi="Times New Roman"/>
      <w:sz w:val="26"/>
      <w:szCs w:val="26"/>
      <w:lang w:eastAsia="en-US"/>
    </w:rPr>
  </w:style>
  <w:style w:type="paragraph" w:styleId="878">
    <w:name w:val="Body Text"/>
    <w:basedOn w:val="673"/>
    <w:link w:val="879"/>
    <w:uiPriority w:val="99"/>
    <w:pPr>
      <w:ind w:right="5042"/>
      <w:jc w:val="both"/>
    </w:pPr>
    <w:rPr>
      <w:rFonts w:ascii="Times New Roman" w:hAnsi="Times New Roman"/>
      <w:b/>
      <w:bCs/>
      <w:sz w:val="26"/>
      <w:szCs w:val="20"/>
    </w:rPr>
  </w:style>
  <w:style w:type="character" w:styleId="879" w:customStyle="1">
    <w:name w:val="Основной текст Знак"/>
    <w:basedOn w:val="683"/>
    <w:link w:val="878"/>
    <w:uiPriority w:val="99"/>
    <w:rPr>
      <w:rFonts w:ascii="Times New Roman" w:hAnsi="Times New Roman" w:cs="Times New Roman"/>
      <w:b/>
      <w:sz w:val="26"/>
    </w:rPr>
  </w:style>
  <w:style w:type="paragraph" w:styleId="880" w:customStyle="1">
    <w:name w:val="Прижатый влево"/>
    <w:basedOn w:val="673"/>
    <w:next w:val="673"/>
    <w:uiPriority w:val="99"/>
    <w:rPr>
      <w:rFonts w:ascii="Times New Roman" w:hAnsi="Times New Roman" w:eastAsia="Calibri"/>
      <w:lang w:eastAsia="en-US"/>
    </w:rPr>
  </w:style>
  <w:style w:type="table" w:styleId="881" w:customStyle="1">
    <w:name w:val="Сетка таблицы1"/>
    <w:uiPriority w:val="99"/>
    <w:rPr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82" w:customStyle="1">
    <w:name w:val="Основной текст с отступом 31"/>
    <w:uiPriority w:val="99"/>
    <w:pPr>
      <w:ind w:firstLine="72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6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31</cp:revision>
  <dcterms:created xsi:type="dcterms:W3CDTF">2022-03-28T12:22:00Z</dcterms:created>
  <dcterms:modified xsi:type="dcterms:W3CDTF">2025-01-09T10:17:56Z</dcterms:modified>
</cp:coreProperties>
</file>