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B9" w:rsidRPr="00FF38B9" w:rsidRDefault="00FF38B9" w:rsidP="00FF38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FF38B9">
        <w:rPr>
          <w:rFonts w:ascii="Times New Roman" w:eastAsia="Calibri" w:hAnsi="Times New Roman" w:cs="Times New Roman"/>
          <w:b/>
          <w:sz w:val="28"/>
          <w:szCs w:val="28"/>
        </w:rPr>
        <w:t>Ограничение срока действия обслуживания абонентского номера не существует</w:t>
      </w:r>
    </w:p>
    <w:bookmarkEnd w:id="0"/>
    <w:p w:rsidR="00FF38B9" w:rsidRPr="00FF38B9" w:rsidRDefault="00FF38B9" w:rsidP="00FF38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8B9" w:rsidRPr="00FF38B9" w:rsidRDefault="00FF38B9" w:rsidP="00FF38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8B9">
        <w:rPr>
          <w:rFonts w:ascii="Times New Roman" w:eastAsia="Calibri" w:hAnsi="Times New Roman" w:cs="Times New Roman"/>
          <w:sz w:val="28"/>
          <w:szCs w:val="28"/>
        </w:rPr>
        <w:t xml:space="preserve">В последнее время участились случаи, когда на мобильный телефон </w:t>
      </w:r>
      <w:proofErr w:type="gramStart"/>
      <w:r w:rsidRPr="00FF38B9">
        <w:rPr>
          <w:rFonts w:ascii="Times New Roman" w:eastAsia="Calibri" w:hAnsi="Times New Roman" w:cs="Times New Roman"/>
          <w:sz w:val="28"/>
          <w:szCs w:val="28"/>
        </w:rPr>
        <w:t>поступает звонок и гражданам сообщают</w:t>
      </w:r>
      <w:proofErr w:type="gramEnd"/>
      <w:r w:rsidRPr="00FF38B9">
        <w:rPr>
          <w:rFonts w:ascii="Times New Roman" w:eastAsia="Calibri" w:hAnsi="Times New Roman" w:cs="Times New Roman"/>
          <w:sz w:val="28"/>
          <w:szCs w:val="28"/>
        </w:rPr>
        <w:t xml:space="preserve"> об окончании действия обслуживания абонентского номера, предлагают приехать в салон связи и продлить его действие, однако при этом склоняют на «оформление продления договора через Интернет» (быстрее, удобнее, не надо тратить время на дорогу и т.п.). Однако</w:t>
      </w:r>
      <w:proofErr w:type="gramStart"/>
      <w:r w:rsidRPr="00FF38B9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FF38B9">
        <w:rPr>
          <w:rFonts w:ascii="Times New Roman" w:eastAsia="Calibri" w:hAnsi="Times New Roman" w:cs="Times New Roman"/>
          <w:sz w:val="28"/>
          <w:szCs w:val="28"/>
        </w:rPr>
        <w:t xml:space="preserve"> это звонят мошенники с целью получить доступ к банковским приложениям, </w:t>
      </w:r>
      <w:proofErr w:type="spellStart"/>
      <w:r w:rsidRPr="00FF38B9">
        <w:rPr>
          <w:rFonts w:ascii="Times New Roman" w:eastAsia="Calibri" w:hAnsi="Times New Roman" w:cs="Times New Roman"/>
          <w:sz w:val="28"/>
          <w:szCs w:val="28"/>
        </w:rPr>
        <w:t>Госуслугам</w:t>
      </w:r>
      <w:proofErr w:type="spellEnd"/>
      <w:r w:rsidRPr="00FF38B9">
        <w:rPr>
          <w:rFonts w:ascii="Times New Roman" w:eastAsia="Calibri" w:hAnsi="Times New Roman" w:cs="Times New Roman"/>
          <w:sz w:val="28"/>
          <w:szCs w:val="28"/>
        </w:rPr>
        <w:t xml:space="preserve"> и т.д.</w:t>
      </w:r>
    </w:p>
    <w:p w:rsidR="00FF38B9" w:rsidRPr="00FF38B9" w:rsidRDefault="00FF38B9" w:rsidP="00FF38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8B9">
        <w:rPr>
          <w:rFonts w:ascii="Times New Roman" w:eastAsia="Calibri" w:hAnsi="Times New Roman" w:cs="Times New Roman"/>
          <w:sz w:val="28"/>
          <w:szCs w:val="28"/>
        </w:rPr>
        <w:t> После поступления подобных звонков мошенники получали неправомерный доступ к охраняемой законом компьютерной информации, уничтожали, блокировали ее, а также убеждали потерпевших оформить кредиты и перевести им деньги.</w:t>
      </w:r>
    </w:p>
    <w:p w:rsidR="00FF38B9" w:rsidRPr="00FF38B9" w:rsidRDefault="00FF38B9" w:rsidP="00FF38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8B9">
        <w:rPr>
          <w:rFonts w:ascii="Times New Roman" w:eastAsia="Calibri" w:hAnsi="Times New Roman" w:cs="Times New Roman"/>
          <w:sz w:val="28"/>
          <w:szCs w:val="28"/>
        </w:rPr>
        <w:t> Законодателем за совершение такого рода преступлений предусмотрена уголовная ответственность по ст. 272 Уголовного кодекса Российской Федерации. Виновное лицо, согласно санкции данной статьи несет ответственность в виде штрафа в размере до пятисот тысяч рублей, либо ограничения свободы на срок до четырех лет, либо принудительными работами на срок до пяти лет, либо лишения свободы на тот же срок.</w:t>
      </w:r>
    </w:p>
    <w:p w:rsidR="00FF38B9" w:rsidRPr="00FF38B9" w:rsidRDefault="00FF38B9" w:rsidP="00FF38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8B9">
        <w:rPr>
          <w:rFonts w:ascii="Times New Roman" w:eastAsia="Calibri" w:hAnsi="Times New Roman" w:cs="Times New Roman"/>
          <w:sz w:val="28"/>
          <w:szCs w:val="28"/>
        </w:rPr>
        <w:t xml:space="preserve"> Уважаемые граждане! Будьте бдительны! </w:t>
      </w:r>
      <w:proofErr w:type="gramStart"/>
      <w:r w:rsidRPr="00FF38B9">
        <w:rPr>
          <w:rFonts w:ascii="Times New Roman" w:eastAsia="Calibri" w:hAnsi="Times New Roman" w:cs="Times New Roman"/>
          <w:sz w:val="28"/>
          <w:szCs w:val="28"/>
        </w:rPr>
        <w:t>Если вам пишут и звонят с незнакомого номера и представляются сотрудниками службы безопасности банков, правоохранительных органов, мобильными операторами и т.п. и просят сообщить коды из поступающих СМС-сообщений, оформить кредит или перевести деньги на чужой счет, положите трубку!</w:t>
      </w:r>
      <w:proofErr w:type="gramEnd"/>
      <w:r w:rsidRPr="00FF38B9">
        <w:rPr>
          <w:rFonts w:ascii="Times New Roman" w:eastAsia="Calibri" w:hAnsi="Times New Roman" w:cs="Times New Roman"/>
          <w:sz w:val="28"/>
          <w:szCs w:val="28"/>
        </w:rPr>
        <w:t xml:space="preserve"> Это звонят мошенники!</w:t>
      </w:r>
    </w:p>
    <w:p w:rsidR="00FF38B9" w:rsidRPr="00FF38B9" w:rsidRDefault="00FF38B9" w:rsidP="00FF38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8B9" w:rsidRPr="00FF38B9" w:rsidRDefault="00FF38B9" w:rsidP="00FF38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8B9" w:rsidRPr="00FF38B9" w:rsidRDefault="00FF38B9" w:rsidP="00FF38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8B9" w:rsidRPr="00FF38B9" w:rsidRDefault="00FF38B9" w:rsidP="00FF38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535" w:rsidRPr="00DA1535" w:rsidRDefault="00DA1535" w:rsidP="00507BCC"/>
    <w:sectPr w:rsidR="00DA1535" w:rsidRPr="00DA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CC" w:rsidRDefault="00507BCC" w:rsidP="00A33C07">
      <w:pPr>
        <w:spacing w:after="0" w:line="240" w:lineRule="auto"/>
      </w:pPr>
      <w:r>
        <w:separator/>
      </w:r>
    </w:p>
  </w:endnote>
  <w:endnote w:type="continuationSeparator" w:id="0">
    <w:p w:rsidR="00507BCC" w:rsidRDefault="00507BCC" w:rsidP="00A3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CC" w:rsidRDefault="00507BCC" w:rsidP="00A33C07">
      <w:pPr>
        <w:spacing w:after="0" w:line="240" w:lineRule="auto"/>
      </w:pPr>
      <w:r>
        <w:separator/>
      </w:r>
    </w:p>
  </w:footnote>
  <w:footnote w:type="continuationSeparator" w:id="0">
    <w:p w:rsidR="00507BCC" w:rsidRDefault="00507BCC" w:rsidP="00A33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17"/>
    <w:rsid w:val="000F0BE8"/>
    <w:rsid w:val="001569C3"/>
    <w:rsid w:val="00262B3B"/>
    <w:rsid w:val="00365707"/>
    <w:rsid w:val="003D0919"/>
    <w:rsid w:val="00507BCC"/>
    <w:rsid w:val="00635786"/>
    <w:rsid w:val="006927BF"/>
    <w:rsid w:val="00734190"/>
    <w:rsid w:val="008B3C50"/>
    <w:rsid w:val="008C0686"/>
    <w:rsid w:val="00903389"/>
    <w:rsid w:val="00A33C07"/>
    <w:rsid w:val="00B13D17"/>
    <w:rsid w:val="00B43561"/>
    <w:rsid w:val="00B47313"/>
    <w:rsid w:val="00B97ED5"/>
    <w:rsid w:val="00BC107D"/>
    <w:rsid w:val="00D92FD9"/>
    <w:rsid w:val="00DA1535"/>
    <w:rsid w:val="00F23439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C07"/>
  </w:style>
  <w:style w:type="paragraph" w:styleId="a5">
    <w:name w:val="footer"/>
    <w:basedOn w:val="a"/>
    <w:link w:val="a6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C07"/>
  </w:style>
  <w:style w:type="paragraph" w:styleId="a5">
    <w:name w:val="footer"/>
    <w:basedOn w:val="a"/>
    <w:link w:val="a6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2024-06-13T07:38:00Z</dcterms:created>
  <dcterms:modified xsi:type="dcterms:W3CDTF">2024-06-13T07:38:00Z</dcterms:modified>
</cp:coreProperties>
</file>