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4219"/>
        <w:gridCol w:w="1417"/>
        <w:gridCol w:w="3969"/>
      </w:tblGrid>
      <w:tr w:rsidR="00AE139A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39A" w:rsidRDefault="00830F06">
            <w:pPr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 xml:space="preserve">  </w:t>
            </w:r>
          </w:p>
          <w:p w:rsidR="00AE139A" w:rsidRDefault="00830F0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ӑ</w:t>
            </w:r>
            <w:r>
              <w:rPr>
                <w:rFonts w:ascii="Times New Roman Chuv" w:hAnsi="Times New Roman Chuv"/>
                <w:sz w:val="26"/>
                <w:szCs w:val="26"/>
              </w:rPr>
              <w:t>ваш Республикин</w:t>
            </w:r>
          </w:p>
          <w:p w:rsidR="00AE139A" w:rsidRDefault="00830F0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sz w:val="26"/>
                <w:szCs w:val="26"/>
              </w:rPr>
              <w:t>Čěнě</w:t>
            </w:r>
            <w:r>
              <w:rPr>
                <w:rFonts w:ascii="Times New Roman Chuv" w:hAnsi="Times New Roman Chuv"/>
                <w:sz w:val="26"/>
                <w:szCs w:val="26"/>
              </w:rPr>
              <w:t xml:space="preserve"> Шупашкар хула</w:t>
            </w:r>
          </w:p>
          <w:p w:rsidR="00AE139A" w:rsidRDefault="00830F06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>администраций</w:t>
            </w:r>
            <w:r>
              <w:rPr>
                <w:sz w:val="26"/>
                <w:szCs w:val="26"/>
              </w:rPr>
              <w:t>ě</w:t>
            </w:r>
          </w:p>
          <w:p w:rsidR="00AE139A" w:rsidRDefault="00AE139A">
            <w:pPr>
              <w:jc w:val="center"/>
              <w:rPr>
                <w:rFonts w:ascii="Times New Roman Chuv" w:hAnsi="Times New Roman Chuv"/>
              </w:rPr>
            </w:pPr>
          </w:p>
          <w:p w:rsidR="00AE139A" w:rsidRDefault="00830F06">
            <w:pPr>
              <w:spacing w:line="360" w:lineRule="auto"/>
              <w:ind w:right="7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ЙЫШ</w:t>
            </w:r>
            <w:r>
              <w:t>Ă</w:t>
            </w:r>
            <w:r>
              <w:rPr>
                <w:rFonts w:eastAsia="Times New Roman"/>
              </w:rPr>
              <w:t>НУ</w:t>
            </w:r>
          </w:p>
          <w:p w:rsidR="00AE139A" w:rsidRDefault="00AE139A">
            <w:pPr>
              <w:jc w:val="center"/>
            </w:pPr>
          </w:p>
          <w:p w:rsidR="00AE139A" w:rsidRDefault="00AE139A">
            <w:pPr>
              <w:jc w:val="center"/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39A" w:rsidRDefault="003D4547">
            <w:pPr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AE139A" w:rsidRPr="00AE139A">
              <w:rPr>
                <w:lang w:val="en-US"/>
              </w:rPr>
              <w:object w:dxaOrig="4320" w:dyaOrig="4320">
                <v:shape id="_x0000_i0" o:spid="_x0000_i1025" type="#_x0000_t75" style="width:61.95pt;height:78.7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79108333" r:id="rId8"/>
              </w:object>
            </w:r>
          </w:p>
          <w:p w:rsidR="00AE139A" w:rsidRDefault="00AE139A">
            <w:pPr>
              <w:jc w:val="center"/>
            </w:pP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139A" w:rsidRDefault="00AE139A">
            <w:pPr>
              <w:jc w:val="center"/>
              <w:rPr>
                <w:rFonts w:ascii="Arial Cyr Chuv" w:hAnsi="Arial Cyr Chuv"/>
              </w:rPr>
            </w:pPr>
          </w:p>
          <w:p w:rsidR="00AE139A" w:rsidRDefault="00830F0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AE139A" w:rsidRDefault="00830F0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AE139A" w:rsidRDefault="00830F06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AE139A" w:rsidRDefault="00AE139A">
            <w:pPr>
              <w:jc w:val="center"/>
            </w:pPr>
          </w:p>
          <w:p w:rsidR="00AE139A" w:rsidRDefault="00830F06">
            <w:pPr>
              <w:jc w:val="center"/>
            </w:pPr>
            <w:r>
              <w:t>ПОСТАНОВЛЕНИЕ</w:t>
            </w:r>
          </w:p>
          <w:p w:rsidR="00AE139A" w:rsidRDefault="00AE139A" w:rsidP="00D9620E">
            <w:pPr>
              <w:rPr>
                <w:rFonts w:ascii="TimesET" w:hAnsi="TimesET"/>
              </w:rPr>
            </w:pPr>
          </w:p>
        </w:tc>
      </w:tr>
    </w:tbl>
    <w:p w:rsidR="00AE139A" w:rsidRDefault="003D454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05.06.2024 </w:t>
      </w:r>
      <w:r w:rsidR="00830F06">
        <w:rPr>
          <w:sz w:val="26"/>
          <w:szCs w:val="26"/>
        </w:rPr>
        <w:t>№</w:t>
      </w:r>
      <w:r>
        <w:rPr>
          <w:sz w:val="26"/>
          <w:szCs w:val="26"/>
        </w:rPr>
        <w:t xml:space="preserve"> 808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1"/>
      </w:tblGrid>
      <w:tr w:rsidR="00AE139A">
        <w:trPr>
          <w:trHeight w:val="728"/>
        </w:trPr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E139A" w:rsidRDefault="00AE139A">
            <w:pPr>
              <w:pStyle w:val="ConsPlusTitle"/>
              <w:rPr>
                <w:rFonts w:ascii="Times New Roman" w:eastAsia="Arial Unicode MS;Arial" w:hAnsi="Times New Roman"/>
                <w:sz w:val="24"/>
                <w:szCs w:val="24"/>
              </w:rPr>
            </w:pPr>
          </w:p>
          <w:p w:rsidR="00AE139A" w:rsidRDefault="00830F06">
            <w:pPr>
              <w:pStyle w:val="ConsPlusTitle"/>
              <w:jc w:val="both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eastAsia="Arial Unicode MS;Arial" w:hAnsi="Times New Roman"/>
                <w:sz w:val="24"/>
                <w:szCs w:val="26"/>
                <w:lang w:eastAsia="zh-CN" w:bidi="hi-IN"/>
              </w:rPr>
              <w:t xml:space="preserve">О признании утратившим силу  некоторых постановлений </w:t>
            </w:r>
            <w:r>
              <w:rPr>
                <w:rFonts w:ascii="Times New Roman" w:hAnsi="Times New Roman"/>
                <w:sz w:val="24"/>
                <w:szCs w:val="26"/>
                <w:lang w:eastAsia="zh-CN"/>
              </w:rPr>
              <w:t xml:space="preserve">администрации города Новочебоксарска Чувашской Республики </w:t>
            </w:r>
          </w:p>
        </w:tc>
      </w:tr>
    </w:tbl>
    <w:p w:rsidR="00AE139A" w:rsidRDefault="00AE139A">
      <w:pPr>
        <w:pStyle w:val="ConsPlusNormal"/>
        <w:ind w:firstLine="708"/>
        <w:jc w:val="both"/>
        <w:rPr>
          <w:rFonts w:ascii="Times New Roman" w:hAnsi="Times New Roman"/>
          <w:sz w:val="24"/>
          <w:szCs w:val="26"/>
        </w:rPr>
      </w:pPr>
    </w:p>
    <w:p w:rsidR="00AE139A" w:rsidRDefault="00830F06">
      <w:pPr>
        <w:pStyle w:val="ConsPlusNormal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eastAsia="zh-CN"/>
        </w:rPr>
        <w:t>В соответствии со </w:t>
      </w:r>
      <w:hyperlink r:id="rId9" w:anchor="/document/17608310/entry/43" w:history="1">
        <w:r>
          <w:rPr>
            <w:rFonts w:ascii="Times New Roman" w:hAnsi="Times New Roman"/>
            <w:sz w:val="24"/>
            <w:szCs w:val="26"/>
            <w:lang w:eastAsia="zh-CN"/>
          </w:rPr>
          <w:t>статьей 22</w:t>
        </w:r>
      </w:hyperlink>
      <w:r>
        <w:rPr>
          <w:rFonts w:ascii="Times New Roman" w:hAnsi="Times New Roman"/>
          <w:sz w:val="24"/>
          <w:szCs w:val="26"/>
          <w:lang w:eastAsia="zh-CN"/>
        </w:rPr>
        <w:t> 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AE139A" w:rsidRDefault="00830F06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eastAsia="zh-CN"/>
        </w:rPr>
        <w:t xml:space="preserve">1. Признать утратившими силу : </w:t>
      </w:r>
    </w:p>
    <w:p w:rsidR="00AE139A" w:rsidRDefault="003D4547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hyperlink r:id="rId10" w:anchor="/document/17576600/entry/0" w:history="1">
        <w:r w:rsidR="00830F06">
          <w:rPr>
            <w:rFonts w:ascii="Times New Roman" w:hAnsi="Times New Roman"/>
            <w:sz w:val="24"/>
            <w:szCs w:val="26"/>
            <w:lang w:eastAsia="zh-CN"/>
          </w:rPr>
          <w:t>постановление</w:t>
        </w:r>
      </w:hyperlink>
      <w:r w:rsidR="00830F06">
        <w:rPr>
          <w:rFonts w:ascii="Times New Roman" w:hAnsi="Times New Roman"/>
          <w:sz w:val="24"/>
          <w:szCs w:val="26"/>
          <w:lang w:eastAsia="zh-CN"/>
        </w:rPr>
        <w:t> администрации города Новочебоксарска Чувашской Республики от 03.03.2020 № 248 «Об утверждении Порядка предоставления субсидии из бюджета города Новочебоксарска на возмещение части затрат, связанных с выполнением работ по ремонту и содержанию фонтана на Соборной площади города Новочебоксарска»;</w:t>
      </w:r>
    </w:p>
    <w:p w:rsidR="00AE139A" w:rsidRDefault="003D4547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hyperlink r:id="rId11" w:anchor="/document/17576600/entry/0" w:history="1">
        <w:r w:rsidR="00830F06">
          <w:rPr>
            <w:rFonts w:ascii="Times New Roman" w:hAnsi="Times New Roman"/>
            <w:sz w:val="24"/>
            <w:szCs w:val="26"/>
            <w:lang w:eastAsia="zh-CN"/>
          </w:rPr>
          <w:t>постановление</w:t>
        </w:r>
      </w:hyperlink>
      <w:r w:rsidR="00830F06">
        <w:rPr>
          <w:rFonts w:ascii="Times New Roman" w:hAnsi="Times New Roman"/>
          <w:sz w:val="24"/>
          <w:szCs w:val="26"/>
          <w:lang w:eastAsia="zh-CN"/>
        </w:rPr>
        <w:t xml:space="preserve"> администрации города Новочебоксарска Чувашской Республики от 13.05.2021 № 696 «О внесении изменений в постановление администрации города Новочебоксарска Чувашской Республики от 03.03.2020 № 248»; </w:t>
      </w:r>
    </w:p>
    <w:p w:rsidR="00AE139A" w:rsidRDefault="003D4547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hyperlink r:id="rId12" w:anchor="/document/17576600/entry/0" w:history="1">
        <w:r w:rsidR="00830F06">
          <w:rPr>
            <w:rFonts w:ascii="Times New Roman" w:hAnsi="Times New Roman"/>
            <w:sz w:val="24"/>
            <w:szCs w:val="26"/>
            <w:lang w:eastAsia="zh-CN"/>
          </w:rPr>
          <w:t>постановление</w:t>
        </w:r>
      </w:hyperlink>
      <w:r w:rsidR="00830F06">
        <w:rPr>
          <w:rFonts w:ascii="Times New Roman" w:hAnsi="Times New Roman"/>
          <w:sz w:val="24"/>
          <w:szCs w:val="26"/>
          <w:lang w:eastAsia="zh-CN"/>
        </w:rPr>
        <w:t xml:space="preserve"> администрации города Новочебоксарска Чувашской Республики от 31.05.2022 № 680  «О внесении изменений в постановление администрации города Новочебоксарска Чувашской Республики от 03.03.2020 № 248»; </w:t>
      </w:r>
    </w:p>
    <w:p w:rsidR="00AE139A" w:rsidRDefault="003D4547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hyperlink r:id="rId13" w:anchor="/document/17576600/entry/0" w:history="1">
        <w:r w:rsidR="00830F06">
          <w:rPr>
            <w:rFonts w:ascii="Times New Roman" w:hAnsi="Times New Roman"/>
            <w:sz w:val="24"/>
            <w:szCs w:val="26"/>
            <w:lang w:eastAsia="zh-CN"/>
          </w:rPr>
          <w:t>постановление</w:t>
        </w:r>
      </w:hyperlink>
      <w:r w:rsidR="00830F06">
        <w:rPr>
          <w:rFonts w:ascii="Times New Roman" w:hAnsi="Times New Roman"/>
          <w:sz w:val="24"/>
          <w:szCs w:val="26"/>
          <w:lang w:eastAsia="zh-CN"/>
        </w:rPr>
        <w:t xml:space="preserve"> администрации города Новочебоксарска Чувашской Республики от 13.07.2023 № 1086 «О внесении изменений в постановление администрации города Новочебоксарска Чувашской Республики от 03.03.2020 № 248». </w:t>
      </w:r>
    </w:p>
    <w:p w:rsidR="00AE139A" w:rsidRDefault="00830F06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«Интернет».</w:t>
      </w:r>
    </w:p>
    <w:p w:rsidR="00AE139A" w:rsidRDefault="00830F06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eastAsia="zh-CN"/>
        </w:rPr>
        <w:t>3. Контроль за исполнением данного постановления возложить на заместителя главы по вопросам градостроительства, ЖКХ и инфраструктуры администрации города Новочебоксарска Чувашской Республика.</w:t>
      </w:r>
    </w:p>
    <w:p w:rsidR="00AE139A" w:rsidRDefault="00830F06">
      <w:pPr>
        <w:pStyle w:val="ConsPlusNormal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lang w:eastAsia="zh-CN"/>
        </w:rPr>
        <w:t>4. Настоящее постановление вступает в силу после его официального опубликования.</w:t>
      </w:r>
    </w:p>
    <w:p w:rsidR="00AE139A" w:rsidRDefault="00AE139A">
      <w:pPr>
        <w:pStyle w:val="ConsPlusNormal"/>
        <w:rPr>
          <w:rFonts w:ascii="Times New Roman" w:hAnsi="Times New Roman"/>
          <w:sz w:val="24"/>
          <w:szCs w:val="26"/>
        </w:rPr>
      </w:pPr>
    </w:p>
    <w:p w:rsidR="00AE139A" w:rsidRDefault="00AE139A">
      <w:pPr>
        <w:pStyle w:val="ConsPlusNormal"/>
        <w:rPr>
          <w:rFonts w:ascii="Times New Roman" w:hAnsi="Times New Roman"/>
          <w:sz w:val="24"/>
          <w:szCs w:val="26"/>
        </w:rPr>
      </w:pPr>
    </w:p>
    <w:p w:rsidR="00AE139A" w:rsidRDefault="00AE139A">
      <w:pPr>
        <w:pStyle w:val="ConsPlusNormal"/>
        <w:rPr>
          <w:rFonts w:ascii="Times New Roman" w:hAnsi="Times New Roman"/>
          <w:sz w:val="24"/>
          <w:szCs w:val="26"/>
        </w:rPr>
      </w:pPr>
    </w:p>
    <w:p w:rsidR="00AE139A" w:rsidRDefault="00830F06">
      <w:pPr>
        <w:pStyle w:val="ConsPlusNormal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Глава города Новочебоксарска </w:t>
      </w:r>
    </w:p>
    <w:p w:rsidR="00AE139A" w:rsidRDefault="00830F06">
      <w:pPr>
        <w:pStyle w:val="ConsPlusNormal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Чувашской Республики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                 М.Л. Семенов</w:t>
      </w:r>
    </w:p>
    <w:p w:rsidR="00AE139A" w:rsidRDefault="00AE139A">
      <w:pPr>
        <w:pStyle w:val="ConsPlusNormal"/>
        <w:jc w:val="both"/>
        <w:rPr>
          <w:rFonts w:ascii="Times New Roman" w:hAnsi="Times New Roman"/>
          <w:b/>
          <w:sz w:val="24"/>
          <w:szCs w:val="26"/>
        </w:rPr>
      </w:pPr>
    </w:p>
    <w:sectPr w:rsidR="00AE139A" w:rsidSect="00AE139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951" w:rsidRDefault="00BE0951">
      <w:r>
        <w:separator/>
      </w:r>
    </w:p>
  </w:endnote>
  <w:endnote w:type="continuationSeparator" w:id="0">
    <w:p w:rsidR="00BE0951" w:rsidRDefault="00BE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00"/>
    <w:family w:val="auto"/>
    <w:pitch w:val="default"/>
  </w:font>
  <w:font w:name="Arial Unicode MS;Arial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951" w:rsidRDefault="00BE0951">
      <w:r>
        <w:separator/>
      </w:r>
    </w:p>
  </w:footnote>
  <w:footnote w:type="continuationSeparator" w:id="0">
    <w:p w:rsidR="00BE0951" w:rsidRDefault="00BE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708D"/>
    <w:multiLevelType w:val="hybridMultilevel"/>
    <w:tmpl w:val="3944731E"/>
    <w:lvl w:ilvl="0" w:tplc="CE9CF562">
      <w:start w:val="1"/>
      <w:numFmt w:val="decimal"/>
      <w:lvlText w:val="%1."/>
      <w:lvlJc w:val="left"/>
      <w:pPr>
        <w:ind w:left="1215" w:hanging="360"/>
      </w:pPr>
    </w:lvl>
    <w:lvl w:ilvl="1" w:tplc="45D8030C">
      <w:start w:val="1"/>
      <w:numFmt w:val="lowerLetter"/>
      <w:lvlText w:val="%2."/>
      <w:lvlJc w:val="left"/>
      <w:pPr>
        <w:ind w:left="1935" w:hanging="360"/>
      </w:pPr>
    </w:lvl>
    <w:lvl w:ilvl="2" w:tplc="3D1CA684">
      <w:start w:val="1"/>
      <w:numFmt w:val="lowerRoman"/>
      <w:lvlText w:val="%3."/>
      <w:lvlJc w:val="right"/>
      <w:pPr>
        <w:ind w:left="2655" w:hanging="180"/>
      </w:pPr>
    </w:lvl>
    <w:lvl w:ilvl="3" w:tplc="9C18AAD6">
      <w:start w:val="1"/>
      <w:numFmt w:val="decimal"/>
      <w:lvlText w:val="%4."/>
      <w:lvlJc w:val="left"/>
      <w:pPr>
        <w:ind w:left="3375" w:hanging="360"/>
      </w:pPr>
    </w:lvl>
    <w:lvl w:ilvl="4" w:tplc="75166B48">
      <w:start w:val="1"/>
      <w:numFmt w:val="lowerLetter"/>
      <w:lvlText w:val="%5."/>
      <w:lvlJc w:val="left"/>
      <w:pPr>
        <w:ind w:left="4095" w:hanging="360"/>
      </w:pPr>
    </w:lvl>
    <w:lvl w:ilvl="5" w:tplc="1B34E460">
      <w:start w:val="1"/>
      <w:numFmt w:val="lowerRoman"/>
      <w:lvlText w:val="%6."/>
      <w:lvlJc w:val="right"/>
      <w:pPr>
        <w:ind w:left="4815" w:hanging="180"/>
      </w:pPr>
    </w:lvl>
    <w:lvl w:ilvl="6" w:tplc="E71E08FA">
      <w:start w:val="1"/>
      <w:numFmt w:val="decimal"/>
      <w:lvlText w:val="%7."/>
      <w:lvlJc w:val="left"/>
      <w:pPr>
        <w:ind w:left="5535" w:hanging="360"/>
      </w:pPr>
    </w:lvl>
    <w:lvl w:ilvl="7" w:tplc="D1960146">
      <w:start w:val="1"/>
      <w:numFmt w:val="lowerLetter"/>
      <w:lvlText w:val="%8."/>
      <w:lvlJc w:val="left"/>
      <w:pPr>
        <w:ind w:left="6255" w:hanging="360"/>
      </w:pPr>
    </w:lvl>
    <w:lvl w:ilvl="8" w:tplc="4B5C7378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B950CA0"/>
    <w:multiLevelType w:val="hybridMultilevel"/>
    <w:tmpl w:val="788E40E6"/>
    <w:lvl w:ilvl="0" w:tplc="361AE022">
      <w:start w:val="2"/>
      <w:numFmt w:val="decimal"/>
      <w:lvlText w:val="%1."/>
      <w:lvlJc w:val="left"/>
      <w:pPr>
        <w:ind w:left="1080" w:hanging="360"/>
      </w:pPr>
    </w:lvl>
    <w:lvl w:ilvl="1" w:tplc="0BAE7468">
      <w:start w:val="1"/>
      <w:numFmt w:val="lowerLetter"/>
      <w:lvlText w:val="%2."/>
      <w:lvlJc w:val="left"/>
      <w:pPr>
        <w:ind w:left="1800" w:hanging="360"/>
      </w:pPr>
    </w:lvl>
    <w:lvl w:ilvl="2" w:tplc="251CF7CA">
      <w:start w:val="1"/>
      <w:numFmt w:val="lowerRoman"/>
      <w:lvlText w:val="%3."/>
      <w:lvlJc w:val="right"/>
      <w:pPr>
        <w:ind w:left="2520" w:hanging="180"/>
      </w:pPr>
    </w:lvl>
    <w:lvl w:ilvl="3" w:tplc="C40A31E8">
      <w:start w:val="1"/>
      <w:numFmt w:val="decimal"/>
      <w:lvlText w:val="%4."/>
      <w:lvlJc w:val="left"/>
      <w:pPr>
        <w:ind w:left="3240" w:hanging="360"/>
      </w:pPr>
    </w:lvl>
    <w:lvl w:ilvl="4" w:tplc="F1F63304">
      <w:start w:val="1"/>
      <w:numFmt w:val="lowerLetter"/>
      <w:lvlText w:val="%5."/>
      <w:lvlJc w:val="left"/>
      <w:pPr>
        <w:ind w:left="3960" w:hanging="360"/>
      </w:pPr>
    </w:lvl>
    <w:lvl w:ilvl="5" w:tplc="6B04E2EC">
      <w:start w:val="1"/>
      <w:numFmt w:val="lowerRoman"/>
      <w:lvlText w:val="%6."/>
      <w:lvlJc w:val="right"/>
      <w:pPr>
        <w:ind w:left="4680" w:hanging="180"/>
      </w:pPr>
    </w:lvl>
    <w:lvl w:ilvl="6" w:tplc="11CC39AE">
      <w:start w:val="1"/>
      <w:numFmt w:val="decimal"/>
      <w:lvlText w:val="%7."/>
      <w:lvlJc w:val="left"/>
      <w:pPr>
        <w:ind w:left="5400" w:hanging="360"/>
      </w:pPr>
    </w:lvl>
    <w:lvl w:ilvl="7" w:tplc="482C35A2">
      <w:start w:val="1"/>
      <w:numFmt w:val="lowerLetter"/>
      <w:lvlText w:val="%8."/>
      <w:lvlJc w:val="left"/>
      <w:pPr>
        <w:ind w:left="6120" w:hanging="360"/>
      </w:pPr>
    </w:lvl>
    <w:lvl w:ilvl="8" w:tplc="F760B9A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7F2251"/>
    <w:multiLevelType w:val="hybridMultilevel"/>
    <w:tmpl w:val="798699BC"/>
    <w:lvl w:ilvl="0" w:tplc="5C909E20">
      <w:start w:val="1"/>
      <w:numFmt w:val="decimal"/>
      <w:lvlText w:val="%1."/>
      <w:lvlJc w:val="left"/>
      <w:pPr>
        <w:ind w:left="720" w:hanging="360"/>
      </w:pPr>
    </w:lvl>
    <w:lvl w:ilvl="1" w:tplc="E3BAE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84F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43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4C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21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CD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C9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324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39A"/>
    <w:rsid w:val="003D4547"/>
    <w:rsid w:val="00830F06"/>
    <w:rsid w:val="00AE139A"/>
    <w:rsid w:val="00BE0951"/>
    <w:rsid w:val="00D9620E"/>
    <w:rsid w:val="00F011E3"/>
    <w:rsid w:val="00F1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DE4C0D"/>
  <w15:docId w15:val="{38A01ABB-1401-4169-B9C1-1CB20020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39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rsid w:val="00AE139A"/>
    <w:pPr>
      <w:keepNext/>
      <w:jc w:val="right"/>
      <w:outlineLvl w:val="0"/>
    </w:pPr>
    <w:rPr>
      <w:rFonts w:eastAsia="Arial Unicode MS"/>
      <w:sz w:val="20"/>
      <w:szCs w:val="20"/>
      <w:lang w:val="en-US"/>
    </w:rPr>
  </w:style>
  <w:style w:type="paragraph" w:styleId="2">
    <w:name w:val="heading 2"/>
    <w:basedOn w:val="a"/>
    <w:next w:val="a"/>
    <w:link w:val="20"/>
    <w:rsid w:val="00AE139A"/>
    <w:pPr>
      <w:keepNext/>
      <w:jc w:val="center"/>
      <w:outlineLvl w:val="1"/>
    </w:pPr>
    <w:rPr>
      <w:rFonts w:ascii="Times New Roman Chuv" w:eastAsia="Arial Unicode MS" w:hAnsi="Times New Roman Chuv"/>
      <w:sz w:val="20"/>
      <w:szCs w:val="20"/>
      <w:lang w:val="en-US"/>
    </w:rPr>
  </w:style>
  <w:style w:type="paragraph" w:styleId="4">
    <w:name w:val="heading 4"/>
    <w:basedOn w:val="a"/>
    <w:next w:val="a"/>
    <w:link w:val="40"/>
    <w:rsid w:val="00AE1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E139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AE139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E139A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AE139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E139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AE139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E139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E139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E139A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AE139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E139A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E139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E139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E139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E139A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E139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E139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E139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E139A"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AE139A"/>
    <w:pPr>
      <w:spacing w:before="300" w:after="200"/>
      <w:contextualSpacing/>
    </w:pPr>
    <w:rPr>
      <w:rFonts w:ascii="Calibri" w:hAnsi="Calibri"/>
      <w:sz w:val="48"/>
      <w:szCs w:val="48"/>
    </w:rPr>
  </w:style>
  <w:style w:type="character" w:customStyle="1" w:styleId="a5">
    <w:name w:val="Заголовок Знак"/>
    <w:link w:val="a4"/>
    <w:uiPriority w:val="10"/>
    <w:rsid w:val="00AE139A"/>
    <w:rPr>
      <w:sz w:val="48"/>
      <w:szCs w:val="48"/>
    </w:rPr>
  </w:style>
  <w:style w:type="paragraph" w:styleId="a6">
    <w:name w:val="Subtitle"/>
    <w:basedOn w:val="a"/>
    <w:link w:val="a7"/>
    <w:rsid w:val="00AE139A"/>
    <w:rPr>
      <w:rFonts w:ascii="TimesET" w:hAnsi="TimesET"/>
      <w:b/>
      <w:bCs/>
    </w:rPr>
  </w:style>
  <w:style w:type="character" w:customStyle="1" w:styleId="SubtitleChar">
    <w:name w:val="Subtitle Char"/>
    <w:uiPriority w:val="11"/>
    <w:rsid w:val="00AE139A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E139A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3">
    <w:name w:val="Цитата 2 Знак"/>
    <w:link w:val="22"/>
    <w:uiPriority w:val="29"/>
    <w:rsid w:val="00AE139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E139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9">
    <w:name w:val="Выделенная цитата Знак"/>
    <w:link w:val="a8"/>
    <w:uiPriority w:val="30"/>
    <w:rsid w:val="00AE139A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E139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2"/>
    <w:uiPriority w:val="99"/>
    <w:rsid w:val="00AE139A"/>
  </w:style>
  <w:style w:type="paragraph" w:customStyle="1" w:styleId="13">
    <w:name w:val="Нижний колонтитул1"/>
    <w:basedOn w:val="a"/>
    <w:link w:val="CaptionChar"/>
    <w:uiPriority w:val="99"/>
    <w:unhideWhenUsed/>
    <w:rsid w:val="00AE139A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E139A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E139A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  <w:rsid w:val="00AE139A"/>
  </w:style>
  <w:style w:type="table" w:styleId="aa">
    <w:name w:val="Table Grid"/>
    <w:basedOn w:val="a1"/>
    <w:rsid w:val="00AE139A"/>
    <w:tblPr/>
  </w:style>
  <w:style w:type="table" w:customStyle="1" w:styleId="TableGridLight">
    <w:name w:val="Table Grid Light"/>
    <w:uiPriority w:val="59"/>
    <w:rsid w:val="00AE13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E139A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E139A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E139A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E139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E139A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AE139A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E139A"/>
    <w:pPr>
      <w:spacing w:after="40"/>
    </w:pPr>
    <w:rPr>
      <w:rFonts w:ascii="Calibri" w:hAnsi="Calibri"/>
      <w:sz w:val="18"/>
      <w:szCs w:val="20"/>
    </w:rPr>
  </w:style>
  <w:style w:type="character" w:customStyle="1" w:styleId="ad">
    <w:name w:val="Текст сноски Знак"/>
    <w:link w:val="ac"/>
    <w:uiPriority w:val="99"/>
    <w:rsid w:val="00AE139A"/>
    <w:rPr>
      <w:sz w:val="18"/>
    </w:rPr>
  </w:style>
  <w:style w:type="character" w:styleId="ae">
    <w:name w:val="footnote reference"/>
    <w:uiPriority w:val="99"/>
    <w:unhideWhenUsed/>
    <w:rsid w:val="00AE139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E139A"/>
    <w:rPr>
      <w:rFonts w:ascii="Calibri" w:hAnsi="Calibri"/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rsid w:val="00AE139A"/>
    <w:rPr>
      <w:sz w:val="20"/>
    </w:rPr>
  </w:style>
  <w:style w:type="character" w:styleId="af1">
    <w:name w:val="endnote reference"/>
    <w:uiPriority w:val="99"/>
    <w:semiHidden/>
    <w:unhideWhenUsed/>
    <w:rsid w:val="00AE139A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E139A"/>
    <w:pPr>
      <w:spacing w:after="57"/>
    </w:pPr>
  </w:style>
  <w:style w:type="paragraph" w:styleId="24">
    <w:name w:val="toc 2"/>
    <w:basedOn w:val="a"/>
    <w:next w:val="a"/>
    <w:uiPriority w:val="39"/>
    <w:unhideWhenUsed/>
    <w:rsid w:val="00AE139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E139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E139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E139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E139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E139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E139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E139A"/>
    <w:pPr>
      <w:spacing w:after="57"/>
      <w:ind w:left="2268"/>
    </w:pPr>
  </w:style>
  <w:style w:type="paragraph" w:styleId="af2">
    <w:name w:val="TOC Heading"/>
    <w:uiPriority w:val="39"/>
    <w:unhideWhenUsed/>
    <w:rsid w:val="00AE139A"/>
    <w:rPr>
      <w:lang w:eastAsia="zh-CN"/>
    </w:rPr>
  </w:style>
  <w:style w:type="paragraph" w:styleId="af3">
    <w:name w:val="table of figures"/>
    <w:basedOn w:val="a"/>
    <w:next w:val="a"/>
    <w:uiPriority w:val="99"/>
    <w:unhideWhenUsed/>
    <w:rsid w:val="00AE139A"/>
  </w:style>
  <w:style w:type="character" w:customStyle="1" w:styleId="10">
    <w:name w:val="Заголовок 1 Знак"/>
    <w:link w:val="1"/>
    <w:rsid w:val="00AE139A"/>
    <w:rPr>
      <w:rFonts w:ascii="Times New Roman" w:eastAsia="Arial Unicode MS" w:hAnsi="Times New Roman"/>
      <w:sz w:val="20"/>
      <w:szCs w:val="20"/>
      <w:lang w:val="en-US" w:eastAsia="ru-RU"/>
    </w:rPr>
  </w:style>
  <w:style w:type="character" w:customStyle="1" w:styleId="20">
    <w:name w:val="Заголовок 2 Знак"/>
    <w:link w:val="2"/>
    <w:rsid w:val="00AE139A"/>
    <w:rPr>
      <w:rFonts w:ascii="Times New Roman Chuv" w:eastAsia="Arial Unicode MS" w:hAnsi="Times New Roman Chuv"/>
      <w:sz w:val="20"/>
      <w:szCs w:val="20"/>
      <w:lang w:val="en-US" w:eastAsia="ru-RU"/>
    </w:rPr>
  </w:style>
  <w:style w:type="paragraph" w:styleId="af4">
    <w:name w:val="Body Text"/>
    <w:basedOn w:val="a"/>
    <w:link w:val="af5"/>
    <w:rsid w:val="00AE139A"/>
    <w:pPr>
      <w:tabs>
        <w:tab w:val="left" w:pos="720"/>
      </w:tabs>
      <w:jc w:val="both"/>
    </w:pPr>
    <w:rPr>
      <w:rFonts w:ascii="TimesET" w:hAnsi="TimesET"/>
      <w:lang w:val="en-US"/>
    </w:rPr>
  </w:style>
  <w:style w:type="character" w:customStyle="1" w:styleId="af5">
    <w:name w:val="Основной текст Знак"/>
    <w:link w:val="af4"/>
    <w:rsid w:val="00AE139A"/>
    <w:rPr>
      <w:rFonts w:ascii="TimesET" w:hAnsi="TimesET"/>
      <w:sz w:val="24"/>
      <w:szCs w:val="24"/>
      <w:lang w:val="en-US" w:eastAsia="ru-RU"/>
    </w:rPr>
  </w:style>
  <w:style w:type="character" w:customStyle="1" w:styleId="40">
    <w:name w:val="Заголовок 4 Знак"/>
    <w:link w:val="4"/>
    <w:semiHidden/>
    <w:rsid w:val="00AE139A"/>
    <w:rPr>
      <w:rFonts w:ascii="Cambria" w:hAnsi="Cambria"/>
      <w:b/>
      <w:bCs/>
      <w:i/>
      <w:iCs/>
      <w:color w:val="4F81BD"/>
      <w:sz w:val="24"/>
      <w:szCs w:val="24"/>
      <w:lang w:val="en-US" w:eastAsia="ru-RU"/>
    </w:rPr>
  </w:style>
  <w:style w:type="paragraph" w:styleId="af6">
    <w:name w:val="List Paragraph"/>
    <w:basedOn w:val="a"/>
    <w:rsid w:val="00AE139A"/>
    <w:pPr>
      <w:ind w:left="720"/>
      <w:contextualSpacing/>
    </w:pPr>
  </w:style>
  <w:style w:type="paragraph" w:styleId="af7">
    <w:name w:val="Balloon Text"/>
    <w:basedOn w:val="a"/>
    <w:link w:val="af8"/>
    <w:semiHidden/>
    <w:rsid w:val="00AE139A"/>
    <w:rPr>
      <w:rFonts w:ascii="Segoe UI" w:hAnsi="Segoe UI"/>
      <w:sz w:val="18"/>
      <w:szCs w:val="18"/>
      <w:lang w:val="en-US"/>
    </w:rPr>
  </w:style>
  <w:style w:type="character" w:customStyle="1" w:styleId="af8">
    <w:name w:val="Текст выноски Знак"/>
    <w:link w:val="af7"/>
    <w:semiHidden/>
    <w:rsid w:val="00AE139A"/>
    <w:rPr>
      <w:rFonts w:ascii="Segoe UI" w:hAnsi="Segoe UI"/>
      <w:sz w:val="18"/>
      <w:szCs w:val="18"/>
      <w:lang w:val="en-US" w:eastAsia="ru-RU"/>
    </w:rPr>
  </w:style>
  <w:style w:type="character" w:customStyle="1" w:styleId="a7">
    <w:name w:val="Подзаголовок Знак"/>
    <w:link w:val="a6"/>
    <w:rsid w:val="00AE139A"/>
    <w:rPr>
      <w:rFonts w:ascii="TimesET" w:hAnsi="TimesET"/>
      <w:b/>
      <w:bCs/>
      <w:sz w:val="24"/>
      <w:szCs w:val="24"/>
      <w:lang w:val="ru-RU" w:eastAsia="ru-RU" w:bidi="ar-SA"/>
    </w:rPr>
  </w:style>
  <w:style w:type="paragraph" w:customStyle="1" w:styleId="ConsPlusTitle">
    <w:name w:val="ConsPlusTitle"/>
    <w:rsid w:val="00AE139A"/>
    <w:pPr>
      <w:widowControl w:val="0"/>
    </w:pPr>
    <w:rPr>
      <w:rFonts w:eastAsia="Times New Roman"/>
      <w:b/>
      <w:sz w:val="22"/>
    </w:rPr>
  </w:style>
  <w:style w:type="paragraph" w:customStyle="1" w:styleId="ConsPlusNormal">
    <w:name w:val="ConsPlusNormal"/>
    <w:link w:val="ConsPlusNormal0"/>
    <w:rsid w:val="00AE139A"/>
    <w:pPr>
      <w:widowControl w:val="0"/>
    </w:pPr>
    <w:rPr>
      <w:rFonts w:eastAsia="Times New Roman"/>
      <w:sz w:val="22"/>
    </w:rPr>
  </w:style>
  <w:style w:type="character" w:styleId="af9">
    <w:name w:val="Emphasis"/>
    <w:rsid w:val="00AE139A"/>
    <w:rPr>
      <w:i/>
      <w:iCs/>
    </w:rPr>
  </w:style>
  <w:style w:type="paragraph" w:customStyle="1" w:styleId="FR3">
    <w:name w:val="FR3"/>
    <w:rsid w:val="00AE139A"/>
    <w:pPr>
      <w:widowControl w:val="0"/>
      <w:jc w:val="center"/>
    </w:pPr>
    <w:rPr>
      <w:rFonts w:ascii="Times New Roman" w:eastAsia="Times New Roman" w:hAnsi="Times New Roman"/>
      <w:sz w:val="18"/>
    </w:rPr>
  </w:style>
  <w:style w:type="paragraph" w:styleId="afa">
    <w:name w:val="Normal (Web)"/>
    <w:basedOn w:val="a"/>
    <w:rsid w:val="00AE139A"/>
    <w:pPr>
      <w:spacing w:before="100" w:beforeAutospacing="1" w:after="100" w:afterAutospacing="1"/>
    </w:pPr>
    <w:rPr>
      <w:rFonts w:eastAsia="Times New Roman"/>
    </w:rPr>
  </w:style>
  <w:style w:type="character" w:customStyle="1" w:styleId="ConsPlusNormal0">
    <w:name w:val="ConsPlusNormal Знак"/>
    <w:link w:val="ConsPlusNormal"/>
    <w:rsid w:val="00AE139A"/>
    <w:rPr>
      <w:rFonts w:eastAsia="Times New Roman"/>
      <w:sz w:val="22"/>
      <w:lang w:bidi="ar-SA"/>
    </w:rPr>
  </w:style>
  <w:style w:type="paragraph" w:customStyle="1" w:styleId="s1">
    <w:name w:val="s_1"/>
    <w:basedOn w:val="a"/>
    <w:rsid w:val="00AE139A"/>
    <w:pPr>
      <w:spacing w:before="100" w:beforeAutospacing="1" w:after="100" w:afterAutospacing="1"/>
    </w:pPr>
    <w:rPr>
      <w:rFonts w:eastAsia="Times New Roman"/>
    </w:rPr>
  </w:style>
  <w:style w:type="character" w:customStyle="1" w:styleId="s10">
    <w:name w:val="s_10"/>
    <w:rsid w:val="00AE139A"/>
  </w:style>
  <w:style w:type="paragraph" w:styleId="HTML">
    <w:name w:val="HTML Preformatted"/>
    <w:basedOn w:val="a"/>
    <w:link w:val="HTML0"/>
    <w:rsid w:val="00AE1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AE139A"/>
    <w:rPr>
      <w:rFonts w:ascii="Courier New" w:eastAsia="Times New Roman" w:hAnsi="Courier New"/>
    </w:rPr>
  </w:style>
  <w:style w:type="paragraph" w:customStyle="1" w:styleId="s3">
    <w:name w:val="s_3"/>
    <w:basedOn w:val="a"/>
    <w:rsid w:val="00AE139A"/>
    <w:pPr>
      <w:spacing w:before="100" w:beforeAutospacing="1" w:after="100" w:afterAutospacing="1"/>
    </w:pPr>
    <w:rPr>
      <w:rFonts w:eastAsia="Times New Roman"/>
    </w:rPr>
  </w:style>
  <w:style w:type="paragraph" w:customStyle="1" w:styleId="s16">
    <w:name w:val="s_16"/>
    <w:basedOn w:val="a"/>
    <w:rsid w:val="00AE139A"/>
    <w:pPr>
      <w:spacing w:before="100" w:beforeAutospacing="1" w:after="100" w:afterAutospacing="1"/>
    </w:pPr>
    <w:rPr>
      <w:rFonts w:eastAsia="Times New Roman"/>
    </w:rPr>
  </w:style>
  <w:style w:type="paragraph" w:customStyle="1" w:styleId="empty">
    <w:name w:val="empty"/>
    <w:basedOn w:val="a"/>
    <w:rsid w:val="00AE139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Великанова Анастасия</cp:lastModifiedBy>
  <cp:revision>4</cp:revision>
  <dcterms:created xsi:type="dcterms:W3CDTF">2024-04-10T12:47:00Z</dcterms:created>
  <dcterms:modified xsi:type="dcterms:W3CDTF">2024-06-05T12:59:00Z</dcterms:modified>
</cp:coreProperties>
</file>