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B057A2" w14:textId="13671292" w:rsidR="005750F5" w:rsidRPr="00736FF1" w:rsidRDefault="00B775AA" w:rsidP="00B1087F">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 xml:space="preserve">Приложение № </w:t>
      </w:r>
      <w:r w:rsidR="00F049A3" w:rsidRPr="00736FF1">
        <w:rPr>
          <w:rFonts w:ascii="Times New Roman" w:hAnsi="Times New Roman" w:cs="Times New Roman"/>
          <w:sz w:val="24"/>
          <w:szCs w:val="24"/>
        </w:rPr>
        <w:t>1</w:t>
      </w:r>
    </w:p>
    <w:p w14:paraId="718A4985" w14:textId="0AEDB171" w:rsidR="005750F5" w:rsidRPr="00736FF1" w:rsidRDefault="00B775AA" w:rsidP="00B1087F">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к п</w:t>
      </w:r>
      <w:r w:rsidR="005750F5" w:rsidRPr="00736FF1">
        <w:rPr>
          <w:rFonts w:ascii="Times New Roman" w:hAnsi="Times New Roman" w:cs="Times New Roman"/>
          <w:sz w:val="24"/>
          <w:szCs w:val="24"/>
        </w:rPr>
        <w:t xml:space="preserve">остановлению </w:t>
      </w:r>
      <w:r w:rsidRPr="00736FF1">
        <w:rPr>
          <w:rFonts w:ascii="Times New Roman" w:hAnsi="Times New Roman" w:cs="Times New Roman"/>
          <w:sz w:val="24"/>
          <w:szCs w:val="24"/>
        </w:rPr>
        <w:t xml:space="preserve">администрации </w:t>
      </w:r>
    </w:p>
    <w:p w14:paraId="5BEA0F5A" w14:textId="77777777" w:rsidR="005750F5" w:rsidRPr="00736FF1" w:rsidRDefault="0015077E" w:rsidP="00B1087F">
      <w:pPr>
        <w:pStyle w:val="a9"/>
        <w:ind w:left="5672"/>
        <w:jc w:val="both"/>
        <w:rPr>
          <w:rFonts w:ascii="Times New Roman" w:hAnsi="Times New Roman" w:cs="Times New Roman"/>
          <w:sz w:val="24"/>
          <w:szCs w:val="24"/>
        </w:rPr>
      </w:pPr>
      <w:proofErr w:type="spellStart"/>
      <w:r w:rsidRPr="00736FF1">
        <w:rPr>
          <w:rFonts w:ascii="Times New Roman" w:hAnsi="Times New Roman" w:cs="Times New Roman"/>
          <w:sz w:val="24"/>
          <w:szCs w:val="24"/>
        </w:rPr>
        <w:t>Урмарского</w:t>
      </w:r>
      <w:proofErr w:type="spellEnd"/>
      <w:r w:rsidR="005750F5" w:rsidRPr="00736FF1">
        <w:rPr>
          <w:rFonts w:ascii="Times New Roman" w:hAnsi="Times New Roman" w:cs="Times New Roman"/>
          <w:sz w:val="24"/>
          <w:szCs w:val="24"/>
        </w:rPr>
        <w:t xml:space="preserve"> </w:t>
      </w:r>
      <w:r w:rsidR="00B775AA" w:rsidRPr="00736FF1">
        <w:rPr>
          <w:rFonts w:ascii="Times New Roman" w:hAnsi="Times New Roman" w:cs="Times New Roman"/>
          <w:sz w:val="24"/>
          <w:szCs w:val="24"/>
        </w:rPr>
        <w:t xml:space="preserve">муниципального округа </w:t>
      </w:r>
    </w:p>
    <w:p w14:paraId="5684725B" w14:textId="4793C4B2" w:rsidR="00374599" w:rsidRPr="00736FF1" w:rsidRDefault="00B775AA" w:rsidP="00B1087F">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 xml:space="preserve">от </w:t>
      </w:r>
      <w:r w:rsidR="000C148C" w:rsidRPr="00736FF1">
        <w:rPr>
          <w:rFonts w:ascii="Times New Roman" w:hAnsi="Times New Roman" w:cs="Times New Roman"/>
          <w:sz w:val="24"/>
          <w:szCs w:val="24"/>
        </w:rPr>
        <w:t xml:space="preserve"> 27.07.2026 № 865</w:t>
      </w:r>
    </w:p>
    <w:p w14:paraId="290438B5" w14:textId="220043A9" w:rsidR="00374599" w:rsidRPr="00736FF1" w:rsidRDefault="00374599" w:rsidP="000C148C">
      <w:pPr>
        <w:pStyle w:val="a9"/>
        <w:jc w:val="both"/>
        <w:rPr>
          <w:rFonts w:ascii="Times New Roman" w:hAnsi="Times New Roman" w:cs="Times New Roman"/>
          <w:b/>
          <w:bCs/>
          <w:sz w:val="24"/>
          <w:szCs w:val="24"/>
        </w:rPr>
      </w:pPr>
    </w:p>
    <w:p w14:paraId="7F305DF1" w14:textId="7D90E58D" w:rsidR="00374599" w:rsidRDefault="00374599" w:rsidP="001820FD">
      <w:pPr>
        <w:pStyle w:val="a9"/>
        <w:jc w:val="center"/>
        <w:rPr>
          <w:rFonts w:ascii="Times New Roman" w:hAnsi="Times New Roman" w:cs="Times New Roman"/>
          <w:b/>
          <w:bCs/>
        </w:rPr>
      </w:pPr>
    </w:p>
    <w:p w14:paraId="3AC34DEE" w14:textId="7191791A" w:rsidR="00374599" w:rsidRDefault="00374599" w:rsidP="001820FD">
      <w:pPr>
        <w:pStyle w:val="a9"/>
        <w:jc w:val="center"/>
        <w:rPr>
          <w:rFonts w:ascii="Times New Roman" w:hAnsi="Times New Roman" w:cs="Times New Roman"/>
          <w:b/>
          <w:bCs/>
        </w:rPr>
      </w:pPr>
    </w:p>
    <w:p w14:paraId="11EA3225" w14:textId="4324BBDF" w:rsidR="001820FD" w:rsidRPr="00BC111C" w:rsidRDefault="00B775AA" w:rsidP="001820FD">
      <w:pPr>
        <w:pStyle w:val="a9"/>
        <w:jc w:val="center"/>
        <w:rPr>
          <w:rFonts w:ascii="Times New Roman" w:hAnsi="Times New Roman" w:cs="Times New Roman"/>
          <w:b/>
          <w:bCs/>
          <w:sz w:val="25"/>
          <w:szCs w:val="25"/>
        </w:rPr>
      </w:pPr>
      <w:r w:rsidRPr="00BC111C">
        <w:rPr>
          <w:rFonts w:ascii="Times New Roman" w:hAnsi="Times New Roman" w:cs="Times New Roman"/>
          <w:b/>
          <w:bCs/>
          <w:sz w:val="25"/>
          <w:szCs w:val="25"/>
        </w:rPr>
        <w:t>П</w:t>
      </w:r>
      <w:r w:rsidR="001820FD" w:rsidRPr="00BC111C">
        <w:rPr>
          <w:rFonts w:ascii="Times New Roman" w:hAnsi="Times New Roman" w:cs="Times New Roman"/>
          <w:b/>
          <w:bCs/>
          <w:sz w:val="25"/>
          <w:szCs w:val="25"/>
        </w:rPr>
        <w:t xml:space="preserve">рограмма </w:t>
      </w:r>
    </w:p>
    <w:p w14:paraId="2675F0B1" w14:textId="2FFD65BE" w:rsidR="001820FD" w:rsidRPr="00BC111C" w:rsidRDefault="001820FD" w:rsidP="00C6390D">
      <w:pPr>
        <w:pStyle w:val="a9"/>
        <w:ind w:firstLine="709"/>
        <w:jc w:val="center"/>
        <w:rPr>
          <w:rFonts w:ascii="Times New Roman" w:hAnsi="Times New Roman" w:cs="Times New Roman"/>
          <w:b/>
          <w:bCs/>
          <w:sz w:val="25"/>
          <w:szCs w:val="25"/>
        </w:rPr>
      </w:pPr>
      <w:r w:rsidRPr="00BC111C">
        <w:rPr>
          <w:rFonts w:ascii="Times New Roman" w:hAnsi="Times New Roman" w:cs="Times New Roman"/>
          <w:b/>
          <w:bCs/>
          <w:sz w:val="25"/>
          <w:szCs w:val="25"/>
        </w:rPr>
        <w:t xml:space="preserve">проведения оценки обеспечения готовности </w:t>
      </w:r>
      <w:r w:rsidR="0019763A" w:rsidRPr="00BC111C">
        <w:rPr>
          <w:rFonts w:ascii="Times New Roman" w:hAnsi="Times New Roman" w:cs="Times New Roman"/>
          <w:b/>
          <w:bCs/>
          <w:sz w:val="25"/>
          <w:szCs w:val="25"/>
        </w:rPr>
        <w:t>теплоснабжающей организации</w:t>
      </w:r>
      <w:r w:rsidR="001F2840" w:rsidRPr="00BC111C">
        <w:rPr>
          <w:rFonts w:ascii="Times New Roman" w:hAnsi="Times New Roman" w:cs="Times New Roman"/>
          <w:b/>
          <w:bCs/>
          <w:sz w:val="25"/>
          <w:szCs w:val="25"/>
        </w:rPr>
        <w:t xml:space="preserve"> к </w:t>
      </w:r>
      <w:r w:rsidR="00AE4B03" w:rsidRPr="00BC111C">
        <w:rPr>
          <w:rFonts w:ascii="Times New Roman" w:hAnsi="Times New Roman" w:cs="Times New Roman"/>
          <w:b/>
          <w:bCs/>
          <w:sz w:val="25"/>
          <w:szCs w:val="25"/>
        </w:rPr>
        <w:t xml:space="preserve">отопительному периоду </w:t>
      </w:r>
      <w:proofErr w:type="spellStart"/>
      <w:proofErr w:type="gramStart"/>
      <w:r w:rsidR="001F2840" w:rsidRPr="00BC111C">
        <w:rPr>
          <w:rFonts w:ascii="Times New Roman" w:hAnsi="Times New Roman" w:cs="Times New Roman"/>
          <w:b/>
          <w:bCs/>
          <w:sz w:val="25"/>
          <w:szCs w:val="25"/>
        </w:rPr>
        <w:t>периоду</w:t>
      </w:r>
      <w:proofErr w:type="spellEnd"/>
      <w:proofErr w:type="gramEnd"/>
      <w:r w:rsidR="001F2840" w:rsidRPr="00BC111C">
        <w:rPr>
          <w:rFonts w:ascii="Times New Roman" w:hAnsi="Times New Roman" w:cs="Times New Roman"/>
          <w:b/>
          <w:bCs/>
          <w:sz w:val="25"/>
          <w:szCs w:val="25"/>
        </w:rPr>
        <w:t xml:space="preserve"> 2026-2027</w:t>
      </w:r>
      <w:r w:rsidR="0019763A" w:rsidRPr="00BC111C">
        <w:rPr>
          <w:rFonts w:ascii="Times New Roman" w:hAnsi="Times New Roman" w:cs="Times New Roman"/>
          <w:b/>
          <w:bCs/>
          <w:sz w:val="25"/>
          <w:szCs w:val="25"/>
        </w:rPr>
        <w:t xml:space="preserve"> гг. </w:t>
      </w:r>
      <w:r w:rsidRPr="00BC111C">
        <w:rPr>
          <w:rFonts w:ascii="Times New Roman" w:hAnsi="Times New Roman" w:cs="Times New Roman"/>
          <w:b/>
          <w:bCs/>
          <w:sz w:val="25"/>
          <w:szCs w:val="25"/>
        </w:rPr>
        <w:t xml:space="preserve">на территории </w:t>
      </w:r>
      <w:r w:rsidR="0015077E" w:rsidRPr="00BC111C">
        <w:rPr>
          <w:rFonts w:ascii="Times New Roman" w:hAnsi="Times New Roman" w:cs="Times New Roman"/>
          <w:b/>
          <w:bCs/>
          <w:sz w:val="25"/>
          <w:szCs w:val="25"/>
        </w:rPr>
        <w:t>Урмарского</w:t>
      </w:r>
      <w:r w:rsidRPr="00BC111C">
        <w:rPr>
          <w:rFonts w:ascii="Times New Roman" w:hAnsi="Times New Roman" w:cs="Times New Roman"/>
          <w:b/>
          <w:bCs/>
          <w:sz w:val="25"/>
          <w:szCs w:val="25"/>
        </w:rPr>
        <w:t xml:space="preserve"> муниципального округа Чувашской Республики</w:t>
      </w:r>
    </w:p>
    <w:p w14:paraId="13C795C0" w14:textId="6AC8AC82" w:rsidR="00B2608F" w:rsidRDefault="00B2608F" w:rsidP="00C6390D">
      <w:pPr>
        <w:pStyle w:val="a9"/>
        <w:ind w:firstLine="709"/>
        <w:jc w:val="center"/>
        <w:rPr>
          <w:rFonts w:ascii="Times New Roman" w:hAnsi="Times New Roman" w:cs="Times New Roman"/>
          <w:b/>
          <w:bCs/>
        </w:rPr>
      </w:pPr>
    </w:p>
    <w:p w14:paraId="2F8ED530" w14:textId="7CB0C44D" w:rsidR="00B2608F" w:rsidRPr="00B2608F" w:rsidRDefault="00B2608F" w:rsidP="00C6390D">
      <w:pPr>
        <w:pStyle w:val="a9"/>
        <w:ind w:firstLine="709"/>
        <w:jc w:val="center"/>
        <w:rPr>
          <w:rFonts w:ascii="Times New Roman" w:hAnsi="Times New Roman" w:cs="Times New Roman"/>
          <w:b/>
          <w:bCs/>
          <w:sz w:val="25"/>
          <w:szCs w:val="25"/>
        </w:rPr>
      </w:pPr>
      <w:r>
        <w:rPr>
          <w:rFonts w:ascii="Times New Roman" w:hAnsi="Times New Roman" w:cs="Times New Roman"/>
          <w:b/>
          <w:bCs/>
          <w:lang w:val="en-US"/>
        </w:rPr>
        <w:t>I</w:t>
      </w:r>
      <w:r w:rsidRPr="00B2608F">
        <w:rPr>
          <w:rFonts w:ascii="Times New Roman" w:hAnsi="Times New Roman" w:cs="Times New Roman"/>
          <w:b/>
          <w:bCs/>
        </w:rPr>
        <w:t>.</w:t>
      </w:r>
      <w:r>
        <w:rPr>
          <w:rFonts w:ascii="Times New Roman" w:hAnsi="Times New Roman" w:cs="Times New Roman"/>
          <w:b/>
          <w:bCs/>
        </w:rPr>
        <w:t xml:space="preserve"> </w:t>
      </w:r>
      <w:r w:rsidRPr="00B2608F">
        <w:rPr>
          <w:rFonts w:ascii="Times New Roman" w:hAnsi="Times New Roman" w:cs="Times New Roman"/>
          <w:b/>
          <w:bCs/>
          <w:sz w:val="25"/>
          <w:szCs w:val="25"/>
        </w:rPr>
        <w:t>Нормативно правовые документы</w:t>
      </w:r>
    </w:p>
    <w:p w14:paraId="2467C392" w14:textId="77777777" w:rsidR="00B2608F" w:rsidRPr="00B2608F" w:rsidRDefault="00B2608F" w:rsidP="00C6390D">
      <w:pPr>
        <w:pStyle w:val="a9"/>
        <w:ind w:firstLine="709"/>
        <w:jc w:val="center"/>
        <w:rPr>
          <w:rFonts w:ascii="Times New Roman" w:hAnsi="Times New Roman" w:cs="Times New Roman"/>
          <w:b/>
          <w:bCs/>
        </w:rPr>
      </w:pPr>
    </w:p>
    <w:p w14:paraId="16DC40B0" w14:textId="300F3024" w:rsidR="00B2608F" w:rsidRPr="00B2608F" w:rsidRDefault="00B2608F" w:rsidP="00C6390D">
      <w:pPr>
        <w:widowControl w:val="0"/>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en-US"/>
        </w:rPr>
      </w:pPr>
      <w:r w:rsidRPr="001C6F01">
        <w:rPr>
          <w:rFonts w:ascii="Times New Roman" w:eastAsia="Times New Roman" w:hAnsi="Times New Roman" w:cs="Times New Roman"/>
          <w:sz w:val="24"/>
          <w:szCs w:val="24"/>
          <w:lang w:eastAsia="en-US"/>
        </w:rPr>
        <w:t xml:space="preserve">Настоящая программа разработана </w:t>
      </w:r>
      <w:r w:rsidRPr="001C6F01">
        <w:rPr>
          <w:rFonts w:ascii="Times New Roman" w:eastAsia="Times New Roman" w:hAnsi="Times New Roman" w:cs="Times New Roman"/>
          <w:color w:val="1F1F1F"/>
          <w:sz w:val="24"/>
          <w:szCs w:val="24"/>
          <w:lang w:eastAsia="en-US"/>
        </w:rPr>
        <w:t xml:space="preserve">в </w:t>
      </w:r>
      <w:r w:rsidRPr="001C6F01">
        <w:rPr>
          <w:rFonts w:ascii="Times New Roman" w:eastAsia="Times New Roman" w:hAnsi="Times New Roman" w:cs="Times New Roman"/>
          <w:sz w:val="24"/>
          <w:szCs w:val="24"/>
          <w:lang w:eastAsia="en-US"/>
        </w:rPr>
        <w:t xml:space="preserve">соответствии с приказом Министерства энергетики Российской Федерации от 13.11.2024 </w:t>
      </w:r>
      <w:r w:rsidR="00677114">
        <w:rPr>
          <w:rFonts w:ascii="Times New Roman" w:eastAsia="Times New Roman" w:hAnsi="Times New Roman" w:cs="Times New Roman"/>
          <w:sz w:val="24"/>
          <w:szCs w:val="24"/>
          <w:lang w:eastAsia="en-US"/>
        </w:rPr>
        <w:t xml:space="preserve">№ </w:t>
      </w:r>
      <w:r w:rsidRPr="001C6F01">
        <w:rPr>
          <w:rFonts w:ascii="Times New Roman" w:eastAsia="Times New Roman" w:hAnsi="Times New Roman" w:cs="Times New Roman"/>
          <w:sz w:val="24"/>
          <w:szCs w:val="24"/>
          <w:lang w:eastAsia="en-US"/>
        </w:rPr>
        <w:t xml:space="preserve">2234 «Об утверждении Правил обеспечения готовности </w:t>
      </w:r>
      <w:r w:rsidRPr="001C6F01">
        <w:rPr>
          <w:rFonts w:ascii="Times New Roman" w:eastAsia="Times New Roman" w:hAnsi="Times New Roman" w:cs="Times New Roman"/>
          <w:color w:val="111111"/>
          <w:sz w:val="24"/>
          <w:szCs w:val="24"/>
          <w:lang w:eastAsia="en-US"/>
        </w:rPr>
        <w:t xml:space="preserve">к </w:t>
      </w:r>
      <w:r w:rsidRPr="001C6F01">
        <w:rPr>
          <w:rFonts w:ascii="Times New Roman" w:eastAsia="Times New Roman" w:hAnsi="Times New Roman" w:cs="Times New Roman"/>
          <w:sz w:val="24"/>
          <w:szCs w:val="24"/>
          <w:lang w:eastAsia="en-US"/>
        </w:rPr>
        <w:t xml:space="preserve">отопительному периоду </w:t>
      </w:r>
      <w:r w:rsidRPr="001C6F01">
        <w:rPr>
          <w:rFonts w:ascii="Times New Roman" w:eastAsia="Times New Roman" w:hAnsi="Times New Roman" w:cs="Times New Roman"/>
          <w:color w:val="151515"/>
          <w:sz w:val="24"/>
          <w:szCs w:val="24"/>
          <w:lang w:eastAsia="en-US"/>
        </w:rPr>
        <w:t xml:space="preserve">и </w:t>
      </w:r>
      <w:r w:rsidRPr="001C6F01">
        <w:rPr>
          <w:rFonts w:ascii="Times New Roman" w:eastAsia="Times New Roman" w:hAnsi="Times New Roman" w:cs="Times New Roman"/>
          <w:sz w:val="24"/>
          <w:szCs w:val="24"/>
          <w:lang w:eastAsia="en-US"/>
        </w:rPr>
        <w:t xml:space="preserve">Порядка проведения оценки </w:t>
      </w:r>
      <w:r w:rsidRPr="001C6F01">
        <w:rPr>
          <w:rFonts w:ascii="Times New Roman" w:eastAsia="Times New Roman" w:hAnsi="Times New Roman" w:cs="Times New Roman"/>
          <w:spacing w:val="-4"/>
          <w:sz w:val="24"/>
          <w:szCs w:val="24"/>
          <w:lang w:eastAsia="en-US"/>
        </w:rPr>
        <w:t xml:space="preserve">обеспечения </w:t>
      </w:r>
      <w:r w:rsidRPr="001C6F01">
        <w:rPr>
          <w:rFonts w:ascii="Times New Roman" w:eastAsia="Times New Roman" w:hAnsi="Times New Roman" w:cs="Times New Roman"/>
          <w:spacing w:val="-13"/>
          <w:sz w:val="24"/>
          <w:szCs w:val="24"/>
          <w:lang w:eastAsia="en-US"/>
        </w:rPr>
        <w:t xml:space="preserve"> </w:t>
      </w:r>
      <w:r w:rsidRPr="001C6F01">
        <w:rPr>
          <w:rFonts w:ascii="Times New Roman" w:eastAsia="Times New Roman" w:hAnsi="Times New Roman" w:cs="Times New Roman"/>
          <w:spacing w:val="-4"/>
          <w:sz w:val="24"/>
          <w:szCs w:val="24"/>
          <w:lang w:eastAsia="en-US"/>
        </w:rPr>
        <w:t>готовности</w:t>
      </w:r>
      <w:r w:rsidRPr="001C6F01">
        <w:rPr>
          <w:rFonts w:ascii="Times New Roman" w:eastAsia="Times New Roman" w:hAnsi="Times New Roman" w:cs="Times New Roman"/>
          <w:spacing w:val="-10"/>
          <w:sz w:val="24"/>
          <w:szCs w:val="24"/>
          <w:lang w:eastAsia="en-US"/>
        </w:rPr>
        <w:t xml:space="preserve"> </w:t>
      </w:r>
      <w:r w:rsidRPr="001C6F01">
        <w:rPr>
          <w:rFonts w:ascii="Times New Roman" w:eastAsia="Times New Roman" w:hAnsi="Times New Roman" w:cs="Times New Roman"/>
          <w:spacing w:val="-4"/>
          <w:sz w:val="24"/>
          <w:szCs w:val="24"/>
          <w:lang w:eastAsia="en-US"/>
        </w:rPr>
        <w:t>к</w:t>
      </w:r>
      <w:r w:rsidRPr="001C6F01">
        <w:rPr>
          <w:rFonts w:ascii="Times New Roman" w:eastAsia="Times New Roman" w:hAnsi="Times New Roman" w:cs="Times New Roman"/>
          <w:spacing w:val="-13"/>
          <w:sz w:val="24"/>
          <w:szCs w:val="24"/>
          <w:lang w:eastAsia="en-US"/>
        </w:rPr>
        <w:t xml:space="preserve"> </w:t>
      </w:r>
      <w:r w:rsidRPr="001C6F01">
        <w:rPr>
          <w:rFonts w:ascii="Times New Roman" w:eastAsia="Times New Roman" w:hAnsi="Times New Roman" w:cs="Times New Roman"/>
          <w:spacing w:val="-4"/>
          <w:sz w:val="24"/>
          <w:szCs w:val="24"/>
          <w:lang w:eastAsia="en-US"/>
        </w:rPr>
        <w:t>отопительному периоду»,</w:t>
      </w:r>
      <w:r w:rsidRPr="001C6F01">
        <w:rPr>
          <w:rFonts w:ascii="Times New Roman" w:eastAsia="Times New Roman" w:hAnsi="Times New Roman" w:cs="Times New Roman"/>
          <w:spacing w:val="-8"/>
          <w:sz w:val="24"/>
          <w:szCs w:val="24"/>
          <w:lang w:eastAsia="en-US"/>
        </w:rPr>
        <w:t xml:space="preserve"> </w:t>
      </w:r>
      <w:r w:rsidRPr="001C6F01">
        <w:rPr>
          <w:rFonts w:ascii="Times New Roman" w:eastAsia="Times New Roman" w:hAnsi="Times New Roman" w:cs="Times New Roman"/>
          <w:spacing w:val="-4"/>
          <w:sz w:val="24"/>
          <w:szCs w:val="24"/>
          <w:lang w:eastAsia="en-US"/>
        </w:rPr>
        <w:t>содержит</w:t>
      </w:r>
      <w:r w:rsidRPr="001C6F01">
        <w:rPr>
          <w:rFonts w:ascii="Times New Roman" w:eastAsia="Times New Roman" w:hAnsi="Times New Roman" w:cs="Times New Roman"/>
          <w:spacing w:val="-9"/>
          <w:sz w:val="24"/>
          <w:szCs w:val="24"/>
          <w:lang w:eastAsia="en-US"/>
        </w:rPr>
        <w:t xml:space="preserve"> </w:t>
      </w:r>
      <w:r w:rsidRPr="001C6F01">
        <w:rPr>
          <w:rFonts w:ascii="Times New Roman" w:eastAsia="Times New Roman" w:hAnsi="Times New Roman" w:cs="Times New Roman"/>
          <w:spacing w:val="-4"/>
          <w:sz w:val="24"/>
          <w:szCs w:val="24"/>
          <w:lang w:eastAsia="en-US"/>
        </w:rPr>
        <w:t>информацию об</w:t>
      </w:r>
      <w:r w:rsidRPr="001C6F01">
        <w:rPr>
          <w:rFonts w:ascii="Times New Roman" w:eastAsia="Times New Roman" w:hAnsi="Times New Roman" w:cs="Times New Roman"/>
          <w:spacing w:val="-13"/>
          <w:sz w:val="24"/>
          <w:szCs w:val="24"/>
          <w:lang w:eastAsia="en-US"/>
        </w:rPr>
        <w:t xml:space="preserve"> </w:t>
      </w:r>
      <w:r w:rsidRPr="001C6F01">
        <w:rPr>
          <w:rFonts w:ascii="Times New Roman" w:eastAsia="Times New Roman" w:hAnsi="Times New Roman" w:cs="Times New Roman"/>
          <w:spacing w:val="-4"/>
          <w:sz w:val="24"/>
          <w:szCs w:val="24"/>
          <w:lang w:eastAsia="en-US"/>
        </w:rPr>
        <w:t>объектах, по</w:t>
      </w:r>
      <w:r w:rsidRPr="001C6F01">
        <w:rPr>
          <w:rFonts w:ascii="Times New Roman" w:eastAsia="Times New Roman" w:hAnsi="Times New Roman" w:cs="Times New Roman"/>
          <w:sz w:val="24"/>
          <w:szCs w:val="24"/>
          <w:lang w:eastAsia="en-US"/>
        </w:rPr>
        <w:t>длежащих</w:t>
      </w:r>
      <w:r w:rsidRPr="001C6F01">
        <w:rPr>
          <w:rFonts w:ascii="Times New Roman" w:eastAsia="Times New Roman" w:hAnsi="Times New Roman" w:cs="Times New Roman"/>
          <w:spacing w:val="-9"/>
          <w:sz w:val="24"/>
          <w:szCs w:val="24"/>
          <w:lang w:eastAsia="en-US"/>
        </w:rPr>
        <w:t xml:space="preserve"> </w:t>
      </w:r>
      <w:r w:rsidRPr="001C6F01">
        <w:rPr>
          <w:rFonts w:ascii="Times New Roman" w:eastAsia="Times New Roman" w:hAnsi="Times New Roman" w:cs="Times New Roman"/>
          <w:iCs/>
          <w:sz w:val="24"/>
          <w:szCs w:val="24"/>
          <w:lang w:eastAsia="en-US"/>
        </w:rPr>
        <w:t>оценке</w:t>
      </w:r>
      <w:r w:rsidRPr="001C6F01">
        <w:rPr>
          <w:rFonts w:ascii="Times New Roman" w:eastAsia="Times New Roman" w:hAnsi="Times New Roman" w:cs="Times New Roman"/>
          <w:i/>
          <w:spacing w:val="-8"/>
          <w:sz w:val="24"/>
          <w:szCs w:val="24"/>
          <w:lang w:eastAsia="en-US"/>
        </w:rPr>
        <w:t xml:space="preserve"> </w:t>
      </w:r>
      <w:r w:rsidRPr="001C6F01">
        <w:rPr>
          <w:rFonts w:ascii="Times New Roman" w:eastAsia="Times New Roman" w:hAnsi="Times New Roman" w:cs="Times New Roman"/>
          <w:sz w:val="24"/>
          <w:szCs w:val="24"/>
          <w:lang w:eastAsia="en-US"/>
        </w:rPr>
        <w:t xml:space="preserve">обеспечения готовности </w:t>
      </w:r>
      <w:r w:rsidRPr="001C6F01">
        <w:rPr>
          <w:rFonts w:ascii="Times New Roman" w:eastAsia="Times New Roman" w:hAnsi="Times New Roman" w:cs="Times New Roman"/>
          <w:color w:val="4D4D4D"/>
          <w:sz w:val="24"/>
          <w:szCs w:val="24"/>
          <w:lang w:eastAsia="en-US"/>
        </w:rPr>
        <w:t>к</w:t>
      </w:r>
      <w:r w:rsidRPr="001C6F01">
        <w:rPr>
          <w:rFonts w:ascii="Times New Roman" w:eastAsia="Times New Roman" w:hAnsi="Times New Roman" w:cs="Times New Roman"/>
          <w:color w:val="4D4D4D"/>
          <w:spacing w:val="-3"/>
          <w:sz w:val="24"/>
          <w:szCs w:val="24"/>
          <w:lang w:eastAsia="en-US"/>
        </w:rPr>
        <w:t xml:space="preserve"> </w:t>
      </w:r>
      <w:r w:rsidRPr="001C6F01">
        <w:rPr>
          <w:rFonts w:ascii="Times New Roman" w:eastAsia="Times New Roman" w:hAnsi="Times New Roman" w:cs="Times New Roman"/>
          <w:sz w:val="24"/>
          <w:szCs w:val="24"/>
          <w:lang w:eastAsia="en-US"/>
        </w:rPr>
        <w:t>отопительному периоду,</w:t>
      </w:r>
      <w:r w:rsidRPr="001C6F01">
        <w:rPr>
          <w:rFonts w:ascii="Times New Roman" w:eastAsia="Times New Roman" w:hAnsi="Times New Roman" w:cs="Times New Roman"/>
          <w:spacing w:val="-3"/>
          <w:sz w:val="24"/>
          <w:szCs w:val="24"/>
          <w:lang w:eastAsia="en-US"/>
        </w:rPr>
        <w:t xml:space="preserve"> </w:t>
      </w:r>
      <w:r w:rsidRPr="001C6F01">
        <w:rPr>
          <w:rFonts w:ascii="Times New Roman" w:eastAsia="Times New Roman" w:hAnsi="Times New Roman" w:cs="Times New Roman"/>
          <w:sz w:val="24"/>
          <w:szCs w:val="24"/>
          <w:lang w:eastAsia="en-US"/>
        </w:rPr>
        <w:t xml:space="preserve">определяет работу комиссий по оценке обеспечения готовности объектов </w:t>
      </w:r>
      <w:r w:rsidRPr="001C6F01">
        <w:rPr>
          <w:rFonts w:ascii="Times New Roman" w:eastAsia="Times New Roman" w:hAnsi="Times New Roman" w:cs="Times New Roman"/>
          <w:color w:val="262626"/>
          <w:sz w:val="24"/>
          <w:szCs w:val="24"/>
          <w:lang w:eastAsia="en-US"/>
        </w:rPr>
        <w:t>к</w:t>
      </w:r>
      <w:r w:rsidRPr="001C6F01">
        <w:rPr>
          <w:rFonts w:ascii="Times New Roman" w:eastAsia="Times New Roman" w:hAnsi="Times New Roman" w:cs="Times New Roman"/>
          <w:color w:val="262626"/>
          <w:spacing w:val="-3"/>
          <w:sz w:val="24"/>
          <w:szCs w:val="24"/>
          <w:lang w:eastAsia="en-US"/>
        </w:rPr>
        <w:t xml:space="preserve"> </w:t>
      </w:r>
      <w:r w:rsidRPr="001C6F01">
        <w:rPr>
          <w:rFonts w:ascii="Times New Roman" w:eastAsia="Times New Roman" w:hAnsi="Times New Roman" w:cs="Times New Roman"/>
          <w:sz w:val="24"/>
          <w:szCs w:val="24"/>
          <w:lang w:eastAsia="en-US"/>
        </w:rPr>
        <w:t xml:space="preserve">отопительному периоду (далее </w:t>
      </w:r>
      <w:r w:rsidRPr="001C6F01">
        <w:rPr>
          <w:rFonts w:ascii="Times New Roman" w:eastAsia="Times New Roman" w:hAnsi="Times New Roman" w:cs="Times New Roman"/>
          <w:color w:val="0F0F0F"/>
          <w:sz w:val="24"/>
          <w:szCs w:val="24"/>
          <w:lang w:eastAsia="en-US"/>
        </w:rPr>
        <w:t xml:space="preserve">- </w:t>
      </w:r>
      <w:r w:rsidRPr="001C6F01">
        <w:rPr>
          <w:rFonts w:ascii="Times New Roman" w:eastAsia="Times New Roman" w:hAnsi="Times New Roman" w:cs="Times New Roman"/>
          <w:sz w:val="24"/>
          <w:szCs w:val="24"/>
          <w:lang w:eastAsia="en-US"/>
        </w:rPr>
        <w:t>Комиссии),</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графика</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проведения</w:t>
      </w:r>
      <w:r w:rsidRPr="001C6F01">
        <w:rPr>
          <w:rFonts w:ascii="Times New Roman" w:eastAsia="Times New Roman" w:hAnsi="Times New Roman" w:cs="Times New Roman"/>
          <w:spacing w:val="-15"/>
          <w:sz w:val="24"/>
          <w:szCs w:val="24"/>
          <w:lang w:eastAsia="en-US"/>
        </w:rPr>
        <w:t xml:space="preserve"> </w:t>
      </w:r>
      <w:r w:rsidRPr="001C6F01">
        <w:rPr>
          <w:rFonts w:ascii="Times New Roman" w:eastAsia="Times New Roman" w:hAnsi="Times New Roman" w:cs="Times New Roman"/>
          <w:sz w:val="24"/>
          <w:szCs w:val="24"/>
          <w:lang w:eastAsia="en-US"/>
        </w:rPr>
        <w:t>оценки</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обеспечения</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готовность</w:t>
      </w:r>
      <w:r w:rsidRPr="001C6F01">
        <w:rPr>
          <w:rFonts w:ascii="Times New Roman" w:eastAsia="Times New Roman" w:hAnsi="Times New Roman" w:cs="Times New Roman"/>
          <w:spacing w:val="-15"/>
          <w:sz w:val="24"/>
          <w:szCs w:val="24"/>
          <w:lang w:eastAsia="en-US"/>
        </w:rPr>
        <w:t xml:space="preserve"> </w:t>
      </w:r>
      <w:r w:rsidRPr="001C6F01">
        <w:rPr>
          <w:rFonts w:ascii="Times New Roman" w:eastAsia="Times New Roman" w:hAnsi="Times New Roman" w:cs="Times New Roman"/>
          <w:sz w:val="24"/>
          <w:szCs w:val="24"/>
          <w:lang w:eastAsia="en-US"/>
        </w:rPr>
        <w:t>объектов</w:t>
      </w:r>
      <w:r w:rsidRPr="001C6F01">
        <w:rPr>
          <w:rFonts w:ascii="Times New Roman" w:eastAsia="Times New Roman" w:hAnsi="Times New Roman" w:cs="Times New Roman"/>
          <w:spacing w:val="-16"/>
          <w:sz w:val="24"/>
          <w:szCs w:val="24"/>
          <w:lang w:eastAsia="en-US"/>
        </w:rPr>
        <w:t xml:space="preserve"> </w:t>
      </w:r>
      <w:r w:rsidRPr="001C6F01">
        <w:rPr>
          <w:rFonts w:ascii="Times New Roman" w:eastAsia="Times New Roman" w:hAnsi="Times New Roman" w:cs="Times New Roman"/>
          <w:sz w:val="24"/>
          <w:szCs w:val="24"/>
          <w:lang w:eastAsia="en-US"/>
        </w:rPr>
        <w:t>к</w:t>
      </w:r>
      <w:r w:rsidRPr="001C6F01">
        <w:rPr>
          <w:rFonts w:ascii="Times New Roman" w:eastAsia="Times New Roman" w:hAnsi="Times New Roman" w:cs="Times New Roman"/>
          <w:spacing w:val="-15"/>
          <w:sz w:val="24"/>
          <w:szCs w:val="24"/>
          <w:lang w:eastAsia="en-US"/>
        </w:rPr>
        <w:t xml:space="preserve"> </w:t>
      </w:r>
      <w:r w:rsidRPr="001C6F01">
        <w:rPr>
          <w:rFonts w:ascii="Times New Roman" w:eastAsia="Times New Roman" w:hAnsi="Times New Roman" w:cs="Times New Roman"/>
          <w:sz w:val="24"/>
          <w:szCs w:val="24"/>
          <w:lang w:eastAsia="en-US"/>
        </w:rPr>
        <w:t xml:space="preserve">отопительному </w:t>
      </w:r>
      <w:r w:rsidRPr="001C6F01">
        <w:rPr>
          <w:rFonts w:ascii="Times New Roman" w:eastAsia="Times New Roman" w:hAnsi="Times New Roman" w:cs="Times New Roman"/>
          <w:spacing w:val="-2"/>
          <w:sz w:val="24"/>
          <w:szCs w:val="24"/>
          <w:lang w:eastAsia="en-US"/>
        </w:rPr>
        <w:t>периоду.</w:t>
      </w:r>
    </w:p>
    <w:p w14:paraId="1719C83A" w14:textId="77777777" w:rsidR="00C6390D" w:rsidRDefault="00C6390D" w:rsidP="00C6390D">
      <w:pPr>
        <w:widowControl w:val="0"/>
        <w:autoSpaceDE w:val="0"/>
        <w:autoSpaceDN w:val="0"/>
        <w:spacing w:after="0" w:line="240" w:lineRule="auto"/>
        <w:ind w:firstLine="709"/>
        <w:jc w:val="center"/>
        <w:rPr>
          <w:rFonts w:ascii="Times New Roman" w:eastAsia="Times New Roman" w:hAnsi="Times New Roman" w:cs="Times New Roman"/>
          <w:b/>
          <w:bCs/>
          <w:sz w:val="25"/>
          <w:szCs w:val="25"/>
          <w:lang w:eastAsia="en-US"/>
        </w:rPr>
      </w:pPr>
    </w:p>
    <w:p w14:paraId="6E162C35" w14:textId="465276DD" w:rsidR="00B2608F" w:rsidRDefault="001820FD" w:rsidP="00C6390D">
      <w:pPr>
        <w:widowControl w:val="0"/>
        <w:autoSpaceDE w:val="0"/>
        <w:autoSpaceDN w:val="0"/>
        <w:spacing w:after="0" w:line="240" w:lineRule="auto"/>
        <w:ind w:firstLine="709"/>
        <w:jc w:val="center"/>
        <w:rPr>
          <w:rFonts w:ascii="Times New Roman" w:eastAsia="Times New Roman" w:hAnsi="Times New Roman" w:cs="Times New Roman"/>
          <w:b/>
          <w:bCs/>
          <w:spacing w:val="-2"/>
          <w:sz w:val="25"/>
          <w:szCs w:val="25"/>
          <w:lang w:eastAsia="en-US"/>
        </w:rPr>
      </w:pPr>
      <w:r w:rsidRPr="00DF1D73">
        <w:rPr>
          <w:rFonts w:ascii="Times New Roman" w:eastAsia="Times New Roman" w:hAnsi="Times New Roman" w:cs="Times New Roman"/>
          <w:b/>
          <w:bCs/>
          <w:sz w:val="25"/>
          <w:szCs w:val="25"/>
          <w:lang w:eastAsia="en-US"/>
        </w:rPr>
        <w:t>І.</w:t>
      </w:r>
      <w:r w:rsidRPr="00DF1D73">
        <w:rPr>
          <w:rFonts w:ascii="Times New Roman" w:eastAsia="Times New Roman" w:hAnsi="Times New Roman" w:cs="Times New Roman"/>
          <w:b/>
          <w:bCs/>
          <w:spacing w:val="11"/>
          <w:sz w:val="25"/>
          <w:szCs w:val="25"/>
          <w:lang w:eastAsia="en-US"/>
        </w:rPr>
        <w:t xml:space="preserve"> </w:t>
      </w:r>
      <w:r w:rsidRPr="00DF1D73">
        <w:rPr>
          <w:rFonts w:ascii="Times New Roman" w:eastAsia="Times New Roman" w:hAnsi="Times New Roman" w:cs="Times New Roman"/>
          <w:b/>
          <w:bCs/>
          <w:sz w:val="25"/>
          <w:szCs w:val="25"/>
          <w:lang w:eastAsia="en-US"/>
        </w:rPr>
        <w:t>Общие</w:t>
      </w:r>
      <w:r w:rsidRPr="00DF1D73">
        <w:rPr>
          <w:rFonts w:ascii="Times New Roman" w:eastAsia="Times New Roman" w:hAnsi="Times New Roman" w:cs="Times New Roman"/>
          <w:b/>
          <w:bCs/>
          <w:spacing w:val="-3"/>
          <w:sz w:val="25"/>
          <w:szCs w:val="25"/>
          <w:lang w:eastAsia="en-US"/>
        </w:rPr>
        <w:t xml:space="preserve"> </w:t>
      </w:r>
      <w:r w:rsidRPr="00DF1D73">
        <w:rPr>
          <w:rFonts w:ascii="Times New Roman" w:eastAsia="Times New Roman" w:hAnsi="Times New Roman" w:cs="Times New Roman"/>
          <w:b/>
          <w:bCs/>
          <w:spacing w:val="-2"/>
          <w:sz w:val="25"/>
          <w:szCs w:val="25"/>
          <w:lang w:eastAsia="en-US"/>
        </w:rPr>
        <w:t>положения</w:t>
      </w:r>
    </w:p>
    <w:p w14:paraId="5323135D" w14:textId="77777777" w:rsidR="00C6390D" w:rsidRDefault="00C6390D" w:rsidP="00C6390D">
      <w:pPr>
        <w:widowControl w:val="0"/>
        <w:autoSpaceDE w:val="0"/>
        <w:autoSpaceDN w:val="0"/>
        <w:spacing w:after="0" w:line="240" w:lineRule="auto"/>
        <w:ind w:firstLine="709"/>
        <w:jc w:val="center"/>
        <w:rPr>
          <w:rFonts w:ascii="Times New Roman" w:eastAsia="Times New Roman" w:hAnsi="Times New Roman" w:cs="Times New Roman"/>
          <w:b/>
          <w:bCs/>
          <w:spacing w:val="-2"/>
          <w:sz w:val="25"/>
          <w:szCs w:val="25"/>
          <w:lang w:eastAsia="en-US"/>
        </w:rPr>
      </w:pPr>
    </w:p>
    <w:p w14:paraId="33190DF7" w14:textId="51D20009" w:rsidR="00B2608F" w:rsidRPr="00B2608F" w:rsidRDefault="00B2608F" w:rsidP="00C6390D">
      <w:pPr>
        <w:pStyle w:val="Default"/>
        <w:ind w:firstLine="709"/>
        <w:jc w:val="both"/>
      </w:pPr>
      <w:r>
        <w:tab/>
      </w:r>
      <w:r w:rsidRPr="00B2608F">
        <w:t>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w:t>
      </w:r>
      <w:proofErr w:type="gramStart"/>
      <w:r w:rsidRPr="00B2608F">
        <w:t>о-</w:t>
      </w:r>
      <w:proofErr w:type="gramEnd"/>
      <w:r w:rsidRPr="00B2608F">
        <w:t xml:space="preserve">,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63397BBE" w14:textId="005847F1" w:rsidR="00B2608F" w:rsidRPr="00B2608F" w:rsidRDefault="00B2608F" w:rsidP="00C6390D">
      <w:pPr>
        <w:pStyle w:val="Default"/>
        <w:ind w:firstLine="709"/>
        <w:jc w:val="both"/>
      </w:pPr>
      <w:r>
        <w:tab/>
      </w:r>
      <w:r w:rsidRPr="00B2608F">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2F4D1F03" w14:textId="55CCA6E4" w:rsidR="00B2608F" w:rsidRPr="00B2608F" w:rsidRDefault="00B2608F" w:rsidP="00B2608F">
      <w:pPr>
        <w:pStyle w:val="Default"/>
        <w:jc w:val="both"/>
      </w:pPr>
      <w:r>
        <w:tab/>
      </w:r>
      <w:r w:rsidRPr="00B2608F">
        <w:t xml:space="preserve">Подготовка объектов жилищно-коммунального хозяйства к отопительному периоду должна обеспечивать: </w:t>
      </w:r>
    </w:p>
    <w:p w14:paraId="3CAB7AA6" w14:textId="272B5777" w:rsidR="00B2608F" w:rsidRPr="00B2608F" w:rsidRDefault="00B2608F" w:rsidP="00B2608F">
      <w:pPr>
        <w:pStyle w:val="Default"/>
        <w:jc w:val="both"/>
      </w:pPr>
      <w:r>
        <w:tab/>
      </w:r>
      <w:r w:rsidRPr="00B2608F">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198D13DD" w14:textId="44C741E7" w:rsidR="00B2608F" w:rsidRPr="00B2608F" w:rsidRDefault="00B2608F" w:rsidP="00B2608F">
      <w:pPr>
        <w:pStyle w:val="Default"/>
        <w:jc w:val="both"/>
      </w:pPr>
      <w:r>
        <w:tab/>
      </w:r>
      <w:r w:rsidRPr="00B2608F">
        <w:t xml:space="preserve">- максимальную надежность и экономичность работы объектов жилищно-коммунального хозяйства; </w:t>
      </w:r>
    </w:p>
    <w:p w14:paraId="543FCBCB" w14:textId="17BCBE64" w:rsidR="00B2608F" w:rsidRDefault="00B2608F" w:rsidP="00B2608F">
      <w:pPr>
        <w:pStyle w:val="Default"/>
        <w:jc w:val="both"/>
      </w:pPr>
      <w:r>
        <w:tab/>
      </w:r>
      <w:r w:rsidRPr="00B2608F">
        <w:t xml:space="preserve">-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 </w:t>
      </w:r>
    </w:p>
    <w:p w14:paraId="2C654741" w14:textId="4F78256D" w:rsidR="00B2608F" w:rsidRPr="00B2608F" w:rsidRDefault="00492D4F" w:rsidP="00B2608F">
      <w:pPr>
        <w:pStyle w:val="Default"/>
        <w:jc w:val="both"/>
      </w:pPr>
      <w:r>
        <w:t xml:space="preserve">           </w:t>
      </w:r>
      <w:r w:rsidR="00B2608F" w:rsidRPr="00B2608F">
        <w:t xml:space="preserve">- рациональное расходование материально-технических средств и топливно-энергетических ресурсов. </w:t>
      </w:r>
    </w:p>
    <w:p w14:paraId="446B5F01" w14:textId="7F7F81C2" w:rsidR="00B2608F" w:rsidRPr="00B2608F" w:rsidRDefault="00AA44F0" w:rsidP="00B2608F">
      <w:pPr>
        <w:pStyle w:val="Default"/>
        <w:jc w:val="both"/>
      </w:pPr>
      <w:r>
        <w:lastRenderedPageBreak/>
        <w:tab/>
      </w:r>
      <w:r w:rsidR="00B2608F" w:rsidRPr="00B2608F">
        <w:t xml:space="preserve">Своевременная и качественная подготовка объектов жилищно-коммунального хозяйства к отопительному периоду достигается: </w:t>
      </w:r>
    </w:p>
    <w:p w14:paraId="74D0A6ED" w14:textId="069979F8" w:rsidR="00677114" w:rsidRDefault="00B2608F" w:rsidP="00B2608F">
      <w:pPr>
        <w:pStyle w:val="Default"/>
        <w:jc w:val="both"/>
      </w:pPr>
      <w:r>
        <w:tab/>
      </w:r>
      <w:r w:rsidRPr="00B2608F">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3DB976FB" w14:textId="03A0CB30" w:rsidR="00B2608F" w:rsidRPr="00B2608F" w:rsidRDefault="00677114" w:rsidP="00B2608F">
      <w:pPr>
        <w:pStyle w:val="Default"/>
        <w:jc w:val="both"/>
      </w:pPr>
      <w:r>
        <w:tab/>
      </w:r>
      <w:r w:rsidR="00B2608F" w:rsidRPr="00B2608F">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0F165E8B" w14:textId="25CFA346" w:rsidR="00B2608F" w:rsidRPr="00B2608F" w:rsidRDefault="00B2608F" w:rsidP="00B2608F">
      <w:pPr>
        <w:pStyle w:val="Default"/>
        <w:jc w:val="both"/>
      </w:pPr>
      <w:r>
        <w:tab/>
      </w:r>
      <w:r w:rsidRPr="00B2608F">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6835A86D" w14:textId="29B787D4" w:rsidR="00B2608F" w:rsidRPr="00B2608F" w:rsidRDefault="00B2608F" w:rsidP="00B2608F">
      <w:pPr>
        <w:pStyle w:val="Default"/>
        <w:jc w:val="both"/>
      </w:pPr>
      <w:r>
        <w:tab/>
      </w:r>
      <w:r w:rsidRPr="00B2608F">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6D8B44B2" w14:textId="00E289DD" w:rsidR="00B2608F" w:rsidRPr="00B2608F" w:rsidRDefault="00B2608F" w:rsidP="00B2608F">
      <w:pPr>
        <w:pStyle w:val="Default"/>
        <w:jc w:val="both"/>
      </w:pPr>
      <w:r>
        <w:tab/>
      </w:r>
      <w:r w:rsidRPr="00B2608F">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12D75E79" w14:textId="0DCF9F75" w:rsidR="00B2608F" w:rsidRPr="00B2608F" w:rsidRDefault="00B2608F" w:rsidP="00B2608F">
      <w:pPr>
        <w:pStyle w:val="Default"/>
        <w:jc w:val="both"/>
      </w:pPr>
      <w:r>
        <w:tab/>
      </w:r>
      <w:r w:rsidRPr="00B2608F">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6B4FFA88" w14:textId="7124F982" w:rsidR="00B2608F" w:rsidRPr="00B2608F" w:rsidRDefault="00B2608F" w:rsidP="00B2608F">
      <w:pPr>
        <w:pStyle w:val="Default"/>
        <w:jc w:val="both"/>
      </w:pPr>
      <w:r>
        <w:tab/>
      </w:r>
      <w:r w:rsidRPr="00B2608F">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3C33262E" w14:textId="77777777" w:rsidR="00B2608F" w:rsidRDefault="00B2608F" w:rsidP="00B2608F">
      <w:pPr>
        <w:pStyle w:val="Default"/>
      </w:pPr>
    </w:p>
    <w:p w14:paraId="114C9060" w14:textId="59A1F945" w:rsidR="00B2608F" w:rsidRDefault="00B2608F" w:rsidP="00B2608F">
      <w:pPr>
        <w:pStyle w:val="Default"/>
        <w:jc w:val="center"/>
        <w:rPr>
          <w:b/>
          <w:bCs/>
          <w:sz w:val="25"/>
          <w:szCs w:val="25"/>
        </w:rPr>
      </w:pPr>
      <w:r>
        <w:rPr>
          <w:b/>
          <w:bCs/>
          <w:sz w:val="25"/>
          <w:szCs w:val="25"/>
          <w:lang w:val="en-US"/>
        </w:rPr>
        <w:t>II</w:t>
      </w:r>
      <w:r w:rsidRPr="00B2608F">
        <w:rPr>
          <w:b/>
          <w:bCs/>
          <w:sz w:val="25"/>
          <w:szCs w:val="25"/>
        </w:rPr>
        <w:t>. Работа комиссии по оценке обеспечения готовности теплоснабжающих и теплосетевых организаций к отопительному периоду.</w:t>
      </w:r>
    </w:p>
    <w:p w14:paraId="35E4A768" w14:textId="77777777" w:rsidR="00AA44F0" w:rsidRPr="00B2608F" w:rsidRDefault="00AA44F0" w:rsidP="00B2608F">
      <w:pPr>
        <w:pStyle w:val="Default"/>
        <w:jc w:val="center"/>
        <w:rPr>
          <w:b/>
          <w:bCs/>
          <w:sz w:val="25"/>
          <w:szCs w:val="25"/>
        </w:rPr>
      </w:pPr>
    </w:p>
    <w:p w14:paraId="573E99B7" w14:textId="6B128B6C" w:rsidR="00AA44F0" w:rsidRDefault="00B2608F" w:rsidP="007711D2">
      <w:pPr>
        <w:pStyle w:val="Default"/>
        <w:jc w:val="both"/>
      </w:pPr>
      <w:r>
        <w:tab/>
      </w:r>
      <w:r w:rsidRPr="00B2608F">
        <w:t>Оценка обеспечения готовности теплоснабжающих и теплосетевых организаций к отопительному периоду осуществляется комиссией, состав которой утвержден Постановлением</w:t>
      </w:r>
      <w:r w:rsidR="00AA44F0" w:rsidRPr="00AA44F0">
        <w:t xml:space="preserve"> </w:t>
      </w:r>
      <w:r w:rsidR="00AA44F0">
        <w:t xml:space="preserve">администрации </w:t>
      </w:r>
      <w:r w:rsidR="0015077E">
        <w:t>Урмарского</w:t>
      </w:r>
      <w:r w:rsidR="00AA44F0">
        <w:t xml:space="preserve"> муниципального округа.</w:t>
      </w:r>
    </w:p>
    <w:p w14:paraId="414B684D" w14:textId="4F409798" w:rsidR="00B2608F" w:rsidRPr="00B2608F" w:rsidRDefault="00492D4F" w:rsidP="007711D2">
      <w:pPr>
        <w:pStyle w:val="Default"/>
        <w:jc w:val="both"/>
      </w:pPr>
      <w:r>
        <w:t xml:space="preserve">           </w:t>
      </w:r>
      <w:r w:rsidR="00B2608F" w:rsidRPr="00B2608F">
        <w:t xml:space="preserve"> В состав комиссии включены представители Приволжского управления по экологическому, технологическому и атомному надзору. </w:t>
      </w:r>
    </w:p>
    <w:p w14:paraId="3D22B94A" w14:textId="552065B6" w:rsidR="00B2608F" w:rsidRDefault="00B2608F" w:rsidP="00492D4F">
      <w:pPr>
        <w:pStyle w:val="Default"/>
        <w:jc w:val="both"/>
      </w:pPr>
      <w:r>
        <w:tab/>
      </w:r>
      <w:r w:rsidRPr="00B2608F">
        <w:t>Работа Комиссии осуществляется в соответствии с графиком проведения оценки обеспечения готовности к отопительному периоду (таблица 1), перечень объек</w:t>
      </w:r>
      <w:r w:rsidR="00492D4F">
        <w:t xml:space="preserve">тов оценки указан в таблице 2. </w:t>
      </w:r>
    </w:p>
    <w:p w14:paraId="56EAE5EF" w14:textId="77777777" w:rsidR="00492D4F" w:rsidRPr="00492D4F" w:rsidRDefault="00492D4F" w:rsidP="00492D4F">
      <w:pPr>
        <w:pStyle w:val="Default"/>
        <w:jc w:val="both"/>
      </w:pPr>
    </w:p>
    <w:p w14:paraId="45EB42A1" w14:textId="77777777" w:rsidR="00AA44F0" w:rsidRPr="00AA44F0" w:rsidRDefault="00AA44F0" w:rsidP="00AA44F0">
      <w:pPr>
        <w:pStyle w:val="Default"/>
        <w:jc w:val="right"/>
        <w:rPr>
          <w:b/>
          <w:bCs/>
        </w:rPr>
      </w:pPr>
      <w:r w:rsidRPr="00AA44F0">
        <w:rPr>
          <w:b/>
          <w:bCs/>
        </w:rPr>
        <w:t xml:space="preserve">Таблица 1 </w:t>
      </w:r>
    </w:p>
    <w:p w14:paraId="28089643" w14:textId="27C44E9C" w:rsidR="00B2608F" w:rsidRPr="00AA44F0" w:rsidRDefault="00AA44F0" w:rsidP="00AA44F0">
      <w:pPr>
        <w:widowControl w:val="0"/>
        <w:autoSpaceDE w:val="0"/>
        <w:autoSpaceDN w:val="0"/>
        <w:spacing w:before="258" w:after="0" w:line="240" w:lineRule="auto"/>
        <w:ind w:left="172"/>
        <w:jc w:val="center"/>
        <w:rPr>
          <w:rFonts w:ascii="Times New Roman" w:hAnsi="Times New Roman" w:cs="Times New Roman"/>
          <w:b/>
          <w:bCs/>
          <w:sz w:val="25"/>
          <w:szCs w:val="25"/>
        </w:rPr>
      </w:pPr>
      <w:r w:rsidRPr="00AA44F0">
        <w:rPr>
          <w:rFonts w:ascii="Times New Roman" w:hAnsi="Times New Roman" w:cs="Times New Roman"/>
          <w:b/>
          <w:bCs/>
          <w:sz w:val="25"/>
          <w:szCs w:val="25"/>
        </w:rPr>
        <w:t>График проведения оценки обеспечения готовности к отопительному периоду</w:t>
      </w:r>
    </w:p>
    <w:p w14:paraId="310885B9" w14:textId="2EFED5E3" w:rsidR="00AA44F0" w:rsidRDefault="00AA44F0" w:rsidP="00AA44F0">
      <w:pPr>
        <w:widowControl w:val="0"/>
        <w:autoSpaceDE w:val="0"/>
        <w:autoSpaceDN w:val="0"/>
        <w:spacing w:before="258" w:after="0" w:line="240" w:lineRule="auto"/>
        <w:ind w:left="172"/>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0070"/>
      </w:tblGrid>
      <w:tr w:rsidR="00AA44F0" w14:paraId="0CB6E1BD" w14:textId="77777777" w:rsidTr="00AA44F0">
        <w:tc>
          <w:tcPr>
            <w:tcW w:w="10070" w:type="dxa"/>
          </w:tcPr>
          <w:tbl>
            <w:tblPr>
              <w:tblW w:w="0" w:type="auto"/>
              <w:tblBorders>
                <w:top w:val="nil"/>
                <w:left w:val="nil"/>
                <w:bottom w:val="nil"/>
                <w:right w:val="nil"/>
              </w:tblBorders>
              <w:tblLook w:val="0000" w:firstRow="0" w:lastRow="0" w:firstColumn="0" w:lastColumn="0" w:noHBand="0" w:noVBand="0"/>
            </w:tblPr>
            <w:tblGrid>
              <w:gridCol w:w="709"/>
              <w:gridCol w:w="2410"/>
              <w:gridCol w:w="1559"/>
              <w:gridCol w:w="1701"/>
              <w:gridCol w:w="3274"/>
            </w:tblGrid>
            <w:tr w:rsidR="00AA44F0" w:rsidRPr="00AA44F0" w14:paraId="47B38128" w14:textId="77777777" w:rsidTr="005750F5">
              <w:trPr>
                <w:trHeight w:val="450"/>
              </w:trPr>
              <w:tc>
                <w:tcPr>
                  <w:tcW w:w="709" w:type="dxa"/>
                  <w:tcBorders>
                    <w:bottom w:val="single" w:sz="4" w:space="0" w:color="auto"/>
                    <w:right w:val="single" w:sz="4" w:space="0" w:color="auto"/>
                  </w:tcBorders>
                </w:tcPr>
                <w:p w14:paraId="32E79AC4" w14:textId="77777777" w:rsidR="00AA44F0" w:rsidRPr="00AA44F0" w:rsidRDefault="00AA44F0" w:rsidP="00E02DEA">
                  <w:pPr>
                    <w:pStyle w:val="Default"/>
                  </w:pPr>
                  <w:r w:rsidRPr="00AA44F0">
                    <w:t xml:space="preserve">№ п/п </w:t>
                  </w:r>
                </w:p>
              </w:tc>
              <w:tc>
                <w:tcPr>
                  <w:tcW w:w="2410" w:type="dxa"/>
                  <w:tcBorders>
                    <w:left w:val="single" w:sz="4" w:space="0" w:color="auto"/>
                    <w:bottom w:val="single" w:sz="4" w:space="0" w:color="auto"/>
                    <w:right w:val="single" w:sz="4" w:space="0" w:color="auto"/>
                  </w:tcBorders>
                </w:tcPr>
                <w:p w14:paraId="7A2924D2" w14:textId="77777777" w:rsidR="00AA44F0" w:rsidRPr="00AA44F0" w:rsidRDefault="00AA44F0" w:rsidP="00E02DEA">
                  <w:pPr>
                    <w:pStyle w:val="Default"/>
                  </w:pPr>
                  <w:r w:rsidRPr="00AA44F0">
                    <w:t xml:space="preserve">Объекты, подлежащие оценке </w:t>
                  </w:r>
                </w:p>
              </w:tc>
              <w:tc>
                <w:tcPr>
                  <w:tcW w:w="1559" w:type="dxa"/>
                  <w:tcBorders>
                    <w:left w:val="single" w:sz="4" w:space="0" w:color="auto"/>
                    <w:bottom w:val="single" w:sz="4" w:space="0" w:color="auto"/>
                    <w:right w:val="single" w:sz="4" w:space="0" w:color="auto"/>
                  </w:tcBorders>
                </w:tcPr>
                <w:p w14:paraId="17768168" w14:textId="77777777" w:rsidR="00AA44F0" w:rsidRPr="00AA44F0" w:rsidRDefault="00AA44F0" w:rsidP="00E02DEA">
                  <w:pPr>
                    <w:pStyle w:val="Default"/>
                  </w:pPr>
                  <w:r w:rsidRPr="00AA44F0">
                    <w:t xml:space="preserve">Количество объектов </w:t>
                  </w:r>
                </w:p>
              </w:tc>
              <w:tc>
                <w:tcPr>
                  <w:tcW w:w="1701" w:type="dxa"/>
                  <w:tcBorders>
                    <w:left w:val="single" w:sz="4" w:space="0" w:color="auto"/>
                    <w:bottom w:val="single" w:sz="4" w:space="0" w:color="auto"/>
                    <w:right w:val="single" w:sz="4" w:space="0" w:color="auto"/>
                  </w:tcBorders>
                </w:tcPr>
                <w:p w14:paraId="384F22A9" w14:textId="77777777" w:rsidR="00AA44F0" w:rsidRPr="00AA44F0" w:rsidRDefault="00AA44F0" w:rsidP="00E02DEA">
                  <w:pPr>
                    <w:pStyle w:val="Default"/>
                  </w:pPr>
                  <w:r w:rsidRPr="00AA44F0">
                    <w:t xml:space="preserve">Сроки проведения оценки </w:t>
                  </w:r>
                </w:p>
              </w:tc>
              <w:tc>
                <w:tcPr>
                  <w:tcW w:w="3274" w:type="dxa"/>
                  <w:tcBorders>
                    <w:left w:val="single" w:sz="4" w:space="0" w:color="auto"/>
                    <w:bottom w:val="single" w:sz="4" w:space="0" w:color="auto"/>
                  </w:tcBorders>
                </w:tcPr>
                <w:p w14:paraId="4EF189DB" w14:textId="77777777" w:rsidR="00AA44F0" w:rsidRPr="00AA44F0" w:rsidRDefault="00AA44F0" w:rsidP="00E02DEA">
                  <w:pPr>
                    <w:pStyle w:val="Default"/>
                  </w:pPr>
                  <w:r w:rsidRPr="00AA44F0">
                    <w:t xml:space="preserve">Документы, </w:t>
                  </w:r>
                </w:p>
                <w:p w14:paraId="234275F2" w14:textId="77777777" w:rsidR="00AA44F0" w:rsidRPr="00AA44F0" w:rsidRDefault="00AA44F0" w:rsidP="00E02DEA">
                  <w:pPr>
                    <w:pStyle w:val="Default"/>
                  </w:pPr>
                  <w:r w:rsidRPr="00AA44F0">
                    <w:t xml:space="preserve">проверяемые в ходе оценки </w:t>
                  </w:r>
                </w:p>
              </w:tc>
            </w:tr>
            <w:tr w:rsidR="00AA44F0" w:rsidRPr="00AA44F0" w14:paraId="7A9ADC14" w14:textId="77777777" w:rsidTr="00677D5B">
              <w:trPr>
                <w:trHeight w:val="272"/>
              </w:trPr>
              <w:tc>
                <w:tcPr>
                  <w:tcW w:w="709" w:type="dxa"/>
                  <w:tcBorders>
                    <w:top w:val="single" w:sz="4" w:space="0" w:color="auto"/>
                    <w:right w:val="single" w:sz="4" w:space="0" w:color="auto"/>
                  </w:tcBorders>
                </w:tcPr>
                <w:p w14:paraId="4C6EB6DE" w14:textId="77777777" w:rsidR="00AA44F0" w:rsidRPr="00AA44F0" w:rsidRDefault="00AA44F0" w:rsidP="00E02DEA">
                  <w:pPr>
                    <w:pStyle w:val="Default"/>
                  </w:pPr>
                  <w:r w:rsidRPr="00AA44F0">
                    <w:t xml:space="preserve">1 </w:t>
                  </w:r>
                </w:p>
              </w:tc>
              <w:tc>
                <w:tcPr>
                  <w:tcW w:w="2410" w:type="dxa"/>
                  <w:tcBorders>
                    <w:left w:val="single" w:sz="4" w:space="0" w:color="auto"/>
                    <w:right w:val="single" w:sz="4" w:space="0" w:color="auto"/>
                  </w:tcBorders>
                </w:tcPr>
                <w:p w14:paraId="4E6A4C99" w14:textId="77777777" w:rsidR="00AA44F0" w:rsidRPr="00AA44F0" w:rsidRDefault="00AA44F0" w:rsidP="00E02DEA">
                  <w:pPr>
                    <w:pStyle w:val="Default"/>
                  </w:pPr>
                  <w:r w:rsidRPr="00AA44F0">
                    <w:t xml:space="preserve">Теплоснабжающие и теплосетевые организации. </w:t>
                  </w:r>
                </w:p>
              </w:tc>
              <w:tc>
                <w:tcPr>
                  <w:tcW w:w="1559" w:type="dxa"/>
                  <w:tcBorders>
                    <w:top w:val="single" w:sz="4" w:space="0" w:color="auto"/>
                    <w:left w:val="single" w:sz="4" w:space="0" w:color="auto"/>
                    <w:right w:val="single" w:sz="4" w:space="0" w:color="auto"/>
                  </w:tcBorders>
                </w:tcPr>
                <w:p w14:paraId="5F095D46" w14:textId="52DC5561" w:rsidR="00AA44F0" w:rsidRPr="00AA44F0" w:rsidRDefault="00F149BE" w:rsidP="00E02DEA">
                  <w:pPr>
                    <w:pStyle w:val="Default"/>
                  </w:pPr>
                  <w:r>
                    <w:t>7</w:t>
                  </w:r>
                </w:p>
              </w:tc>
              <w:tc>
                <w:tcPr>
                  <w:tcW w:w="1701" w:type="dxa"/>
                  <w:tcBorders>
                    <w:top w:val="single" w:sz="4" w:space="0" w:color="auto"/>
                    <w:left w:val="single" w:sz="4" w:space="0" w:color="auto"/>
                    <w:right w:val="single" w:sz="4" w:space="0" w:color="auto"/>
                  </w:tcBorders>
                </w:tcPr>
                <w:p w14:paraId="054C4284" w14:textId="406B1F8D" w:rsidR="00000FD3" w:rsidRPr="00AA44F0" w:rsidRDefault="005A3918" w:rsidP="00E02DEA">
                  <w:pPr>
                    <w:pStyle w:val="Default"/>
                  </w:pPr>
                  <w:r>
                    <w:t>10.09.2026</w:t>
                  </w:r>
                  <w:r w:rsidR="009021C6">
                    <w:t>-09.10.20</w:t>
                  </w:r>
                  <w:r>
                    <w:t>26</w:t>
                  </w:r>
                </w:p>
              </w:tc>
              <w:tc>
                <w:tcPr>
                  <w:tcW w:w="3274" w:type="dxa"/>
                  <w:tcBorders>
                    <w:top w:val="single" w:sz="4" w:space="0" w:color="auto"/>
                    <w:left w:val="single" w:sz="4" w:space="0" w:color="auto"/>
                  </w:tcBorders>
                </w:tcPr>
                <w:p w14:paraId="59A06DA3" w14:textId="77777777" w:rsidR="00AA44F0" w:rsidRPr="00AA44F0" w:rsidRDefault="00AA44F0" w:rsidP="00E02DEA">
                  <w:pPr>
                    <w:pStyle w:val="Default"/>
                  </w:pPr>
                  <w:r w:rsidRPr="00AA44F0">
                    <w:t xml:space="preserve">В соответствии с Приказом Минэнерго РФ №2234 от 13.11.2024 </w:t>
                  </w:r>
                </w:p>
              </w:tc>
            </w:tr>
          </w:tbl>
          <w:p w14:paraId="21F9F19D" w14:textId="77777777" w:rsidR="00AA44F0" w:rsidRDefault="00AA44F0"/>
        </w:tc>
      </w:tr>
    </w:tbl>
    <w:p w14:paraId="4FA0ED47" w14:textId="77777777" w:rsidR="0016508A" w:rsidRDefault="0016508A" w:rsidP="00492D4F">
      <w:pPr>
        <w:pStyle w:val="Default"/>
        <w:jc w:val="right"/>
        <w:rPr>
          <w:b/>
          <w:bCs/>
        </w:rPr>
      </w:pPr>
    </w:p>
    <w:p w14:paraId="6BBB91D6" w14:textId="77777777" w:rsidR="0016508A" w:rsidRDefault="0016508A" w:rsidP="00492D4F">
      <w:pPr>
        <w:pStyle w:val="Default"/>
        <w:jc w:val="right"/>
        <w:rPr>
          <w:b/>
          <w:bCs/>
        </w:rPr>
      </w:pPr>
    </w:p>
    <w:p w14:paraId="649B544C" w14:textId="650132C8" w:rsidR="00AA44F0" w:rsidRPr="00AA44F0" w:rsidRDefault="00AA44F0" w:rsidP="00492D4F">
      <w:pPr>
        <w:pStyle w:val="Default"/>
        <w:jc w:val="right"/>
        <w:rPr>
          <w:b/>
          <w:bCs/>
        </w:rPr>
      </w:pPr>
      <w:r w:rsidRPr="00AA44F0">
        <w:rPr>
          <w:b/>
          <w:bCs/>
        </w:rPr>
        <w:lastRenderedPageBreak/>
        <w:t xml:space="preserve">Таблица </w:t>
      </w:r>
      <w:r w:rsidRPr="009C19CA">
        <w:rPr>
          <w:b/>
          <w:bCs/>
        </w:rPr>
        <w:t>2</w:t>
      </w:r>
      <w:r w:rsidRPr="00AA44F0">
        <w:rPr>
          <w:b/>
          <w:bCs/>
        </w:rPr>
        <w:t xml:space="preserve"> </w:t>
      </w:r>
    </w:p>
    <w:p w14:paraId="165DB6A5" w14:textId="77777777" w:rsidR="00AA44F0" w:rsidRDefault="00AA44F0" w:rsidP="00AA44F0">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p>
    <w:p w14:paraId="32BEF9A0" w14:textId="6ACA9979" w:rsidR="00AA44F0" w:rsidRPr="00A81968" w:rsidRDefault="00AA44F0" w:rsidP="00A81968">
      <w:pPr>
        <w:widowControl w:val="0"/>
        <w:tabs>
          <w:tab w:val="left" w:pos="1481"/>
        </w:tabs>
        <w:autoSpaceDE w:val="0"/>
        <w:autoSpaceDN w:val="0"/>
        <w:spacing w:before="4" w:after="0" w:line="232" w:lineRule="auto"/>
        <w:ind w:right="149"/>
        <w:jc w:val="center"/>
        <w:rPr>
          <w:rFonts w:ascii="Times New Roman" w:hAnsi="Times New Roman" w:cs="Times New Roman"/>
          <w:b/>
          <w:bCs/>
          <w:sz w:val="25"/>
          <w:szCs w:val="25"/>
        </w:rPr>
      </w:pPr>
      <w:r w:rsidRPr="00AA44F0">
        <w:rPr>
          <w:rFonts w:ascii="Times New Roman" w:hAnsi="Times New Roman" w:cs="Times New Roman"/>
          <w:b/>
          <w:bCs/>
          <w:sz w:val="25"/>
          <w:szCs w:val="25"/>
        </w:rPr>
        <w:t>Перечень объектов оценки обеспечения готовности к отопительному периоду</w:t>
      </w:r>
    </w:p>
    <w:p w14:paraId="1730BDA9" w14:textId="73F9C253" w:rsidR="00AA44F0" w:rsidRPr="00A81968" w:rsidRDefault="00A81968" w:rsidP="00A81968">
      <w:pPr>
        <w:widowControl w:val="0"/>
        <w:tabs>
          <w:tab w:val="left" w:pos="1373"/>
        </w:tabs>
        <w:autoSpaceDE w:val="0"/>
        <w:autoSpaceDN w:val="0"/>
        <w:spacing w:before="281" w:after="0" w:line="228" w:lineRule="auto"/>
        <w:ind w:left="851" w:right="15"/>
        <w:jc w:val="both"/>
        <w:rPr>
          <w:rFonts w:ascii="Times New Roman" w:eastAsia="Times New Roman" w:hAnsi="Times New Roman" w:cs="Times New Roman"/>
          <w:spacing w:val="-8"/>
          <w:sz w:val="24"/>
          <w:szCs w:val="24"/>
          <w:lang w:eastAsia="en-US"/>
        </w:rPr>
      </w:pPr>
      <w:r>
        <w:rPr>
          <w:rFonts w:ascii="Times New Roman" w:eastAsia="Times New Roman" w:hAnsi="Times New Roman" w:cs="Times New Roman"/>
          <w:spacing w:val="-8"/>
          <w:sz w:val="24"/>
          <w:szCs w:val="24"/>
          <w:lang w:eastAsia="en-US"/>
        </w:rPr>
        <w:t>1.</w:t>
      </w:r>
      <w:r w:rsidR="00AA44F0" w:rsidRPr="001C6F01">
        <w:rPr>
          <w:rFonts w:ascii="Times New Roman" w:eastAsia="Times New Roman" w:hAnsi="Times New Roman" w:cs="Times New Roman"/>
          <w:spacing w:val="-8"/>
          <w:sz w:val="24"/>
          <w:szCs w:val="24"/>
          <w:lang w:eastAsia="en-US"/>
        </w:rPr>
        <w:t xml:space="preserve"> </w:t>
      </w:r>
      <w:r>
        <w:rPr>
          <w:rFonts w:ascii="Times New Roman" w:eastAsia="Times New Roman" w:hAnsi="Times New Roman" w:cs="Times New Roman"/>
          <w:spacing w:val="-4"/>
          <w:sz w:val="24"/>
          <w:szCs w:val="24"/>
          <w:lang w:eastAsia="en-US"/>
        </w:rPr>
        <w:t xml:space="preserve">МУП Урмарского муниципального </w:t>
      </w:r>
      <w:r w:rsidR="00492D4F">
        <w:rPr>
          <w:rFonts w:ascii="Times New Roman" w:eastAsia="Times New Roman" w:hAnsi="Times New Roman" w:cs="Times New Roman"/>
          <w:spacing w:val="-4"/>
          <w:sz w:val="24"/>
          <w:szCs w:val="24"/>
          <w:lang w:eastAsia="en-US"/>
        </w:rPr>
        <w:t>округа «Урмарытеплосеть»</w:t>
      </w:r>
      <w:r w:rsidR="00853157">
        <w:rPr>
          <w:rFonts w:ascii="Times New Roman" w:eastAsia="Times New Roman" w:hAnsi="Times New Roman" w:cs="Times New Roman"/>
          <w:spacing w:val="-4"/>
          <w:sz w:val="24"/>
          <w:szCs w:val="24"/>
          <w:lang w:eastAsia="en-US"/>
        </w:rPr>
        <w:t>:</w:t>
      </w:r>
    </w:p>
    <w:p w14:paraId="467A988A" w14:textId="1C17427E" w:rsidR="00492D4F" w:rsidRPr="00492D4F" w:rsidRDefault="00853157" w:rsidP="00853157">
      <w:pPr>
        <w:widowControl w:val="0"/>
        <w:tabs>
          <w:tab w:val="left" w:pos="1481"/>
        </w:tabs>
        <w:autoSpaceDE w:val="0"/>
        <w:autoSpaceDN w:val="0"/>
        <w:spacing w:before="4" w:after="0" w:line="232" w:lineRule="auto"/>
        <w:ind w:left="851" w:right="149"/>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r w:rsidR="00492D4F" w:rsidRPr="00492D4F">
        <w:rPr>
          <w:rFonts w:ascii="Times New Roman" w:eastAsia="Times New Roman" w:hAnsi="Times New Roman" w:cs="Times New Roman"/>
          <w:spacing w:val="-4"/>
          <w:sz w:val="24"/>
          <w:szCs w:val="24"/>
          <w:lang w:eastAsia="en-US"/>
        </w:rPr>
        <w:t xml:space="preserve">Котельная №1 </w:t>
      </w:r>
      <w:r>
        <w:rPr>
          <w:rFonts w:ascii="Times New Roman" w:eastAsia="Times New Roman" w:hAnsi="Times New Roman" w:cs="Times New Roman"/>
          <w:spacing w:val="-4"/>
          <w:sz w:val="24"/>
          <w:szCs w:val="24"/>
          <w:lang w:eastAsia="en-US"/>
        </w:rPr>
        <w:t xml:space="preserve">по адресу: </w:t>
      </w:r>
      <w:proofErr w:type="spellStart"/>
      <w:r w:rsidR="00492D4F" w:rsidRPr="00492D4F">
        <w:rPr>
          <w:rFonts w:ascii="Times New Roman" w:eastAsia="Times New Roman" w:hAnsi="Times New Roman" w:cs="Times New Roman"/>
          <w:spacing w:val="-4"/>
          <w:sz w:val="24"/>
          <w:szCs w:val="24"/>
          <w:lang w:eastAsia="en-US"/>
        </w:rPr>
        <w:t>п.Урмары</w:t>
      </w:r>
      <w:proofErr w:type="spellEnd"/>
      <w:r w:rsidR="00492D4F" w:rsidRPr="00492D4F">
        <w:rPr>
          <w:rFonts w:ascii="Times New Roman" w:eastAsia="Times New Roman" w:hAnsi="Times New Roman" w:cs="Times New Roman"/>
          <w:spacing w:val="-4"/>
          <w:sz w:val="24"/>
          <w:szCs w:val="24"/>
          <w:lang w:eastAsia="en-US"/>
        </w:rPr>
        <w:t xml:space="preserve">, </w:t>
      </w:r>
      <w:proofErr w:type="spellStart"/>
      <w:r w:rsidR="00492D4F" w:rsidRPr="00492D4F">
        <w:rPr>
          <w:rFonts w:ascii="Times New Roman" w:eastAsia="Times New Roman" w:hAnsi="Times New Roman" w:cs="Times New Roman"/>
          <w:spacing w:val="-4"/>
          <w:sz w:val="24"/>
          <w:szCs w:val="24"/>
          <w:lang w:eastAsia="en-US"/>
        </w:rPr>
        <w:t>ул.Молодежная</w:t>
      </w:r>
      <w:proofErr w:type="spellEnd"/>
      <w:r w:rsidR="00492D4F" w:rsidRPr="00492D4F">
        <w:rPr>
          <w:rFonts w:ascii="Times New Roman" w:eastAsia="Times New Roman" w:hAnsi="Times New Roman" w:cs="Times New Roman"/>
          <w:spacing w:val="-4"/>
          <w:sz w:val="24"/>
          <w:szCs w:val="24"/>
          <w:lang w:eastAsia="en-US"/>
        </w:rPr>
        <w:t>, д.4</w:t>
      </w:r>
    </w:p>
    <w:p w14:paraId="683AC836" w14:textId="7E64816F" w:rsidR="00492D4F" w:rsidRPr="00492D4F" w:rsidRDefault="00853157" w:rsidP="00853157">
      <w:pPr>
        <w:widowControl w:val="0"/>
        <w:tabs>
          <w:tab w:val="left" w:pos="1481"/>
        </w:tabs>
        <w:autoSpaceDE w:val="0"/>
        <w:autoSpaceDN w:val="0"/>
        <w:spacing w:before="4" w:after="0" w:line="232" w:lineRule="auto"/>
        <w:ind w:left="851" w:right="149"/>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r w:rsidR="00492D4F" w:rsidRPr="00492D4F">
        <w:rPr>
          <w:rFonts w:ascii="Times New Roman" w:eastAsia="Times New Roman" w:hAnsi="Times New Roman" w:cs="Times New Roman"/>
          <w:spacing w:val="-4"/>
          <w:sz w:val="24"/>
          <w:szCs w:val="24"/>
          <w:lang w:eastAsia="en-US"/>
        </w:rPr>
        <w:t>Котельная №2 (СХХ)</w:t>
      </w:r>
      <w:r>
        <w:rPr>
          <w:rFonts w:ascii="Times New Roman" w:eastAsia="Times New Roman" w:hAnsi="Times New Roman" w:cs="Times New Roman"/>
          <w:spacing w:val="-4"/>
          <w:sz w:val="24"/>
          <w:szCs w:val="24"/>
          <w:lang w:eastAsia="en-US"/>
        </w:rPr>
        <w:t xml:space="preserve"> </w:t>
      </w:r>
      <w:r w:rsidRPr="00853157">
        <w:rPr>
          <w:rFonts w:ascii="Times New Roman" w:eastAsia="Times New Roman" w:hAnsi="Times New Roman" w:cs="Times New Roman"/>
          <w:spacing w:val="-4"/>
          <w:sz w:val="24"/>
          <w:szCs w:val="24"/>
          <w:lang w:eastAsia="en-US"/>
        </w:rPr>
        <w:t>по адресу:</w:t>
      </w:r>
      <w:r w:rsidR="00492D4F" w:rsidRPr="00492D4F">
        <w:rPr>
          <w:rFonts w:ascii="Times New Roman" w:eastAsia="Times New Roman" w:hAnsi="Times New Roman" w:cs="Times New Roman"/>
          <w:spacing w:val="-4"/>
          <w:sz w:val="24"/>
          <w:szCs w:val="24"/>
          <w:lang w:eastAsia="en-US"/>
        </w:rPr>
        <w:tab/>
      </w:r>
      <w:proofErr w:type="spellStart"/>
      <w:r w:rsidR="00492D4F" w:rsidRPr="00492D4F">
        <w:rPr>
          <w:rFonts w:ascii="Times New Roman" w:eastAsia="Times New Roman" w:hAnsi="Times New Roman" w:cs="Times New Roman"/>
          <w:spacing w:val="-4"/>
          <w:sz w:val="24"/>
          <w:szCs w:val="24"/>
          <w:lang w:eastAsia="en-US"/>
        </w:rPr>
        <w:t>п.Урмары</w:t>
      </w:r>
      <w:proofErr w:type="spellEnd"/>
      <w:r w:rsidR="00492D4F" w:rsidRPr="00492D4F">
        <w:rPr>
          <w:rFonts w:ascii="Times New Roman" w:eastAsia="Times New Roman" w:hAnsi="Times New Roman" w:cs="Times New Roman"/>
          <w:spacing w:val="-4"/>
          <w:sz w:val="24"/>
          <w:szCs w:val="24"/>
          <w:lang w:eastAsia="en-US"/>
        </w:rPr>
        <w:t xml:space="preserve">, </w:t>
      </w:r>
      <w:proofErr w:type="spellStart"/>
      <w:r w:rsidR="00492D4F" w:rsidRPr="00492D4F">
        <w:rPr>
          <w:rFonts w:ascii="Times New Roman" w:eastAsia="Times New Roman" w:hAnsi="Times New Roman" w:cs="Times New Roman"/>
          <w:spacing w:val="-4"/>
          <w:sz w:val="24"/>
          <w:szCs w:val="24"/>
          <w:lang w:eastAsia="en-US"/>
        </w:rPr>
        <w:t>ул.Заводская</w:t>
      </w:r>
      <w:proofErr w:type="spellEnd"/>
      <w:r w:rsidR="00492D4F" w:rsidRPr="00492D4F">
        <w:rPr>
          <w:rFonts w:ascii="Times New Roman" w:eastAsia="Times New Roman" w:hAnsi="Times New Roman" w:cs="Times New Roman"/>
          <w:spacing w:val="-4"/>
          <w:sz w:val="24"/>
          <w:szCs w:val="24"/>
          <w:lang w:eastAsia="en-US"/>
        </w:rPr>
        <w:t>, д.45А</w:t>
      </w:r>
    </w:p>
    <w:p w14:paraId="05B89C5B" w14:textId="1D5E6800" w:rsidR="00492D4F" w:rsidRPr="00492D4F" w:rsidRDefault="00853157" w:rsidP="00853157">
      <w:pPr>
        <w:widowControl w:val="0"/>
        <w:tabs>
          <w:tab w:val="left" w:pos="1481"/>
        </w:tabs>
        <w:autoSpaceDE w:val="0"/>
        <w:autoSpaceDN w:val="0"/>
        <w:spacing w:before="4" w:after="0" w:line="232" w:lineRule="auto"/>
        <w:ind w:left="851" w:right="149"/>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r w:rsidR="00492D4F" w:rsidRPr="00492D4F">
        <w:rPr>
          <w:rFonts w:ascii="Times New Roman" w:eastAsia="Times New Roman" w:hAnsi="Times New Roman" w:cs="Times New Roman"/>
          <w:spacing w:val="-4"/>
          <w:sz w:val="24"/>
          <w:szCs w:val="24"/>
          <w:lang w:eastAsia="en-US"/>
        </w:rPr>
        <w:t>Котельная №4</w:t>
      </w:r>
      <w:r>
        <w:rPr>
          <w:rFonts w:ascii="Times New Roman" w:eastAsia="Times New Roman" w:hAnsi="Times New Roman" w:cs="Times New Roman"/>
          <w:spacing w:val="-4"/>
          <w:sz w:val="24"/>
          <w:szCs w:val="24"/>
          <w:lang w:eastAsia="en-US"/>
        </w:rPr>
        <w:t xml:space="preserve"> </w:t>
      </w:r>
      <w:r w:rsidRPr="00853157">
        <w:rPr>
          <w:rFonts w:ascii="Times New Roman" w:eastAsia="Times New Roman" w:hAnsi="Times New Roman" w:cs="Times New Roman"/>
          <w:spacing w:val="-4"/>
          <w:sz w:val="24"/>
          <w:szCs w:val="24"/>
          <w:lang w:eastAsia="en-US"/>
        </w:rPr>
        <w:t>по адресу:</w:t>
      </w:r>
      <w:r w:rsidR="00492D4F" w:rsidRPr="00492D4F">
        <w:rPr>
          <w:rFonts w:ascii="Times New Roman" w:eastAsia="Times New Roman" w:hAnsi="Times New Roman" w:cs="Times New Roman"/>
          <w:spacing w:val="-4"/>
          <w:sz w:val="24"/>
          <w:szCs w:val="24"/>
          <w:lang w:eastAsia="en-US"/>
        </w:rPr>
        <w:tab/>
      </w:r>
      <w:proofErr w:type="spellStart"/>
      <w:r w:rsidR="00492D4F" w:rsidRPr="00492D4F">
        <w:rPr>
          <w:rFonts w:ascii="Times New Roman" w:eastAsia="Times New Roman" w:hAnsi="Times New Roman" w:cs="Times New Roman"/>
          <w:spacing w:val="-4"/>
          <w:sz w:val="24"/>
          <w:szCs w:val="24"/>
          <w:lang w:eastAsia="en-US"/>
        </w:rPr>
        <w:t>Урмарский</w:t>
      </w:r>
      <w:proofErr w:type="spellEnd"/>
      <w:r w:rsidR="00492D4F" w:rsidRPr="00492D4F">
        <w:rPr>
          <w:rFonts w:ascii="Times New Roman" w:eastAsia="Times New Roman" w:hAnsi="Times New Roman" w:cs="Times New Roman"/>
          <w:spacing w:val="-4"/>
          <w:sz w:val="24"/>
          <w:szCs w:val="24"/>
          <w:lang w:eastAsia="en-US"/>
        </w:rPr>
        <w:t xml:space="preserve"> район </w:t>
      </w:r>
      <w:proofErr w:type="spellStart"/>
      <w:r w:rsidR="00492D4F" w:rsidRPr="00492D4F">
        <w:rPr>
          <w:rFonts w:ascii="Times New Roman" w:eastAsia="Times New Roman" w:hAnsi="Times New Roman" w:cs="Times New Roman"/>
          <w:spacing w:val="-4"/>
          <w:sz w:val="24"/>
          <w:szCs w:val="24"/>
          <w:lang w:eastAsia="en-US"/>
        </w:rPr>
        <w:t>с</w:t>
      </w:r>
      <w:proofErr w:type="gramStart"/>
      <w:r w:rsidR="00492D4F" w:rsidRPr="00492D4F">
        <w:rPr>
          <w:rFonts w:ascii="Times New Roman" w:eastAsia="Times New Roman" w:hAnsi="Times New Roman" w:cs="Times New Roman"/>
          <w:spacing w:val="-4"/>
          <w:sz w:val="24"/>
          <w:szCs w:val="24"/>
          <w:lang w:eastAsia="en-US"/>
        </w:rPr>
        <w:t>.Ч</w:t>
      </w:r>
      <w:proofErr w:type="gramEnd"/>
      <w:r w:rsidR="00492D4F" w:rsidRPr="00492D4F">
        <w:rPr>
          <w:rFonts w:ascii="Times New Roman" w:eastAsia="Times New Roman" w:hAnsi="Times New Roman" w:cs="Times New Roman"/>
          <w:spacing w:val="-4"/>
          <w:sz w:val="24"/>
          <w:szCs w:val="24"/>
          <w:lang w:eastAsia="en-US"/>
        </w:rPr>
        <w:t>елкасы</w:t>
      </w:r>
      <w:proofErr w:type="spellEnd"/>
      <w:r w:rsidR="00492D4F" w:rsidRPr="00492D4F">
        <w:rPr>
          <w:rFonts w:ascii="Times New Roman" w:eastAsia="Times New Roman" w:hAnsi="Times New Roman" w:cs="Times New Roman"/>
          <w:spacing w:val="-4"/>
          <w:sz w:val="24"/>
          <w:szCs w:val="24"/>
          <w:lang w:eastAsia="en-US"/>
        </w:rPr>
        <w:t xml:space="preserve">, </w:t>
      </w:r>
      <w:proofErr w:type="spellStart"/>
      <w:r w:rsidR="00492D4F" w:rsidRPr="00492D4F">
        <w:rPr>
          <w:rFonts w:ascii="Times New Roman" w:eastAsia="Times New Roman" w:hAnsi="Times New Roman" w:cs="Times New Roman"/>
          <w:spacing w:val="-4"/>
          <w:sz w:val="24"/>
          <w:szCs w:val="24"/>
          <w:lang w:eastAsia="en-US"/>
        </w:rPr>
        <w:t>ул.К.Маркса</w:t>
      </w:r>
      <w:proofErr w:type="spellEnd"/>
      <w:r w:rsidR="00492D4F" w:rsidRPr="00492D4F">
        <w:rPr>
          <w:rFonts w:ascii="Times New Roman" w:eastAsia="Times New Roman" w:hAnsi="Times New Roman" w:cs="Times New Roman"/>
          <w:spacing w:val="-4"/>
          <w:sz w:val="24"/>
          <w:szCs w:val="24"/>
          <w:lang w:eastAsia="en-US"/>
        </w:rPr>
        <w:t>, д.57А</w:t>
      </w:r>
    </w:p>
    <w:p w14:paraId="1652F9C5" w14:textId="23B18B33" w:rsidR="00492D4F" w:rsidRPr="00492D4F" w:rsidRDefault="00853157" w:rsidP="00853157">
      <w:pPr>
        <w:widowControl w:val="0"/>
        <w:tabs>
          <w:tab w:val="left" w:pos="1481"/>
        </w:tabs>
        <w:autoSpaceDE w:val="0"/>
        <w:autoSpaceDN w:val="0"/>
        <w:spacing w:before="4" w:after="0" w:line="232" w:lineRule="auto"/>
        <w:ind w:left="851" w:right="149"/>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r w:rsidR="00492D4F" w:rsidRPr="00492D4F">
        <w:rPr>
          <w:rFonts w:ascii="Times New Roman" w:eastAsia="Times New Roman" w:hAnsi="Times New Roman" w:cs="Times New Roman"/>
          <w:spacing w:val="-4"/>
          <w:sz w:val="24"/>
          <w:szCs w:val="24"/>
          <w:lang w:eastAsia="en-US"/>
        </w:rPr>
        <w:t xml:space="preserve">Котельная №5 </w:t>
      </w:r>
      <w:r>
        <w:rPr>
          <w:rFonts w:ascii="Times New Roman" w:eastAsia="Times New Roman" w:hAnsi="Times New Roman" w:cs="Times New Roman"/>
          <w:spacing w:val="-4"/>
          <w:sz w:val="24"/>
          <w:szCs w:val="24"/>
          <w:lang w:eastAsia="en-US"/>
        </w:rPr>
        <w:t xml:space="preserve"> </w:t>
      </w:r>
      <w:r w:rsidRPr="00853157">
        <w:rPr>
          <w:rFonts w:ascii="Times New Roman" w:eastAsia="Times New Roman" w:hAnsi="Times New Roman" w:cs="Times New Roman"/>
          <w:spacing w:val="-4"/>
          <w:sz w:val="24"/>
          <w:szCs w:val="24"/>
          <w:lang w:eastAsia="en-US"/>
        </w:rPr>
        <w:t>по адресу:</w:t>
      </w:r>
      <w:r w:rsidR="00492D4F" w:rsidRPr="00492D4F">
        <w:rPr>
          <w:rFonts w:ascii="Times New Roman" w:eastAsia="Times New Roman" w:hAnsi="Times New Roman" w:cs="Times New Roman"/>
          <w:spacing w:val="-4"/>
          <w:sz w:val="24"/>
          <w:szCs w:val="24"/>
          <w:lang w:eastAsia="en-US"/>
        </w:rPr>
        <w:tab/>
      </w:r>
      <w:proofErr w:type="spellStart"/>
      <w:r w:rsidR="00492D4F" w:rsidRPr="00492D4F">
        <w:rPr>
          <w:rFonts w:ascii="Times New Roman" w:eastAsia="Times New Roman" w:hAnsi="Times New Roman" w:cs="Times New Roman"/>
          <w:spacing w:val="-4"/>
          <w:sz w:val="24"/>
          <w:szCs w:val="24"/>
          <w:lang w:eastAsia="en-US"/>
        </w:rPr>
        <w:t>Урмарский</w:t>
      </w:r>
      <w:proofErr w:type="spellEnd"/>
      <w:r w:rsidR="00492D4F" w:rsidRPr="00492D4F">
        <w:rPr>
          <w:rFonts w:ascii="Times New Roman" w:eastAsia="Times New Roman" w:hAnsi="Times New Roman" w:cs="Times New Roman"/>
          <w:spacing w:val="-4"/>
          <w:sz w:val="24"/>
          <w:szCs w:val="24"/>
          <w:lang w:eastAsia="en-US"/>
        </w:rPr>
        <w:t xml:space="preserve"> район, </w:t>
      </w:r>
      <w:proofErr w:type="spellStart"/>
      <w:r w:rsidR="00492D4F" w:rsidRPr="00492D4F">
        <w:rPr>
          <w:rFonts w:ascii="Times New Roman" w:eastAsia="Times New Roman" w:hAnsi="Times New Roman" w:cs="Times New Roman"/>
          <w:spacing w:val="-4"/>
          <w:sz w:val="24"/>
          <w:szCs w:val="24"/>
          <w:lang w:eastAsia="en-US"/>
        </w:rPr>
        <w:t>д</w:t>
      </w:r>
      <w:proofErr w:type="gramStart"/>
      <w:r w:rsidR="00492D4F" w:rsidRPr="00492D4F">
        <w:rPr>
          <w:rFonts w:ascii="Times New Roman" w:eastAsia="Times New Roman" w:hAnsi="Times New Roman" w:cs="Times New Roman"/>
          <w:spacing w:val="-4"/>
          <w:sz w:val="24"/>
          <w:szCs w:val="24"/>
          <w:lang w:eastAsia="en-US"/>
        </w:rPr>
        <w:t>.А</w:t>
      </w:r>
      <w:proofErr w:type="gramEnd"/>
      <w:r w:rsidR="00492D4F" w:rsidRPr="00492D4F">
        <w:rPr>
          <w:rFonts w:ascii="Times New Roman" w:eastAsia="Times New Roman" w:hAnsi="Times New Roman" w:cs="Times New Roman"/>
          <w:spacing w:val="-4"/>
          <w:sz w:val="24"/>
          <w:szCs w:val="24"/>
          <w:lang w:eastAsia="en-US"/>
        </w:rPr>
        <w:t>рабоси</w:t>
      </w:r>
      <w:proofErr w:type="spellEnd"/>
      <w:r w:rsidR="00492D4F" w:rsidRPr="00492D4F">
        <w:rPr>
          <w:rFonts w:ascii="Times New Roman" w:eastAsia="Times New Roman" w:hAnsi="Times New Roman" w:cs="Times New Roman"/>
          <w:spacing w:val="-4"/>
          <w:sz w:val="24"/>
          <w:szCs w:val="24"/>
          <w:lang w:eastAsia="en-US"/>
        </w:rPr>
        <w:t xml:space="preserve">, </w:t>
      </w:r>
      <w:proofErr w:type="spellStart"/>
      <w:r w:rsidR="00492D4F" w:rsidRPr="00492D4F">
        <w:rPr>
          <w:rFonts w:ascii="Times New Roman" w:eastAsia="Times New Roman" w:hAnsi="Times New Roman" w:cs="Times New Roman"/>
          <w:spacing w:val="-4"/>
          <w:sz w:val="24"/>
          <w:szCs w:val="24"/>
          <w:lang w:eastAsia="en-US"/>
        </w:rPr>
        <w:t>ул.Больничная</w:t>
      </w:r>
      <w:proofErr w:type="spellEnd"/>
      <w:r w:rsidR="00492D4F" w:rsidRPr="00492D4F">
        <w:rPr>
          <w:rFonts w:ascii="Times New Roman" w:eastAsia="Times New Roman" w:hAnsi="Times New Roman" w:cs="Times New Roman"/>
          <w:spacing w:val="-4"/>
          <w:sz w:val="24"/>
          <w:szCs w:val="24"/>
          <w:lang w:eastAsia="en-US"/>
        </w:rPr>
        <w:t>, д.5А</w:t>
      </w:r>
    </w:p>
    <w:p w14:paraId="4A3DA4DF" w14:textId="6A075389" w:rsidR="00492D4F" w:rsidRPr="00492D4F" w:rsidRDefault="00853157" w:rsidP="00853157">
      <w:pPr>
        <w:widowControl w:val="0"/>
        <w:tabs>
          <w:tab w:val="left" w:pos="1481"/>
        </w:tabs>
        <w:autoSpaceDE w:val="0"/>
        <w:autoSpaceDN w:val="0"/>
        <w:spacing w:before="4" w:after="0" w:line="232" w:lineRule="auto"/>
        <w:ind w:left="851" w:right="149"/>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proofErr w:type="spellStart"/>
      <w:r w:rsidR="00492D4F" w:rsidRPr="00492D4F">
        <w:rPr>
          <w:rFonts w:ascii="Times New Roman" w:eastAsia="Times New Roman" w:hAnsi="Times New Roman" w:cs="Times New Roman"/>
          <w:spacing w:val="-4"/>
          <w:sz w:val="24"/>
          <w:szCs w:val="24"/>
          <w:lang w:eastAsia="en-US"/>
        </w:rPr>
        <w:t>Миникотельная</w:t>
      </w:r>
      <w:proofErr w:type="spellEnd"/>
      <w:r w:rsidR="00492D4F" w:rsidRPr="00492D4F">
        <w:rPr>
          <w:rFonts w:ascii="Times New Roman" w:eastAsia="Times New Roman" w:hAnsi="Times New Roman" w:cs="Times New Roman"/>
          <w:spacing w:val="-4"/>
          <w:sz w:val="24"/>
          <w:szCs w:val="24"/>
          <w:lang w:eastAsia="en-US"/>
        </w:rPr>
        <w:t xml:space="preserve"> №10</w:t>
      </w:r>
      <w:r w:rsidRPr="00853157">
        <w:t xml:space="preserve"> </w:t>
      </w:r>
      <w:r w:rsidRPr="00853157">
        <w:rPr>
          <w:rFonts w:ascii="Times New Roman" w:eastAsia="Times New Roman" w:hAnsi="Times New Roman" w:cs="Times New Roman"/>
          <w:spacing w:val="-4"/>
          <w:sz w:val="24"/>
          <w:szCs w:val="24"/>
          <w:lang w:eastAsia="en-US"/>
        </w:rPr>
        <w:t>по адресу:</w:t>
      </w:r>
      <w:r w:rsidR="00492D4F" w:rsidRPr="00492D4F">
        <w:rPr>
          <w:rFonts w:ascii="Times New Roman" w:eastAsia="Times New Roman" w:hAnsi="Times New Roman" w:cs="Times New Roman"/>
          <w:spacing w:val="-4"/>
          <w:sz w:val="24"/>
          <w:szCs w:val="24"/>
          <w:lang w:eastAsia="en-US"/>
        </w:rPr>
        <w:tab/>
      </w:r>
      <w:proofErr w:type="spellStart"/>
      <w:r w:rsidR="00492D4F" w:rsidRPr="00492D4F">
        <w:rPr>
          <w:rFonts w:ascii="Times New Roman" w:eastAsia="Times New Roman" w:hAnsi="Times New Roman" w:cs="Times New Roman"/>
          <w:spacing w:val="-4"/>
          <w:sz w:val="24"/>
          <w:szCs w:val="24"/>
          <w:lang w:eastAsia="en-US"/>
        </w:rPr>
        <w:t>п</w:t>
      </w:r>
      <w:proofErr w:type="gramStart"/>
      <w:r w:rsidR="00492D4F" w:rsidRPr="00492D4F">
        <w:rPr>
          <w:rFonts w:ascii="Times New Roman" w:eastAsia="Times New Roman" w:hAnsi="Times New Roman" w:cs="Times New Roman"/>
          <w:spacing w:val="-4"/>
          <w:sz w:val="24"/>
          <w:szCs w:val="24"/>
          <w:lang w:eastAsia="en-US"/>
        </w:rPr>
        <w:t>.У</w:t>
      </w:r>
      <w:proofErr w:type="gramEnd"/>
      <w:r w:rsidR="00492D4F" w:rsidRPr="00492D4F">
        <w:rPr>
          <w:rFonts w:ascii="Times New Roman" w:eastAsia="Times New Roman" w:hAnsi="Times New Roman" w:cs="Times New Roman"/>
          <w:spacing w:val="-4"/>
          <w:sz w:val="24"/>
          <w:szCs w:val="24"/>
          <w:lang w:eastAsia="en-US"/>
        </w:rPr>
        <w:t>рмары</w:t>
      </w:r>
      <w:proofErr w:type="spellEnd"/>
      <w:r w:rsidR="00492D4F" w:rsidRPr="00492D4F">
        <w:rPr>
          <w:rFonts w:ascii="Times New Roman" w:eastAsia="Times New Roman" w:hAnsi="Times New Roman" w:cs="Times New Roman"/>
          <w:spacing w:val="-4"/>
          <w:sz w:val="24"/>
          <w:szCs w:val="24"/>
          <w:lang w:eastAsia="en-US"/>
        </w:rPr>
        <w:t xml:space="preserve">, </w:t>
      </w:r>
      <w:proofErr w:type="spellStart"/>
      <w:r w:rsidR="00492D4F" w:rsidRPr="00492D4F">
        <w:rPr>
          <w:rFonts w:ascii="Times New Roman" w:eastAsia="Times New Roman" w:hAnsi="Times New Roman" w:cs="Times New Roman"/>
          <w:spacing w:val="-4"/>
          <w:sz w:val="24"/>
          <w:szCs w:val="24"/>
          <w:lang w:eastAsia="en-US"/>
        </w:rPr>
        <w:t>ул.Заводская</w:t>
      </w:r>
      <w:proofErr w:type="spellEnd"/>
      <w:r w:rsidR="00492D4F" w:rsidRPr="00492D4F">
        <w:rPr>
          <w:rFonts w:ascii="Times New Roman" w:eastAsia="Times New Roman" w:hAnsi="Times New Roman" w:cs="Times New Roman"/>
          <w:spacing w:val="-4"/>
          <w:sz w:val="24"/>
          <w:szCs w:val="24"/>
          <w:lang w:eastAsia="en-US"/>
        </w:rPr>
        <w:t>, 22А</w:t>
      </w:r>
    </w:p>
    <w:p w14:paraId="56F9D959" w14:textId="0C739E27" w:rsidR="00492D4F" w:rsidRPr="00492D4F" w:rsidRDefault="00853157" w:rsidP="00853157">
      <w:pPr>
        <w:widowControl w:val="0"/>
        <w:tabs>
          <w:tab w:val="left" w:pos="1481"/>
        </w:tabs>
        <w:autoSpaceDE w:val="0"/>
        <w:autoSpaceDN w:val="0"/>
        <w:spacing w:before="4" w:after="0" w:line="232" w:lineRule="auto"/>
        <w:ind w:left="851" w:right="149"/>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 </w:t>
      </w:r>
      <w:proofErr w:type="spellStart"/>
      <w:r w:rsidR="00492D4F" w:rsidRPr="00492D4F">
        <w:rPr>
          <w:rFonts w:ascii="Times New Roman" w:eastAsia="Times New Roman" w:hAnsi="Times New Roman" w:cs="Times New Roman"/>
          <w:spacing w:val="-4"/>
          <w:sz w:val="24"/>
          <w:szCs w:val="24"/>
          <w:lang w:eastAsia="en-US"/>
        </w:rPr>
        <w:t>Миникотельная</w:t>
      </w:r>
      <w:proofErr w:type="spellEnd"/>
      <w:r w:rsidR="00492D4F" w:rsidRPr="00492D4F">
        <w:rPr>
          <w:rFonts w:ascii="Times New Roman" w:eastAsia="Times New Roman" w:hAnsi="Times New Roman" w:cs="Times New Roman"/>
          <w:spacing w:val="-4"/>
          <w:sz w:val="24"/>
          <w:szCs w:val="24"/>
          <w:lang w:eastAsia="en-US"/>
        </w:rPr>
        <w:t xml:space="preserve"> №20</w:t>
      </w:r>
      <w:r w:rsidRPr="00853157">
        <w:t xml:space="preserve"> </w:t>
      </w:r>
      <w:r w:rsidRPr="00853157">
        <w:rPr>
          <w:rFonts w:ascii="Times New Roman" w:eastAsia="Times New Roman" w:hAnsi="Times New Roman" w:cs="Times New Roman"/>
          <w:spacing w:val="-4"/>
          <w:sz w:val="24"/>
          <w:szCs w:val="24"/>
          <w:lang w:eastAsia="en-US"/>
        </w:rPr>
        <w:t>по адресу:</w:t>
      </w:r>
      <w:r w:rsidR="00492D4F" w:rsidRPr="00492D4F">
        <w:rPr>
          <w:rFonts w:ascii="Times New Roman" w:eastAsia="Times New Roman" w:hAnsi="Times New Roman" w:cs="Times New Roman"/>
          <w:spacing w:val="-4"/>
          <w:sz w:val="24"/>
          <w:szCs w:val="24"/>
          <w:lang w:eastAsia="en-US"/>
        </w:rPr>
        <w:tab/>
      </w:r>
      <w:proofErr w:type="spellStart"/>
      <w:r w:rsidR="00492D4F" w:rsidRPr="00492D4F">
        <w:rPr>
          <w:rFonts w:ascii="Times New Roman" w:eastAsia="Times New Roman" w:hAnsi="Times New Roman" w:cs="Times New Roman"/>
          <w:spacing w:val="-4"/>
          <w:sz w:val="24"/>
          <w:szCs w:val="24"/>
          <w:lang w:eastAsia="en-US"/>
        </w:rPr>
        <w:t>п</w:t>
      </w:r>
      <w:proofErr w:type="gramStart"/>
      <w:r w:rsidR="00492D4F" w:rsidRPr="00492D4F">
        <w:rPr>
          <w:rFonts w:ascii="Times New Roman" w:eastAsia="Times New Roman" w:hAnsi="Times New Roman" w:cs="Times New Roman"/>
          <w:spacing w:val="-4"/>
          <w:sz w:val="24"/>
          <w:szCs w:val="24"/>
          <w:lang w:eastAsia="en-US"/>
        </w:rPr>
        <w:t>.У</w:t>
      </w:r>
      <w:proofErr w:type="gramEnd"/>
      <w:r w:rsidR="00492D4F" w:rsidRPr="00492D4F">
        <w:rPr>
          <w:rFonts w:ascii="Times New Roman" w:eastAsia="Times New Roman" w:hAnsi="Times New Roman" w:cs="Times New Roman"/>
          <w:spacing w:val="-4"/>
          <w:sz w:val="24"/>
          <w:szCs w:val="24"/>
          <w:lang w:eastAsia="en-US"/>
        </w:rPr>
        <w:t>рмары</w:t>
      </w:r>
      <w:proofErr w:type="spellEnd"/>
      <w:r w:rsidR="00492D4F" w:rsidRPr="00492D4F">
        <w:rPr>
          <w:rFonts w:ascii="Times New Roman" w:eastAsia="Times New Roman" w:hAnsi="Times New Roman" w:cs="Times New Roman"/>
          <w:spacing w:val="-4"/>
          <w:sz w:val="24"/>
          <w:szCs w:val="24"/>
          <w:lang w:eastAsia="en-US"/>
        </w:rPr>
        <w:t xml:space="preserve">, </w:t>
      </w:r>
      <w:proofErr w:type="spellStart"/>
      <w:r w:rsidR="00492D4F" w:rsidRPr="00492D4F">
        <w:rPr>
          <w:rFonts w:ascii="Times New Roman" w:eastAsia="Times New Roman" w:hAnsi="Times New Roman" w:cs="Times New Roman"/>
          <w:spacing w:val="-4"/>
          <w:sz w:val="24"/>
          <w:szCs w:val="24"/>
          <w:lang w:eastAsia="en-US"/>
        </w:rPr>
        <w:t>пер.Зеленый</w:t>
      </w:r>
      <w:proofErr w:type="spellEnd"/>
      <w:r w:rsidR="00492D4F" w:rsidRPr="00492D4F">
        <w:rPr>
          <w:rFonts w:ascii="Times New Roman" w:eastAsia="Times New Roman" w:hAnsi="Times New Roman" w:cs="Times New Roman"/>
          <w:spacing w:val="-4"/>
          <w:sz w:val="24"/>
          <w:szCs w:val="24"/>
          <w:lang w:eastAsia="en-US"/>
        </w:rPr>
        <w:t>, д.5</w:t>
      </w:r>
    </w:p>
    <w:p w14:paraId="2801B592" w14:textId="77777777" w:rsidR="00F149BE" w:rsidRDefault="00F149BE" w:rsidP="00853157">
      <w:pPr>
        <w:widowControl w:val="0"/>
        <w:tabs>
          <w:tab w:val="left" w:pos="1481"/>
        </w:tabs>
        <w:autoSpaceDE w:val="0"/>
        <w:autoSpaceDN w:val="0"/>
        <w:spacing w:before="4" w:after="0" w:line="232" w:lineRule="auto"/>
        <w:ind w:left="851" w:right="149"/>
        <w:rPr>
          <w:rFonts w:ascii="Times New Roman" w:eastAsia="Times New Roman" w:hAnsi="Times New Roman" w:cs="Times New Roman"/>
          <w:spacing w:val="-4"/>
          <w:sz w:val="24"/>
          <w:szCs w:val="24"/>
          <w:lang w:eastAsia="en-US"/>
        </w:rPr>
      </w:pPr>
    </w:p>
    <w:p w14:paraId="603C80D3" w14:textId="246D798D" w:rsidR="00A81968" w:rsidRDefault="00A81968" w:rsidP="00853157">
      <w:pPr>
        <w:widowControl w:val="0"/>
        <w:tabs>
          <w:tab w:val="left" w:pos="1481"/>
        </w:tabs>
        <w:autoSpaceDE w:val="0"/>
        <w:autoSpaceDN w:val="0"/>
        <w:spacing w:before="4" w:after="0" w:line="232" w:lineRule="auto"/>
        <w:ind w:left="851" w:right="149"/>
        <w:rPr>
          <w:rFonts w:ascii="Times New Roman" w:eastAsia="Times New Roman" w:hAnsi="Times New Roman" w:cs="Times New Roman"/>
          <w:spacing w:val="-4"/>
          <w:sz w:val="24"/>
          <w:szCs w:val="24"/>
          <w:lang w:eastAsia="en-US"/>
        </w:rPr>
      </w:pPr>
      <w:r>
        <w:rPr>
          <w:rFonts w:ascii="Times New Roman" w:eastAsia="Times New Roman" w:hAnsi="Times New Roman" w:cs="Times New Roman"/>
          <w:spacing w:val="-4"/>
          <w:sz w:val="24"/>
          <w:szCs w:val="24"/>
          <w:lang w:eastAsia="en-US"/>
        </w:rPr>
        <w:t xml:space="preserve">2. </w:t>
      </w:r>
      <w:r w:rsidRPr="00A81968">
        <w:rPr>
          <w:rFonts w:ascii="Times New Roman" w:eastAsia="Times New Roman" w:hAnsi="Times New Roman" w:cs="Times New Roman"/>
          <w:spacing w:val="-4"/>
          <w:sz w:val="24"/>
          <w:szCs w:val="24"/>
          <w:lang w:eastAsia="en-US"/>
        </w:rPr>
        <w:t>ГУП «</w:t>
      </w:r>
      <w:proofErr w:type="spellStart"/>
      <w:r w:rsidRPr="00A81968">
        <w:rPr>
          <w:rFonts w:ascii="Times New Roman" w:eastAsia="Times New Roman" w:hAnsi="Times New Roman" w:cs="Times New Roman"/>
          <w:spacing w:val="-4"/>
          <w:sz w:val="24"/>
          <w:szCs w:val="24"/>
          <w:lang w:eastAsia="en-US"/>
        </w:rPr>
        <w:t>Чувашгаз</w:t>
      </w:r>
      <w:proofErr w:type="spellEnd"/>
      <w:r w:rsidRPr="00A81968">
        <w:rPr>
          <w:rFonts w:ascii="Times New Roman" w:eastAsia="Times New Roman" w:hAnsi="Times New Roman" w:cs="Times New Roman"/>
          <w:spacing w:val="-4"/>
          <w:sz w:val="24"/>
          <w:szCs w:val="24"/>
          <w:lang w:eastAsia="en-US"/>
        </w:rPr>
        <w:t>» Минстроя Чувашии</w:t>
      </w:r>
      <w:r>
        <w:rPr>
          <w:rFonts w:ascii="Times New Roman" w:eastAsia="Times New Roman" w:hAnsi="Times New Roman" w:cs="Times New Roman"/>
          <w:spacing w:val="-4"/>
          <w:sz w:val="24"/>
          <w:szCs w:val="24"/>
          <w:lang w:eastAsia="en-US"/>
        </w:rPr>
        <w:t>:</w:t>
      </w:r>
    </w:p>
    <w:p w14:paraId="2CA08079" w14:textId="68769D20" w:rsidR="00A81968" w:rsidRDefault="00A81968" w:rsidP="00853157">
      <w:pPr>
        <w:widowControl w:val="0"/>
        <w:tabs>
          <w:tab w:val="left" w:pos="1481"/>
        </w:tabs>
        <w:autoSpaceDE w:val="0"/>
        <w:autoSpaceDN w:val="0"/>
        <w:spacing w:before="4" w:after="0" w:line="232" w:lineRule="auto"/>
        <w:ind w:left="851" w:right="149"/>
        <w:rPr>
          <w:rFonts w:ascii="Times New Roman" w:eastAsia="Times New Roman" w:hAnsi="Times New Roman" w:cs="Times New Roman"/>
          <w:sz w:val="25"/>
          <w:lang w:eastAsia="en-US"/>
        </w:rPr>
      </w:pPr>
      <w:r>
        <w:rPr>
          <w:rFonts w:ascii="Times New Roman" w:eastAsia="Times New Roman" w:hAnsi="Times New Roman" w:cs="Times New Roman"/>
          <w:spacing w:val="-4"/>
          <w:sz w:val="24"/>
          <w:szCs w:val="24"/>
          <w:lang w:eastAsia="en-US"/>
        </w:rPr>
        <w:t xml:space="preserve">- </w:t>
      </w:r>
      <w:proofErr w:type="spellStart"/>
      <w:r w:rsidRPr="00A81968">
        <w:rPr>
          <w:rFonts w:ascii="Times New Roman" w:eastAsia="Times New Roman" w:hAnsi="Times New Roman" w:cs="Times New Roman"/>
          <w:spacing w:val="-4"/>
          <w:sz w:val="24"/>
          <w:szCs w:val="24"/>
          <w:lang w:eastAsia="en-US"/>
        </w:rPr>
        <w:t>Блочно</w:t>
      </w:r>
      <w:proofErr w:type="spellEnd"/>
      <w:r w:rsidRPr="00A81968">
        <w:rPr>
          <w:rFonts w:ascii="Times New Roman" w:eastAsia="Times New Roman" w:hAnsi="Times New Roman" w:cs="Times New Roman"/>
          <w:spacing w:val="-4"/>
          <w:sz w:val="24"/>
          <w:szCs w:val="24"/>
          <w:lang w:eastAsia="en-US"/>
        </w:rPr>
        <w:t xml:space="preserve">-модульная котельная </w:t>
      </w:r>
      <w:proofErr w:type="spellStart"/>
      <w:r w:rsidRPr="00A81968">
        <w:rPr>
          <w:rFonts w:ascii="Times New Roman" w:eastAsia="Times New Roman" w:hAnsi="Times New Roman" w:cs="Times New Roman"/>
          <w:spacing w:val="-4"/>
          <w:sz w:val="24"/>
          <w:szCs w:val="24"/>
          <w:lang w:eastAsia="en-US"/>
        </w:rPr>
        <w:t>Урмарского</w:t>
      </w:r>
      <w:proofErr w:type="spellEnd"/>
      <w:r w:rsidRPr="00A81968">
        <w:rPr>
          <w:rFonts w:ascii="Times New Roman" w:eastAsia="Times New Roman" w:hAnsi="Times New Roman" w:cs="Times New Roman"/>
          <w:spacing w:val="-4"/>
          <w:sz w:val="24"/>
          <w:szCs w:val="24"/>
          <w:lang w:eastAsia="en-US"/>
        </w:rPr>
        <w:t xml:space="preserve"> отделения противотуберкулезного диспансера (д</w:t>
      </w:r>
      <w:proofErr w:type="gramStart"/>
      <w:r w:rsidRPr="00A81968">
        <w:rPr>
          <w:rFonts w:ascii="Times New Roman" w:eastAsia="Times New Roman" w:hAnsi="Times New Roman" w:cs="Times New Roman"/>
          <w:spacing w:val="-4"/>
          <w:sz w:val="24"/>
          <w:szCs w:val="24"/>
          <w:lang w:eastAsia="en-US"/>
        </w:rPr>
        <w:t>.А</w:t>
      </w:r>
      <w:proofErr w:type="gramEnd"/>
      <w:r w:rsidRPr="00A81968">
        <w:rPr>
          <w:rFonts w:ascii="Times New Roman" w:eastAsia="Times New Roman" w:hAnsi="Times New Roman" w:cs="Times New Roman"/>
          <w:spacing w:val="-4"/>
          <w:sz w:val="24"/>
          <w:szCs w:val="24"/>
          <w:lang w:eastAsia="en-US"/>
        </w:rPr>
        <w:t>рабоси)</w:t>
      </w:r>
      <w:r>
        <w:rPr>
          <w:rFonts w:ascii="Times New Roman" w:eastAsia="Times New Roman" w:hAnsi="Times New Roman" w:cs="Times New Roman"/>
          <w:spacing w:val="-4"/>
          <w:sz w:val="24"/>
          <w:szCs w:val="24"/>
          <w:lang w:eastAsia="en-US"/>
        </w:rPr>
        <w:t xml:space="preserve"> по адресу: </w:t>
      </w:r>
      <w:proofErr w:type="spellStart"/>
      <w:r w:rsidRPr="00A81968">
        <w:rPr>
          <w:rFonts w:ascii="Times New Roman" w:eastAsia="Times New Roman" w:hAnsi="Times New Roman" w:cs="Times New Roman"/>
          <w:spacing w:val="-4"/>
          <w:sz w:val="24"/>
          <w:szCs w:val="24"/>
          <w:lang w:eastAsia="en-US"/>
        </w:rPr>
        <w:t>Урмарский</w:t>
      </w:r>
      <w:proofErr w:type="spellEnd"/>
      <w:r w:rsidRPr="00A81968">
        <w:rPr>
          <w:rFonts w:ascii="Times New Roman" w:eastAsia="Times New Roman" w:hAnsi="Times New Roman" w:cs="Times New Roman"/>
          <w:spacing w:val="-4"/>
          <w:sz w:val="24"/>
          <w:szCs w:val="24"/>
          <w:lang w:eastAsia="en-US"/>
        </w:rPr>
        <w:t xml:space="preserve"> район, </w:t>
      </w:r>
      <w:proofErr w:type="spellStart"/>
      <w:r w:rsidRPr="00A81968">
        <w:rPr>
          <w:rFonts w:ascii="Times New Roman" w:eastAsia="Times New Roman" w:hAnsi="Times New Roman" w:cs="Times New Roman"/>
          <w:spacing w:val="-4"/>
          <w:sz w:val="24"/>
          <w:szCs w:val="24"/>
          <w:lang w:eastAsia="en-US"/>
        </w:rPr>
        <w:t>д</w:t>
      </w:r>
      <w:proofErr w:type="gramStart"/>
      <w:r w:rsidRPr="00A81968">
        <w:rPr>
          <w:rFonts w:ascii="Times New Roman" w:eastAsia="Times New Roman" w:hAnsi="Times New Roman" w:cs="Times New Roman"/>
          <w:spacing w:val="-4"/>
          <w:sz w:val="24"/>
          <w:szCs w:val="24"/>
          <w:lang w:eastAsia="en-US"/>
        </w:rPr>
        <w:t>.А</w:t>
      </w:r>
      <w:proofErr w:type="gramEnd"/>
      <w:r w:rsidRPr="00A81968">
        <w:rPr>
          <w:rFonts w:ascii="Times New Roman" w:eastAsia="Times New Roman" w:hAnsi="Times New Roman" w:cs="Times New Roman"/>
          <w:spacing w:val="-4"/>
          <w:sz w:val="24"/>
          <w:szCs w:val="24"/>
          <w:lang w:eastAsia="en-US"/>
        </w:rPr>
        <w:t>рабоси</w:t>
      </w:r>
      <w:proofErr w:type="spellEnd"/>
      <w:r w:rsidRPr="00A81968">
        <w:rPr>
          <w:rFonts w:ascii="Times New Roman" w:eastAsia="Times New Roman" w:hAnsi="Times New Roman" w:cs="Times New Roman"/>
          <w:spacing w:val="-4"/>
          <w:sz w:val="24"/>
          <w:szCs w:val="24"/>
          <w:lang w:eastAsia="en-US"/>
        </w:rPr>
        <w:t xml:space="preserve">, </w:t>
      </w:r>
      <w:proofErr w:type="spellStart"/>
      <w:r w:rsidRPr="00A81968">
        <w:rPr>
          <w:rFonts w:ascii="Times New Roman" w:eastAsia="Times New Roman" w:hAnsi="Times New Roman" w:cs="Times New Roman"/>
          <w:spacing w:val="-4"/>
          <w:sz w:val="24"/>
          <w:szCs w:val="24"/>
          <w:lang w:eastAsia="en-US"/>
        </w:rPr>
        <w:t>ул.Больничная</w:t>
      </w:r>
      <w:proofErr w:type="spellEnd"/>
      <w:r w:rsidRPr="00A81968">
        <w:rPr>
          <w:rFonts w:ascii="Times New Roman" w:eastAsia="Times New Roman" w:hAnsi="Times New Roman" w:cs="Times New Roman"/>
          <w:spacing w:val="-4"/>
          <w:sz w:val="24"/>
          <w:szCs w:val="24"/>
          <w:lang w:eastAsia="en-US"/>
        </w:rPr>
        <w:t>, 1</w:t>
      </w:r>
    </w:p>
    <w:p w14:paraId="53F0A323" w14:textId="51AF4C08" w:rsidR="00AA44F0" w:rsidRDefault="00AA44F0" w:rsidP="007C2A3B">
      <w:pPr>
        <w:widowControl w:val="0"/>
        <w:tabs>
          <w:tab w:val="left" w:pos="1481"/>
        </w:tabs>
        <w:autoSpaceDE w:val="0"/>
        <w:autoSpaceDN w:val="0"/>
        <w:spacing w:before="4" w:after="0" w:line="232" w:lineRule="auto"/>
        <w:ind w:right="149"/>
        <w:rPr>
          <w:rFonts w:ascii="Times New Roman" w:eastAsia="Times New Roman" w:hAnsi="Times New Roman" w:cs="Times New Roman"/>
          <w:sz w:val="25"/>
          <w:lang w:eastAsia="en-US"/>
        </w:rPr>
      </w:pPr>
    </w:p>
    <w:p w14:paraId="10D29ADE" w14:textId="452BCB33" w:rsidR="00AA44F0" w:rsidRPr="00AA44F0" w:rsidRDefault="00AA44F0" w:rsidP="007711D2">
      <w:pPr>
        <w:pStyle w:val="Default"/>
        <w:jc w:val="both"/>
      </w:pPr>
      <w:r>
        <w:tab/>
      </w:r>
      <w:r w:rsidRPr="00AA44F0">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w:t>
      </w:r>
      <w:r>
        <w:tab/>
      </w:r>
      <w:r w:rsidRPr="00AA44F0">
        <w:t xml:space="preserve">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7A8BE5DA" w14:textId="3C1F3A4B" w:rsidR="00AA44F0" w:rsidRPr="00AA44F0" w:rsidRDefault="00AA44F0" w:rsidP="007711D2">
      <w:pPr>
        <w:pStyle w:val="Default"/>
        <w:jc w:val="both"/>
      </w:pPr>
      <w:r>
        <w:tab/>
      </w:r>
      <w:r w:rsidRPr="00AA44F0">
        <w:t xml:space="preserve">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 приказом Министерства энергетики РФ № 2234 от 13 ноября 2024 года (далее Правила) согласно приложению 1 к настоящей Программе. </w:t>
      </w:r>
    </w:p>
    <w:p w14:paraId="63FDC6AB" w14:textId="799AB9EB" w:rsidR="00AA44F0" w:rsidRDefault="00AA44F0" w:rsidP="007711D2">
      <w:pPr>
        <w:pStyle w:val="Default"/>
        <w:jc w:val="both"/>
      </w:pPr>
      <w:r>
        <w:tab/>
      </w:r>
      <w:r w:rsidRPr="00AA44F0">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 </w:t>
      </w:r>
      <w:r>
        <w:tab/>
      </w:r>
      <w:r w:rsidRPr="00AA44F0">
        <w:t xml:space="preserve">Индекс готовности объекта определяется расчетным способом в соответствии с формулами, установленными в оценочных листах (приложение 2 к настоящей программе). </w:t>
      </w:r>
    </w:p>
    <w:p w14:paraId="3FDB6827" w14:textId="4D553361" w:rsidR="00A26673" w:rsidRDefault="00A26673" w:rsidP="007711D2">
      <w:pPr>
        <w:pStyle w:val="Default"/>
        <w:jc w:val="both"/>
      </w:pPr>
      <w:r>
        <w:tab/>
      </w:r>
      <w:r w:rsidRPr="00A26673">
        <w:t>По результатам расчета индекса готовности устанавливается:</w:t>
      </w:r>
    </w:p>
    <w:p w14:paraId="63C5580A" w14:textId="77777777" w:rsidR="00A26673" w:rsidRPr="00A26673" w:rsidRDefault="00A26673" w:rsidP="007711D2">
      <w:pPr>
        <w:pStyle w:val="Default"/>
        <w:jc w:val="both"/>
      </w:pPr>
      <w:r w:rsidRPr="00A26673">
        <w:t xml:space="preserve">уровень готовности «Не готов» - если индекс готовности меньше 0,8; </w:t>
      </w:r>
    </w:p>
    <w:p w14:paraId="24CF603C" w14:textId="77777777" w:rsidR="00A26673" w:rsidRPr="00A26673" w:rsidRDefault="00A26673" w:rsidP="007711D2">
      <w:pPr>
        <w:pStyle w:val="Default"/>
        <w:jc w:val="both"/>
      </w:pPr>
      <w:r w:rsidRPr="00A26673">
        <w:t xml:space="preserve">уровень готовности «Готов с условиями» - если индекс готовности меньше 0,9 и больше либо равен 0,8; </w:t>
      </w:r>
    </w:p>
    <w:p w14:paraId="42ABA727" w14:textId="77777777" w:rsidR="00A26673" w:rsidRPr="00A26673" w:rsidRDefault="00A26673" w:rsidP="007711D2">
      <w:pPr>
        <w:pStyle w:val="Default"/>
        <w:jc w:val="both"/>
      </w:pPr>
      <w:r w:rsidRPr="00A26673">
        <w:t xml:space="preserve">уровень готовности «Готов» - если индекс готовности больше либо равен 0,9. </w:t>
      </w:r>
    </w:p>
    <w:p w14:paraId="4E385656" w14:textId="182E4C02" w:rsidR="00A26673" w:rsidRPr="00A26673" w:rsidRDefault="00A26673" w:rsidP="007711D2">
      <w:pPr>
        <w:pStyle w:val="Default"/>
        <w:jc w:val="both"/>
      </w:pPr>
      <w:r>
        <w:tab/>
      </w:r>
      <w:r w:rsidRPr="00A26673">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образцу согласно приложению 3 к настоящей Программе. </w:t>
      </w:r>
    </w:p>
    <w:p w14:paraId="625512E8" w14:textId="7726F8BF" w:rsidR="00A26673" w:rsidRPr="00A26673" w:rsidRDefault="00A26673" w:rsidP="007711D2">
      <w:pPr>
        <w:pStyle w:val="Default"/>
        <w:jc w:val="both"/>
      </w:pPr>
      <w:r>
        <w:tab/>
      </w:r>
      <w:r w:rsidRPr="00A26673">
        <w:t xml:space="preserve">К акту прилагается заполненный оценочный лист на каждый объект оценки обеспечения готовности. </w:t>
      </w:r>
    </w:p>
    <w:p w14:paraId="74C33D2C" w14:textId="4326B095" w:rsidR="00A26673" w:rsidRPr="00A26673" w:rsidRDefault="00A26673" w:rsidP="007711D2">
      <w:pPr>
        <w:pStyle w:val="Default"/>
        <w:jc w:val="both"/>
      </w:pPr>
      <w:r>
        <w:tab/>
      </w:r>
      <w:r w:rsidRPr="00A26673">
        <w:t xml:space="preserve">Паспорт обеспечения готовности к отопительному периоду (далее - паспорт) составляется по образцу согласно приложению 4 к настоящей Программе.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010EBA99" w14:textId="02590480" w:rsidR="00A26673" w:rsidRPr="00A26673" w:rsidRDefault="00A26673" w:rsidP="007711D2">
      <w:pPr>
        <w:pStyle w:val="Default"/>
        <w:jc w:val="both"/>
      </w:pPr>
      <w:r>
        <w:lastRenderedPageBreak/>
        <w:tab/>
      </w:r>
      <w:r w:rsidRPr="00A26673">
        <w:t xml:space="preserve">Сроки выдачи паспортов теплоснабжающих и теплосетевых организаций определяются не позднее 1 ноября. </w:t>
      </w:r>
    </w:p>
    <w:p w14:paraId="2D192B91" w14:textId="2C0E4B6A" w:rsidR="00A26673" w:rsidRPr="00A26673" w:rsidRDefault="00A26673" w:rsidP="007711D2">
      <w:pPr>
        <w:pStyle w:val="Default"/>
        <w:jc w:val="both"/>
      </w:pPr>
      <w:r>
        <w:tab/>
      </w:r>
      <w:r w:rsidRPr="00A26673">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14:paraId="56EC5A4D" w14:textId="4D4D6495" w:rsidR="00A26673" w:rsidRDefault="00A26673" w:rsidP="007711D2">
      <w:pPr>
        <w:pStyle w:val="Default"/>
        <w:jc w:val="both"/>
      </w:pPr>
      <w:r>
        <w:tab/>
      </w:r>
      <w:r w:rsidRPr="00A26673">
        <w:t>Лица, не получившие паспорт, обязаны продолжить подготовку к отопительному периоду посредством устранения замечаний.</w:t>
      </w:r>
    </w:p>
    <w:p w14:paraId="2D188531" w14:textId="143BA494" w:rsidR="00A26673" w:rsidRPr="00A26673" w:rsidRDefault="00A26673" w:rsidP="007711D2">
      <w:pPr>
        <w:pStyle w:val="Default"/>
        <w:jc w:val="both"/>
      </w:pPr>
      <w:r>
        <w:tab/>
      </w:r>
      <w:r w:rsidRPr="00A26673">
        <w:t>В случае неустранения замечаний, указанных в акте, комиссия в течение 5 рабочих дней со дня подписания акта передает данные федеральному органу исполнительной власти, уполномоченному на осуществление федерального государственного энергетического надзора.</w:t>
      </w:r>
    </w:p>
    <w:p w14:paraId="21987FBD" w14:textId="4F25801B" w:rsidR="00A26673" w:rsidRDefault="00A26673" w:rsidP="007711D2">
      <w:pPr>
        <w:pStyle w:val="Default"/>
        <w:jc w:val="both"/>
      </w:pPr>
    </w:p>
    <w:p w14:paraId="6CB06A71" w14:textId="46F05AB3" w:rsidR="00A26673" w:rsidRDefault="00A26673" w:rsidP="00AA44F0">
      <w:pPr>
        <w:pStyle w:val="Default"/>
      </w:pPr>
    </w:p>
    <w:p w14:paraId="0DD4635E" w14:textId="27F4B490" w:rsidR="00A26673" w:rsidRDefault="00A26673" w:rsidP="00AA44F0">
      <w:pPr>
        <w:pStyle w:val="Default"/>
      </w:pPr>
    </w:p>
    <w:p w14:paraId="71BFC09E" w14:textId="644D521A" w:rsidR="00A26673" w:rsidRDefault="00A26673" w:rsidP="00AA44F0">
      <w:pPr>
        <w:pStyle w:val="Default"/>
      </w:pPr>
    </w:p>
    <w:p w14:paraId="05538E15" w14:textId="717E7EE9" w:rsidR="00A26673" w:rsidRDefault="00A26673" w:rsidP="00AA44F0">
      <w:pPr>
        <w:pStyle w:val="Default"/>
      </w:pPr>
    </w:p>
    <w:p w14:paraId="1CD7B532" w14:textId="1A4EFF15" w:rsidR="00A26673" w:rsidRDefault="00A26673" w:rsidP="00AA44F0">
      <w:pPr>
        <w:pStyle w:val="Default"/>
      </w:pPr>
    </w:p>
    <w:p w14:paraId="639C79C8" w14:textId="04F8CD7E" w:rsidR="00A26673" w:rsidRDefault="00A26673" w:rsidP="00AA44F0">
      <w:pPr>
        <w:pStyle w:val="Default"/>
      </w:pPr>
    </w:p>
    <w:p w14:paraId="57F01A76" w14:textId="313409D8" w:rsidR="00A26673" w:rsidRDefault="00A26673" w:rsidP="00AA44F0">
      <w:pPr>
        <w:pStyle w:val="Default"/>
      </w:pPr>
    </w:p>
    <w:p w14:paraId="346A694E" w14:textId="715693E6" w:rsidR="00A26673" w:rsidRDefault="00A26673" w:rsidP="00AA44F0">
      <w:pPr>
        <w:pStyle w:val="Default"/>
      </w:pPr>
    </w:p>
    <w:p w14:paraId="2174D219" w14:textId="19ACC028" w:rsidR="00A26673" w:rsidRDefault="00A26673" w:rsidP="00AA44F0">
      <w:pPr>
        <w:pStyle w:val="Default"/>
      </w:pPr>
    </w:p>
    <w:p w14:paraId="6D11AF11" w14:textId="77777777" w:rsidR="00677D5B" w:rsidRDefault="00677D5B" w:rsidP="00AA44F0">
      <w:pPr>
        <w:pStyle w:val="Default"/>
      </w:pPr>
    </w:p>
    <w:p w14:paraId="5A760155" w14:textId="77777777" w:rsidR="00677D5B" w:rsidRDefault="00677D5B" w:rsidP="00AA44F0">
      <w:pPr>
        <w:pStyle w:val="Default"/>
      </w:pPr>
    </w:p>
    <w:p w14:paraId="1354856B" w14:textId="2C8F06E8" w:rsidR="00A26673" w:rsidRDefault="00A26673" w:rsidP="00AA44F0">
      <w:pPr>
        <w:pStyle w:val="Default"/>
      </w:pPr>
    </w:p>
    <w:p w14:paraId="48267D8C" w14:textId="7571DA5D" w:rsidR="00A26673" w:rsidRDefault="00A26673" w:rsidP="00AA44F0">
      <w:pPr>
        <w:pStyle w:val="Default"/>
      </w:pPr>
    </w:p>
    <w:p w14:paraId="461117C5" w14:textId="77777777" w:rsidR="003073A8" w:rsidRDefault="003073A8" w:rsidP="00AA44F0">
      <w:pPr>
        <w:pStyle w:val="Default"/>
      </w:pPr>
    </w:p>
    <w:p w14:paraId="69C44606" w14:textId="77777777" w:rsidR="00F149BE" w:rsidRDefault="00F149BE" w:rsidP="00AA44F0">
      <w:pPr>
        <w:pStyle w:val="Default"/>
      </w:pPr>
    </w:p>
    <w:p w14:paraId="29BF4194" w14:textId="77777777" w:rsidR="00F149BE" w:rsidRDefault="00F149BE" w:rsidP="00AA44F0">
      <w:pPr>
        <w:pStyle w:val="Default"/>
      </w:pPr>
    </w:p>
    <w:p w14:paraId="294385BC" w14:textId="77777777" w:rsidR="00F149BE" w:rsidRDefault="00F149BE" w:rsidP="00AA44F0">
      <w:pPr>
        <w:pStyle w:val="Default"/>
      </w:pPr>
    </w:p>
    <w:p w14:paraId="1E6E5544" w14:textId="77777777" w:rsidR="00F149BE" w:rsidRDefault="00F149BE" w:rsidP="00AA44F0">
      <w:pPr>
        <w:pStyle w:val="Default"/>
      </w:pPr>
    </w:p>
    <w:p w14:paraId="09C9CEA0" w14:textId="77777777" w:rsidR="00F149BE" w:rsidRDefault="00F149BE" w:rsidP="00AA44F0">
      <w:pPr>
        <w:pStyle w:val="Default"/>
      </w:pPr>
    </w:p>
    <w:p w14:paraId="1E087717" w14:textId="77777777" w:rsidR="00F149BE" w:rsidRDefault="00F149BE" w:rsidP="00AA44F0">
      <w:pPr>
        <w:pStyle w:val="Default"/>
      </w:pPr>
    </w:p>
    <w:p w14:paraId="45CD7237" w14:textId="77777777" w:rsidR="00F149BE" w:rsidRDefault="00F149BE" w:rsidP="00AA44F0">
      <w:pPr>
        <w:pStyle w:val="Default"/>
      </w:pPr>
    </w:p>
    <w:p w14:paraId="75A37F0B" w14:textId="77777777" w:rsidR="00F149BE" w:rsidRDefault="00F149BE" w:rsidP="00AA44F0">
      <w:pPr>
        <w:pStyle w:val="Default"/>
      </w:pPr>
    </w:p>
    <w:p w14:paraId="1C4DCBC0" w14:textId="77777777" w:rsidR="00F149BE" w:rsidRDefault="00F149BE" w:rsidP="00AA44F0">
      <w:pPr>
        <w:pStyle w:val="Default"/>
      </w:pPr>
    </w:p>
    <w:p w14:paraId="6F8E36E0" w14:textId="77777777" w:rsidR="00F149BE" w:rsidRDefault="00F149BE" w:rsidP="00AA44F0">
      <w:pPr>
        <w:pStyle w:val="Default"/>
      </w:pPr>
    </w:p>
    <w:p w14:paraId="3DDC1D12" w14:textId="77777777" w:rsidR="00F149BE" w:rsidRDefault="00F149BE" w:rsidP="00AA44F0">
      <w:pPr>
        <w:pStyle w:val="Default"/>
      </w:pPr>
    </w:p>
    <w:p w14:paraId="40541262" w14:textId="77777777" w:rsidR="00F149BE" w:rsidRDefault="00F149BE" w:rsidP="00AA44F0">
      <w:pPr>
        <w:pStyle w:val="Default"/>
      </w:pPr>
    </w:p>
    <w:p w14:paraId="74520115" w14:textId="77777777" w:rsidR="00F149BE" w:rsidRDefault="00F149BE" w:rsidP="00AA44F0">
      <w:pPr>
        <w:pStyle w:val="Default"/>
      </w:pPr>
    </w:p>
    <w:p w14:paraId="09006769" w14:textId="77777777" w:rsidR="00F149BE" w:rsidRDefault="00F149BE" w:rsidP="00AA44F0">
      <w:pPr>
        <w:pStyle w:val="Default"/>
      </w:pPr>
    </w:p>
    <w:p w14:paraId="6F8BE675" w14:textId="77777777" w:rsidR="00F149BE" w:rsidRDefault="00F149BE" w:rsidP="00AA44F0">
      <w:pPr>
        <w:pStyle w:val="Default"/>
      </w:pPr>
    </w:p>
    <w:p w14:paraId="65150300" w14:textId="77777777" w:rsidR="00F149BE" w:rsidRDefault="00F149BE" w:rsidP="00AA44F0">
      <w:pPr>
        <w:pStyle w:val="Default"/>
      </w:pPr>
    </w:p>
    <w:p w14:paraId="7220F170" w14:textId="77777777" w:rsidR="00F149BE" w:rsidRDefault="00F149BE" w:rsidP="00AA44F0">
      <w:pPr>
        <w:pStyle w:val="Default"/>
      </w:pPr>
    </w:p>
    <w:p w14:paraId="74DB38BD" w14:textId="77777777" w:rsidR="00F149BE" w:rsidRDefault="00F149BE" w:rsidP="00AA44F0">
      <w:pPr>
        <w:pStyle w:val="Default"/>
      </w:pPr>
    </w:p>
    <w:p w14:paraId="191CAFF6" w14:textId="77777777" w:rsidR="00F149BE" w:rsidRDefault="00F149BE" w:rsidP="00AA44F0">
      <w:pPr>
        <w:pStyle w:val="Default"/>
      </w:pPr>
    </w:p>
    <w:p w14:paraId="7C97293C" w14:textId="77777777" w:rsidR="00F149BE" w:rsidRDefault="00F149BE" w:rsidP="00AA44F0">
      <w:pPr>
        <w:pStyle w:val="Default"/>
      </w:pPr>
    </w:p>
    <w:p w14:paraId="4E15DDD4" w14:textId="77777777" w:rsidR="00F149BE" w:rsidRDefault="00F149BE" w:rsidP="00AA44F0">
      <w:pPr>
        <w:pStyle w:val="Default"/>
      </w:pPr>
    </w:p>
    <w:p w14:paraId="37EBF1BF" w14:textId="77777777" w:rsidR="00F149BE" w:rsidRDefault="00F149BE" w:rsidP="00AA44F0">
      <w:pPr>
        <w:pStyle w:val="Default"/>
      </w:pPr>
    </w:p>
    <w:p w14:paraId="71A5FD28" w14:textId="77777777" w:rsidR="00F149BE" w:rsidRDefault="00F149BE" w:rsidP="00AA44F0">
      <w:pPr>
        <w:pStyle w:val="Default"/>
      </w:pPr>
    </w:p>
    <w:p w14:paraId="07EDE065" w14:textId="77777777" w:rsidR="00F149BE" w:rsidRDefault="00F149BE" w:rsidP="00AA44F0">
      <w:pPr>
        <w:pStyle w:val="Default"/>
      </w:pPr>
    </w:p>
    <w:p w14:paraId="0462433E" w14:textId="18A6B3B3" w:rsidR="002D6CA9" w:rsidRPr="00736FF1" w:rsidRDefault="002D6CA9" w:rsidP="00736FF1">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lastRenderedPageBreak/>
        <w:t xml:space="preserve">Приложение № </w:t>
      </w:r>
      <w:r w:rsidRPr="00736FF1">
        <w:rPr>
          <w:rFonts w:ascii="Times New Roman" w:hAnsi="Times New Roman" w:cs="Times New Roman"/>
          <w:sz w:val="24"/>
          <w:szCs w:val="24"/>
        </w:rPr>
        <w:t>2</w:t>
      </w:r>
    </w:p>
    <w:p w14:paraId="48BA5500" w14:textId="77777777" w:rsidR="002D6CA9" w:rsidRPr="00736FF1" w:rsidRDefault="002D6CA9" w:rsidP="00736FF1">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 xml:space="preserve">к постановлению администрации </w:t>
      </w:r>
    </w:p>
    <w:p w14:paraId="2F5BB2AC" w14:textId="77777777" w:rsidR="002D6CA9" w:rsidRPr="00736FF1" w:rsidRDefault="002D6CA9" w:rsidP="00736FF1">
      <w:pPr>
        <w:pStyle w:val="a9"/>
        <w:ind w:left="5672"/>
        <w:jc w:val="both"/>
        <w:rPr>
          <w:rFonts w:ascii="Times New Roman" w:hAnsi="Times New Roman" w:cs="Times New Roman"/>
          <w:sz w:val="24"/>
          <w:szCs w:val="24"/>
        </w:rPr>
      </w:pPr>
      <w:proofErr w:type="spellStart"/>
      <w:r w:rsidRPr="00736FF1">
        <w:rPr>
          <w:rFonts w:ascii="Times New Roman" w:hAnsi="Times New Roman" w:cs="Times New Roman"/>
          <w:sz w:val="24"/>
          <w:szCs w:val="24"/>
        </w:rPr>
        <w:t>Урмарского</w:t>
      </w:r>
      <w:proofErr w:type="spellEnd"/>
      <w:r w:rsidRPr="00736FF1">
        <w:rPr>
          <w:rFonts w:ascii="Times New Roman" w:hAnsi="Times New Roman" w:cs="Times New Roman"/>
          <w:sz w:val="24"/>
          <w:szCs w:val="24"/>
        </w:rPr>
        <w:t xml:space="preserve"> муниципального округа </w:t>
      </w:r>
    </w:p>
    <w:p w14:paraId="6BE249DF" w14:textId="77777777" w:rsidR="002D6CA9" w:rsidRPr="00736FF1" w:rsidRDefault="002D6CA9" w:rsidP="00736FF1">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от  27.07.2026 № 865</w:t>
      </w:r>
    </w:p>
    <w:p w14:paraId="62BC0BA5" w14:textId="77777777" w:rsidR="00A26673" w:rsidRDefault="00A26673" w:rsidP="00A26673">
      <w:pPr>
        <w:pStyle w:val="Default"/>
        <w:jc w:val="right"/>
        <w:rPr>
          <w:sz w:val="20"/>
          <w:szCs w:val="20"/>
        </w:rPr>
      </w:pPr>
    </w:p>
    <w:p w14:paraId="50BC89CD" w14:textId="6BFF4EC4" w:rsidR="00A26673" w:rsidRDefault="00A26673" w:rsidP="00AA44F0">
      <w:pPr>
        <w:pStyle w:val="Default"/>
      </w:pPr>
    </w:p>
    <w:p w14:paraId="3C7DB87A" w14:textId="3E1B0327" w:rsidR="00A26673" w:rsidRDefault="00A26673" w:rsidP="00AA44F0">
      <w:pPr>
        <w:pStyle w:val="Default"/>
      </w:pPr>
    </w:p>
    <w:p w14:paraId="68368C36" w14:textId="5DC3C374" w:rsidR="00A26673" w:rsidRDefault="00A26673" w:rsidP="00A26673">
      <w:pPr>
        <w:pStyle w:val="Default"/>
        <w:jc w:val="center"/>
        <w:rPr>
          <w:sz w:val="28"/>
          <w:szCs w:val="28"/>
        </w:rPr>
      </w:pPr>
      <w:r>
        <w:rPr>
          <w:b/>
          <w:bCs/>
          <w:sz w:val="28"/>
          <w:szCs w:val="28"/>
        </w:rPr>
        <w:t>ТРЕБОВАНИЯ</w:t>
      </w:r>
    </w:p>
    <w:p w14:paraId="0FADEC8E" w14:textId="17471A14" w:rsidR="00A26673" w:rsidRDefault="00A26673" w:rsidP="00A26673">
      <w:pPr>
        <w:pStyle w:val="Default"/>
        <w:jc w:val="center"/>
        <w:rPr>
          <w:b/>
          <w:bCs/>
          <w:sz w:val="28"/>
          <w:szCs w:val="28"/>
        </w:rPr>
      </w:pPr>
      <w:r>
        <w:rPr>
          <w:b/>
          <w:bCs/>
          <w:sz w:val="28"/>
          <w:szCs w:val="28"/>
        </w:rPr>
        <w:t>по обеспечению готовности теплоснабжающих и теплосетевых организаций к отопительному сезону</w:t>
      </w:r>
    </w:p>
    <w:p w14:paraId="1DC034EE" w14:textId="71BB42C2" w:rsidR="00A26673" w:rsidRDefault="00A26673" w:rsidP="00A26673">
      <w:pPr>
        <w:pStyle w:val="Default"/>
        <w:jc w:val="center"/>
        <w:rPr>
          <w:b/>
          <w:bCs/>
          <w:sz w:val="28"/>
          <w:szCs w:val="28"/>
        </w:rPr>
      </w:pPr>
    </w:p>
    <w:p w14:paraId="37FD0470" w14:textId="77777777" w:rsidR="00A26673" w:rsidRDefault="00A26673" w:rsidP="00A26673">
      <w:pPr>
        <w:pStyle w:val="Default"/>
        <w:jc w:val="center"/>
        <w:rPr>
          <w:sz w:val="28"/>
          <w:szCs w:val="28"/>
        </w:rPr>
      </w:pPr>
    </w:p>
    <w:p w14:paraId="1E58BD82" w14:textId="00A00F30" w:rsidR="00A26673" w:rsidRPr="00A26673" w:rsidRDefault="00A26673" w:rsidP="00A26673">
      <w:pPr>
        <w:pStyle w:val="Default"/>
        <w:spacing w:after="36"/>
        <w:jc w:val="both"/>
      </w:pPr>
      <w:r>
        <w:rPr>
          <w:sz w:val="28"/>
          <w:szCs w:val="28"/>
        </w:rPr>
        <w:tab/>
      </w:r>
      <w:r w:rsidRPr="00A26673">
        <w:t xml:space="preserve">1. Выполнить требования, установленные частью 4 статьи 20 Федерального закона о теплоснабжении. </w:t>
      </w:r>
    </w:p>
    <w:p w14:paraId="082BEC67" w14:textId="77777777" w:rsidR="003073A8" w:rsidRDefault="00A26673" w:rsidP="00A26673">
      <w:pPr>
        <w:pStyle w:val="Default"/>
        <w:spacing w:after="36"/>
        <w:jc w:val="both"/>
      </w:pPr>
      <w:r w:rsidRPr="00A26673">
        <w:tab/>
        <w:t xml:space="preserve">2. </w:t>
      </w:r>
      <w:proofErr w:type="gramStart"/>
      <w:r w:rsidR="003073A8" w:rsidRPr="003073A8">
        <w:t>Обеспечить выполнение предписаний, содержащих требования об устранении нарушений требований пунктов 26, 32, 59, 60, 66, 117, абзацев первого - третьего пункта 125, абзаца первого пункта 155, пунктов 156, 157, 169, 170, абзаца первого пункта 201, пункта 202, абзаца четвертого пункта 225, пунктов 249, 250, абзацев первого и второго пункта 251, пунктов 264, 265, 306, 311, 312, 315 - 319, абзаца восьмого пункта</w:t>
      </w:r>
      <w:proofErr w:type="gramEnd"/>
      <w:r w:rsidR="003073A8" w:rsidRPr="003073A8">
        <w:t xml:space="preserve"> </w:t>
      </w:r>
      <w:proofErr w:type="gramStart"/>
      <w:r w:rsidR="003073A8" w:rsidRPr="003073A8">
        <w:t xml:space="preserve">333, пунктов 348 - 350, 352, 355, 356, 359, 375, абзацев четвертого и пятого пункта 378, пункта 388, абзацев второго - четвертого, шестого - восьмого и десятого пункта 404, пунктов 408, 412 Правил технической эксплуатации объектов теплоснабжения и </w:t>
      </w:r>
      <w:proofErr w:type="spellStart"/>
      <w:r w:rsidR="003073A8" w:rsidRPr="003073A8">
        <w:t>теплопотребляющих</w:t>
      </w:r>
      <w:proofErr w:type="spellEnd"/>
      <w:r w:rsidR="003073A8" w:rsidRPr="003073A8">
        <w:t xml:space="preserve"> установок, утвержденных приказом Минэнерго России от 14 мая 2025 г. N 511 3 (далее - Правила N 511), и пунктов 394, 396 - 399, 403 федеральных</w:t>
      </w:r>
      <w:proofErr w:type="gramEnd"/>
      <w:r w:rsidR="003073A8" w:rsidRPr="003073A8">
        <w:t xml:space="preserve">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утвержденных приказом </w:t>
      </w:r>
      <w:proofErr w:type="spellStart"/>
      <w:r w:rsidR="003073A8" w:rsidRPr="003073A8">
        <w:t>Ростехнадзора</w:t>
      </w:r>
      <w:proofErr w:type="spellEnd"/>
      <w:r w:rsidR="003073A8" w:rsidRPr="003073A8">
        <w:t xml:space="preserve"> от 15 декабря 2020 г. N 536 4 (далее - Правила промышленной безопасности). </w:t>
      </w:r>
    </w:p>
    <w:p w14:paraId="193AAB09" w14:textId="3EEC5E96" w:rsidR="00A26673" w:rsidRPr="00A26673" w:rsidRDefault="00A26673" w:rsidP="00A26673">
      <w:pPr>
        <w:pStyle w:val="Default"/>
        <w:jc w:val="both"/>
      </w:pPr>
      <w:r>
        <w:tab/>
      </w:r>
      <w:r w:rsidRPr="00A26673">
        <w:t xml:space="preserve">3. Обеспечить выполнение плана подготовки к отопительному периоду, подготовить и представить документы, подтверждающие выполнение требований пунктов 1, 2: </w:t>
      </w:r>
    </w:p>
    <w:p w14:paraId="7AC04059" w14:textId="0CF57BDF" w:rsidR="00A26673" w:rsidRPr="00A26673" w:rsidRDefault="00A26673" w:rsidP="00A26673">
      <w:pPr>
        <w:pStyle w:val="Default"/>
        <w:spacing w:after="36"/>
        <w:jc w:val="both"/>
      </w:pPr>
      <w:r>
        <w:tab/>
      </w:r>
      <w:r w:rsidRPr="00A26673">
        <w:t xml:space="preserve">3.1. Выписка из утвержденного штатного расписания, подтверждающая наличие персонала, осуществляющего функции эксплуатационной, диспетчерской и аварийных служб или договоры на техническое обслуживание, энергосервисные контракты. </w:t>
      </w:r>
    </w:p>
    <w:p w14:paraId="3C718C7F" w14:textId="409DCDDD" w:rsidR="00A26673" w:rsidRPr="00A26673" w:rsidRDefault="00A26673" w:rsidP="00A26673">
      <w:pPr>
        <w:pStyle w:val="Default"/>
        <w:spacing w:after="36"/>
        <w:jc w:val="both"/>
      </w:pPr>
      <w:r>
        <w:tab/>
      </w:r>
      <w:r w:rsidRPr="00A26673">
        <w:t xml:space="preserve">3.2. Копия заключенного соглашения об управлении системой теплоснабжения в соответствии с Правилами №808. </w:t>
      </w:r>
    </w:p>
    <w:p w14:paraId="43CEF8BB" w14:textId="77777777" w:rsidR="003073A8" w:rsidRDefault="00A26673" w:rsidP="00A26673">
      <w:pPr>
        <w:pStyle w:val="Default"/>
        <w:spacing w:after="36"/>
        <w:jc w:val="both"/>
      </w:pPr>
      <w:r>
        <w:tab/>
      </w:r>
      <w:r w:rsidRPr="00A26673">
        <w:t xml:space="preserve">3.3. </w:t>
      </w:r>
      <w:r w:rsidR="003073A8" w:rsidRPr="003073A8">
        <w:t>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V Правил N 511.</w:t>
      </w:r>
    </w:p>
    <w:p w14:paraId="51F607EF" w14:textId="77777777" w:rsidR="003073A8" w:rsidRDefault="00A26673" w:rsidP="00A26673">
      <w:pPr>
        <w:pStyle w:val="Default"/>
        <w:spacing w:after="36"/>
        <w:jc w:val="both"/>
      </w:pPr>
      <w:r>
        <w:tab/>
      </w:r>
      <w:r w:rsidRPr="00A26673">
        <w:t xml:space="preserve">3.4. </w:t>
      </w:r>
      <w:proofErr w:type="gramStart"/>
      <w:r w:rsidR="003073A8" w:rsidRPr="003073A8">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подпунктом 2 пункта 6 Правил N 511. </w:t>
      </w:r>
      <w:proofErr w:type="gramEnd"/>
    </w:p>
    <w:p w14:paraId="27FEC667" w14:textId="6031A635" w:rsidR="00A26673" w:rsidRPr="00A26673" w:rsidRDefault="00A26673" w:rsidP="003073A8">
      <w:pPr>
        <w:pStyle w:val="Default"/>
        <w:jc w:val="both"/>
      </w:pPr>
      <w:r>
        <w:tab/>
      </w:r>
      <w:r w:rsidRPr="00A26673">
        <w:t xml:space="preserve">3.5. </w:t>
      </w:r>
      <w:r w:rsidR="003073A8" w:rsidRPr="003073A8">
        <w:t>Утвержденные в соответствии с требованиями пунктов 35 и 38 Правил N 511 эксплуатационные инструкции объектов теплоснабжения и (или) производственные инструкции, разработанные в соответствии с пунктами 278, 363 и 364 Правил промышленной безопасности.</w:t>
      </w:r>
      <w:r>
        <w:tab/>
      </w:r>
      <w:r w:rsidRPr="00A26673">
        <w:t xml:space="preserve">3.6. </w:t>
      </w:r>
      <w:proofErr w:type="gramStart"/>
      <w:r w:rsidR="003073A8" w:rsidRPr="003073A8">
        <w:t xml:space="preserve">Копии удостоверений о проверке знаний или журнала проверки знаний, протоколов </w:t>
      </w:r>
      <w:r w:rsidR="003073A8" w:rsidRPr="003073A8">
        <w:lastRenderedPageBreak/>
        <w:t>проверки знаний, предусмотренных пунктами 43 - 45 Правил технической эксплуатации электроустановок потребителей электрической энергии, утвержденных приказом Минэнерго России от 12 августа 2022 г. N 811 6, пунктами 70, 71 Правил N 511, в случае эксплуатации ОПО - копии удостоверений о допуске к самостоятельной работе обслуживающего персонала, или копии протоколов проверки знаний в</w:t>
      </w:r>
      <w:proofErr w:type="gramEnd"/>
      <w:r w:rsidR="003073A8" w:rsidRPr="003073A8">
        <w:t xml:space="preserve"> области промышленной безопасности работников и руководителей, предусмотренные пунктом 238 Правил промышленной безопасности.</w:t>
      </w:r>
    </w:p>
    <w:p w14:paraId="740E128B" w14:textId="7C46E251" w:rsidR="00A26673" w:rsidRPr="00A26673" w:rsidRDefault="00A26673" w:rsidP="00A26673">
      <w:pPr>
        <w:pStyle w:val="Default"/>
        <w:spacing w:after="38"/>
        <w:jc w:val="both"/>
      </w:pPr>
      <w:r>
        <w:tab/>
      </w:r>
      <w:r w:rsidRPr="00A26673">
        <w:t xml:space="preserve">3.7. Копии документов, подтверждающих проведение обучения работников действиям в случае аварии или инцидента на опасном производственном объекте. </w:t>
      </w:r>
    </w:p>
    <w:p w14:paraId="057A42A7" w14:textId="77777777" w:rsidR="003073A8" w:rsidRDefault="00A26673" w:rsidP="003073A8">
      <w:pPr>
        <w:pStyle w:val="Default"/>
        <w:spacing w:after="38"/>
        <w:jc w:val="both"/>
      </w:pPr>
      <w:r>
        <w:tab/>
      </w:r>
      <w:r w:rsidRPr="00A26673">
        <w:t xml:space="preserve">3.8. </w:t>
      </w:r>
      <w:proofErr w:type="gramStart"/>
      <w:r w:rsidR="003073A8" w:rsidRPr="003073A8">
        <w:t>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пунктом 7 Правил N 511,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пунктом 228 Правил промышленной безопасности.</w:t>
      </w:r>
      <w:proofErr w:type="gramEnd"/>
    </w:p>
    <w:p w14:paraId="71D9F52B" w14:textId="3E5BC048" w:rsidR="00A26673" w:rsidRPr="00A26673" w:rsidRDefault="00A26673" w:rsidP="003073A8">
      <w:pPr>
        <w:pStyle w:val="Default"/>
        <w:spacing w:after="38"/>
        <w:jc w:val="both"/>
      </w:pPr>
      <w:r>
        <w:tab/>
      </w:r>
      <w:r w:rsidRPr="00A26673">
        <w:t xml:space="preserve">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w:t>
      </w:r>
      <w:proofErr w:type="spellStart"/>
      <w:r w:rsidRPr="00A26673">
        <w:t>теплопотребляющих</w:t>
      </w:r>
      <w:proofErr w:type="spellEnd"/>
      <w:r w:rsidRPr="00A26673">
        <w:t xml:space="preserve"> установок, утв. приказом Минтруда России от 17 декабря 2020 г. №924н. </w:t>
      </w:r>
    </w:p>
    <w:p w14:paraId="54DD0140" w14:textId="77777777" w:rsidR="003073A8" w:rsidRDefault="00A26673" w:rsidP="00A26673">
      <w:pPr>
        <w:pStyle w:val="Default"/>
        <w:spacing w:after="36"/>
        <w:jc w:val="both"/>
      </w:pPr>
      <w:r>
        <w:tab/>
      </w:r>
      <w:r w:rsidRPr="00A26673">
        <w:t xml:space="preserve">3.10. </w:t>
      </w:r>
      <w:r w:rsidR="003073A8" w:rsidRPr="003073A8">
        <w:t>Копии утвержденных в соответствии с пунктами 95, 97 Правил N 511 и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14:paraId="6A13BC48" w14:textId="356B6E66" w:rsidR="00A26673" w:rsidRPr="00A26673" w:rsidRDefault="00A26673" w:rsidP="00A26673">
      <w:pPr>
        <w:pStyle w:val="Default"/>
        <w:spacing w:after="36"/>
        <w:jc w:val="both"/>
      </w:pPr>
      <w:r>
        <w:tab/>
      </w:r>
      <w:r w:rsidRPr="00A26673">
        <w:t xml:space="preserve">3.11. </w:t>
      </w:r>
      <w:r w:rsidR="003073A8" w:rsidRPr="003073A8">
        <w:t>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абзацами первым - третьим пункта 125 Правил N 511, а также копии эксплуатационных инструкций по ведению и контролю режимов работы системы теплоснабжения.</w:t>
      </w:r>
    </w:p>
    <w:p w14:paraId="122AFC10" w14:textId="2C25BC4E" w:rsidR="00A26673" w:rsidRPr="00A26673" w:rsidRDefault="00A26673" w:rsidP="00A26673">
      <w:pPr>
        <w:pStyle w:val="Default"/>
        <w:spacing w:after="36"/>
        <w:jc w:val="both"/>
      </w:pPr>
      <w:r>
        <w:tab/>
      </w:r>
      <w:r w:rsidRPr="00A26673">
        <w:t xml:space="preserve">3.12. </w:t>
      </w:r>
      <w:proofErr w:type="gramStart"/>
      <w:r w:rsidR="003073A8" w:rsidRPr="003073A8">
        <w:t xml:space="preserve">Копии утвержденной инструкции по эксплуатации установок для </w:t>
      </w:r>
      <w:proofErr w:type="spellStart"/>
      <w:r w:rsidR="003073A8" w:rsidRPr="003073A8">
        <w:t>докотловой</w:t>
      </w:r>
      <w:proofErr w:type="spellEnd"/>
      <w:r w:rsidR="003073A8" w:rsidRPr="003073A8">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003073A8" w:rsidRPr="003073A8">
        <w:t>химконтроля</w:t>
      </w:r>
      <w:proofErr w:type="spellEnd"/>
      <w:r w:rsidR="003073A8" w:rsidRPr="003073A8">
        <w:t xml:space="preserve"> за водно-химическим режимом котельных и тепловых сетей, разработанный в соответствии с требованиями пунктов 276, 279 Правил N 511, пункта 278 Правил промышленной безопасности.</w:t>
      </w:r>
      <w:proofErr w:type="gramEnd"/>
    </w:p>
    <w:p w14:paraId="27EAA5D1" w14:textId="6387AD74" w:rsidR="00A26673" w:rsidRPr="00A26673" w:rsidRDefault="00A26673" w:rsidP="00A26673">
      <w:pPr>
        <w:pStyle w:val="Default"/>
        <w:jc w:val="both"/>
      </w:pPr>
      <w:r>
        <w:tab/>
      </w:r>
      <w:r w:rsidRPr="00A26673">
        <w:t xml:space="preserve">3.13. Копии актов ввода в эксплуатацию и актов периодической проверки узла учета и средств измерений, входящих в состав узла учета, содержащие результаты поверки таких приборов и средств измерений, акты разграничения балансовой принадлежности, предусмотренные Правилами коммерческого учета тепловой энергии, теплоносителя, утв. постановлением Правительства РФ от 18 ноября 2013 г. №1034. </w:t>
      </w:r>
    </w:p>
    <w:p w14:paraId="70E82536" w14:textId="77777777" w:rsidR="003073A8" w:rsidRDefault="00A26673" w:rsidP="00A26673">
      <w:pPr>
        <w:pStyle w:val="Default"/>
        <w:spacing w:after="36"/>
        <w:jc w:val="both"/>
      </w:pPr>
      <w:r>
        <w:tab/>
      </w:r>
      <w:r w:rsidRPr="00A26673">
        <w:t xml:space="preserve">3.14. </w:t>
      </w:r>
      <w:proofErr w:type="gramStart"/>
      <w:r w:rsidR="003073A8" w:rsidRPr="003073A8">
        <w:t xml:space="preserve">Разработанный в соответствии с подпунктом 5 пункта 6 Правил N 511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003073A8" w:rsidRPr="003073A8">
        <w:t>теплопотребляющих</w:t>
      </w:r>
      <w:proofErr w:type="spellEnd"/>
      <w:r w:rsidR="003073A8" w:rsidRPr="003073A8">
        <w:t xml:space="preserve"> установок из ремонта с приложением дефектных ведомостей (при наличии), протоколов испытаний и наладки, предусмотренные</w:t>
      </w:r>
      <w:proofErr w:type="gramEnd"/>
      <w:r w:rsidR="003073A8" w:rsidRPr="003073A8">
        <w:t xml:space="preserve"> пунктом 15 Правил N 511, - в случае эксплуатации объектов, не являющихся ОПО, и (или) копии удостоверений (свидетельств) о качестве монтажа - в случае выполнения мероприятий по строительству, реконструкции и (или) модернизации тепловых сетей (при эксплуатации ОПО). </w:t>
      </w:r>
    </w:p>
    <w:p w14:paraId="38CCF8BD" w14:textId="2AFF0E5D" w:rsidR="00060F28" w:rsidRDefault="00A26673" w:rsidP="00060F28">
      <w:pPr>
        <w:pStyle w:val="Default"/>
        <w:jc w:val="both"/>
      </w:pPr>
      <w:r>
        <w:lastRenderedPageBreak/>
        <w:tab/>
      </w:r>
      <w:r w:rsidRPr="00A26673">
        <w:t xml:space="preserve">3.15. </w:t>
      </w:r>
      <w:r w:rsidR="00060F28">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14:paraId="11C614C2" w14:textId="1E93D9B5" w:rsidR="00060F28" w:rsidRDefault="00060F28" w:rsidP="00060F28">
      <w:pPr>
        <w:pStyle w:val="Default"/>
        <w:jc w:val="both"/>
      </w:pPr>
      <w: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w:t>
      </w:r>
      <w:proofErr w:type="gramStart"/>
      <w:r>
        <w:t>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заключениях экспертизы промышленной безопасности (для ОПО) в соответствии с частью 2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w:t>
      </w:r>
      <w:proofErr w:type="gramEnd"/>
      <w:r>
        <w:t xml:space="preserve"> с пунктом 27 Правил N 511.</w:t>
      </w:r>
    </w:p>
    <w:p w14:paraId="55FB7DDB" w14:textId="77777777" w:rsidR="00060F28" w:rsidRDefault="00A26673" w:rsidP="00A26673">
      <w:pPr>
        <w:pStyle w:val="Default"/>
        <w:jc w:val="both"/>
      </w:pPr>
      <w:r>
        <w:tab/>
      </w:r>
      <w:r w:rsidRPr="00A26673">
        <w:t xml:space="preserve">3.16. </w:t>
      </w:r>
      <w:r w:rsidR="00060F28" w:rsidRPr="00060F28">
        <w:t>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165 Правил N 511.</w:t>
      </w:r>
    </w:p>
    <w:p w14:paraId="1A245FE4" w14:textId="77777777" w:rsidR="00060F28" w:rsidRDefault="00A26673" w:rsidP="00060F28">
      <w:pPr>
        <w:pStyle w:val="Default"/>
        <w:jc w:val="both"/>
      </w:pPr>
      <w:r>
        <w:tab/>
      </w:r>
      <w:r w:rsidRPr="00A26673">
        <w:t xml:space="preserve">3.17. </w:t>
      </w:r>
      <w:r w:rsidR="00060F28" w:rsidRPr="00060F28">
        <w:t>Копии актов и паспортов дымовых труб, в которых в соответствии с требованиями пункта 195 Правил N 511 отражены результаты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14:paraId="170304FA" w14:textId="77777777" w:rsidR="00060F28" w:rsidRDefault="00A26673" w:rsidP="00060F28">
      <w:pPr>
        <w:pStyle w:val="Default"/>
        <w:jc w:val="both"/>
      </w:pPr>
      <w:r>
        <w:tab/>
      </w:r>
      <w:r w:rsidRPr="00A26673">
        <w:t xml:space="preserve">3.18. </w:t>
      </w:r>
      <w:proofErr w:type="gramStart"/>
      <w:r w:rsidR="00060F28" w:rsidRPr="00060F28">
        <w:t>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пунктами 352, 355 и 356 Правил N 511.</w:t>
      </w:r>
      <w:proofErr w:type="gramEnd"/>
    </w:p>
    <w:p w14:paraId="60E1AB64" w14:textId="77777777" w:rsidR="00060F28" w:rsidRDefault="00A26673" w:rsidP="00060F28">
      <w:pPr>
        <w:pStyle w:val="Default"/>
        <w:jc w:val="both"/>
      </w:pPr>
      <w:r>
        <w:tab/>
      </w:r>
      <w:r w:rsidRPr="00A26673">
        <w:t xml:space="preserve">3.19. </w:t>
      </w:r>
      <w:r w:rsidR="00060F28" w:rsidRPr="00060F28">
        <w:t>Акты проведения гидравлических испытаний на прочность и плотность трубопроводов тепловых сетей в соответствии с пунктом 26 и абзацем восьмым пункта 333 Правил N 511.</w:t>
      </w:r>
    </w:p>
    <w:p w14:paraId="33557054" w14:textId="77777777" w:rsidR="00060F28" w:rsidRDefault="00A26673" w:rsidP="00060F28">
      <w:pPr>
        <w:pStyle w:val="Default"/>
        <w:jc w:val="both"/>
      </w:pPr>
      <w:r>
        <w:tab/>
      </w:r>
      <w:r w:rsidRPr="00A26673">
        <w:t xml:space="preserve">3.20. </w:t>
      </w:r>
      <w:r w:rsidR="00060F28" w:rsidRPr="00060F28">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00060F28" w:rsidRPr="00060F28">
        <w:t>бесканальной</w:t>
      </w:r>
      <w:proofErr w:type="spellEnd"/>
      <w:r w:rsidR="00060F28" w:rsidRPr="00060F28">
        <w:t xml:space="preserve"> прокладке, </w:t>
      </w:r>
      <w:proofErr w:type="gramStart"/>
      <w:r w:rsidR="00060F28" w:rsidRPr="00060F28">
        <w:t>требования</w:t>
      </w:r>
      <w:proofErr w:type="gramEnd"/>
      <w:r w:rsidR="00060F28" w:rsidRPr="00060F28">
        <w:t xml:space="preserve"> к проведению которых установлены пунктами 367 - 369 Правил N 511.</w:t>
      </w:r>
    </w:p>
    <w:p w14:paraId="5A22E9D1" w14:textId="77777777" w:rsidR="00060F28" w:rsidRDefault="00A26673" w:rsidP="00060F28">
      <w:pPr>
        <w:pStyle w:val="Default"/>
        <w:jc w:val="both"/>
      </w:pPr>
      <w:r>
        <w:tab/>
      </w:r>
      <w:r w:rsidRPr="00A26673">
        <w:t xml:space="preserve">3.21. </w:t>
      </w:r>
      <w:r w:rsidR="00060F28" w:rsidRPr="00060F28">
        <w:t>Акты о проведении очистки и промывки тепловых сетей, тепловых пунктов, требования к которым установлены пунктами 335-337, абзацами шестым - восьмым пункта 404 и пунктом 412 Правил N 511.</w:t>
      </w:r>
    </w:p>
    <w:p w14:paraId="34AFD5E1" w14:textId="77777777" w:rsidR="00060F28" w:rsidRDefault="00A26673" w:rsidP="00060F28">
      <w:pPr>
        <w:pStyle w:val="Default"/>
        <w:jc w:val="both"/>
      </w:pPr>
      <w:r>
        <w:tab/>
      </w:r>
      <w:r w:rsidRPr="00A26673">
        <w:t xml:space="preserve">3.22. </w:t>
      </w:r>
      <w:r w:rsidR="00060F28" w:rsidRPr="00060F28">
        <w:t>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32, 249, 250, абзацами первым и вторым пункта 251, пунктами 294, 295 и 447 Правил N 511.</w:t>
      </w:r>
      <w:r>
        <w:tab/>
      </w:r>
      <w:r w:rsidRPr="00A26673">
        <w:t xml:space="preserve">3.23. </w:t>
      </w:r>
      <w:r w:rsidR="00060F28" w:rsidRPr="00060F28">
        <w:t>Акт измерений удельного электрического сопротивления грунта и потенциалов блуждающих токов в соответствии с требованиями пункта 364 Правил N 511.</w:t>
      </w:r>
    </w:p>
    <w:p w14:paraId="2113AAE5" w14:textId="77777777" w:rsidR="00060F28" w:rsidRDefault="00A26673" w:rsidP="00060F28">
      <w:pPr>
        <w:pStyle w:val="Default"/>
        <w:jc w:val="both"/>
      </w:pPr>
      <w:r>
        <w:tab/>
      </w:r>
      <w:r w:rsidRPr="00A26673">
        <w:t xml:space="preserve">3.24. </w:t>
      </w:r>
      <w:r w:rsidR="00060F28" w:rsidRPr="00060F28">
        <w:t>Акт опробования работоспособности оборудования насосных станций, проведение которого установлено требованиями пункта 388 Правил N 511.</w:t>
      </w:r>
    </w:p>
    <w:p w14:paraId="76A8D1EC" w14:textId="0A8FDE6C" w:rsidR="00A26673" w:rsidRPr="00A26673" w:rsidRDefault="00A26673" w:rsidP="00060F28">
      <w:pPr>
        <w:pStyle w:val="Default"/>
        <w:jc w:val="both"/>
      </w:pPr>
      <w:r>
        <w:tab/>
      </w:r>
      <w:r w:rsidRPr="00A26673">
        <w:t xml:space="preserve">3.25. Копии документов, подтверждающих поставку основного топлива, действующего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w:t>
      </w:r>
    </w:p>
    <w:p w14:paraId="458A3CDA" w14:textId="4D6002DB" w:rsidR="00A26673" w:rsidRPr="00A26673" w:rsidRDefault="00A26673" w:rsidP="00A26673">
      <w:pPr>
        <w:pStyle w:val="Default"/>
        <w:spacing w:after="36"/>
        <w:jc w:val="both"/>
      </w:pPr>
      <w:r>
        <w:tab/>
      </w:r>
      <w:r w:rsidRPr="00A26673">
        <w:t xml:space="preserve">3.26. Утвержденный перечень запасов материалов, запорной арматуры, запасных частей, средств механизации для выполнения срочных внеплановых (аварийных) ремонтных работ, </w:t>
      </w:r>
      <w:r w:rsidRPr="00A26673">
        <w:lastRenderedPageBreak/>
        <w:t xml:space="preserve">результаты последней проведенной инвентаризации запасов материалов, запорной арматуры, запасных частей, средств механизации. </w:t>
      </w:r>
    </w:p>
    <w:p w14:paraId="634D433F" w14:textId="775A7581" w:rsidR="00A26673" w:rsidRPr="00A26673" w:rsidRDefault="00A26673" w:rsidP="00A26673">
      <w:pPr>
        <w:pStyle w:val="Default"/>
        <w:spacing w:after="36"/>
        <w:jc w:val="both"/>
      </w:pPr>
      <w:r>
        <w:tab/>
      </w:r>
      <w:r w:rsidRPr="00A26673">
        <w:t xml:space="preserve">3.27. Копия лицензии или выписка из реестра лицензий Ростехнадзора, копия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14:paraId="15E1D78E" w14:textId="77777777" w:rsidR="00853157" w:rsidRDefault="00A26673" w:rsidP="00853157">
      <w:pPr>
        <w:pStyle w:val="Default"/>
        <w:spacing w:after="36"/>
        <w:jc w:val="both"/>
      </w:pPr>
      <w:r>
        <w:tab/>
      </w:r>
      <w:r w:rsidRPr="00A26673">
        <w:t xml:space="preserve">3.28. Утвержденный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работников в аварийных ситуациях. </w:t>
      </w:r>
    </w:p>
    <w:p w14:paraId="4277B60F" w14:textId="2093AACF" w:rsidR="00A26673" w:rsidRDefault="00853157" w:rsidP="00853157">
      <w:pPr>
        <w:pStyle w:val="Default"/>
        <w:tabs>
          <w:tab w:val="left" w:pos="567"/>
          <w:tab w:val="left" w:pos="709"/>
        </w:tabs>
        <w:spacing w:after="36"/>
        <w:jc w:val="both"/>
      </w:pPr>
      <w:r>
        <w:t xml:space="preserve">           </w:t>
      </w:r>
      <w:r w:rsidR="00A26673" w:rsidRPr="00A26673">
        <w:t xml:space="preserve">3.29. Разрешение на допуск в эксплуатацию и временное разрешение на допуск в эксплуатацию на объекты теплоснабжения, построенных для реализации мероприятий по резервированию систем теплоснабжения в текущем отопительном периоде. </w:t>
      </w:r>
    </w:p>
    <w:p w14:paraId="57234157" w14:textId="7E8E823D" w:rsidR="00B41488" w:rsidRDefault="00B41488" w:rsidP="00A26673">
      <w:pPr>
        <w:pStyle w:val="Default"/>
        <w:jc w:val="both"/>
      </w:pPr>
    </w:p>
    <w:p w14:paraId="3C2763FC" w14:textId="4E337DE8" w:rsidR="00B41488" w:rsidRDefault="00B41488" w:rsidP="00A26673">
      <w:pPr>
        <w:pStyle w:val="Default"/>
        <w:jc w:val="both"/>
      </w:pPr>
    </w:p>
    <w:p w14:paraId="28721270" w14:textId="3B3A0E68" w:rsidR="00B41488" w:rsidRDefault="00B41488" w:rsidP="00A26673">
      <w:pPr>
        <w:pStyle w:val="Default"/>
        <w:jc w:val="both"/>
      </w:pPr>
    </w:p>
    <w:p w14:paraId="3D477CB4" w14:textId="7A87E5D2" w:rsidR="00B41488" w:rsidRDefault="00B41488" w:rsidP="00A26673">
      <w:pPr>
        <w:pStyle w:val="Default"/>
        <w:jc w:val="both"/>
      </w:pPr>
    </w:p>
    <w:p w14:paraId="4A88A0B9" w14:textId="768AC7B9" w:rsidR="00B41488" w:rsidRDefault="00B41488" w:rsidP="00A26673">
      <w:pPr>
        <w:pStyle w:val="Default"/>
        <w:jc w:val="both"/>
      </w:pPr>
    </w:p>
    <w:p w14:paraId="451D0156" w14:textId="04C92746" w:rsidR="00B41488" w:rsidRDefault="00B41488" w:rsidP="00A26673">
      <w:pPr>
        <w:pStyle w:val="Default"/>
        <w:jc w:val="both"/>
      </w:pPr>
    </w:p>
    <w:p w14:paraId="33F4528A" w14:textId="3F0F551F" w:rsidR="00B41488" w:rsidRDefault="00B41488" w:rsidP="00A26673">
      <w:pPr>
        <w:pStyle w:val="Default"/>
        <w:jc w:val="both"/>
      </w:pPr>
    </w:p>
    <w:p w14:paraId="4A4149B2" w14:textId="45B51DC9" w:rsidR="00B41488" w:rsidRDefault="00B41488" w:rsidP="00A26673">
      <w:pPr>
        <w:pStyle w:val="Default"/>
        <w:jc w:val="both"/>
      </w:pPr>
    </w:p>
    <w:p w14:paraId="504485FB" w14:textId="6FD4BF7A" w:rsidR="00B41488" w:rsidRDefault="00B41488" w:rsidP="00A26673">
      <w:pPr>
        <w:pStyle w:val="Default"/>
        <w:jc w:val="both"/>
      </w:pPr>
    </w:p>
    <w:p w14:paraId="4FC2AE98" w14:textId="7AB0E00C" w:rsidR="00B41488" w:rsidRDefault="00B41488" w:rsidP="00A26673">
      <w:pPr>
        <w:pStyle w:val="Default"/>
        <w:jc w:val="both"/>
      </w:pPr>
    </w:p>
    <w:p w14:paraId="6E901C99" w14:textId="29A61DAF" w:rsidR="00B41488" w:rsidRDefault="00B41488" w:rsidP="00A26673">
      <w:pPr>
        <w:pStyle w:val="Default"/>
        <w:jc w:val="both"/>
      </w:pPr>
    </w:p>
    <w:p w14:paraId="64CD7F0A" w14:textId="3A8F92E0" w:rsidR="00B41488" w:rsidRDefault="00B41488" w:rsidP="00A26673">
      <w:pPr>
        <w:pStyle w:val="Default"/>
        <w:jc w:val="both"/>
      </w:pPr>
    </w:p>
    <w:p w14:paraId="310278F6" w14:textId="46E74A30" w:rsidR="00B41488" w:rsidRDefault="00B41488" w:rsidP="00A26673">
      <w:pPr>
        <w:pStyle w:val="Default"/>
        <w:jc w:val="both"/>
      </w:pPr>
    </w:p>
    <w:p w14:paraId="3215DE97" w14:textId="0C0927D1" w:rsidR="00B41488" w:rsidRDefault="00B41488" w:rsidP="00A26673">
      <w:pPr>
        <w:pStyle w:val="Default"/>
        <w:jc w:val="both"/>
      </w:pPr>
    </w:p>
    <w:p w14:paraId="5649320D" w14:textId="77777777" w:rsidR="00B41488" w:rsidRPr="00A26673" w:rsidRDefault="00B41488" w:rsidP="00A26673">
      <w:pPr>
        <w:pStyle w:val="Default"/>
        <w:jc w:val="both"/>
      </w:pPr>
    </w:p>
    <w:p w14:paraId="05903379" w14:textId="77777777" w:rsidR="00A26673" w:rsidRDefault="00A26673" w:rsidP="00A26673">
      <w:pPr>
        <w:pStyle w:val="Default"/>
        <w:rPr>
          <w:sz w:val="28"/>
          <w:szCs w:val="28"/>
        </w:rPr>
      </w:pPr>
    </w:p>
    <w:p w14:paraId="7E663A4A" w14:textId="77777777" w:rsidR="00B41488" w:rsidRDefault="00B41488" w:rsidP="00B41488">
      <w:pPr>
        <w:pStyle w:val="Default"/>
        <w:jc w:val="right"/>
        <w:sectPr w:rsidR="00B41488" w:rsidSect="00E02DEA">
          <w:pgSz w:w="12240" w:h="15840"/>
          <w:pgMar w:top="1135" w:right="720" w:bottom="1134" w:left="1440" w:header="720" w:footer="720" w:gutter="0"/>
          <w:cols w:space="720"/>
        </w:sectPr>
      </w:pPr>
    </w:p>
    <w:p w14:paraId="535BE40C" w14:textId="6CBFAB70" w:rsidR="00340C4C" w:rsidRPr="00736FF1" w:rsidRDefault="00340C4C" w:rsidP="00340C4C">
      <w:pPr>
        <w:pStyle w:val="a9"/>
        <w:ind w:left="10635"/>
        <w:jc w:val="both"/>
        <w:rPr>
          <w:rFonts w:ascii="Times New Roman" w:hAnsi="Times New Roman" w:cs="Times New Roman"/>
          <w:sz w:val="24"/>
          <w:szCs w:val="24"/>
        </w:rPr>
      </w:pPr>
      <w:r w:rsidRPr="00736FF1">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3</w:t>
      </w:r>
    </w:p>
    <w:p w14:paraId="074874A8" w14:textId="77777777" w:rsidR="00340C4C" w:rsidRPr="00736FF1" w:rsidRDefault="00340C4C" w:rsidP="00340C4C">
      <w:pPr>
        <w:pStyle w:val="a9"/>
        <w:ind w:left="10635"/>
        <w:jc w:val="both"/>
        <w:rPr>
          <w:rFonts w:ascii="Times New Roman" w:hAnsi="Times New Roman" w:cs="Times New Roman"/>
          <w:sz w:val="24"/>
          <w:szCs w:val="24"/>
        </w:rPr>
      </w:pPr>
      <w:r w:rsidRPr="00736FF1">
        <w:rPr>
          <w:rFonts w:ascii="Times New Roman" w:hAnsi="Times New Roman" w:cs="Times New Roman"/>
          <w:sz w:val="24"/>
          <w:szCs w:val="24"/>
        </w:rPr>
        <w:t xml:space="preserve">к постановлению администрации </w:t>
      </w:r>
    </w:p>
    <w:p w14:paraId="01B011C6" w14:textId="77777777" w:rsidR="00340C4C" w:rsidRPr="00736FF1" w:rsidRDefault="00340C4C" w:rsidP="00340C4C">
      <w:pPr>
        <w:pStyle w:val="a9"/>
        <w:ind w:left="10635"/>
        <w:jc w:val="both"/>
        <w:rPr>
          <w:rFonts w:ascii="Times New Roman" w:hAnsi="Times New Roman" w:cs="Times New Roman"/>
          <w:sz w:val="24"/>
          <w:szCs w:val="24"/>
        </w:rPr>
      </w:pPr>
      <w:proofErr w:type="spellStart"/>
      <w:r w:rsidRPr="00736FF1">
        <w:rPr>
          <w:rFonts w:ascii="Times New Roman" w:hAnsi="Times New Roman" w:cs="Times New Roman"/>
          <w:sz w:val="24"/>
          <w:szCs w:val="24"/>
        </w:rPr>
        <w:t>Урмарского</w:t>
      </w:r>
      <w:proofErr w:type="spellEnd"/>
      <w:r w:rsidRPr="00736FF1">
        <w:rPr>
          <w:rFonts w:ascii="Times New Roman" w:hAnsi="Times New Roman" w:cs="Times New Roman"/>
          <w:sz w:val="24"/>
          <w:szCs w:val="24"/>
        </w:rPr>
        <w:t xml:space="preserve"> муниципального округа </w:t>
      </w:r>
    </w:p>
    <w:p w14:paraId="5AA68A02" w14:textId="77777777" w:rsidR="00340C4C" w:rsidRPr="00736FF1" w:rsidRDefault="00340C4C" w:rsidP="00340C4C">
      <w:pPr>
        <w:pStyle w:val="a9"/>
        <w:ind w:left="10635"/>
        <w:jc w:val="both"/>
        <w:rPr>
          <w:rFonts w:ascii="Times New Roman" w:hAnsi="Times New Roman" w:cs="Times New Roman"/>
          <w:sz w:val="24"/>
          <w:szCs w:val="24"/>
        </w:rPr>
      </w:pPr>
      <w:r w:rsidRPr="00736FF1">
        <w:rPr>
          <w:rFonts w:ascii="Times New Roman" w:hAnsi="Times New Roman" w:cs="Times New Roman"/>
          <w:sz w:val="24"/>
          <w:szCs w:val="24"/>
        </w:rPr>
        <w:t>от  27.07.2026 № 865</w:t>
      </w:r>
    </w:p>
    <w:p w14:paraId="68B373A4" w14:textId="15C57666" w:rsidR="00A26673" w:rsidRPr="00A26673" w:rsidRDefault="00A26673" w:rsidP="00340C4C">
      <w:pPr>
        <w:pStyle w:val="Default"/>
        <w:jc w:val="right"/>
      </w:pPr>
    </w:p>
    <w:p w14:paraId="753FA2FE" w14:textId="476838D6" w:rsidR="00A26673" w:rsidRPr="00A26673" w:rsidRDefault="00A26673" w:rsidP="00A26673">
      <w:pPr>
        <w:pStyle w:val="Default"/>
        <w:jc w:val="both"/>
      </w:pPr>
    </w:p>
    <w:p w14:paraId="47B4BEBC" w14:textId="7C05FD72" w:rsidR="00A26673" w:rsidRPr="00A26673" w:rsidRDefault="00A26673" w:rsidP="00A26673">
      <w:pPr>
        <w:pStyle w:val="Default"/>
        <w:jc w:val="both"/>
      </w:pPr>
    </w:p>
    <w:p w14:paraId="0CD905BD" w14:textId="7CBDD8EE" w:rsidR="00A26673" w:rsidRDefault="00A26673" w:rsidP="00AA44F0">
      <w:pPr>
        <w:pStyle w:val="Default"/>
      </w:pPr>
    </w:p>
    <w:p w14:paraId="1A382849" w14:textId="776E3BE1" w:rsidR="00A26673" w:rsidRDefault="00A26673" w:rsidP="00AA44F0">
      <w:pPr>
        <w:pStyle w:val="Default"/>
      </w:pPr>
    </w:p>
    <w:p w14:paraId="535449B4" w14:textId="60FE8498" w:rsidR="00B41488" w:rsidRPr="00B41488" w:rsidRDefault="00B41488" w:rsidP="00B41488">
      <w:pPr>
        <w:pStyle w:val="Default"/>
        <w:jc w:val="center"/>
        <w:rPr>
          <w:sz w:val="25"/>
          <w:szCs w:val="25"/>
        </w:rPr>
      </w:pPr>
      <w:r w:rsidRPr="00B41488">
        <w:rPr>
          <w:b/>
          <w:bCs/>
          <w:sz w:val="25"/>
          <w:szCs w:val="25"/>
        </w:rPr>
        <w:t>ОЦЕНОЧНЫЙ ЛИСТ</w:t>
      </w:r>
    </w:p>
    <w:p w14:paraId="5AFC0BE4" w14:textId="633D2EA5" w:rsidR="00A26673" w:rsidRDefault="00B41488" w:rsidP="00B41488">
      <w:pPr>
        <w:pStyle w:val="Default"/>
        <w:jc w:val="center"/>
        <w:rPr>
          <w:b/>
          <w:bCs/>
          <w:sz w:val="25"/>
          <w:szCs w:val="25"/>
        </w:rPr>
      </w:pPr>
      <w:r w:rsidRPr="00B41488">
        <w:rPr>
          <w:b/>
          <w:bCs/>
          <w:sz w:val="25"/>
          <w:szCs w:val="25"/>
        </w:rPr>
        <w:t>для расчета индекса готовности к отопительному периоду теплоснабжающ</w:t>
      </w:r>
      <w:r w:rsidR="007711D2">
        <w:rPr>
          <w:b/>
          <w:bCs/>
          <w:sz w:val="25"/>
          <w:szCs w:val="25"/>
        </w:rPr>
        <w:t xml:space="preserve">ей </w:t>
      </w:r>
      <w:r w:rsidRPr="00B41488">
        <w:rPr>
          <w:b/>
          <w:bCs/>
          <w:sz w:val="25"/>
          <w:szCs w:val="25"/>
        </w:rPr>
        <w:t xml:space="preserve"> организаци</w:t>
      </w:r>
      <w:r w:rsidR="007711D2">
        <w:rPr>
          <w:b/>
          <w:bCs/>
          <w:sz w:val="25"/>
          <w:szCs w:val="25"/>
        </w:rPr>
        <w:t>и</w:t>
      </w:r>
    </w:p>
    <w:p w14:paraId="4BA3D088" w14:textId="77777777" w:rsidR="00B41488" w:rsidRPr="00B41488" w:rsidRDefault="00B41488" w:rsidP="00B41488">
      <w:pPr>
        <w:pStyle w:val="Default"/>
        <w:jc w:val="center"/>
        <w:rPr>
          <w:sz w:val="25"/>
          <w:szCs w:val="25"/>
        </w:rPr>
      </w:pPr>
    </w:p>
    <w:tbl>
      <w:tblPr>
        <w:tblW w:w="15291" w:type="dxa"/>
        <w:jc w:val="center"/>
        <w:tblCellMar>
          <w:left w:w="0" w:type="dxa"/>
          <w:right w:w="0" w:type="dxa"/>
        </w:tblCellMar>
        <w:tblLook w:val="0000" w:firstRow="0" w:lastRow="0" w:firstColumn="0" w:lastColumn="0" w:noHBand="0" w:noVBand="0"/>
      </w:tblPr>
      <w:tblGrid>
        <w:gridCol w:w="815"/>
        <w:gridCol w:w="1699"/>
        <w:gridCol w:w="3090"/>
        <w:gridCol w:w="3057"/>
        <w:gridCol w:w="944"/>
        <w:gridCol w:w="1813"/>
        <w:gridCol w:w="1711"/>
        <w:gridCol w:w="1113"/>
        <w:gridCol w:w="1049"/>
      </w:tblGrid>
      <w:tr w:rsidR="00F76A59" w:rsidRPr="0038032F" w14:paraId="58CE5A00"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149514B6" w14:textId="77777777" w:rsidR="00F76A59" w:rsidRPr="0038032F" w:rsidRDefault="00F76A59" w:rsidP="00E02DEA">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N п/п</w:t>
            </w:r>
          </w:p>
        </w:tc>
        <w:tc>
          <w:tcPr>
            <w:tcW w:w="1699" w:type="dxa"/>
            <w:tcBorders>
              <w:top w:val="single" w:sz="6" w:space="0" w:color="auto"/>
              <w:left w:val="single" w:sz="6" w:space="0" w:color="auto"/>
              <w:bottom w:val="single" w:sz="6" w:space="0" w:color="auto"/>
              <w:right w:val="single" w:sz="6" w:space="0" w:color="auto"/>
            </w:tcBorders>
          </w:tcPr>
          <w:p w14:paraId="3648374D" w14:textId="77777777" w:rsidR="00F76A59" w:rsidRPr="0038032F" w:rsidRDefault="00F76A59" w:rsidP="00E02DEA">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Обязательное требование</w:t>
            </w:r>
          </w:p>
        </w:tc>
        <w:tc>
          <w:tcPr>
            <w:tcW w:w="3090" w:type="dxa"/>
            <w:tcBorders>
              <w:top w:val="single" w:sz="6" w:space="0" w:color="auto"/>
              <w:left w:val="single" w:sz="6" w:space="0" w:color="auto"/>
              <w:bottom w:val="single" w:sz="6" w:space="0" w:color="auto"/>
              <w:right w:val="single" w:sz="6" w:space="0" w:color="auto"/>
            </w:tcBorders>
          </w:tcPr>
          <w:p w14:paraId="0B7E4CC2" w14:textId="77777777" w:rsidR="00F76A59" w:rsidRPr="0038032F" w:rsidRDefault="00F76A59" w:rsidP="00E02DEA">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Подтверждающий документ</w:t>
            </w:r>
          </w:p>
        </w:tc>
        <w:tc>
          <w:tcPr>
            <w:tcW w:w="3057" w:type="dxa"/>
            <w:tcBorders>
              <w:top w:val="single" w:sz="6" w:space="0" w:color="auto"/>
              <w:left w:val="single" w:sz="6" w:space="0" w:color="auto"/>
              <w:bottom w:val="single" w:sz="6" w:space="0" w:color="auto"/>
              <w:right w:val="single" w:sz="6" w:space="0" w:color="auto"/>
            </w:tcBorders>
          </w:tcPr>
          <w:p w14:paraId="07536268" w14:textId="77777777" w:rsidR="00F76A59" w:rsidRPr="0038032F" w:rsidRDefault="00F76A59" w:rsidP="00E02DEA">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Показатель</w:t>
            </w:r>
          </w:p>
        </w:tc>
        <w:tc>
          <w:tcPr>
            <w:tcW w:w="944" w:type="dxa"/>
            <w:tcBorders>
              <w:top w:val="single" w:sz="6" w:space="0" w:color="auto"/>
              <w:left w:val="single" w:sz="6" w:space="0" w:color="auto"/>
              <w:bottom w:val="single" w:sz="6" w:space="0" w:color="auto"/>
              <w:right w:val="single" w:sz="6" w:space="0" w:color="auto"/>
            </w:tcBorders>
          </w:tcPr>
          <w:p w14:paraId="24F2DE8A" w14:textId="77777777" w:rsidR="00F76A59" w:rsidRPr="0038032F" w:rsidRDefault="00F76A59" w:rsidP="00E02DEA">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Вес показателя</w:t>
            </w:r>
          </w:p>
        </w:tc>
        <w:tc>
          <w:tcPr>
            <w:tcW w:w="1813" w:type="dxa"/>
            <w:tcBorders>
              <w:top w:val="single" w:sz="6" w:space="0" w:color="auto"/>
              <w:left w:val="single" w:sz="6" w:space="0" w:color="auto"/>
              <w:bottom w:val="single" w:sz="6" w:space="0" w:color="auto"/>
              <w:right w:val="single" w:sz="6" w:space="0" w:color="auto"/>
            </w:tcBorders>
          </w:tcPr>
          <w:p w14:paraId="145014CD" w14:textId="77777777" w:rsidR="00F76A59" w:rsidRPr="0038032F" w:rsidRDefault="00F76A59" w:rsidP="00E02DEA">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Наименование показателя</w:t>
            </w:r>
          </w:p>
        </w:tc>
        <w:tc>
          <w:tcPr>
            <w:tcW w:w="1711" w:type="dxa"/>
            <w:tcBorders>
              <w:top w:val="single" w:sz="6" w:space="0" w:color="auto"/>
              <w:left w:val="single" w:sz="6" w:space="0" w:color="auto"/>
              <w:bottom w:val="single" w:sz="6" w:space="0" w:color="auto"/>
              <w:right w:val="single" w:sz="6" w:space="0" w:color="auto"/>
            </w:tcBorders>
          </w:tcPr>
          <w:p w14:paraId="5F3AA695" w14:textId="77777777" w:rsidR="00F76A59" w:rsidRPr="0038032F" w:rsidRDefault="00F76A59" w:rsidP="00E02DEA">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Расчет показателей готовности (формула)</w:t>
            </w:r>
          </w:p>
        </w:tc>
        <w:tc>
          <w:tcPr>
            <w:tcW w:w="1113" w:type="dxa"/>
            <w:tcBorders>
              <w:top w:val="single" w:sz="6" w:space="0" w:color="auto"/>
              <w:left w:val="single" w:sz="6" w:space="0" w:color="auto"/>
              <w:bottom w:val="single" w:sz="6" w:space="0" w:color="auto"/>
              <w:right w:val="single" w:sz="6" w:space="0" w:color="auto"/>
            </w:tcBorders>
          </w:tcPr>
          <w:p w14:paraId="68157F1D" w14:textId="77777777" w:rsidR="00F76A59" w:rsidRPr="0038032F" w:rsidRDefault="00F76A59" w:rsidP="00E02DEA">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Значение (заполняется комиссией)</w:t>
            </w:r>
          </w:p>
        </w:tc>
        <w:tc>
          <w:tcPr>
            <w:tcW w:w="1049" w:type="dxa"/>
            <w:tcBorders>
              <w:top w:val="single" w:sz="6" w:space="0" w:color="auto"/>
              <w:left w:val="single" w:sz="6" w:space="0" w:color="auto"/>
              <w:bottom w:val="single" w:sz="6" w:space="0" w:color="auto"/>
              <w:right w:val="single" w:sz="6" w:space="0" w:color="auto"/>
            </w:tcBorders>
          </w:tcPr>
          <w:p w14:paraId="1BBA6556" w14:textId="77777777" w:rsidR="00F76A59" w:rsidRPr="0038032F" w:rsidRDefault="00F76A59" w:rsidP="00E02DEA">
            <w:pPr>
              <w:widowControl w:val="0"/>
              <w:autoSpaceDE w:val="0"/>
              <w:autoSpaceDN w:val="0"/>
              <w:adjustRightInd w:val="0"/>
              <w:spacing w:after="0" w:line="240" w:lineRule="auto"/>
              <w:jc w:val="center"/>
              <w:rPr>
                <w:rFonts w:ascii="Times New Roman" w:hAnsi="Times New Roman"/>
                <w:sz w:val="20"/>
                <w:szCs w:val="20"/>
              </w:rPr>
            </w:pPr>
            <w:r w:rsidRPr="0038032F">
              <w:rPr>
                <w:rFonts w:ascii="Times New Roman" w:hAnsi="Times New Roman"/>
                <w:sz w:val="20"/>
                <w:szCs w:val="20"/>
              </w:rPr>
              <w:t>Замечание (в случае наличия, с указанием сроков устранения)</w:t>
            </w:r>
          </w:p>
        </w:tc>
      </w:tr>
      <w:tr w:rsidR="00F76A59" w:rsidRPr="0038032F" w14:paraId="16DF6EE6"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7F5F8FF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699" w:type="dxa"/>
            <w:tcBorders>
              <w:top w:val="single" w:sz="6" w:space="0" w:color="auto"/>
              <w:left w:val="single" w:sz="6" w:space="0" w:color="auto"/>
              <w:bottom w:val="single" w:sz="6" w:space="0" w:color="auto"/>
              <w:right w:val="single" w:sz="6" w:space="0" w:color="auto"/>
            </w:tcBorders>
          </w:tcPr>
          <w:p w14:paraId="1022A1A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1BA0D3B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5814" w:type="dxa"/>
            <w:gridSpan w:val="3"/>
            <w:tcBorders>
              <w:top w:val="single" w:sz="6" w:space="0" w:color="auto"/>
              <w:left w:val="single" w:sz="6" w:space="0" w:color="auto"/>
              <w:bottom w:val="single" w:sz="6" w:space="0" w:color="auto"/>
              <w:right w:val="single" w:sz="6" w:space="0" w:color="auto"/>
            </w:tcBorders>
          </w:tcPr>
          <w:p w14:paraId="03E809D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ИНДЕКС ГОТОВНОСТИ</w:t>
            </w:r>
          </w:p>
        </w:tc>
        <w:tc>
          <w:tcPr>
            <w:tcW w:w="1711" w:type="dxa"/>
            <w:tcBorders>
              <w:top w:val="single" w:sz="6" w:space="0" w:color="auto"/>
              <w:left w:val="single" w:sz="6" w:space="0" w:color="auto"/>
              <w:bottom w:val="single" w:sz="6" w:space="0" w:color="auto"/>
              <w:right w:val="single" w:sz="6" w:space="0" w:color="auto"/>
            </w:tcBorders>
          </w:tcPr>
          <w:p w14:paraId="77CDA96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Итсо</w:t>
            </w:r>
            <w:proofErr w:type="spellEnd"/>
            <w:r w:rsidRPr="0038032F">
              <w:rPr>
                <w:rFonts w:ascii="Times New Roman" w:hAnsi="Times New Roman"/>
                <w:sz w:val="20"/>
                <w:szCs w:val="20"/>
              </w:rPr>
              <w:t xml:space="preserve"> =</w:t>
            </w:r>
          </w:p>
          <w:p w14:paraId="27E8FF1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Кзакон</w:t>
            </w:r>
            <w:proofErr w:type="spellEnd"/>
            <w:r w:rsidRPr="0038032F">
              <w:rPr>
                <w:rFonts w:ascii="Times New Roman" w:hAnsi="Times New Roman"/>
                <w:sz w:val="20"/>
                <w:szCs w:val="20"/>
              </w:rPr>
              <w:t xml:space="preserve"> о </w:t>
            </w:r>
            <w:proofErr w:type="spellStart"/>
            <w:r w:rsidRPr="0038032F">
              <w:rPr>
                <w:rFonts w:ascii="Times New Roman" w:hAnsi="Times New Roman"/>
                <w:sz w:val="20"/>
                <w:szCs w:val="20"/>
              </w:rPr>
              <w:t>тепл</w:t>
            </w:r>
            <w:proofErr w:type="spellEnd"/>
            <w:r w:rsidRPr="0038032F">
              <w:rPr>
                <w:rFonts w:ascii="Times New Roman" w:hAnsi="Times New Roman"/>
                <w:sz w:val="20"/>
                <w:szCs w:val="20"/>
              </w:rPr>
              <w:t xml:space="preserve"> * 0,9 +</w:t>
            </w:r>
          </w:p>
          <w:p w14:paraId="308F804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Кпредп</w:t>
            </w:r>
            <w:proofErr w:type="spellEnd"/>
            <w:r w:rsidRPr="0038032F">
              <w:rPr>
                <w:rFonts w:ascii="Times New Roman" w:hAnsi="Times New Roman"/>
                <w:sz w:val="20"/>
                <w:szCs w:val="20"/>
              </w:rPr>
              <w:t xml:space="preserve"> * 0,05 +</w:t>
            </w:r>
          </w:p>
          <w:p w14:paraId="0C38287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Кплан</w:t>
            </w:r>
            <w:proofErr w:type="spellEnd"/>
            <w:r w:rsidRPr="0038032F">
              <w:rPr>
                <w:rFonts w:ascii="Times New Roman" w:hAnsi="Times New Roman"/>
                <w:sz w:val="20"/>
                <w:szCs w:val="20"/>
              </w:rPr>
              <w:t xml:space="preserve"> * 0,05</w:t>
            </w:r>
          </w:p>
        </w:tc>
        <w:tc>
          <w:tcPr>
            <w:tcW w:w="1113" w:type="dxa"/>
            <w:tcBorders>
              <w:top w:val="single" w:sz="6" w:space="0" w:color="auto"/>
              <w:left w:val="single" w:sz="6" w:space="0" w:color="auto"/>
              <w:bottom w:val="single" w:sz="6" w:space="0" w:color="auto"/>
              <w:right w:val="single" w:sz="6" w:space="0" w:color="auto"/>
            </w:tcBorders>
          </w:tcPr>
          <w:p w14:paraId="6175117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632B802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D7D62DE"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14AE192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w:t>
            </w:r>
          </w:p>
        </w:tc>
        <w:tc>
          <w:tcPr>
            <w:tcW w:w="1699" w:type="dxa"/>
            <w:tcBorders>
              <w:top w:val="single" w:sz="6" w:space="0" w:color="auto"/>
              <w:left w:val="single" w:sz="6" w:space="0" w:color="auto"/>
              <w:bottom w:val="single" w:sz="6" w:space="0" w:color="auto"/>
              <w:right w:val="single" w:sz="6" w:space="0" w:color="auto"/>
            </w:tcBorders>
          </w:tcPr>
          <w:p w14:paraId="76082F2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Выполнить требования, установленные </w:t>
            </w:r>
            <w:hyperlink r:id="rId9" w:anchor="l373" w:history="1">
              <w:r w:rsidRPr="0038032F">
                <w:rPr>
                  <w:rFonts w:ascii="Times New Roman" w:hAnsi="Times New Roman"/>
                  <w:sz w:val="20"/>
                  <w:szCs w:val="20"/>
                  <w:u w:val="single"/>
                </w:rPr>
                <w:t>частью 4</w:t>
              </w:r>
            </w:hyperlink>
            <w:r w:rsidRPr="0038032F">
              <w:rPr>
                <w:rFonts w:ascii="Times New Roman" w:hAnsi="Times New Roman"/>
                <w:sz w:val="20"/>
                <w:szCs w:val="20"/>
              </w:rPr>
              <w:t xml:space="preserve"> статьи 20 Федерального закона от 27 июля 2010 г. N 190-ФЗ "О теплоснабжении" (далее - Федеральный закон о теплоснабжении) (подпункт 9.1 пункта 9 Правил обеспечения готовности к отопительному </w:t>
            </w:r>
            <w:r w:rsidRPr="0038032F">
              <w:rPr>
                <w:rFonts w:ascii="Times New Roman" w:hAnsi="Times New Roman"/>
                <w:sz w:val="20"/>
                <w:szCs w:val="20"/>
              </w:rPr>
              <w:lastRenderedPageBreak/>
              <w:t>периоду, утвержденных приказом Минэнерго России от 13 ноября 2024 г. N 2234 (далее - Правила):</w:t>
            </w:r>
          </w:p>
        </w:tc>
        <w:tc>
          <w:tcPr>
            <w:tcW w:w="3090" w:type="dxa"/>
            <w:tcBorders>
              <w:top w:val="single" w:sz="6" w:space="0" w:color="auto"/>
              <w:left w:val="single" w:sz="6" w:space="0" w:color="auto"/>
              <w:bottom w:val="single" w:sz="6" w:space="0" w:color="auto"/>
              <w:right w:val="single" w:sz="6" w:space="0" w:color="auto"/>
            </w:tcBorders>
          </w:tcPr>
          <w:p w14:paraId="3305F5A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w:t>
            </w:r>
          </w:p>
        </w:tc>
        <w:tc>
          <w:tcPr>
            <w:tcW w:w="3057" w:type="dxa"/>
            <w:tcBorders>
              <w:top w:val="single" w:sz="6" w:space="0" w:color="auto"/>
              <w:left w:val="single" w:sz="6" w:space="0" w:color="auto"/>
              <w:bottom w:val="single" w:sz="6" w:space="0" w:color="auto"/>
              <w:right w:val="single" w:sz="6" w:space="0" w:color="auto"/>
            </w:tcBorders>
          </w:tcPr>
          <w:p w14:paraId="06AD3B7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выполнения требований Федерального </w:t>
            </w:r>
            <w:hyperlink r:id="rId10" w:anchor="l0" w:history="1">
              <w:r w:rsidRPr="0038032F">
                <w:rPr>
                  <w:rFonts w:ascii="Times New Roman" w:hAnsi="Times New Roman"/>
                  <w:sz w:val="20"/>
                  <w:szCs w:val="20"/>
                  <w:u w:val="single"/>
                </w:rPr>
                <w:t>закона</w:t>
              </w:r>
            </w:hyperlink>
            <w:r w:rsidRPr="0038032F">
              <w:rPr>
                <w:rFonts w:ascii="Times New Roman" w:hAnsi="Times New Roman"/>
                <w:sz w:val="20"/>
                <w:szCs w:val="20"/>
              </w:rPr>
              <w:t xml:space="preserve"> о теплоснабжении</w:t>
            </w:r>
          </w:p>
        </w:tc>
        <w:tc>
          <w:tcPr>
            <w:tcW w:w="944" w:type="dxa"/>
            <w:tcBorders>
              <w:top w:val="single" w:sz="6" w:space="0" w:color="auto"/>
              <w:left w:val="single" w:sz="6" w:space="0" w:color="auto"/>
              <w:bottom w:val="single" w:sz="6" w:space="0" w:color="auto"/>
              <w:right w:val="single" w:sz="6" w:space="0" w:color="auto"/>
            </w:tcBorders>
          </w:tcPr>
          <w:p w14:paraId="3ECF287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0,9</w:t>
            </w:r>
          </w:p>
        </w:tc>
        <w:tc>
          <w:tcPr>
            <w:tcW w:w="1813" w:type="dxa"/>
            <w:tcBorders>
              <w:top w:val="single" w:sz="6" w:space="0" w:color="auto"/>
              <w:left w:val="single" w:sz="6" w:space="0" w:color="auto"/>
              <w:bottom w:val="single" w:sz="6" w:space="0" w:color="auto"/>
              <w:right w:val="single" w:sz="6" w:space="0" w:color="auto"/>
            </w:tcBorders>
          </w:tcPr>
          <w:p w14:paraId="2C50F83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Кзакон</w:t>
            </w:r>
            <w:proofErr w:type="spellEnd"/>
            <w:r w:rsidRPr="0038032F">
              <w:rPr>
                <w:rFonts w:ascii="Times New Roman" w:hAnsi="Times New Roman"/>
                <w:sz w:val="20"/>
                <w:szCs w:val="20"/>
              </w:rPr>
              <w:t xml:space="preserve"> о </w:t>
            </w:r>
            <w:proofErr w:type="spellStart"/>
            <w:r w:rsidRPr="0038032F">
              <w:rPr>
                <w:rFonts w:ascii="Times New Roman" w:hAnsi="Times New Roman"/>
                <w:sz w:val="20"/>
                <w:szCs w:val="20"/>
              </w:rPr>
              <w:t>тепл</w:t>
            </w:r>
            <w:proofErr w:type="spellEnd"/>
          </w:p>
        </w:tc>
        <w:tc>
          <w:tcPr>
            <w:tcW w:w="1711" w:type="dxa"/>
            <w:tcBorders>
              <w:top w:val="single" w:sz="6" w:space="0" w:color="auto"/>
              <w:left w:val="single" w:sz="6" w:space="0" w:color="auto"/>
              <w:bottom w:val="single" w:sz="6" w:space="0" w:color="auto"/>
              <w:right w:val="single" w:sz="6" w:space="0" w:color="auto"/>
            </w:tcBorders>
          </w:tcPr>
          <w:p w14:paraId="394FF1C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Кзакон</w:t>
            </w:r>
            <w:proofErr w:type="spellEnd"/>
            <w:r w:rsidRPr="0038032F">
              <w:rPr>
                <w:rFonts w:ascii="Times New Roman" w:hAnsi="Times New Roman"/>
                <w:sz w:val="20"/>
                <w:szCs w:val="20"/>
              </w:rPr>
              <w:t xml:space="preserve"> о </w:t>
            </w:r>
            <w:proofErr w:type="spellStart"/>
            <w:r w:rsidRPr="0038032F">
              <w:rPr>
                <w:rFonts w:ascii="Times New Roman" w:hAnsi="Times New Roman"/>
                <w:sz w:val="20"/>
                <w:szCs w:val="20"/>
              </w:rPr>
              <w:t>тепл</w:t>
            </w:r>
            <w:proofErr w:type="spellEnd"/>
            <w:r w:rsidRPr="0038032F">
              <w:rPr>
                <w:rFonts w:ascii="Times New Roman" w:hAnsi="Times New Roman"/>
                <w:sz w:val="20"/>
                <w:szCs w:val="20"/>
              </w:rPr>
              <w:t xml:space="preserve"> =</w:t>
            </w:r>
          </w:p>
          <w:p w14:paraId="4AFC6E2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Кфунк</w:t>
            </w:r>
            <w:proofErr w:type="spellEnd"/>
            <w:r w:rsidRPr="0038032F">
              <w:rPr>
                <w:rFonts w:ascii="Times New Roman" w:hAnsi="Times New Roman"/>
                <w:sz w:val="20"/>
                <w:szCs w:val="20"/>
              </w:rPr>
              <w:t xml:space="preserve"> * 0,05 +</w:t>
            </w:r>
          </w:p>
          <w:p w14:paraId="511A09A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Крежим.налад</w:t>
            </w:r>
            <w:proofErr w:type="spellEnd"/>
            <w:r w:rsidRPr="0038032F">
              <w:rPr>
                <w:rFonts w:ascii="Times New Roman" w:hAnsi="Times New Roman"/>
                <w:sz w:val="20"/>
                <w:szCs w:val="20"/>
              </w:rPr>
              <w:t xml:space="preserve"> * 0,01 + </w:t>
            </w:r>
            <w:proofErr w:type="spellStart"/>
            <w:r w:rsidRPr="0038032F">
              <w:rPr>
                <w:rFonts w:ascii="Times New Roman" w:hAnsi="Times New Roman"/>
                <w:sz w:val="20"/>
                <w:szCs w:val="20"/>
              </w:rPr>
              <w:t>Ккачест</w:t>
            </w:r>
            <w:proofErr w:type="spellEnd"/>
            <w:r w:rsidRPr="0038032F">
              <w:rPr>
                <w:rFonts w:ascii="Times New Roman" w:hAnsi="Times New Roman"/>
                <w:sz w:val="20"/>
                <w:szCs w:val="20"/>
              </w:rPr>
              <w:t xml:space="preserve"> * 0,01 +</w:t>
            </w:r>
          </w:p>
          <w:p w14:paraId="6EF257A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Ккоммучет</w:t>
            </w:r>
            <w:proofErr w:type="spellEnd"/>
            <w:r w:rsidRPr="0038032F">
              <w:rPr>
                <w:rFonts w:ascii="Times New Roman" w:hAnsi="Times New Roman"/>
                <w:sz w:val="20"/>
                <w:szCs w:val="20"/>
              </w:rPr>
              <w:t xml:space="preserve"> * 0,01 +</w:t>
            </w:r>
          </w:p>
          <w:p w14:paraId="6219ED7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Ккач.строит</w:t>
            </w:r>
            <w:proofErr w:type="spellEnd"/>
            <w:r w:rsidRPr="0038032F">
              <w:rPr>
                <w:rFonts w:ascii="Times New Roman" w:hAnsi="Times New Roman"/>
                <w:sz w:val="20"/>
                <w:szCs w:val="20"/>
              </w:rPr>
              <w:t xml:space="preserve"> * 0,25 +</w:t>
            </w:r>
          </w:p>
          <w:p w14:paraId="17B8173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Кнадеж</w:t>
            </w:r>
            <w:proofErr w:type="spellEnd"/>
            <w:r w:rsidRPr="0038032F">
              <w:rPr>
                <w:rFonts w:ascii="Times New Roman" w:hAnsi="Times New Roman"/>
                <w:sz w:val="20"/>
                <w:szCs w:val="20"/>
              </w:rPr>
              <w:t xml:space="preserve"> * 0,65 +</w:t>
            </w:r>
          </w:p>
          <w:p w14:paraId="0C5EA3A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Крезерв</w:t>
            </w:r>
            <w:proofErr w:type="spellEnd"/>
            <w:r w:rsidRPr="0038032F">
              <w:rPr>
                <w:rFonts w:ascii="Times New Roman" w:hAnsi="Times New Roman"/>
                <w:sz w:val="20"/>
                <w:szCs w:val="20"/>
              </w:rPr>
              <w:t xml:space="preserve"> * 0,01 +</w:t>
            </w:r>
          </w:p>
          <w:p w14:paraId="25B8B98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Кпорядок</w:t>
            </w:r>
            <w:proofErr w:type="spellEnd"/>
            <w:r w:rsidRPr="0038032F">
              <w:rPr>
                <w:rFonts w:ascii="Times New Roman" w:hAnsi="Times New Roman"/>
                <w:sz w:val="20"/>
                <w:szCs w:val="20"/>
              </w:rPr>
              <w:t xml:space="preserve"> * 0,01</w:t>
            </w:r>
          </w:p>
        </w:tc>
        <w:tc>
          <w:tcPr>
            <w:tcW w:w="1113" w:type="dxa"/>
            <w:tcBorders>
              <w:top w:val="single" w:sz="6" w:space="0" w:color="auto"/>
              <w:left w:val="single" w:sz="6" w:space="0" w:color="auto"/>
              <w:bottom w:val="single" w:sz="6" w:space="0" w:color="auto"/>
              <w:right w:val="single" w:sz="6" w:space="0" w:color="auto"/>
            </w:tcBorders>
          </w:tcPr>
          <w:p w14:paraId="3AB30A1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0196490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A00DE8F"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4E46D51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1.1</w:t>
            </w:r>
          </w:p>
        </w:tc>
        <w:tc>
          <w:tcPr>
            <w:tcW w:w="1699" w:type="dxa"/>
            <w:vMerge w:val="restart"/>
            <w:tcBorders>
              <w:top w:val="single" w:sz="6" w:space="0" w:color="auto"/>
              <w:left w:val="single" w:sz="6" w:space="0" w:color="auto"/>
              <w:bottom w:val="nil"/>
              <w:right w:val="single" w:sz="6" w:space="0" w:color="auto"/>
            </w:tcBorders>
          </w:tcPr>
          <w:p w14:paraId="0E6A7F4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функционирование эксплуатационной, диспетчерской и аварийной служб (пункт 1 </w:t>
            </w:r>
            <w:hyperlink r:id="rId11"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26A23E3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9.3.1 - 9.3.8 пункта 9 Правил</w:t>
            </w:r>
          </w:p>
        </w:tc>
        <w:tc>
          <w:tcPr>
            <w:tcW w:w="3057" w:type="dxa"/>
            <w:tcBorders>
              <w:top w:val="single" w:sz="6" w:space="0" w:color="auto"/>
              <w:left w:val="single" w:sz="6" w:space="0" w:color="auto"/>
              <w:bottom w:val="single" w:sz="6" w:space="0" w:color="auto"/>
              <w:right w:val="single" w:sz="6" w:space="0" w:color="auto"/>
            </w:tcBorders>
          </w:tcPr>
          <w:p w14:paraId="3939488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функционирования эксплуатационной, диспетчерской и аварийной служб</w:t>
            </w:r>
          </w:p>
        </w:tc>
        <w:tc>
          <w:tcPr>
            <w:tcW w:w="944" w:type="dxa"/>
            <w:tcBorders>
              <w:top w:val="single" w:sz="6" w:space="0" w:color="auto"/>
              <w:left w:val="single" w:sz="6" w:space="0" w:color="auto"/>
              <w:bottom w:val="single" w:sz="6" w:space="0" w:color="auto"/>
              <w:right w:val="single" w:sz="6" w:space="0" w:color="auto"/>
            </w:tcBorders>
          </w:tcPr>
          <w:p w14:paraId="65A1262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1813" w:type="dxa"/>
            <w:tcBorders>
              <w:top w:val="single" w:sz="6" w:space="0" w:color="auto"/>
              <w:left w:val="single" w:sz="6" w:space="0" w:color="auto"/>
              <w:bottom w:val="single" w:sz="6" w:space="0" w:color="auto"/>
              <w:right w:val="single" w:sz="6" w:space="0" w:color="auto"/>
            </w:tcBorders>
          </w:tcPr>
          <w:p w14:paraId="7240C92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Кфункц</w:t>
            </w:r>
            <w:proofErr w:type="spellEnd"/>
          </w:p>
        </w:tc>
        <w:tc>
          <w:tcPr>
            <w:tcW w:w="1711" w:type="dxa"/>
            <w:tcBorders>
              <w:top w:val="single" w:sz="6" w:space="0" w:color="auto"/>
              <w:left w:val="single" w:sz="6" w:space="0" w:color="auto"/>
              <w:bottom w:val="single" w:sz="6" w:space="0" w:color="auto"/>
              <w:right w:val="single" w:sz="6" w:space="0" w:color="auto"/>
            </w:tcBorders>
          </w:tcPr>
          <w:p w14:paraId="3A72D9F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Кфункц</w:t>
            </w:r>
            <w:proofErr w:type="spellEnd"/>
            <w:r w:rsidRPr="0038032F">
              <w:rPr>
                <w:rFonts w:ascii="Times New Roman" w:hAnsi="Times New Roman"/>
                <w:sz w:val="20"/>
                <w:szCs w:val="20"/>
              </w:rPr>
              <w:t xml:space="preserve"> =</w:t>
            </w:r>
          </w:p>
          <w:p w14:paraId="6320436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Кшт</w:t>
            </w:r>
            <w:proofErr w:type="spellEnd"/>
            <w:r w:rsidRPr="0038032F">
              <w:rPr>
                <w:rFonts w:ascii="Times New Roman" w:hAnsi="Times New Roman"/>
                <w:sz w:val="20"/>
                <w:szCs w:val="20"/>
              </w:rPr>
              <w:t xml:space="preserve"> * 0,1 +</w:t>
            </w:r>
          </w:p>
          <w:p w14:paraId="67C59CA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Ксогл</w:t>
            </w:r>
            <w:proofErr w:type="spellEnd"/>
            <w:r w:rsidRPr="0038032F">
              <w:rPr>
                <w:rFonts w:ascii="Times New Roman" w:hAnsi="Times New Roman"/>
                <w:sz w:val="20"/>
                <w:szCs w:val="20"/>
              </w:rPr>
              <w:t xml:space="preserve"> * 0,1 +</w:t>
            </w:r>
          </w:p>
          <w:p w14:paraId="2316B5C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Кдисп</w:t>
            </w:r>
            <w:proofErr w:type="spellEnd"/>
            <w:r w:rsidRPr="0038032F">
              <w:rPr>
                <w:rFonts w:ascii="Times New Roman" w:hAnsi="Times New Roman"/>
                <w:sz w:val="20"/>
                <w:szCs w:val="20"/>
              </w:rPr>
              <w:t xml:space="preserve"> * 0,1 +</w:t>
            </w:r>
          </w:p>
          <w:p w14:paraId="3947DB8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w:t>
            </w:r>
            <w:proofErr w:type="spellEnd"/>
            <w:r w:rsidRPr="0038032F">
              <w:rPr>
                <w:rFonts w:ascii="Times New Roman" w:hAnsi="Times New Roman"/>
                <w:sz w:val="20"/>
                <w:szCs w:val="20"/>
              </w:rPr>
              <w:t xml:space="preserve"> * 0,1 +</w:t>
            </w:r>
          </w:p>
          <w:p w14:paraId="14BE5E4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Кэксп</w:t>
            </w:r>
            <w:proofErr w:type="spellEnd"/>
            <w:r w:rsidRPr="0038032F">
              <w:rPr>
                <w:rFonts w:ascii="Times New Roman" w:hAnsi="Times New Roman"/>
                <w:sz w:val="20"/>
                <w:szCs w:val="20"/>
              </w:rPr>
              <w:t>/</w:t>
            </w:r>
            <w:proofErr w:type="spellStart"/>
            <w:r w:rsidRPr="0038032F">
              <w:rPr>
                <w:rFonts w:ascii="Times New Roman" w:hAnsi="Times New Roman"/>
                <w:sz w:val="20"/>
                <w:szCs w:val="20"/>
              </w:rPr>
              <w:t>произв</w:t>
            </w:r>
            <w:proofErr w:type="gramStart"/>
            <w:r w:rsidRPr="0038032F">
              <w:rPr>
                <w:rFonts w:ascii="Times New Roman" w:hAnsi="Times New Roman"/>
                <w:sz w:val="20"/>
                <w:szCs w:val="20"/>
              </w:rPr>
              <w:t>.и</w:t>
            </w:r>
            <w:proofErr w:type="gramEnd"/>
            <w:r w:rsidRPr="0038032F">
              <w:rPr>
                <w:rFonts w:ascii="Times New Roman" w:hAnsi="Times New Roman"/>
                <w:sz w:val="20"/>
                <w:szCs w:val="20"/>
              </w:rPr>
              <w:t>нстр</w:t>
            </w:r>
            <w:proofErr w:type="spellEnd"/>
            <w:r w:rsidRPr="0038032F">
              <w:rPr>
                <w:rFonts w:ascii="Times New Roman" w:hAnsi="Times New Roman"/>
                <w:sz w:val="20"/>
                <w:szCs w:val="20"/>
              </w:rPr>
              <w:t xml:space="preserve"> * 0,1 +</w:t>
            </w:r>
          </w:p>
          <w:p w14:paraId="6634A50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Кзнаний</w:t>
            </w:r>
            <w:proofErr w:type="spellEnd"/>
            <w:r w:rsidRPr="0038032F">
              <w:rPr>
                <w:rFonts w:ascii="Times New Roman" w:hAnsi="Times New Roman"/>
                <w:sz w:val="20"/>
                <w:szCs w:val="20"/>
              </w:rPr>
              <w:t xml:space="preserve"> * 0,1 +</w:t>
            </w:r>
          </w:p>
          <w:p w14:paraId="0CAB334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Кобуч</w:t>
            </w:r>
            <w:proofErr w:type="spellEnd"/>
            <w:r w:rsidRPr="0038032F">
              <w:rPr>
                <w:rFonts w:ascii="Times New Roman" w:hAnsi="Times New Roman"/>
                <w:sz w:val="20"/>
                <w:szCs w:val="20"/>
              </w:rPr>
              <w:t xml:space="preserve"> * 0,1 +</w:t>
            </w:r>
          </w:p>
          <w:p w14:paraId="1EDB778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 0,1 +</w:t>
            </w:r>
          </w:p>
          <w:p w14:paraId="6484264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Кохр.труда</w:t>
            </w:r>
            <w:proofErr w:type="spellEnd"/>
            <w:r w:rsidRPr="0038032F">
              <w:rPr>
                <w:rFonts w:ascii="Times New Roman" w:hAnsi="Times New Roman"/>
                <w:sz w:val="20"/>
                <w:szCs w:val="20"/>
              </w:rPr>
              <w:t xml:space="preserve"> * 0,1 +</w:t>
            </w:r>
          </w:p>
          <w:p w14:paraId="3CBCE47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Ктрен</w:t>
            </w:r>
            <w:proofErr w:type="spellEnd"/>
            <w:r w:rsidRPr="0038032F">
              <w:rPr>
                <w:rFonts w:ascii="Times New Roman" w:hAnsi="Times New Roman"/>
                <w:sz w:val="20"/>
                <w:szCs w:val="20"/>
              </w:rPr>
              <w:t xml:space="preserve"> * 0,1</w:t>
            </w:r>
          </w:p>
        </w:tc>
        <w:tc>
          <w:tcPr>
            <w:tcW w:w="1113" w:type="dxa"/>
            <w:tcBorders>
              <w:top w:val="single" w:sz="6" w:space="0" w:color="auto"/>
              <w:left w:val="single" w:sz="6" w:space="0" w:color="auto"/>
              <w:bottom w:val="single" w:sz="6" w:space="0" w:color="auto"/>
              <w:right w:val="single" w:sz="6" w:space="0" w:color="auto"/>
            </w:tcBorders>
          </w:tcPr>
          <w:p w14:paraId="3595299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3669F5A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09F28A9"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2E66C8D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1.1.1</w:t>
            </w:r>
          </w:p>
        </w:tc>
        <w:tc>
          <w:tcPr>
            <w:tcW w:w="1699" w:type="dxa"/>
            <w:vMerge/>
            <w:tcBorders>
              <w:top w:val="nil"/>
              <w:left w:val="single" w:sz="6" w:space="0" w:color="auto"/>
              <w:bottom w:val="nil"/>
              <w:right w:val="single" w:sz="6" w:space="0" w:color="auto"/>
            </w:tcBorders>
          </w:tcPr>
          <w:p w14:paraId="38340FD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04F766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(подпункт 9.3.1 пункта 9 Правил)</w:t>
            </w:r>
          </w:p>
        </w:tc>
        <w:tc>
          <w:tcPr>
            <w:tcW w:w="3057" w:type="dxa"/>
            <w:tcBorders>
              <w:top w:val="single" w:sz="6" w:space="0" w:color="auto"/>
              <w:left w:val="single" w:sz="6" w:space="0" w:color="auto"/>
              <w:bottom w:val="single" w:sz="6" w:space="0" w:color="auto"/>
              <w:right w:val="single" w:sz="6" w:space="0" w:color="auto"/>
            </w:tcBorders>
          </w:tcPr>
          <w:p w14:paraId="437D3C9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944" w:type="dxa"/>
            <w:tcBorders>
              <w:top w:val="single" w:sz="6" w:space="0" w:color="auto"/>
              <w:left w:val="single" w:sz="6" w:space="0" w:color="auto"/>
              <w:bottom w:val="single" w:sz="6" w:space="0" w:color="auto"/>
              <w:right w:val="single" w:sz="6" w:space="0" w:color="auto"/>
            </w:tcBorders>
          </w:tcPr>
          <w:p w14:paraId="3689F5B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tcBorders>
              <w:top w:val="single" w:sz="6" w:space="0" w:color="auto"/>
              <w:left w:val="single" w:sz="6" w:space="0" w:color="auto"/>
              <w:bottom w:val="single" w:sz="6" w:space="0" w:color="auto"/>
              <w:right w:val="single" w:sz="6" w:space="0" w:color="auto"/>
            </w:tcBorders>
          </w:tcPr>
          <w:p w14:paraId="65A3982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Кшт</w:t>
            </w:r>
            <w:proofErr w:type="spellEnd"/>
          </w:p>
        </w:tc>
        <w:tc>
          <w:tcPr>
            <w:tcW w:w="1711" w:type="dxa"/>
            <w:tcBorders>
              <w:top w:val="single" w:sz="6" w:space="0" w:color="auto"/>
              <w:left w:val="single" w:sz="6" w:space="0" w:color="auto"/>
              <w:bottom w:val="single" w:sz="6" w:space="0" w:color="auto"/>
              <w:right w:val="single" w:sz="6" w:space="0" w:color="auto"/>
            </w:tcBorders>
          </w:tcPr>
          <w:p w14:paraId="501054D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D9301E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BBC362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6E7599E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E57A915"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64E7B62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w:t>
            </w:r>
          </w:p>
        </w:tc>
        <w:tc>
          <w:tcPr>
            <w:tcW w:w="1699" w:type="dxa"/>
            <w:vMerge/>
            <w:tcBorders>
              <w:top w:val="nil"/>
              <w:left w:val="single" w:sz="6" w:space="0" w:color="auto"/>
              <w:bottom w:val="nil"/>
              <w:right w:val="single" w:sz="6" w:space="0" w:color="auto"/>
            </w:tcBorders>
          </w:tcPr>
          <w:p w14:paraId="28430EE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val="restart"/>
            <w:tcBorders>
              <w:top w:val="single" w:sz="6" w:space="0" w:color="auto"/>
              <w:left w:val="single" w:sz="6" w:space="0" w:color="auto"/>
              <w:bottom w:val="nil"/>
              <w:right w:val="single" w:sz="6" w:space="0" w:color="auto"/>
            </w:tcBorders>
          </w:tcPr>
          <w:p w14:paraId="2FA01BA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Копия заключенного соглашения об управлении системой теплоснабжения, в соответствии с требованиями </w:t>
            </w:r>
            <w:hyperlink r:id="rId12" w:anchor="l16"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организации теплоснабжения в Российской Федерации, утвержденных постановлением Правительства Российской Федерации от 08 августа 2012 г. N 808 (далее - Правила организации теплоснабжения в Российской Федерации) (подпункт 9.3.2 пункта </w:t>
            </w:r>
            <w:r w:rsidRPr="0038032F">
              <w:rPr>
                <w:rFonts w:ascii="Times New Roman" w:hAnsi="Times New Roman"/>
                <w:sz w:val="20"/>
                <w:szCs w:val="20"/>
              </w:rPr>
              <w:lastRenderedPageBreak/>
              <w:t>9 Правил)</w:t>
            </w:r>
          </w:p>
        </w:tc>
        <w:tc>
          <w:tcPr>
            <w:tcW w:w="3057" w:type="dxa"/>
            <w:tcBorders>
              <w:top w:val="single" w:sz="6" w:space="0" w:color="auto"/>
              <w:left w:val="single" w:sz="6" w:space="0" w:color="auto"/>
              <w:bottom w:val="single" w:sz="6" w:space="0" w:color="auto"/>
              <w:right w:val="single" w:sz="6" w:space="0" w:color="auto"/>
            </w:tcBorders>
          </w:tcPr>
          <w:p w14:paraId="2C52683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соглашения об управлении системой теплоснабжения</w:t>
            </w:r>
          </w:p>
        </w:tc>
        <w:tc>
          <w:tcPr>
            <w:tcW w:w="944" w:type="dxa"/>
            <w:tcBorders>
              <w:top w:val="single" w:sz="6" w:space="0" w:color="auto"/>
              <w:left w:val="single" w:sz="6" w:space="0" w:color="auto"/>
              <w:bottom w:val="single" w:sz="6" w:space="0" w:color="auto"/>
              <w:right w:val="single" w:sz="6" w:space="0" w:color="auto"/>
            </w:tcBorders>
          </w:tcPr>
          <w:p w14:paraId="7074811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tcBorders>
              <w:top w:val="single" w:sz="6" w:space="0" w:color="auto"/>
              <w:left w:val="single" w:sz="6" w:space="0" w:color="auto"/>
              <w:bottom w:val="single" w:sz="6" w:space="0" w:color="auto"/>
              <w:right w:val="single" w:sz="6" w:space="0" w:color="auto"/>
            </w:tcBorders>
          </w:tcPr>
          <w:p w14:paraId="4089F06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Ксогл</w:t>
            </w:r>
            <w:proofErr w:type="spellEnd"/>
          </w:p>
        </w:tc>
        <w:tc>
          <w:tcPr>
            <w:tcW w:w="1711" w:type="dxa"/>
            <w:tcBorders>
              <w:top w:val="single" w:sz="6" w:space="0" w:color="auto"/>
              <w:left w:val="single" w:sz="6" w:space="0" w:color="auto"/>
              <w:bottom w:val="single" w:sz="6" w:space="0" w:color="auto"/>
              <w:right w:val="single" w:sz="6" w:space="0" w:color="auto"/>
            </w:tcBorders>
          </w:tcPr>
          <w:p w14:paraId="06D97D1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Ксогл</w:t>
            </w:r>
            <w:proofErr w:type="spellEnd"/>
            <w:r w:rsidRPr="0038032F">
              <w:rPr>
                <w:rFonts w:ascii="Times New Roman" w:hAnsi="Times New Roman"/>
                <w:sz w:val="20"/>
                <w:szCs w:val="20"/>
              </w:rPr>
              <w:t xml:space="preserve"> = </w:t>
            </w:r>
            <w:proofErr w:type="spellStart"/>
            <w:r w:rsidRPr="0038032F">
              <w:rPr>
                <w:rFonts w:ascii="Times New Roman" w:hAnsi="Times New Roman"/>
                <w:sz w:val="20"/>
                <w:szCs w:val="20"/>
              </w:rPr>
              <w:t>Nсогл</w:t>
            </w:r>
            <w:proofErr w:type="spellEnd"/>
            <w:r w:rsidRPr="0038032F">
              <w:rPr>
                <w:rFonts w:ascii="Times New Roman" w:hAnsi="Times New Roman"/>
                <w:sz w:val="20"/>
                <w:szCs w:val="20"/>
              </w:rPr>
              <w:t xml:space="preserve"> / </w:t>
            </w:r>
            <w:proofErr w:type="spellStart"/>
            <w:r w:rsidRPr="0038032F">
              <w:rPr>
                <w:rFonts w:ascii="Times New Roman" w:hAnsi="Times New Roman"/>
                <w:sz w:val="20"/>
                <w:szCs w:val="20"/>
              </w:rPr>
              <w:t>Nвсего</w:t>
            </w:r>
            <w:proofErr w:type="spellEnd"/>
            <w:r w:rsidRPr="0038032F">
              <w:rPr>
                <w:rFonts w:ascii="Times New Roman" w:hAnsi="Times New Roman"/>
                <w:sz w:val="20"/>
                <w:szCs w:val="20"/>
              </w:rPr>
              <w:t xml:space="preserve"> РСО в системе т/</w:t>
            </w:r>
            <w:proofErr w:type="spellStart"/>
            <w:r w:rsidRPr="0038032F">
              <w:rPr>
                <w:rFonts w:ascii="Times New Roman" w:hAnsi="Times New Roman"/>
                <w:sz w:val="20"/>
                <w:szCs w:val="20"/>
              </w:rPr>
              <w:t>сн</w:t>
            </w:r>
            <w:proofErr w:type="spellEnd"/>
          </w:p>
        </w:tc>
        <w:tc>
          <w:tcPr>
            <w:tcW w:w="1113" w:type="dxa"/>
            <w:tcBorders>
              <w:top w:val="single" w:sz="6" w:space="0" w:color="auto"/>
              <w:left w:val="single" w:sz="6" w:space="0" w:color="auto"/>
              <w:bottom w:val="single" w:sz="6" w:space="0" w:color="auto"/>
              <w:right w:val="single" w:sz="6" w:space="0" w:color="auto"/>
            </w:tcBorders>
          </w:tcPr>
          <w:p w14:paraId="60A16A2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2B71F88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BC7A7BB"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13FE6F4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1.1.2.1</w:t>
            </w:r>
          </w:p>
        </w:tc>
        <w:tc>
          <w:tcPr>
            <w:tcW w:w="1699" w:type="dxa"/>
            <w:vMerge/>
            <w:tcBorders>
              <w:top w:val="nil"/>
              <w:left w:val="single" w:sz="6" w:space="0" w:color="auto"/>
              <w:bottom w:val="nil"/>
              <w:right w:val="single" w:sz="6" w:space="0" w:color="auto"/>
            </w:tcBorders>
          </w:tcPr>
          <w:p w14:paraId="22FF0EA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nil"/>
              <w:right w:val="single" w:sz="6" w:space="0" w:color="auto"/>
            </w:tcBorders>
          </w:tcPr>
          <w:p w14:paraId="2DE1975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42780F2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Количество заключенных соглашений об управлении системой теплоснабжения</w:t>
            </w:r>
          </w:p>
        </w:tc>
        <w:tc>
          <w:tcPr>
            <w:tcW w:w="944" w:type="dxa"/>
            <w:tcBorders>
              <w:top w:val="single" w:sz="6" w:space="0" w:color="auto"/>
              <w:left w:val="single" w:sz="6" w:space="0" w:color="auto"/>
              <w:bottom w:val="single" w:sz="6" w:space="0" w:color="auto"/>
              <w:right w:val="single" w:sz="6" w:space="0" w:color="auto"/>
            </w:tcBorders>
          </w:tcPr>
          <w:p w14:paraId="12E9C1C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1813" w:type="dxa"/>
            <w:tcBorders>
              <w:top w:val="single" w:sz="6" w:space="0" w:color="auto"/>
              <w:left w:val="single" w:sz="6" w:space="0" w:color="auto"/>
              <w:bottom w:val="single" w:sz="6" w:space="0" w:color="auto"/>
              <w:right w:val="single" w:sz="6" w:space="0" w:color="auto"/>
            </w:tcBorders>
          </w:tcPr>
          <w:p w14:paraId="2CBCBAA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Nсогл</w:t>
            </w:r>
            <w:proofErr w:type="spellEnd"/>
          </w:p>
        </w:tc>
        <w:tc>
          <w:tcPr>
            <w:tcW w:w="1711" w:type="dxa"/>
            <w:tcBorders>
              <w:top w:val="single" w:sz="6" w:space="0" w:color="auto"/>
              <w:left w:val="single" w:sz="6" w:space="0" w:color="auto"/>
              <w:bottom w:val="single" w:sz="6" w:space="0" w:color="auto"/>
              <w:right w:val="single" w:sz="6" w:space="0" w:color="auto"/>
            </w:tcBorders>
          </w:tcPr>
          <w:p w14:paraId="5F506E3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1113" w:type="dxa"/>
            <w:tcBorders>
              <w:top w:val="single" w:sz="6" w:space="0" w:color="auto"/>
              <w:left w:val="single" w:sz="6" w:space="0" w:color="auto"/>
              <w:bottom w:val="single" w:sz="6" w:space="0" w:color="auto"/>
              <w:right w:val="single" w:sz="6" w:space="0" w:color="auto"/>
            </w:tcBorders>
          </w:tcPr>
          <w:p w14:paraId="2BA0B82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4FC676C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8D01418"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057A78F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1.1.2.2</w:t>
            </w:r>
          </w:p>
        </w:tc>
        <w:tc>
          <w:tcPr>
            <w:tcW w:w="1699" w:type="dxa"/>
            <w:vMerge/>
            <w:tcBorders>
              <w:top w:val="nil"/>
              <w:left w:val="single" w:sz="6" w:space="0" w:color="auto"/>
              <w:bottom w:val="nil"/>
              <w:right w:val="single" w:sz="6" w:space="0" w:color="auto"/>
            </w:tcBorders>
          </w:tcPr>
          <w:p w14:paraId="467E7E6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single" w:sz="6" w:space="0" w:color="auto"/>
              <w:right w:val="single" w:sz="6" w:space="0" w:color="auto"/>
            </w:tcBorders>
          </w:tcPr>
          <w:p w14:paraId="7DC33E5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463C113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Количество организаций всего в системе теплоснабжения</w:t>
            </w:r>
          </w:p>
        </w:tc>
        <w:tc>
          <w:tcPr>
            <w:tcW w:w="944" w:type="dxa"/>
            <w:tcBorders>
              <w:top w:val="single" w:sz="6" w:space="0" w:color="auto"/>
              <w:left w:val="single" w:sz="6" w:space="0" w:color="auto"/>
              <w:bottom w:val="single" w:sz="6" w:space="0" w:color="auto"/>
              <w:right w:val="single" w:sz="6" w:space="0" w:color="auto"/>
            </w:tcBorders>
          </w:tcPr>
          <w:p w14:paraId="096D0AA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1813" w:type="dxa"/>
            <w:tcBorders>
              <w:top w:val="single" w:sz="6" w:space="0" w:color="auto"/>
              <w:left w:val="single" w:sz="6" w:space="0" w:color="auto"/>
              <w:bottom w:val="single" w:sz="6" w:space="0" w:color="auto"/>
              <w:right w:val="single" w:sz="6" w:space="0" w:color="auto"/>
            </w:tcBorders>
          </w:tcPr>
          <w:p w14:paraId="373F625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Nвсего</w:t>
            </w:r>
            <w:proofErr w:type="spellEnd"/>
            <w:r w:rsidRPr="0038032F">
              <w:rPr>
                <w:rFonts w:ascii="Times New Roman" w:hAnsi="Times New Roman"/>
                <w:sz w:val="20"/>
                <w:szCs w:val="20"/>
              </w:rPr>
              <w:t xml:space="preserve"> РСО в системе т/</w:t>
            </w:r>
            <w:proofErr w:type="spellStart"/>
            <w:r w:rsidRPr="0038032F">
              <w:rPr>
                <w:rFonts w:ascii="Times New Roman" w:hAnsi="Times New Roman"/>
                <w:sz w:val="20"/>
                <w:szCs w:val="20"/>
              </w:rPr>
              <w:t>сн</w:t>
            </w:r>
            <w:proofErr w:type="spellEnd"/>
          </w:p>
        </w:tc>
        <w:tc>
          <w:tcPr>
            <w:tcW w:w="1711" w:type="dxa"/>
            <w:tcBorders>
              <w:top w:val="single" w:sz="6" w:space="0" w:color="auto"/>
              <w:left w:val="single" w:sz="6" w:space="0" w:color="auto"/>
              <w:bottom w:val="single" w:sz="6" w:space="0" w:color="auto"/>
              <w:right w:val="single" w:sz="6" w:space="0" w:color="auto"/>
            </w:tcBorders>
          </w:tcPr>
          <w:p w14:paraId="15ABA49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1113" w:type="dxa"/>
            <w:tcBorders>
              <w:top w:val="single" w:sz="6" w:space="0" w:color="auto"/>
              <w:left w:val="single" w:sz="6" w:space="0" w:color="auto"/>
              <w:bottom w:val="single" w:sz="6" w:space="0" w:color="auto"/>
              <w:right w:val="single" w:sz="6" w:space="0" w:color="auto"/>
            </w:tcBorders>
          </w:tcPr>
          <w:p w14:paraId="74D6865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64ED25C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CCBFDEF"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619FC8C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1.1.3</w:t>
            </w:r>
          </w:p>
        </w:tc>
        <w:tc>
          <w:tcPr>
            <w:tcW w:w="1699" w:type="dxa"/>
            <w:vMerge/>
            <w:tcBorders>
              <w:top w:val="nil"/>
              <w:left w:val="single" w:sz="6" w:space="0" w:color="auto"/>
              <w:bottom w:val="nil"/>
              <w:right w:val="single" w:sz="6" w:space="0" w:color="auto"/>
            </w:tcBorders>
          </w:tcPr>
          <w:p w14:paraId="49E5DE5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128FB954" w14:textId="76A64375" w:rsidR="00F76A59" w:rsidRPr="0038032F" w:rsidRDefault="00060F28" w:rsidP="00E02DEA">
            <w:pPr>
              <w:widowControl w:val="0"/>
              <w:autoSpaceDE w:val="0"/>
              <w:autoSpaceDN w:val="0"/>
              <w:adjustRightInd w:val="0"/>
              <w:spacing w:after="0" w:line="240" w:lineRule="auto"/>
              <w:rPr>
                <w:rFonts w:ascii="Times New Roman" w:hAnsi="Times New Roman"/>
                <w:sz w:val="20"/>
                <w:szCs w:val="20"/>
              </w:rPr>
            </w:pPr>
            <w:r w:rsidRPr="00060F28">
              <w:rPr>
                <w:rFonts w:ascii="Times New Roman" w:hAnsi="Times New Roman"/>
                <w:sz w:val="20"/>
                <w:szCs w:val="20"/>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главы V Правил технической эксплуатации объектов теплоснабжения и </w:t>
            </w:r>
            <w:proofErr w:type="spellStart"/>
            <w:r w:rsidRPr="00060F28">
              <w:rPr>
                <w:rFonts w:ascii="Times New Roman" w:hAnsi="Times New Roman"/>
                <w:sz w:val="20"/>
                <w:szCs w:val="20"/>
              </w:rPr>
              <w:t>теплопотребляющих</w:t>
            </w:r>
            <w:proofErr w:type="spellEnd"/>
            <w:r w:rsidRPr="00060F28">
              <w:rPr>
                <w:rFonts w:ascii="Times New Roman" w:hAnsi="Times New Roman"/>
                <w:sz w:val="20"/>
                <w:szCs w:val="20"/>
              </w:rPr>
              <w:t xml:space="preserve"> установок, утвержденных приказом Минэнерго России от 14 мая 2025 г. N 511 1 (далее - Правила N 511) (подпункт 9.3.3 пункта 9 Правил)</w:t>
            </w:r>
          </w:p>
        </w:tc>
        <w:tc>
          <w:tcPr>
            <w:tcW w:w="3057" w:type="dxa"/>
            <w:tcBorders>
              <w:top w:val="single" w:sz="6" w:space="0" w:color="auto"/>
              <w:left w:val="single" w:sz="6" w:space="0" w:color="auto"/>
              <w:bottom w:val="single" w:sz="6" w:space="0" w:color="auto"/>
              <w:right w:val="single" w:sz="6" w:space="0" w:color="auto"/>
            </w:tcBorders>
          </w:tcPr>
          <w:p w14:paraId="2EC5797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944" w:type="dxa"/>
            <w:tcBorders>
              <w:top w:val="single" w:sz="6" w:space="0" w:color="auto"/>
              <w:left w:val="single" w:sz="6" w:space="0" w:color="auto"/>
              <w:bottom w:val="single" w:sz="6" w:space="0" w:color="auto"/>
              <w:right w:val="single" w:sz="6" w:space="0" w:color="auto"/>
            </w:tcBorders>
          </w:tcPr>
          <w:p w14:paraId="68D0F18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tcBorders>
              <w:top w:val="single" w:sz="6" w:space="0" w:color="auto"/>
              <w:left w:val="single" w:sz="6" w:space="0" w:color="auto"/>
              <w:bottom w:val="single" w:sz="6" w:space="0" w:color="auto"/>
              <w:right w:val="single" w:sz="6" w:space="0" w:color="auto"/>
            </w:tcBorders>
          </w:tcPr>
          <w:p w14:paraId="32CE2C6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Кдисп</w:t>
            </w:r>
            <w:proofErr w:type="spellEnd"/>
          </w:p>
        </w:tc>
        <w:tc>
          <w:tcPr>
            <w:tcW w:w="1711" w:type="dxa"/>
            <w:tcBorders>
              <w:top w:val="single" w:sz="6" w:space="0" w:color="auto"/>
              <w:left w:val="single" w:sz="6" w:space="0" w:color="auto"/>
              <w:bottom w:val="single" w:sz="6" w:space="0" w:color="auto"/>
              <w:right w:val="single" w:sz="6" w:space="0" w:color="auto"/>
            </w:tcBorders>
          </w:tcPr>
          <w:p w14:paraId="2A89F78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9EAECC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489B71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024143A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E87C641"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58D9852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w:t>
            </w:r>
          </w:p>
        </w:tc>
        <w:tc>
          <w:tcPr>
            <w:tcW w:w="1699" w:type="dxa"/>
            <w:vMerge w:val="restart"/>
            <w:tcBorders>
              <w:top w:val="nil"/>
              <w:left w:val="single" w:sz="6" w:space="0" w:color="auto"/>
              <w:bottom w:val="nil"/>
              <w:right w:val="single" w:sz="6" w:space="0" w:color="auto"/>
            </w:tcBorders>
          </w:tcPr>
          <w:p w14:paraId="2BD5228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vMerge w:val="restart"/>
            <w:tcBorders>
              <w:top w:val="single" w:sz="6" w:space="0" w:color="auto"/>
              <w:left w:val="single" w:sz="6" w:space="0" w:color="auto"/>
              <w:bottom w:val="nil"/>
              <w:right w:val="single" w:sz="6" w:space="0" w:color="auto"/>
            </w:tcBorders>
          </w:tcPr>
          <w:p w14:paraId="2A9A38DC" w14:textId="00563234" w:rsidR="00F76A59" w:rsidRPr="0038032F" w:rsidRDefault="00060F28" w:rsidP="00E02DEA">
            <w:pPr>
              <w:widowControl w:val="0"/>
              <w:autoSpaceDE w:val="0"/>
              <w:autoSpaceDN w:val="0"/>
              <w:adjustRightInd w:val="0"/>
              <w:spacing w:after="0" w:line="240" w:lineRule="auto"/>
              <w:rPr>
                <w:rFonts w:ascii="Times New Roman" w:hAnsi="Times New Roman"/>
                <w:sz w:val="20"/>
                <w:szCs w:val="20"/>
              </w:rPr>
            </w:pPr>
            <w:proofErr w:type="spellStart"/>
            <w:proofErr w:type="gramStart"/>
            <w:r w:rsidRPr="00060F28">
              <w:rPr>
                <w:rFonts w:ascii="Times New Roman" w:hAnsi="Times New Roman"/>
                <w:sz w:val="20"/>
                <w:szCs w:val="20"/>
              </w:rPr>
              <w:t>рганизационно</w:t>
            </w:r>
            <w:proofErr w:type="spellEnd"/>
            <w:r w:rsidRPr="00060F28">
              <w:rPr>
                <w:rFonts w:ascii="Times New Roman" w:hAnsi="Times New Roman"/>
                <w:sz w:val="20"/>
                <w:szCs w:val="20"/>
              </w:rPr>
              <w:t xml:space="preserve">-распорядительные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пунктом 278 Правил промышленной безопасности при использовании оборудования, работающего под избыточным давлением, утвержденных приказом </w:t>
            </w:r>
            <w:proofErr w:type="spellStart"/>
            <w:r w:rsidRPr="00060F28">
              <w:rPr>
                <w:rFonts w:ascii="Times New Roman" w:hAnsi="Times New Roman"/>
                <w:sz w:val="20"/>
                <w:szCs w:val="20"/>
              </w:rPr>
              <w:t>Ростехнадзора</w:t>
            </w:r>
            <w:proofErr w:type="spellEnd"/>
            <w:r w:rsidRPr="00060F28">
              <w:rPr>
                <w:rFonts w:ascii="Times New Roman" w:hAnsi="Times New Roman"/>
                <w:sz w:val="20"/>
                <w:szCs w:val="20"/>
              </w:rPr>
              <w:t xml:space="preserve"> от 15 декабря 2020 г. N 536 2 (далее - Правила промышленной безопасности), и (или) перечня документации эксплуатирующей организации для</w:t>
            </w:r>
            <w:proofErr w:type="gramEnd"/>
            <w:r w:rsidRPr="00060F28">
              <w:rPr>
                <w:rFonts w:ascii="Times New Roman" w:hAnsi="Times New Roman"/>
                <w:sz w:val="20"/>
                <w:szCs w:val="20"/>
              </w:rPr>
              <w:t xml:space="preserve"> объектов, не являющихся ОПО, разработанного в соответствии с подпунктом 2 пункта 6 Правил N 511 (подпункт 9.3.4 пункта 9 Правил)</w:t>
            </w:r>
          </w:p>
        </w:tc>
        <w:tc>
          <w:tcPr>
            <w:tcW w:w="3057" w:type="dxa"/>
            <w:tcBorders>
              <w:top w:val="single" w:sz="6" w:space="0" w:color="auto"/>
              <w:left w:val="single" w:sz="6" w:space="0" w:color="auto"/>
              <w:bottom w:val="single" w:sz="6" w:space="0" w:color="auto"/>
              <w:right w:val="single" w:sz="6" w:space="0" w:color="auto"/>
            </w:tcBorders>
          </w:tcPr>
          <w:p w14:paraId="7984230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производственных инструкций для безопасной эксплуатации котлов и вспомогательного оборудования</w:t>
            </w:r>
          </w:p>
        </w:tc>
        <w:tc>
          <w:tcPr>
            <w:tcW w:w="944" w:type="dxa"/>
            <w:tcBorders>
              <w:top w:val="single" w:sz="6" w:space="0" w:color="auto"/>
              <w:left w:val="single" w:sz="6" w:space="0" w:color="auto"/>
              <w:bottom w:val="single" w:sz="6" w:space="0" w:color="auto"/>
              <w:right w:val="single" w:sz="6" w:space="0" w:color="auto"/>
            </w:tcBorders>
          </w:tcPr>
          <w:p w14:paraId="5D403B2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tcBorders>
              <w:top w:val="single" w:sz="6" w:space="0" w:color="auto"/>
              <w:left w:val="single" w:sz="6" w:space="0" w:color="auto"/>
              <w:bottom w:val="single" w:sz="6" w:space="0" w:color="auto"/>
              <w:right w:val="single" w:sz="6" w:space="0" w:color="auto"/>
            </w:tcBorders>
          </w:tcPr>
          <w:p w14:paraId="042A13D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w:t>
            </w:r>
            <w:proofErr w:type="spellEnd"/>
          </w:p>
        </w:tc>
        <w:tc>
          <w:tcPr>
            <w:tcW w:w="1711" w:type="dxa"/>
            <w:tcBorders>
              <w:top w:val="single" w:sz="6" w:space="0" w:color="auto"/>
              <w:left w:val="single" w:sz="6" w:space="0" w:color="auto"/>
              <w:bottom w:val="single" w:sz="6" w:space="0" w:color="auto"/>
              <w:right w:val="single" w:sz="6" w:space="0" w:color="auto"/>
            </w:tcBorders>
          </w:tcPr>
          <w:p w14:paraId="5D47322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w:t>
            </w:r>
            <w:proofErr w:type="spellEnd"/>
            <w:r w:rsidRPr="0038032F">
              <w:rPr>
                <w:rFonts w:ascii="Times New Roman" w:hAnsi="Times New Roman"/>
                <w:sz w:val="20"/>
                <w:szCs w:val="20"/>
              </w:rPr>
              <w:t xml:space="preserve"> =</w:t>
            </w:r>
          </w:p>
          <w:p w14:paraId="0F5C24B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КпереченьОПО</w:t>
            </w:r>
            <w:proofErr w:type="spellEnd"/>
            <w:r w:rsidRPr="0038032F">
              <w:rPr>
                <w:rFonts w:ascii="Times New Roman" w:hAnsi="Times New Roman"/>
                <w:sz w:val="20"/>
                <w:szCs w:val="20"/>
              </w:rPr>
              <w:t xml:space="preserve"> * 0,5 +</w:t>
            </w:r>
          </w:p>
          <w:p w14:paraId="5CF84CF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неОПО</w:t>
            </w:r>
            <w:proofErr w:type="spellEnd"/>
            <w:r w:rsidRPr="0038032F">
              <w:rPr>
                <w:rFonts w:ascii="Times New Roman" w:hAnsi="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14:paraId="3CACFE6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53A7FC5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9AD17E5"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69CD9E1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1.1.4.1</w:t>
            </w:r>
          </w:p>
        </w:tc>
        <w:tc>
          <w:tcPr>
            <w:tcW w:w="1699" w:type="dxa"/>
            <w:vMerge/>
            <w:tcBorders>
              <w:top w:val="nil"/>
              <w:left w:val="single" w:sz="6" w:space="0" w:color="auto"/>
              <w:bottom w:val="nil"/>
              <w:right w:val="single" w:sz="6" w:space="0" w:color="auto"/>
            </w:tcBorders>
          </w:tcPr>
          <w:p w14:paraId="10373A4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nil"/>
              <w:right w:val="single" w:sz="6" w:space="0" w:color="auto"/>
            </w:tcBorders>
          </w:tcPr>
          <w:p w14:paraId="31C30EF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2322899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44" w:type="dxa"/>
            <w:tcBorders>
              <w:top w:val="single" w:sz="6" w:space="0" w:color="auto"/>
              <w:left w:val="single" w:sz="6" w:space="0" w:color="auto"/>
              <w:bottom w:val="single" w:sz="6" w:space="0" w:color="auto"/>
              <w:right w:val="single" w:sz="6" w:space="0" w:color="auto"/>
            </w:tcBorders>
          </w:tcPr>
          <w:p w14:paraId="7F04B6C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tcBorders>
              <w:top w:val="single" w:sz="6" w:space="0" w:color="auto"/>
              <w:left w:val="single" w:sz="6" w:space="0" w:color="auto"/>
              <w:bottom w:val="single" w:sz="6" w:space="0" w:color="auto"/>
              <w:right w:val="single" w:sz="6" w:space="0" w:color="auto"/>
            </w:tcBorders>
          </w:tcPr>
          <w:p w14:paraId="72E5AD9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КпереченьОПО</w:t>
            </w:r>
            <w:proofErr w:type="spellEnd"/>
          </w:p>
        </w:tc>
        <w:tc>
          <w:tcPr>
            <w:tcW w:w="1711" w:type="dxa"/>
            <w:tcBorders>
              <w:top w:val="single" w:sz="6" w:space="0" w:color="auto"/>
              <w:left w:val="single" w:sz="6" w:space="0" w:color="auto"/>
              <w:bottom w:val="single" w:sz="6" w:space="0" w:color="auto"/>
              <w:right w:val="single" w:sz="6" w:space="0" w:color="auto"/>
            </w:tcBorders>
          </w:tcPr>
          <w:p w14:paraId="7042437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923079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FE62FB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0CC0C0B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6B473A7"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607AA4F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1.1.4.2</w:t>
            </w:r>
          </w:p>
        </w:tc>
        <w:tc>
          <w:tcPr>
            <w:tcW w:w="1699" w:type="dxa"/>
            <w:vMerge/>
            <w:tcBorders>
              <w:top w:val="nil"/>
              <w:left w:val="single" w:sz="6" w:space="0" w:color="auto"/>
              <w:bottom w:val="nil"/>
              <w:right w:val="single" w:sz="6" w:space="0" w:color="auto"/>
            </w:tcBorders>
          </w:tcPr>
          <w:p w14:paraId="5C17DD2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single" w:sz="6" w:space="0" w:color="auto"/>
              <w:right w:val="single" w:sz="6" w:space="0" w:color="auto"/>
            </w:tcBorders>
          </w:tcPr>
          <w:p w14:paraId="1A8C860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1BFD7D8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перечня документации эксплуатирующей организации для объектов, не являющихся ОПО</w:t>
            </w:r>
          </w:p>
        </w:tc>
        <w:tc>
          <w:tcPr>
            <w:tcW w:w="944" w:type="dxa"/>
            <w:tcBorders>
              <w:top w:val="single" w:sz="6" w:space="0" w:color="auto"/>
              <w:left w:val="single" w:sz="6" w:space="0" w:color="auto"/>
              <w:bottom w:val="single" w:sz="6" w:space="0" w:color="auto"/>
              <w:right w:val="single" w:sz="6" w:space="0" w:color="auto"/>
            </w:tcBorders>
          </w:tcPr>
          <w:p w14:paraId="66C4669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tcBorders>
              <w:top w:val="single" w:sz="6" w:space="0" w:color="auto"/>
              <w:left w:val="single" w:sz="6" w:space="0" w:color="auto"/>
              <w:bottom w:val="single" w:sz="6" w:space="0" w:color="auto"/>
              <w:right w:val="single" w:sz="6" w:space="0" w:color="auto"/>
            </w:tcBorders>
          </w:tcPr>
          <w:p w14:paraId="17A1DAC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Кперечень</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неОПО</w:t>
            </w:r>
            <w:proofErr w:type="spellEnd"/>
          </w:p>
        </w:tc>
        <w:tc>
          <w:tcPr>
            <w:tcW w:w="1711" w:type="dxa"/>
            <w:tcBorders>
              <w:top w:val="single" w:sz="6" w:space="0" w:color="auto"/>
              <w:left w:val="single" w:sz="6" w:space="0" w:color="auto"/>
              <w:bottom w:val="single" w:sz="6" w:space="0" w:color="auto"/>
              <w:right w:val="single" w:sz="6" w:space="0" w:color="auto"/>
            </w:tcBorders>
          </w:tcPr>
          <w:p w14:paraId="37529ED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7A39D4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AD689F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737766E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D3E66E1"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13C5BAB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1.1.5</w:t>
            </w:r>
          </w:p>
        </w:tc>
        <w:tc>
          <w:tcPr>
            <w:tcW w:w="1699" w:type="dxa"/>
            <w:vMerge/>
            <w:tcBorders>
              <w:top w:val="nil"/>
              <w:left w:val="single" w:sz="6" w:space="0" w:color="auto"/>
              <w:bottom w:val="nil"/>
              <w:right w:val="single" w:sz="6" w:space="0" w:color="auto"/>
            </w:tcBorders>
          </w:tcPr>
          <w:p w14:paraId="2397D6C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1317EFF5" w14:textId="1460B97C" w:rsidR="00F76A59" w:rsidRPr="0038032F" w:rsidRDefault="00060F28" w:rsidP="00E02DEA">
            <w:pPr>
              <w:widowControl w:val="0"/>
              <w:autoSpaceDE w:val="0"/>
              <w:autoSpaceDN w:val="0"/>
              <w:adjustRightInd w:val="0"/>
              <w:spacing w:after="0" w:line="240" w:lineRule="auto"/>
              <w:rPr>
                <w:rFonts w:ascii="Times New Roman" w:hAnsi="Times New Roman"/>
                <w:sz w:val="20"/>
                <w:szCs w:val="20"/>
              </w:rPr>
            </w:pPr>
            <w:r w:rsidRPr="00060F28">
              <w:rPr>
                <w:rFonts w:ascii="Times New Roman" w:hAnsi="Times New Roman"/>
                <w:sz w:val="20"/>
                <w:szCs w:val="20"/>
              </w:rPr>
              <w:t xml:space="preserve">Утвержденные в соответствии с требованиями пунктов 35 и 38 Правил N 511 эксплуатационные </w:t>
            </w:r>
            <w:r w:rsidRPr="00060F28">
              <w:rPr>
                <w:rFonts w:ascii="Times New Roman" w:hAnsi="Times New Roman"/>
                <w:sz w:val="20"/>
                <w:szCs w:val="20"/>
              </w:rPr>
              <w:lastRenderedPageBreak/>
              <w:t>инструкции объектов теплоснабжения и (или) производственные инструкции, разработанные в соответствии с пунктами 278, 363 и 364 Правил промышленной безопасности (подпункт 9.3.5 пункта 9 Правил)</w:t>
            </w:r>
          </w:p>
        </w:tc>
        <w:tc>
          <w:tcPr>
            <w:tcW w:w="3057" w:type="dxa"/>
            <w:tcBorders>
              <w:top w:val="single" w:sz="6" w:space="0" w:color="auto"/>
              <w:left w:val="single" w:sz="6" w:space="0" w:color="auto"/>
              <w:bottom w:val="single" w:sz="6" w:space="0" w:color="auto"/>
              <w:right w:val="single" w:sz="6" w:space="0" w:color="auto"/>
            </w:tcBorders>
          </w:tcPr>
          <w:p w14:paraId="185D450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эксплуатационных инструкций объектов теплоснабжения и (или) </w:t>
            </w:r>
            <w:r w:rsidRPr="0038032F">
              <w:rPr>
                <w:rFonts w:ascii="Times New Roman" w:hAnsi="Times New Roman"/>
                <w:sz w:val="20"/>
                <w:szCs w:val="20"/>
              </w:rPr>
              <w:lastRenderedPageBreak/>
              <w:t>производственных инструкций</w:t>
            </w:r>
          </w:p>
        </w:tc>
        <w:tc>
          <w:tcPr>
            <w:tcW w:w="944" w:type="dxa"/>
            <w:tcBorders>
              <w:top w:val="single" w:sz="6" w:space="0" w:color="auto"/>
              <w:left w:val="single" w:sz="6" w:space="0" w:color="auto"/>
              <w:bottom w:val="single" w:sz="6" w:space="0" w:color="auto"/>
              <w:right w:val="single" w:sz="6" w:space="0" w:color="auto"/>
            </w:tcBorders>
          </w:tcPr>
          <w:p w14:paraId="4D2EBC4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0,1</w:t>
            </w:r>
          </w:p>
        </w:tc>
        <w:tc>
          <w:tcPr>
            <w:tcW w:w="1813" w:type="dxa"/>
            <w:tcBorders>
              <w:top w:val="single" w:sz="6" w:space="0" w:color="auto"/>
              <w:left w:val="single" w:sz="6" w:space="0" w:color="auto"/>
              <w:bottom w:val="single" w:sz="6" w:space="0" w:color="auto"/>
              <w:right w:val="single" w:sz="6" w:space="0" w:color="auto"/>
            </w:tcBorders>
          </w:tcPr>
          <w:p w14:paraId="14FA686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Кэкспл</w:t>
            </w:r>
            <w:proofErr w:type="spellEnd"/>
            <w:r w:rsidRPr="0038032F">
              <w:rPr>
                <w:rFonts w:ascii="Times New Roman" w:hAnsi="Times New Roman"/>
                <w:sz w:val="20"/>
                <w:szCs w:val="20"/>
              </w:rPr>
              <w:t>/</w:t>
            </w:r>
            <w:proofErr w:type="spellStart"/>
            <w:r w:rsidRPr="0038032F">
              <w:rPr>
                <w:rFonts w:ascii="Times New Roman" w:hAnsi="Times New Roman"/>
                <w:sz w:val="20"/>
                <w:szCs w:val="20"/>
              </w:rPr>
              <w:t>произв</w:t>
            </w:r>
            <w:proofErr w:type="gramStart"/>
            <w:r w:rsidRPr="0038032F">
              <w:rPr>
                <w:rFonts w:ascii="Times New Roman" w:hAnsi="Times New Roman"/>
                <w:sz w:val="20"/>
                <w:szCs w:val="20"/>
              </w:rPr>
              <w:t>.и</w:t>
            </w:r>
            <w:proofErr w:type="gramEnd"/>
            <w:r w:rsidRPr="0038032F">
              <w:rPr>
                <w:rFonts w:ascii="Times New Roman" w:hAnsi="Times New Roman"/>
                <w:sz w:val="20"/>
                <w:szCs w:val="20"/>
              </w:rPr>
              <w:t>нстр</w:t>
            </w:r>
            <w:proofErr w:type="spellEnd"/>
          </w:p>
        </w:tc>
        <w:tc>
          <w:tcPr>
            <w:tcW w:w="1711" w:type="dxa"/>
            <w:tcBorders>
              <w:top w:val="single" w:sz="6" w:space="0" w:color="auto"/>
              <w:left w:val="single" w:sz="6" w:space="0" w:color="auto"/>
              <w:bottom w:val="single" w:sz="6" w:space="0" w:color="auto"/>
              <w:right w:val="single" w:sz="6" w:space="0" w:color="auto"/>
            </w:tcBorders>
          </w:tcPr>
          <w:p w14:paraId="65842B7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A84F56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9C6996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52F8C8D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4F898F7"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4DFDA01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1.1.6</w:t>
            </w:r>
          </w:p>
        </w:tc>
        <w:tc>
          <w:tcPr>
            <w:tcW w:w="1699" w:type="dxa"/>
            <w:vMerge/>
            <w:tcBorders>
              <w:top w:val="nil"/>
              <w:left w:val="single" w:sz="6" w:space="0" w:color="auto"/>
              <w:bottom w:val="nil"/>
              <w:right w:val="single" w:sz="6" w:space="0" w:color="auto"/>
            </w:tcBorders>
          </w:tcPr>
          <w:p w14:paraId="15F3E18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val="restart"/>
            <w:tcBorders>
              <w:top w:val="single" w:sz="6" w:space="0" w:color="auto"/>
              <w:left w:val="single" w:sz="6" w:space="0" w:color="auto"/>
              <w:bottom w:val="nil"/>
              <w:right w:val="single" w:sz="6" w:space="0" w:color="auto"/>
            </w:tcBorders>
          </w:tcPr>
          <w:p w14:paraId="48200150" w14:textId="647F4269" w:rsidR="00F76A59" w:rsidRPr="0038032F" w:rsidRDefault="00060F28" w:rsidP="00E02DEA">
            <w:pPr>
              <w:widowControl w:val="0"/>
              <w:autoSpaceDE w:val="0"/>
              <w:autoSpaceDN w:val="0"/>
              <w:adjustRightInd w:val="0"/>
              <w:spacing w:after="0" w:line="240" w:lineRule="auto"/>
              <w:rPr>
                <w:rFonts w:ascii="Times New Roman" w:hAnsi="Times New Roman"/>
                <w:sz w:val="20"/>
                <w:szCs w:val="20"/>
              </w:rPr>
            </w:pPr>
            <w:proofErr w:type="gramStart"/>
            <w:r w:rsidRPr="00060F28">
              <w:rPr>
                <w:rFonts w:ascii="Times New Roman" w:hAnsi="Times New Roman"/>
                <w:sz w:val="20"/>
                <w:szCs w:val="20"/>
              </w:rPr>
              <w:t>Копии удостоверений о проверке знаний или журнала проверки знаний, протоколов проверки знаний, предусмотренных пунктами 43 - 45 Правил технической эксплуатации электроустановок потребителей электрической энергии, утвержденных приказом Минэнерго России от 12 августа 2022 г. N 811 3 (далее - Правила технической эксплуатации электроустановок потребителей), пунктами 70, 71 Правил N 511, и (или) копии удостоверений о допуске к самостоятельной работе обслуживающего персонала или протоколов</w:t>
            </w:r>
            <w:proofErr w:type="gramEnd"/>
            <w:r w:rsidRPr="00060F28">
              <w:rPr>
                <w:rFonts w:ascii="Times New Roman" w:hAnsi="Times New Roman"/>
                <w:sz w:val="20"/>
                <w:szCs w:val="20"/>
              </w:rPr>
              <w:t xml:space="preserve"> проверки знаний в области промышленной безопасности работников и руководителей, предусмотренные пунктом 238 Правил промышленной безопасности, в случае эксплуатации ОПО (подпункт 9.3.6 пункта 9 Правил)</w:t>
            </w:r>
          </w:p>
        </w:tc>
        <w:tc>
          <w:tcPr>
            <w:tcW w:w="3057" w:type="dxa"/>
            <w:tcBorders>
              <w:top w:val="single" w:sz="6" w:space="0" w:color="auto"/>
              <w:left w:val="single" w:sz="6" w:space="0" w:color="auto"/>
              <w:bottom w:val="single" w:sz="6" w:space="0" w:color="auto"/>
              <w:right w:val="single" w:sz="6" w:space="0" w:color="auto"/>
            </w:tcBorders>
          </w:tcPr>
          <w:p w14:paraId="0EDF2AE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944" w:type="dxa"/>
            <w:tcBorders>
              <w:top w:val="single" w:sz="6" w:space="0" w:color="auto"/>
              <w:left w:val="single" w:sz="6" w:space="0" w:color="auto"/>
              <w:bottom w:val="single" w:sz="6" w:space="0" w:color="auto"/>
              <w:right w:val="single" w:sz="6" w:space="0" w:color="auto"/>
            </w:tcBorders>
          </w:tcPr>
          <w:p w14:paraId="227E061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tcBorders>
              <w:top w:val="single" w:sz="6" w:space="0" w:color="auto"/>
              <w:left w:val="single" w:sz="6" w:space="0" w:color="auto"/>
              <w:bottom w:val="single" w:sz="6" w:space="0" w:color="auto"/>
              <w:right w:val="single" w:sz="6" w:space="0" w:color="auto"/>
            </w:tcBorders>
          </w:tcPr>
          <w:p w14:paraId="57BD355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Кзнаний</w:t>
            </w:r>
            <w:proofErr w:type="spellEnd"/>
          </w:p>
        </w:tc>
        <w:tc>
          <w:tcPr>
            <w:tcW w:w="1711" w:type="dxa"/>
            <w:tcBorders>
              <w:top w:val="single" w:sz="6" w:space="0" w:color="auto"/>
              <w:left w:val="single" w:sz="6" w:space="0" w:color="auto"/>
              <w:bottom w:val="single" w:sz="6" w:space="0" w:color="auto"/>
              <w:right w:val="single" w:sz="6" w:space="0" w:color="auto"/>
            </w:tcBorders>
          </w:tcPr>
          <w:p w14:paraId="10B51EC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Кзнаний</w:t>
            </w:r>
            <w:proofErr w:type="spellEnd"/>
            <w:r w:rsidRPr="0038032F">
              <w:rPr>
                <w:rFonts w:ascii="Times New Roman" w:hAnsi="Times New Roman"/>
                <w:sz w:val="20"/>
                <w:szCs w:val="20"/>
              </w:rPr>
              <w:t xml:space="preserve"> =</w:t>
            </w:r>
          </w:p>
          <w:p w14:paraId="0F6AAB0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Кпров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зн</w:t>
            </w:r>
            <w:proofErr w:type="spellEnd"/>
            <w:r w:rsidRPr="0038032F">
              <w:rPr>
                <w:rFonts w:ascii="Times New Roman" w:hAnsi="Times New Roman"/>
                <w:sz w:val="20"/>
                <w:szCs w:val="20"/>
              </w:rPr>
              <w:t xml:space="preserve"> не ОПО * 0,5 +</w:t>
            </w:r>
          </w:p>
          <w:p w14:paraId="0A2F491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Кпров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зн</w:t>
            </w:r>
            <w:proofErr w:type="spellEnd"/>
            <w:r w:rsidRPr="0038032F">
              <w:rPr>
                <w:rFonts w:ascii="Times New Roman" w:hAnsi="Times New Roman"/>
                <w:sz w:val="20"/>
                <w:szCs w:val="20"/>
              </w:rPr>
              <w:t xml:space="preserve"> ОПО * 0,5</w:t>
            </w:r>
          </w:p>
        </w:tc>
        <w:tc>
          <w:tcPr>
            <w:tcW w:w="1113" w:type="dxa"/>
            <w:tcBorders>
              <w:top w:val="single" w:sz="6" w:space="0" w:color="auto"/>
              <w:left w:val="single" w:sz="6" w:space="0" w:color="auto"/>
              <w:bottom w:val="single" w:sz="6" w:space="0" w:color="auto"/>
              <w:right w:val="single" w:sz="6" w:space="0" w:color="auto"/>
            </w:tcBorders>
          </w:tcPr>
          <w:p w14:paraId="5313B74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366AA99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D6F39F3"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4010FB6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1699" w:type="dxa"/>
            <w:vMerge/>
            <w:tcBorders>
              <w:top w:val="nil"/>
              <w:left w:val="single" w:sz="6" w:space="0" w:color="auto"/>
              <w:bottom w:val="nil"/>
              <w:right w:val="single" w:sz="6" w:space="0" w:color="auto"/>
            </w:tcBorders>
          </w:tcPr>
          <w:p w14:paraId="668A20D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nil"/>
              <w:right w:val="single" w:sz="6" w:space="0" w:color="auto"/>
            </w:tcBorders>
          </w:tcPr>
          <w:p w14:paraId="5C1AEAA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0FA960B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удостоверений о проверке знаний или журнала проверки знаний, протоколов проверки знаний, предусмотренных </w:t>
            </w:r>
            <w:hyperlink r:id="rId13" w:anchor="l5"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технической эксплуатации электроустановок потребителей, </w:t>
            </w:r>
            <w:hyperlink r:id="rId14" w:anchor="l3"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технической эксплуатации тепловых энергоустановок</w:t>
            </w:r>
          </w:p>
        </w:tc>
        <w:tc>
          <w:tcPr>
            <w:tcW w:w="944" w:type="dxa"/>
            <w:tcBorders>
              <w:top w:val="single" w:sz="6" w:space="0" w:color="auto"/>
              <w:left w:val="single" w:sz="6" w:space="0" w:color="auto"/>
              <w:bottom w:val="single" w:sz="6" w:space="0" w:color="auto"/>
              <w:right w:val="single" w:sz="6" w:space="0" w:color="auto"/>
            </w:tcBorders>
          </w:tcPr>
          <w:p w14:paraId="6FEF0D1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tcBorders>
              <w:top w:val="single" w:sz="6" w:space="0" w:color="auto"/>
              <w:left w:val="single" w:sz="6" w:space="0" w:color="auto"/>
              <w:bottom w:val="single" w:sz="6" w:space="0" w:color="auto"/>
              <w:right w:val="single" w:sz="6" w:space="0" w:color="auto"/>
            </w:tcBorders>
          </w:tcPr>
          <w:p w14:paraId="40D6EED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Кпров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зн</w:t>
            </w:r>
            <w:proofErr w:type="spellEnd"/>
            <w:r w:rsidRPr="0038032F">
              <w:rPr>
                <w:rFonts w:ascii="Times New Roman" w:hAnsi="Times New Roman"/>
                <w:sz w:val="20"/>
                <w:szCs w:val="20"/>
              </w:rPr>
              <w:t xml:space="preserve"> не ОПО</w:t>
            </w:r>
          </w:p>
        </w:tc>
        <w:tc>
          <w:tcPr>
            <w:tcW w:w="1711" w:type="dxa"/>
            <w:tcBorders>
              <w:top w:val="single" w:sz="6" w:space="0" w:color="auto"/>
              <w:left w:val="single" w:sz="6" w:space="0" w:color="auto"/>
              <w:bottom w:val="single" w:sz="6" w:space="0" w:color="auto"/>
              <w:right w:val="single" w:sz="6" w:space="0" w:color="auto"/>
            </w:tcBorders>
          </w:tcPr>
          <w:p w14:paraId="1094CDA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7A3221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85FA7B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58B11B4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2EFB9FE"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4F0ECEA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1699" w:type="dxa"/>
            <w:vMerge w:val="restart"/>
            <w:tcBorders>
              <w:top w:val="nil"/>
              <w:left w:val="single" w:sz="6" w:space="0" w:color="auto"/>
              <w:bottom w:val="nil"/>
              <w:right w:val="single" w:sz="6" w:space="0" w:color="auto"/>
            </w:tcBorders>
          </w:tcPr>
          <w:p w14:paraId="0619EEE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tcBorders>
              <w:top w:val="nil"/>
              <w:left w:val="single" w:sz="6" w:space="0" w:color="auto"/>
              <w:bottom w:val="single" w:sz="6" w:space="0" w:color="auto"/>
              <w:right w:val="single" w:sz="6" w:space="0" w:color="auto"/>
            </w:tcBorders>
          </w:tcPr>
          <w:p w14:paraId="2BEEC36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57" w:type="dxa"/>
            <w:tcBorders>
              <w:top w:val="single" w:sz="6" w:space="0" w:color="auto"/>
              <w:left w:val="single" w:sz="6" w:space="0" w:color="auto"/>
              <w:bottom w:val="single" w:sz="6" w:space="0" w:color="auto"/>
              <w:right w:val="single" w:sz="6" w:space="0" w:color="auto"/>
            </w:tcBorders>
          </w:tcPr>
          <w:p w14:paraId="01CBE63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15" w:anchor="l2"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промышленной безопасности, в случае эксплуатации ОПО</w:t>
            </w:r>
          </w:p>
        </w:tc>
        <w:tc>
          <w:tcPr>
            <w:tcW w:w="944" w:type="dxa"/>
            <w:tcBorders>
              <w:top w:val="single" w:sz="6" w:space="0" w:color="auto"/>
              <w:left w:val="single" w:sz="6" w:space="0" w:color="auto"/>
              <w:bottom w:val="single" w:sz="6" w:space="0" w:color="auto"/>
              <w:right w:val="single" w:sz="6" w:space="0" w:color="auto"/>
            </w:tcBorders>
          </w:tcPr>
          <w:p w14:paraId="064BBFF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tcBorders>
              <w:top w:val="single" w:sz="6" w:space="0" w:color="auto"/>
              <w:left w:val="single" w:sz="6" w:space="0" w:color="auto"/>
              <w:bottom w:val="single" w:sz="6" w:space="0" w:color="auto"/>
              <w:right w:val="single" w:sz="6" w:space="0" w:color="auto"/>
            </w:tcBorders>
          </w:tcPr>
          <w:p w14:paraId="23106DD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Кпров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зн</w:t>
            </w:r>
            <w:proofErr w:type="spellEnd"/>
            <w:r w:rsidRPr="0038032F">
              <w:rPr>
                <w:rFonts w:ascii="Times New Roman" w:hAnsi="Times New Roman"/>
                <w:sz w:val="20"/>
                <w:szCs w:val="20"/>
              </w:rPr>
              <w:t xml:space="preserve"> ОПО</w:t>
            </w:r>
          </w:p>
        </w:tc>
        <w:tc>
          <w:tcPr>
            <w:tcW w:w="1711" w:type="dxa"/>
            <w:tcBorders>
              <w:top w:val="single" w:sz="6" w:space="0" w:color="auto"/>
              <w:left w:val="single" w:sz="6" w:space="0" w:color="auto"/>
              <w:bottom w:val="single" w:sz="6" w:space="0" w:color="auto"/>
              <w:right w:val="single" w:sz="6" w:space="0" w:color="auto"/>
            </w:tcBorders>
          </w:tcPr>
          <w:p w14:paraId="48523B9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5C4FBC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0FC542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2B34C82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DE9875A"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61BF0AB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1.1.7</w:t>
            </w:r>
          </w:p>
        </w:tc>
        <w:tc>
          <w:tcPr>
            <w:tcW w:w="1699" w:type="dxa"/>
            <w:vMerge/>
            <w:tcBorders>
              <w:top w:val="nil"/>
              <w:left w:val="single" w:sz="6" w:space="0" w:color="auto"/>
              <w:bottom w:val="nil"/>
              <w:right w:val="single" w:sz="6" w:space="0" w:color="auto"/>
            </w:tcBorders>
          </w:tcPr>
          <w:p w14:paraId="790B906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BAEE16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документов, </w:t>
            </w:r>
            <w:r w:rsidRPr="0038032F">
              <w:rPr>
                <w:rFonts w:ascii="Times New Roman" w:hAnsi="Times New Roman"/>
                <w:sz w:val="20"/>
                <w:szCs w:val="20"/>
              </w:rPr>
              <w:lastRenderedPageBreak/>
              <w:t xml:space="preserve">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16" w:anchor="l996" w:history="1">
              <w:r w:rsidRPr="0038032F">
                <w:rPr>
                  <w:rFonts w:ascii="Times New Roman" w:hAnsi="Times New Roman"/>
                  <w:sz w:val="20"/>
                  <w:szCs w:val="20"/>
                  <w:u w:val="single"/>
                </w:rPr>
                <w:t>статьей 10</w:t>
              </w:r>
            </w:hyperlink>
            <w:r w:rsidRPr="0038032F">
              <w:rPr>
                <w:rFonts w:ascii="Times New Roman" w:hAnsi="Times New Roman"/>
                <w:sz w:val="20"/>
                <w:szCs w:val="20"/>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(подпункт 9.3.7 пункта 9 Правил)</w:t>
            </w:r>
          </w:p>
        </w:tc>
        <w:tc>
          <w:tcPr>
            <w:tcW w:w="3057" w:type="dxa"/>
            <w:tcBorders>
              <w:top w:val="single" w:sz="6" w:space="0" w:color="auto"/>
              <w:left w:val="single" w:sz="6" w:space="0" w:color="auto"/>
              <w:bottom w:val="single" w:sz="6" w:space="0" w:color="auto"/>
              <w:right w:val="single" w:sz="6" w:space="0" w:color="auto"/>
            </w:tcBorders>
          </w:tcPr>
          <w:p w14:paraId="0F09481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документов, </w:t>
            </w:r>
            <w:r w:rsidRPr="0038032F">
              <w:rPr>
                <w:rFonts w:ascii="Times New Roman" w:hAnsi="Times New Roman"/>
                <w:sz w:val="20"/>
                <w:szCs w:val="20"/>
              </w:rPr>
              <w:lastRenderedPageBreak/>
              <w:t>подтверждающих проведение обучения работников действиям в случае аварии или инцидента на опасном производственном объекте</w:t>
            </w:r>
          </w:p>
        </w:tc>
        <w:tc>
          <w:tcPr>
            <w:tcW w:w="944" w:type="dxa"/>
            <w:tcBorders>
              <w:top w:val="single" w:sz="6" w:space="0" w:color="auto"/>
              <w:left w:val="single" w:sz="6" w:space="0" w:color="auto"/>
              <w:bottom w:val="single" w:sz="6" w:space="0" w:color="auto"/>
              <w:right w:val="single" w:sz="6" w:space="0" w:color="auto"/>
            </w:tcBorders>
          </w:tcPr>
          <w:p w14:paraId="721F6BE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0,1</w:t>
            </w:r>
          </w:p>
        </w:tc>
        <w:tc>
          <w:tcPr>
            <w:tcW w:w="1813" w:type="dxa"/>
            <w:tcBorders>
              <w:top w:val="single" w:sz="6" w:space="0" w:color="auto"/>
              <w:left w:val="single" w:sz="6" w:space="0" w:color="auto"/>
              <w:bottom w:val="single" w:sz="6" w:space="0" w:color="auto"/>
              <w:right w:val="single" w:sz="6" w:space="0" w:color="auto"/>
            </w:tcBorders>
          </w:tcPr>
          <w:p w14:paraId="3A7A623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Кобуч</w:t>
            </w:r>
            <w:proofErr w:type="spellEnd"/>
          </w:p>
        </w:tc>
        <w:tc>
          <w:tcPr>
            <w:tcW w:w="1711" w:type="dxa"/>
            <w:tcBorders>
              <w:top w:val="single" w:sz="6" w:space="0" w:color="auto"/>
              <w:left w:val="single" w:sz="6" w:space="0" w:color="auto"/>
              <w:bottom w:val="single" w:sz="6" w:space="0" w:color="auto"/>
              <w:right w:val="single" w:sz="6" w:space="0" w:color="auto"/>
            </w:tcBorders>
          </w:tcPr>
          <w:p w14:paraId="0415C85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52B3A9F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Отсутствие - 0</w:t>
            </w:r>
          </w:p>
        </w:tc>
        <w:tc>
          <w:tcPr>
            <w:tcW w:w="1113" w:type="dxa"/>
            <w:tcBorders>
              <w:top w:val="single" w:sz="6" w:space="0" w:color="auto"/>
              <w:left w:val="single" w:sz="6" w:space="0" w:color="auto"/>
              <w:bottom w:val="single" w:sz="6" w:space="0" w:color="auto"/>
              <w:right w:val="single" w:sz="6" w:space="0" w:color="auto"/>
            </w:tcBorders>
          </w:tcPr>
          <w:p w14:paraId="518B517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w:t>
            </w:r>
          </w:p>
        </w:tc>
        <w:tc>
          <w:tcPr>
            <w:tcW w:w="1049" w:type="dxa"/>
            <w:tcBorders>
              <w:top w:val="single" w:sz="6" w:space="0" w:color="auto"/>
              <w:left w:val="single" w:sz="6" w:space="0" w:color="auto"/>
              <w:bottom w:val="single" w:sz="6" w:space="0" w:color="auto"/>
              <w:right w:val="single" w:sz="6" w:space="0" w:color="auto"/>
            </w:tcBorders>
          </w:tcPr>
          <w:p w14:paraId="68C08CE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8CB70E6"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42FA6BF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1.1.8</w:t>
            </w:r>
          </w:p>
        </w:tc>
        <w:tc>
          <w:tcPr>
            <w:tcW w:w="1699" w:type="dxa"/>
            <w:vMerge/>
            <w:tcBorders>
              <w:top w:val="nil"/>
              <w:left w:val="single" w:sz="6" w:space="0" w:color="auto"/>
              <w:bottom w:val="nil"/>
              <w:right w:val="single" w:sz="6" w:space="0" w:color="auto"/>
            </w:tcBorders>
          </w:tcPr>
          <w:p w14:paraId="1C0C247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val="restart"/>
            <w:tcBorders>
              <w:top w:val="single" w:sz="6" w:space="0" w:color="auto"/>
              <w:left w:val="single" w:sz="6" w:space="0" w:color="auto"/>
              <w:bottom w:val="nil"/>
              <w:right w:val="single" w:sz="6" w:space="0" w:color="auto"/>
            </w:tcBorders>
          </w:tcPr>
          <w:p w14:paraId="18DFC53F" w14:textId="11B3139F" w:rsidR="00F76A59" w:rsidRPr="0038032F" w:rsidRDefault="00983DA9" w:rsidP="00E02DEA">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 xml:space="preserve">Установленные пунктом 7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w:t>
            </w:r>
            <w:proofErr w:type="gramStart"/>
            <w:r w:rsidRPr="00983DA9">
              <w:rPr>
                <w:rFonts w:ascii="Times New Roman" w:hAnsi="Times New Roman"/>
                <w:sz w:val="20"/>
                <w:szCs w:val="20"/>
              </w:rPr>
              <w:t>объектов</w:t>
            </w:r>
            <w:proofErr w:type="gramEnd"/>
            <w:r w:rsidRPr="00983DA9">
              <w:rPr>
                <w:rFonts w:ascii="Times New Roman" w:hAnsi="Times New Roman"/>
                <w:sz w:val="20"/>
                <w:szCs w:val="20"/>
              </w:rPr>
              <w:t xml:space="preserve"> не отнесенных к ОПО, и (или) установленные пунктом 228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(подпункт 9.3.8 пункта 9 Правил)</w:t>
            </w:r>
          </w:p>
        </w:tc>
        <w:tc>
          <w:tcPr>
            <w:tcW w:w="3057" w:type="dxa"/>
            <w:tcBorders>
              <w:top w:val="single" w:sz="6" w:space="0" w:color="auto"/>
              <w:left w:val="single" w:sz="6" w:space="0" w:color="auto"/>
              <w:bottom w:val="single" w:sz="6" w:space="0" w:color="auto"/>
              <w:right w:val="single" w:sz="6" w:space="0" w:color="auto"/>
            </w:tcBorders>
          </w:tcPr>
          <w:p w14:paraId="5B9EB77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944" w:type="dxa"/>
            <w:tcBorders>
              <w:top w:val="single" w:sz="6" w:space="0" w:color="auto"/>
              <w:left w:val="single" w:sz="6" w:space="0" w:color="auto"/>
              <w:bottom w:val="single" w:sz="6" w:space="0" w:color="auto"/>
              <w:right w:val="single" w:sz="6" w:space="0" w:color="auto"/>
            </w:tcBorders>
          </w:tcPr>
          <w:p w14:paraId="72F0FED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tcBorders>
              <w:top w:val="single" w:sz="6" w:space="0" w:color="auto"/>
              <w:left w:val="single" w:sz="6" w:space="0" w:color="auto"/>
              <w:bottom w:val="single" w:sz="6" w:space="0" w:color="auto"/>
              <w:right w:val="single" w:sz="6" w:space="0" w:color="auto"/>
            </w:tcBorders>
          </w:tcPr>
          <w:p w14:paraId="226D30D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p>
        </w:tc>
        <w:tc>
          <w:tcPr>
            <w:tcW w:w="1711" w:type="dxa"/>
            <w:tcBorders>
              <w:top w:val="single" w:sz="6" w:space="0" w:color="auto"/>
              <w:left w:val="single" w:sz="6" w:space="0" w:color="auto"/>
              <w:bottom w:val="single" w:sz="6" w:space="0" w:color="auto"/>
              <w:right w:val="single" w:sz="6" w:space="0" w:color="auto"/>
            </w:tcBorders>
          </w:tcPr>
          <w:p w14:paraId="51F7342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w:t>
            </w:r>
          </w:p>
          <w:p w14:paraId="139938D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неОПО</w:t>
            </w:r>
            <w:proofErr w:type="spellEnd"/>
            <w:r w:rsidRPr="0038032F">
              <w:rPr>
                <w:rFonts w:ascii="Times New Roman" w:hAnsi="Times New Roman"/>
                <w:sz w:val="20"/>
                <w:szCs w:val="20"/>
              </w:rPr>
              <w:t xml:space="preserve"> * 0,5 +</w:t>
            </w:r>
          </w:p>
          <w:p w14:paraId="7825E35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ОПО * 0,5</w:t>
            </w:r>
          </w:p>
        </w:tc>
        <w:tc>
          <w:tcPr>
            <w:tcW w:w="1113" w:type="dxa"/>
            <w:tcBorders>
              <w:top w:val="single" w:sz="6" w:space="0" w:color="auto"/>
              <w:left w:val="single" w:sz="6" w:space="0" w:color="auto"/>
              <w:bottom w:val="single" w:sz="6" w:space="0" w:color="auto"/>
              <w:right w:val="single" w:sz="6" w:space="0" w:color="auto"/>
            </w:tcBorders>
          </w:tcPr>
          <w:p w14:paraId="6090A2D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27C4826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7467F29"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6FB70C5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1.1.8.1</w:t>
            </w:r>
          </w:p>
        </w:tc>
        <w:tc>
          <w:tcPr>
            <w:tcW w:w="1699" w:type="dxa"/>
            <w:vMerge/>
            <w:tcBorders>
              <w:top w:val="nil"/>
              <w:left w:val="single" w:sz="6" w:space="0" w:color="auto"/>
              <w:bottom w:val="nil"/>
              <w:right w:val="single" w:sz="6" w:space="0" w:color="auto"/>
            </w:tcBorders>
          </w:tcPr>
          <w:p w14:paraId="5C60FE7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nil"/>
              <w:right w:val="single" w:sz="6" w:space="0" w:color="auto"/>
            </w:tcBorders>
          </w:tcPr>
          <w:p w14:paraId="100F9A3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419BE82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w:t>
            </w:r>
          </w:p>
        </w:tc>
        <w:tc>
          <w:tcPr>
            <w:tcW w:w="944" w:type="dxa"/>
            <w:tcBorders>
              <w:top w:val="single" w:sz="6" w:space="0" w:color="auto"/>
              <w:left w:val="single" w:sz="6" w:space="0" w:color="auto"/>
              <w:bottom w:val="single" w:sz="6" w:space="0" w:color="auto"/>
              <w:right w:val="single" w:sz="6" w:space="0" w:color="auto"/>
            </w:tcBorders>
          </w:tcPr>
          <w:p w14:paraId="1526E90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tcBorders>
              <w:top w:val="single" w:sz="6" w:space="0" w:color="auto"/>
              <w:left w:val="single" w:sz="6" w:space="0" w:color="auto"/>
              <w:bottom w:val="single" w:sz="6" w:space="0" w:color="auto"/>
              <w:right w:val="single" w:sz="6" w:space="0" w:color="auto"/>
            </w:tcBorders>
          </w:tcPr>
          <w:p w14:paraId="10C693D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w:t>
            </w:r>
            <w:proofErr w:type="spellStart"/>
            <w:r w:rsidRPr="0038032F">
              <w:rPr>
                <w:rFonts w:ascii="Times New Roman" w:hAnsi="Times New Roman"/>
                <w:sz w:val="20"/>
                <w:szCs w:val="20"/>
              </w:rPr>
              <w:t>неОПО</w:t>
            </w:r>
            <w:proofErr w:type="spellEnd"/>
          </w:p>
        </w:tc>
        <w:tc>
          <w:tcPr>
            <w:tcW w:w="1711" w:type="dxa"/>
            <w:tcBorders>
              <w:top w:val="single" w:sz="6" w:space="0" w:color="auto"/>
              <w:left w:val="single" w:sz="6" w:space="0" w:color="auto"/>
              <w:bottom w:val="single" w:sz="6" w:space="0" w:color="auto"/>
              <w:right w:val="single" w:sz="6" w:space="0" w:color="auto"/>
            </w:tcBorders>
          </w:tcPr>
          <w:p w14:paraId="2D22D1A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2BD2147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567EB6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6EBF986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CD7C053"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7689165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1.1.8.2</w:t>
            </w:r>
          </w:p>
        </w:tc>
        <w:tc>
          <w:tcPr>
            <w:tcW w:w="1699" w:type="dxa"/>
            <w:vMerge/>
            <w:tcBorders>
              <w:top w:val="nil"/>
              <w:left w:val="single" w:sz="6" w:space="0" w:color="auto"/>
              <w:bottom w:val="nil"/>
              <w:right w:val="single" w:sz="6" w:space="0" w:color="auto"/>
            </w:tcBorders>
          </w:tcPr>
          <w:p w14:paraId="042B0EA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single" w:sz="6" w:space="0" w:color="auto"/>
              <w:right w:val="single" w:sz="6" w:space="0" w:color="auto"/>
            </w:tcBorders>
          </w:tcPr>
          <w:p w14:paraId="02DCF64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71DFE53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944" w:type="dxa"/>
            <w:tcBorders>
              <w:top w:val="single" w:sz="6" w:space="0" w:color="auto"/>
              <w:left w:val="single" w:sz="6" w:space="0" w:color="auto"/>
              <w:bottom w:val="single" w:sz="6" w:space="0" w:color="auto"/>
              <w:right w:val="single" w:sz="6" w:space="0" w:color="auto"/>
            </w:tcBorders>
          </w:tcPr>
          <w:p w14:paraId="356870E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tcBorders>
              <w:top w:val="single" w:sz="6" w:space="0" w:color="auto"/>
              <w:left w:val="single" w:sz="6" w:space="0" w:color="auto"/>
              <w:bottom w:val="single" w:sz="6" w:space="0" w:color="auto"/>
              <w:right w:val="single" w:sz="6" w:space="0" w:color="auto"/>
            </w:tcBorders>
          </w:tcPr>
          <w:p w14:paraId="02BF3DA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Котв</w:t>
            </w:r>
            <w:proofErr w:type="spellEnd"/>
            <w:r w:rsidRPr="0038032F">
              <w:rPr>
                <w:rFonts w:ascii="Times New Roman" w:hAnsi="Times New Roman"/>
                <w:sz w:val="20"/>
                <w:szCs w:val="20"/>
              </w:rPr>
              <w:t xml:space="preserve"> ОПО</w:t>
            </w:r>
          </w:p>
        </w:tc>
        <w:tc>
          <w:tcPr>
            <w:tcW w:w="1711" w:type="dxa"/>
            <w:tcBorders>
              <w:top w:val="single" w:sz="6" w:space="0" w:color="auto"/>
              <w:left w:val="single" w:sz="6" w:space="0" w:color="auto"/>
              <w:bottom w:val="single" w:sz="6" w:space="0" w:color="auto"/>
              <w:right w:val="single" w:sz="6" w:space="0" w:color="auto"/>
            </w:tcBorders>
          </w:tcPr>
          <w:p w14:paraId="7DAE232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C87CBC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0A0EFF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59221DA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216DABF"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4BF9D5E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1.1.9</w:t>
            </w:r>
          </w:p>
        </w:tc>
        <w:tc>
          <w:tcPr>
            <w:tcW w:w="1699" w:type="dxa"/>
            <w:vMerge w:val="restart"/>
            <w:tcBorders>
              <w:top w:val="nil"/>
              <w:left w:val="single" w:sz="6" w:space="0" w:color="auto"/>
              <w:bottom w:val="nil"/>
              <w:right w:val="single" w:sz="6" w:space="0" w:color="auto"/>
            </w:tcBorders>
          </w:tcPr>
          <w:p w14:paraId="4A9060D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1FDF714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Утвержденные инструкции по охране труда, утвержденный </w:t>
            </w:r>
            <w:r w:rsidRPr="0038032F">
              <w:rPr>
                <w:rFonts w:ascii="Times New Roman" w:hAnsi="Times New Roman"/>
                <w:sz w:val="20"/>
                <w:szCs w:val="20"/>
              </w:rPr>
              <w:lastRenderedPageBreak/>
              <w:t xml:space="preserve">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17" w:anchor="l3"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по охране труда при эксплуатации объектов теплоснабжения и </w:t>
            </w:r>
            <w:proofErr w:type="spellStart"/>
            <w:r w:rsidRPr="0038032F">
              <w:rPr>
                <w:rFonts w:ascii="Times New Roman" w:hAnsi="Times New Roman"/>
                <w:sz w:val="20"/>
                <w:szCs w:val="20"/>
              </w:rPr>
              <w:t>теплопотребляющих</w:t>
            </w:r>
            <w:proofErr w:type="spellEnd"/>
            <w:r w:rsidRPr="0038032F">
              <w:rPr>
                <w:rFonts w:ascii="Times New Roman" w:hAnsi="Times New Roman"/>
                <w:sz w:val="20"/>
                <w:szCs w:val="20"/>
              </w:rPr>
              <w:t xml:space="preserve"> установок, утвержденных приказом Минтруда России от 17 декабря 2020 г. N 924н &lt;4&gt; (подпункт 9.3.9 пункта 9 Правил)</w:t>
            </w:r>
          </w:p>
        </w:tc>
        <w:tc>
          <w:tcPr>
            <w:tcW w:w="3057" w:type="dxa"/>
            <w:tcBorders>
              <w:top w:val="single" w:sz="6" w:space="0" w:color="auto"/>
              <w:left w:val="single" w:sz="6" w:space="0" w:color="auto"/>
              <w:bottom w:val="single" w:sz="6" w:space="0" w:color="auto"/>
              <w:right w:val="single" w:sz="6" w:space="0" w:color="auto"/>
            </w:tcBorders>
          </w:tcPr>
          <w:p w14:paraId="5A0A20A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утвержденных инструкций по охране труда, </w:t>
            </w:r>
            <w:r w:rsidRPr="0038032F">
              <w:rPr>
                <w:rFonts w:ascii="Times New Roman" w:hAnsi="Times New Roman"/>
                <w:sz w:val="20"/>
                <w:szCs w:val="20"/>
              </w:rPr>
              <w:lastRenderedPageBreak/>
              <w:t>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944" w:type="dxa"/>
            <w:tcBorders>
              <w:top w:val="single" w:sz="6" w:space="0" w:color="auto"/>
              <w:left w:val="single" w:sz="6" w:space="0" w:color="auto"/>
              <w:bottom w:val="single" w:sz="6" w:space="0" w:color="auto"/>
              <w:right w:val="single" w:sz="6" w:space="0" w:color="auto"/>
            </w:tcBorders>
          </w:tcPr>
          <w:p w14:paraId="5192F79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0,1</w:t>
            </w:r>
          </w:p>
        </w:tc>
        <w:tc>
          <w:tcPr>
            <w:tcW w:w="1813" w:type="dxa"/>
            <w:tcBorders>
              <w:top w:val="single" w:sz="6" w:space="0" w:color="auto"/>
              <w:left w:val="single" w:sz="6" w:space="0" w:color="auto"/>
              <w:bottom w:val="single" w:sz="6" w:space="0" w:color="auto"/>
              <w:right w:val="single" w:sz="6" w:space="0" w:color="auto"/>
            </w:tcBorders>
          </w:tcPr>
          <w:p w14:paraId="0E32192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Кохр.труда</w:t>
            </w:r>
            <w:proofErr w:type="spellEnd"/>
          </w:p>
        </w:tc>
        <w:tc>
          <w:tcPr>
            <w:tcW w:w="1711" w:type="dxa"/>
            <w:tcBorders>
              <w:top w:val="single" w:sz="6" w:space="0" w:color="auto"/>
              <w:left w:val="single" w:sz="6" w:space="0" w:color="auto"/>
              <w:bottom w:val="single" w:sz="6" w:space="0" w:color="auto"/>
              <w:right w:val="single" w:sz="6" w:space="0" w:color="auto"/>
            </w:tcBorders>
          </w:tcPr>
          <w:p w14:paraId="32FCB6B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23F9EBB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5D37FA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5DD5E74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2F6113D"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71D2BB8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1.1.10</w:t>
            </w:r>
          </w:p>
        </w:tc>
        <w:tc>
          <w:tcPr>
            <w:tcW w:w="1699" w:type="dxa"/>
            <w:vMerge/>
            <w:tcBorders>
              <w:top w:val="nil"/>
              <w:left w:val="single" w:sz="6" w:space="0" w:color="auto"/>
              <w:bottom w:val="single" w:sz="6" w:space="0" w:color="auto"/>
              <w:right w:val="single" w:sz="6" w:space="0" w:color="auto"/>
            </w:tcBorders>
          </w:tcPr>
          <w:p w14:paraId="3C7245A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14A0AC00" w14:textId="3FBD26FF" w:rsidR="00983DA9" w:rsidRPr="00983DA9" w:rsidRDefault="00983DA9" w:rsidP="00983DA9">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Копии утвержденных в соответствии с пунктами 95, 97 Правил N 511 и с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w:t>
            </w:r>
            <w:r>
              <w:rPr>
                <w:rFonts w:ascii="Times New Roman" w:hAnsi="Times New Roman"/>
                <w:sz w:val="20"/>
                <w:szCs w:val="20"/>
              </w:rPr>
              <w:t>мме противоаварийных тренировок</w:t>
            </w:r>
          </w:p>
          <w:p w14:paraId="06E5DB87" w14:textId="72F3292E" w:rsidR="00F76A59" w:rsidRPr="0038032F" w:rsidRDefault="00983DA9" w:rsidP="00983DA9">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(подпункт 9.3.10 пункта 9 Правил)</w:t>
            </w:r>
          </w:p>
        </w:tc>
        <w:tc>
          <w:tcPr>
            <w:tcW w:w="3057" w:type="dxa"/>
            <w:tcBorders>
              <w:top w:val="single" w:sz="6" w:space="0" w:color="auto"/>
              <w:left w:val="single" w:sz="6" w:space="0" w:color="auto"/>
              <w:bottom w:val="single" w:sz="6" w:space="0" w:color="auto"/>
              <w:right w:val="single" w:sz="6" w:space="0" w:color="auto"/>
            </w:tcBorders>
          </w:tcPr>
          <w:p w14:paraId="3B2379B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944" w:type="dxa"/>
            <w:tcBorders>
              <w:top w:val="single" w:sz="6" w:space="0" w:color="auto"/>
              <w:left w:val="single" w:sz="6" w:space="0" w:color="auto"/>
              <w:bottom w:val="single" w:sz="6" w:space="0" w:color="auto"/>
              <w:right w:val="single" w:sz="6" w:space="0" w:color="auto"/>
            </w:tcBorders>
          </w:tcPr>
          <w:p w14:paraId="5B008F9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0,1</w:t>
            </w:r>
          </w:p>
        </w:tc>
        <w:tc>
          <w:tcPr>
            <w:tcW w:w="1813" w:type="dxa"/>
            <w:tcBorders>
              <w:top w:val="single" w:sz="6" w:space="0" w:color="auto"/>
              <w:left w:val="single" w:sz="6" w:space="0" w:color="auto"/>
              <w:bottom w:val="single" w:sz="6" w:space="0" w:color="auto"/>
              <w:right w:val="single" w:sz="6" w:space="0" w:color="auto"/>
            </w:tcBorders>
          </w:tcPr>
          <w:p w14:paraId="3F9132E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Ктрен</w:t>
            </w:r>
            <w:proofErr w:type="spellEnd"/>
          </w:p>
        </w:tc>
        <w:tc>
          <w:tcPr>
            <w:tcW w:w="1711" w:type="dxa"/>
            <w:tcBorders>
              <w:top w:val="single" w:sz="6" w:space="0" w:color="auto"/>
              <w:left w:val="single" w:sz="6" w:space="0" w:color="auto"/>
              <w:bottom w:val="single" w:sz="6" w:space="0" w:color="auto"/>
              <w:right w:val="single" w:sz="6" w:space="0" w:color="auto"/>
            </w:tcBorders>
          </w:tcPr>
          <w:p w14:paraId="40599CD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8E3637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66B80E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753D125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D8EA946"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7500257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w:t>
            </w:r>
          </w:p>
        </w:tc>
        <w:tc>
          <w:tcPr>
            <w:tcW w:w="1699" w:type="dxa"/>
            <w:vMerge w:val="restart"/>
            <w:tcBorders>
              <w:top w:val="single" w:sz="6" w:space="0" w:color="auto"/>
              <w:left w:val="single" w:sz="6" w:space="0" w:color="auto"/>
              <w:bottom w:val="nil"/>
              <w:right w:val="single" w:sz="6" w:space="0" w:color="auto"/>
            </w:tcBorders>
          </w:tcPr>
          <w:p w14:paraId="21A9BA3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Проводить наладку принадлежащих им тепловых сетей (пункт 2 </w:t>
            </w:r>
            <w:hyperlink r:id="rId18"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 и осуществлять контроль за режимами потребления тепловой энергии (пункт 3 </w:t>
            </w:r>
            <w:hyperlink r:id="rId19"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075AB3F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подпунктами 9.3.11 и 9.3.22 Правил</w:t>
            </w:r>
          </w:p>
        </w:tc>
        <w:tc>
          <w:tcPr>
            <w:tcW w:w="3057" w:type="dxa"/>
            <w:tcBorders>
              <w:top w:val="single" w:sz="6" w:space="0" w:color="auto"/>
              <w:left w:val="single" w:sz="6" w:space="0" w:color="auto"/>
              <w:bottom w:val="single" w:sz="6" w:space="0" w:color="auto"/>
              <w:right w:val="single" w:sz="6" w:space="0" w:color="auto"/>
            </w:tcBorders>
          </w:tcPr>
          <w:p w14:paraId="3DB6E39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проведения наладки тепловых сетей и контроля за режимами потребления тепловой энергии</w:t>
            </w:r>
          </w:p>
        </w:tc>
        <w:tc>
          <w:tcPr>
            <w:tcW w:w="944" w:type="dxa"/>
            <w:tcBorders>
              <w:top w:val="single" w:sz="6" w:space="0" w:color="auto"/>
              <w:left w:val="single" w:sz="6" w:space="0" w:color="auto"/>
              <w:bottom w:val="single" w:sz="6" w:space="0" w:color="auto"/>
              <w:right w:val="single" w:sz="6" w:space="0" w:color="auto"/>
            </w:tcBorders>
          </w:tcPr>
          <w:p w14:paraId="2C46286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tcBorders>
              <w:top w:val="single" w:sz="6" w:space="0" w:color="auto"/>
              <w:left w:val="single" w:sz="6" w:space="0" w:color="auto"/>
              <w:bottom w:val="single" w:sz="6" w:space="0" w:color="auto"/>
              <w:right w:val="single" w:sz="6" w:space="0" w:color="auto"/>
            </w:tcBorders>
          </w:tcPr>
          <w:p w14:paraId="1A886CE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Крежим.налад</w:t>
            </w:r>
            <w:proofErr w:type="spellEnd"/>
          </w:p>
        </w:tc>
        <w:tc>
          <w:tcPr>
            <w:tcW w:w="1711" w:type="dxa"/>
            <w:tcBorders>
              <w:top w:val="single" w:sz="6" w:space="0" w:color="auto"/>
              <w:left w:val="single" w:sz="6" w:space="0" w:color="auto"/>
              <w:bottom w:val="single" w:sz="6" w:space="0" w:color="auto"/>
              <w:right w:val="single" w:sz="6" w:space="0" w:color="auto"/>
            </w:tcBorders>
          </w:tcPr>
          <w:p w14:paraId="7EC7AFD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Крежим.налад</w:t>
            </w:r>
            <w:proofErr w:type="spellEnd"/>
            <w:r w:rsidRPr="0038032F">
              <w:rPr>
                <w:rFonts w:ascii="Times New Roman" w:hAnsi="Times New Roman"/>
                <w:sz w:val="20"/>
                <w:szCs w:val="20"/>
              </w:rPr>
              <w:t xml:space="preserve"> =</w:t>
            </w:r>
          </w:p>
          <w:p w14:paraId="4DB0B81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Ктемп.граф</w:t>
            </w:r>
            <w:proofErr w:type="spellEnd"/>
            <w:r w:rsidRPr="0038032F">
              <w:rPr>
                <w:rFonts w:ascii="Times New Roman" w:hAnsi="Times New Roman"/>
                <w:sz w:val="20"/>
                <w:szCs w:val="20"/>
              </w:rPr>
              <w:t xml:space="preserve"> * 0,5 +</w:t>
            </w:r>
          </w:p>
          <w:p w14:paraId="0F93628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Крежим.карт</w:t>
            </w:r>
            <w:proofErr w:type="spellEnd"/>
            <w:r w:rsidRPr="0038032F">
              <w:rPr>
                <w:rFonts w:ascii="Times New Roman" w:hAnsi="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14:paraId="2437F83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123B072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FC51069"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6500EC8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1.2.1</w:t>
            </w:r>
          </w:p>
        </w:tc>
        <w:tc>
          <w:tcPr>
            <w:tcW w:w="1699" w:type="dxa"/>
            <w:vMerge/>
            <w:tcBorders>
              <w:top w:val="nil"/>
              <w:left w:val="single" w:sz="6" w:space="0" w:color="auto"/>
              <w:bottom w:val="nil"/>
              <w:right w:val="single" w:sz="6" w:space="0" w:color="auto"/>
            </w:tcBorders>
          </w:tcPr>
          <w:p w14:paraId="6F7EA18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8079181" w14:textId="470B456E" w:rsidR="00F76A59" w:rsidRPr="0038032F" w:rsidRDefault="00983DA9" w:rsidP="00E02DEA">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Разработанные и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абзацами первым - третьим пункта 125 Правил N 511, а также копии эксплуатационных инструкций по ведению и контролю режимов работы системы теплоснабжения (подпункт 9.3.11 пункта 9 Правил)</w:t>
            </w:r>
          </w:p>
        </w:tc>
        <w:tc>
          <w:tcPr>
            <w:tcW w:w="3057" w:type="dxa"/>
            <w:tcBorders>
              <w:top w:val="single" w:sz="6" w:space="0" w:color="auto"/>
              <w:left w:val="single" w:sz="6" w:space="0" w:color="auto"/>
              <w:bottom w:val="single" w:sz="6" w:space="0" w:color="auto"/>
              <w:right w:val="single" w:sz="6" w:space="0" w:color="auto"/>
            </w:tcBorders>
          </w:tcPr>
          <w:p w14:paraId="0565FD9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температурных графиков, гидравлических режимов работы системы теплоснабжения</w:t>
            </w:r>
          </w:p>
        </w:tc>
        <w:tc>
          <w:tcPr>
            <w:tcW w:w="944" w:type="dxa"/>
            <w:tcBorders>
              <w:top w:val="single" w:sz="6" w:space="0" w:color="auto"/>
              <w:left w:val="single" w:sz="6" w:space="0" w:color="auto"/>
              <w:bottom w:val="single" w:sz="6" w:space="0" w:color="auto"/>
              <w:right w:val="single" w:sz="6" w:space="0" w:color="auto"/>
            </w:tcBorders>
          </w:tcPr>
          <w:p w14:paraId="34BD9F9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tcBorders>
              <w:top w:val="single" w:sz="6" w:space="0" w:color="auto"/>
              <w:left w:val="single" w:sz="6" w:space="0" w:color="auto"/>
              <w:bottom w:val="single" w:sz="6" w:space="0" w:color="auto"/>
              <w:right w:val="single" w:sz="6" w:space="0" w:color="auto"/>
            </w:tcBorders>
          </w:tcPr>
          <w:p w14:paraId="69A0E7C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Ктемп.граф</w:t>
            </w:r>
            <w:proofErr w:type="spellEnd"/>
          </w:p>
        </w:tc>
        <w:tc>
          <w:tcPr>
            <w:tcW w:w="1711" w:type="dxa"/>
            <w:tcBorders>
              <w:top w:val="single" w:sz="6" w:space="0" w:color="auto"/>
              <w:left w:val="single" w:sz="6" w:space="0" w:color="auto"/>
              <w:bottom w:val="single" w:sz="6" w:space="0" w:color="auto"/>
              <w:right w:val="single" w:sz="6" w:space="0" w:color="auto"/>
            </w:tcBorders>
          </w:tcPr>
          <w:p w14:paraId="5CE8C1C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85E5B6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6E6AC5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5A6F02A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4B94CF7"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76138D3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1.2.2</w:t>
            </w:r>
          </w:p>
        </w:tc>
        <w:tc>
          <w:tcPr>
            <w:tcW w:w="1699" w:type="dxa"/>
            <w:vMerge/>
            <w:tcBorders>
              <w:top w:val="nil"/>
              <w:left w:val="single" w:sz="6" w:space="0" w:color="auto"/>
              <w:bottom w:val="single" w:sz="6" w:space="0" w:color="auto"/>
              <w:right w:val="single" w:sz="6" w:space="0" w:color="auto"/>
            </w:tcBorders>
          </w:tcPr>
          <w:p w14:paraId="671E828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18824A64" w14:textId="73CA821D" w:rsidR="00F76A59" w:rsidRPr="0038032F" w:rsidRDefault="00983DA9" w:rsidP="00E02DEA">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 xml:space="preserve">Технические отчеты о проведении </w:t>
            </w:r>
            <w:r w:rsidRPr="00983DA9">
              <w:rPr>
                <w:rFonts w:ascii="Times New Roman" w:hAnsi="Times New Roman"/>
                <w:sz w:val="20"/>
                <w:szCs w:val="20"/>
              </w:rPr>
              <w:lastRenderedPageBreak/>
              <w:t>режимно-наладочных испытаний объектов теплоснабжения, утвержденные режимные карты, требования к которым установлены пунктами 32, 249, 250, абзацами первым и вторым пункта 251, пунктами 294, 295 и 447 Правил N 511 (пункт 9.3.22 пункта 9 Правил)</w:t>
            </w:r>
          </w:p>
        </w:tc>
        <w:tc>
          <w:tcPr>
            <w:tcW w:w="3057" w:type="dxa"/>
            <w:tcBorders>
              <w:top w:val="single" w:sz="6" w:space="0" w:color="auto"/>
              <w:left w:val="single" w:sz="6" w:space="0" w:color="auto"/>
              <w:bottom w:val="single" w:sz="6" w:space="0" w:color="auto"/>
              <w:right w:val="single" w:sz="6" w:space="0" w:color="auto"/>
            </w:tcBorders>
          </w:tcPr>
          <w:p w14:paraId="596C8D8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технических </w:t>
            </w:r>
            <w:r w:rsidRPr="0038032F">
              <w:rPr>
                <w:rFonts w:ascii="Times New Roman" w:hAnsi="Times New Roman"/>
                <w:sz w:val="20"/>
                <w:szCs w:val="20"/>
              </w:rPr>
              <w:lastRenderedPageBreak/>
              <w:t>отчетов о проведении режимно-наладочных испытаний объектов теплоснабжения, утвержденных режимных карт</w:t>
            </w:r>
          </w:p>
        </w:tc>
        <w:tc>
          <w:tcPr>
            <w:tcW w:w="944" w:type="dxa"/>
            <w:tcBorders>
              <w:top w:val="single" w:sz="6" w:space="0" w:color="auto"/>
              <w:left w:val="single" w:sz="6" w:space="0" w:color="auto"/>
              <w:bottom w:val="single" w:sz="6" w:space="0" w:color="auto"/>
              <w:right w:val="single" w:sz="6" w:space="0" w:color="auto"/>
            </w:tcBorders>
          </w:tcPr>
          <w:p w14:paraId="347E84E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0,5</w:t>
            </w:r>
          </w:p>
        </w:tc>
        <w:tc>
          <w:tcPr>
            <w:tcW w:w="1813" w:type="dxa"/>
            <w:tcBorders>
              <w:top w:val="single" w:sz="6" w:space="0" w:color="auto"/>
              <w:left w:val="single" w:sz="6" w:space="0" w:color="auto"/>
              <w:bottom w:val="single" w:sz="6" w:space="0" w:color="auto"/>
              <w:right w:val="single" w:sz="6" w:space="0" w:color="auto"/>
            </w:tcBorders>
          </w:tcPr>
          <w:p w14:paraId="74BC89D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Крежим.карт</w:t>
            </w:r>
            <w:proofErr w:type="spellEnd"/>
          </w:p>
        </w:tc>
        <w:tc>
          <w:tcPr>
            <w:tcW w:w="1711" w:type="dxa"/>
            <w:tcBorders>
              <w:top w:val="single" w:sz="6" w:space="0" w:color="auto"/>
              <w:left w:val="single" w:sz="6" w:space="0" w:color="auto"/>
              <w:bottom w:val="single" w:sz="6" w:space="0" w:color="auto"/>
              <w:right w:val="single" w:sz="6" w:space="0" w:color="auto"/>
            </w:tcBorders>
          </w:tcPr>
          <w:p w14:paraId="0001291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79145E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Отсутствие - 0</w:t>
            </w:r>
          </w:p>
        </w:tc>
        <w:tc>
          <w:tcPr>
            <w:tcW w:w="1113" w:type="dxa"/>
            <w:tcBorders>
              <w:top w:val="single" w:sz="6" w:space="0" w:color="auto"/>
              <w:left w:val="single" w:sz="6" w:space="0" w:color="auto"/>
              <w:bottom w:val="single" w:sz="6" w:space="0" w:color="auto"/>
              <w:right w:val="single" w:sz="6" w:space="0" w:color="auto"/>
            </w:tcBorders>
          </w:tcPr>
          <w:p w14:paraId="2B3432E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w:t>
            </w:r>
          </w:p>
        </w:tc>
        <w:tc>
          <w:tcPr>
            <w:tcW w:w="1049" w:type="dxa"/>
            <w:tcBorders>
              <w:top w:val="single" w:sz="6" w:space="0" w:color="auto"/>
              <w:left w:val="single" w:sz="6" w:space="0" w:color="auto"/>
              <w:bottom w:val="single" w:sz="6" w:space="0" w:color="auto"/>
              <w:right w:val="single" w:sz="6" w:space="0" w:color="auto"/>
            </w:tcBorders>
          </w:tcPr>
          <w:p w14:paraId="0C92545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75BE51A"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33CA79A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1.3</w:t>
            </w:r>
          </w:p>
        </w:tc>
        <w:tc>
          <w:tcPr>
            <w:tcW w:w="1699" w:type="dxa"/>
            <w:tcBorders>
              <w:top w:val="single" w:sz="6" w:space="0" w:color="auto"/>
              <w:left w:val="single" w:sz="6" w:space="0" w:color="auto"/>
              <w:bottom w:val="single" w:sz="6" w:space="0" w:color="auto"/>
              <w:right w:val="single" w:sz="6" w:space="0" w:color="auto"/>
            </w:tcBorders>
          </w:tcPr>
          <w:p w14:paraId="79A9879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качество теплоносителей (пункт 4 </w:t>
            </w:r>
            <w:hyperlink r:id="rId20"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16BDFBCF" w14:textId="3B8B2D16" w:rsidR="00F76A59" w:rsidRPr="0038032F" w:rsidRDefault="00983DA9" w:rsidP="00E02DEA">
            <w:pPr>
              <w:widowControl w:val="0"/>
              <w:autoSpaceDE w:val="0"/>
              <w:autoSpaceDN w:val="0"/>
              <w:adjustRightInd w:val="0"/>
              <w:spacing w:after="0" w:line="240" w:lineRule="auto"/>
              <w:rPr>
                <w:rFonts w:ascii="Times New Roman" w:hAnsi="Times New Roman"/>
                <w:sz w:val="20"/>
                <w:szCs w:val="20"/>
              </w:rPr>
            </w:pPr>
            <w:proofErr w:type="gramStart"/>
            <w:r w:rsidRPr="00983DA9">
              <w:rPr>
                <w:rFonts w:ascii="Times New Roman" w:hAnsi="Times New Roman"/>
                <w:sz w:val="20"/>
                <w:szCs w:val="20"/>
              </w:rPr>
              <w:t xml:space="preserve">Копии утвержденной инструкции по эксплуатации установок для </w:t>
            </w:r>
            <w:proofErr w:type="spellStart"/>
            <w:r w:rsidRPr="00983DA9">
              <w:rPr>
                <w:rFonts w:ascii="Times New Roman" w:hAnsi="Times New Roman"/>
                <w:sz w:val="20"/>
                <w:szCs w:val="20"/>
              </w:rPr>
              <w:t>докотловой</w:t>
            </w:r>
            <w:proofErr w:type="spellEnd"/>
            <w:r w:rsidRPr="00983DA9">
              <w:rPr>
                <w:rFonts w:ascii="Times New Roman" w:hAnsi="Times New Roman"/>
                <w:sz w:val="20"/>
                <w:szCs w:val="20"/>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983DA9">
              <w:rPr>
                <w:rFonts w:ascii="Times New Roman" w:hAnsi="Times New Roman"/>
                <w:sz w:val="20"/>
                <w:szCs w:val="20"/>
              </w:rPr>
              <w:t>химконтроля</w:t>
            </w:r>
            <w:proofErr w:type="spellEnd"/>
            <w:r w:rsidRPr="00983DA9">
              <w:rPr>
                <w:rFonts w:ascii="Times New Roman" w:hAnsi="Times New Roman"/>
                <w:sz w:val="20"/>
                <w:szCs w:val="20"/>
              </w:rPr>
              <w:t xml:space="preserve"> за водно-химическим режимом котельных и тепловых сетей, разработанный в соответствии с требованиями пунктов 276, 279 Правил N 511, пункта 278 Правил промышленной безопасности (подпункт 9.3.12 пункта 9 Правил)</w:t>
            </w:r>
            <w:proofErr w:type="gramEnd"/>
          </w:p>
        </w:tc>
        <w:tc>
          <w:tcPr>
            <w:tcW w:w="3057" w:type="dxa"/>
            <w:tcBorders>
              <w:top w:val="single" w:sz="6" w:space="0" w:color="auto"/>
              <w:left w:val="single" w:sz="6" w:space="0" w:color="auto"/>
              <w:bottom w:val="single" w:sz="6" w:space="0" w:color="auto"/>
              <w:right w:val="single" w:sz="6" w:space="0" w:color="auto"/>
            </w:tcBorders>
          </w:tcPr>
          <w:p w14:paraId="1171E41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качества теплоносителей</w:t>
            </w:r>
          </w:p>
        </w:tc>
        <w:tc>
          <w:tcPr>
            <w:tcW w:w="944" w:type="dxa"/>
            <w:tcBorders>
              <w:top w:val="single" w:sz="6" w:space="0" w:color="auto"/>
              <w:left w:val="single" w:sz="6" w:space="0" w:color="auto"/>
              <w:bottom w:val="single" w:sz="6" w:space="0" w:color="auto"/>
              <w:right w:val="single" w:sz="6" w:space="0" w:color="auto"/>
            </w:tcBorders>
          </w:tcPr>
          <w:p w14:paraId="5947AFB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tcBorders>
              <w:top w:val="single" w:sz="6" w:space="0" w:color="auto"/>
              <w:left w:val="single" w:sz="6" w:space="0" w:color="auto"/>
              <w:bottom w:val="single" w:sz="6" w:space="0" w:color="auto"/>
              <w:right w:val="single" w:sz="6" w:space="0" w:color="auto"/>
            </w:tcBorders>
          </w:tcPr>
          <w:p w14:paraId="2E2D51F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Ккачест</w:t>
            </w:r>
            <w:proofErr w:type="spellEnd"/>
          </w:p>
        </w:tc>
        <w:tc>
          <w:tcPr>
            <w:tcW w:w="1711" w:type="dxa"/>
            <w:tcBorders>
              <w:top w:val="single" w:sz="6" w:space="0" w:color="auto"/>
              <w:left w:val="single" w:sz="6" w:space="0" w:color="auto"/>
              <w:bottom w:val="single" w:sz="6" w:space="0" w:color="auto"/>
              <w:right w:val="single" w:sz="6" w:space="0" w:color="auto"/>
            </w:tcBorders>
          </w:tcPr>
          <w:p w14:paraId="1BADE04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880AC3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B5BF0A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112C30E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BD0152E"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4B710D9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1.4</w:t>
            </w:r>
          </w:p>
        </w:tc>
        <w:tc>
          <w:tcPr>
            <w:tcW w:w="1699" w:type="dxa"/>
            <w:tcBorders>
              <w:top w:val="single" w:sz="6" w:space="0" w:color="auto"/>
              <w:left w:val="single" w:sz="6" w:space="0" w:color="auto"/>
              <w:bottom w:val="single" w:sz="6" w:space="0" w:color="auto"/>
              <w:right w:val="single" w:sz="6" w:space="0" w:color="auto"/>
            </w:tcBorders>
          </w:tcPr>
          <w:p w14:paraId="4B22DFA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Организовывать коммерческий учет приобретаемой тепловой энергии и реализуемой тепловой энергии (пункт 5 </w:t>
            </w:r>
            <w:hyperlink r:id="rId21"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13E9D67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22" w:anchor="l1" w:history="1">
              <w:r w:rsidRPr="0038032F">
                <w:rPr>
                  <w:rFonts w:ascii="Times New Roman" w:hAnsi="Times New Roman"/>
                  <w:sz w:val="20"/>
                  <w:szCs w:val="20"/>
                  <w:u w:val="single"/>
                </w:rPr>
                <w:t>Правилами</w:t>
              </w:r>
            </w:hyperlink>
            <w:r w:rsidRPr="0038032F">
              <w:rPr>
                <w:rFonts w:ascii="Times New Roman" w:hAnsi="Times New Roman"/>
                <w:sz w:val="20"/>
                <w:szCs w:val="20"/>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 Результаты поверки приборов и средств измерений, входящих в состав узла учета и подлежащих поверке, </w:t>
            </w:r>
            <w:r w:rsidRPr="0038032F">
              <w:rPr>
                <w:rFonts w:ascii="Times New Roman" w:hAnsi="Times New Roman"/>
                <w:sz w:val="20"/>
                <w:szCs w:val="20"/>
              </w:rPr>
              <w:lastRenderedPageBreak/>
              <w:t>подтверждаются в порядке, предусмотренном законодательством об обеспечении единства измерений (подпункт 9.3.13 пункта 9 Правил)</w:t>
            </w:r>
          </w:p>
        </w:tc>
        <w:tc>
          <w:tcPr>
            <w:tcW w:w="3057" w:type="dxa"/>
            <w:tcBorders>
              <w:top w:val="single" w:sz="6" w:space="0" w:color="auto"/>
              <w:left w:val="single" w:sz="6" w:space="0" w:color="auto"/>
              <w:bottom w:val="single" w:sz="6" w:space="0" w:color="auto"/>
              <w:right w:val="single" w:sz="6" w:space="0" w:color="auto"/>
            </w:tcBorders>
          </w:tcPr>
          <w:p w14:paraId="0CD4745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организации коммерческого учета приобретаемой тепловой энергии и реализуемой тепловой энергии</w:t>
            </w:r>
          </w:p>
        </w:tc>
        <w:tc>
          <w:tcPr>
            <w:tcW w:w="944" w:type="dxa"/>
            <w:tcBorders>
              <w:top w:val="single" w:sz="6" w:space="0" w:color="auto"/>
              <w:left w:val="single" w:sz="6" w:space="0" w:color="auto"/>
              <w:bottom w:val="single" w:sz="6" w:space="0" w:color="auto"/>
              <w:right w:val="single" w:sz="6" w:space="0" w:color="auto"/>
            </w:tcBorders>
          </w:tcPr>
          <w:p w14:paraId="4D7ECA9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tcBorders>
              <w:top w:val="single" w:sz="6" w:space="0" w:color="auto"/>
              <w:left w:val="single" w:sz="6" w:space="0" w:color="auto"/>
              <w:bottom w:val="single" w:sz="6" w:space="0" w:color="auto"/>
              <w:right w:val="single" w:sz="6" w:space="0" w:color="auto"/>
            </w:tcBorders>
          </w:tcPr>
          <w:p w14:paraId="142E350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Ккомм.учет</w:t>
            </w:r>
            <w:proofErr w:type="spellEnd"/>
          </w:p>
        </w:tc>
        <w:tc>
          <w:tcPr>
            <w:tcW w:w="1711" w:type="dxa"/>
            <w:tcBorders>
              <w:top w:val="single" w:sz="6" w:space="0" w:color="auto"/>
              <w:left w:val="single" w:sz="6" w:space="0" w:color="auto"/>
              <w:bottom w:val="single" w:sz="6" w:space="0" w:color="auto"/>
              <w:right w:val="single" w:sz="6" w:space="0" w:color="auto"/>
            </w:tcBorders>
          </w:tcPr>
          <w:p w14:paraId="4BB44BC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5ECB875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113754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22874E3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D51F293"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38C95BF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1.5</w:t>
            </w:r>
          </w:p>
        </w:tc>
        <w:tc>
          <w:tcPr>
            <w:tcW w:w="1699" w:type="dxa"/>
            <w:tcBorders>
              <w:top w:val="single" w:sz="6" w:space="0" w:color="auto"/>
              <w:left w:val="single" w:sz="6" w:space="0" w:color="auto"/>
              <w:bottom w:val="single" w:sz="6" w:space="0" w:color="auto"/>
              <w:right w:val="single" w:sz="6" w:space="0" w:color="auto"/>
            </w:tcBorders>
          </w:tcPr>
          <w:p w14:paraId="1FD97C1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проверку качества строительства, реконструкции и (или) модернизации принадлежащих теплоснабжающим, теплосетевым организациям тепловых сетей, в том числе качества тепловой изоляции (пункт 6 </w:t>
            </w:r>
            <w:hyperlink r:id="rId23"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757AD0D3" w14:textId="2A75B3F0" w:rsidR="00F76A59" w:rsidRPr="0038032F" w:rsidRDefault="00983DA9" w:rsidP="00E02DEA">
            <w:pPr>
              <w:widowControl w:val="0"/>
              <w:autoSpaceDE w:val="0"/>
              <w:autoSpaceDN w:val="0"/>
              <w:adjustRightInd w:val="0"/>
              <w:spacing w:after="0" w:line="240" w:lineRule="auto"/>
              <w:rPr>
                <w:rFonts w:ascii="Times New Roman" w:hAnsi="Times New Roman"/>
                <w:sz w:val="20"/>
                <w:szCs w:val="20"/>
              </w:rPr>
            </w:pPr>
            <w:proofErr w:type="gramStart"/>
            <w:r w:rsidRPr="00983DA9">
              <w:rPr>
                <w:rFonts w:ascii="Times New Roman" w:hAnsi="Times New Roman"/>
                <w:sz w:val="20"/>
                <w:szCs w:val="20"/>
              </w:rPr>
              <w:t xml:space="preserve">Разработанный в соответствии с подпунктом 5 пункта 6 Правил N 511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983DA9">
              <w:rPr>
                <w:rFonts w:ascii="Times New Roman" w:hAnsi="Times New Roman"/>
                <w:sz w:val="20"/>
                <w:szCs w:val="20"/>
              </w:rPr>
              <w:t>теплопотребляющих</w:t>
            </w:r>
            <w:proofErr w:type="spellEnd"/>
            <w:r w:rsidRPr="00983DA9">
              <w:rPr>
                <w:rFonts w:ascii="Times New Roman" w:hAnsi="Times New Roman"/>
                <w:sz w:val="20"/>
                <w:szCs w:val="20"/>
              </w:rPr>
              <w:t xml:space="preserve"> установок из ремонта с приложением дефектных ведомостей (при наличии), протоколов испытаний и наладки, предусмотренные</w:t>
            </w:r>
            <w:proofErr w:type="gramEnd"/>
            <w:r w:rsidRPr="00983DA9">
              <w:rPr>
                <w:rFonts w:ascii="Times New Roman" w:hAnsi="Times New Roman"/>
                <w:sz w:val="20"/>
                <w:szCs w:val="20"/>
              </w:rPr>
              <w:t xml:space="preserve"> пунктом 15 Правил N 511,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(подпункт 9.3.14 пункта 9 Правил)</w:t>
            </w:r>
          </w:p>
        </w:tc>
        <w:tc>
          <w:tcPr>
            <w:tcW w:w="3057" w:type="dxa"/>
            <w:tcBorders>
              <w:top w:val="single" w:sz="6" w:space="0" w:color="auto"/>
              <w:left w:val="single" w:sz="6" w:space="0" w:color="auto"/>
              <w:bottom w:val="single" w:sz="6" w:space="0" w:color="auto"/>
              <w:right w:val="single" w:sz="6" w:space="0" w:color="auto"/>
            </w:tcBorders>
          </w:tcPr>
          <w:p w14:paraId="03AA37A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944" w:type="dxa"/>
            <w:tcBorders>
              <w:top w:val="single" w:sz="6" w:space="0" w:color="auto"/>
              <w:left w:val="single" w:sz="6" w:space="0" w:color="auto"/>
              <w:bottom w:val="single" w:sz="6" w:space="0" w:color="auto"/>
              <w:right w:val="single" w:sz="6" w:space="0" w:color="auto"/>
            </w:tcBorders>
          </w:tcPr>
          <w:p w14:paraId="3424AA1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0,25</w:t>
            </w:r>
          </w:p>
        </w:tc>
        <w:tc>
          <w:tcPr>
            <w:tcW w:w="1813" w:type="dxa"/>
            <w:tcBorders>
              <w:top w:val="single" w:sz="6" w:space="0" w:color="auto"/>
              <w:left w:val="single" w:sz="6" w:space="0" w:color="auto"/>
              <w:bottom w:val="single" w:sz="6" w:space="0" w:color="auto"/>
              <w:right w:val="single" w:sz="6" w:space="0" w:color="auto"/>
            </w:tcBorders>
          </w:tcPr>
          <w:p w14:paraId="7D9E6B0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Ккач.строит</w:t>
            </w:r>
            <w:proofErr w:type="spellEnd"/>
          </w:p>
        </w:tc>
        <w:tc>
          <w:tcPr>
            <w:tcW w:w="1711" w:type="dxa"/>
            <w:tcBorders>
              <w:top w:val="single" w:sz="6" w:space="0" w:color="auto"/>
              <w:left w:val="single" w:sz="6" w:space="0" w:color="auto"/>
              <w:bottom w:val="single" w:sz="6" w:space="0" w:color="auto"/>
              <w:right w:val="single" w:sz="6" w:space="0" w:color="auto"/>
            </w:tcBorders>
          </w:tcPr>
          <w:p w14:paraId="417CE59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F811AB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6EB9DA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580CC79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FF00B96"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2C81B16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w:t>
            </w:r>
          </w:p>
        </w:tc>
        <w:tc>
          <w:tcPr>
            <w:tcW w:w="1699" w:type="dxa"/>
            <w:vMerge w:val="restart"/>
            <w:tcBorders>
              <w:top w:val="single" w:sz="6" w:space="0" w:color="auto"/>
              <w:left w:val="single" w:sz="6" w:space="0" w:color="auto"/>
              <w:bottom w:val="nil"/>
              <w:right w:val="single" w:sz="6" w:space="0" w:color="auto"/>
            </w:tcBorders>
          </w:tcPr>
          <w:p w14:paraId="067FAAF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Обеспечивать надежное теплоснабжение потребителей (пункт 7 </w:t>
            </w:r>
            <w:hyperlink r:id="rId24"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6ACD8FF4" w14:textId="005DF8E1"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Документы, предусмотренные по</w:t>
            </w:r>
            <w:r w:rsidR="00983DA9">
              <w:rPr>
                <w:rFonts w:ascii="Times New Roman" w:hAnsi="Times New Roman"/>
                <w:sz w:val="20"/>
                <w:szCs w:val="20"/>
              </w:rPr>
              <w:t>дпунктами 9.3.15 - 9.3.21, 9.3.</w:t>
            </w:r>
            <w:r w:rsidRPr="0038032F">
              <w:rPr>
                <w:rFonts w:ascii="Times New Roman" w:hAnsi="Times New Roman"/>
                <w:sz w:val="20"/>
                <w:szCs w:val="20"/>
              </w:rPr>
              <w:t>23 - 9.3.29, пункта 9 Правил</w:t>
            </w:r>
          </w:p>
        </w:tc>
        <w:tc>
          <w:tcPr>
            <w:tcW w:w="3057" w:type="dxa"/>
            <w:tcBorders>
              <w:top w:val="single" w:sz="6" w:space="0" w:color="auto"/>
              <w:left w:val="single" w:sz="6" w:space="0" w:color="auto"/>
              <w:bottom w:val="single" w:sz="6" w:space="0" w:color="auto"/>
              <w:right w:val="single" w:sz="6" w:space="0" w:color="auto"/>
            </w:tcBorders>
          </w:tcPr>
          <w:p w14:paraId="6B186A8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обеспечения надежного теплоснабжения потребителей</w:t>
            </w:r>
          </w:p>
        </w:tc>
        <w:tc>
          <w:tcPr>
            <w:tcW w:w="944" w:type="dxa"/>
            <w:tcBorders>
              <w:top w:val="single" w:sz="6" w:space="0" w:color="auto"/>
              <w:left w:val="single" w:sz="6" w:space="0" w:color="auto"/>
              <w:bottom w:val="single" w:sz="6" w:space="0" w:color="auto"/>
              <w:right w:val="single" w:sz="6" w:space="0" w:color="auto"/>
            </w:tcBorders>
          </w:tcPr>
          <w:p w14:paraId="22BB32E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0,65</w:t>
            </w:r>
          </w:p>
        </w:tc>
        <w:tc>
          <w:tcPr>
            <w:tcW w:w="1813" w:type="dxa"/>
            <w:tcBorders>
              <w:top w:val="single" w:sz="6" w:space="0" w:color="auto"/>
              <w:left w:val="single" w:sz="6" w:space="0" w:color="auto"/>
              <w:bottom w:val="single" w:sz="6" w:space="0" w:color="auto"/>
              <w:right w:val="single" w:sz="6" w:space="0" w:color="auto"/>
            </w:tcBorders>
          </w:tcPr>
          <w:p w14:paraId="029D9A6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Кнадеж</w:t>
            </w:r>
            <w:proofErr w:type="spellEnd"/>
          </w:p>
        </w:tc>
        <w:tc>
          <w:tcPr>
            <w:tcW w:w="1711" w:type="dxa"/>
            <w:tcBorders>
              <w:top w:val="single" w:sz="6" w:space="0" w:color="auto"/>
              <w:left w:val="single" w:sz="6" w:space="0" w:color="auto"/>
              <w:bottom w:val="single" w:sz="6" w:space="0" w:color="auto"/>
              <w:right w:val="single" w:sz="6" w:space="0" w:color="auto"/>
            </w:tcBorders>
          </w:tcPr>
          <w:p w14:paraId="7337F40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Кнадеж</w:t>
            </w:r>
            <w:proofErr w:type="spellEnd"/>
            <w:r w:rsidRPr="0038032F">
              <w:rPr>
                <w:rFonts w:ascii="Times New Roman" w:hAnsi="Times New Roman"/>
                <w:sz w:val="20"/>
                <w:szCs w:val="20"/>
              </w:rPr>
              <w:t xml:space="preserve"> = </w:t>
            </w: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 0,01 +</w:t>
            </w:r>
          </w:p>
          <w:p w14:paraId="449A396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Кобслед</w:t>
            </w:r>
            <w:proofErr w:type="spellEnd"/>
            <w:r w:rsidRPr="0038032F">
              <w:rPr>
                <w:rFonts w:ascii="Times New Roman" w:hAnsi="Times New Roman"/>
                <w:sz w:val="20"/>
                <w:szCs w:val="20"/>
              </w:rPr>
              <w:t xml:space="preserve"> * 0,05 +</w:t>
            </w:r>
          </w:p>
          <w:p w14:paraId="6B998C2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Кдым.труб</w:t>
            </w:r>
            <w:proofErr w:type="spellEnd"/>
            <w:r w:rsidRPr="0038032F">
              <w:rPr>
                <w:rFonts w:ascii="Times New Roman" w:hAnsi="Times New Roman"/>
                <w:sz w:val="20"/>
                <w:szCs w:val="20"/>
              </w:rPr>
              <w:t xml:space="preserve"> * 0,05 +</w:t>
            </w:r>
          </w:p>
          <w:p w14:paraId="7CA346B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Киспыт</w:t>
            </w:r>
            <w:proofErr w:type="spellEnd"/>
            <w:r w:rsidRPr="0038032F">
              <w:rPr>
                <w:rFonts w:ascii="Times New Roman" w:hAnsi="Times New Roman"/>
                <w:sz w:val="20"/>
                <w:szCs w:val="20"/>
              </w:rPr>
              <w:t xml:space="preserve"> * 0,01 +</w:t>
            </w:r>
          </w:p>
          <w:p w14:paraId="1EDC559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Кгидр</w:t>
            </w:r>
            <w:proofErr w:type="spellEnd"/>
            <w:r w:rsidRPr="0038032F">
              <w:rPr>
                <w:rFonts w:ascii="Times New Roman" w:hAnsi="Times New Roman"/>
                <w:sz w:val="20"/>
                <w:szCs w:val="20"/>
              </w:rPr>
              <w:t xml:space="preserve"> * 0,4 +</w:t>
            </w:r>
          </w:p>
          <w:p w14:paraId="05CD230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Кшурф</w:t>
            </w:r>
            <w:proofErr w:type="spellEnd"/>
            <w:r w:rsidRPr="0038032F">
              <w:rPr>
                <w:rFonts w:ascii="Times New Roman" w:hAnsi="Times New Roman"/>
                <w:sz w:val="20"/>
                <w:szCs w:val="20"/>
              </w:rPr>
              <w:t xml:space="preserve"> * 0,01 +</w:t>
            </w:r>
          </w:p>
          <w:p w14:paraId="29C4B55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Кочист.промыв</w:t>
            </w:r>
            <w:proofErr w:type="spellEnd"/>
            <w:r w:rsidRPr="0038032F">
              <w:rPr>
                <w:rFonts w:ascii="Times New Roman" w:hAnsi="Times New Roman"/>
                <w:sz w:val="20"/>
                <w:szCs w:val="20"/>
              </w:rPr>
              <w:t xml:space="preserve"> * 0,4 +</w:t>
            </w:r>
          </w:p>
          <w:p w14:paraId="7A6D3AC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Кэлектр.сопр</w:t>
            </w:r>
            <w:proofErr w:type="spellEnd"/>
            <w:r w:rsidRPr="0038032F">
              <w:rPr>
                <w:rFonts w:ascii="Times New Roman" w:hAnsi="Times New Roman"/>
                <w:sz w:val="20"/>
                <w:szCs w:val="20"/>
              </w:rPr>
              <w:t xml:space="preserve"> * 0,01 +</w:t>
            </w:r>
          </w:p>
          <w:p w14:paraId="4B75716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lastRenderedPageBreak/>
              <w:t>Кнасос</w:t>
            </w:r>
            <w:proofErr w:type="spellEnd"/>
            <w:r w:rsidRPr="0038032F">
              <w:rPr>
                <w:rFonts w:ascii="Times New Roman" w:hAnsi="Times New Roman"/>
                <w:sz w:val="20"/>
                <w:szCs w:val="20"/>
              </w:rPr>
              <w:t xml:space="preserve"> стан * 0,01 +</w:t>
            </w:r>
          </w:p>
          <w:p w14:paraId="738D9A8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Ктопл</w:t>
            </w:r>
            <w:proofErr w:type="spellEnd"/>
            <w:r w:rsidRPr="0038032F">
              <w:rPr>
                <w:rFonts w:ascii="Times New Roman" w:hAnsi="Times New Roman"/>
                <w:sz w:val="20"/>
                <w:szCs w:val="20"/>
              </w:rPr>
              <w:t xml:space="preserve"> * 0,03 +</w:t>
            </w:r>
          </w:p>
          <w:p w14:paraId="1A6EC3E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Кматер</w:t>
            </w:r>
            <w:proofErr w:type="spellEnd"/>
            <w:r w:rsidRPr="0038032F">
              <w:rPr>
                <w:rFonts w:ascii="Times New Roman" w:hAnsi="Times New Roman"/>
                <w:sz w:val="20"/>
                <w:szCs w:val="20"/>
              </w:rPr>
              <w:t xml:space="preserve"> * 0,01 +</w:t>
            </w:r>
          </w:p>
          <w:p w14:paraId="265F37A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Кстрах</w:t>
            </w:r>
            <w:proofErr w:type="spellEnd"/>
            <w:r w:rsidRPr="0038032F">
              <w:rPr>
                <w:rFonts w:ascii="Times New Roman" w:hAnsi="Times New Roman"/>
                <w:sz w:val="20"/>
                <w:szCs w:val="20"/>
              </w:rPr>
              <w:t xml:space="preserve"> * 0,01</w:t>
            </w:r>
          </w:p>
        </w:tc>
        <w:tc>
          <w:tcPr>
            <w:tcW w:w="1113" w:type="dxa"/>
            <w:tcBorders>
              <w:top w:val="single" w:sz="6" w:space="0" w:color="auto"/>
              <w:left w:val="single" w:sz="6" w:space="0" w:color="auto"/>
              <w:bottom w:val="single" w:sz="6" w:space="0" w:color="auto"/>
              <w:right w:val="single" w:sz="6" w:space="0" w:color="auto"/>
            </w:tcBorders>
          </w:tcPr>
          <w:p w14:paraId="2DE6283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w:t>
            </w:r>
          </w:p>
        </w:tc>
        <w:tc>
          <w:tcPr>
            <w:tcW w:w="1049" w:type="dxa"/>
            <w:tcBorders>
              <w:top w:val="single" w:sz="6" w:space="0" w:color="auto"/>
              <w:left w:val="single" w:sz="6" w:space="0" w:color="auto"/>
              <w:bottom w:val="single" w:sz="6" w:space="0" w:color="auto"/>
              <w:right w:val="single" w:sz="6" w:space="0" w:color="auto"/>
            </w:tcBorders>
          </w:tcPr>
          <w:p w14:paraId="71A1315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B2BDF1E"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46F95FE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1.6.1</w:t>
            </w:r>
          </w:p>
        </w:tc>
        <w:tc>
          <w:tcPr>
            <w:tcW w:w="1699" w:type="dxa"/>
            <w:vMerge/>
            <w:tcBorders>
              <w:top w:val="nil"/>
              <w:left w:val="single" w:sz="6" w:space="0" w:color="auto"/>
              <w:bottom w:val="nil"/>
              <w:right w:val="single" w:sz="6" w:space="0" w:color="auto"/>
            </w:tcBorders>
          </w:tcPr>
          <w:p w14:paraId="67E19FD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val="restart"/>
            <w:tcBorders>
              <w:top w:val="single" w:sz="6" w:space="0" w:color="auto"/>
              <w:left w:val="single" w:sz="6" w:space="0" w:color="auto"/>
              <w:bottom w:val="nil"/>
              <w:right w:val="single" w:sz="6" w:space="0" w:color="auto"/>
            </w:tcBorders>
          </w:tcPr>
          <w:p w14:paraId="2EDB21F4" w14:textId="77777777" w:rsidR="00983DA9" w:rsidRPr="00983DA9" w:rsidRDefault="00983DA9" w:rsidP="00983DA9">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Копии паспортов паровых и</w:t>
            </w:r>
          </w:p>
          <w:p w14:paraId="27B24CBB" w14:textId="77777777" w:rsidR="00983DA9" w:rsidRPr="00983DA9" w:rsidRDefault="00983DA9" w:rsidP="00983DA9">
            <w:pPr>
              <w:widowControl w:val="0"/>
              <w:autoSpaceDE w:val="0"/>
              <w:autoSpaceDN w:val="0"/>
              <w:adjustRightInd w:val="0"/>
              <w:spacing w:after="0" w:line="240" w:lineRule="auto"/>
              <w:rPr>
                <w:rFonts w:ascii="Times New Roman" w:hAnsi="Times New Roman"/>
                <w:sz w:val="20"/>
                <w:szCs w:val="20"/>
              </w:rPr>
            </w:pPr>
          </w:p>
          <w:p w14:paraId="7E367985" w14:textId="77777777" w:rsidR="00983DA9" w:rsidRPr="00983DA9" w:rsidRDefault="00983DA9" w:rsidP="00983DA9">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(или) водогрейных котельных установок, центральных</w:t>
            </w:r>
          </w:p>
          <w:p w14:paraId="0AE0F07C" w14:textId="77777777" w:rsidR="00983DA9" w:rsidRPr="00983DA9" w:rsidRDefault="00983DA9" w:rsidP="00983DA9">
            <w:pPr>
              <w:widowControl w:val="0"/>
              <w:autoSpaceDE w:val="0"/>
              <w:autoSpaceDN w:val="0"/>
              <w:adjustRightInd w:val="0"/>
              <w:spacing w:after="0" w:line="240" w:lineRule="auto"/>
              <w:rPr>
                <w:rFonts w:ascii="Times New Roman" w:hAnsi="Times New Roman"/>
                <w:sz w:val="20"/>
                <w:szCs w:val="20"/>
              </w:rPr>
            </w:pPr>
          </w:p>
          <w:p w14:paraId="7276809D" w14:textId="77777777" w:rsidR="00983DA9" w:rsidRPr="00983DA9" w:rsidRDefault="00983DA9" w:rsidP="00983DA9">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тепловых пунктов</w:t>
            </w:r>
          </w:p>
          <w:p w14:paraId="4730F062" w14:textId="77777777" w:rsidR="00983DA9" w:rsidRPr="00983DA9" w:rsidRDefault="00983DA9" w:rsidP="00983DA9">
            <w:pPr>
              <w:widowControl w:val="0"/>
              <w:autoSpaceDE w:val="0"/>
              <w:autoSpaceDN w:val="0"/>
              <w:adjustRightInd w:val="0"/>
              <w:spacing w:after="0" w:line="240" w:lineRule="auto"/>
              <w:rPr>
                <w:rFonts w:ascii="Times New Roman" w:hAnsi="Times New Roman"/>
                <w:sz w:val="20"/>
                <w:szCs w:val="20"/>
              </w:rPr>
            </w:pPr>
          </w:p>
          <w:p w14:paraId="3B82C86D" w14:textId="77777777" w:rsidR="00983DA9" w:rsidRPr="00983DA9" w:rsidRDefault="00983DA9" w:rsidP="00983DA9">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и оборудования, работающего</w:t>
            </w:r>
          </w:p>
          <w:p w14:paraId="234FDBDC" w14:textId="77777777" w:rsidR="00983DA9" w:rsidRPr="00983DA9" w:rsidRDefault="00983DA9" w:rsidP="00983DA9">
            <w:pPr>
              <w:widowControl w:val="0"/>
              <w:autoSpaceDE w:val="0"/>
              <w:autoSpaceDN w:val="0"/>
              <w:adjustRightInd w:val="0"/>
              <w:spacing w:after="0" w:line="240" w:lineRule="auto"/>
              <w:rPr>
                <w:rFonts w:ascii="Times New Roman" w:hAnsi="Times New Roman"/>
                <w:sz w:val="20"/>
                <w:szCs w:val="20"/>
              </w:rPr>
            </w:pPr>
          </w:p>
          <w:p w14:paraId="49B24DBB" w14:textId="77777777" w:rsidR="00983DA9" w:rsidRPr="00983DA9" w:rsidRDefault="00983DA9" w:rsidP="00983DA9">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под избыточным давлением, с отметками:</w:t>
            </w:r>
          </w:p>
          <w:p w14:paraId="585CCB5C" w14:textId="77777777" w:rsidR="00983DA9" w:rsidRPr="00983DA9" w:rsidRDefault="00983DA9" w:rsidP="00983DA9">
            <w:pPr>
              <w:widowControl w:val="0"/>
              <w:autoSpaceDE w:val="0"/>
              <w:autoSpaceDN w:val="0"/>
              <w:adjustRightInd w:val="0"/>
              <w:spacing w:after="0" w:line="240" w:lineRule="auto"/>
              <w:rPr>
                <w:rFonts w:ascii="Times New Roman" w:hAnsi="Times New Roman"/>
                <w:sz w:val="20"/>
                <w:szCs w:val="20"/>
              </w:rPr>
            </w:pPr>
          </w:p>
          <w:p w14:paraId="4915E015" w14:textId="7AF26CBF" w:rsidR="00F76A59" w:rsidRPr="0038032F" w:rsidRDefault="00983DA9" w:rsidP="00983DA9">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w:t>
            </w:r>
            <w:proofErr w:type="gramStart"/>
            <w:r w:rsidRPr="00983DA9">
              <w:rPr>
                <w:rFonts w:ascii="Times New Roman" w:hAnsi="Times New Roman"/>
                <w:sz w:val="20"/>
                <w:szCs w:val="20"/>
              </w:rPr>
              <w:t>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частью 2 статьи 7 Федерального закона о промышленной безопасности и заключениях о проведении технического диагностирования (для объектов, не являющихся ОПО</w:t>
            </w:r>
            <w:proofErr w:type="gramEnd"/>
            <w:r w:rsidRPr="00983DA9">
              <w:rPr>
                <w:rFonts w:ascii="Times New Roman" w:hAnsi="Times New Roman"/>
                <w:sz w:val="20"/>
                <w:szCs w:val="20"/>
              </w:rPr>
              <w:t xml:space="preserve">) с выводами о продлении </w:t>
            </w:r>
            <w:r w:rsidRPr="00983DA9">
              <w:rPr>
                <w:rFonts w:ascii="Times New Roman" w:hAnsi="Times New Roman"/>
                <w:sz w:val="20"/>
                <w:szCs w:val="20"/>
              </w:rPr>
              <w:lastRenderedPageBreak/>
              <w:t>срока эксплуатации оборудования в соответствии с пунктом 27 Правил N 511; о проверке плотности (герметичности), настройки и регулировки предохранительных клапанов (подпункт 9.3.15 пункта 9 Правил)</w:t>
            </w:r>
          </w:p>
        </w:tc>
        <w:tc>
          <w:tcPr>
            <w:tcW w:w="3057" w:type="dxa"/>
            <w:tcBorders>
              <w:top w:val="single" w:sz="6" w:space="0" w:color="auto"/>
              <w:left w:val="single" w:sz="6" w:space="0" w:color="auto"/>
              <w:bottom w:val="single" w:sz="6" w:space="0" w:color="auto"/>
              <w:right w:val="single" w:sz="6" w:space="0" w:color="auto"/>
            </w:tcBorders>
          </w:tcPr>
          <w:p w14:paraId="67426EF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944" w:type="dxa"/>
            <w:tcBorders>
              <w:top w:val="single" w:sz="6" w:space="0" w:color="auto"/>
              <w:left w:val="single" w:sz="6" w:space="0" w:color="auto"/>
              <w:bottom w:val="single" w:sz="6" w:space="0" w:color="auto"/>
              <w:right w:val="single" w:sz="6" w:space="0" w:color="auto"/>
            </w:tcBorders>
          </w:tcPr>
          <w:p w14:paraId="7AA8557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tcBorders>
              <w:top w:val="single" w:sz="6" w:space="0" w:color="auto"/>
              <w:left w:val="single" w:sz="6" w:space="0" w:color="auto"/>
              <w:bottom w:val="single" w:sz="6" w:space="0" w:color="auto"/>
              <w:right w:val="single" w:sz="6" w:space="0" w:color="auto"/>
            </w:tcBorders>
          </w:tcPr>
          <w:p w14:paraId="26E4B97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p>
        </w:tc>
        <w:tc>
          <w:tcPr>
            <w:tcW w:w="1711" w:type="dxa"/>
            <w:tcBorders>
              <w:top w:val="single" w:sz="6" w:space="0" w:color="auto"/>
              <w:left w:val="single" w:sz="6" w:space="0" w:color="auto"/>
              <w:bottom w:val="single" w:sz="6" w:space="0" w:color="auto"/>
              <w:right w:val="single" w:sz="6" w:space="0" w:color="auto"/>
            </w:tcBorders>
          </w:tcPr>
          <w:p w14:paraId="2FABB2E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w:t>
            </w:r>
          </w:p>
          <w:p w14:paraId="68FBAD0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не ОПО * 0,5 +</w:t>
            </w:r>
          </w:p>
          <w:p w14:paraId="1A2A90B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ОПО * 0,5</w:t>
            </w:r>
          </w:p>
        </w:tc>
        <w:tc>
          <w:tcPr>
            <w:tcW w:w="1113" w:type="dxa"/>
            <w:tcBorders>
              <w:top w:val="single" w:sz="6" w:space="0" w:color="auto"/>
              <w:left w:val="single" w:sz="6" w:space="0" w:color="auto"/>
              <w:bottom w:val="single" w:sz="6" w:space="0" w:color="auto"/>
              <w:right w:val="single" w:sz="6" w:space="0" w:color="auto"/>
            </w:tcBorders>
          </w:tcPr>
          <w:p w14:paraId="6DFF3AE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7384DD5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71E256A"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6D1B689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w:t>
            </w:r>
          </w:p>
        </w:tc>
        <w:tc>
          <w:tcPr>
            <w:tcW w:w="1699" w:type="dxa"/>
            <w:vMerge/>
            <w:tcBorders>
              <w:top w:val="nil"/>
              <w:left w:val="single" w:sz="6" w:space="0" w:color="auto"/>
              <w:bottom w:val="nil"/>
              <w:right w:val="single" w:sz="6" w:space="0" w:color="auto"/>
            </w:tcBorders>
          </w:tcPr>
          <w:p w14:paraId="4F899D1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nil"/>
              <w:right w:val="single" w:sz="6" w:space="0" w:color="auto"/>
            </w:tcBorders>
          </w:tcPr>
          <w:p w14:paraId="6D5C429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077450E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944" w:type="dxa"/>
            <w:tcBorders>
              <w:top w:val="single" w:sz="6" w:space="0" w:color="auto"/>
              <w:left w:val="single" w:sz="6" w:space="0" w:color="auto"/>
              <w:bottom w:val="single" w:sz="6" w:space="0" w:color="auto"/>
              <w:right w:val="single" w:sz="6" w:space="0" w:color="auto"/>
            </w:tcBorders>
          </w:tcPr>
          <w:p w14:paraId="1450C66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tcBorders>
              <w:top w:val="single" w:sz="6" w:space="0" w:color="auto"/>
              <w:left w:val="single" w:sz="6" w:space="0" w:color="auto"/>
              <w:bottom w:val="single" w:sz="6" w:space="0" w:color="auto"/>
              <w:right w:val="single" w:sz="6" w:space="0" w:color="auto"/>
            </w:tcBorders>
          </w:tcPr>
          <w:p w14:paraId="79D8030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не ОПО</w:t>
            </w:r>
          </w:p>
        </w:tc>
        <w:tc>
          <w:tcPr>
            <w:tcW w:w="1711" w:type="dxa"/>
            <w:tcBorders>
              <w:top w:val="single" w:sz="6" w:space="0" w:color="auto"/>
              <w:left w:val="single" w:sz="6" w:space="0" w:color="auto"/>
              <w:bottom w:val="single" w:sz="6" w:space="0" w:color="auto"/>
              <w:right w:val="single" w:sz="6" w:space="0" w:color="auto"/>
            </w:tcBorders>
          </w:tcPr>
          <w:p w14:paraId="6EF92AC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67EB5BF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B34628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33B3E32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F876D36"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7A8E099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1699" w:type="dxa"/>
            <w:vMerge/>
            <w:tcBorders>
              <w:top w:val="nil"/>
              <w:left w:val="single" w:sz="6" w:space="0" w:color="auto"/>
              <w:bottom w:val="nil"/>
              <w:right w:val="single" w:sz="6" w:space="0" w:color="auto"/>
            </w:tcBorders>
          </w:tcPr>
          <w:p w14:paraId="36135EB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single" w:sz="6" w:space="0" w:color="auto"/>
              <w:right w:val="single" w:sz="6" w:space="0" w:color="auto"/>
            </w:tcBorders>
          </w:tcPr>
          <w:p w14:paraId="20248EF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358E157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944" w:type="dxa"/>
            <w:tcBorders>
              <w:top w:val="single" w:sz="6" w:space="0" w:color="auto"/>
              <w:left w:val="single" w:sz="6" w:space="0" w:color="auto"/>
              <w:bottom w:val="single" w:sz="6" w:space="0" w:color="auto"/>
              <w:right w:val="single" w:sz="6" w:space="0" w:color="auto"/>
            </w:tcBorders>
          </w:tcPr>
          <w:p w14:paraId="26DB423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tcBorders>
              <w:top w:val="single" w:sz="6" w:space="0" w:color="auto"/>
              <w:left w:val="single" w:sz="6" w:space="0" w:color="auto"/>
              <w:bottom w:val="single" w:sz="6" w:space="0" w:color="auto"/>
              <w:right w:val="single" w:sz="6" w:space="0" w:color="auto"/>
            </w:tcBorders>
          </w:tcPr>
          <w:p w14:paraId="4488F23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Косвид</w:t>
            </w:r>
            <w:proofErr w:type="spellEnd"/>
            <w:r w:rsidRPr="0038032F">
              <w:rPr>
                <w:rFonts w:ascii="Times New Roman" w:hAnsi="Times New Roman"/>
                <w:sz w:val="20"/>
                <w:szCs w:val="20"/>
              </w:rPr>
              <w:t xml:space="preserve"> ОПО</w:t>
            </w:r>
          </w:p>
        </w:tc>
        <w:tc>
          <w:tcPr>
            <w:tcW w:w="1711" w:type="dxa"/>
            <w:tcBorders>
              <w:top w:val="single" w:sz="6" w:space="0" w:color="auto"/>
              <w:left w:val="single" w:sz="6" w:space="0" w:color="auto"/>
              <w:bottom w:val="single" w:sz="6" w:space="0" w:color="auto"/>
              <w:right w:val="single" w:sz="6" w:space="0" w:color="auto"/>
            </w:tcBorders>
          </w:tcPr>
          <w:p w14:paraId="54C193A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21496B4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8A5F3F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318DFF4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B18F91E"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7975745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1.6.2</w:t>
            </w:r>
          </w:p>
        </w:tc>
        <w:tc>
          <w:tcPr>
            <w:tcW w:w="1699" w:type="dxa"/>
            <w:vMerge/>
            <w:tcBorders>
              <w:top w:val="nil"/>
              <w:left w:val="single" w:sz="6" w:space="0" w:color="auto"/>
              <w:bottom w:val="nil"/>
              <w:right w:val="single" w:sz="6" w:space="0" w:color="auto"/>
            </w:tcBorders>
          </w:tcPr>
          <w:p w14:paraId="29FD825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D7D9E10" w14:textId="3AE9A9C6" w:rsidR="00F76A59" w:rsidRPr="0038032F" w:rsidRDefault="00983DA9" w:rsidP="00E02DEA">
            <w:pPr>
              <w:widowControl w:val="0"/>
              <w:autoSpaceDE w:val="0"/>
              <w:autoSpaceDN w:val="0"/>
              <w:adjustRightInd w:val="0"/>
              <w:spacing w:after="0" w:line="240" w:lineRule="auto"/>
              <w:rPr>
                <w:rFonts w:ascii="Times New Roman" w:hAnsi="Times New Roman"/>
                <w:sz w:val="20"/>
                <w:szCs w:val="20"/>
              </w:rPr>
            </w:pPr>
            <w:proofErr w:type="gramStart"/>
            <w:r w:rsidRPr="00983DA9">
              <w:rPr>
                <w:rFonts w:ascii="Times New Roman" w:hAnsi="Times New Roman"/>
                <w:sz w:val="20"/>
                <w:szCs w:val="20"/>
              </w:rPr>
              <w:t>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165 Правил N 511 (подпункт 9.3.16 пункта 9 Правил)</w:t>
            </w:r>
            <w:r w:rsidR="00F76A59" w:rsidRPr="0038032F">
              <w:rPr>
                <w:rFonts w:ascii="Times New Roman" w:hAnsi="Times New Roman"/>
                <w:sz w:val="20"/>
                <w:szCs w:val="20"/>
              </w:rPr>
              <w:t>)</w:t>
            </w:r>
            <w:proofErr w:type="gramEnd"/>
          </w:p>
        </w:tc>
        <w:tc>
          <w:tcPr>
            <w:tcW w:w="3057" w:type="dxa"/>
            <w:tcBorders>
              <w:top w:val="single" w:sz="6" w:space="0" w:color="auto"/>
              <w:left w:val="single" w:sz="6" w:space="0" w:color="auto"/>
              <w:bottom w:val="single" w:sz="6" w:space="0" w:color="auto"/>
              <w:right w:val="single" w:sz="6" w:space="0" w:color="auto"/>
            </w:tcBorders>
          </w:tcPr>
          <w:p w14:paraId="5725CBF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944" w:type="dxa"/>
            <w:tcBorders>
              <w:top w:val="single" w:sz="6" w:space="0" w:color="auto"/>
              <w:left w:val="single" w:sz="6" w:space="0" w:color="auto"/>
              <w:bottom w:val="single" w:sz="6" w:space="0" w:color="auto"/>
              <w:right w:val="single" w:sz="6" w:space="0" w:color="auto"/>
            </w:tcBorders>
          </w:tcPr>
          <w:p w14:paraId="600DA76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1813" w:type="dxa"/>
            <w:tcBorders>
              <w:top w:val="single" w:sz="6" w:space="0" w:color="auto"/>
              <w:left w:val="single" w:sz="6" w:space="0" w:color="auto"/>
              <w:bottom w:val="single" w:sz="6" w:space="0" w:color="auto"/>
              <w:right w:val="single" w:sz="6" w:space="0" w:color="auto"/>
            </w:tcBorders>
          </w:tcPr>
          <w:p w14:paraId="06DC05D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Кобслед</w:t>
            </w:r>
            <w:proofErr w:type="spellEnd"/>
          </w:p>
        </w:tc>
        <w:tc>
          <w:tcPr>
            <w:tcW w:w="1711" w:type="dxa"/>
            <w:tcBorders>
              <w:top w:val="single" w:sz="6" w:space="0" w:color="auto"/>
              <w:left w:val="single" w:sz="6" w:space="0" w:color="auto"/>
              <w:bottom w:val="single" w:sz="6" w:space="0" w:color="auto"/>
              <w:right w:val="single" w:sz="6" w:space="0" w:color="auto"/>
            </w:tcBorders>
          </w:tcPr>
          <w:p w14:paraId="41D9DB4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5DBD430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0C0308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2812FA4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12897B6C" w14:textId="77777777" w:rsidTr="005A3918">
        <w:trPr>
          <w:jc w:val="center"/>
        </w:trPr>
        <w:tc>
          <w:tcPr>
            <w:tcW w:w="815" w:type="dxa"/>
            <w:vMerge w:val="restart"/>
            <w:tcBorders>
              <w:top w:val="single" w:sz="6" w:space="0" w:color="auto"/>
              <w:left w:val="single" w:sz="6" w:space="0" w:color="auto"/>
              <w:bottom w:val="nil"/>
              <w:right w:val="single" w:sz="6" w:space="0" w:color="auto"/>
            </w:tcBorders>
          </w:tcPr>
          <w:p w14:paraId="0819E6F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1.6.3</w:t>
            </w:r>
          </w:p>
        </w:tc>
        <w:tc>
          <w:tcPr>
            <w:tcW w:w="1699" w:type="dxa"/>
            <w:vMerge w:val="restart"/>
            <w:tcBorders>
              <w:top w:val="nil"/>
              <w:left w:val="single" w:sz="6" w:space="0" w:color="auto"/>
              <w:bottom w:val="nil"/>
              <w:right w:val="single" w:sz="6" w:space="0" w:color="auto"/>
            </w:tcBorders>
          </w:tcPr>
          <w:p w14:paraId="64BF51B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vMerge w:val="restart"/>
            <w:tcBorders>
              <w:top w:val="single" w:sz="6" w:space="0" w:color="auto"/>
              <w:left w:val="single" w:sz="6" w:space="0" w:color="auto"/>
              <w:bottom w:val="nil"/>
              <w:right w:val="single" w:sz="6" w:space="0" w:color="auto"/>
            </w:tcBorders>
          </w:tcPr>
          <w:p w14:paraId="6DA67C9F" w14:textId="6C741797" w:rsidR="00F76A59" w:rsidRPr="0038032F" w:rsidRDefault="00983DA9" w:rsidP="00E02DEA">
            <w:pPr>
              <w:widowControl w:val="0"/>
              <w:autoSpaceDE w:val="0"/>
              <w:autoSpaceDN w:val="0"/>
              <w:adjustRightInd w:val="0"/>
              <w:spacing w:after="0" w:line="240" w:lineRule="auto"/>
              <w:rPr>
                <w:rFonts w:ascii="Times New Roman" w:hAnsi="Times New Roman"/>
                <w:sz w:val="20"/>
                <w:szCs w:val="20"/>
              </w:rPr>
            </w:pPr>
            <w:r w:rsidRPr="00983DA9">
              <w:rPr>
                <w:rFonts w:ascii="Times New Roman" w:hAnsi="Times New Roman"/>
                <w:sz w:val="20"/>
                <w:szCs w:val="20"/>
              </w:rPr>
              <w:t>Копии актов и паспортов дымовых труб, в которых в соответствии с требованиями пункта 195 Правил N 511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(подпункт 9.3.17 пункта 9 Правил)</w:t>
            </w:r>
          </w:p>
        </w:tc>
        <w:tc>
          <w:tcPr>
            <w:tcW w:w="3057" w:type="dxa"/>
            <w:vMerge w:val="restart"/>
            <w:tcBorders>
              <w:top w:val="single" w:sz="6" w:space="0" w:color="auto"/>
              <w:left w:val="single" w:sz="6" w:space="0" w:color="auto"/>
              <w:bottom w:val="nil"/>
              <w:right w:val="single" w:sz="6" w:space="0" w:color="auto"/>
            </w:tcBorders>
          </w:tcPr>
          <w:p w14:paraId="2707D45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и паспортов дымовых труб, в 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944" w:type="dxa"/>
            <w:vMerge w:val="restart"/>
            <w:tcBorders>
              <w:top w:val="single" w:sz="6" w:space="0" w:color="auto"/>
              <w:left w:val="single" w:sz="6" w:space="0" w:color="auto"/>
              <w:bottom w:val="nil"/>
              <w:right w:val="single" w:sz="6" w:space="0" w:color="auto"/>
            </w:tcBorders>
          </w:tcPr>
          <w:p w14:paraId="726A4C7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1813" w:type="dxa"/>
            <w:vMerge w:val="restart"/>
            <w:tcBorders>
              <w:top w:val="single" w:sz="6" w:space="0" w:color="auto"/>
              <w:left w:val="single" w:sz="6" w:space="0" w:color="auto"/>
              <w:bottom w:val="nil"/>
              <w:right w:val="single" w:sz="6" w:space="0" w:color="auto"/>
            </w:tcBorders>
          </w:tcPr>
          <w:p w14:paraId="7303A3C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Кдым.труб</w:t>
            </w:r>
            <w:proofErr w:type="spellEnd"/>
          </w:p>
        </w:tc>
        <w:tc>
          <w:tcPr>
            <w:tcW w:w="1711" w:type="dxa"/>
            <w:tcBorders>
              <w:top w:val="single" w:sz="6" w:space="0" w:color="auto"/>
              <w:left w:val="single" w:sz="6" w:space="0" w:color="auto"/>
              <w:bottom w:val="nil"/>
              <w:right w:val="single" w:sz="6" w:space="0" w:color="auto"/>
            </w:tcBorders>
          </w:tcPr>
          <w:p w14:paraId="6DAE042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7E1E1F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vMerge w:val="restart"/>
            <w:tcBorders>
              <w:top w:val="single" w:sz="6" w:space="0" w:color="auto"/>
              <w:left w:val="single" w:sz="6" w:space="0" w:color="auto"/>
              <w:bottom w:val="nil"/>
              <w:right w:val="single" w:sz="6" w:space="0" w:color="auto"/>
            </w:tcBorders>
          </w:tcPr>
          <w:p w14:paraId="3FA6E1E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vMerge w:val="restart"/>
            <w:tcBorders>
              <w:top w:val="single" w:sz="6" w:space="0" w:color="auto"/>
              <w:left w:val="single" w:sz="6" w:space="0" w:color="auto"/>
              <w:bottom w:val="nil"/>
              <w:right w:val="single" w:sz="6" w:space="0" w:color="auto"/>
            </w:tcBorders>
          </w:tcPr>
          <w:p w14:paraId="0035299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7113016" w14:textId="77777777" w:rsidTr="005A3918">
        <w:trPr>
          <w:jc w:val="center"/>
        </w:trPr>
        <w:tc>
          <w:tcPr>
            <w:tcW w:w="815" w:type="dxa"/>
            <w:vMerge/>
            <w:tcBorders>
              <w:top w:val="nil"/>
              <w:left w:val="single" w:sz="6" w:space="0" w:color="auto"/>
              <w:bottom w:val="single" w:sz="6" w:space="0" w:color="auto"/>
              <w:right w:val="single" w:sz="6" w:space="0" w:color="auto"/>
            </w:tcBorders>
          </w:tcPr>
          <w:p w14:paraId="3F50917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699" w:type="dxa"/>
            <w:vMerge/>
            <w:tcBorders>
              <w:top w:val="nil"/>
              <w:left w:val="single" w:sz="6" w:space="0" w:color="auto"/>
              <w:bottom w:val="nil"/>
              <w:right w:val="single" w:sz="6" w:space="0" w:color="auto"/>
            </w:tcBorders>
          </w:tcPr>
          <w:p w14:paraId="10EA338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single" w:sz="6" w:space="0" w:color="auto"/>
              <w:right w:val="single" w:sz="6" w:space="0" w:color="auto"/>
            </w:tcBorders>
          </w:tcPr>
          <w:p w14:paraId="03C8445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vMerge/>
            <w:tcBorders>
              <w:top w:val="nil"/>
              <w:left w:val="single" w:sz="6" w:space="0" w:color="auto"/>
              <w:bottom w:val="single" w:sz="6" w:space="0" w:color="auto"/>
              <w:right w:val="single" w:sz="6" w:space="0" w:color="auto"/>
            </w:tcBorders>
          </w:tcPr>
          <w:p w14:paraId="34F1DC0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944" w:type="dxa"/>
            <w:vMerge/>
            <w:tcBorders>
              <w:top w:val="nil"/>
              <w:left w:val="single" w:sz="6" w:space="0" w:color="auto"/>
              <w:bottom w:val="single" w:sz="6" w:space="0" w:color="auto"/>
              <w:right w:val="single" w:sz="6" w:space="0" w:color="auto"/>
            </w:tcBorders>
          </w:tcPr>
          <w:p w14:paraId="3D93A58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813" w:type="dxa"/>
            <w:vMerge/>
            <w:tcBorders>
              <w:top w:val="nil"/>
              <w:left w:val="single" w:sz="6" w:space="0" w:color="auto"/>
              <w:bottom w:val="single" w:sz="6" w:space="0" w:color="auto"/>
              <w:right w:val="single" w:sz="6" w:space="0" w:color="auto"/>
            </w:tcBorders>
          </w:tcPr>
          <w:p w14:paraId="64421ED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711" w:type="dxa"/>
            <w:tcBorders>
              <w:top w:val="nil"/>
              <w:left w:val="single" w:sz="6" w:space="0" w:color="auto"/>
              <w:bottom w:val="single" w:sz="6" w:space="0" w:color="auto"/>
              <w:right w:val="single" w:sz="6" w:space="0" w:color="auto"/>
            </w:tcBorders>
          </w:tcPr>
          <w:p w14:paraId="57A5B5B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случае, если организация не владеет и не эксплуатирует источники теплоснабжения, </w:t>
            </w:r>
            <w:proofErr w:type="spellStart"/>
            <w:r w:rsidRPr="0038032F">
              <w:rPr>
                <w:rFonts w:ascii="Times New Roman" w:hAnsi="Times New Roman"/>
                <w:sz w:val="20"/>
                <w:szCs w:val="20"/>
              </w:rPr>
              <w:t>Кдым.труб</w:t>
            </w:r>
            <w:proofErr w:type="spellEnd"/>
            <w:r w:rsidRPr="0038032F">
              <w:rPr>
                <w:rFonts w:ascii="Times New Roman" w:hAnsi="Times New Roman"/>
                <w:sz w:val="20"/>
                <w:szCs w:val="20"/>
              </w:rPr>
              <w:t xml:space="preserve"> принимается равным 1.</w:t>
            </w:r>
          </w:p>
        </w:tc>
        <w:tc>
          <w:tcPr>
            <w:tcW w:w="1113" w:type="dxa"/>
            <w:vMerge/>
            <w:tcBorders>
              <w:top w:val="nil"/>
              <w:left w:val="single" w:sz="6" w:space="0" w:color="auto"/>
              <w:bottom w:val="single" w:sz="6" w:space="0" w:color="auto"/>
              <w:right w:val="single" w:sz="6" w:space="0" w:color="auto"/>
            </w:tcBorders>
          </w:tcPr>
          <w:p w14:paraId="0B38C2E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049" w:type="dxa"/>
            <w:vMerge/>
            <w:tcBorders>
              <w:top w:val="nil"/>
              <w:left w:val="single" w:sz="6" w:space="0" w:color="auto"/>
              <w:bottom w:val="single" w:sz="6" w:space="0" w:color="auto"/>
              <w:right w:val="single" w:sz="6" w:space="0" w:color="auto"/>
            </w:tcBorders>
          </w:tcPr>
          <w:p w14:paraId="1B9A3C8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r>
      <w:tr w:rsidR="00F76A59" w:rsidRPr="0038032F" w14:paraId="1CC8A91C" w14:textId="77777777" w:rsidTr="005A3918">
        <w:trPr>
          <w:jc w:val="center"/>
        </w:trPr>
        <w:tc>
          <w:tcPr>
            <w:tcW w:w="815" w:type="dxa"/>
            <w:vMerge w:val="restart"/>
            <w:tcBorders>
              <w:top w:val="single" w:sz="6" w:space="0" w:color="auto"/>
              <w:left w:val="single" w:sz="6" w:space="0" w:color="auto"/>
              <w:bottom w:val="nil"/>
              <w:right w:val="single" w:sz="6" w:space="0" w:color="auto"/>
            </w:tcBorders>
          </w:tcPr>
          <w:p w14:paraId="396E671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1.6.4</w:t>
            </w:r>
          </w:p>
        </w:tc>
        <w:tc>
          <w:tcPr>
            <w:tcW w:w="1699" w:type="dxa"/>
            <w:vMerge/>
            <w:tcBorders>
              <w:top w:val="nil"/>
              <w:left w:val="single" w:sz="6" w:space="0" w:color="auto"/>
              <w:bottom w:val="nil"/>
              <w:right w:val="single" w:sz="6" w:space="0" w:color="auto"/>
            </w:tcBorders>
          </w:tcPr>
          <w:p w14:paraId="5B752EC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val="restart"/>
            <w:tcBorders>
              <w:top w:val="single" w:sz="6" w:space="0" w:color="auto"/>
              <w:left w:val="single" w:sz="6" w:space="0" w:color="auto"/>
              <w:bottom w:val="nil"/>
              <w:right w:val="single" w:sz="6" w:space="0" w:color="auto"/>
            </w:tcBorders>
          </w:tcPr>
          <w:p w14:paraId="398F5657" w14:textId="75CA1ABB" w:rsidR="00F76A59" w:rsidRPr="0038032F" w:rsidRDefault="00146541" w:rsidP="00E02DEA">
            <w:pPr>
              <w:widowControl w:val="0"/>
              <w:autoSpaceDE w:val="0"/>
              <w:autoSpaceDN w:val="0"/>
              <w:adjustRightInd w:val="0"/>
              <w:spacing w:after="0" w:line="240" w:lineRule="auto"/>
              <w:rPr>
                <w:rFonts w:ascii="Times New Roman" w:hAnsi="Times New Roman"/>
                <w:sz w:val="20"/>
                <w:szCs w:val="20"/>
              </w:rPr>
            </w:pPr>
            <w:proofErr w:type="gramStart"/>
            <w:r w:rsidRPr="00146541">
              <w:rPr>
                <w:rFonts w:ascii="Times New Roman" w:hAnsi="Times New Roman"/>
                <w:sz w:val="20"/>
                <w:szCs w:val="20"/>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w:t>
            </w:r>
            <w:r w:rsidRPr="00146541">
              <w:rPr>
                <w:rFonts w:ascii="Times New Roman" w:hAnsi="Times New Roman"/>
                <w:sz w:val="20"/>
                <w:szCs w:val="20"/>
              </w:rPr>
              <w:lastRenderedPageBreak/>
              <w:t>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пунктами 352, 355, 356 Правил N 511 (подпункт 9.3.18 пункта 9 Правил)</w:t>
            </w:r>
            <w:proofErr w:type="gramEnd"/>
          </w:p>
        </w:tc>
        <w:tc>
          <w:tcPr>
            <w:tcW w:w="3057" w:type="dxa"/>
            <w:vMerge w:val="restart"/>
            <w:tcBorders>
              <w:top w:val="single" w:sz="6" w:space="0" w:color="auto"/>
              <w:left w:val="single" w:sz="6" w:space="0" w:color="auto"/>
              <w:bottom w:val="nil"/>
              <w:right w:val="single" w:sz="6" w:space="0" w:color="auto"/>
            </w:tcBorders>
          </w:tcPr>
          <w:p w14:paraId="4AF0123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w:t>
            </w:r>
            <w:r w:rsidRPr="0038032F">
              <w:rPr>
                <w:rFonts w:ascii="Times New Roman" w:hAnsi="Times New Roman"/>
                <w:sz w:val="20"/>
                <w:szCs w:val="20"/>
              </w:rPr>
              <w:lastRenderedPageBreak/>
              <w:t>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944" w:type="dxa"/>
            <w:vMerge w:val="restart"/>
            <w:tcBorders>
              <w:top w:val="single" w:sz="6" w:space="0" w:color="auto"/>
              <w:left w:val="single" w:sz="6" w:space="0" w:color="auto"/>
              <w:bottom w:val="nil"/>
              <w:right w:val="single" w:sz="6" w:space="0" w:color="auto"/>
            </w:tcBorders>
          </w:tcPr>
          <w:p w14:paraId="76F85E5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0,01</w:t>
            </w:r>
          </w:p>
        </w:tc>
        <w:tc>
          <w:tcPr>
            <w:tcW w:w="1813" w:type="dxa"/>
            <w:vMerge w:val="restart"/>
            <w:tcBorders>
              <w:top w:val="single" w:sz="6" w:space="0" w:color="auto"/>
              <w:left w:val="single" w:sz="6" w:space="0" w:color="auto"/>
              <w:bottom w:val="nil"/>
              <w:right w:val="single" w:sz="6" w:space="0" w:color="auto"/>
            </w:tcBorders>
          </w:tcPr>
          <w:p w14:paraId="3148019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Киспыт</w:t>
            </w:r>
            <w:proofErr w:type="spellEnd"/>
          </w:p>
        </w:tc>
        <w:tc>
          <w:tcPr>
            <w:tcW w:w="1711" w:type="dxa"/>
            <w:tcBorders>
              <w:top w:val="single" w:sz="6" w:space="0" w:color="auto"/>
              <w:left w:val="single" w:sz="6" w:space="0" w:color="auto"/>
              <w:bottom w:val="nil"/>
              <w:right w:val="single" w:sz="6" w:space="0" w:color="auto"/>
            </w:tcBorders>
          </w:tcPr>
          <w:p w14:paraId="327159D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18F729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vMerge w:val="restart"/>
            <w:tcBorders>
              <w:top w:val="single" w:sz="6" w:space="0" w:color="auto"/>
              <w:left w:val="single" w:sz="6" w:space="0" w:color="auto"/>
              <w:bottom w:val="nil"/>
              <w:right w:val="single" w:sz="6" w:space="0" w:color="auto"/>
            </w:tcBorders>
          </w:tcPr>
          <w:p w14:paraId="372C695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vMerge w:val="restart"/>
            <w:tcBorders>
              <w:top w:val="single" w:sz="6" w:space="0" w:color="auto"/>
              <w:left w:val="single" w:sz="6" w:space="0" w:color="auto"/>
              <w:bottom w:val="nil"/>
              <w:right w:val="single" w:sz="6" w:space="0" w:color="auto"/>
            </w:tcBorders>
          </w:tcPr>
          <w:p w14:paraId="3DD12D6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A592773" w14:textId="77777777" w:rsidTr="005A3918">
        <w:trPr>
          <w:jc w:val="center"/>
        </w:trPr>
        <w:tc>
          <w:tcPr>
            <w:tcW w:w="815" w:type="dxa"/>
            <w:vMerge/>
            <w:tcBorders>
              <w:top w:val="nil"/>
              <w:left w:val="single" w:sz="6" w:space="0" w:color="auto"/>
              <w:bottom w:val="single" w:sz="6" w:space="0" w:color="auto"/>
              <w:right w:val="single" w:sz="6" w:space="0" w:color="auto"/>
            </w:tcBorders>
          </w:tcPr>
          <w:p w14:paraId="590C49F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699" w:type="dxa"/>
            <w:vMerge/>
            <w:tcBorders>
              <w:top w:val="nil"/>
              <w:left w:val="single" w:sz="6" w:space="0" w:color="auto"/>
              <w:bottom w:val="nil"/>
              <w:right w:val="single" w:sz="6" w:space="0" w:color="auto"/>
            </w:tcBorders>
          </w:tcPr>
          <w:p w14:paraId="477EB52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single" w:sz="6" w:space="0" w:color="auto"/>
              <w:right w:val="single" w:sz="6" w:space="0" w:color="auto"/>
            </w:tcBorders>
          </w:tcPr>
          <w:p w14:paraId="62F7FE3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vMerge/>
            <w:tcBorders>
              <w:top w:val="nil"/>
              <w:left w:val="single" w:sz="6" w:space="0" w:color="auto"/>
              <w:bottom w:val="single" w:sz="6" w:space="0" w:color="auto"/>
              <w:right w:val="single" w:sz="6" w:space="0" w:color="auto"/>
            </w:tcBorders>
          </w:tcPr>
          <w:p w14:paraId="5EDF8F0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944" w:type="dxa"/>
            <w:vMerge/>
            <w:tcBorders>
              <w:top w:val="nil"/>
              <w:left w:val="single" w:sz="6" w:space="0" w:color="auto"/>
              <w:bottom w:val="single" w:sz="6" w:space="0" w:color="auto"/>
              <w:right w:val="single" w:sz="6" w:space="0" w:color="auto"/>
            </w:tcBorders>
          </w:tcPr>
          <w:p w14:paraId="417E77E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813" w:type="dxa"/>
            <w:vMerge/>
            <w:tcBorders>
              <w:top w:val="nil"/>
              <w:left w:val="single" w:sz="6" w:space="0" w:color="auto"/>
              <w:bottom w:val="single" w:sz="6" w:space="0" w:color="auto"/>
              <w:right w:val="single" w:sz="6" w:space="0" w:color="auto"/>
            </w:tcBorders>
          </w:tcPr>
          <w:p w14:paraId="2BCA9E8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711" w:type="dxa"/>
            <w:tcBorders>
              <w:top w:val="nil"/>
              <w:left w:val="single" w:sz="6" w:space="0" w:color="auto"/>
              <w:bottom w:val="single" w:sz="6" w:space="0" w:color="auto"/>
              <w:right w:val="single" w:sz="6" w:space="0" w:color="auto"/>
            </w:tcBorders>
          </w:tcPr>
          <w:p w14:paraId="1730711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случае, если организация не владеет и не эксплуатирует тепловые сети, </w:t>
            </w:r>
            <w:proofErr w:type="spellStart"/>
            <w:r w:rsidRPr="0038032F">
              <w:rPr>
                <w:rFonts w:ascii="Times New Roman" w:hAnsi="Times New Roman"/>
                <w:sz w:val="20"/>
                <w:szCs w:val="20"/>
              </w:rPr>
              <w:t>Киспыт</w:t>
            </w:r>
            <w:proofErr w:type="spellEnd"/>
            <w:r w:rsidRPr="0038032F">
              <w:rPr>
                <w:rFonts w:ascii="Times New Roman" w:hAnsi="Times New Roman"/>
                <w:sz w:val="20"/>
                <w:szCs w:val="20"/>
              </w:rPr>
              <w:t xml:space="preserve"> </w:t>
            </w:r>
            <w:r w:rsidRPr="0038032F">
              <w:rPr>
                <w:rFonts w:ascii="Times New Roman" w:hAnsi="Times New Roman"/>
                <w:sz w:val="20"/>
                <w:szCs w:val="20"/>
              </w:rPr>
              <w:lastRenderedPageBreak/>
              <w:t>принимается равным 1.</w:t>
            </w:r>
          </w:p>
        </w:tc>
        <w:tc>
          <w:tcPr>
            <w:tcW w:w="1113" w:type="dxa"/>
            <w:vMerge/>
            <w:tcBorders>
              <w:top w:val="nil"/>
              <w:left w:val="single" w:sz="6" w:space="0" w:color="auto"/>
              <w:bottom w:val="single" w:sz="6" w:space="0" w:color="auto"/>
              <w:right w:val="single" w:sz="6" w:space="0" w:color="auto"/>
            </w:tcBorders>
          </w:tcPr>
          <w:p w14:paraId="386E72B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049" w:type="dxa"/>
            <w:vMerge/>
            <w:tcBorders>
              <w:top w:val="nil"/>
              <w:left w:val="single" w:sz="6" w:space="0" w:color="auto"/>
              <w:bottom w:val="single" w:sz="6" w:space="0" w:color="auto"/>
              <w:right w:val="single" w:sz="6" w:space="0" w:color="auto"/>
            </w:tcBorders>
          </w:tcPr>
          <w:p w14:paraId="0033B2A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r>
      <w:tr w:rsidR="00F76A59" w:rsidRPr="0038032F" w14:paraId="0A184BFE" w14:textId="77777777" w:rsidTr="005A3918">
        <w:trPr>
          <w:jc w:val="center"/>
        </w:trPr>
        <w:tc>
          <w:tcPr>
            <w:tcW w:w="815" w:type="dxa"/>
            <w:vMerge w:val="restart"/>
            <w:tcBorders>
              <w:top w:val="single" w:sz="6" w:space="0" w:color="auto"/>
              <w:left w:val="single" w:sz="6" w:space="0" w:color="auto"/>
              <w:bottom w:val="nil"/>
              <w:right w:val="single" w:sz="6" w:space="0" w:color="auto"/>
            </w:tcBorders>
          </w:tcPr>
          <w:p w14:paraId="294B59D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1.6.5</w:t>
            </w:r>
          </w:p>
        </w:tc>
        <w:tc>
          <w:tcPr>
            <w:tcW w:w="1699" w:type="dxa"/>
            <w:vMerge/>
            <w:tcBorders>
              <w:top w:val="nil"/>
              <w:left w:val="single" w:sz="6" w:space="0" w:color="auto"/>
              <w:bottom w:val="nil"/>
              <w:right w:val="single" w:sz="6" w:space="0" w:color="auto"/>
            </w:tcBorders>
          </w:tcPr>
          <w:p w14:paraId="4AC381E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val="restart"/>
            <w:tcBorders>
              <w:top w:val="single" w:sz="6" w:space="0" w:color="auto"/>
              <w:left w:val="single" w:sz="6" w:space="0" w:color="auto"/>
              <w:bottom w:val="nil"/>
              <w:right w:val="single" w:sz="6" w:space="0" w:color="auto"/>
            </w:tcBorders>
          </w:tcPr>
          <w:p w14:paraId="495A3B40" w14:textId="253ECC4F" w:rsidR="00F76A59" w:rsidRPr="0038032F" w:rsidRDefault="00146541" w:rsidP="00E02DEA">
            <w:pPr>
              <w:widowControl w:val="0"/>
              <w:autoSpaceDE w:val="0"/>
              <w:autoSpaceDN w:val="0"/>
              <w:adjustRightInd w:val="0"/>
              <w:spacing w:after="0" w:line="240" w:lineRule="auto"/>
              <w:rPr>
                <w:rFonts w:ascii="Times New Roman" w:hAnsi="Times New Roman"/>
                <w:sz w:val="20"/>
                <w:szCs w:val="20"/>
              </w:rPr>
            </w:pPr>
            <w:r w:rsidRPr="00146541">
              <w:rPr>
                <w:rFonts w:ascii="Times New Roman" w:hAnsi="Times New Roman"/>
                <w:sz w:val="20"/>
                <w:szCs w:val="20"/>
              </w:rPr>
              <w:t>Акты проведения гидравлических испытаний на прочность и плотность трубопроводов тепловых сетей в соответствии с пунктом 26 и абзацем восьмым пункта 333 Правил N 511 (подпункт 9.3.19 пункта 9 Правил)</w:t>
            </w:r>
          </w:p>
        </w:tc>
        <w:tc>
          <w:tcPr>
            <w:tcW w:w="3057" w:type="dxa"/>
            <w:vMerge w:val="restart"/>
            <w:tcBorders>
              <w:top w:val="single" w:sz="6" w:space="0" w:color="auto"/>
              <w:left w:val="single" w:sz="6" w:space="0" w:color="auto"/>
              <w:bottom w:val="nil"/>
              <w:right w:val="single" w:sz="6" w:space="0" w:color="auto"/>
            </w:tcBorders>
          </w:tcPr>
          <w:p w14:paraId="259FEE0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проведения гидравлических испытаний на прочность и плотность трубопроводов тепловых сетей</w:t>
            </w:r>
          </w:p>
        </w:tc>
        <w:tc>
          <w:tcPr>
            <w:tcW w:w="944" w:type="dxa"/>
            <w:vMerge w:val="restart"/>
            <w:tcBorders>
              <w:top w:val="single" w:sz="6" w:space="0" w:color="auto"/>
              <w:left w:val="single" w:sz="6" w:space="0" w:color="auto"/>
              <w:bottom w:val="nil"/>
              <w:right w:val="single" w:sz="6" w:space="0" w:color="auto"/>
            </w:tcBorders>
          </w:tcPr>
          <w:p w14:paraId="037B4BF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0,4</w:t>
            </w:r>
          </w:p>
        </w:tc>
        <w:tc>
          <w:tcPr>
            <w:tcW w:w="1813" w:type="dxa"/>
            <w:vMerge w:val="restart"/>
            <w:tcBorders>
              <w:top w:val="single" w:sz="6" w:space="0" w:color="auto"/>
              <w:left w:val="single" w:sz="6" w:space="0" w:color="auto"/>
              <w:bottom w:val="nil"/>
              <w:right w:val="single" w:sz="6" w:space="0" w:color="auto"/>
            </w:tcBorders>
          </w:tcPr>
          <w:p w14:paraId="2C1E699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Кгидр</w:t>
            </w:r>
            <w:proofErr w:type="spellEnd"/>
          </w:p>
        </w:tc>
        <w:tc>
          <w:tcPr>
            <w:tcW w:w="1711" w:type="dxa"/>
            <w:tcBorders>
              <w:top w:val="single" w:sz="6" w:space="0" w:color="auto"/>
              <w:left w:val="single" w:sz="6" w:space="0" w:color="auto"/>
              <w:bottom w:val="nil"/>
              <w:right w:val="single" w:sz="6" w:space="0" w:color="auto"/>
            </w:tcBorders>
          </w:tcPr>
          <w:p w14:paraId="25C5D9C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23FFD1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vMerge w:val="restart"/>
            <w:tcBorders>
              <w:top w:val="single" w:sz="6" w:space="0" w:color="auto"/>
              <w:left w:val="single" w:sz="6" w:space="0" w:color="auto"/>
              <w:bottom w:val="nil"/>
              <w:right w:val="single" w:sz="6" w:space="0" w:color="auto"/>
            </w:tcBorders>
          </w:tcPr>
          <w:p w14:paraId="5BDDEAE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vMerge w:val="restart"/>
            <w:tcBorders>
              <w:top w:val="single" w:sz="6" w:space="0" w:color="auto"/>
              <w:left w:val="single" w:sz="6" w:space="0" w:color="auto"/>
              <w:bottom w:val="nil"/>
              <w:right w:val="single" w:sz="6" w:space="0" w:color="auto"/>
            </w:tcBorders>
          </w:tcPr>
          <w:p w14:paraId="6B89373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42D2399B" w14:textId="77777777" w:rsidTr="005A3918">
        <w:trPr>
          <w:jc w:val="center"/>
        </w:trPr>
        <w:tc>
          <w:tcPr>
            <w:tcW w:w="815" w:type="dxa"/>
            <w:vMerge/>
            <w:tcBorders>
              <w:top w:val="nil"/>
              <w:left w:val="single" w:sz="6" w:space="0" w:color="auto"/>
              <w:bottom w:val="single" w:sz="6" w:space="0" w:color="auto"/>
              <w:right w:val="single" w:sz="6" w:space="0" w:color="auto"/>
            </w:tcBorders>
          </w:tcPr>
          <w:p w14:paraId="6128116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699" w:type="dxa"/>
            <w:vMerge/>
            <w:tcBorders>
              <w:top w:val="nil"/>
              <w:left w:val="single" w:sz="6" w:space="0" w:color="auto"/>
              <w:bottom w:val="nil"/>
              <w:right w:val="single" w:sz="6" w:space="0" w:color="auto"/>
            </w:tcBorders>
          </w:tcPr>
          <w:p w14:paraId="5931B81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single" w:sz="6" w:space="0" w:color="auto"/>
              <w:right w:val="single" w:sz="6" w:space="0" w:color="auto"/>
            </w:tcBorders>
          </w:tcPr>
          <w:p w14:paraId="636F883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vMerge/>
            <w:tcBorders>
              <w:top w:val="nil"/>
              <w:left w:val="single" w:sz="6" w:space="0" w:color="auto"/>
              <w:bottom w:val="single" w:sz="6" w:space="0" w:color="auto"/>
              <w:right w:val="single" w:sz="6" w:space="0" w:color="auto"/>
            </w:tcBorders>
          </w:tcPr>
          <w:p w14:paraId="48C8B11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944" w:type="dxa"/>
            <w:vMerge/>
            <w:tcBorders>
              <w:top w:val="nil"/>
              <w:left w:val="single" w:sz="6" w:space="0" w:color="auto"/>
              <w:bottom w:val="single" w:sz="6" w:space="0" w:color="auto"/>
              <w:right w:val="single" w:sz="6" w:space="0" w:color="auto"/>
            </w:tcBorders>
          </w:tcPr>
          <w:p w14:paraId="563EB1C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813" w:type="dxa"/>
            <w:vMerge/>
            <w:tcBorders>
              <w:top w:val="nil"/>
              <w:left w:val="single" w:sz="6" w:space="0" w:color="auto"/>
              <w:bottom w:val="single" w:sz="6" w:space="0" w:color="auto"/>
              <w:right w:val="single" w:sz="6" w:space="0" w:color="auto"/>
            </w:tcBorders>
          </w:tcPr>
          <w:p w14:paraId="3E36BA6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711" w:type="dxa"/>
            <w:tcBorders>
              <w:top w:val="nil"/>
              <w:left w:val="single" w:sz="6" w:space="0" w:color="auto"/>
              <w:bottom w:val="single" w:sz="6" w:space="0" w:color="auto"/>
              <w:right w:val="single" w:sz="6" w:space="0" w:color="auto"/>
            </w:tcBorders>
          </w:tcPr>
          <w:p w14:paraId="549A6B4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случае, если на объекте оценки организация не эксплуатирует тепловые сети, </w:t>
            </w:r>
            <w:proofErr w:type="spellStart"/>
            <w:r w:rsidRPr="0038032F">
              <w:rPr>
                <w:rFonts w:ascii="Times New Roman" w:hAnsi="Times New Roman"/>
                <w:sz w:val="20"/>
                <w:szCs w:val="20"/>
              </w:rPr>
              <w:t>Кгидр</w:t>
            </w:r>
            <w:proofErr w:type="spellEnd"/>
            <w:r w:rsidRPr="0038032F">
              <w:rPr>
                <w:rFonts w:ascii="Times New Roman" w:hAnsi="Times New Roman"/>
                <w:sz w:val="20"/>
                <w:szCs w:val="20"/>
              </w:rPr>
              <w:t xml:space="preserve"> принимается равным 1</w:t>
            </w:r>
          </w:p>
        </w:tc>
        <w:tc>
          <w:tcPr>
            <w:tcW w:w="1113" w:type="dxa"/>
            <w:vMerge/>
            <w:tcBorders>
              <w:top w:val="nil"/>
              <w:left w:val="single" w:sz="6" w:space="0" w:color="auto"/>
              <w:bottom w:val="single" w:sz="6" w:space="0" w:color="auto"/>
              <w:right w:val="single" w:sz="6" w:space="0" w:color="auto"/>
            </w:tcBorders>
          </w:tcPr>
          <w:p w14:paraId="43120C1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049" w:type="dxa"/>
            <w:vMerge/>
            <w:tcBorders>
              <w:top w:val="nil"/>
              <w:left w:val="single" w:sz="6" w:space="0" w:color="auto"/>
              <w:bottom w:val="single" w:sz="6" w:space="0" w:color="auto"/>
              <w:right w:val="single" w:sz="6" w:space="0" w:color="auto"/>
            </w:tcBorders>
          </w:tcPr>
          <w:p w14:paraId="26666F8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r>
      <w:tr w:rsidR="00F76A59" w:rsidRPr="0038032F" w14:paraId="3DA533EC" w14:textId="77777777" w:rsidTr="005A3918">
        <w:trPr>
          <w:jc w:val="center"/>
        </w:trPr>
        <w:tc>
          <w:tcPr>
            <w:tcW w:w="815" w:type="dxa"/>
            <w:vMerge w:val="restart"/>
            <w:tcBorders>
              <w:top w:val="single" w:sz="6" w:space="0" w:color="auto"/>
              <w:left w:val="single" w:sz="6" w:space="0" w:color="auto"/>
              <w:bottom w:val="nil"/>
              <w:right w:val="single" w:sz="6" w:space="0" w:color="auto"/>
            </w:tcBorders>
          </w:tcPr>
          <w:p w14:paraId="15F8D0C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1.6.6</w:t>
            </w:r>
          </w:p>
        </w:tc>
        <w:tc>
          <w:tcPr>
            <w:tcW w:w="1699" w:type="dxa"/>
            <w:vMerge/>
            <w:tcBorders>
              <w:top w:val="nil"/>
              <w:left w:val="single" w:sz="6" w:space="0" w:color="auto"/>
              <w:bottom w:val="nil"/>
              <w:right w:val="single" w:sz="6" w:space="0" w:color="auto"/>
            </w:tcBorders>
          </w:tcPr>
          <w:p w14:paraId="056EBB4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val="restart"/>
            <w:tcBorders>
              <w:top w:val="single" w:sz="6" w:space="0" w:color="auto"/>
              <w:left w:val="single" w:sz="6" w:space="0" w:color="auto"/>
              <w:bottom w:val="nil"/>
              <w:right w:val="single" w:sz="6" w:space="0" w:color="auto"/>
            </w:tcBorders>
          </w:tcPr>
          <w:p w14:paraId="6EEF01EA" w14:textId="77777777" w:rsidR="00146541" w:rsidRPr="00146541" w:rsidRDefault="00146541" w:rsidP="00146541">
            <w:pPr>
              <w:widowControl w:val="0"/>
              <w:autoSpaceDE w:val="0"/>
              <w:autoSpaceDN w:val="0"/>
              <w:adjustRightInd w:val="0"/>
              <w:spacing w:after="0" w:line="240" w:lineRule="auto"/>
              <w:rPr>
                <w:rFonts w:ascii="Times New Roman" w:hAnsi="Times New Roman"/>
                <w:sz w:val="20"/>
                <w:szCs w:val="20"/>
              </w:rPr>
            </w:pPr>
            <w:r w:rsidRPr="00146541">
              <w:rPr>
                <w:rFonts w:ascii="Times New Roman" w:hAnsi="Times New Roman"/>
                <w:sz w:val="20"/>
                <w:szCs w:val="20"/>
              </w:rPr>
              <w:t>Документы, подтверждающие проведение мероприятий по контролю</w:t>
            </w:r>
          </w:p>
          <w:p w14:paraId="62295E2C" w14:textId="77777777" w:rsidR="00146541" w:rsidRPr="00146541" w:rsidRDefault="00146541" w:rsidP="00146541">
            <w:pPr>
              <w:widowControl w:val="0"/>
              <w:autoSpaceDE w:val="0"/>
              <w:autoSpaceDN w:val="0"/>
              <w:adjustRightInd w:val="0"/>
              <w:spacing w:after="0" w:line="240" w:lineRule="auto"/>
              <w:rPr>
                <w:rFonts w:ascii="Times New Roman" w:hAnsi="Times New Roman"/>
                <w:sz w:val="20"/>
                <w:szCs w:val="20"/>
              </w:rPr>
            </w:pPr>
          </w:p>
          <w:p w14:paraId="0413BA90" w14:textId="680EBB0A" w:rsidR="00F76A59" w:rsidRPr="0038032F" w:rsidRDefault="00146541" w:rsidP="00146541">
            <w:pPr>
              <w:widowControl w:val="0"/>
              <w:autoSpaceDE w:val="0"/>
              <w:autoSpaceDN w:val="0"/>
              <w:adjustRightInd w:val="0"/>
              <w:spacing w:after="0" w:line="240" w:lineRule="auto"/>
              <w:rPr>
                <w:rFonts w:ascii="Times New Roman" w:hAnsi="Times New Roman"/>
                <w:sz w:val="20"/>
                <w:szCs w:val="20"/>
              </w:rPr>
            </w:pPr>
            <w:r w:rsidRPr="00146541">
              <w:rPr>
                <w:rFonts w:ascii="Times New Roman" w:hAnsi="Times New Roman"/>
                <w:sz w:val="20"/>
                <w:szCs w:val="20"/>
              </w:rPr>
              <w:t xml:space="preserve">за состоянием подземных трубопроводов тепловой сети (за исключением неметаллических), проложенных в непроходных каналах, и при </w:t>
            </w:r>
            <w:proofErr w:type="spellStart"/>
            <w:r w:rsidRPr="00146541">
              <w:rPr>
                <w:rFonts w:ascii="Times New Roman" w:hAnsi="Times New Roman"/>
                <w:sz w:val="20"/>
                <w:szCs w:val="20"/>
              </w:rPr>
              <w:t>бесканальной</w:t>
            </w:r>
            <w:proofErr w:type="spellEnd"/>
            <w:r w:rsidRPr="00146541">
              <w:rPr>
                <w:rFonts w:ascii="Times New Roman" w:hAnsi="Times New Roman"/>
                <w:sz w:val="20"/>
                <w:szCs w:val="20"/>
              </w:rPr>
              <w:t xml:space="preserve"> прокладке, </w:t>
            </w:r>
            <w:proofErr w:type="gramStart"/>
            <w:r w:rsidRPr="00146541">
              <w:rPr>
                <w:rFonts w:ascii="Times New Roman" w:hAnsi="Times New Roman"/>
                <w:sz w:val="20"/>
                <w:szCs w:val="20"/>
              </w:rPr>
              <w:t>требования</w:t>
            </w:r>
            <w:proofErr w:type="gramEnd"/>
            <w:r w:rsidRPr="00146541">
              <w:rPr>
                <w:rFonts w:ascii="Times New Roman" w:hAnsi="Times New Roman"/>
                <w:sz w:val="20"/>
                <w:szCs w:val="20"/>
              </w:rPr>
              <w:t xml:space="preserve"> к проведению которых установлены пунктами 367-369 Правил N 511 (подпункт 9.3.20 пункта 9 Правил)</w:t>
            </w:r>
          </w:p>
        </w:tc>
        <w:tc>
          <w:tcPr>
            <w:tcW w:w="3057" w:type="dxa"/>
            <w:vMerge w:val="restart"/>
            <w:tcBorders>
              <w:top w:val="single" w:sz="6" w:space="0" w:color="auto"/>
              <w:left w:val="single" w:sz="6" w:space="0" w:color="auto"/>
              <w:bottom w:val="nil"/>
              <w:right w:val="single" w:sz="6" w:space="0" w:color="auto"/>
            </w:tcBorders>
          </w:tcPr>
          <w:p w14:paraId="03E8CE0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38032F">
              <w:rPr>
                <w:rFonts w:ascii="Times New Roman" w:hAnsi="Times New Roman"/>
                <w:sz w:val="20"/>
                <w:szCs w:val="20"/>
              </w:rPr>
              <w:t>бесканальной</w:t>
            </w:r>
            <w:proofErr w:type="spellEnd"/>
            <w:r w:rsidRPr="0038032F">
              <w:rPr>
                <w:rFonts w:ascii="Times New Roman" w:hAnsi="Times New Roman"/>
                <w:sz w:val="20"/>
                <w:szCs w:val="20"/>
              </w:rPr>
              <w:t xml:space="preserve"> прокладке</w:t>
            </w:r>
          </w:p>
        </w:tc>
        <w:tc>
          <w:tcPr>
            <w:tcW w:w="944" w:type="dxa"/>
            <w:vMerge w:val="restart"/>
            <w:tcBorders>
              <w:top w:val="single" w:sz="6" w:space="0" w:color="auto"/>
              <w:left w:val="single" w:sz="6" w:space="0" w:color="auto"/>
              <w:bottom w:val="nil"/>
              <w:right w:val="single" w:sz="6" w:space="0" w:color="auto"/>
            </w:tcBorders>
          </w:tcPr>
          <w:p w14:paraId="1534A05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vMerge w:val="restart"/>
            <w:tcBorders>
              <w:top w:val="single" w:sz="6" w:space="0" w:color="auto"/>
              <w:left w:val="single" w:sz="6" w:space="0" w:color="auto"/>
              <w:bottom w:val="nil"/>
              <w:right w:val="single" w:sz="6" w:space="0" w:color="auto"/>
            </w:tcBorders>
          </w:tcPr>
          <w:p w14:paraId="1EF8BDA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Кшурф</w:t>
            </w:r>
            <w:proofErr w:type="spellEnd"/>
          </w:p>
        </w:tc>
        <w:tc>
          <w:tcPr>
            <w:tcW w:w="1711" w:type="dxa"/>
            <w:tcBorders>
              <w:top w:val="single" w:sz="6" w:space="0" w:color="auto"/>
              <w:left w:val="single" w:sz="6" w:space="0" w:color="auto"/>
              <w:bottom w:val="nil"/>
              <w:right w:val="single" w:sz="6" w:space="0" w:color="auto"/>
            </w:tcBorders>
          </w:tcPr>
          <w:p w14:paraId="47901CB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7EAA4DA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vMerge w:val="restart"/>
            <w:tcBorders>
              <w:top w:val="single" w:sz="6" w:space="0" w:color="auto"/>
              <w:left w:val="single" w:sz="6" w:space="0" w:color="auto"/>
              <w:bottom w:val="nil"/>
              <w:right w:val="single" w:sz="6" w:space="0" w:color="auto"/>
            </w:tcBorders>
          </w:tcPr>
          <w:p w14:paraId="6672E4B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vMerge w:val="restart"/>
            <w:tcBorders>
              <w:top w:val="single" w:sz="6" w:space="0" w:color="auto"/>
              <w:left w:val="single" w:sz="6" w:space="0" w:color="auto"/>
              <w:bottom w:val="nil"/>
              <w:right w:val="single" w:sz="6" w:space="0" w:color="auto"/>
            </w:tcBorders>
          </w:tcPr>
          <w:p w14:paraId="60BC94C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B1775B9" w14:textId="77777777" w:rsidTr="005A3918">
        <w:trPr>
          <w:jc w:val="center"/>
        </w:trPr>
        <w:tc>
          <w:tcPr>
            <w:tcW w:w="815" w:type="dxa"/>
            <w:vMerge/>
            <w:tcBorders>
              <w:top w:val="nil"/>
              <w:left w:val="single" w:sz="6" w:space="0" w:color="auto"/>
              <w:bottom w:val="single" w:sz="6" w:space="0" w:color="auto"/>
              <w:right w:val="single" w:sz="6" w:space="0" w:color="auto"/>
            </w:tcBorders>
          </w:tcPr>
          <w:p w14:paraId="05C5A81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699" w:type="dxa"/>
            <w:vMerge/>
            <w:tcBorders>
              <w:top w:val="nil"/>
              <w:left w:val="single" w:sz="6" w:space="0" w:color="auto"/>
              <w:bottom w:val="nil"/>
              <w:right w:val="single" w:sz="6" w:space="0" w:color="auto"/>
            </w:tcBorders>
          </w:tcPr>
          <w:p w14:paraId="0ACE85E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single" w:sz="6" w:space="0" w:color="auto"/>
              <w:right w:val="single" w:sz="6" w:space="0" w:color="auto"/>
            </w:tcBorders>
          </w:tcPr>
          <w:p w14:paraId="2FF29E1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vMerge/>
            <w:tcBorders>
              <w:top w:val="nil"/>
              <w:left w:val="single" w:sz="6" w:space="0" w:color="auto"/>
              <w:bottom w:val="single" w:sz="6" w:space="0" w:color="auto"/>
              <w:right w:val="single" w:sz="6" w:space="0" w:color="auto"/>
            </w:tcBorders>
          </w:tcPr>
          <w:p w14:paraId="09A7CFA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944" w:type="dxa"/>
            <w:vMerge/>
            <w:tcBorders>
              <w:top w:val="nil"/>
              <w:left w:val="single" w:sz="6" w:space="0" w:color="auto"/>
              <w:bottom w:val="single" w:sz="6" w:space="0" w:color="auto"/>
              <w:right w:val="single" w:sz="6" w:space="0" w:color="auto"/>
            </w:tcBorders>
          </w:tcPr>
          <w:p w14:paraId="05D5A70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813" w:type="dxa"/>
            <w:vMerge/>
            <w:tcBorders>
              <w:top w:val="nil"/>
              <w:left w:val="single" w:sz="6" w:space="0" w:color="auto"/>
              <w:bottom w:val="single" w:sz="6" w:space="0" w:color="auto"/>
              <w:right w:val="single" w:sz="6" w:space="0" w:color="auto"/>
            </w:tcBorders>
          </w:tcPr>
          <w:p w14:paraId="7074EF2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711" w:type="dxa"/>
            <w:tcBorders>
              <w:top w:val="nil"/>
              <w:left w:val="single" w:sz="6" w:space="0" w:color="auto"/>
              <w:bottom w:val="single" w:sz="6" w:space="0" w:color="auto"/>
              <w:right w:val="single" w:sz="6" w:space="0" w:color="auto"/>
            </w:tcBorders>
          </w:tcPr>
          <w:p w14:paraId="5107E64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w:t>
            </w:r>
            <w:proofErr w:type="spellStart"/>
            <w:r w:rsidRPr="0038032F">
              <w:rPr>
                <w:rFonts w:ascii="Times New Roman" w:hAnsi="Times New Roman"/>
                <w:sz w:val="20"/>
                <w:szCs w:val="20"/>
              </w:rPr>
              <w:t>Кшурф</w:t>
            </w:r>
            <w:proofErr w:type="spellEnd"/>
            <w:r w:rsidRPr="0038032F">
              <w:rPr>
                <w:rFonts w:ascii="Times New Roman" w:hAnsi="Times New Roman"/>
                <w:sz w:val="20"/>
                <w:szCs w:val="20"/>
              </w:rPr>
              <w:t xml:space="preserve"> принимается равным 1</w:t>
            </w:r>
          </w:p>
        </w:tc>
        <w:tc>
          <w:tcPr>
            <w:tcW w:w="1113" w:type="dxa"/>
            <w:vMerge/>
            <w:tcBorders>
              <w:top w:val="nil"/>
              <w:left w:val="single" w:sz="6" w:space="0" w:color="auto"/>
              <w:bottom w:val="single" w:sz="6" w:space="0" w:color="auto"/>
              <w:right w:val="single" w:sz="6" w:space="0" w:color="auto"/>
            </w:tcBorders>
          </w:tcPr>
          <w:p w14:paraId="3719879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049" w:type="dxa"/>
            <w:vMerge/>
            <w:tcBorders>
              <w:top w:val="nil"/>
              <w:left w:val="single" w:sz="6" w:space="0" w:color="auto"/>
              <w:bottom w:val="single" w:sz="6" w:space="0" w:color="auto"/>
              <w:right w:val="single" w:sz="6" w:space="0" w:color="auto"/>
            </w:tcBorders>
          </w:tcPr>
          <w:p w14:paraId="69743B6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r>
      <w:tr w:rsidR="00F76A59" w:rsidRPr="0038032F" w14:paraId="4A652928"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3E0C007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1.6.7</w:t>
            </w:r>
          </w:p>
        </w:tc>
        <w:tc>
          <w:tcPr>
            <w:tcW w:w="1699" w:type="dxa"/>
            <w:vMerge w:val="restart"/>
            <w:tcBorders>
              <w:top w:val="nil"/>
              <w:left w:val="single" w:sz="6" w:space="0" w:color="auto"/>
              <w:bottom w:val="nil"/>
              <w:right w:val="single" w:sz="6" w:space="0" w:color="auto"/>
            </w:tcBorders>
          </w:tcPr>
          <w:p w14:paraId="6D7BA3C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5FB865A1" w14:textId="1DA59D08" w:rsidR="005A3918" w:rsidRPr="005A3918" w:rsidRDefault="005A3918" w:rsidP="005A3918">
            <w:pPr>
              <w:widowControl w:val="0"/>
              <w:autoSpaceDE w:val="0"/>
              <w:autoSpaceDN w:val="0"/>
              <w:adjustRightInd w:val="0"/>
              <w:spacing w:after="0" w:line="240" w:lineRule="auto"/>
              <w:rPr>
                <w:rFonts w:ascii="Times New Roman" w:hAnsi="Times New Roman"/>
                <w:sz w:val="20"/>
                <w:szCs w:val="20"/>
              </w:rPr>
            </w:pPr>
            <w:r w:rsidRPr="005A3918">
              <w:rPr>
                <w:rFonts w:ascii="Times New Roman" w:hAnsi="Times New Roman"/>
                <w:sz w:val="20"/>
                <w:szCs w:val="20"/>
              </w:rPr>
              <w:t>Акты о проведении очистки и промывки тепловых сетей, тепловых пунктов, требования к которым установлены пунктами 335 - 337, абзацами шестым - восьмым пункта 404 и пунктом 412 Правил N 511</w:t>
            </w:r>
          </w:p>
          <w:p w14:paraId="3B4730D5" w14:textId="401FC3C1" w:rsidR="00F76A59" w:rsidRPr="0038032F" w:rsidRDefault="005A3918" w:rsidP="005A3918">
            <w:pPr>
              <w:widowControl w:val="0"/>
              <w:autoSpaceDE w:val="0"/>
              <w:autoSpaceDN w:val="0"/>
              <w:adjustRightInd w:val="0"/>
              <w:spacing w:after="0" w:line="240" w:lineRule="auto"/>
              <w:rPr>
                <w:rFonts w:ascii="Times New Roman" w:hAnsi="Times New Roman"/>
                <w:sz w:val="20"/>
                <w:szCs w:val="20"/>
              </w:rPr>
            </w:pPr>
            <w:r w:rsidRPr="005A3918">
              <w:rPr>
                <w:rFonts w:ascii="Times New Roman" w:hAnsi="Times New Roman"/>
                <w:sz w:val="20"/>
                <w:szCs w:val="20"/>
              </w:rPr>
              <w:t>(подпункт 9.3.21 пункта 9 Правил)</w:t>
            </w:r>
          </w:p>
        </w:tc>
        <w:tc>
          <w:tcPr>
            <w:tcW w:w="3057" w:type="dxa"/>
            <w:tcBorders>
              <w:top w:val="single" w:sz="6" w:space="0" w:color="auto"/>
              <w:left w:val="single" w:sz="6" w:space="0" w:color="auto"/>
              <w:bottom w:val="single" w:sz="6" w:space="0" w:color="auto"/>
              <w:right w:val="single" w:sz="6" w:space="0" w:color="auto"/>
            </w:tcBorders>
          </w:tcPr>
          <w:p w14:paraId="35293AE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актов о проведении очистки и тепловых сетей, тепловых пунктов</w:t>
            </w:r>
          </w:p>
        </w:tc>
        <w:tc>
          <w:tcPr>
            <w:tcW w:w="944" w:type="dxa"/>
            <w:tcBorders>
              <w:top w:val="single" w:sz="6" w:space="0" w:color="auto"/>
              <w:left w:val="single" w:sz="6" w:space="0" w:color="auto"/>
              <w:bottom w:val="single" w:sz="6" w:space="0" w:color="auto"/>
              <w:right w:val="single" w:sz="6" w:space="0" w:color="auto"/>
            </w:tcBorders>
          </w:tcPr>
          <w:p w14:paraId="09C5ED3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0,4</w:t>
            </w:r>
          </w:p>
        </w:tc>
        <w:tc>
          <w:tcPr>
            <w:tcW w:w="1813" w:type="dxa"/>
            <w:tcBorders>
              <w:top w:val="single" w:sz="6" w:space="0" w:color="auto"/>
              <w:left w:val="single" w:sz="6" w:space="0" w:color="auto"/>
              <w:bottom w:val="single" w:sz="6" w:space="0" w:color="auto"/>
              <w:right w:val="single" w:sz="6" w:space="0" w:color="auto"/>
            </w:tcBorders>
          </w:tcPr>
          <w:p w14:paraId="09291D8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Кочист.промыв</w:t>
            </w:r>
            <w:proofErr w:type="spellEnd"/>
          </w:p>
        </w:tc>
        <w:tc>
          <w:tcPr>
            <w:tcW w:w="1711" w:type="dxa"/>
            <w:tcBorders>
              <w:top w:val="single" w:sz="6" w:space="0" w:color="auto"/>
              <w:left w:val="single" w:sz="6" w:space="0" w:color="auto"/>
              <w:bottom w:val="single" w:sz="6" w:space="0" w:color="auto"/>
              <w:right w:val="single" w:sz="6" w:space="0" w:color="auto"/>
            </w:tcBorders>
          </w:tcPr>
          <w:p w14:paraId="095ED51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622397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A0336B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2857C67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FA84422" w14:textId="77777777" w:rsidTr="005A3918">
        <w:trPr>
          <w:jc w:val="center"/>
        </w:trPr>
        <w:tc>
          <w:tcPr>
            <w:tcW w:w="815" w:type="dxa"/>
            <w:vMerge w:val="restart"/>
            <w:tcBorders>
              <w:top w:val="single" w:sz="6" w:space="0" w:color="auto"/>
              <w:left w:val="single" w:sz="6" w:space="0" w:color="auto"/>
              <w:bottom w:val="nil"/>
              <w:right w:val="single" w:sz="6" w:space="0" w:color="auto"/>
            </w:tcBorders>
          </w:tcPr>
          <w:p w14:paraId="25E8B54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1.6.8</w:t>
            </w:r>
          </w:p>
        </w:tc>
        <w:tc>
          <w:tcPr>
            <w:tcW w:w="1699" w:type="dxa"/>
            <w:vMerge/>
            <w:tcBorders>
              <w:top w:val="nil"/>
              <w:left w:val="single" w:sz="6" w:space="0" w:color="auto"/>
              <w:bottom w:val="nil"/>
              <w:right w:val="single" w:sz="6" w:space="0" w:color="auto"/>
            </w:tcBorders>
          </w:tcPr>
          <w:p w14:paraId="6B7F452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val="restart"/>
            <w:tcBorders>
              <w:top w:val="single" w:sz="6" w:space="0" w:color="auto"/>
              <w:left w:val="single" w:sz="6" w:space="0" w:color="auto"/>
              <w:bottom w:val="nil"/>
              <w:right w:val="single" w:sz="6" w:space="0" w:color="auto"/>
            </w:tcBorders>
          </w:tcPr>
          <w:p w14:paraId="0C8CB347" w14:textId="63FA74CD" w:rsidR="00F76A59" w:rsidRPr="0038032F" w:rsidRDefault="005A3918" w:rsidP="00E02DEA">
            <w:pPr>
              <w:widowControl w:val="0"/>
              <w:autoSpaceDE w:val="0"/>
              <w:autoSpaceDN w:val="0"/>
              <w:adjustRightInd w:val="0"/>
              <w:spacing w:after="0" w:line="240" w:lineRule="auto"/>
              <w:rPr>
                <w:rFonts w:ascii="Times New Roman" w:hAnsi="Times New Roman"/>
                <w:sz w:val="20"/>
                <w:szCs w:val="20"/>
              </w:rPr>
            </w:pPr>
            <w:r w:rsidRPr="005A3918">
              <w:rPr>
                <w:rFonts w:ascii="Times New Roman" w:hAnsi="Times New Roman"/>
                <w:sz w:val="20"/>
                <w:szCs w:val="20"/>
              </w:rPr>
              <w:t xml:space="preserve">Акт измерений удельного </w:t>
            </w:r>
            <w:r w:rsidRPr="005A3918">
              <w:rPr>
                <w:rFonts w:ascii="Times New Roman" w:hAnsi="Times New Roman"/>
                <w:sz w:val="20"/>
                <w:szCs w:val="20"/>
              </w:rPr>
              <w:lastRenderedPageBreak/>
              <w:t>электрического сопротивления грунта и потенциалов блуждающих токов в соответствии с требованиями пункта 364 Правил N 511 (подпункт 9.3.23 Пункта 9 Правил)</w:t>
            </w:r>
          </w:p>
        </w:tc>
        <w:tc>
          <w:tcPr>
            <w:tcW w:w="3057" w:type="dxa"/>
            <w:vMerge w:val="restart"/>
            <w:tcBorders>
              <w:top w:val="single" w:sz="6" w:space="0" w:color="auto"/>
              <w:left w:val="single" w:sz="6" w:space="0" w:color="auto"/>
              <w:bottom w:val="nil"/>
              <w:right w:val="single" w:sz="6" w:space="0" w:color="auto"/>
            </w:tcBorders>
          </w:tcPr>
          <w:p w14:paraId="0CC650A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актов </w:t>
            </w:r>
            <w:r w:rsidRPr="0038032F">
              <w:rPr>
                <w:rFonts w:ascii="Times New Roman" w:hAnsi="Times New Roman"/>
                <w:sz w:val="20"/>
                <w:szCs w:val="20"/>
              </w:rPr>
              <w:lastRenderedPageBreak/>
              <w:t>измерений удельного электрического сопротивления грунта и потенциалов блуждающих токов</w:t>
            </w:r>
          </w:p>
        </w:tc>
        <w:tc>
          <w:tcPr>
            <w:tcW w:w="944" w:type="dxa"/>
            <w:vMerge w:val="restart"/>
            <w:tcBorders>
              <w:top w:val="single" w:sz="6" w:space="0" w:color="auto"/>
              <w:left w:val="single" w:sz="6" w:space="0" w:color="auto"/>
              <w:bottom w:val="nil"/>
              <w:right w:val="single" w:sz="6" w:space="0" w:color="auto"/>
            </w:tcBorders>
          </w:tcPr>
          <w:p w14:paraId="2F10264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0,01</w:t>
            </w:r>
          </w:p>
        </w:tc>
        <w:tc>
          <w:tcPr>
            <w:tcW w:w="1813" w:type="dxa"/>
            <w:vMerge w:val="restart"/>
            <w:tcBorders>
              <w:top w:val="single" w:sz="6" w:space="0" w:color="auto"/>
              <w:left w:val="single" w:sz="6" w:space="0" w:color="auto"/>
              <w:bottom w:val="nil"/>
              <w:right w:val="single" w:sz="6" w:space="0" w:color="auto"/>
            </w:tcBorders>
          </w:tcPr>
          <w:p w14:paraId="199939F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Кэлектр.сопр</w:t>
            </w:r>
            <w:proofErr w:type="spellEnd"/>
          </w:p>
        </w:tc>
        <w:tc>
          <w:tcPr>
            <w:tcW w:w="1711" w:type="dxa"/>
            <w:tcBorders>
              <w:top w:val="single" w:sz="6" w:space="0" w:color="auto"/>
              <w:left w:val="single" w:sz="6" w:space="0" w:color="auto"/>
              <w:bottom w:val="nil"/>
              <w:right w:val="single" w:sz="6" w:space="0" w:color="auto"/>
            </w:tcBorders>
          </w:tcPr>
          <w:p w14:paraId="2650F60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AFBEAE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Отсутствие - 0</w:t>
            </w:r>
          </w:p>
        </w:tc>
        <w:tc>
          <w:tcPr>
            <w:tcW w:w="1113" w:type="dxa"/>
            <w:vMerge w:val="restart"/>
            <w:tcBorders>
              <w:top w:val="single" w:sz="6" w:space="0" w:color="auto"/>
              <w:left w:val="single" w:sz="6" w:space="0" w:color="auto"/>
              <w:bottom w:val="nil"/>
              <w:right w:val="single" w:sz="6" w:space="0" w:color="auto"/>
            </w:tcBorders>
          </w:tcPr>
          <w:p w14:paraId="7D6E55E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w:t>
            </w:r>
          </w:p>
        </w:tc>
        <w:tc>
          <w:tcPr>
            <w:tcW w:w="1049" w:type="dxa"/>
            <w:vMerge w:val="restart"/>
            <w:tcBorders>
              <w:top w:val="single" w:sz="6" w:space="0" w:color="auto"/>
              <w:left w:val="single" w:sz="6" w:space="0" w:color="auto"/>
              <w:bottom w:val="nil"/>
              <w:right w:val="single" w:sz="6" w:space="0" w:color="auto"/>
            </w:tcBorders>
          </w:tcPr>
          <w:p w14:paraId="0CE2B0E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7E09F19" w14:textId="77777777" w:rsidTr="005A3918">
        <w:trPr>
          <w:jc w:val="center"/>
        </w:trPr>
        <w:tc>
          <w:tcPr>
            <w:tcW w:w="815" w:type="dxa"/>
            <w:vMerge/>
            <w:tcBorders>
              <w:top w:val="nil"/>
              <w:left w:val="single" w:sz="6" w:space="0" w:color="auto"/>
              <w:bottom w:val="single" w:sz="6" w:space="0" w:color="auto"/>
              <w:right w:val="single" w:sz="6" w:space="0" w:color="auto"/>
            </w:tcBorders>
          </w:tcPr>
          <w:p w14:paraId="254AC67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699" w:type="dxa"/>
            <w:vMerge/>
            <w:tcBorders>
              <w:top w:val="nil"/>
              <w:left w:val="single" w:sz="6" w:space="0" w:color="auto"/>
              <w:bottom w:val="nil"/>
              <w:right w:val="single" w:sz="6" w:space="0" w:color="auto"/>
            </w:tcBorders>
          </w:tcPr>
          <w:p w14:paraId="40AD5FE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single" w:sz="6" w:space="0" w:color="auto"/>
              <w:right w:val="single" w:sz="6" w:space="0" w:color="auto"/>
            </w:tcBorders>
          </w:tcPr>
          <w:p w14:paraId="56443CF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vMerge/>
            <w:tcBorders>
              <w:top w:val="nil"/>
              <w:left w:val="single" w:sz="6" w:space="0" w:color="auto"/>
              <w:bottom w:val="single" w:sz="6" w:space="0" w:color="auto"/>
              <w:right w:val="single" w:sz="6" w:space="0" w:color="auto"/>
            </w:tcBorders>
          </w:tcPr>
          <w:p w14:paraId="12E39DB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944" w:type="dxa"/>
            <w:vMerge/>
            <w:tcBorders>
              <w:top w:val="nil"/>
              <w:left w:val="single" w:sz="6" w:space="0" w:color="auto"/>
              <w:bottom w:val="single" w:sz="6" w:space="0" w:color="auto"/>
              <w:right w:val="single" w:sz="6" w:space="0" w:color="auto"/>
            </w:tcBorders>
          </w:tcPr>
          <w:p w14:paraId="4126EC2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813" w:type="dxa"/>
            <w:vMerge/>
            <w:tcBorders>
              <w:top w:val="nil"/>
              <w:left w:val="single" w:sz="6" w:space="0" w:color="auto"/>
              <w:bottom w:val="single" w:sz="6" w:space="0" w:color="auto"/>
              <w:right w:val="single" w:sz="6" w:space="0" w:color="auto"/>
            </w:tcBorders>
          </w:tcPr>
          <w:p w14:paraId="0D3E1FC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711" w:type="dxa"/>
            <w:tcBorders>
              <w:top w:val="nil"/>
              <w:left w:val="single" w:sz="6" w:space="0" w:color="auto"/>
              <w:bottom w:val="single" w:sz="6" w:space="0" w:color="auto"/>
              <w:right w:val="single" w:sz="6" w:space="0" w:color="auto"/>
            </w:tcBorders>
          </w:tcPr>
          <w:p w14:paraId="23561B6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случае, если на объекте оценки организация не эксплуатирует тепловые сети, </w:t>
            </w:r>
            <w:proofErr w:type="spellStart"/>
            <w:r w:rsidRPr="0038032F">
              <w:rPr>
                <w:rFonts w:ascii="Times New Roman" w:hAnsi="Times New Roman"/>
                <w:sz w:val="20"/>
                <w:szCs w:val="20"/>
              </w:rPr>
              <w:t>Кэлектр.сопр</w:t>
            </w:r>
            <w:proofErr w:type="spellEnd"/>
            <w:r w:rsidRPr="0038032F">
              <w:rPr>
                <w:rFonts w:ascii="Times New Roman" w:hAnsi="Times New Roman"/>
                <w:sz w:val="20"/>
                <w:szCs w:val="20"/>
              </w:rPr>
              <w:t xml:space="preserve"> принимается равным 1</w:t>
            </w:r>
          </w:p>
        </w:tc>
        <w:tc>
          <w:tcPr>
            <w:tcW w:w="1113" w:type="dxa"/>
            <w:vMerge/>
            <w:tcBorders>
              <w:top w:val="nil"/>
              <w:left w:val="single" w:sz="6" w:space="0" w:color="auto"/>
              <w:bottom w:val="single" w:sz="6" w:space="0" w:color="auto"/>
              <w:right w:val="single" w:sz="6" w:space="0" w:color="auto"/>
            </w:tcBorders>
          </w:tcPr>
          <w:p w14:paraId="3966909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1049" w:type="dxa"/>
            <w:vMerge/>
            <w:tcBorders>
              <w:top w:val="nil"/>
              <w:left w:val="single" w:sz="6" w:space="0" w:color="auto"/>
              <w:bottom w:val="single" w:sz="6" w:space="0" w:color="auto"/>
              <w:right w:val="single" w:sz="6" w:space="0" w:color="auto"/>
            </w:tcBorders>
          </w:tcPr>
          <w:p w14:paraId="2EC5DDF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r>
      <w:tr w:rsidR="00F76A59" w:rsidRPr="0038032F" w14:paraId="0C629DF9"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7F446A8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1.6.9</w:t>
            </w:r>
          </w:p>
        </w:tc>
        <w:tc>
          <w:tcPr>
            <w:tcW w:w="1699" w:type="dxa"/>
            <w:vMerge/>
            <w:tcBorders>
              <w:top w:val="nil"/>
              <w:left w:val="single" w:sz="6" w:space="0" w:color="auto"/>
              <w:bottom w:val="nil"/>
              <w:right w:val="single" w:sz="6" w:space="0" w:color="auto"/>
            </w:tcBorders>
          </w:tcPr>
          <w:p w14:paraId="7EB7C55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B1A5DAA" w14:textId="26DD8510" w:rsidR="00F76A59" w:rsidRPr="0038032F" w:rsidRDefault="005A3918" w:rsidP="00E02DEA">
            <w:pPr>
              <w:widowControl w:val="0"/>
              <w:autoSpaceDE w:val="0"/>
              <w:autoSpaceDN w:val="0"/>
              <w:adjustRightInd w:val="0"/>
              <w:spacing w:after="0" w:line="240" w:lineRule="auto"/>
              <w:rPr>
                <w:rFonts w:ascii="Times New Roman" w:hAnsi="Times New Roman"/>
                <w:sz w:val="20"/>
                <w:szCs w:val="20"/>
              </w:rPr>
            </w:pPr>
            <w:r w:rsidRPr="005A3918">
              <w:rPr>
                <w:rFonts w:ascii="Times New Roman" w:hAnsi="Times New Roman"/>
                <w:sz w:val="20"/>
                <w:szCs w:val="20"/>
              </w:rPr>
              <w:t>Акт опробования работоспособности оборудования насосных станций, проведение которого установлено требованиями пункта 388 Правил N 511 (подпункт 9.3.24 Пункта 9 Правил)</w:t>
            </w:r>
          </w:p>
        </w:tc>
        <w:tc>
          <w:tcPr>
            <w:tcW w:w="3057" w:type="dxa"/>
            <w:tcBorders>
              <w:top w:val="single" w:sz="6" w:space="0" w:color="auto"/>
              <w:left w:val="single" w:sz="6" w:space="0" w:color="auto"/>
              <w:bottom w:val="single" w:sz="6" w:space="0" w:color="auto"/>
              <w:right w:val="single" w:sz="6" w:space="0" w:color="auto"/>
            </w:tcBorders>
          </w:tcPr>
          <w:p w14:paraId="6D88327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акта опробования работоспособности оборудования насосных станций</w:t>
            </w:r>
          </w:p>
        </w:tc>
        <w:tc>
          <w:tcPr>
            <w:tcW w:w="944" w:type="dxa"/>
            <w:tcBorders>
              <w:top w:val="single" w:sz="6" w:space="0" w:color="auto"/>
              <w:left w:val="single" w:sz="6" w:space="0" w:color="auto"/>
              <w:bottom w:val="single" w:sz="6" w:space="0" w:color="auto"/>
              <w:right w:val="single" w:sz="6" w:space="0" w:color="auto"/>
            </w:tcBorders>
          </w:tcPr>
          <w:p w14:paraId="1D05459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tcBorders>
              <w:top w:val="single" w:sz="6" w:space="0" w:color="auto"/>
              <w:left w:val="single" w:sz="6" w:space="0" w:color="auto"/>
              <w:bottom w:val="single" w:sz="6" w:space="0" w:color="auto"/>
              <w:right w:val="single" w:sz="6" w:space="0" w:color="auto"/>
            </w:tcBorders>
          </w:tcPr>
          <w:p w14:paraId="6E4A9E0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Кнасос.стан</w:t>
            </w:r>
            <w:proofErr w:type="spellEnd"/>
          </w:p>
        </w:tc>
        <w:tc>
          <w:tcPr>
            <w:tcW w:w="1711" w:type="dxa"/>
            <w:tcBorders>
              <w:top w:val="single" w:sz="6" w:space="0" w:color="auto"/>
              <w:left w:val="single" w:sz="6" w:space="0" w:color="auto"/>
              <w:bottom w:val="single" w:sz="6" w:space="0" w:color="auto"/>
              <w:right w:val="single" w:sz="6" w:space="0" w:color="auto"/>
            </w:tcBorders>
          </w:tcPr>
          <w:p w14:paraId="3F9D178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89D989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20F402A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4C163E5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AB8BEE4"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3E53116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w:t>
            </w:r>
          </w:p>
        </w:tc>
        <w:tc>
          <w:tcPr>
            <w:tcW w:w="1699" w:type="dxa"/>
            <w:vMerge/>
            <w:tcBorders>
              <w:top w:val="nil"/>
              <w:left w:val="single" w:sz="6" w:space="0" w:color="auto"/>
              <w:bottom w:val="nil"/>
              <w:right w:val="single" w:sz="6" w:space="0" w:color="auto"/>
            </w:tcBorders>
          </w:tcPr>
          <w:p w14:paraId="13D076B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val="restart"/>
            <w:tcBorders>
              <w:top w:val="single" w:sz="6" w:space="0" w:color="auto"/>
              <w:left w:val="single" w:sz="6" w:space="0" w:color="auto"/>
              <w:bottom w:val="nil"/>
              <w:right w:val="single" w:sz="6" w:space="0" w:color="auto"/>
            </w:tcBorders>
          </w:tcPr>
          <w:p w14:paraId="3F67F8F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25" w:anchor="l4" w:history="1">
              <w:r w:rsidRPr="0038032F">
                <w:rPr>
                  <w:rFonts w:ascii="Times New Roman" w:hAnsi="Times New Roman"/>
                  <w:sz w:val="20"/>
                  <w:szCs w:val="20"/>
                  <w:u w:val="single"/>
                </w:rPr>
                <w:t>Порядком</w:t>
              </w:r>
            </w:hyperlink>
            <w:r w:rsidRPr="0038032F">
              <w:rPr>
                <w:rFonts w:ascii="Times New Roman" w:hAnsi="Times New Roman"/>
                <w:sz w:val="20"/>
                <w:szCs w:val="20"/>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w:t>
            </w:r>
            <w:r w:rsidRPr="0038032F">
              <w:rPr>
                <w:rFonts w:ascii="Times New Roman" w:hAnsi="Times New Roman"/>
                <w:sz w:val="20"/>
                <w:szCs w:val="20"/>
              </w:rPr>
              <w:lastRenderedPageBreak/>
              <w:t>2012 г. N 377 (подпункт 9.3.25 пункта 9 Правил)</w:t>
            </w:r>
          </w:p>
        </w:tc>
        <w:tc>
          <w:tcPr>
            <w:tcW w:w="3057" w:type="dxa"/>
            <w:tcBorders>
              <w:top w:val="single" w:sz="6" w:space="0" w:color="auto"/>
              <w:left w:val="single" w:sz="6" w:space="0" w:color="auto"/>
              <w:bottom w:val="single" w:sz="6" w:space="0" w:color="auto"/>
              <w:right w:val="single" w:sz="6" w:space="0" w:color="auto"/>
            </w:tcBorders>
          </w:tcPr>
          <w:p w14:paraId="12C7007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запаса топлива, не менее утвержденных нормативов запасов топлива</w:t>
            </w:r>
          </w:p>
        </w:tc>
        <w:tc>
          <w:tcPr>
            <w:tcW w:w="944" w:type="dxa"/>
            <w:tcBorders>
              <w:top w:val="single" w:sz="6" w:space="0" w:color="auto"/>
              <w:left w:val="single" w:sz="6" w:space="0" w:color="auto"/>
              <w:bottom w:val="single" w:sz="6" w:space="0" w:color="auto"/>
              <w:right w:val="single" w:sz="6" w:space="0" w:color="auto"/>
            </w:tcBorders>
          </w:tcPr>
          <w:p w14:paraId="776880F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0,03</w:t>
            </w:r>
          </w:p>
        </w:tc>
        <w:tc>
          <w:tcPr>
            <w:tcW w:w="1813" w:type="dxa"/>
            <w:tcBorders>
              <w:top w:val="single" w:sz="6" w:space="0" w:color="auto"/>
              <w:left w:val="single" w:sz="6" w:space="0" w:color="auto"/>
              <w:bottom w:val="single" w:sz="6" w:space="0" w:color="auto"/>
              <w:right w:val="single" w:sz="6" w:space="0" w:color="auto"/>
            </w:tcBorders>
          </w:tcPr>
          <w:p w14:paraId="7F2820A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Ктопл</w:t>
            </w:r>
            <w:proofErr w:type="spellEnd"/>
          </w:p>
        </w:tc>
        <w:tc>
          <w:tcPr>
            <w:tcW w:w="1711" w:type="dxa"/>
            <w:tcBorders>
              <w:top w:val="single" w:sz="6" w:space="0" w:color="auto"/>
              <w:left w:val="single" w:sz="6" w:space="0" w:color="auto"/>
              <w:bottom w:val="single" w:sz="6" w:space="0" w:color="auto"/>
              <w:right w:val="single" w:sz="6" w:space="0" w:color="auto"/>
            </w:tcBorders>
          </w:tcPr>
          <w:p w14:paraId="4179850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Ктопл</w:t>
            </w:r>
            <w:proofErr w:type="spellEnd"/>
            <w:r w:rsidRPr="0038032F">
              <w:rPr>
                <w:rFonts w:ascii="Times New Roman" w:hAnsi="Times New Roman"/>
                <w:sz w:val="20"/>
                <w:szCs w:val="20"/>
              </w:rPr>
              <w:t xml:space="preserve"> =</w:t>
            </w:r>
          </w:p>
          <w:p w14:paraId="6DF0453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Кдогтопл</w:t>
            </w:r>
            <w:proofErr w:type="spellEnd"/>
            <w:r w:rsidRPr="0038032F">
              <w:rPr>
                <w:rFonts w:ascii="Times New Roman" w:hAnsi="Times New Roman"/>
                <w:sz w:val="20"/>
                <w:szCs w:val="20"/>
              </w:rPr>
              <w:t xml:space="preserve"> * 0,5 +</w:t>
            </w:r>
          </w:p>
          <w:p w14:paraId="359C1E4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Кзапаст</w:t>
            </w:r>
            <w:proofErr w:type="spellEnd"/>
            <w:r w:rsidRPr="0038032F">
              <w:rPr>
                <w:rFonts w:ascii="Times New Roman" w:hAnsi="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14:paraId="4141845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097F10E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5070AF2C"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4C80218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1.6.10.1</w:t>
            </w:r>
          </w:p>
        </w:tc>
        <w:tc>
          <w:tcPr>
            <w:tcW w:w="1699" w:type="dxa"/>
            <w:vMerge/>
            <w:tcBorders>
              <w:top w:val="nil"/>
              <w:left w:val="single" w:sz="6" w:space="0" w:color="auto"/>
              <w:bottom w:val="nil"/>
              <w:right w:val="single" w:sz="6" w:space="0" w:color="auto"/>
            </w:tcBorders>
          </w:tcPr>
          <w:p w14:paraId="6A92CC5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nil"/>
              <w:right w:val="single" w:sz="6" w:space="0" w:color="auto"/>
            </w:tcBorders>
          </w:tcPr>
          <w:p w14:paraId="1CB654C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19DF96C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944" w:type="dxa"/>
            <w:tcBorders>
              <w:top w:val="single" w:sz="6" w:space="0" w:color="auto"/>
              <w:left w:val="single" w:sz="6" w:space="0" w:color="auto"/>
              <w:bottom w:val="single" w:sz="6" w:space="0" w:color="auto"/>
              <w:right w:val="single" w:sz="6" w:space="0" w:color="auto"/>
            </w:tcBorders>
          </w:tcPr>
          <w:p w14:paraId="31A868D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tcBorders>
              <w:top w:val="single" w:sz="6" w:space="0" w:color="auto"/>
              <w:left w:val="single" w:sz="6" w:space="0" w:color="auto"/>
              <w:bottom w:val="single" w:sz="6" w:space="0" w:color="auto"/>
              <w:right w:val="single" w:sz="6" w:space="0" w:color="auto"/>
            </w:tcBorders>
          </w:tcPr>
          <w:p w14:paraId="24CB1FC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Кдогтопл</w:t>
            </w:r>
            <w:proofErr w:type="spellEnd"/>
          </w:p>
        </w:tc>
        <w:tc>
          <w:tcPr>
            <w:tcW w:w="1711" w:type="dxa"/>
            <w:tcBorders>
              <w:top w:val="single" w:sz="6" w:space="0" w:color="auto"/>
              <w:left w:val="single" w:sz="6" w:space="0" w:color="auto"/>
              <w:bottom w:val="single" w:sz="6" w:space="0" w:color="auto"/>
              <w:right w:val="single" w:sz="6" w:space="0" w:color="auto"/>
            </w:tcBorders>
          </w:tcPr>
          <w:p w14:paraId="1F8EF20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Кдогтопл</w:t>
            </w:r>
            <w:proofErr w:type="spellEnd"/>
            <w:r w:rsidRPr="0038032F">
              <w:rPr>
                <w:rFonts w:ascii="Times New Roman" w:hAnsi="Times New Roman"/>
                <w:sz w:val="20"/>
                <w:szCs w:val="20"/>
              </w:rPr>
              <w:t xml:space="preserve"> = 1, если подтверждено наличие договоров </w:t>
            </w:r>
            <w:proofErr w:type="spellStart"/>
            <w:r w:rsidRPr="0038032F">
              <w:rPr>
                <w:rFonts w:ascii="Times New Roman" w:hAnsi="Times New Roman"/>
                <w:sz w:val="20"/>
                <w:szCs w:val="20"/>
              </w:rPr>
              <w:t>Кдоггопл</w:t>
            </w:r>
            <w:proofErr w:type="spellEnd"/>
            <w:r w:rsidRPr="0038032F">
              <w:rPr>
                <w:rFonts w:ascii="Times New Roman" w:hAnsi="Times New Roman"/>
                <w:sz w:val="20"/>
                <w:szCs w:val="20"/>
              </w:rPr>
              <w:t xml:space="preserve"> = 0, если не подтверждено наличие договоров</w:t>
            </w:r>
          </w:p>
        </w:tc>
        <w:tc>
          <w:tcPr>
            <w:tcW w:w="1113" w:type="dxa"/>
            <w:tcBorders>
              <w:top w:val="single" w:sz="6" w:space="0" w:color="auto"/>
              <w:left w:val="single" w:sz="6" w:space="0" w:color="auto"/>
              <w:bottom w:val="single" w:sz="6" w:space="0" w:color="auto"/>
              <w:right w:val="single" w:sz="6" w:space="0" w:color="auto"/>
            </w:tcBorders>
          </w:tcPr>
          <w:p w14:paraId="49E8D7F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04B28A4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4363849"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0DFD06D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w:t>
            </w:r>
          </w:p>
        </w:tc>
        <w:tc>
          <w:tcPr>
            <w:tcW w:w="1699" w:type="dxa"/>
            <w:vMerge/>
            <w:tcBorders>
              <w:top w:val="nil"/>
              <w:left w:val="single" w:sz="6" w:space="0" w:color="auto"/>
              <w:bottom w:val="nil"/>
              <w:right w:val="single" w:sz="6" w:space="0" w:color="auto"/>
            </w:tcBorders>
          </w:tcPr>
          <w:p w14:paraId="3EFC80D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nil"/>
              <w:right w:val="single" w:sz="6" w:space="0" w:color="auto"/>
            </w:tcBorders>
          </w:tcPr>
          <w:p w14:paraId="77E7489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7ED8A13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подтверждения наличия запаса топлива, не менее утвержденных нормативов запасов топлива</w:t>
            </w:r>
          </w:p>
        </w:tc>
        <w:tc>
          <w:tcPr>
            <w:tcW w:w="944" w:type="dxa"/>
            <w:tcBorders>
              <w:top w:val="single" w:sz="6" w:space="0" w:color="auto"/>
              <w:left w:val="single" w:sz="6" w:space="0" w:color="auto"/>
              <w:bottom w:val="single" w:sz="6" w:space="0" w:color="auto"/>
              <w:right w:val="single" w:sz="6" w:space="0" w:color="auto"/>
            </w:tcBorders>
          </w:tcPr>
          <w:p w14:paraId="57ACDAF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0,5</w:t>
            </w:r>
          </w:p>
        </w:tc>
        <w:tc>
          <w:tcPr>
            <w:tcW w:w="1813" w:type="dxa"/>
            <w:tcBorders>
              <w:top w:val="single" w:sz="6" w:space="0" w:color="auto"/>
              <w:left w:val="single" w:sz="6" w:space="0" w:color="auto"/>
              <w:bottom w:val="single" w:sz="6" w:space="0" w:color="auto"/>
              <w:right w:val="single" w:sz="6" w:space="0" w:color="auto"/>
            </w:tcBorders>
          </w:tcPr>
          <w:p w14:paraId="1D5A4EC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Кзапаст</w:t>
            </w:r>
            <w:proofErr w:type="spellEnd"/>
          </w:p>
        </w:tc>
        <w:tc>
          <w:tcPr>
            <w:tcW w:w="1711" w:type="dxa"/>
            <w:tcBorders>
              <w:top w:val="single" w:sz="6" w:space="0" w:color="auto"/>
              <w:left w:val="single" w:sz="6" w:space="0" w:color="auto"/>
              <w:bottom w:val="single" w:sz="6" w:space="0" w:color="auto"/>
              <w:right w:val="single" w:sz="6" w:space="0" w:color="auto"/>
            </w:tcBorders>
          </w:tcPr>
          <w:p w14:paraId="2C8C7EC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Кзапаст</w:t>
            </w:r>
            <w:proofErr w:type="spellEnd"/>
            <w:r w:rsidRPr="0038032F">
              <w:rPr>
                <w:rFonts w:ascii="Times New Roman" w:hAnsi="Times New Roman"/>
                <w:sz w:val="20"/>
                <w:szCs w:val="20"/>
              </w:rPr>
              <w:t xml:space="preserve"> = 1, если</w:t>
            </w:r>
          </w:p>
          <w:p w14:paraId="24E8A6B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Запасфакт</w:t>
            </w:r>
            <w:proofErr w:type="spellEnd"/>
            <w:r w:rsidRPr="0038032F">
              <w:rPr>
                <w:rFonts w:ascii="Times New Roman" w:hAnsi="Times New Roman"/>
                <w:sz w:val="20"/>
                <w:szCs w:val="20"/>
              </w:rPr>
              <w:t xml:space="preserve"> &gt;=</w:t>
            </w:r>
          </w:p>
          <w:p w14:paraId="0C51393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Запаснормат</w:t>
            </w:r>
            <w:proofErr w:type="spellEnd"/>
          </w:p>
          <w:p w14:paraId="230DA2D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Кзапаст</w:t>
            </w:r>
            <w:proofErr w:type="spellEnd"/>
            <w:r w:rsidRPr="0038032F">
              <w:rPr>
                <w:rFonts w:ascii="Times New Roman" w:hAnsi="Times New Roman"/>
                <w:sz w:val="20"/>
                <w:szCs w:val="20"/>
              </w:rPr>
              <w:t xml:space="preserve"> = 0, если</w:t>
            </w:r>
          </w:p>
          <w:p w14:paraId="5D2BF49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Запасфакт</w:t>
            </w:r>
            <w:proofErr w:type="spellEnd"/>
            <w:r w:rsidRPr="0038032F">
              <w:rPr>
                <w:rFonts w:ascii="Times New Roman" w:hAnsi="Times New Roman"/>
                <w:sz w:val="20"/>
                <w:szCs w:val="20"/>
              </w:rPr>
              <w:t xml:space="preserve"> &lt;</w:t>
            </w:r>
          </w:p>
          <w:p w14:paraId="7A53BF7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Запаснормат</w:t>
            </w:r>
            <w:proofErr w:type="spellEnd"/>
          </w:p>
        </w:tc>
        <w:tc>
          <w:tcPr>
            <w:tcW w:w="1113" w:type="dxa"/>
            <w:tcBorders>
              <w:top w:val="single" w:sz="6" w:space="0" w:color="auto"/>
              <w:left w:val="single" w:sz="6" w:space="0" w:color="auto"/>
              <w:bottom w:val="single" w:sz="6" w:space="0" w:color="auto"/>
              <w:right w:val="single" w:sz="6" w:space="0" w:color="auto"/>
            </w:tcBorders>
          </w:tcPr>
          <w:p w14:paraId="79E60EC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09D2BA0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3751217D"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5F1A41C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1.6.10.2.1</w:t>
            </w:r>
          </w:p>
        </w:tc>
        <w:tc>
          <w:tcPr>
            <w:tcW w:w="1699" w:type="dxa"/>
            <w:vMerge/>
            <w:tcBorders>
              <w:top w:val="nil"/>
              <w:left w:val="single" w:sz="6" w:space="0" w:color="auto"/>
              <w:bottom w:val="nil"/>
              <w:right w:val="single" w:sz="6" w:space="0" w:color="auto"/>
            </w:tcBorders>
          </w:tcPr>
          <w:p w14:paraId="0D595F0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nil"/>
              <w:right w:val="single" w:sz="6" w:space="0" w:color="auto"/>
            </w:tcBorders>
          </w:tcPr>
          <w:p w14:paraId="38A0830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00CFE02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фактический объем запаса топлива, тыс. т</w:t>
            </w:r>
          </w:p>
        </w:tc>
        <w:tc>
          <w:tcPr>
            <w:tcW w:w="944" w:type="dxa"/>
            <w:tcBorders>
              <w:top w:val="single" w:sz="6" w:space="0" w:color="auto"/>
              <w:left w:val="single" w:sz="6" w:space="0" w:color="auto"/>
              <w:bottom w:val="single" w:sz="6" w:space="0" w:color="auto"/>
              <w:right w:val="single" w:sz="6" w:space="0" w:color="auto"/>
            </w:tcBorders>
          </w:tcPr>
          <w:p w14:paraId="41D67FD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1813" w:type="dxa"/>
            <w:tcBorders>
              <w:top w:val="single" w:sz="6" w:space="0" w:color="auto"/>
              <w:left w:val="single" w:sz="6" w:space="0" w:color="auto"/>
              <w:bottom w:val="single" w:sz="6" w:space="0" w:color="auto"/>
              <w:right w:val="single" w:sz="6" w:space="0" w:color="auto"/>
            </w:tcBorders>
          </w:tcPr>
          <w:p w14:paraId="5CF284B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Запасфакт</w:t>
            </w:r>
            <w:proofErr w:type="spellEnd"/>
          </w:p>
        </w:tc>
        <w:tc>
          <w:tcPr>
            <w:tcW w:w="1711" w:type="dxa"/>
            <w:tcBorders>
              <w:top w:val="single" w:sz="6" w:space="0" w:color="auto"/>
              <w:left w:val="single" w:sz="6" w:space="0" w:color="auto"/>
              <w:bottom w:val="single" w:sz="6" w:space="0" w:color="auto"/>
              <w:right w:val="single" w:sz="6" w:space="0" w:color="auto"/>
            </w:tcBorders>
          </w:tcPr>
          <w:p w14:paraId="5EDA353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1113" w:type="dxa"/>
            <w:tcBorders>
              <w:top w:val="single" w:sz="6" w:space="0" w:color="auto"/>
              <w:left w:val="single" w:sz="6" w:space="0" w:color="auto"/>
              <w:bottom w:val="single" w:sz="6" w:space="0" w:color="auto"/>
              <w:right w:val="single" w:sz="6" w:space="0" w:color="auto"/>
            </w:tcBorders>
          </w:tcPr>
          <w:p w14:paraId="7438B64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3EB4C0B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2167E7B7"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3E7E946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1.6.10.2.2</w:t>
            </w:r>
          </w:p>
        </w:tc>
        <w:tc>
          <w:tcPr>
            <w:tcW w:w="1699" w:type="dxa"/>
            <w:vMerge/>
            <w:tcBorders>
              <w:top w:val="nil"/>
              <w:left w:val="single" w:sz="6" w:space="0" w:color="auto"/>
              <w:bottom w:val="nil"/>
              <w:right w:val="single" w:sz="6" w:space="0" w:color="auto"/>
            </w:tcBorders>
          </w:tcPr>
          <w:p w14:paraId="1910CF2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single" w:sz="6" w:space="0" w:color="auto"/>
              <w:right w:val="single" w:sz="6" w:space="0" w:color="auto"/>
            </w:tcBorders>
          </w:tcPr>
          <w:p w14:paraId="34E89FF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tcBorders>
              <w:top w:val="single" w:sz="6" w:space="0" w:color="auto"/>
              <w:left w:val="single" w:sz="6" w:space="0" w:color="auto"/>
              <w:bottom w:val="single" w:sz="6" w:space="0" w:color="auto"/>
              <w:right w:val="single" w:sz="6" w:space="0" w:color="auto"/>
            </w:tcBorders>
          </w:tcPr>
          <w:p w14:paraId="5B4D2CB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утвержденный нормативный объем запаса топлива, тыс. т</w:t>
            </w:r>
          </w:p>
        </w:tc>
        <w:tc>
          <w:tcPr>
            <w:tcW w:w="944" w:type="dxa"/>
            <w:tcBorders>
              <w:top w:val="single" w:sz="6" w:space="0" w:color="auto"/>
              <w:left w:val="single" w:sz="6" w:space="0" w:color="auto"/>
              <w:bottom w:val="single" w:sz="6" w:space="0" w:color="auto"/>
              <w:right w:val="single" w:sz="6" w:space="0" w:color="auto"/>
            </w:tcBorders>
          </w:tcPr>
          <w:p w14:paraId="3AB9DAA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1813" w:type="dxa"/>
            <w:tcBorders>
              <w:top w:val="single" w:sz="6" w:space="0" w:color="auto"/>
              <w:left w:val="single" w:sz="6" w:space="0" w:color="auto"/>
              <w:bottom w:val="single" w:sz="6" w:space="0" w:color="auto"/>
              <w:right w:val="single" w:sz="6" w:space="0" w:color="auto"/>
            </w:tcBorders>
          </w:tcPr>
          <w:p w14:paraId="0705EE8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Запаснормат</w:t>
            </w:r>
            <w:proofErr w:type="spellEnd"/>
          </w:p>
        </w:tc>
        <w:tc>
          <w:tcPr>
            <w:tcW w:w="1711" w:type="dxa"/>
            <w:tcBorders>
              <w:top w:val="single" w:sz="6" w:space="0" w:color="auto"/>
              <w:left w:val="single" w:sz="6" w:space="0" w:color="auto"/>
              <w:bottom w:val="single" w:sz="6" w:space="0" w:color="auto"/>
              <w:right w:val="single" w:sz="6" w:space="0" w:color="auto"/>
            </w:tcBorders>
          </w:tcPr>
          <w:p w14:paraId="099D14FA"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1113" w:type="dxa"/>
            <w:tcBorders>
              <w:top w:val="single" w:sz="6" w:space="0" w:color="auto"/>
              <w:left w:val="single" w:sz="6" w:space="0" w:color="auto"/>
              <w:bottom w:val="single" w:sz="6" w:space="0" w:color="auto"/>
              <w:right w:val="single" w:sz="6" w:space="0" w:color="auto"/>
            </w:tcBorders>
          </w:tcPr>
          <w:p w14:paraId="6A3A836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61D0C6C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68FD2AA4"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2A311C4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1.6.11</w:t>
            </w:r>
          </w:p>
        </w:tc>
        <w:tc>
          <w:tcPr>
            <w:tcW w:w="1699" w:type="dxa"/>
            <w:vMerge w:val="restart"/>
            <w:tcBorders>
              <w:top w:val="nil"/>
              <w:left w:val="single" w:sz="6" w:space="0" w:color="auto"/>
              <w:bottom w:val="nil"/>
              <w:right w:val="single" w:sz="6" w:space="0" w:color="auto"/>
            </w:tcBorders>
          </w:tcPr>
          <w:p w14:paraId="39162CC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3090" w:type="dxa"/>
            <w:vMerge w:val="restart"/>
            <w:tcBorders>
              <w:top w:val="single" w:sz="6" w:space="0" w:color="auto"/>
              <w:left w:val="single" w:sz="6" w:space="0" w:color="auto"/>
              <w:bottom w:val="nil"/>
              <w:right w:val="single" w:sz="6" w:space="0" w:color="auto"/>
            </w:tcBorders>
          </w:tcPr>
          <w:p w14:paraId="22C194FB" w14:textId="0AFC0894" w:rsidR="00F76A59" w:rsidRPr="0038032F" w:rsidRDefault="005A3918" w:rsidP="00E02DEA">
            <w:pPr>
              <w:widowControl w:val="0"/>
              <w:autoSpaceDE w:val="0"/>
              <w:autoSpaceDN w:val="0"/>
              <w:adjustRightInd w:val="0"/>
              <w:spacing w:after="0" w:line="240" w:lineRule="auto"/>
              <w:rPr>
                <w:rFonts w:ascii="Times New Roman" w:hAnsi="Times New Roman"/>
                <w:sz w:val="20"/>
                <w:szCs w:val="20"/>
              </w:rPr>
            </w:pPr>
            <w:proofErr w:type="gramStart"/>
            <w:r w:rsidRPr="005A3918">
              <w:rPr>
                <w:rFonts w:ascii="Times New Roman" w:hAnsi="Times New Roman"/>
                <w:sz w:val="20"/>
                <w:szCs w:val="20"/>
              </w:rPr>
              <w:t>Утвержденный в соответствии с требованиями пункта 28 Правил N 511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Положения по ведению бухгалтерского учета и бухгалтерской отчетности в Российской</w:t>
            </w:r>
            <w:proofErr w:type="gramEnd"/>
            <w:r w:rsidRPr="005A3918">
              <w:rPr>
                <w:rFonts w:ascii="Times New Roman" w:hAnsi="Times New Roman"/>
                <w:sz w:val="20"/>
                <w:szCs w:val="20"/>
              </w:rPr>
              <w:t xml:space="preserve"> Федерации, утвержденного приказом Минфина России от 29 июля 1998 г. N 34н 6 (подпункт 9.3.26 Пункта 9 Правил)</w:t>
            </w:r>
          </w:p>
        </w:tc>
        <w:tc>
          <w:tcPr>
            <w:tcW w:w="3057" w:type="dxa"/>
            <w:vMerge w:val="restart"/>
            <w:tcBorders>
              <w:top w:val="single" w:sz="6" w:space="0" w:color="auto"/>
              <w:left w:val="single" w:sz="6" w:space="0" w:color="auto"/>
              <w:bottom w:val="nil"/>
              <w:right w:val="single" w:sz="6" w:space="0" w:color="auto"/>
            </w:tcBorders>
          </w:tcPr>
          <w:p w14:paraId="777D393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запасов материалов, запорной арматуры, запасных частей, средств механизации</w:t>
            </w:r>
          </w:p>
        </w:tc>
        <w:tc>
          <w:tcPr>
            <w:tcW w:w="944" w:type="dxa"/>
            <w:tcBorders>
              <w:top w:val="single" w:sz="6" w:space="0" w:color="auto"/>
              <w:left w:val="single" w:sz="6" w:space="0" w:color="auto"/>
              <w:bottom w:val="single" w:sz="6" w:space="0" w:color="auto"/>
              <w:right w:val="single" w:sz="6" w:space="0" w:color="auto"/>
            </w:tcBorders>
          </w:tcPr>
          <w:p w14:paraId="1A0929F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tcBorders>
              <w:top w:val="single" w:sz="6" w:space="0" w:color="auto"/>
              <w:left w:val="single" w:sz="6" w:space="0" w:color="auto"/>
              <w:bottom w:val="single" w:sz="6" w:space="0" w:color="auto"/>
              <w:right w:val="single" w:sz="6" w:space="0" w:color="auto"/>
            </w:tcBorders>
          </w:tcPr>
          <w:p w14:paraId="6C9B655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Кматер</w:t>
            </w:r>
            <w:proofErr w:type="spellEnd"/>
          </w:p>
        </w:tc>
        <w:tc>
          <w:tcPr>
            <w:tcW w:w="1711" w:type="dxa"/>
            <w:tcBorders>
              <w:top w:val="single" w:sz="6" w:space="0" w:color="auto"/>
              <w:left w:val="single" w:sz="6" w:space="0" w:color="auto"/>
              <w:bottom w:val="single" w:sz="6" w:space="0" w:color="auto"/>
              <w:right w:val="single" w:sz="6" w:space="0" w:color="auto"/>
            </w:tcBorders>
          </w:tcPr>
          <w:p w14:paraId="208C4D9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Кматер</w:t>
            </w:r>
            <w:proofErr w:type="spellEnd"/>
            <w:r w:rsidRPr="0038032F">
              <w:rPr>
                <w:rFonts w:ascii="Times New Roman" w:hAnsi="Times New Roman"/>
                <w:sz w:val="20"/>
                <w:szCs w:val="20"/>
              </w:rPr>
              <w:t xml:space="preserve"> = % наличия запас мат факт по </w:t>
            </w:r>
            <w:proofErr w:type="spellStart"/>
            <w:r w:rsidRPr="0038032F">
              <w:rPr>
                <w:rFonts w:ascii="Times New Roman" w:hAnsi="Times New Roman"/>
                <w:sz w:val="20"/>
                <w:szCs w:val="20"/>
              </w:rPr>
              <w:t>инвентар</w:t>
            </w:r>
            <w:proofErr w:type="spellEnd"/>
            <w:r w:rsidRPr="0038032F">
              <w:rPr>
                <w:rFonts w:ascii="Times New Roman" w:hAnsi="Times New Roman"/>
                <w:sz w:val="20"/>
                <w:szCs w:val="20"/>
              </w:rPr>
              <w:t xml:space="preserve"> / 100</w:t>
            </w:r>
          </w:p>
        </w:tc>
        <w:tc>
          <w:tcPr>
            <w:tcW w:w="1113" w:type="dxa"/>
            <w:tcBorders>
              <w:top w:val="single" w:sz="6" w:space="0" w:color="auto"/>
              <w:left w:val="single" w:sz="6" w:space="0" w:color="auto"/>
              <w:bottom w:val="single" w:sz="6" w:space="0" w:color="auto"/>
              <w:right w:val="single" w:sz="6" w:space="0" w:color="auto"/>
            </w:tcBorders>
          </w:tcPr>
          <w:p w14:paraId="41898BA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54C01BF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663A7F2"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5359CEF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1.6.11.2</w:t>
            </w:r>
          </w:p>
        </w:tc>
        <w:tc>
          <w:tcPr>
            <w:tcW w:w="1699" w:type="dxa"/>
            <w:vMerge/>
            <w:tcBorders>
              <w:top w:val="nil"/>
              <w:left w:val="single" w:sz="6" w:space="0" w:color="auto"/>
              <w:bottom w:val="nil"/>
              <w:right w:val="single" w:sz="6" w:space="0" w:color="auto"/>
            </w:tcBorders>
          </w:tcPr>
          <w:p w14:paraId="3765971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vMerge/>
            <w:tcBorders>
              <w:top w:val="nil"/>
              <w:left w:val="single" w:sz="6" w:space="0" w:color="auto"/>
              <w:bottom w:val="single" w:sz="6" w:space="0" w:color="auto"/>
              <w:right w:val="single" w:sz="6" w:space="0" w:color="auto"/>
            </w:tcBorders>
          </w:tcPr>
          <w:p w14:paraId="4F626AD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57" w:type="dxa"/>
            <w:vMerge/>
            <w:tcBorders>
              <w:top w:val="nil"/>
              <w:left w:val="single" w:sz="6" w:space="0" w:color="auto"/>
              <w:bottom w:val="single" w:sz="6" w:space="0" w:color="auto"/>
              <w:right w:val="single" w:sz="6" w:space="0" w:color="auto"/>
            </w:tcBorders>
          </w:tcPr>
          <w:p w14:paraId="0DAA260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944" w:type="dxa"/>
            <w:tcBorders>
              <w:top w:val="single" w:sz="6" w:space="0" w:color="auto"/>
              <w:left w:val="single" w:sz="6" w:space="0" w:color="auto"/>
              <w:bottom w:val="single" w:sz="6" w:space="0" w:color="auto"/>
              <w:right w:val="single" w:sz="6" w:space="0" w:color="auto"/>
            </w:tcBorders>
          </w:tcPr>
          <w:p w14:paraId="5382C06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w:t>
            </w:r>
          </w:p>
        </w:tc>
        <w:tc>
          <w:tcPr>
            <w:tcW w:w="1813" w:type="dxa"/>
            <w:tcBorders>
              <w:top w:val="single" w:sz="6" w:space="0" w:color="auto"/>
              <w:left w:val="single" w:sz="6" w:space="0" w:color="auto"/>
              <w:bottom w:val="single" w:sz="6" w:space="0" w:color="auto"/>
              <w:right w:val="single" w:sz="6" w:space="0" w:color="auto"/>
            </w:tcBorders>
          </w:tcPr>
          <w:p w14:paraId="5A1BF6A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 наличия запас мат факт по </w:t>
            </w:r>
            <w:proofErr w:type="spellStart"/>
            <w:r w:rsidRPr="0038032F">
              <w:rPr>
                <w:rFonts w:ascii="Times New Roman" w:hAnsi="Times New Roman"/>
                <w:sz w:val="20"/>
                <w:szCs w:val="20"/>
              </w:rPr>
              <w:t>инвентар</w:t>
            </w:r>
            <w:proofErr w:type="spellEnd"/>
          </w:p>
        </w:tc>
        <w:tc>
          <w:tcPr>
            <w:tcW w:w="1711" w:type="dxa"/>
            <w:tcBorders>
              <w:top w:val="single" w:sz="6" w:space="0" w:color="auto"/>
              <w:left w:val="single" w:sz="6" w:space="0" w:color="auto"/>
              <w:bottom w:val="single" w:sz="6" w:space="0" w:color="auto"/>
              <w:right w:val="single" w:sz="6" w:space="0" w:color="auto"/>
            </w:tcBorders>
          </w:tcPr>
          <w:p w14:paraId="7DD31AB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Фактическое значение</w:t>
            </w:r>
          </w:p>
        </w:tc>
        <w:tc>
          <w:tcPr>
            <w:tcW w:w="1113" w:type="dxa"/>
            <w:tcBorders>
              <w:top w:val="single" w:sz="6" w:space="0" w:color="auto"/>
              <w:left w:val="single" w:sz="6" w:space="0" w:color="auto"/>
              <w:bottom w:val="single" w:sz="6" w:space="0" w:color="auto"/>
              <w:right w:val="single" w:sz="6" w:space="0" w:color="auto"/>
            </w:tcBorders>
          </w:tcPr>
          <w:p w14:paraId="26B4F6D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076D47A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B1135F2"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382E9833"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1.6.12</w:t>
            </w:r>
          </w:p>
        </w:tc>
        <w:tc>
          <w:tcPr>
            <w:tcW w:w="1699" w:type="dxa"/>
            <w:vMerge/>
            <w:tcBorders>
              <w:top w:val="nil"/>
              <w:left w:val="single" w:sz="6" w:space="0" w:color="auto"/>
              <w:bottom w:val="single" w:sz="6" w:space="0" w:color="auto"/>
              <w:right w:val="single" w:sz="6" w:space="0" w:color="auto"/>
            </w:tcBorders>
          </w:tcPr>
          <w:p w14:paraId="6E91B99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789A04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 соответствии с требованиями </w:t>
            </w:r>
            <w:hyperlink r:id="rId26" w:anchor="l47" w:history="1">
              <w:r w:rsidRPr="0038032F">
                <w:rPr>
                  <w:rFonts w:ascii="Times New Roman" w:hAnsi="Times New Roman"/>
                  <w:sz w:val="20"/>
                  <w:szCs w:val="20"/>
                  <w:u w:val="single"/>
                </w:rPr>
                <w:t>части 1</w:t>
              </w:r>
            </w:hyperlink>
            <w:r w:rsidRPr="0038032F">
              <w:rPr>
                <w:rFonts w:ascii="Times New Roman" w:hAnsi="Times New Roman"/>
                <w:sz w:val="20"/>
                <w:szCs w:val="20"/>
              </w:rPr>
              <w:t xml:space="preserve">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w:t>
            </w:r>
            <w:r w:rsidRPr="0038032F">
              <w:rPr>
                <w:rFonts w:ascii="Times New Roman" w:hAnsi="Times New Roman"/>
                <w:sz w:val="20"/>
                <w:szCs w:val="20"/>
              </w:rPr>
              <w:lastRenderedPageBreak/>
              <w:t>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(подпункт 9.3.27 пункта 9 Правил)</w:t>
            </w:r>
          </w:p>
        </w:tc>
        <w:tc>
          <w:tcPr>
            <w:tcW w:w="3057" w:type="dxa"/>
            <w:tcBorders>
              <w:top w:val="single" w:sz="6" w:space="0" w:color="auto"/>
              <w:left w:val="single" w:sz="6" w:space="0" w:color="auto"/>
              <w:bottom w:val="single" w:sz="6" w:space="0" w:color="auto"/>
              <w:right w:val="single" w:sz="6" w:space="0" w:color="auto"/>
            </w:tcBorders>
          </w:tcPr>
          <w:p w14:paraId="25D5EC0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наличия лицензии Ростехнадзора и договора обязательного страхования гражданской ответственности</w:t>
            </w:r>
          </w:p>
        </w:tc>
        <w:tc>
          <w:tcPr>
            <w:tcW w:w="944" w:type="dxa"/>
            <w:tcBorders>
              <w:top w:val="single" w:sz="6" w:space="0" w:color="auto"/>
              <w:left w:val="single" w:sz="6" w:space="0" w:color="auto"/>
              <w:bottom w:val="single" w:sz="6" w:space="0" w:color="auto"/>
              <w:right w:val="single" w:sz="6" w:space="0" w:color="auto"/>
            </w:tcBorders>
          </w:tcPr>
          <w:p w14:paraId="1ACD940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tcBorders>
              <w:top w:val="single" w:sz="6" w:space="0" w:color="auto"/>
              <w:left w:val="single" w:sz="6" w:space="0" w:color="auto"/>
              <w:bottom w:val="single" w:sz="6" w:space="0" w:color="auto"/>
              <w:right w:val="single" w:sz="6" w:space="0" w:color="auto"/>
            </w:tcBorders>
          </w:tcPr>
          <w:p w14:paraId="5BB49A3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Кстрах</w:t>
            </w:r>
            <w:proofErr w:type="spellEnd"/>
          </w:p>
        </w:tc>
        <w:tc>
          <w:tcPr>
            <w:tcW w:w="1711" w:type="dxa"/>
            <w:tcBorders>
              <w:top w:val="single" w:sz="6" w:space="0" w:color="auto"/>
              <w:left w:val="single" w:sz="6" w:space="0" w:color="auto"/>
              <w:bottom w:val="single" w:sz="6" w:space="0" w:color="auto"/>
              <w:right w:val="single" w:sz="6" w:space="0" w:color="auto"/>
            </w:tcBorders>
          </w:tcPr>
          <w:p w14:paraId="3A8C5F3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362D5570"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43373B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44EB1F0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9B9ACB7"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2E4F2A7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1.7</w:t>
            </w:r>
          </w:p>
        </w:tc>
        <w:tc>
          <w:tcPr>
            <w:tcW w:w="1699" w:type="dxa"/>
            <w:tcBorders>
              <w:top w:val="single" w:sz="6" w:space="0" w:color="auto"/>
              <w:left w:val="single" w:sz="6" w:space="0" w:color="auto"/>
              <w:bottom w:val="single" w:sz="6" w:space="0" w:color="auto"/>
              <w:right w:val="single" w:sz="6" w:space="0" w:color="auto"/>
            </w:tcBorders>
          </w:tcPr>
          <w:p w14:paraId="2E1C7E0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(пункт 8 </w:t>
            </w:r>
            <w:hyperlink r:id="rId27"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161CB7B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28" w:anchor="l141" w:history="1">
              <w:r w:rsidRPr="0038032F">
                <w:rPr>
                  <w:rFonts w:ascii="Times New Roman" w:hAnsi="Times New Roman"/>
                  <w:sz w:val="20"/>
                  <w:szCs w:val="20"/>
                  <w:u w:val="single"/>
                </w:rPr>
                <w:t>Правил</w:t>
              </w:r>
            </w:hyperlink>
            <w:r w:rsidRPr="0038032F">
              <w:rPr>
                <w:rFonts w:ascii="Times New Roman" w:hAnsi="Times New Roman"/>
                <w:sz w:val="20"/>
                <w:szCs w:val="20"/>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38032F">
              <w:rPr>
                <w:rFonts w:ascii="Times New Roman" w:hAnsi="Times New Roman"/>
                <w:sz w:val="20"/>
                <w:szCs w:val="20"/>
              </w:rPr>
              <w:t>теплопотребляющих</w:t>
            </w:r>
            <w:proofErr w:type="spellEnd"/>
            <w:r w:rsidRPr="0038032F">
              <w:rPr>
                <w:rFonts w:ascii="Times New Roman" w:hAnsi="Times New Roman"/>
                <w:sz w:val="20"/>
                <w:szCs w:val="20"/>
              </w:rPr>
              <w:t xml:space="preserve"> установок, утвержденных постановлением Правительства Российской Федерации от 30 января 2021 г. N 85 &lt;6&gt;,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части 8 </w:t>
            </w:r>
            <w:hyperlink r:id="rId29" w:anchor="l1026" w:history="1">
              <w:r w:rsidRPr="0038032F">
                <w:rPr>
                  <w:rFonts w:ascii="Times New Roman" w:hAnsi="Times New Roman"/>
                  <w:sz w:val="20"/>
                  <w:szCs w:val="20"/>
                  <w:u w:val="single"/>
                </w:rPr>
                <w:t>статьи 20</w:t>
              </w:r>
            </w:hyperlink>
            <w:r w:rsidRPr="0038032F">
              <w:rPr>
                <w:rFonts w:ascii="Times New Roman" w:hAnsi="Times New Roman"/>
                <w:sz w:val="20"/>
                <w:szCs w:val="20"/>
              </w:rPr>
              <w:t xml:space="preserve"> и части 10 </w:t>
            </w:r>
            <w:hyperlink r:id="rId30" w:anchor="l518" w:history="1">
              <w:r w:rsidRPr="0038032F">
                <w:rPr>
                  <w:rFonts w:ascii="Times New Roman" w:hAnsi="Times New Roman"/>
                  <w:sz w:val="20"/>
                  <w:szCs w:val="20"/>
                  <w:u w:val="single"/>
                </w:rPr>
                <w:t>статьи 29</w:t>
              </w:r>
            </w:hyperlink>
            <w:r w:rsidRPr="0038032F">
              <w:rPr>
                <w:rFonts w:ascii="Times New Roman" w:hAnsi="Times New Roman"/>
                <w:sz w:val="20"/>
                <w:szCs w:val="20"/>
              </w:rPr>
              <w:t xml:space="preserve"> Федерального закона о теплоснабжении) (подпункт 9.3.29 пункта 9 Правил)</w:t>
            </w:r>
          </w:p>
        </w:tc>
        <w:tc>
          <w:tcPr>
            <w:tcW w:w="3057" w:type="dxa"/>
            <w:tcBorders>
              <w:top w:val="single" w:sz="6" w:space="0" w:color="auto"/>
              <w:left w:val="single" w:sz="6" w:space="0" w:color="auto"/>
              <w:bottom w:val="single" w:sz="6" w:space="0" w:color="auto"/>
              <w:right w:val="single" w:sz="6" w:space="0" w:color="auto"/>
            </w:tcBorders>
          </w:tcPr>
          <w:p w14:paraId="66C12FD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Показатель наличия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38032F">
              <w:rPr>
                <w:rFonts w:ascii="Times New Roman" w:hAnsi="Times New Roman"/>
                <w:sz w:val="20"/>
                <w:szCs w:val="20"/>
              </w:rPr>
              <w:t>теплопотребляющих</w:t>
            </w:r>
            <w:proofErr w:type="spellEnd"/>
            <w:r w:rsidRPr="0038032F">
              <w:rPr>
                <w:rFonts w:ascii="Times New Roman" w:hAnsi="Times New Roman"/>
                <w:sz w:val="20"/>
                <w:szCs w:val="20"/>
              </w:rPr>
              <w:t xml:space="preserve"> установок, построенных для реализации мероприятий по резервированию систем теплоснабжения</w:t>
            </w:r>
          </w:p>
        </w:tc>
        <w:tc>
          <w:tcPr>
            <w:tcW w:w="944" w:type="dxa"/>
            <w:tcBorders>
              <w:top w:val="single" w:sz="6" w:space="0" w:color="auto"/>
              <w:left w:val="single" w:sz="6" w:space="0" w:color="auto"/>
              <w:bottom w:val="single" w:sz="6" w:space="0" w:color="auto"/>
              <w:right w:val="single" w:sz="6" w:space="0" w:color="auto"/>
            </w:tcBorders>
          </w:tcPr>
          <w:p w14:paraId="1C5519B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0,01</w:t>
            </w:r>
          </w:p>
        </w:tc>
        <w:tc>
          <w:tcPr>
            <w:tcW w:w="1813" w:type="dxa"/>
            <w:tcBorders>
              <w:top w:val="single" w:sz="6" w:space="0" w:color="auto"/>
              <w:left w:val="single" w:sz="6" w:space="0" w:color="auto"/>
              <w:bottom w:val="single" w:sz="6" w:space="0" w:color="auto"/>
              <w:right w:val="single" w:sz="6" w:space="0" w:color="auto"/>
            </w:tcBorders>
          </w:tcPr>
          <w:p w14:paraId="07C7FCF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Крезерв</w:t>
            </w:r>
            <w:proofErr w:type="spellEnd"/>
          </w:p>
        </w:tc>
        <w:tc>
          <w:tcPr>
            <w:tcW w:w="1711" w:type="dxa"/>
            <w:tcBorders>
              <w:top w:val="single" w:sz="6" w:space="0" w:color="auto"/>
              <w:left w:val="single" w:sz="6" w:space="0" w:color="auto"/>
              <w:bottom w:val="single" w:sz="6" w:space="0" w:color="auto"/>
              <w:right w:val="single" w:sz="6" w:space="0" w:color="auto"/>
            </w:tcBorders>
          </w:tcPr>
          <w:p w14:paraId="1E412D4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457305E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8B6A4E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41E1AD14"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0EDD036A"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332390C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1.8</w:t>
            </w:r>
          </w:p>
        </w:tc>
        <w:tc>
          <w:tcPr>
            <w:tcW w:w="1699" w:type="dxa"/>
            <w:tcBorders>
              <w:top w:val="single" w:sz="6" w:space="0" w:color="auto"/>
              <w:left w:val="single" w:sz="6" w:space="0" w:color="auto"/>
              <w:bottom w:val="single" w:sz="6" w:space="0" w:color="auto"/>
              <w:right w:val="single" w:sz="6" w:space="0" w:color="auto"/>
            </w:tcBorders>
          </w:tcPr>
          <w:p w14:paraId="76768AF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xml:space="preserve">Иметь согласованный с органом местного </w:t>
            </w:r>
            <w:r w:rsidRPr="0038032F">
              <w:rPr>
                <w:rFonts w:ascii="Times New Roman" w:hAnsi="Times New Roman"/>
                <w:sz w:val="20"/>
                <w:szCs w:val="20"/>
              </w:rPr>
              <w:lastRenderedPageBreak/>
              <w:t xml:space="preserve">самоуправления порядок (план) действий по ликвидации последствий аварийных ситуаций в сфере теплоснабжения (пункт 9 </w:t>
            </w:r>
            <w:hyperlink r:id="rId31" w:anchor="l373" w:history="1">
              <w:r w:rsidRPr="0038032F">
                <w:rPr>
                  <w:rFonts w:ascii="Times New Roman" w:hAnsi="Times New Roman"/>
                  <w:sz w:val="20"/>
                  <w:szCs w:val="20"/>
                  <w:u w:val="single"/>
                </w:rPr>
                <w:t>части 4</w:t>
              </w:r>
            </w:hyperlink>
            <w:r w:rsidRPr="0038032F">
              <w:rPr>
                <w:rFonts w:ascii="Times New Roman" w:hAnsi="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3CBD3F87" w14:textId="33BD374C" w:rsidR="00F76A59" w:rsidRPr="0038032F" w:rsidRDefault="005A3918" w:rsidP="00E02DEA">
            <w:pPr>
              <w:widowControl w:val="0"/>
              <w:autoSpaceDE w:val="0"/>
              <w:autoSpaceDN w:val="0"/>
              <w:adjustRightInd w:val="0"/>
              <w:spacing w:after="0" w:line="240" w:lineRule="auto"/>
              <w:rPr>
                <w:rFonts w:ascii="Times New Roman" w:hAnsi="Times New Roman"/>
                <w:sz w:val="20"/>
                <w:szCs w:val="20"/>
              </w:rPr>
            </w:pPr>
            <w:proofErr w:type="gramStart"/>
            <w:r w:rsidRPr="005A3918">
              <w:rPr>
                <w:rFonts w:ascii="Times New Roman" w:hAnsi="Times New Roman"/>
                <w:sz w:val="20"/>
                <w:szCs w:val="20"/>
              </w:rPr>
              <w:lastRenderedPageBreak/>
              <w:t xml:space="preserve">Утвержденный в соответствии с требованиями пункта 114 Правил N 511 и (или) Положения о </w:t>
            </w:r>
            <w:r w:rsidRPr="005A3918">
              <w:rPr>
                <w:rFonts w:ascii="Times New Roman" w:hAnsi="Times New Roman"/>
                <w:sz w:val="20"/>
                <w:szCs w:val="20"/>
              </w:rPr>
              <w:lastRenderedPageBreak/>
              <w:t>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8,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w:t>
            </w:r>
            <w:proofErr w:type="gramEnd"/>
            <w:r w:rsidRPr="005A3918">
              <w:rPr>
                <w:rFonts w:ascii="Times New Roman" w:hAnsi="Times New Roman"/>
                <w:sz w:val="20"/>
                <w:szCs w:val="20"/>
              </w:rPr>
              <w:t xml:space="preserve"> действия работников в аварийных ситуациях (в том числе при аварии)</w:t>
            </w:r>
          </w:p>
        </w:tc>
        <w:tc>
          <w:tcPr>
            <w:tcW w:w="3057" w:type="dxa"/>
            <w:tcBorders>
              <w:top w:val="single" w:sz="6" w:space="0" w:color="auto"/>
              <w:left w:val="single" w:sz="6" w:space="0" w:color="auto"/>
              <w:bottom w:val="single" w:sz="6" w:space="0" w:color="auto"/>
              <w:right w:val="single" w:sz="6" w:space="0" w:color="auto"/>
            </w:tcBorders>
          </w:tcPr>
          <w:p w14:paraId="433B012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 xml:space="preserve">Показатель наличия порядка (плана) действий по ликвидации последствий аварийных ситуаций в </w:t>
            </w:r>
            <w:r w:rsidRPr="0038032F">
              <w:rPr>
                <w:rFonts w:ascii="Times New Roman" w:hAnsi="Times New Roman"/>
                <w:sz w:val="20"/>
                <w:szCs w:val="20"/>
              </w:rPr>
              <w:lastRenderedPageBreak/>
              <w:t>сфере теплоснабжения</w:t>
            </w:r>
          </w:p>
        </w:tc>
        <w:tc>
          <w:tcPr>
            <w:tcW w:w="944" w:type="dxa"/>
            <w:tcBorders>
              <w:top w:val="single" w:sz="6" w:space="0" w:color="auto"/>
              <w:left w:val="single" w:sz="6" w:space="0" w:color="auto"/>
              <w:bottom w:val="single" w:sz="6" w:space="0" w:color="auto"/>
              <w:right w:val="single" w:sz="6" w:space="0" w:color="auto"/>
            </w:tcBorders>
          </w:tcPr>
          <w:p w14:paraId="49A8DAB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0,01</w:t>
            </w:r>
          </w:p>
        </w:tc>
        <w:tc>
          <w:tcPr>
            <w:tcW w:w="1813" w:type="dxa"/>
            <w:tcBorders>
              <w:top w:val="single" w:sz="6" w:space="0" w:color="auto"/>
              <w:left w:val="single" w:sz="6" w:space="0" w:color="auto"/>
              <w:bottom w:val="single" w:sz="6" w:space="0" w:color="auto"/>
              <w:right w:val="single" w:sz="6" w:space="0" w:color="auto"/>
            </w:tcBorders>
          </w:tcPr>
          <w:p w14:paraId="6DDC51C2"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Кпорядок</w:t>
            </w:r>
            <w:proofErr w:type="spellEnd"/>
          </w:p>
        </w:tc>
        <w:tc>
          <w:tcPr>
            <w:tcW w:w="1711" w:type="dxa"/>
            <w:tcBorders>
              <w:top w:val="single" w:sz="6" w:space="0" w:color="auto"/>
              <w:left w:val="single" w:sz="6" w:space="0" w:color="auto"/>
              <w:bottom w:val="single" w:sz="6" w:space="0" w:color="auto"/>
              <w:right w:val="single" w:sz="6" w:space="0" w:color="auto"/>
            </w:tcBorders>
          </w:tcPr>
          <w:p w14:paraId="38397C2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105CEDF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821D1A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2473F07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r w:rsidR="00F76A59" w:rsidRPr="0038032F" w14:paraId="7598E607"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4FD8A87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2</w:t>
            </w:r>
          </w:p>
        </w:tc>
        <w:tc>
          <w:tcPr>
            <w:tcW w:w="1699" w:type="dxa"/>
            <w:tcBorders>
              <w:top w:val="single" w:sz="6" w:space="0" w:color="auto"/>
              <w:left w:val="single" w:sz="6" w:space="0" w:color="auto"/>
              <w:bottom w:val="single" w:sz="6" w:space="0" w:color="auto"/>
              <w:right w:val="single" w:sz="6" w:space="0" w:color="auto"/>
            </w:tcBorders>
          </w:tcPr>
          <w:p w14:paraId="45C498FA" w14:textId="262ED645" w:rsidR="00F76A59" w:rsidRPr="0038032F" w:rsidRDefault="005A3918" w:rsidP="00E02DEA">
            <w:pPr>
              <w:widowControl w:val="0"/>
              <w:autoSpaceDE w:val="0"/>
              <w:autoSpaceDN w:val="0"/>
              <w:adjustRightInd w:val="0"/>
              <w:spacing w:after="0" w:line="240" w:lineRule="auto"/>
              <w:rPr>
                <w:rFonts w:ascii="Times New Roman" w:hAnsi="Times New Roman"/>
                <w:sz w:val="20"/>
                <w:szCs w:val="20"/>
              </w:rPr>
            </w:pPr>
            <w:proofErr w:type="gramStart"/>
            <w:r w:rsidRPr="005A3918">
              <w:rPr>
                <w:rFonts w:ascii="Times New Roman" w:hAnsi="Times New Roman"/>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w:t>
            </w:r>
            <w:r w:rsidRPr="005A3918">
              <w:rPr>
                <w:rFonts w:ascii="Times New Roman" w:hAnsi="Times New Roman"/>
                <w:sz w:val="20"/>
                <w:szCs w:val="20"/>
              </w:rPr>
              <w:lastRenderedPageBreak/>
              <w:t>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 1 Федерального</w:t>
            </w:r>
            <w:proofErr w:type="gramEnd"/>
            <w:r w:rsidRPr="005A3918">
              <w:rPr>
                <w:rFonts w:ascii="Times New Roman" w:hAnsi="Times New Roman"/>
                <w:sz w:val="20"/>
                <w:szCs w:val="20"/>
              </w:rPr>
              <w:t xml:space="preserve"> </w:t>
            </w:r>
            <w:proofErr w:type="gramStart"/>
            <w:r w:rsidRPr="005A3918">
              <w:rPr>
                <w:rFonts w:ascii="Times New Roman" w:hAnsi="Times New Roman"/>
                <w:sz w:val="20"/>
                <w:szCs w:val="20"/>
              </w:rPr>
              <w:t>закона о теплоснабжении и абзацем вторым пункта 2 статьи 5 Федерального закона о промышленной безопасности, об устранении нарушений требований пунктов 26, 32, 59, 60, 66, 117, абзацев первого - третьего пункта 125, абзаца первого пункта 155, пунктов 156, 157, 169, 170,абзаца первого пункта 201, пункта 202, абзаца четвертого пункта 225, пунктов 249, 250, абзацев первого и второго пункта 251, пунктов</w:t>
            </w:r>
            <w:proofErr w:type="gramEnd"/>
            <w:r w:rsidRPr="005A3918">
              <w:rPr>
                <w:rFonts w:ascii="Times New Roman" w:hAnsi="Times New Roman"/>
                <w:sz w:val="20"/>
                <w:szCs w:val="20"/>
              </w:rPr>
              <w:t xml:space="preserve"> </w:t>
            </w:r>
            <w:proofErr w:type="gramStart"/>
            <w:r w:rsidRPr="005A3918">
              <w:rPr>
                <w:rFonts w:ascii="Times New Roman" w:hAnsi="Times New Roman"/>
                <w:sz w:val="20"/>
                <w:szCs w:val="20"/>
              </w:rPr>
              <w:t xml:space="preserve">264, 265, </w:t>
            </w:r>
            <w:r w:rsidRPr="005A3918">
              <w:rPr>
                <w:rFonts w:ascii="Times New Roman" w:hAnsi="Times New Roman"/>
                <w:sz w:val="20"/>
                <w:szCs w:val="20"/>
              </w:rPr>
              <w:lastRenderedPageBreak/>
              <w:t>306, 311, 312, 315-319, абзаца восьмого пункта 333, пунктов 348-350, 352, 355, 356, 359, 375, абзацев четвертого и пятого пункта 378, пункта 388, абзацев второго - четвертого, шестого - восьмого и десятого пункта 404, пунктов 408, 412 Правил N 511 и пунктов 394, 396 - 399, 403 Правил промышленной безопасности (подпункт 9.2 пункта 9 Правил)</w:t>
            </w:r>
            <w:proofErr w:type="gramEnd"/>
          </w:p>
        </w:tc>
        <w:tc>
          <w:tcPr>
            <w:tcW w:w="3090" w:type="dxa"/>
            <w:tcBorders>
              <w:top w:val="single" w:sz="6" w:space="0" w:color="auto"/>
              <w:left w:val="single" w:sz="6" w:space="0" w:color="auto"/>
              <w:bottom w:val="single" w:sz="6" w:space="0" w:color="auto"/>
              <w:right w:val="single" w:sz="6" w:space="0" w:color="auto"/>
            </w:tcBorders>
          </w:tcPr>
          <w:p w14:paraId="222D994C" w14:textId="5CF5DD53" w:rsidR="00F76A59" w:rsidRPr="0038032F" w:rsidRDefault="005A3918" w:rsidP="00E02DEA">
            <w:pPr>
              <w:widowControl w:val="0"/>
              <w:autoSpaceDE w:val="0"/>
              <w:autoSpaceDN w:val="0"/>
              <w:adjustRightInd w:val="0"/>
              <w:spacing w:after="0" w:line="240" w:lineRule="auto"/>
              <w:rPr>
                <w:rFonts w:ascii="Times New Roman" w:hAnsi="Times New Roman"/>
                <w:sz w:val="20"/>
                <w:szCs w:val="20"/>
              </w:rPr>
            </w:pPr>
            <w:proofErr w:type="gramStart"/>
            <w:r w:rsidRPr="005A3918">
              <w:rPr>
                <w:rFonts w:ascii="Times New Roman" w:hAnsi="Times New Roman"/>
                <w:sz w:val="20"/>
                <w:szCs w:val="20"/>
              </w:rPr>
              <w:lastRenderedPageBreak/>
              <w:t>Справка об отсутствии невыполненных в установленные сроки предписаний об устранении нарушений требований пунктов 26, 32, 59, 60, 66, 117, абзацев первого - третьего пункта 125, абзаца первого пункта 155, пунктов 156, 157, 169, 170, абзаца первого пункта 201, пункта 202, абзаца четвертого пункта 225, пунктов 249, 250, абзацев первого и второго пункта 251, пунктов 264, 265, 306, 311, 312, 315-319, абзаца</w:t>
            </w:r>
            <w:proofErr w:type="gramEnd"/>
            <w:r w:rsidRPr="005A3918">
              <w:rPr>
                <w:rFonts w:ascii="Times New Roman" w:hAnsi="Times New Roman"/>
                <w:sz w:val="20"/>
                <w:szCs w:val="20"/>
              </w:rPr>
              <w:t xml:space="preserve"> </w:t>
            </w:r>
            <w:proofErr w:type="gramStart"/>
            <w:r w:rsidRPr="005A3918">
              <w:rPr>
                <w:rFonts w:ascii="Times New Roman" w:hAnsi="Times New Roman"/>
                <w:sz w:val="20"/>
                <w:szCs w:val="20"/>
              </w:rPr>
              <w:t xml:space="preserve">восьмого пункта 333, пунктов 348-350, 352, 355, 356, 359, 375, абзацев четвертого и пятого пункта 378, пункта 388, абзацев второго - четвертого, шестого - восьмого и десятого пункта 404, пунктов 408, 412 Правил N 511 и пунктов 394, 396 - 399, 403 Правил промышленной безопасности при использовании оборудования, работающего под избыточным давлением, влияющих на надежность работы в отопительный </w:t>
            </w:r>
            <w:r w:rsidRPr="005A3918">
              <w:rPr>
                <w:rFonts w:ascii="Times New Roman" w:hAnsi="Times New Roman"/>
                <w:sz w:val="20"/>
                <w:szCs w:val="20"/>
              </w:rPr>
              <w:lastRenderedPageBreak/>
              <w:t>период, выданных федеральным органом исполнительной</w:t>
            </w:r>
            <w:proofErr w:type="gramEnd"/>
            <w:r w:rsidRPr="005A3918">
              <w:rPr>
                <w:rFonts w:ascii="Times New Roman" w:hAnsi="Times New Roman"/>
                <w:sz w:val="20"/>
                <w:szCs w:val="20"/>
              </w:rPr>
              <w:t xml:space="preserve"> </w:t>
            </w:r>
            <w:proofErr w:type="gramStart"/>
            <w:r w:rsidRPr="005A3918">
              <w:rPr>
                <w:rFonts w:ascii="Times New Roman" w:hAnsi="Times New Roman"/>
                <w:sz w:val="20"/>
                <w:szCs w:val="20"/>
              </w:rPr>
              <w:t>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теплоснабжении и абзацем вторым пункта 2 статьи 5 Федерального закона о промышленной безопасности) (подпункт 9.2 пункта</w:t>
            </w:r>
            <w:proofErr w:type="gramEnd"/>
            <w:r w:rsidRPr="005A3918">
              <w:rPr>
                <w:rFonts w:ascii="Times New Roman" w:hAnsi="Times New Roman"/>
                <w:sz w:val="20"/>
                <w:szCs w:val="20"/>
              </w:rPr>
              <w:t xml:space="preserve"> </w:t>
            </w:r>
            <w:proofErr w:type="gramStart"/>
            <w:r w:rsidRPr="005A3918">
              <w:rPr>
                <w:rFonts w:ascii="Times New Roman" w:hAnsi="Times New Roman"/>
                <w:sz w:val="20"/>
                <w:szCs w:val="20"/>
              </w:rPr>
              <w:t>9 Правил)</w:t>
            </w:r>
            <w:proofErr w:type="gramEnd"/>
          </w:p>
        </w:tc>
        <w:tc>
          <w:tcPr>
            <w:tcW w:w="3057" w:type="dxa"/>
            <w:tcBorders>
              <w:top w:val="single" w:sz="6" w:space="0" w:color="auto"/>
              <w:left w:val="single" w:sz="6" w:space="0" w:color="auto"/>
              <w:bottom w:val="single" w:sz="6" w:space="0" w:color="auto"/>
              <w:right w:val="single" w:sz="6" w:space="0" w:color="auto"/>
            </w:tcBorders>
          </w:tcPr>
          <w:p w14:paraId="4A5EB05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Показатель выполнения предписаний, влияющих на надежность работы в отопительный период</w:t>
            </w:r>
          </w:p>
        </w:tc>
        <w:tc>
          <w:tcPr>
            <w:tcW w:w="944" w:type="dxa"/>
            <w:tcBorders>
              <w:top w:val="single" w:sz="6" w:space="0" w:color="auto"/>
              <w:left w:val="single" w:sz="6" w:space="0" w:color="auto"/>
              <w:bottom w:val="single" w:sz="6" w:space="0" w:color="auto"/>
              <w:right w:val="single" w:sz="6" w:space="0" w:color="auto"/>
            </w:tcBorders>
          </w:tcPr>
          <w:p w14:paraId="2DA0724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1813" w:type="dxa"/>
            <w:tcBorders>
              <w:top w:val="single" w:sz="6" w:space="0" w:color="auto"/>
              <w:left w:val="single" w:sz="6" w:space="0" w:color="auto"/>
              <w:bottom w:val="single" w:sz="6" w:space="0" w:color="auto"/>
              <w:right w:val="single" w:sz="6" w:space="0" w:color="auto"/>
            </w:tcBorders>
          </w:tcPr>
          <w:p w14:paraId="7F4D7BE9"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Кпредп</w:t>
            </w:r>
            <w:proofErr w:type="spellEnd"/>
          </w:p>
        </w:tc>
        <w:tc>
          <w:tcPr>
            <w:tcW w:w="1711" w:type="dxa"/>
            <w:tcBorders>
              <w:top w:val="single" w:sz="6" w:space="0" w:color="auto"/>
              <w:left w:val="single" w:sz="6" w:space="0" w:color="auto"/>
              <w:bottom w:val="single" w:sz="6" w:space="0" w:color="auto"/>
              <w:right w:val="single" w:sz="6" w:space="0" w:color="auto"/>
            </w:tcBorders>
          </w:tcPr>
          <w:p w14:paraId="5A97A39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066B9AC5"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91D32E8"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2036E917"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Не заполняется</w:t>
            </w:r>
          </w:p>
        </w:tc>
      </w:tr>
      <w:tr w:rsidR="00F76A59" w:rsidRPr="0038032F" w14:paraId="01137DC9" w14:textId="77777777" w:rsidTr="005A3918">
        <w:trPr>
          <w:jc w:val="center"/>
        </w:trPr>
        <w:tc>
          <w:tcPr>
            <w:tcW w:w="815" w:type="dxa"/>
            <w:tcBorders>
              <w:top w:val="single" w:sz="6" w:space="0" w:color="auto"/>
              <w:left w:val="single" w:sz="6" w:space="0" w:color="auto"/>
              <w:bottom w:val="single" w:sz="6" w:space="0" w:color="auto"/>
              <w:right w:val="single" w:sz="6" w:space="0" w:color="auto"/>
            </w:tcBorders>
          </w:tcPr>
          <w:p w14:paraId="05BD901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lastRenderedPageBreak/>
              <w:t>3</w:t>
            </w:r>
          </w:p>
        </w:tc>
        <w:tc>
          <w:tcPr>
            <w:tcW w:w="1699" w:type="dxa"/>
            <w:tcBorders>
              <w:top w:val="single" w:sz="6" w:space="0" w:color="auto"/>
              <w:left w:val="single" w:sz="6" w:space="0" w:color="auto"/>
              <w:bottom w:val="single" w:sz="6" w:space="0" w:color="auto"/>
              <w:right w:val="single" w:sz="6" w:space="0" w:color="auto"/>
            </w:tcBorders>
          </w:tcPr>
          <w:p w14:paraId="544E357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Обеспечить выполнение плана подготовки к отопительному периоду, предусмотренного пунктом 3 Правил (подпункт 9.3 пункта 9 Правил)</w:t>
            </w:r>
          </w:p>
        </w:tc>
        <w:tc>
          <w:tcPr>
            <w:tcW w:w="3090" w:type="dxa"/>
            <w:tcBorders>
              <w:top w:val="single" w:sz="6" w:space="0" w:color="auto"/>
              <w:left w:val="single" w:sz="6" w:space="0" w:color="auto"/>
              <w:bottom w:val="single" w:sz="6" w:space="0" w:color="auto"/>
              <w:right w:val="single" w:sz="6" w:space="0" w:color="auto"/>
            </w:tcBorders>
          </w:tcPr>
          <w:p w14:paraId="5767333C"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План подготовки к отопительному периоду (пункт 3 Правил)</w:t>
            </w:r>
          </w:p>
        </w:tc>
        <w:tc>
          <w:tcPr>
            <w:tcW w:w="3057" w:type="dxa"/>
            <w:tcBorders>
              <w:top w:val="single" w:sz="6" w:space="0" w:color="auto"/>
              <w:left w:val="single" w:sz="6" w:space="0" w:color="auto"/>
              <w:bottom w:val="single" w:sz="6" w:space="0" w:color="auto"/>
              <w:right w:val="single" w:sz="6" w:space="0" w:color="auto"/>
            </w:tcBorders>
          </w:tcPr>
          <w:p w14:paraId="2D25666E"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Показатель наличия утвержденного плана подготовки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14:paraId="0ED75771"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0,05</w:t>
            </w:r>
          </w:p>
        </w:tc>
        <w:tc>
          <w:tcPr>
            <w:tcW w:w="1813" w:type="dxa"/>
            <w:tcBorders>
              <w:top w:val="single" w:sz="6" w:space="0" w:color="auto"/>
              <w:left w:val="single" w:sz="6" w:space="0" w:color="auto"/>
              <w:bottom w:val="single" w:sz="6" w:space="0" w:color="auto"/>
              <w:right w:val="single" w:sz="6" w:space="0" w:color="auto"/>
            </w:tcBorders>
          </w:tcPr>
          <w:p w14:paraId="7642367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proofErr w:type="spellStart"/>
            <w:r w:rsidRPr="0038032F">
              <w:rPr>
                <w:rFonts w:ascii="Times New Roman" w:hAnsi="Times New Roman"/>
                <w:sz w:val="20"/>
                <w:szCs w:val="20"/>
              </w:rPr>
              <w:t>Кплан</w:t>
            </w:r>
            <w:proofErr w:type="spellEnd"/>
          </w:p>
        </w:tc>
        <w:tc>
          <w:tcPr>
            <w:tcW w:w="1711" w:type="dxa"/>
            <w:tcBorders>
              <w:top w:val="single" w:sz="6" w:space="0" w:color="auto"/>
              <w:left w:val="single" w:sz="6" w:space="0" w:color="auto"/>
              <w:bottom w:val="single" w:sz="6" w:space="0" w:color="auto"/>
              <w:right w:val="single" w:sz="6" w:space="0" w:color="auto"/>
            </w:tcBorders>
          </w:tcPr>
          <w:p w14:paraId="653101DF"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Наличие - 1</w:t>
            </w:r>
          </w:p>
          <w:p w14:paraId="2421A526"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9C9742D"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c>
          <w:tcPr>
            <w:tcW w:w="1049" w:type="dxa"/>
            <w:tcBorders>
              <w:top w:val="single" w:sz="6" w:space="0" w:color="auto"/>
              <w:left w:val="single" w:sz="6" w:space="0" w:color="auto"/>
              <w:bottom w:val="single" w:sz="6" w:space="0" w:color="auto"/>
              <w:right w:val="single" w:sz="6" w:space="0" w:color="auto"/>
            </w:tcBorders>
          </w:tcPr>
          <w:p w14:paraId="007AC63B" w14:textId="77777777" w:rsidR="00F76A59" w:rsidRPr="0038032F" w:rsidRDefault="00F76A59" w:rsidP="00E02DEA">
            <w:pPr>
              <w:widowControl w:val="0"/>
              <w:autoSpaceDE w:val="0"/>
              <w:autoSpaceDN w:val="0"/>
              <w:adjustRightInd w:val="0"/>
              <w:spacing w:after="0" w:line="240" w:lineRule="auto"/>
              <w:rPr>
                <w:rFonts w:ascii="Times New Roman" w:hAnsi="Times New Roman"/>
                <w:sz w:val="20"/>
                <w:szCs w:val="20"/>
              </w:rPr>
            </w:pPr>
            <w:r w:rsidRPr="0038032F">
              <w:rPr>
                <w:rFonts w:ascii="Times New Roman" w:hAnsi="Times New Roman"/>
                <w:sz w:val="20"/>
                <w:szCs w:val="20"/>
              </w:rPr>
              <w:t> </w:t>
            </w:r>
          </w:p>
        </w:tc>
      </w:tr>
    </w:tbl>
    <w:p w14:paraId="03BA5DE2" w14:textId="77777777" w:rsidR="00B41488" w:rsidRDefault="00B41488" w:rsidP="00AA44F0">
      <w:pPr>
        <w:pStyle w:val="Default"/>
        <w:sectPr w:rsidR="00B41488" w:rsidSect="00B41488">
          <w:pgSz w:w="15840" w:h="12240" w:orient="landscape"/>
          <w:pgMar w:top="1440" w:right="482" w:bottom="720" w:left="278" w:header="720" w:footer="720" w:gutter="0"/>
          <w:cols w:space="720"/>
        </w:sectPr>
      </w:pPr>
    </w:p>
    <w:p w14:paraId="1020D84F" w14:textId="2AA08DEA"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4</w:t>
      </w:r>
    </w:p>
    <w:p w14:paraId="57170279" w14:textId="77777777"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 xml:space="preserve">к постановлению администрации </w:t>
      </w:r>
    </w:p>
    <w:p w14:paraId="28C6C981" w14:textId="77777777" w:rsidR="00340C4C" w:rsidRPr="00736FF1" w:rsidRDefault="00340C4C" w:rsidP="00340C4C">
      <w:pPr>
        <w:pStyle w:val="a9"/>
        <w:ind w:left="5672"/>
        <w:jc w:val="both"/>
        <w:rPr>
          <w:rFonts w:ascii="Times New Roman" w:hAnsi="Times New Roman" w:cs="Times New Roman"/>
          <w:sz w:val="24"/>
          <w:szCs w:val="24"/>
        </w:rPr>
      </w:pPr>
      <w:proofErr w:type="spellStart"/>
      <w:r w:rsidRPr="00736FF1">
        <w:rPr>
          <w:rFonts w:ascii="Times New Roman" w:hAnsi="Times New Roman" w:cs="Times New Roman"/>
          <w:sz w:val="24"/>
          <w:szCs w:val="24"/>
        </w:rPr>
        <w:t>Урмарского</w:t>
      </w:r>
      <w:proofErr w:type="spellEnd"/>
      <w:r w:rsidRPr="00736FF1">
        <w:rPr>
          <w:rFonts w:ascii="Times New Roman" w:hAnsi="Times New Roman" w:cs="Times New Roman"/>
          <w:sz w:val="24"/>
          <w:szCs w:val="24"/>
        </w:rPr>
        <w:t xml:space="preserve"> муниципального округа </w:t>
      </w:r>
    </w:p>
    <w:p w14:paraId="6D2D22C4" w14:textId="77777777"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от  27.07.2026 № 865</w:t>
      </w:r>
    </w:p>
    <w:p w14:paraId="7FA5E8F7" w14:textId="1AE757ED" w:rsidR="00B41488" w:rsidRDefault="00B41488" w:rsidP="00AA44F0">
      <w:pPr>
        <w:pStyle w:val="Default"/>
      </w:pPr>
    </w:p>
    <w:p w14:paraId="3824CCE1" w14:textId="76D4ACE6" w:rsidR="00B41488" w:rsidRDefault="00B41488" w:rsidP="00AA44F0">
      <w:pPr>
        <w:pStyle w:val="Default"/>
      </w:pPr>
    </w:p>
    <w:p w14:paraId="57F9F99A" w14:textId="2BE96123" w:rsidR="00B41488" w:rsidRDefault="00B41488" w:rsidP="00AA44F0">
      <w:pPr>
        <w:pStyle w:val="Default"/>
      </w:pPr>
    </w:p>
    <w:p w14:paraId="64F39966"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b/>
          <w:bCs/>
          <w:sz w:val="36"/>
          <w:szCs w:val="36"/>
        </w:rPr>
      </w:pPr>
      <w:r w:rsidRPr="00E0553F">
        <w:rPr>
          <w:rFonts w:ascii="Times New Roman" w:eastAsia="Times New Roman" w:hAnsi="Times New Roman" w:cs="Times New Roman"/>
          <w:b/>
          <w:bCs/>
          <w:sz w:val="36"/>
          <w:szCs w:val="36"/>
        </w:rPr>
        <w:t>АКТ ОЦЕНКИ ОБЕСПЕЧЕНИЯ ГОТОВНОСТИ К ОТОПИТЕЛЬНОМУ ПЕРИОДУ</w:t>
      </w:r>
    </w:p>
    <w:p w14:paraId="7050D351" w14:textId="77777777" w:rsidR="00E0553F" w:rsidRPr="00E0553F" w:rsidRDefault="00E0553F" w:rsidP="00E0553F">
      <w:pPr>
        <w:widowControl w:val="0"/>
        <w:autoSpaceDE w:val="0"/>
        <w:autoSpaceDN w:val="0"/>
        <w:adjustRightInd w:val="0"/>
        <w:spacing w:after="150" w:line="240" w:lineRule="auto"/>
        <w:jc w:val="center"/>
        <w:rPr>
          <w:rFonts w:ascii="Times New Roman" w:eastAsia="Times New Roman" w:hAnsi="Times New Roman" w:cs="Times New Roman"/>
          <w:sz w:val="36"/>
          <w:szCs w:val="36"/>
        </w:rPr>
      </w:pPr>
      <w:r w:rsidRPr="00E0553F">
        <w:rPr>
          <w:rFonts w:ascii="Times New Roman" w:eastAsia="Times New Roman" w:hAnsi="Times New Roman" w:cs="Times New Roman"/>
          <w:b/>
          <w:bCs/>
          <w:sz w:val="36"/>
          <w:szCs w:val="36"/>
        </w:rPr>
        <w:t>____/____ гг.</w:t>
      </w:r>
    </w:p>
    <w:p w14:paraId="67C7AE8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727F64A8"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p w14:paraId="4FF62EDE" w14:textId="371BF30B" w:rsidR="00E0553F" w:rsidRP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______________________ </w:t>
      </w:r>
      <w:r>
        <w:rPr>
          <w:rFonts w:ascii="Times New Roman" w:hAnsi="Times New Roman" w:cs="Times New Roman"/>
          <w:color w:val="000000"/>
          <w:sz w:val="28"/>
          <w:szCs w:val="28"/>
        </w:rPr>
        <w:t xml:space="preserve">                                              «</w:t>
      </w:r>
      <w:r w:rsidRPr="00E0553F">
        <w:rPr>
          <w:rFonts w:ascii="Times New Roman" w:hAnsi="Times New Roman" w:cs="Times New Roman"/>
          <w:color w:val="000000"/>
          <w:sz w:val="28"/>
          <w:szCs w:val="28"/>
        </w:rPr>
        <w:t xml:space="preserve">___»____________20__ г. </w:t>
      </w:r>
    </w:p>
    <w:p w14:paraId="3270EDE4" w14:textId="77777777" w:rsidR="00E0553F" w:rsidRP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r w:rsidRPr="00E0553F">
        <w:rPr>
          <w:rFonts w:ascii="Times New Roman" w:hAnsi="Times New Roman" w:cs="Times New Roman"/>
          <w:color w:val="000000"/>
          <w:sz w:val="28"/>
          <w:szCs w:val="28"/>
        </w:rPr>
        <w:t xml:space="preserve">(место составления акта) </w:t>
      </w:r>
    </w:p>
    <w:p w14:paraId="476236EB"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76DA72F9" w14:textId="77777777" w:rsidR="00E0553F" w:rsidRDefault="00E0553F" w:rsidP="00E0553F">
      <w:pPr>
        <w:autoSpaceDE w:val="0"/>
        <w:autoSpaceDN w:val="0"/>
        <w:adjustRightInd w:val="0"/>
        <w:spacing w:after="0" w:line="240" w:lineRule="auto"/>
        <w:rPr>
          <w:rFonts w:ascii="Times New Roman" w:hAnsi="Times New Roman" w:cs="Times New Roman"/>
          <w:color w:val="000000"/>
          <w:sz w:val="28"/>
          <w:szCs w:val="28"/>
        </w:rPr>
      </w:pPr>
    </w:p>
    <w:p w14:paraId="3163053E" w14:textId="1DE1B49B"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образованная ______________________________________________ </w:t>
      </w:r>
    </w:p>
    <w:p w14:paraId="3ECCE4F4"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 </w:t>
      </w:r>
    </w:p>
    <w:p w14:paraId="55783EC7"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(форма документа и его реквизиты, которым образована комиссия) </w:t>
      </w:r>
    </w:p>
    <w:p w14:paraId="010D45D8"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753D1202"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____________________________________________________________________ </w:t>
      </w:r>
    </w:p>
    <w:p w14:paraId="42E8CCD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(ФИО руководителя уполномоченного органа, проводящего оценку обеспечения готовности к отопительному периоду) </w:t>
      </w:r>
    </w:p>
    <w:p w14:paraId="7806372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217DD896"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___________________________________________________________________ </w:t>
      </w:r>
    </w:p>
    <w:p w14:paraId="73EAC609"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(наименование лица, подлежащего оценке обеспечения готовности) </w:t>
      </w:r>
    </w:p>
    <w:p w14:paraId="10BC356B"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1F59FDF3"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1.______________________________ </w:t>
      </w:r>
    </w:p>
    <w:p w14:paraId="5A700FF8"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2.______________________________ </w:t>
      </w:r>
    </w:p>
    <w:p w14:paraId="18217BE1"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3.______________________________ </w:t>
      </w:r>
    </w:p>
    <w:p w14:paraId="579A37F6"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В ходе проведения оценки обеспечения готовности к отопительному периоду </w:t>
      </w:r>
    </w:p>
    <w:p w14:paraId="5261AE4F" w14:textId="77777777" w:rsidR="00E0553F" w:rsidRPr="00E0553F" w:rsidRDefault="00E0553F" w:rsidP="00E0553F">
      <w:pPr>
        <w:autoSpaceDE w:val="0"/>
        <w:autoSpaceDN w:val="0"/>
        <w:adjustRightInd w:val="0"/>
        <w:spacing w:after="0" w:line="240" w:lineRule="auto"/>
        <w:jc w:val="both"/>
        <w:rPr>
          <w:rFonts w:ascii="Times New Roman" w:hAnsi="Times New Roman" w:cs="Times New Roman"/>
          <w:color w:val="000000"/>
          <w:sz w:val="24"/>
          <w:szCs w:val="24"/>
        </w:rPr>
      </w:pPr>
      <w:r w:rsidRPr="00E0553F">
        <w:rPr>
          <w:rFonts w:ascii="Times New Roman" w:hAnsi="Times New Roman" w:cs="Times New Roman"/>
          <w:color w:val="000000"/>
          <w:sz w:val="24"/>
          <w:szCs w:val="24"/>
        </w:rPr>
        <w:t xml:space="preserve">комиссия установила: </w:t>
      </w:r>
    </w:p>
    <w:p w14:paraId="15E78D46" w14:textId="77777777" w:rsidR="00E0553F" w:rsidRPr="00E0553F" w:rsidRDefault="00E0553F" w:rsidP="00E0553F">
      <w:pPr>
        <w:widowControl w:val="0"/>
        <w:autoSpaceDE w:val="0"/>
        <w:autoSpaceDN w:val="0"/>
        <w:adjustRightInd w:val="0"/>
        <w:spacing w:after="150" w:line="240" w:lineRule="auto"/>
        <w:jc w:val="both"/>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 Уровни готовности объектов оценки обеспечения готовности:</w:t>
      </w:r>
    </w:p>
    <w:p w14:paraId="6F2378AA"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14E642B1"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3ED9017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0" w:name="_Hlk203988981"/>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261A7891"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609024F2"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0CFCCA33"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60992D8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6F7595B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68DE2AC8"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58E5B5C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7F7C914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2437AB10"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2E1C1A5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4410" w:type="dxa"/>
            <w:tcBorders>
              <w:top w:val="single" w:sz="6" w:space="0" w:color="auto"/>
              <w:left w:val="single" w:sz="6" w:space="0" w:color="auto"/>
              <w:bottom w:val="single" w:sz="6" w:space="0" w:color="auto"/>
              <w:right w:val="single" w:sz="6" w:space="0" w:color="auto"/>
            </w:tcBorders>
          </w:tcPr>
          <w:p w14:paraId="072B53B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68E29547"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06AA49E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lastRenderedPageBreak/>
              <w:t>NN</w:t>
            </w:r>
          </w:p>
        </w:tc>
        <w:tc>
          <w:tcPr>
            <w:tcW w:w="4410" w:type="dxa"/>
            <w:tcBorders>
              <w:top w:val="single" w:sz="6" w:space="0" w:color="auto"/>
              <w:left w:val="single" w:sz="6" w:space="0" w:color="auto"/>
              <w:bottom w:val="single" w:sz="6" w:space="0" w:color="auto"/>
              <w:right w:val="single" w:sz="6" w:space="0" w:color="auto"/>
            </w:tcBorders>
          </w:tcPr>
          <w:p w14:paraId="4DE1C22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5785C4B2"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1" w:name="_Hlk203989021"/>
      <w:bookmarkEnd w:id="0"/>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41D7BCD3"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E0553F" w:rsidRPr="00E0553F" w14:paraId="23978D75"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0C73D488"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52AD0BC5"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53A95E68"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E0553F" w:rsidRPr="00E0553F" w14:paraId="5396399A"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081A7489"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79F553A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452CBB5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p>
    <w:p w14:paraId="601CA045"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1500"/>
        <w:gridCol w:w="500"/>
        <w:gridCol w:w="2334"/>
        <w:gridCol w:w="2333"/>
        <w:gridCol w:w="2333"/>
      </w:tblGrid>
      <w:tr w:rsidR="00E0553F" w:rsidRPr="00E0553F" w14:paraId="0E6B1DAD" w14:textId="77777777" w:rsidTr="00E02DEA">
        <w:trPr>
          <w:jc w:val="center"/>
        </w:trPr>
        <w:tc>
          <w:tcPr>
            <w:tcW w:w="1500" w:type="dxa"/>
            <w:tcBorders>
              <w:top w:val="nil"/>
              <w:left w:val="nil"/>
              <w:bottom w:val="nil"/>
              <w:right w:val="nil"/>
            </w:tcBorders>
          </w:tcPr>
          <w:bookmarkEnd w:id="1"/>
          <w:p w14:paraId="453D6DD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Приложение:</w:t>
            </w:r>
          </w:p>
        </w:tc>
        <w:tc>
          <w:tcPr>
            <w:tcW w:w="500" w:type="dxa"/>
            <w:tcBorders>
              <w:top w:val="nil"/>
              <w:left w:val="nil"/>
              <w:bottom w:val="nil"/>
              <w:right w:val="nil"/>
            </w:tcBorders>
          </w:tcPr>
          <w:p w14:paraId="60AB3408"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2334" w:type="dxa"/>
            <w:tcBorders>
              <w:top w:val="nil"/>
              <w:left w:val="nil"/>
              <w:bottom w:val="nil"/>
              <w:right w:val="nil"/>
            </w:tcBorders>
          </w:tcPr>
          <w:p w14:paraId="22F804D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1FDDFE6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2275708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70AF5958" w14:textId="77777777" w:rsidTr="00E02DEA">
        <w:trPr>
          <w:jc w:val="center"/>
        </w:trPr>
        <w:tc>
          <w:tcPr>
            <w:tcW w:w="1500" w:type="dxa"/>
            <w:tcBorders>
              <w:top w:val="nil"/>
              <w:left w:val="nil"/>
              <w:bottom w:val="nil"/>
              <w:right w:val="nil"/>
            </w:tcBorders>
          </w:tcPr>
          <w:p w14:paraId="3E5E2A8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3D9224C1"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2A98E44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467AE577"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73C1E65C"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508F379B" w14:textId="77777777" w:rsidTr="00E02DEA">
        <w:trPr>
          <w:jc w:val="center"/>
        </w:trPr>
        <w:tc>
          <w:tcPr>
            <w:tcW w:w="1500" w:type="dxa"/>
            <w:tcBorders>
              <w:top w:val="nil"/>
              <w:left w:val="nil"/>
              <w:bottom w:val="nil"/>
              <w:right w:val="nil"/>
            </w:tcBorders>
          </w:tcPr>
          <w:p w14:paraId="120383F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2BEABCCD"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2334" w:type="dxa"/>
            <w:tcBorders>
              <w:top w:val="nil"/>
              <w:left w:val="nil"/>
              <w:bottom w:val="nil"/>
              <w:right w:val="nil"/>
            </w:tcBorders>
          </w:tcPr>
          <w:p w14:paraId="6759DA0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7D0E9C1A"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348795E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r w:rsidR="00E0553F" w:rsidRPr="00E0553F" w14:paraId="1E7EDAA4" w14:textId="77777777" w:rsidTr="00E02DEA">
        <w:trPr>
          <w:jc w:val="center"/>
        </w:trPr>
        <w:tc>
          <w:tcPr>
            <w:tcW w:w="1500" w:type="dxa"/>
            <w:tcBorders>
              <w:top w:val="nil"/>
              <w:left w:val="nil"/>
              <w:bottom w:val="nil"/>
              <w:right w:val="nil"/>
            </w:tcBorders>
          </w:tcPr>
          <w:p w14:paraId="215509FB"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566C9F66"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4" w:type="dxa"/>
            <w:tcBorders>
              <w:top w:val="nil"/>
              <w:left w:val="nil"/>
              <w:bottom w:val="nil"/>
              <w:right w:val="nil"/>
            </w:tcBorders>
          </w:tcPr>
          <w:p w14:paraId="202BF54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tcPr>
          <w:p w14:paraId="516C995A" w14:textId="77777777" w:rsidR="00E0553F" w:rsidRPr="00E0553F" w:rsidRDefault="00E0553F" w:rsidP="00E0553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2333" w:type="dxa"/>
            <w:tcBorders>
              <w:top w:val="nil"/>
              <w:left w:val="nil"/>
              <w:bottom w:val="nil"/>
              <w:right w:val="nil"/>
            </w:tcBorders>
          </w:tcPr>
          <w:p w14:paraId="4E43EA43"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E0553F" w:rsidRPr="00E0553F" w14:paraId="74AA2AD2" w14:textId="77777777" w:rsidTr="00E02DEA">
        <w:trPr>
          <w:jc w:val="center"/>
        </w:trPr>
        <w:tc>
          <w:tcPr>
            <w:tcW w:w="1500" w:type="dxa"/>
            <w:tcBorders>
              <w:top w:val="nil"/>
              <w:left w:val="nil"/>
              <w:bottom w:val="nil"/>
              <w:right w:val="nil"/>
            </w:tcBorders>
          </w:tcPr>
          <w:p w14:paraId="0396984E"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500" w:type="dxa"/>
            <w:tcBorders>
              <w:top w:val="nil"/>
              <w:left w:val="nil"/>
              <w:bottom w:val="nil"/>
              <w:right w:val="nil"/>
            </w:tcBorders>
          </w:tcPr>
          <w:p w14:paraId="435D89D4"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3.</w:t>
            </w:r>
          </w:p>
        </w:tc>
        <w:tc>
          <w:tcPr>
            <w:tcW w:w="2334" w:type="dxa"/>
            <w:tcBorders>
              <w:top w:val="nil"/>
              <w:left w:val="nil"/>
              <w:bottom w:val="nil"/>
              <w:right w:val="nil"/>
            </w:tcBorders>
          </w:tcPr>
          <w:p w14:paraId="767D6B45"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tcPr>
          <w:p w14:paraId="44892D6D"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c>
          <w:tcPr>
            <w:tcW w:w="2333" w:type="dxa"/>
            <w:tcBorders>
              <w:top w:val="nil"/>
              <w:left w:val="nil"/>
              <w:bottom w:val="nil"/>
              <w:right w:val="nil"/>
            </w:tcBorders>
          </w:tcPr>
          <w:p w14:paraId="5DA09612"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на __ л. в 1 экз.</w:t>
            </w:r>
          </w:p>
        </w:tc>
      </w:tr>
    </w:tbl>
    <w:p w14:paraId="3F39A4EA" w14:textId="77777777"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6A4E9D8" w14:textId="77777777" w:rsidR="00E0553F" w:rsidRPr="00E0553F" w:rsidRDefault="00E0553F" w:rsidP="00E0553F">
      <w:pPr>
        <w:pStyle w:val="Default"/>
      </w:pPr>
      <w:r w:rsidRPr="00E0553F">
        <w:t xml:space="preserve">Председатель комиссии: ______________________________________________ </w:t>
      </w:r>
    </w:p>
    <w:p w14:paraId="3EC07819" w14:textId="77777777" w:rsidR="00E0553F" w:rsidRPr="00E0553F" w:rsidRDefault="00E0553F" w:rsidP="00E0553F">
      <w:pPr>
        <w:pStyle w:val="Default"/>
      </w:pPr>
      <w:r w:rsidRPr="00E0553F">
        <w:t xml:space="preserve">Члены комиссии: _________________________________________________ </w:t>
      </w:r>
    </w:p>
    <w:p w14:paraId="78CC2095" w14:textId="77777777" w:rsidR="00E0553F" w:rsidRPr="00E0553F" w:rsidRDefault="00E0553F" w:rsidP="00E0553F">
      <w:pPr>
        <w:pStyle w:val="Default"/>
      </w:pPr>
      <w:r w:rsidRPr="00E0553F">
        <w:t xml:space="preserve">_________________________________________________ </w:t>
      </w:r>
    </w:p>
    <w:p w14:paraId="4A0AFB99" w14:textId="77777777" w:rsidR="00E0553F" w:rsidRPr="00E0553F" w:rsidRDefault="00E0553F" w:rsidP="00E0553F">
      <w:pPr>
        <w:pStyle w:val="Default"/>
      </w:pPr>
      <w:r w:rsidRPr="00E0553F">
        <w:t xml:space="preserve">_________________________________________________ </w:t>
      </w:r>
    </w:p>
    <w:p w14:paraId="22630602" w14:textId="77777777" w:rsidR="00E0553F" w:rsidRPr="00E0553F" w:rsidRDefault="00E0553F" w:rsidP="00E0553F">
      <w:pPr>
        <w:pStyle w:val="Default"/>
      </w:pPr>
      <w:r w:rsidRPr="00E0553F">
        <w:t xml:space="preserve">_________________________________________________ </w:t>
      </w:r>
    </w:p>
    <w:p w14:paraId="4BEA4402" w14:textId="77777777" w:rsidR="00E0553F" w:rsidRPr="00E0553F" w:rsidRDefault="00E0553F" w:rsidP="00E0553F">
      <w:pPr>
        <w:pStyle w:val="Default"/>
      </w:pPr>
      <w:r w:rsidRPr="00E0553F">
        <w:t xml:space="preserve">_________________________________________________ </w:t>
      </w:r>
    </w:p>
    <w:p w14:paraId="27108999"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5AD30A6D"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62611255" w14:textId="77777777" w:rsidR="00E0553F" w:rsidRDefault="00E0553F" w:rsidP="00E0553F">
      <w:pPr>
        <w:widowControl w:val="0"/>
        <w:autoSpaceDE w:val="0"/>
        <w:autoSpaceDN w:val="0"/>
        <w:adjustRightInd w:val="0"/>
        <w:spacing w:after="0" w:line="240" w:lineRule="auto"/>
        <w:jc w:val="both"/>
        <w:rPr>
          <w:rFonts w:ascii="Times New Roman" w:hAnsi="Times New Roman" w:cs="Times New Roman"/>
          <w:sz w:val="24"/>
          <w:szCs w:val="24"/>
        </w:rPr>
      </w:pPr>
    </w:p>
    <w:p w14:paraId="28C3707C" w14:textId="432004F9" w:rsidR="00E0553F" w:rsidRPr="00E0553F" w:rsidRDefault="00E0553F" w:rsidP="00E0553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E0553F">
        <w:rPr>
          <w:rFonts w:ascii="Times New Roman" w:hAnsi="Times New Roman" w:cs="Times New Roman"/>
          <w:sz w:val="24"/>
          <w:szCs w:val="24"/>
        </w:rPr>
        <w:t xml:space="preserve">С актом оценки обеспечения готовности ознакомлен, </w:t>
      </w:r>
      <w:r w:rsidRPr="00E0553F">
        <w:rPr>
          <w:rFonts w:ascii="Times New Roman" w:eastAsia="Times New Roman" w:hAnsi="Times New Roman" w:cs="Times New Roman"/>
          <w:sz w:val="24"/>
          <w:szCs w:val="24"/>
        </w:rPr>
        <w:t>один экземпляр акта получил:</w:t>
      </w:r>
    </w:p>
    <w:p w14:paraId="6CBF09D4" w14:textId="77777777" w:rsidR="00E0553F" w:rsidRPr="00E0553F" w:rsidRDefault="00E0553F" w:rsidP="00E0553F">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00"/>
        <w:gridCol w:w="4500"/>
      </w:tblGrid>
      <w:tr w:rsidR="00E0553F" w:rsidRPr="00E0553F" w14:paraId="40620501" w14:textId="77777777" w:rsidTr="00E02DEA">
        <w:trPr>
          <w:jc w:val="center"/>
        </w:trPr>
        <w:tc>
          <w:tcPr>
            <w:tcW w:w="4500" w:type="dxa"/>
            <w:tcBorders>
              <w:top w:val="nil"/>
              <w:left w:val="nil"/>
              <w:bottom w:val="nil"/>
              <w:right w:val="nil"/>
            </w:tcBorders>
          </w:tcPr>
          <w:p w14:paraId="77E90079"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"__" ___________ 20__ г.</w:t>
            </w:r>
          </w:p>
        </w:tc>
        <w:tc>
          <w:tcPr>
            <w:tcW w:w="4500" w:type="dxa"/>
            <w:tcBorders>
              <w:top w:val="nil"/>
              <w:left w:val="nil"/>
              <w:bottom w:val="single" w:sz="6" w:space="0" w:color="auto"/>
              <w:right w:val="nil"/>
            </w:tcBorders>
          </w:tcPr>
          <w:p w14:paraId="40C428E7" w14:textId="77777777" w:rsidR="00E0553F" w:rsidRPr="00E0553F" w:rsidRDefault="00E0553F" w:rsidP="00E0553F">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33404D8A" w14:textId="44EB6818" w:rsidR="00B41488" w:rsidRDefault="00B41488" w:rsidP="00AA44F0">
      <w:pPr>
        <w:pStyle w:val="Default"/>
      </w:pPr>
    </w:p>
    <w:p w14:paraId="16054D11" w14:textId="646A51AD" w:rsidR="00B41488" w:rsidRDefault="00B41488" w:rsidP="00AA44F0">
      <w:pPr>
        <w:pStyle w:val="Default"/>
      </w:pPr>
    </w:p>
    <w:p w14:paraId="5DCC4525" w14:textId="00857A7B" w:rsidR="00B41488" w:rsidRDefault="00B41488" w:rsidP="00AA44F0">
      <w:pPr>
        <w:pStyle w:val="Default"/>
      </w:pPr>
    </w:p>
    <w:p w14:paraId="0F14353E" w14:textId="77777777" w:rsidR="00B7463B" w:rsidRDefault="00B7463B" w:rsidP="00AA44F0">
      <w:pPr>
        <w:pStyle w:val="Default"/>
      </w:pPr>
    </w:p>
    <w:p w14:paraId="37A46B89" w14:textId="77777777" w:rsidR="004C5D84" w:rsidRDefault="004C5D84" w:rsidP="00AA44F0">
      <w:pPr>
        <w:pStyle w:val="Default"/>
      </w:pPr>
    </w:p>
    <w:p w14:paraId="35ADDDC6" w14:textId="6A21D5F6" w:rsidR="00B41488" w:rsidRDefault="00B41488" w:rsidP="00AA44F0">
      <w:pPr>
        <w:pStyle w:val="Default"/>
      </w:pPr>
    </w:p>
    <w:p w14:paraId="6C71105D" w14:textId="4DADED5F"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5</w:t>
      </w:r>
    </w:p>
    <w:p w14:paraId="488DAF21" w14:textId="77777777"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 xml:space="preserve">к постановлению администрации </w:t>
      </w:r>
    </w:p>
    <w:p w14:paraId="7E845BD4" w14:textId="77777777" w:rsidR="00340C4C" w:rsidRPr="00736FF1" w:rsidRDefault="00340C4C" w:rsidP="00340C4C">
      <w:pPr>
        <w:pStyle w:val="a9"/>
        <w:ind w:left="5672"/>
        <w:jc w:val="both"/>
        <w:rPr>
          <w:rFonts w:ascii="Times New Roman" w:hAnsi="Times New Roman" w:cs="Times New Roman"/>
          <w:sz w:val="24"/>
          <w:szCs w:val="24"/>
        </w:rPr>
      </w:pPr>
      <w:proofErr w:type="spellStart"/>
      <w:r w:rsidRPr="00736FF1">
        <w:rPr>
          <w:rFonts w:ascii="Times New Roman" w:hAnsi="Times New Roman" w:cs="Times New Roman"/>
          <w:sz w:val="24"/>
          <w:szCs w:val="24"/>
        </w:rPr>
        <w:t>Урмарского</w:t>
      </w:r>
      <w:proofErr w:type="spellEnd"/>
      <w:r w:rsidRPr="00736FF1">
        <w:rPr>
          <w:rFonts w:ascii="Times New Roman" w:hAnsi="Times New Roman" w:cs="Times New Roman"/>
          <w:sz w:val="24"/>
          <w:szCs w:val="24"/>
        </w:rPr>
        <w:t xml:space="preserve"> муниципального округа </w:t>
      </w:r>
    </w:p>
    <w:p w14:paraId="36C3C1DD" w14:textId="77777777"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от  27.07.2026 № 865</w:t>
      </w:r>
    </w:p>
    <w:p w14:paraId="2F1A20D3" w14:textId="186A0C0E" w:rsidR="00B41488" w:rsidRDefault="00B41488" w:rsidP="00AA44F0">
      <w:pPr>
        <w:pStyle w:val="Default"/>
      </w:pPr>
    </w:p>
    <w:p w14:paraId="5908F081" w14:textId="46FF793A" w:rsidR="00B41488" w:rsidRDefault="00B41488" w:rsidP="00AA44F0">
      <w:pPr>
        <w:pStyle w:val="Default"/>
      </w:pPr>
    </w:p>
    <w:p w14:paraId="3DB96AEC" w14:textId="26FE6813" w:rsidR="00081D3C" w:rsidRDefault="00081D3C" w:rsidP="00081D3C">
      <w:pPr>
        <w:pStyle w:val="Default"/>
        <w:jc w:val="center"/>
        <w:rPr>
          <w:sz w:val="32"/>
          <w:szCs w:val="32"/>
        </w:rPr>
      </w:pPr>
      <w:r>
        <w:rPr>
          <w:b/>
          <w:bCs/>
          <w:sz w:val="32"/>
          <w:szCs w:val="32"/>
        </w:rPr>
        <w:t>ПАСПОРТ</w:t>
      </w:r>
    </w:p>
    <w:p w14:paraId="0D47B84E" w14:textId="4C18A4F9" w:rsidR="00081D3C" w:rsidRDefault="00081D3C" w:rsidP="00081D3C">
      <w:pPr>
        <w:pStyle w:val="Default"/>
        <w:jc w:val="center"/>
        <w:rPr>
          <w:b/>
          <w:bCs/>
          <w:sz w:val="32"/>
          <w:szCs w:val="32"/>
        </w:rPr>
      </w:pPr>
      <w:r>
        <w:rPr>
          <w:b/>
          <w:bCs/>
          <w:sz w:val="32"/>
          <w:szCs w:val="32"/>
        </w:rPr>
        <w:t>обеспечения готовности к отопительному периоду 202_/202_ г.</w:t>
      </w:r>
    </w:p>
    <w:p w14:paraId="687DB90D" w14:textId="77777777" w:rsidR="00081D3C" w:rsidRDefault="00081D3C" w:rsidP="00081D3C">
      <w:pPr>
        <w:pStyle w:val="Default"/>
        <w:jc w:val="center"/>
        <w:rPr>
          <w:sz w:val="32"/>
          <w:szCs w:val="32"/>
        </w:rPr>
      </w:pPr>
    </w:p>
    <w:p w14:paraId="13763047" w14:textId="77777777" w:rsidR="00081D3C" w:rsidRDefault="00081D3C" w:rsidP="00081D3C">
      <w:pPr>
        <w:pStyle w:val="Default"/>
        <w:jc w:val="both"/>
        <w:rPr>
          <w:sz w:val="28"/>
          <w:szCs w:val="28"/>
        </w:rPr>
      </w:pPr>
      <w:r>
        <w:rPr>
          <w:sz w:val="28"/>
          <w:szCs w:val="28"/>
        </w:rPr>
        <w:t xml:space="preserve">Выдан_______________________________________________________________________, </w:t>
      </w:r>
    </w:p>
    <w:p w14:paraId="3826C027" w14:textId="77777777" w:rsidR="00081D3C" w:rsidRDefault="00081D3C" w:rsidP="00081D3C">
      <w:pPr>
        <w:pStyle w:val="Default"/>
        <w:jc w:val="both"/>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41A66006" w14:textId="77777777" w:rsidR="00081D3C" w:rsidRPr="00081D3C" w:rsidRDefault="00081D3C" w:rsidP="00081D3C">
      <w:pPr>
        <w:pStyle w:val="Default"/>
        <w:jc w:val="both"/>
      </w:pPr>
      <w:r w:rsidRPr="00081D3C">
        <w:t xml:space="preserve">В отношении следующих объектов, по которым проводилась оценка обеспечения готовности к отопительному периоду: </w:t>
      </w:r>
    </w:p>
    <w:p w14:paraId="26BEA770" w14:textId="77777777" w:rsidR="00081D3C" w:rsidRPr="00081D3C" w:rsidRDefault="00081D3C" w:rsidP="00081D3C">
      <w:pPr>
        <w:pStyle w:val="Default"/>
        <w:jc w:val="both"/>
      </w:pPr>
      <w:r w:rsidRPr="00081D3C">
        <w:t xml:space="preserve">1._______________________; </w:t>
      </w:r>
    </w:p>
    <w:p w14:paraId="7B2A44AF" w14:textId="77777777" w:rsidR="00081D3C" w:rsidRPr="00081D3C" w:rsidRDefault="00081D3C" w:rsidP="00081D3C">
      <w:pPr>
        <w:pStyle w:val="Default"/>
        <w:jc w:val="both"/>
      </w:pPr>
      <w:r w:rsidRPr="00081D3C">
        <w:t xml:space="preserve">2._______________________; </w:t>
      </w:r>
    </w:p>
    <w:p w14:paraId="1F99D4FA" w14:textId="77777777" w:rsidR="00081D3C" w:rsidRPr="00081D3C" w:rsidRDefault="00081D3C" w:rsidP="00081D3C">
      <w:pPr>
        <w:pStyle w:val="Default"/>
        <w:jc w:val="both"/>
      </w:pPr>
      <w:r w:rsidRPr="00081D3C">
        <w:t xml:space="preserve">3._______________________; </w:t>
      </w:r>
    </w:p>
    <w:p w14:paraId="6B8C47C5" w14:textId="77777777" w:rsidR="00081D3C" w:rsidRPr="00081D3C" w:rsidRDefault="00081D3C" w:rsidP="00081D3C">
      <w:pPr>
        <w:pStyle w:val="Default"/>
        <w:jc w:val="both"/>
      </w:pPr>
      <w:r w:rsidRPr="00081D3C">
        <w:t xml:space="preserve">Основание выдачи паспорта обеспечения готовности к отопительному периоду: </w:t>
      </w:r>
    </w:p>
    <w:p w14:paraId="7FAA3F4F" w14:textId="77777777" w:rsidR="00081D3C" w:rsidRPr="00081D3C" w:rsidRDefault="00081D3C" w:rsidP="00081D3C">
      <w:pPr>
        <w:pStyle w:val="Default"/>
        <w:jc w:val="both"/>
      </w:pPr>
      <w:r w:rsidRPr="00081D3C">
        <w:t xml:space="preserve">Акт оценки обеспечения готовности к отопительному периоду от __________ №_________. </w:t>
      </w:r>
    </w:p>
    <w:p w14:paraId="414BA585" w14:textId="77777777" w:rsidR="00081D3C" w:rsidRDefault="00081D3C" w:rsidP="00081D3C">
      <w:pPr>
        <w:pStyle w:val="Default"/>
        <w:jc w:val="both"/>
        <w:rPr>
          <w:sz w:val="23"/>
          <w:szCs w:val="23"/>
        </w:rPr>
      </w:pPr>
      <w:r>
        <w:rPr>
          <w:sz w:val="23"/>
          <w:szCs w:val="23"/>
        </w:rPr>
        <w:t xml:space="preserve">_______________________/________________________ </w:t>
      </w:r>
    </w:p>
    <w:p w14:paraId="0E19C7D8" w14:textId="77777777" w:rsidR="00081D3C" w:rsidRDefault="00081D3C" w:rsidP="00081D3C">
      <w:pPr>
        <w:pStyle w:val="Default"/>
        <w:jc w:val="both"/>
        <w:rPr>
          <w:sz w:val="20"/>
          <w:szCs w:val="20"/>
        </w:rPr>
      </w:pPr>
      <w:r>
        <w:rPr>
          <w:sz w:val="20"/>
          <w:szCs w:val="20"/>
        </w:rPr>
        <w:t xml:space="preserve">(подпись,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 </w:t>
      </w:r>
    </w:p>
    <w:p w14:paraId="51DA8348" w14:textId="0E146BDC" w:rsidR="00B41488" w:rsidRDefault="00081D3C" w:rsidP="00081D3C">
      <w:pPr>
        <w:pStyle w:val="Default"/>
        <w:jc w:val="both"/>
      </w:pPr>
      <w:r>
        <w:rPr>
          <w:rFonts w:ascii="Arial" w:hAnsi="Arial" w:cs="Arial"/>
          <w:color w:val="auto"/>
          <w:sz w:val="16"/>
          <w:szCs w:val="16"/>
        </w:rPr>
        <w:t>Документ создан</w:t>
      </w:r>
    </w:p>
    <w:p w14:paraId="49099CE5" w14:textId="10D4DC47" w:rsidR="00B41488" w:rsidRDefault="00B41488" w:rsidP="00081D3C">
      <w:pPr>
        <w:pStyle w:val="Default"/>
        <w:jc w:val="both"/>
      </w:pPr>
    </w:p>
    <w:p w14:paraId="51135686" w14:textId="6DEB3E80" w:rsidR="00B41488" w:rsidRDefault="00B41488" w:rsidP="00AA44F0">
      <w:pPr>
        <w:pStyle w:val="Default"/>
      </w:pPr>
    </w:p>
    <w:p w14:paraId="74C99CF2" w14:textId="7596F835" w:rsidR="00B41488" w:rsidRDefault="00B41488" w:rsidP="00AA44F0">
      <w:pPr>
        <w:pStyle w:val="Default"/>
      </w:pPr>
    </w:p>
    <w:p w14:paraId="3BBCF2AE" w14:textId="5AB6C690" w:rsidR="00B41488" w:rsidRDefault="00B41488" w:rsidP="00AA44F0">
      <w:pPr>
        <w:pStyle w:val="Default"/>
      </w:pPr>
    </w:p>
    <w:p w14:paraId="30EC7BD9" w14:textId="7B57FF22" w:rsidR="00B41488" w:rsidRDefault="00B41488" w:rsidP="00AA44F0">
      <w:pPr>
        <w:pStyle w:val="Default"/>
      </w:pPr>
    </w:p>
    <w:p w14:paraId="79E3AA3E" w14:textId="2E070622" w:rsidR="00B41488" w:rsidRDefault="00B41488" w:rsidP="00AA44F0">
      <w:pPr>
        <w:pStyle w:val="Default"/>
      </w:pPr>
    </w:p>
    <w:p w14:paraId="5E8318B2" w14:textId="66575667" w:rsidR="00B41488" w:rsidRDefault="00B41488" w:rsidP="00AA44F0">
      <w:pPr>
        <w:pStyle w:val="Default"/>
      </w:pPr>
    </w:p>
    <w:p w14:paraId="3F9AA348" w14:textId="2A76D048" w:rsidR="00B41488" w:rsidRDefault="00B41488" w:rsidP="00AA44F0">
      <w:pPr>
        <w:pStyle w:val="Default"/>
      </w:pPr>
    </w:p>
    <w:p w14:paraId="2B212CCE" w14:textId="32C09BBA" w:rsidR="00B41488" w:rsidRDefault="00B41488" w:rsidP="00AA44F0">
      <w:pPr>
        <w:pStyle w:val="Default"/>
      </w:pPr>
    </w:p>
    <w:p w14:paraId="2222ED96" w14:textId="3101641E" w:rsidR="00B41488" w:rsidRDefault="00B41488" w:rsidP="00AA44F0">
      <w:pPr>
        <w:pStyle w:val="Default"/>
      </w:pPr>
    </w:p>
    <w:p w14:paraId="1D6A9776" w14:textId="77777777" w:rsidR="00B41488" w:rsidRDefault="00B41488" w:rsidP="00AA44F0">
      <w:pPr>
        <w:pStyle w:val="Default"/>
      </w:pPr>
    </w:p>
    <w:p w14:paraId="5030666A" w14:textId="3A310456" w:rsidR="000D24AA" w:rsidRDefault="000D24AA"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5801E34" w14:textId="1F1364E5"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6125AEA" w14:textId="4936A5EA"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087D2DB" w14:textId="05B0F50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0B4BC5F" w14:textId="60AB7681"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CEE2594" w14:textId="47247C20"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DBABDE7" w14:textId="60141E6F"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EE06827" w14:textId="0208AC96"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1D1B941" w14:textId="05BCC664"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613914B" w14:textId="27B9AF1B"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197F75E1" w14:textId="49D9EEC3"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48A98741" w14:textId="2AB6AF5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D717792" w14:textId="77777777" w:rsidR="00081D3C" w:rsidRDefault="00081D3C" w:rsidP="001820FD">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3F9029E" w14:textId="73957BB1" w:rsidR="00B41488" w:rsidRDefault="00A8157D"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r>
        <w:rPr>
          <w:rFonts w:ascii="Times New Roman" w:eastAsia="Times New Roman" w:hAnsi="Times New Roman" w:cs="Times New Roman"/>
          <w:sz w:val="25"/>
          <w:szCs w:val="25"/>
          <w:lang w:eastAsia="en-US"/>
        </w:rPr>
        <w:tab/>
      </w:r>
    </w:p>
    <w:p w14:paraId="29B27D94" w14:textId="77777777" w:rsidR="004C5D84" w:rsidRDefault="004C5D84"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AA6E025" w14:textId="4F0E0B62"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6</w:t>
      </w:r>
    </w:p>
    <w:p w14:paraId="6EF1E905" w14:textId="77777777"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 xml:space="preserve">к постановлению администрации </w:t>
      </w:r>
    </w:p>
    <w:p w14:paraId="51854F24" w14:textId="77777777" w:rsidR="00340C4C" w:rsidRPr="00736FF1" w:rsidRDefault="00340C4C" w:rsidP="00340C4C">
      <w:pPr>
        <w:pStyle w:val="a9"/>
        <w:ind w:left="5672"/>
        <w:jc w:val="both"/>
        <w:rPr>
          <w:rFonts w:ascii="Times New Roman" w:hAnsi="Times New Roman" w:cs="Times New Roman"/>
          <w:sz w:val="24"/>
          <w:szCs w:val="24"/>
        </w:rPr>
      </w:pPr>
      <w:proofErr w:type="spellStart"/>
      <w:r w:rsidRPr="00736FF1">
        <w:rPr>
          <w:rFonts w:ascii="Times New Roman" w:hAnsi="Times New Roman" w:cs="Times New Roman"/>
          <w:sz w:val="24"/>
          <w:szCs w:val="24"/>
        </w:rPr>
        <w:t>Урмарского</w:t>
      </w:r>
      <w:proofErr w:type="spellEnd"/>
      <w:r w:rsidRPr="00736FF1">
        <w:rPr>
          <w:rFonts w:ascii="Times New Roman" w:hAnsi="Times New Roman" w:cs="Times New Roman"/>
          <w:sz w:val="24"/>
          <w:szCs w:val="24"/>
        </w:rPr>
        <w:t xml:space="preserve"> муниципального округа </w:t>
      </w:r>
    </w:p>
    <w:p w14:paraId="0239E855" w14:textId="77777777"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от  27.07.2026 № 865</w:t>
      </w:r>
    </w:p>
    <w:p w14:paraId="5636A9B2" w14:textId="0A1903DC" w:rsidR="00081D3C" w:rsidRDefault="00081D3C" w:rsidP="00081D3C">
      <w:pPr>
        <w:pStyle w:val="Default"/>
        <w:tabs>
          <w:tab w:val="left" w:pos="7440"/>
        </w:tabs>
        <w:jc w:val="right"/>
      </w:pPr>
    </w:p>
    <w:p w14:paraId="48B7349B" w14:textId="3769E92A" w:rsidR="00081D3C" w:rsidRDefault="00081D3C"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D1EBCCF" w14:textId="7B7795EA" w:rsidR="00081D3C" w:rsidRDefault="00081D3C" w:rsidP="00081D3C">
      <w:pPr>
        <w:pStyle w:val="Default"/>
        <w:jc w:val="center"/>
        <w:rPr>
          <w:sz w:val="28"/>
          <w:szCs w:val="28"/>
        </w:rPr>
      </w:pPr>
      <w:r>
        <w:rPr>
          <w:b/>
          <w:bCs/>
          <w:sz w:val="28"/>
          <w:szCs w:val="28"/>
        </w:rPr>
        <w:t>ПРОГРАММА</w:t>
      </w:r>
    </w:p>
    <w:p w14:paraId="7F3E3646" w14:textId="358941FD" w:rsidR="00081D3C" w:rsidRDefault="00081D3C" w:rsidP="00081D3C">
      <w:pPr>
        <w:pStyle w:val="Default"/>
        <w:jc w:val="center"/>
        <w:rPr>
          <w:b/>
          <w:bCs/>
          <w:sz w:val="28"/>
          <w:szCs w:val="28"/>
        </w:rPr>
      </w:pPr>
      <w:r>
        <w:rPr>
          <w:b/>
          <w:bCs/>
          <w:sz w:val="28"/>
          <w:szCs w:val="28"/>
        </w:rPr>
        <w:t>проведения оценки обеспечения готовности потребителей тепловой энергии</w:t>
      </w:r>
      <w:r w:rsidR="00832F77">
        <w:rPr>
          <w:b/>
          <w:bCs/>
          <w:sz w:val="28"/>
          <w:szCs w:val="28"/>
        </w:rPr>
        <w:t xml:space="preserve">, управляющих кампаний, осуществляющих свою деятельность на территории </w:t>
      </w:r>
      <w:r w:rsidR="0015077E">
        <w:rPr>
          <w:b/>
          <w:bCs/>
          <w:sz w:val="28"/>
          <w:szCs w:val="28"/>
        </w:rPr>
        <w:t>Урмарского</w:t>
      </w:r>
      <w:r>
        <w:rPr>
          <w:b/>
          <w:bCs/>
          <w:sz w:val="28"/>
          <w:szCs w:val="28"/>
        </w:rPr>
        <w:t xml:space="preserve"> муниципального округа к отопительному </w:t>
      </w:r>
      <w:r w:rsidR="00AE4B03">
        <w:rPr>
          <w:b/>
          <w:bCs/>
          <w:sz w:val="28"/>
          <w:szCs w:val="28"/>
        </w:rPr>
        <w:t>периоду</w:t>
      </w:r>
    </w:p>
    <w:p w14:paraId="615FF1C0" w14:textId="77777777" w:rsidR="00081D3C" w:rsidRDefault="00081D3C" w:rsidP="00081D3C">
      <w:pPr>
        <w:pStyle w:val="Default"/>
        <w:jc w:val="center"/>
        <w:rPr>
          <w:sz w:val="28"/>
          <w:szCs w:val="28"/>
        </w:rPr>
      </w:pPr>
    </w:p>
    <w:p w14:paraId="10B51CE9" w14:textId="3EF53057" w:rsidR="00081D3C" w:rsidRDefault="00081D3C" w:rsidP="00081D3C">
      <w:pPr>
        <w:pStyle w:val="Default"/>
        <w:spacing w:after="36"/>
        <w:jc w:val="center"/>
        <w:rPr>
          <w:b/>
          <w:bCs/>
          <w:sz w:val="28"/>
          <w:szCs w:val="28"/>
        </w:rPr>
      </w:pPr>
      <w:r w:rsidRPr="00081D3C">
        <w:rPr>
          <w:b/>
          <w:bCs/>
          <w:sz w:val="28"/>
          <w:szCs w:val="28"/>
        </w:rPr>
        <w:t>1. Нормативно-правовые документы.</w:t>
      </w:r>
    </w:p>
    <w:p w14:paraId="5F4C3FF6" w14:textId="77777777" w:rsidR="00081D3C" w:rsidRPr="00081D3C" w:rsidRDefault="00081D3C" w:rsidP="00081D3C">
      <w:pPr>
        <w:pStyle w:val="Default"/>
        <w:spacing w:after="36"/>
        <w:jc w:val="center"/>
        <w:rPr>
          <w:b/>
          <w:bCs/>
          <w:sz w:val="28"/>
          <w:szCs w:val="28"/>
        </w:rPr>
      </w:pPr>
    </w:p>
    <w:p w14:paraId="0F22C554" w14:textId="0B3EAFB7" w:rsidR="00081D3C" w:rsidRPr="00081D3C" w:rsidRDefault="00081D3C" w:rsidP="00081D3C">
      <w:pPr>
        <w:pStyle w:val="Default"/>
        <w:spacing w:after="36"/>
        <w:jc w:val="both"/>
      </w:pPr>
      <w:r>
        <w:rPr>
          <w:sz w:val="28"/>
          <w:szCs w:val="28"/>
        </w:rPr>
        <w:tab/>
      </w:r>
      <w:r w:rsidRPr="00081D3C">
        <w:t xml:space="preserve">1. Федеральный Закон Российской Федерации от 27 июля 2010 года № 190-ФЗ «О теплоснабжении». </w:t>
      </w:r>
    </w:p>
    <w:p w14:paraId="43F8E136" w14:textId="7EE7AFCE" w:rsidR="00081D3C" w:rsidRPr="00081D3C" w:rsidRDefault="00081D3C" w:rsidP="00081D3C">
      <w:pPr>
        <w:pStyle w:val="Default"/>
        <w:jc w:val="both"/>
      </w:pPr>
      <w:r w:rsidRPr="00081D3C">
        <w:tab/>
        <w:t xml:space="preserve">2. Приказ Министерства энергетики РФ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w:t>
      </w:r>
    </w:p>
    <w:p w14:paraId="3DE4A936" w14:textId="77777777" w:rsidR="00081D3C" w:rsidRPr="00081D3C" w:rsidRDefault="00081D3C" w:rsidP="00081D3C">
      <w:pPr>
        <w:pStyle w:val="Default"/>
        <w:jc w:val="both"/>
      </w:pPr>
    </w:p>
    <w:p w14:paraId="083C593B" w14:textId="1950781C" w:rsidR="00081D3C" w:rsidRPr="00081D3C" w:rsidRDefault="00081D3C" w:rsidP="00081D3C">
      <w:pPr>
        <w:pStyle w:val="Default"/>
        <w:jc w:val="center"/>
        <w:rPr>
          <w:b/>
          <w:bCs/>
          <w:sz w:val="25"/>
          <w:szCs w:val="25"/>
        </w:rPr>
      </w:pPr>
      <w:r w:rsidRPr="00081D3C">
        <w:rPr>
          <w:b/>
          <w:bCs/>
          <w:sz w:val="25"/>
          <w:szCs w:val="25"/>
        </w:rPr>
        <w:t>2. Общие положения.</w:t>
      </w:r>
    </w:p>
    <w:p w14:paraId="0E37F365" w14:textId="77777777" w:rsidR="00081D3C" w:rsidRDefault="00081D3C" w:rsidP="00081D3C">
      <w:pPr>
        <w:pStyle w:val="Default"/>
        <w:rPr>
          <w:sz w:val="28"/>
          <w:szCs w:val="28"/>
        </w:rPr>
      </w:pPr>
    </w:p>
    <w:p w14:paraId="13811DB2" w14:textId="3F1C90D4" w:rsidR="00081D3C" w:rsidRPr="00081D3C" w:rsidRDefault="00081D3C" w:rsidP="00081D3C">
      <w:pPr>
        <w:pStyle w:val="Default"/>
        <w:jc w:val="both"/>
      </w:pPr>
      <w:r>
        <w:rPr>
          <w:sz w:val="28"/>
          <w:szCs w:val="28"/>
        </w:rPr>
        <w:tab/>
      </w:r>
      <w:r w:rsidRPr="00081D3C">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5B5CEB63" w14:textId="45ECF9DE"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16BF17DF" w14:textId="2F3AA639" w:rsidR="00081D3C" w:rsidRPr="00081D3C" w:rsidRDefault="00081D3C" w:rsidP="00081D3C">
      <w:pPr>
        <w:pStyle w:val="Default"/>
        <w:jc w:val="both"/>
      </w:pPr>
      <w:r w:rsidRPr="00081D3C">
        <w:tab/>
        <w:t xml:space="preserve">Подготовка объектов жилищно-коммунального хозяйства к отопительному периоду должна обеспечивать: </w:t>
      </w:r>
    </w:p>
    <w:p w14:paraId="3C0396DC" w14:textId="71FA165D" w:rsidR="00081D3C" w:rsidRPr="00081D3C" w:rsidRDefault="00081D3C" w:rsidP="00081D3C">
      <w:pPr>
        <w:pStyle w:val="Default"/>
        <w:jc w:val="both"/>
      </w:pPr>
      <w:r>
        <w:tab/>
      </w:r>
      <w:r w:rsidRPr="00081D3C">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70BF4F62" w14:textId="2238D7D0" w:rsidR="00081D3C" w:rsidRPr="00081D3C" w:rsidRDefault="00081D3C" w:rsidP="00081D3C">
      <w:pPr>
        <w:pStyle w:val="Default"/>
        <w:jc w:val="both"/>
      </w:pPr>
      <w:r>
        <w:tab/>
      </w:r>
      <w:r w:rsidRPr="00081D3C">
        <w:t xml:space="preserve">- максимальную надежность и экономичность работы объектов жилищно-коммунального хозяйства; </w:t>
      </w:r>
    </w:p>
    <w:p w14:paraId="7522B557" w14:textId="79BBFAEF" w:rsidR="00081D3C" w:rsidRDefault="00081D3C" w:rsidP="00081D3C">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081D3C">
        <w:rPr>
          <w:rFonts w:ascii="Times New Roman" w:hAnsi="Times New Roman" w:cs="Times New Roman"/>
          <w:sz w:val="24"/>
          <w:szCs w:val="24"/>
        </w:rPr>
        <w:t>-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w:t>
      </w:r>
    </w:p>
    <w:p w14:paraId="7A6B665E" w14:textId="3B96A1C1" w:rsidR="00081D3C" w:rsidRPr="00081D3C" w:rsidRDefault="00081D3C" w:rsidP="00081D3C">
      <w:pPr>
        <w:pStyle w:val="Default"/>
        <w:jc w:val="both"/>
      </w:pPr>
      <w:r>
        <w:tab/>
      </w:r>
      <w:r w:rsidRPr="00081D3C">
        <w:t xml:space="preserve">- рациональное расходование материально-технических средств и топливно-энергетических ресурсов. </w:t>
      </w:r>
    </w:p>
    <w:p w14:paraId="05431D29" w14:textId="1CC83791" w:rsidR="00081D3C" w:rsidRPr="00081D3C" w:rsidRDefault="00081D3C" w:rsidP="00081D3C">
      <w:pPr>
        <w:pStyle w:val="Default"/>
        <w:jc w:val="both"/>
      </w:pPr>
      <w:r>
        <w:tab/>
      </w:r>
      <w:r w:rsidRPr="00081D3C">
        <w:t xml:space="preserve">Своевременная и качественная подготовка объектов жилищно-коммунального хозяйства к отопительному периоду достигается: </w:t>
      </w:r>
    </w:p>
    <w:p w14:paraId="7AC26EDB" w14:textId="48086FF8" w:rsidR="00081D3C" w:rsidRPr="00081D3C" w:rsidRDefault="00081D3C" w:rsidP="00081D3C">
      <w:pPr>
        <w:pStyle w:val="Default"/>
        <w:jc w:val="both"/>
      </w:pPr>
      <w:r>
        <w:lastRenderedPageBreak/>
        <w:tab/>
      </w:r>
      <w:r w:rsidRPr="00081D3C">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1023B3E8" w14:textId="06BC6313" w:rsidR="00081D3C" w:rsidRPr="00081D3C" w:rsidRDefault="00081D3C" w:rsidP="00081D3C">
      <w:pPr>
        <w:pStyle w:val="Default"/>
        <w:jc w:val="both"/>
      </w:pPr>
      <w:r>
        <w:tab/>
      </w:r>
      <w:r w:rsidRPr="00081D3C">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44B997EF" w14:textId="04318B8D" w:rsidR="00081D3C" w:rsidRPr="00081D3C" w:rsidRDefault="00081D3C" w:rsidP="00081D3C">
      <w:pPr>
        <w:pStyle w:val="Default"/>
        <w:jc w:val="both"/>
      </w:pPr>
      <w:r>
        <w:tab/>
      </w:r>
      <w:r w:rsidRPr="00081D3C">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1F067EB2" w14:textId="7BC343CF" w:rsidR="00081D3C" w:rsidRPr="00081D3C" w:rsidRDefault="00081D3C" w:rsidP="00081D3C">
      <w:pPr>
        <w:pStyle w:val="Default"/>
        <w:jc w:val="both"/>
      </w:pPr>
      <w:r>
        <w:tab/>
      </w:r>
      <w:r w:rsidRPr="00081D3C">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57374875" w14:textId="0D0D671F" w:rsidR="00081D3C" w:rsidRPr="00081D3C" w:rsidRDefault="00081D3C" w:rsidP="00081D3C">
      <w:pPr>
        <w:pStyle w:val="Default"/>
        <w:jc w:val="both"/>
      </w:pPr>
      <w:r>
        <w:tab/>
      </w:r>
      <w:r w:rsidRPr="00081D3C">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7EE38984" w14:textId="5639BABF" w:rsidR="00081D3C" w:rsidRPr="00081D3C" w:rsidRDefault="00081D3C" w:rsidP="00081D3C">
      <w:pPr>
        <w:pStyle w:val="Default"/>
        <w:jc w:val="both"/>
      </w:pPr>
      <w:r>
        <w:tab/>
      </w:r>
      <w:r w:rsidRPr="00081D3C">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7A1F850F" w14:textId="22620419" w:rsidR="00081D3C" w:rsidRDefault="00081D3C" w:rsidP="00081D3C">
      <w:pPr>
        <w:pStyle w:val="Default"/>
        <w:jc w:val="both"/>
      </w:pPr>
      <w:r>
        <w:tab/>
      </w:r>
      <w:r w:rsidRPr="00081D3C">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4D56EE8B" w14:textId="77777777" w:rsidR="00081D3C" w:rsidRPr="00081D3C" w:rsidRDefault="00081D3C" w:rsidP="00081D3C">
      <w:pPr>
        <w:pStyle w:val="Default"/>
        <w:jc w:val="both"/>
      </w:pPr>
    </w:p>
    <w:p w14:paraId="2640973F" w14:textId="35FC1297" w:rsidR="00081D3C" w:rsidRPr="00081D3C" w:rsidRDefault="00081D3C" w:rsidP="00081D3C">
      <w:pPr>
        <w:pStyle w:val="a9"/>
        <w:jc w:val="center"/>
        <w:rPr>
          <w:rFonts w:ascii="Times New Roman" w:hAnsi="Times New Roman" w:cs="Times New Roman"/>
          <w:b/>
          <w:bCs/>
          <w:sz w:val="25"/>
          <w:szCs w:val="25"/>
        </w:rPr>
      </w:pPr>
      <w:r w:rsidRPr="00081D3C">
        <w:rPr>
          <w:b/>
          <w:bCs/>
          <w:sz w:val="25"/>
          <w:szCs w:val="25"/>
        </w:rPr>
        <w:t xml:space="preserve">3. </w:t>
      </w:r>
      <w:r w:rsidRPr="00081D3C">
        <w:rPr>
          <w:rFonts w:ascii="Times New Roman" w:hAnsi="Times New Roman" w:cs="Times New Roman"/>
          <w:b/>
          <w:bCs/>
          <w:sz w:val="25"/>
          <w:szCs w:val="25"/>
        </w:rPr>
        <w:t>Работа комиссии по оценке обеспечения готовности потребителей</w:t>
      </w:r>
    </w:p>
    <w:p w14:paraId="2121B13F" w14:textId="6EB6B0D3" w:rsidR="00081D3C" w:rsidRPr="00081D3C" w:rsidRDefault="00081D3C" w:rsidP="00081D3C">
      <w:pPr>
        <w:pStyle w:val="a9"/>
        <w:jc w:val="center"/>
        <w:rPr>
          <w:rFonts w:ascii="Times New Roman" w:hAnsi="Times New Roman" w:cs="Times New Roman"/>
          <w:b/>
          <w:bCs/>
          <w:sz w:val="25"/>
          <w:szCs w:val="25"/>
        </w:rPr>
      </w:pPr>
      <w:r w:rsidRPr="00081D3C">
        <w:rPr>
          <w:rFonts w:ascii="Times New Roman" w:hAnsi="Times New Roman" w:cs="Times New Roman"/>
          <w:b/>
          <w:bCs/>
          <w:sz w:val="25"/>
          <w:szCs w:val="25"/>
        </w:rPr>
        <w:t>тепловой энергии к отопительному периоду.</w:t>
      </w:r>
    </w:p>
    <w:p w14:paraId="7A5374D9" w14:textId="77777777" w:rsidR="00081D3C" w:rsidRPr="00081D3C" w:rsidRDefault="00081D3C" w:rsidP="00081D3C">
      <w:pPr>
        <w:pStyle w:val="a9"/>
        <w:rPr>
          <w:rFonts w:ascii="Times New Roman" w:hAnsi="Times New Roman" w:cs="Times New Roman"/>
          <w:b/>
          <w:bCs/>
          <w:sz w:val="25"/>
          <w:szCs w:val="25"/>
        </w:rPr>
      </w:pPr>
    </w:p>
    <w:p w14:paraId="24998299" w14:textId="0F75CE12" w:rsidR="00081D3C" w:rsidRPr="00081D3C" w:rsidRDefault="00081D3C" w:rsidP="00081D3C">
      <w:pPr>
        <w:pStyle w:val="Default"/>
        <w:jc w:val="both"/>
      </w:pPr>
      <w:r>
        <w:tab/>
      </w:r>
      <w:r w:rsidRPr="00081D3C">
        <w:t xml:space="preserve">Оценка обеспечения готовности к отопительному периоду потребителей тепловой энергии проводится в отношении </w:t>
      </w:r>
      <w:proofErr w:type="spellStart"/>
      <w:r w:rsidRPr="00081D3C">
        <w:t>теплопотребляющих</w:t>
      </w:r>
      <w:proofErr w:type="spellEnd"/>
      <w:r w:rsidRPr="00081D3C">
        <w:t xml:space="preserve"> установок, инженерных коммуникаций и иного общедомового имущества. </w:t>
      </w:r>
    </w:p>
    <w:p w14:paraId="3033F0B7" w14:textId="4A7E29C9" w:rsidR="00081D3C" w:rsidRPr="00081D3C" w:rsidRDefault="00081D3C" w:rsidP="00081D3C">
      <w:pPr>
        <w:pStyle w:val="Default"/>
        <w:jc w:val="both"/>
      </w:pPr>
      <w:r>
        <w:tab/>
      </w:r>
      <w:r w:rsidRPr="00081D3C">
        <w:t xml:space="preserve">Оценка обеспечения готовности осуществляется комиссией, которая утверждена Постановлением </w:t>
      </w:r>
      <w:r w:rsidR="0015077E">
        <w:t>Урмарского</w:t>
      </w:r>
      <w:r>
        <w:t xml:space="preserve"> муниципального округа</w:t>
      </w:r>
      <w:r w:rsidRPr="00081D3C">
        <w:t xml:space="preserve">. </w:t>
      </w:r>
    </w:p>
    <w:p w14:paraId="70D01BDC" w14:textId="2A76A7DD" w:rsid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r>
        <w:rPr>
          <w:rFonts w:ascii="Times New Roman" w:hAnsi="Times New Roman" w:cs="Times New Roman"/>
          <w:sz w:val="24"/>
          <w:szCs w:val="24"/>
        </w:rPr>
        <w:tab/>
      </w:r>
      <w:r w:rsidRPr="00081D3C">
        <w:rPr>
          <w:rFonts w:ascii="Times New Roman" w:hAnsi="Times New Roman" w:cs="Times New Roman"/>
          <w:sz w:val="24"/>
          <w:szCs w:val="24"/>
        </w:rPr>
        <w:t>Работа Комиссии осуществляется в соответствии с графиком проведения проверки готовности к отопительному периоду (таблица 1), перечень объектов проверки указан в таблице 2.</w:t>
      </w:r>
    </w:p>
    <w:p w14:paraId="275627EE" w14:textId="3E141F6A" w:rsidR="00081D3C" w:rsidRDefault="00081D3C" w:rsidP="00081D3C">
      <w:pPr>
        <w:pStyle w:val="Default"/>
        <w:jc w:val="right"/>
        <w:rPr>
          <w:b/>
          <w:bCs/>
        </w:rPr>
      </w:pPr>
      <w:r w:rsidRPr="00081D3C">
        <w:rPr>
          <w:b/>
          <w:bCs/>
        </w:rPr>
        <w:t xml:space="preserve">Таблица 1 </w:t>
      </w:r>
    </w:p>
    <w:p w14:paraId="2505EEB7" w14:textId="77777777" w:rsidR="00081D3C" w:rsidRPr="00081D3C" w:rsidRDefault="00081D3C" w:rsidP="00081D3C">
      <w:pPr>
        <w:pStyle w:val="Default"/>
        <w:jc w:val="right"/>
        <w:rPr>
          <w:b/>
          <w:bCs/>
        </w:rPr>
      </w:pPr>
    </w:p>
    <w:p w14:paraId="088156AB" w14:textId="22651B35" w:rsidR="00081D3C" w:rsidRDefault="00081D3C" w:rsidP="00081D3C">
      <w:pPr>
        <w:widowControl w:val="0"/>
        <w:autoSpaceDE w:val="0"/>
        <w:autoSpaceDN w:val="0"/>
        <w:spacing w:before="10" w:after="0" w:line="228" w:lineRule="auto"/>
        <w:ind w:right="65"/>
        <w:jc w:val="center"/>
        <w:rPr>
          <w:rFonts w:ascii="Times New Roman" w:hAnsi="Times New Roman" w:cs="Times New Roman"/>
          <w:b/>
          <w:bCs/>
          <w:sz w:val="25"/>
          <w:szCs w:val="25"/>
        </w:rPr>
      </w:pPr>
      <w:r w:rsidRPr="00081D3C">
        <w:rPr>
          <w:rFonts w:ascii="Times New Roman" w:hAnsi="Times New Roman" w:cs="Times New Roman"/>
          <w:b/>
          <w:bCs/>
          <w:sz w:val="25"/>
          <w:szCs w:val="25"/>
        </w:rPr>
        <w:t>График проведения проверки готовности к отопительному периоду</w:t>
      </w:r>
    </w:p>
    <w:p w14:paraId="7FBDBE62" w14:textId="77777777" w:rsidR="00081D3C" w:rsidRDefault="00081D3C" w:rsidP="006F59EA">
      <w:pPr>
        <w:widowControl w:val="0"/>
        <w:autoSpaceDE w:val="0"/>
        <w:autoSpaceDN w:val="0"/>
        <w:spacing w:before="10" w:after="0" w:line="228" w:lineRule="auto"/>
        <w:ind w:right="65"/>
        <w:rPr>
          <w:rFonts w:ascii="Times New Roman" w:hAnsi="Times New Roman" w:cs="Times New Roman"/>
          <w:b/>
          <w:bCs/>
          <w:sz w:val="25"/>
          <w:szCs w:val="25"/>
        </w:rPr>
      </w:pPr>
    </w:p>
    <w:tbl>
      <w:tblPr>
        <w:tblStyle w:val="af"/>
        <w:tblW w:w="0" w:type="auto"/>
        <w:tblLayout w:type="fixed"/>
        <w:tblLook w:val="04A0" w:firstRow="1" w:lastRow="0" w:firstColumn="1" w:lastColumn="0" w:noHBand="0" w:noVBand="1"/>
      </w:tblPr>
      <w:tblGrid>
        <w:gridCol w:w="704"/>
        <w:gridCol w:w="3799"/>
        <w:gridCol w:w="1701"/>
        <w:gridCol w:w="1701"/>
        <w:gridCol w:w="1844"/>
      </w:tblGrid>
      <w:tr w:rsidR="00081D3C" w14:paraId="1CCC511F" w14:textId="77777777" w:rsidTr="00901241">
        <w:tc>
          <w:tcPr>
            <w:tcW w:w="704" w:type="dxa"/>
          </w:tcPr>
          <w:p w14:paraId="7B70AB55" w14:textId="7231B684"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 xml:space="preserve">№ по </w:t>
            </w:r>
            <w:proofErr w:type="gramStart"/>
            <w:r>
              <w:rPr>
                <w:rFonts w:ascii="Times New Roman" w:hAnsi="Times New Roman" w:cs="Times New Roman"/>
                <w:b/>
                <w:bCs/>
                <w:sz w:val="25"/>
                <w:szCs w:val="25"/>
              </w:rPr>
              <w:t>п</w:t>
            </w:r>
            <w:proofErr w:type="gramEnd"/>
            <w:r>
              <w:rPr>
                <w:rFonts w:ascii="Times New Roman" w:hAnsi="Times New Roman" w:cs="Times New Roman"/>
                <w:b/>
                <w:bCs/>
                <w:sz w:val="25"/>
                <w:szCs w:val="25"/>
              </w:rPr>
              <w:t>/п</w:t>
            </w:r>
          </w:p>
        </w:tc>
        <w:tc>
          <w:tcPr>
            <w:tcW w:w="3799" w:type="dxa"/>
          </w:tcPr>
          <w:p w14:paraId="2C69D809" w14:textId="1BB41891"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Объекты, подлежащие проверке</w:t>
            </w:r>
          </w:p>
        </w:tc>
        <w:tc>
          <w:tcPr>
            <w:tcW w:w="1701" w:type="dxa"/>
          </w:tcPr>
          <w:p w14:paraId="7391AA5B" w14:textId="31B93FF9" w:rsidR="00081D3C" w:rsidRDefault="00081D3C"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Количество</w:t>
            </w:r>
            <w:r w:rsidR="00844CE2">
              <w:rPr>
                <w:rFonts w:ascii="Times New Roman" w:hAnsi="Times New Roman" w:cs="Times New Roman"/>
                <w:b/>
                <w:bCs/>
                <w:sz w:val="25"/>
                <w:szCs w:val="25"/>
              </w:rPr>
              <w:t xml:space="preserve"> </w:t>
            </w:r>
            <w:r>
              <w:rPr>
                <w:rFonts w:ascii="Times New Roman" w:hAnsi="Times New Roman" w:cs="Times New Roman"/>
                <w:b/>
                <w:bCs/>
                <w:sz w:val="25"/>
                <w:szCs w:val="25"/>
              </w:rPr>
              <w:t>объектов</w:t>
            </w:r>
          </w:p>
        </w:tc>
        <w:tc>
          <w:tcPr>
            <w:tcW w:w="1701" w:type="dxa"/>
          </w:tcPr>
          <w:p w14:paraId="36416423" w14:textId="76A43A4A"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Сроки проведения проверки</w:t>
            </w:r>
          </w:p>
        </w:tc>
        <w:tc>
          <w:tcPr>
            <w:tcW w:w="1844" w:type="dxa"/>
          </w:tcPr>
          <w:p w14:paraId="05AB6EF5" w14:textId="0FC3B986" w:rsidR="00081D3C" w:rsidRDefault="00844CE2" w:rsidP="00081D3C">
            <w:pPr>
              <w:widowControl w:val="0"/>
              <w:autoSpaceDE w:val="0"/>
              <w:autoSpaceDN w:val="0"/>
              <w:spacing w:before="10" w:line="228" w:lineRule="auto"/>
              <w:ind w:right="65"/>
              <w:jc w:val="center"/>
              <w:rPr>
                <w:rFonts w:ascii="Times New Roman" w:hAnsi="Times New Roman" w:cs="Times New Roman"/>
                <w:b/>
                <w:bCs/>
                <w:sz w:val="25"/>
                <w:szCs w:val="25"/>
              </w:rPr>
            </w:pPr>
            <w:r>
              <w:rPr>
                <w:rFonts w:ascii="Times New Roman" w:hAnsi="Times New Roman" w:cs="Times New Roman"/>
                <w:b/>
                <w:bCs/>
                <w:sz w:val="25"/>
                <w:szCs w:val="25"/>
              </w:rPr>
              <w:t>Документы, проверяемые в ходе проверки</w:t>
            </w:r>
          </w:p>
        </w:tc>
      </w:tr>
      <w:tr w:rsidR="00AB77C6" w14:paraId="1E758499" w14:textId="77777777" w:rsidTr="00901241">
        <w:tc>
          <w:tcPr>
            <w:tcW w:w="704" w:type="dxa"/>
          </w:tcPr>
          <w:p w14:paraId="6550DADE" w14:textId="62B10ADE"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1</w:t>
            </w:r>
          </w:p>
        </w:tc>
        <w:tc>
          <w:tcPr>
            <w:tcW w:w="3799" w:type="dxa"/>
          </w:tcPr>
          <w:p w14:paraId="69E950DC" w14:textId="40B16850" w:rsidR="00AB77C6" w:rsidRPr="00844CE2" w:rsidRDefault="00F413C7" w:rsidP="00782521">
            <w:pPr>
              <w:widowControl w:val="0"/>
              <w:autoSpaceDE w:val="0"/>
              <w:autoSpaceDN w:val="0"/>
              <w:spacing w:before="10" w:line="228" w:lineRule="auto"/>
              <w:ind w:right="65"/>
              <w:rPr>
                <w:rFonts w:ascii="Times New Roman" w:hAnsi="Times New Roman" w:cs="Times New Roman"/>
                <w:sz w:val="25"/>
                <w:szCs w:val="25"/>
              </w:rPr>
            </w:pPr>
            <w:r>
              <w:rPr>
                <w:rFonts w:ascii="Times New Roman" w:hAnsi="Times New Roman" w:cs="Times New Roman"/>
                <w:sz w:val="25"/>
                <w:szCs w:val="25"/>
              </w:rPr>
              <w:t>ООО «УК ЖКХ Урмарского района»</w:t>
            </w:r>
            <w:r w:rsidR="005D74A5">
              <w:rPr>
                <w:rFonts w:ascii="Times New Roman" w:hAnsi="Times New Roman" w:cs="Times New Roman"/>
                <w:sz w:val="25"/>
                <w:szCs w:val="25"/>
              </w:rPr>
              <w:t xml:space="preserve"> </w:t>
            </w:r>
          </w:p>
        </w:tc>
        <w:tc>
          <w:tcPr>
            <w:tcW w:w="1701" w:type="dxa"/>
          </w:tcPr>
          <w:p w14:paraId="36CFFC70" w14:textId="12C59352" w:rsidR="00AB77C6" w:rsidRPr="00844CE2" w:rsidRDefault="004B31DC"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57</w:t>
            </w:r>
          </w:p>
        </w:tc>
        <w:tc>
          <w:tcPr>
            <w:tcW w:w="1701" w:type="dxa"/>
            <w:vMerge w:val="restart"/>
          </w:tcPr>
          <w:p w14:paraId="29EFDD8F"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71AF5DAF"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p>
          <w:p w14:paraId="1D13798A" w14:textId="77777777" w:rsidR="005D74A5" w:rsidRDefault="005D74A5" w:rsidP="004B31DC">
            <w:pPr>
              <w:widowControl w:val="0"/>
              <w:autoSpaceDE w:val="0"/>
              <w:autoSpaceDN w:val="0"/>
              <w:spacing w:before="10" w:line="228" w:lineRule="auto"/>
              <w:ind w:right="65"/>
              <w:rPr>
                <w:rFonts w:ascii="Times New Roman" w:hAnsi="Times New Roman" w:cs="Times New Roman"/>
                <w:sz w:val="25"/>
                <w:szCs w:val="25"/>
              </w:rPr>
            </w:pPr>
          </w:p>
          <w:p w14:paraId="64141978" w14:textId="160FA66B" w:rsidR="00000FD3" w:rsidRPr="00AB77C6" w:rsidRDefault="00ED614C" w:rsidP="00000FD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с 20.08.2026 по 10.09.2026</w:t>
            </w:r>
          </w:p>
        </w:tc>
        <w:tc>
          <w:tcPr>
            <w:tcW w:w="1844" w:type="dxa"/>
            <w:vMerge w:val="restart"/>
          </w:tcPr>
          <w:p w14:paraId="6FA9FAAF" w14:textId="6702EC01" w:rsidR="00AB77C6" w:rsidRDefault="00AB77C6"/>
          <w:p w14:paraId="7624D9DF" w14:textId="77777777" w:rsidR="00AB77C6" w:rsidRDefault="00AB77C6"/>
          <w:tbl>
            <w:tblPr>
              <w:tblW w:w="0" w:type="auto"/>
              <w:tblBorders>
                <w:top w:val="nil"/>
                <w:left w:val="nil"/>
                <w:bottom w:val="nil"/>
                <w:right w:val="nil"/>
              </w:tblBorders>
              <w:tblLayout w:type="fixed"/>
              <w:tblLook w:val="0000" w:firstRow="0" w:lastRow="0" w:firstColumn="0" w:lastColumn="0" w:noHBand="0" w:noVBand="0"/>
            </w:tblPr>
            <w:tblGrid>
              <w:gridCol w:w="1734"/>
            </w:tblGrid>
            <w:tr w:rsidR="00AB77C6" w:rsidRPr="00844CE2" w14:paraId="16767681" w14:textId="77777777" w:rsidTr="00711993">
              <w:trPr>
                <w:trHeight w:val="772"/>
              </w:trPr>
              <w:tc>
                <w:tcPr>
                  <w:tcW w:w="1734" w:type="dxa"/>
                </w:tcPr>
                <w:p w14:paraId="23372AEC" w14:textId="316E758D" w:rsidR="00AB77C6" w:rsidRPr="00844CE2" w:rsidRDefault="00AB77C6" w:rsidP="00844CE2">
                  <w:pPr>
                    <w:autoSpaceDE w:val="0"/>
                    <w:autoSpaceDN w:val="0"/>
                    <w:adjustRightInd w:val="0"/>
                    <w:spacing w:after="0" w:line="240" w:lineRule="auto"/>
                    <w:jc w:val="center"/>
                    <w:rPr>
                      <w:rFonts w:ascii="Times New Roman" w:hAnsi="Times New Roman" w:cs="Times New Roman"/>
                      <w:color w:val="000000"/>
                      <w:sz w:val="24"/>
                      <w:szCs w:val="24"/>
                    </w:rPr>
                  </w:pPr>
                  <w:r w:rsidRPr="00844CE2">
                    <w:rPr>
                      <w:rFonts w:ascii="Times New Roman" w:hAnsi="Times New Roman" w:cs="Times New Roman"/>
                      <w:color w:val="000000"/>
                      <w:sz w:val="24"/>
                      <w:szCs w:val="24"/>
                    </w:rPr>
                    <w:t>В соответствии с Приказом Минэнерго РФ №2234 от 13.11.2024</w:t>
                  </w:r>
                </w:p>
              </w:tc>
            </w:tr>
          </w:tbl>
          <w:p w14:paraId="7222070D"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AB77C6" w14:paraId="2DF4B237" w14:textId="77777777" w:rsidTr="00901241">
        <w:tc>
          <w:tcPr>
            <w:tcW w:w="704" w:type="dxa"/>
          </w:tcPr>
          <w:p w14:paraId="1D6C9343" w14:textId="3CFAC189" w:rsidR="00AB77C6" w:rsidRPr="00844CE2" w:rsidRDefault="00AB77C6"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2</w:t>
            </w:r>
          </w:p>
        </w:tc>
        <w:tc>
          <w:tcPr>
            <w:tcW w:w="3799" w:type="dxa"/>
          </w:tcPr>
          <w:p w14:paraId="695A3539" w14:textId="60B2CDE9" w:rsidR="00AB77C6" w:rsidRPr="00844CE2" w:rsidRDefault="007F6302" w:rsidP="00782521">
            <w:pPr>
              <w:widowControl w:val="0"/>
              <w:autoSpaceDE w:val="0"/>
              <w:autoSpaceDN w:val="0"/>
              <w:spacing w:before="10" w:line="228" w:lineRule="auto"/>
              <w:ind w:right="65"/>
              <w:rPr>
                <w:rFonts w:ascii="Times New Roman" w:hAnsi="Times New Roman" w:cs="Times New Roman"/>
                <w:sz w:val="25"/>
                <w:szCs w:val="25"/>
              </w:rPr>
            </w:pPr>
            <w:r>
              <w:rPr>
                <w:rFonts w:ascii="Times New Roman" w:hAnsi="Times New Roman" w:cs="Times New Roman"/>
                <w:sz w:val="25"/>
                <w:szCs w:val="25"/>
              </w:rPr>
              <w:t>МАОУ «</w:t>
            </w:r>
            <w:proofErr w:type="spellStart"/>
            <w:r>
              <w:rPr>
                <w:rFonts w:ascii="Times New Roman" w:hAnsi="Times New Roman" w:cs="Times New Roman"/>
                <w:sz w:val="25"/>
                <w:szCs w:val="25"/>
              </w:rPr>
              <w:t>Урмарская</w:t>
            </w:r>
            <w:proofErr w:type="spellEnd"/>
            <w:r>
              <w:rPr>
                <w:rFonts w:ascii="Times New Roman" w:hAnsi="Times New Roman" w:cs="Times New Roman"/>
                <w:sz w:val="25"/>
                <w:szCs w:val="25"/>
              </w:rPr>
              <w:t xml:space="preserve"> СОШ </w:t>
            </w:r>
            <w:proofErr w:type="spellStart"/>
            <w:r>
              <w:rPr>
                <w:rFonts w:ascii="Times New Roman" w:hAnsi="Times New Roman" w:cs="Times New Roman"/>
                <w:sz w:val="25"/>
                <w:szCs w:val="25"/>
              </w:rPr>
              <w:t>им.Г.Е.Егорова</w:t>
            </w:r>
            <w:proofErr w:type="spellEnd"/>
            <w:r>
              <w:rPr>
                <w:rFonts w:ascii="Times New Roman" w:hAnsi="Times New Roman" w:cs="Times New Roman"/>
                <w:sz w:val="25"/>
                <w:szCs w:val="25"/>
              </w:rPr>
              <w:t>»</w:t>
            </w:r>
          </w:p>
        </w:tc>
        <w:tc>
          <w:tcPr>
            <w:tcW w:w="1701" w:type="dxa"/>
          </w:tcPr>
          <w:p w14:paraId="44B8BB46" w14:textId="184B3C69" w:rsidR="00AB77C6" w:rsidRPr="00AB77C6" w:rsidRDefault="007F6302"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w:t>
            </w:r>
          </w:p>
        </w:tc>
        <w:tc>
          <w:tcPr>
            <w:tcW w:w="1701" w:type="dxa"/>
            <w:vMerge/>
          </w:tcPr>
          <w:p w14:paraId="7DF55806"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483ED816"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118F7D01" w14:textId="77777777" w:rsidTr="00901241">
        <w:tc>
          <w:tcPr>
            <w:tcW w:w="704" w:type="dxa"/>
          </w:tcPr>
          <w:p w14:paraId="11BC37C6" w14:textId="36A4A527" w:rsidR="00BA3077" w:rsidRPr="00844CE2" w:rsidRDefault="00BA3077"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3</w:t>
            </w:r>
          </w:p>
        </w:tc>
        <w:tc>
          <w:tcPr>
            <w:tcW w:w="3799" w:type="dxa"/>
          </w:tcPr>
          <w:p w14:paraId="7CB4674A" w14:textId="656091EC" w:rsidR="00BA3077" w:rsidRDefault="00BA3077" w:rsidP="00782521">
            <w:pPr>
              <w:widowControl w:val="0"/>
              <w:autoSpaceDE w:val="0"/>
              <w:autoSpaceDN w:val="0"/>
              <w:spacing w:before="10" w:line="228" w:lineRule="auto"/>
              <w:ind w:right="65"/>
              <w:rPr>
                <w:rFonts w:ascii="Times New Roman" w:hAnsi="Times New Roman" w:cs="Times New Roman"/>
                <w:sz w:val="25"/>
                <w:szCs w:val="25"/>
              </w:rPr>
            </w:pPr>
            <w:r w:rsidRPr="00BA3077">
              <w:rPr>
                <w:rFonts w:ascii="Times New Roman" w:hAnsi="Times New Roman" w:cs="Times New Roman"/>
                <w:sz w:val="25"/>
                <w:szCs w:val="25"/>
              </w:rPr>
              <w:t xml:space="preserve">АОУДОД "Урмарская детско-юношеская спортивная школа имени А.Ф. Федорова" Урмарского муниципального </w:t>
            </w:r>
            <w:r w:rsidRPr="00BA3077">
              <w:rPr>
                <w:rFonts w:ascii="Times New Roman" w:hAnsi="Times New Roman" w:cs="Times New Roman"/>
                <w:sz w:val="25"/>
                <w:szCs w:val="25"/>
              </w:rPr>
              <w:lastRenderedPageBreak/>
              <w:t>округа Чувашской Республики</w:t>
            </w:r>
          </w:p>
        </w:tc>
        <w:tc>
          <w:tcPr>
            <w:tcW w:w="1701" w:type="dxa"/>
          </w:tcPr>
          <w:p w14:paraId="2FEB8336" w14:textId="4694AE52" w:rsidR="00BA3077" w:rsidRDefault="00B65509"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lastRenderedPageBreak/>
              <w:t>1</w:t>
            </w:r>
          </w:p>
        </w:tc>
        <w:tc>
          <w:tcPr>
            <w:tcW w:w="1701" w:type="dxa"/>
            <w:vMerge/>
          </w:tcPr>
          <w:p w14:paraId="791575DF"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4757E240"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3790309B" w14:textId="77777777" w:rsidTr="00901241">
        <w:tc>
          <w:tcPr>
            <w:tcW w:w="704" w:type="dxa"/>
          </w:tcPr>
          <w:p w14:paraId="48BB5B57" w14:textId="38D4B460" w:rsidR="00BA3077" w:rsidRPr="00844CE2" w:rsidRDefault="00BA3077"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lastRenderedPageBreak/>
              <w:t>4</w:t>
            </w:r>
          </w:p>
        </w:tc>
        <w:tc>
          <w:tcPr>
            <w:tcW w:w="3799" w:type="dxa"/>
          </w:tcPr>
          <w:p w14:paraId="56ABF97D" w14:textId="53188C68" w:rsidR="00BA3077" w:rsidRDefault="00BA3077" w:rsidP="00782521">
            <w:pPr>
              <w:widowControl w:val="0"/>
              <w:autoSpaceDE w:val="0"/>
              <w:autoSpaceDN w:val="0"/>
              <w:spacing w:before="10" w:line="228" w:lineRule="auto"/>
              <w:ind w:right="65"/>
              <w:rPr>
                <w:rFonts w:ascii="Times New Roman" w:hAnsi="Times New Roman" w:cs="Times New Roman"/>
                <w:sz w:val="25"/>
                <w:szCs w:val="25"/>
              </w:rPr>
            </w:pPr>
            <w:r w:rsidRPr="00BA3077">
              <w:rPr>
                <w:rFonts w:ascii="Times New Roman" w:hAnsi="Times New Roman" w:cs="Times New Roman"/>
                <w:sz w:val="25"/>
                <w:szCs w:val="25"/>
              </w:rPr>
              <w:t>МБОУ «</w:t>
            </w:r>
            <w:proofErr w:type="spellStart"/>
            <w:r w:rsidRPr="00BA3077">
              <w:rPr>
                <w:rFonts w:ascii="Times New Roman" w:hAnsi="Times New Roman" w:cs="Times New Roman"/>
                <w:sz w:val="25"/>
                <w:szCs w:val="25"/>
              </w:rPr>
              <w:t>Челкасинская</w:t>
            </w:r>
            <w:proofErr w:type="spellEnd"/>
            <w:r w:rsidRPr="00BA3077">
              <w:rPr>
                <w:rFonts w:ascii="Times New Roman" w:hAnsi="Times New Roman" w:cs="Times New Roman"/>
                <w:sz w:val="25"/>
                <w:szCs w:val="25"/>
              </w:rPr>
              <w:t xml:space="preserve"> СОШ» </w:t>
            </w:r>
            <w:proofErr w:type="spellStart"/>
            <w:r w:rsidRPr="00BA3077">
              <w:rPr>
                <w:rFonts w:ascii="Times New Roman" w:hAnsi="Times New Roman" w:cs="Times New Roman"/>
                <w:sz w:val="25"/>
                <w:szCs w:val="25"/>
              </w:rPr>
              <w:t>Урмарского</w:t>
            </w:r>
            <w:proofErr w:type="spellEnd"/>
            <w:r w:rsidRPr="00BA3077">
              <w:rPr>
                <w:rFonts w:ascii="Times New Roman" w:hAnsi="Times New Roman" w:cs="Times New Roman"/>
                <w:sz w:val="25"/>
                <w:szCs w:val="25"/>
              </w:rPr>
              <w:t xml:space="preserve"> муниципального округа Чувашской Республики</w:t>
            </w:r>
          </w:p>
        </w:tc>
        <w:tc>
          <w:tcPr>
            <w:tcW w:w="1701" w:type="dxa"/>
          </w:tcPr>
          <w:p w14:paraId="1E8F04EE" w14:textId="6FCF6132" w:rsidR="00BA3077" w:rsidRDefault="00BA3077"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6FBCF41A"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3EED7AE3"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5F822577" w14:textId="77777777" w:rsidTr="00901241">
        <w:tc>
          <w:tcPr>
            <w:tcW w:w="704" w:type="dxa"/>
          </w:tcPr>
          <w:p w14:paraId="6D00207A" w14:textId="01D0BF31" w:rsidR="00BA3077" w:rsidRPr="00844CE2" w:rsidRDefault="00BA3077" w:rsidP="00081D3C">
            <w:pPr>
              <w:widowControl w:val="0"/>
              <w:autoSpaceDE w:val="0"/>
              <w:autoSpaceDN w:val="0"/>
              <w:spacing w:before="10" w:line="228" w:lineRule="auto"/>
              <w:ind w:right="65"/>
              <w:jc w:val="center"/>
              <w:rPr>
                <w:rFonts w:ascii="Times New Roman" w:hAnsi="Times New Roman" w:cs="Times New Roman"/>
                <w:sz w:val="25"/>
                <w:szCs w:val="25"/>
              </w:rPr>
            </w:pPr>
            <w:r w:rsidRPr="00844CE2">
              <w:rPr>
                <w:rFonts w:ascii="Times New Roman" w:hAnsi="Times New Roman" w:cs="Times New Roman"/>
                <w:sz w:val="25"/>
                <w:szCs w:val="25"/>
              </w:rPr>
              <w:t>5</w:t>
            </w:r>
          </w:p>
        </w:tc>
        <w:tc>
          <w:tcPr>
            <w:tcW w:w="3799" w:type="dxa"/>
          </w:tcPr>
          <w:p w14:paraId="38EAE993" w14:textId="40437060" w:rsidR="00BA3077" w:rsidRDefault="00BA3077" w:rsidP="00782521">
            <w:pPr>
              <w:widowControl w:val="0"/>
              <w:autoSpaceDE w:val="0"/>
              <w:autoSpaceDN w:val="0"/>
              <w:spacing w:before="10" w:line="228" w:lineRule="auto"/>
              <w:ind w:right="65"/>
              <w:rPr>
                <w:rFonts w:ascii="Times New Roman" w:hAnsi="Times New Roman" w:cs="Times New Roman"/>
                <w:sz w:val="25"/>
                <w:szCs w:val="25"/>
              </w:rPr>
            </w:pPr>
            <w:r w:rsidRPr="00BA3077">
              <w:rPr>
                <w:rFonts w:ascii="Times New Roman" w:hAnsi="Times New Roman" w:cs="Times New Roman"/>
                <w:sz w:val="25"/>
                <w:szCs w:val="25"/>
              </w:rPr>
              <w:t>БУ «Урмарская ЦРБ» Минздрава Чувашии</w:t>
            </w:r>
          </w:p>
        </w:tc>
        <w:tc>
          <w:tcPr>
            <w:tcW w:w="1701" w:type="dxa"/>
          </w:tcPr>
          <w:p w14:paraId="270F6C9E" w14:textId="0E7F96F4" w:rsidR="00BA3077" w:rsidRDefault="00BA3077"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11</w:t>
            </w:r>
          </w:p>
        </w:tc>
        <w:tc>
          <w:tcPr>
            <w:tcW w:w="1701" w:type="dxa"/>
            <w:vMerge/>
          </w:tcPr>
          <w:p w14:paraId="15C6B66D"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035142F3"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44D0CCA4" w14:textId="77777777" w:rsidTr="00901241">
        <w:tc>
          <w:tcPr>
            <w:tcW w:w="704" w:type="dxa"/>
          </w:tcPr>
          <w:p w14:paraId="1EE42120" w14:textId="26D21DEA" w:rsidR="00BA3077" w:rsidRPr="00844CE2" w:rsidRDefault="00D45156"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6</w:t>
            </w:r>
          </w:p>
        </w:tc>
        <w:tc>
          <w:tcPr>
            <w:tcW w:w="3799" w:type="dxa"/>
          </w:tcPr>
          <w:p w14:paraId="30D77968" w14:textId="34A1392A" w:rsidR="00BA3077" w:rsidRDefault="00D45156" w:rsidP="00782521">
            <w:pPr>
              <w:widowControl w:val="0"/>
              <w:autoSpaceDE w:val="0"/>
              <w:autoSpaceDN w:val="0"/>
              <w:spacing w:before="10" w:line="228" w:lineRule="auto"/>
              <w:ind w:right="65"/>
              <w:rPr>
                <w:rFonts w:ascii="Times New Roman" w:hAnsi="Times New Roman" w:cs="Times New Roman"/>
                <w:sz w:val="25"/>
                <w:szCs w:val="25"/>
              </w:rPr>
            </w:pPr>
            <w:r w:rsidRPr="00D45156">
              <w:rPr>
                <w:rFonts w:ascii="Times New Roman" w:hAnsi="Times New Roman" w:cs="Times New Roman"/>
                <w:sz w:val="25"/>
                <w:szCs w:val="25"/>
              </w:rPr>
              <w:t>БУ ЧР «Республиканский противотуберкулезный диспансер» Минздрава Чувашии</w:t>
            </w:r>
          </w:p>
        </w:tc>
        <w:tc>
          <w:tcPr>
            <w:tcW w:w="1701" w:type="dxa"/>
          </w:tcPr>
          <w:p w14:paraId="555947C6" w14:textId="281ACA5D" w:rsidR="00BA3077" w:rsidRDefault="00D45156"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5D234B39"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2E09B0CF"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3957B3A5" w14:textId="77777777" w:rsidTr="00901241">
        <w:tc>
          <w:tcPr>
            <w:tcW w:w="704" w:type="dxa"/>
          </w:tcPr>
          <w:p w14:paraId="32095B48" w14:textId="4DA63A9B" w:rsidR="00BA3077" w:rsidRPr="00844CE2" w:rsidRDefault="00D45156"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7</w:t>
            </w:r>
          </w:p>
        </w:tc>
        <w:tc>
          <w:tcPr>
            <w:tcW w:w="3799" w:type="dxa"/>
          </w:tcPr>
          <w:p w14:paraId="2BFFA1B0" w14:textId="418B34AF" w:rsidR="00BA3077" w:rsidRDefault="00D45156" w:rsidP="00782521">
            <w:pPr>
              <w:widowControl w:val="0"/>
              <w:autoSpaceDE w:val="0"/>
              <w:autoSpaceDN w:val="0"/>
              <w:spacing w:before="10" w:line="228" w:lineRule="auto"/>
              <w:ind w:right="65"/>
              <w:rPr>
                <w:rFonts w:ascii="Times New Roman" w:hAnsi="Times New Roman" w:cs="Times New Roman"/>
                <w:sz w:val="25"/>
                <w:szCs w:val="25"/>
              </w:rPr>
            </w:pPr>
            <w:r w:rsidRPr="00D45156">
              <w:rPr>
                <w:rFonts w:ascii="Times New Roman" w:hAnsi="Times New Roman" w:cs="Times New Roman"/>
                <w:sz w:val="25"/>
                <w:szCs w:val="25"/>
              </w:rPr>
              <w:t>БУ «Урмарский комплексный центр социальног</w:t>
            </w:r>
            <w:r w:rsidR="00B65509">
              <w:rPr>
                <w:rFonts w:ascii="Times New Roman" w:hAnsi="Times New Roman" w:cs="Times New Roman"/>
                <w:sz w:val="25"/>
                <w:szCs w:val="25"/>
              </w:rPr>
              <w:t>о обслуживания населения» Минтру</w:t>
            </w:r>
            <w:r w:rsidRPr="00D45156">
              <w:rPr>
                <w:rFonts w:ascii="Times New Roman" w:hAnsi="Times New Roman" w:cs="Times New Roman"/>
                <w:sz w:val="25"/>
                <w:szCs w:val="25"/>
              </w:rPr>
              <w:t>да Чувашии»</w:t>
            </w:r>
          </w:p>
        </w:tc>
        <w:tc>
          <w:tcPr>
            <w:tcW w:w="1701" w:type="dxa"/>
          </w:tcPr>
          <w:p w14:paraId="08EAB030" w14:textId="7D2334AE" w:rsidR="00BA3077" w:rsidRDefault="00D45156"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2E75CD59"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785393BD"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571CD23A" w14:textId="77777777" w:rsidTr="00901241">
        <w:tc>
          <w:tcPr>
            <w:tcW w:w="704" w:type="dxa"/>
          </w:tcPr>
          <w:p w14:paraId="74938FB0" w14:textId="466AB23F" w:rsidR="00BA3077" w:rsidRPr="00844CE2" w:rsidRDefault="000D271A"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8</w:t>
            </w:r>
          </w:p>
        </w:tc>
        <w:tc>
          <w:tcPr>
            <w:tcW w:w="3799" w:type="dxa"/>
          </w:tcPr>
          <w:p w14:paraId="5BFC4F78" w14:textId="3D98CF44" w:rsidR="00BA3077" w:rsidRDefault="000D271A" w:rsidP="00782521">
            <w:pPr>
              <w:widowControl w:val="0"/>
              <w:autoSpaceDE w:val="0"/>
              <w:autoSpaceDN w:val="0"/>
              <w:spacing w:before="10" w:line="228" w:lineRule="auto"/>
              <w:ind w:right="65"/>
              <w:rPr>
                <w:rFonts w:ascii="Times New Roman" w:hAnsi="Times New Roman" w:cs="Times New Roman"/>
                <w:sz w:val="25"/>
                <w:szCs w:val="25"/>
              </w:rPr>
            </w:pPr>
            <w:r w:rsidRPr="000D271A">
              <w:rPr>
                <w:rFonts w:ascii="Times New Roman" w:hAnsi="Times New Roman" w:cs="Times New Roman"/>
                <w:sz w:val="25"/>
                <w:szCs w:val="25"/>
              </w:rPr>
              <w:t>МБУК «Централизованная клубная система</w:t>
            </w:r>
            <w:r w:rsidR="00B65509">
              <w:rPr>
                <w:rFonts w:ascii="Times New Roman" w:hAnsi="Times New Roman" w:cs="Times New Roman"/>
                <w:sz w:val="25"/>
                <w:szCs w:val="25"/>
              </w:rPr>
              <w:t xml:space="preserve"> </w:t>
            </w:r>
            <w:r w:rsidRPr="000D271A">
              <w:rPr>
                <w:rFonts w:ascii="Times New Roman" w:hAnsi="Times New Roman" w:cs="Times New Roman"/>
                <w:sz w:val="25"/>
                <w:szCs w:val="25"/>
              </w:rPr>
              <w:t>Урмарского муниципального округа» Чувашской Республики</w:t>
            </w:r>
          </w:p>
        </w:tc>
        <w:tc>
          <w:tcPr>
            <w:tcW w:w="1701" w:type="dxa"/>
          </w:tcPr>
          <w:p w14:paraId="7981843C" w14:textId="0644E345" w:rsidR="00BA3077" w:rsidRDefault="000D271A"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w:t>
            </w:r>
          </w:p>
        </w:tc>
        <w:tc>
          <w:tcPr>
            <w:tcW w:w="1701" w:type="dxa"/>
            <w:vMerge/>
          </w:tcPr>
          <w:p w14:paraId="78BAE33C"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34AC754D"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0B843A68" w14:textId="77777777" w:rsidTr="00901241">
        <w:tc>
          <w:tcPr>
            <w:tcW w:w="704" w:type="dxa"/>
          </w:tcPr>
          <w:p w14:paraId="07B9F150" w14:textId="125956A7" w:rsidR="00BA3077" w:rsidRPr="00844CE2" w:rsidRDefault="00711993"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9</w:t>
            </w:r>
          </w:p>
        </w:tc>
        <w:tc>
          <w:tcPr>
            <w:tcW w:w="3799" w:type="dxa"/>
          </w:tcPr>
          <w:p w14:paraId="036B2F4E" w14:textId="4D4605CD" w:rsidR="00BA3077" w:rsidRDefault="00711993" w:rsidP="00782521">
            <w:pPr>
              <w:widowControl w:val="0"/>
              <w:autoSpaceDE w:val="0"/>
              <w:autoSpaceDN w:val="0"/>
              <w:spacing w:before="10" w:line="228" w:lineRule="auto"/>
              <w:ind w:right="65"/>
              <w:rPr>
                <w:rFonts w:ascii="Times New Roman" w:hAnsi="Times New Roman" w:cs="Times New Roman"/>
                <w:sz w:val="25"/>
                <w:szCs w:val="25"/>
              </w:rPr>
            </w:pPr>
            <w:r w:rsidRPr="00711993">
              <w:rPr>
                <w:rFonts w:ascii="Times New Roman" w:hAnsi="Times New Roman" w:cs="Times New Roman"/>
                <w:sz w:val="25"/>
                <w:szCs w:val="25"/>
              </w:rPr>
              <w:t>Администрация Урмарского муниципального округа Чувашской Республики</w:t>
            </w:r>
          </w:p>
        </w:tc>
        <w:tc>
          <w:tcPr>
            <w:tcW w:w="1701" w:type="dxa"/>
          </w:tcPr>
          <w:p w14:paraId="42028160" w14:textId="085DFB98" w:rsidR="00BA3077" w:rsidRDefault="00711993"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w:t>
            </w:r>
          </w:p>
        </w:tc>
        <w:tc>
          <w:tcPr>
            <w:tcW w:w="1701" w:type="dxa"/>
            <w:vMerge/>
          </w:tcPr>
          <w:p w14:paraId="752A28FF"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6D73B8C4"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65509" w14:paraId="7A47E9FA" w14:textId="77777777" w:rsidTr="00901241">
        <w:tc>
          <w:tcPr>
            <w:tcW w:w="704" w:type="dxa"/>
          </w:tcPr>
          <w:p w14:paraId="045D269B" w14:textId="68AB87FA" w:rsidR="00B65509"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10</w:t>
            </w:r>
          </w:p>
        </w:tc>
        <w:tc>
          <w:tcPr>
            <w:tcW w:w="3799" w:type="dxa"/>
          </w:tcPr>
          <w:p w14:paraId="049EB1AC" w14:textId="764A4CDD" w:rsidR="00B65509" w:rsidRPr="00711993" w:rsidRDefault="00B65509" w:rsidP="00782521">
            <w:pPr>
              <w:widowControl w:val="0"/>
              <w:autoSpaceDE w:val="0"/>
              <w:autoSpaceDN w:val="0"/>
              <w:spacing w:before="10" w:line="228" w:lineRule="auto"/>
              <w:ind w:right="65"/>
              <w:rPr>
                <w:rFonts w:ascii="Times New Roman" w:hAnsi="Times New Roman" w:cs="Times New Roman"/>
                <w:sz w:val="25"/>
                <w:szCs w:val="25"/>
              </w:rPr>
            </w:pPr>
            <w:r w:rsidRPr="00B65509">
              <w:rPr>
                <w:rFonts w:ascii="Times New Roman" w:hAnsi="Times New Roman" w:cs="Times New Roman"/>
                <w:sz w:val="25"/>
                <w:szCs w:val="25"/>
              </w:rPr>
              <w:t>Урмарский территориальный отдел администрации Урмарского муниципального округа</w:t>
            </w:r>
          </w:p>
        </w:tc>
        <w:tc>
          <w:tcPr>
            <w:tcW w:w="1701" w:type="dxa"/>
          </w:tcPr>
          <w:p w14:paraId="5712D126" w14:textId="1B739E9E" w:rsidR="00B65509" w:rsidRDefault="00B65509"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07EE8B74" w14:textId="77777777" w:rsidR="00B65509" w:rsidRDefault="00B65509"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6568A327" w14:textId="77777777" w:rsidR="00B65509" w:rsidRDefault="00B65509"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656D3A7C" w14:textId="77777777" w:rsidTr="00901241">
        <w:tc>
          <w:tcPr>
            <w:tcW w:w="704" w:type="dxa"/>
          </w:tcPr>
          <w:p w14:paraId="6AC15D5A" w14:textId="0AE092D7" w:rsidR="00BA307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11</w:t>
            </w:r>
          </w:p>
        </w:tc>
        <w:tc>
          <w:tcPr>
            <w:tcW w:w="3799" w:type="dxa"/>
          </w:tcPr>
          <w:p w14:paraId="17274108" w14:textId="4DB53B54" w:rsidR="00BA3077" w:rsidRDefault="00711993" w:rsidP="00782521">
            <w:pPr>
              <w:widowControl w:val="0"/>
              <w:autoSpaceDE w:val="0"/>
              <w:autoSpaceDN w:val="0"/>
              <w:spacing w:before="10" w:line="228" w:lineRule="auto"/>
              <w:ind w:right="65"/>
              <w:rPr>
                <w:rFonts w:ascii="Times New Roman" w:hAnsi="Times New Roman" w:cs="Times New Roman"/>
                <w:sz w:val="25"/>
                <w:szCs w:val="25"/>
              </w:rPr>
            </w:pPr>
            <w:r w:rsidRPr="00711993">
              <w:rPr>
                <w:rFonts w:ascii="Times New Roman" w:hAnsi="Times New Roman" w:cs="Times New Roman"/>
                <w:sz w:val="25"/>
                <w:szCs w:val="25"/>
              </w:rPr>
              <w:t>Отдел образования и молодежной политики  администрации Урмарского муниципального округа Чувашской Республики</w:t>
            </w:r>
          </w:p>
        </w:tc>
        <w:tc>
          <w:tcPr>
            <w:tcW w:w="1701" w:type="dxa"/>
          </w:tcPr>
          <w:p w14:paraId="57F682A2" w14:textId="0F9E8E8D" w:rsidR="00BA3077" w:rsidRDefault="00711993"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26FE5992"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06BEEBEB"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AB77C6" w14:paraId="6AAB8BED" w14:textId="77777777" w:rsidTr="00901241">
        <w:tc>
          <w:tcPr>
            <w:tcW w:w="704" w:type="dxa"/>
          </w:tcPr>
          <w:p w14:paraId="1F65A2E0" w14:textId="3AC0744E" w:rsidR="00AB77C6"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12</w:t>
            </w:r>
          </w:p>
        </w:tc>
        <w:tc>
          <w:tcPr>
            <w:tcW w:w="3799" w:type="dxa"/>
          </w:tcPr>
          <w:p w14:paraId="19263C60" w14:textId="239EDE54" w:rsidR="00AB77C6" w:rsidRPr="00844CE2" w:rsidRDefault="00901241" w:rsidP="00782521">
            <w:pPr>
              <w:widowControl w:val="0"/>
              <w:autoSpaceDE w:val="0"/>
              <w:autoSpaceDN w:val="0"/>
              <w:spacing w:before="10" w:line="228" w:lineRule="auto"/>
              <w:ind w:right="65"/>
              <w:rPr>
                <w:rFonts w:ascii="Times New Roman" w:hAnsi="Times New Roman" w:cs="Times New Roman"/>
                <w:sz w:val="25"/>
                <w:szCs w:val="25"/>
              </w:rPr>
            </w:pPr>
            <w:r w:rsidRPr="00901241">
              <w:rPr>
                <w:rFonts w:ascii="Times New Roman" w:hAnsi="Times New Roman" w:cs="Times New Roman"/>
                <w:sz w:val="25"/>
                <w:szCs w:val="25"/>
              </w:rPr>
              <w:t xml:space="preserve">АУ Чувашской Республики «Редакция </w:t>
            </w:r>
            <w:proofErr w:type="spellStart"/>
            <w:r w:rsidRPr="00901241">
              <w:rPr>
                <w:rFonts w:ascii="Times New Roman" w:hAnsi="Times New Roman" w:cs="Times New Roman"/>
                <w:sz w:val="25"/>
                <w:szCs w:val="25"/>
              </w:rPr>
              <w:t>Урмарской</w:t>
            </w:r>
            <w:proofErr w:type="spellEnd"/>
            <w:r w:rsidRPr="00901241">
              <w:rPr>
                <w:rFonts w:ascii="Times New Roman" w:hAnsi="Times New Roman" w:cs="Times New Roman"/>
                <w:sz w:val="25"/>
                <w:szCs w:val="25"/>
              </w:rPr>
              <w:t xml:space="preserve"> районной газеты «</w:t>
            </w:r>
            <w:proofErr w:type="spellStart"/>
            <w:r w:rsidRPr="00901241">
              <w:rPr>
                <w:rFonts w:ascii="Times New Roman" w:hAnsi="Times New Roman" w:cs="Times New Roman"/>
                <w:sz w:val="25"/>
                <w:szCs w:val="25"/>
              </w:rPr>
              <w:t>Херле</w:t>
            </w:r>
            <w:proofErr w:type="spellEnd"/>
            <w:r w:rsidRPr="00901241">
              <w:rPr>
                <w:rFonts w:ascii="Times New Roman" w:hAnsi="Times New Roman" w:cs="Times New Roman"/>
                <w:sz w:val="25"/>
                <w:szCs w:val="25"/>
              </w:rPr>
              <w:t xml:space="preserve"> </w:t>
            </w:r>
            <w:proofErr w:type="spellStart"/>
            <w:r w:rsidRPr="00901241">
              <w:rPr>
                <w:rFonts w:ascii="Times New Roman" w:hAnsi="Times New Roman" w:cs="Times New Roman"/>
                <w:sz w:val="25"/>
                <w:szCs w:val="25"/>
              </w:rPr>
              <w:t>Ялав</w:t>
            </w:r>
            <w:proofErr w:type="spellEnd"/>
            <w:r w:rsidRPr="00901241">
              <w:rPr>
                <w:rFonts w:ascii="Times New Roman" w:hAnsi="Times New Roman" w:cs="Times New Roman"/>
                <w:sz w:val="25"/>
                <w:szCs w:val="25"/>
              </w:rPr>
              <w:t>» («Красное знамя») Министерства информационной политики и массовых коммуникаций Чувашской Республики</w:t>
            </w:r>
          </w:p>
        </w:tc>
        <w:tc>
          <w:tcPr>
            <w:tcW w:w="1701" w:type="dxa"/>
          </w:tcPr>
          <w:p w14:paraId="6AE6EFE9" w14:textId="188FCCCD" w:rsidR="00AB77C6" w:rsidRPr="00AB77C6" w:rsidRDefault="00901241"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388EB0F6"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552795D2" w14:textId="77777777" w:rsidR="00AB77C6" w:rsidRDefault="00AB77C6"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65509" w14:paraId="13A7F12D" w14:textId="77777777" w:rsidTr="00901241">
        <w:tc>
          <w:tcPr>
            <w:tcW w:w="704" w:type="dxa"/>
          </w:tcPr>
          <w:p w14:paraId="53E41F85" w14:textId="043AAD34" w:rsidR="00B65509"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13</w:t>
            </w:r>
          </w:p>
        </w:tc>
        <w:tc>
          <w:tcPr>
            <w:tcW w:w="3799" w:type="dxa"/>
          </w:tcPr>
          <w:p w14:paraId="719A1724" w14:textId="44C52CE4" w:rsidR="00B65509" w:rsidRPr="00901241" w:rsidRDefault="00B65509" w:rsidP="00782521">
            <w:pPr>
              <w:widowControl w:val="0"/>
              <w:autoSpaceDE w:val="0"/>
              <w:autoSpaceDN w:val="0"/>
              <w:spacing w:before="10" w:line="228" w:lineRule="auto"/>
              <w:ind w:right="65"/>
              <w:rPr>
                <w:rFonts w:ascii="Times New Roman" w:hAnsi="Times New Roman" w:cs="Times New Roman"/>
                <w:sz w:val="25"/>
                <w:szCs w:val="25"/>
              </w:rPr>
            </w:pPr>
            <w:r w:rsidRPr="00B65509">
              <w:rPr>
                <w:rFonts w:ascii="Times New Roman" w:hAnsi="Times New Roman" w:cs="Times New Roman"/>
                <w:sz w:val="25"/>
                <w:szCs w:val="25"/>
              </w:rPr>
              <w:t>Прокуратура Урмарского района</w:t>
            </w:r>
          </w:p>
        </w:tc>
        <w:tc>
          <w:tcPr>
            <w:tcW w:w="1701" w:type="dxa"/>
          </w:tcPr>
          <w:p w14:paraId="3F76BA83" w14:textId="5B580F0D" w:rsidR="00B65509" w:rsidRDefault="00B65509"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48DE05F0" w14:textId="77777777" w:rsidR="00B65509" w:rsidRDefault="00B65509"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08969392" w14:textId="77777777" w:rsidR="00B65509" w:rsidRDefault="00B65509"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65509" w14:paraId="1C78C0AD" w14:textId="77777777" w:rsidTr="00901241">
        <w:tc>
          <w:tcPr>
            <w:tcW w:w="704" w:type="dxa"/>
          </w:tcPr>
          <w:p w14:paraId="0D56CE0D" w14:textId="5A1367B3" w:rsidR="00B65509"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14</w:t>
            </w:r>
          </w:p>
        </w:tc>
        <w:tc>
          <w:tcPr>
            <w:tcW w:w="3799" w:type="dxa"/>
          </w:tcPr>
          <w:p w14:paraId="562B9406" w14:textId="554FFB67" w:rsidR="00B65509" w:rsidRPr="00B65509" w:rsidRDefault="00B65509" w:rsidP="00782521">
            <w:pPr>
              <w:widowControl w:val="0"/>
              <w:autoSpaceDE w:val="0"/>
              <w:autoSpaceDN w:val="0"/>
              <w:spacing w:before="10" w:line="228" w:lineRule="auto"/>
              <w:ind w:right="65"/>
              <w:rPr>
                <w:rFonts w:ascii="Times New Roman" w:hAnsi="Times New Roman" w:cs="Times New Roman"/>
                <w:sz w:val="25"/>
                <w:szCs w:val="25"/>
              </w:rPr>
            </w:pPr>
            <w:r w:rsidRPr="00B65509">
              <w:rPr>
                <w:rFonts w:ascii="Times New Roman" w:hAnsi="Times New Roman" w:cs="Times New Roman"/>
                <w:sz w:val="25"/>
                <w:szCs w:val="25"/>
              </w:rPr>
              <w:t>«Республиканский центр медицины катастроф и скорой медицинской помощи» Минздрава</w:t>
            </w:r>
          </w:p>
        </w:tc>
        <w:tc>
          <w:tcPr>
            <w:tcW w:w="1701" w:type="dxa"/>
          </w:tcPr>
          <w:p w14:paraId="60DA9912" w14:textId="786C7DA6" w:rsidR="00B65509" w:rsidRDefault="00B65509"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3D2F4126" w14:textId="77777777" w:rsidR="00B65509" w:rsidRDefault="00B65509"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58E32113" w14:textId="77777777" w:rsidR="00B65509" w:rsidRDefault="00B65509"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65509" w14:paraId="73D1D3AE" w14:textId="77777777" w:rsidTr="00901241">
        <w:tc>
          <w:tcPr>
            <w:tcW w:w="704" w:type="dxa"/>
          </w:tcPr>
          <w:p w14:paraId="2FDE3289" w14:textId="357E26A1" w:rsidR="00B65509" w:rsidRDefault="008227E0" w:rsidP="00B65509">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15</w:t>
            </w:r>
          </w:p>
        </w:tc>
        <w:tc>
          <w:tcPr>
            <w:tcW w:w="3799" w:type="dxa"/>
          </w:tcPr>
          <w:p w14:paraId="7A457DBE" w14:textId="542ABE4B" w:rsidR="00B65509" w:rsidRPr="00B65509" w:rsidRDefault="00B65509" w:rsidP="00B65509">
            <w:pPr>
              <w:widowControl w:val="0"/>
              <w:autoSpaceDE w:val="0"/>
              <w:autoSpaceDN w:val="0"/>
              <w:spacing w:before="10" w:line="228" w:lineRule="auto"/>
              <w:ind w:right="65"/>
              <w:rPr>
                <w:rFonts w:ascii="Times New Roman" w:hAnsi="Times New Roman" w:cs="Times New Roman"/>
                <w:sz w:val="25"/>
                <w:szCs w:val="25"/>
              </w:rPr>
            </w:pPr>
            <w:r w:rsidRPr="00B65509">
              <w:rPr>
                <w:rFonts w:ascii="Times New Roman" w:hAnsi="Times New Roman" w:cs="Times New Roman"/>
                <w:sz w:val="24"/>
                <w:szCs w:val="24"/>
              </w:rPr>
              <w:t>Управление Федеральной службы судебных приставов Чувашской Республики</w:t>
            </w:r>
          </w:p>
        </w:tc>
        <w:tc>
          <w:tcPr>
            <w:tcW w:w="1701" w:type="dxa"/>
          </w:tcPr>
          <w:p w14:paraId="56F5E945" w14:textId="6AA856D4" w:rsidR="00B65509" w:rsidRDefault="00B65509" w:rsidP="00B65509">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3302D0A9" w14:textId="77777777" w:rsidR="00B65509" w:rsidRDefault="00B65509" w:rsidP="00B65509">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0E0BC002" w14:textId="77777777" w:rsidR="00B65509" w:rsidRDefault="00B65509" w:rsidP="00B65509">
            <w:pPr>
              <w:widowControl w:val="0"/>
              <w:autoSpaceDE w:val="0"/>
              <w:autoSpaceDN w:val="0"/>
              <w:spacing w:before="10" w:line="228" w:lineRule="auto"/>
              <w:ind w:right="65"/>
              <w:jc w:val="center"/>
              <w:rPr>
                <w:rFonts w:ascii="Times New Roman" w:hAnsi="Times New Roman" w:cs="Times New Roman"/>
                <w:b/>
                <w:bCs/>
                <w:sz w:val="25"/>
                <w:szCs w:val="25"/>
              </w:rPr>
            </w:pPr>
          </w:p>
        </w:tc>
      </w:tr>
      <w:tr w:rsidR="00B65509" w14:paraId="26F3664F" w14:textId="77777777" w:rsidTr="00901241">
        <w:tc>
          <w:tcPr>
            <w:tcW w:w="704" w:type="dxa"/>
          </w:tcPr>
          <w:p w14:paraId="40D1E439" w14:textId="439CB7D8" w:rsidR="00B65509" w:rsidRDefault="008227E0" w:rsidP="00B65509">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16</w:t>
            </w:r>
          </w:p>
        </w:tc>
        <w:tc>
          <w:tcPr>
            <w:tcW w:w="3799" w:type="dxa"/>
          </w:tcPr>
          <w:p w14:paraId="4F2D237E" w14:textId="06D313B9" w:rsidR="00B65509" w:rsidRPr="00B65509" w:rsidRDefault="00B65509" w:rsidP="00B65509">
            <w:pPr>
              <w:widowControl w:val="0"/>
              <w:autoSpaceDE w:val="0"/>
              <w:autoSpaceDN w:val="0"/>
              <w:spacing w:before="10" w:line="228" w:lineRule="auto"/>
              <w:ind w:right="65"/>
              <w:rPr>
                <w:rFonts w:ascii="Times New Roman" w:hAnsi="Times New Roman" w:cs="Times New Roman"/>
                <w:sz w:val="25"/>
                <w:szCs w:val="25"/>
              </w:rPr>
            </w:pPr>
            <w:r w:rsidRPr="00B65509">
              <w:rPr>
                <w:rFonts w:ascii="Times New Roman" w:hAnsi="Times New Roman" w:cs="Times New Roman"/>
                <w:sz w:val="24"/>
                <w:szCs w:val="24"/>
              </w:rPr>
              <w:t>Государственная служба Чувашской Республики по делам юстиции</w:t>
            </w:r>
          </w:p>
        </w:tc>
        <w:tc>
          <w:tcPr>
            <w:tcW w:w="1701" w:type="dxa"/>
          </w:tcPr>
          <w:p w14:paraId="11B768E0" w14:textId="5717ECD0" w:rsidR="00B65509" w:rsidRDefault="00B65509" w:rsidP="00B65509">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443F1385" w14:textId="77777777" w:rsidR="00B65509" w:rsidRDefault="00B65509" w:rsidP="00B65509">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42DCAD5B" w14:textId="77777777" w:rsidR="00B65509" w:rsidRDefault="00B65509" w:rsidP="00B65509">
            <w:pPr>
              <w:widowControl w:val="0"/>
              <w:autoSpaceDE w:val="0"/>
              <w:autoSpaceDN w:val="0"/>
              <w:spacing w:before="10" w:line="228" w:lineRule="auto"/>
              <w:ind w:right="65"/>
              <w:jc w:val="center"/>
              <w:rPr>
                <w:rFonts w:ascii="Times New Roman" w:hAnsi="Times New Roman" w:cs="Times New Roman"/>
                <w:b/>
                <w:bCs/>
                <w:sz w:val="25"/>
                <w:szCs w:val="25"/>
              </w:rPr>
            </w:pPr>
          </w:p>
        </w:tc>
      </w:tr>
      <w:tr w:rsidR="00B65509" w14:paraId="152EED13" w14:textId="77777777" w:rsidTr="00901241">
        <w:tc>
          <w:tcPr>
            <w:tcW w:w="704" w:type="dxa"/>
          </w:tcPr>
          <w:p w14:paraId="50E6176C" w14:textId="6E45ACA3" w:rsidR="00B65509"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17</w:t>
            </w:r>
          </w:p>
        </w:tc>
        <w:tc>
          <w:tcPr>
            <w:tcW w:w="3799" w:type="dxa"/>
          </w:tcPr>
          <w:p w14:paraId="261D71A3" w14:textId="1879B70C" w:rsidR="00B65509" w:rsidRPr="00B65509" w:rsidRDefault="00B65509" w:rsidP="00782521">
            <w:pPr>
              <w:widowControl w:val="0"/>
              <w:autoSpaceDE w:val="0"/>
              <w:autoSpaceDN w:val="0"/>
              <w:spacing w:before="10" w:line="228" w:lineRule="auto"/>
              <w:ind w:right="65"/>
              <w:rPr>
                <w:rFonts w:ascii="Times New Roman" w:hAnsi="Times New Roman" w:cs="Times New Roman"/>
                <w:sz w:val="25"/>
                <w:szCs w:val="25"/>
              </w:rPr>
            </w:pPr>
            <w:r w:rsidRPr="00901241">
              <w:rPr>
                <w:rFonts w:ascii="Times New Roman" w:hAnsi="Times New Roman" w:cs="Times New Roman"/>
                <w:sz w:val="25"/>
                <w:szCs w:val="25"/>
              </w:rPr>
              <w:t xml:space="preserve">Главное управление МЧС России по Чувашской </w:t>
            </w:r>
            <w:r w:rsidRPr="00901241">
              <w:rPr>
                <w:rFonts w:ascii="Times New Roman" w:hAnsi="Times New Roman" w:cs="Times New Roman"/>
                <w:sz w:val="25"/>
                <w:szCs w:val="25"/>
              </w:rPr>
              <w:lastRenderedPageBreak/>
              <w:t>Республике-Чувашии</w:t>
            </w:r>
          </w:p>
        </w:tc>
        <w:tc>
          <w:tcPr>
            <w:tcW w:w="1701" w:type="dxa"/>
          </w:tcPr>
          <w:p w14:paraId="529D472A" w14:textId="106FF512" w:rsidR="00B65509" w:rsidRDefault="00B65509"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lastRenderedPageBreak/>
              <w:t>1</w:t>
            </w:r>
          </w:p>
        </w:tc>
        <w:tc>
          <w:tcPr>
            <w:tcW w:w="1701" w:type="dxa"/>
            <w:vMerge/>
          </w:tcPr>
          <w:p w14:paraId="76C00500" w14:textId="77777777" w:rsidR="00B65509" w:rsidRDefault="00B65509"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3F8CBCAC" w14:textId="77777777" w:rsidR="00B65509" w:rsidRDefault="00B65509"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2B341083" w14:textId="77777777" w:rsidTr="00901241">
        <w:tc>
          <w:tcPr>
            <w:tcW w:w="704" w:type="dxa"/>
          </w:tcPr>
          <w:p w14:paraId="7959485A" w14:textId="4A3771F8" w:rsidR="00BA307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lastRenderedPageBreak/>
              <w:t>18</w:t>
            </w:r>
          </w:p>
        </w:tc>
        <w:tc>
          <w:tcPr>
            <w:tcW w:w="3799" w:type="dxa"/>
          </w:tcPr>
          <w:p w14:paraId="713998D5" w14:textId="4E724BD1" w:rsidR="00BA3077" w:rsidRPr="00844CE2" w:rsidRDefault="00901241" w:rsidP="00782521">
            <w:pPr>
              <w:widowControl w:val="0"/>
              <w:autoSpaceDE w:val="0"/>
              <w:autoSpaceDN w:val="0"/>
              <w:spacing w:before="10" w:line="228" w:lineRule="auto"/>
              <w:ind w:right="65"/>
              <w:rPr>
                <w:rFonts w:ascii="Times New Roman" w:hAnsi="Times New Roman" w:cs="Times New Roman"/>
                <w:sz w:val="25"/>
                <w:szCs w:val="25"/>
              </w:rPr>
            </w:pPr>
            <w:r w:rsidRPr="00901241">
              <w:rPr>
                <w:rFonts w:ascii="Times New Roman" w:hAnsi="Times New Roman" w:cs="Times New Roman"/>
                <w:sz w:val="25"/>
                <w:szCs w:val="25"/>
              </w:rPr>
              <w:t>Управление Судебного департамента в Чувашской Республике-Чувашии</w:t>
            </w:r>
          </w:p>
        </w:tc>
        <w:tc>
          <w:tcPr>
            <w:tcW w:w="1701" w:type="dxa"/>
          </w:tcPr>
          <w:p w14:paraId="49A91233" w14:textId="767A3575" w:rsidR="00BA3077" w:rsidRPr="00AB77C6" w:rsidRDefault="00901241"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762BFAE0"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1044671A"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7705A3" w14:paraId="25D73186" w14:textId="77777777" w:rsidTr="00901241">
        <w:tc>
          <w:tcPr>
            <w:tcW w:w="704" w:type="dxa"/>
          </w:tcPr>
          <w:p w14:paraId="310C1BEA" w14:textId="4C1C1C3F" w:rsidR="007705A3" w:rsidRDefault="008227E0" w:rsidP="007705A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19</w:t>
            </w:r>
          </w:p>
        </w:tc>
        <w:tc>
          <w:tcPr>
            <w:tcW w:w="3799" w:type="dxa"/>
          </w:tcPr>
          <w:p w14:paraId="3897ADC9" w14:textId="6A6C30EB" w:rsidR="007705A3" w:rsidRPr="007705A3" w:rsidRDefault="007705A3" w:rsidP="007705A3">
            <w:pPr>
              <w:widowControl w:val="0"/>
              <w:autoSpaceDE w:val="0"/>
              <w:autoSpaceDN w:val="0"/>
              <w:spacing w:before="10" w:line="228" w:lineRule="auto"/>
              <w:ind w:right="65"/>
              <w:rPr>
                <w:rFonts w:ascii="Times New Roman" w:hAnsi="Times New Roman" w:cs="Times New Roman"/>
                <w:sz w:val="25"/>
                <w:szCs w:val="25"/>
              </w:rPr>
            </w:pPr>
            <w:r w:rsidRPr="007705A3">
              <w:rPr>
                <w:rFonts w:ascii="Times New Roman" w:hAnsi="Times New Roman" w:cs="Times New Roman"/>
                <w:sz w:val="24"/>
                <w:szCs w:val="24"/>
              </w:rPr>
              <w:t>Управление Федеральной службы государственной регистрации, кадастра и картографии по Чувашской Республике</w:t>
            </w:r>
          </w:p>
        </w:tc>
        <w:tc>
          <w:tcPr>
            <w:tcW w:w="1701" w:type="dxa"/>
          </w:tcPr>
          <w:p w14:paraId="2DF2CBD4" w14:textId="5FF67DCF" w:rsidR="007705A3" w:rsidRDefault="007705A3" w:rsidP="007705A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5682510A" w14:textId="77777777" w:rsidR="007705A3" w:rsidRDefault="007705A3" w:rsidP="007705A3">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606BE258" w14:textId="77777777" w:rsidR="007705A3" w:rsidRDefault="007705A3" w:rsidP="007705A3">
            <w:pPr>
              <w:widowControl w:val="0"/>
              <w:autoSpaceDE w:val="0"/>
              <w:autoSpaceDN w:val="0"/>
              <w:spacing w:before="10" w:line="228" w:lineRule="auto"/>
              <w:ind w:right="65"/>
              <w:jc w:val="center"/>
              <w:rPr>
                <w:rFonts w:ascii="Times New Roman" w:hAnsi="Times New Roman" w:cs="Times New Roman"/>
                <w:b/>
                <w:bCs/>
                <w:sz w:val="25"/>
                <w:szCs w:val="25"/>
              </w:rPr>
            </w:pPr>
          </w:p>
        </w:tc>
      </w:tr>
      <w:tr w:rsidR="007705A3" w14:paraId="0A5EFB41" w14:textId="77777777" w:rsidTr="008227E0">
        <w:trPr>
          <w:trHeight w:val="645"/>
        </w:trPr>
        <w:tc>
          <w:tcPr>
            <w:tcW w:w="704" w:type="dxa"/>
          </w:tcPr>
          <w:p w14:paraId="23947D9E" w14:textId="6D747EF7" w:rsidR="007705A3" w:rsidRDefault="008227E0" w:rsidP="007705A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20</w:t>
            </w:r>
          </w:p>
        </w:tc>
        <w:tc>
          <w:tcPr>
            <w:tcW w:w="3799" w:type="dxa"/>
          </w:tcPr>
          <w:p w14:paraId="12A3EB85" w14:textId="539D98A9" w:rsidR="007705A3" w:rsidRPr="007705A3" w:rsidRDefault="007705A3" w:rsidP="007705A3">
            <w:pPr>
              <w:widowControl w:val="0"/>
              <w:autoSpaceDE w:val="0"/>
              <w:autoSpaceDN w:val="0"/>
              <w:spacing w:before="10" w:line="228" w:lineRule="auto"/>
              <w:ind w:right="65"/>
              <w:rPr>
                <w:rFonts w:ascii="Times New Roman" w:hAnsi="Times New Roman" w:cs="Times New Roman"/>
                <w:sz w:val="25"/>
                <w:szCs w:val="25"/>
              </w:rPr>
            </w:pPr>
            <w:r w:rsidRPr="007705A3">
              <w:rPr>
                <w:rFonts w:ascii="Times New Roman" w:hAnsi="Times New Roman" w:cs="Times New Roman"/>
                <w:sz w:val="24"/>
                <w:szCs w:val="24"/>
              </w:rPr>
              <w:t>ФКУ «Уголовно-исполнительная инспекция УФСИН России по ЧР</w:t>
            </w:r>
          </w:p>
        </w:tc>
        <w:tc>
          <w:tcPr>
            <w:tcW w:w="1701" w:type="dxa"/>
          </w:tcPr>
          <w:p w14:paraId="358F0DFB" w14:textId="0E45560E" w:rsidR="007705A3" w:rsidRDefault="007705A3" w:rsidP="007705A3">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4C1826A8" w14:textId="77777777" w:rsidR="007705A3" w:rsidRDefault="007705A3" w:rsidP="007705A3">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558FD804" w14:textId="77777777" w:rsidR="007705A3" w:rsidRDefault="007705A3" w:rsidP="007705A3">
            <w:pPr>
              <w:widowControl w:val="0"/>
              <w:autoSpaceDE w:val="0"/>
              <w:autoSpaceDN w:val="0"/>
              <w:spacing w:before="10" w:line="228" w:lineRule="auto"/>
              <w:ind w:right="65"/>
              <w:jc w:val="center"/>
              <w:rPr>
                <w:rFonts w:ascii="Times New Roman" w:hAnsi="Times New Roman" w:cs="Times New Roman"/>
                <w:b/>
                <w:bCs/>
                <w:sz w:val="25"/>
                <w:szCs w:val="25"/>
              </w:rPr>
            </w:pPr>
          </w:p>
        </w:tc>
      </w:tr>
      <w:tr w:rsidR="007705A3" w14:paraId="1D9C115D" w14:textId="77777777" w:rsidTr="00901241">
        <w:tc>
          <w:tcPr>
            <w:tcW w:w="704" w:type="dxa"/>
          </w:tcPr>
          <w:p w14:paraId="5DE3D9A9" w14:textId="2937C105" w:rsidR="007705A3"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21</w:t>
            </w:r>
          </w:p>
        </w:tc>
        <w:tc>
          <w:tcPr>
            <w:tcW w:w="3799" w:type="dxa"/>
          </w:tcPr>
          <w:p w14:paraId="092204A3" w14:textId="15B4CB4A" w:rsidR="007705A3" w:rsidRPr="00901241" w:rsidRDefault="007705A3" w:rsidP="00782521">
            <w:pPr>
              <w:widowControl w:val="0"/>
              <w:autoSpaceDE w:val="0"/>
              <w:autoSpaceDN w:val="0"/>
              <w:spacing w:before="10" w:line="228" w:lineRule="auto"/>
              <w:ind w:right="65"/>
              <w:rPr>
                <w:rFonts w:ascii="Times New Roman" w:hAnsi="Times New Roman" w:cs="Times New Roman"/>
                <w:sz w:val="25"/>
                <w:szCs w:val="25"/>
              </w:rPr>
            </w:pPr>
            <w:r w:rsidRPr="007705A3">
              <w:rPr>
                <w:rFonts w:ascii="Times New Roman" w:hAnsi="Times New Roman" w:cs="Times New Roman"/>
                <w:sz w:val="25"/>
                <w:szCs w:val="25"/>
              </w:rPr>
              <w:t>МУП УМО «Урмарытеплосеть»</w:t>
            </w:r>
          </w:p>
        </w:tc>
        <w:tc>
          <w:tcPr>
            <w:tcW w:w="1701" w:type="dxa"/>
          </w:tcPr>
          <w:p w14:paraId="79188554" w14:textId="53E79E90" w:rsidR="007705A3" w:rsidRDefault="007705A3"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3CBFD67C" w14:textId="77777777" w:rsidR="007705A3" w:rsidRDefault="007705A3"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26942D56" w14:textId="77777777" w:rsidR="007705A3" w:rsidRDefault="007705A3"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0651443F" w14:textId="77777777" w:rsidTr="00901241">
        <w:tc>
          <w:tcPr>
            <w:tcW w:w="704" w:type="dxa"/>
          </w:tcPr>
          <w:p w14:paraId="076A30AF" w14:textId="41BB36FC" w:rsidR="00BA307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22</w:t>
            </w:r>
          </w:p>
        </w:tc>
        <w:tc>
          <w:tcPr>
            <w:tcW w:w="3799" w:type="dxa"/>
          </w:tcPr>
          <w:p w14:paraId="0FDA5ACE" w14:textId="7EDB9029" w:rsidR="00BA3077" w:rsidRPr="00844CE2" w:rsidRDefault="008E6727" w:rsidP="00782521">
            <w:pPr>
              <w:widowControl w:val="0"/>
              <w:autoSpaceDE w:val="0"/>
              <w:autoSpaceDN w:val="0"/>
              <w:spacing w:before="10" w:line="228" w:lineRule="auto"/>
              <w:ind w:right="65"/>
              <w:rPr>
                <w:rFonts w:ascii="Times New Roman" w:hAnsi="Times New Roman" w:cs="Times New Roman"/>
                <w:sz w:val="25"/>
                <w:szCs w:val="25"/>
              </w:rPr>
            </w:pPr>
            <w:r w:rsidRPr="008E6727">
              <w:rPr>
                <w:rFonts w:ascii="Times New Roman" w:hAnsi="Times New Roman" w:cs="Times New Roman"/>
                <w:sz w:val="25"/>
                <w:szCs w:val="25"/>
              </w:rPr>
              <w:t>Урмарское РАЙПО</w:t>
            </w:r>
          </w:p>
        </w:tc>
        <w:tc>
          <w:tcPr>
            <w:tcW w:w="1701" w:type="dxa"/>
          </w:tcPr>
          <w:p w14:paraId="46DA5146" w14:textId="6D1187FF" w:rsidR="00BA3077" w:rsidRPr="00AB77C6" w:rsidRDefault="008E6727"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4</w:t>
            </w:r>
          </w:p>
        </w:tc>
        <w:tc>
          <w:tcPr>
            <w:tcW w:w="1701" w:type="dxa"/>
            <w:vMerge/>
          </w:tcPr>
          <w:p w14:paraId="406CCC5C"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28E8CEC6"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07CD1815" w14:textId="77777777" w:rsidTr="00901241">
        <w:tc>
          <w:tcPr>
            <w:tcW w:w="704" w:type="dxa"/>
          </w:tcPr>
          <w:p w14:paraId="76B3CED8" w14:textId="4F701406" w:rsidR="00BA307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23</w:t>
            </w:r>
          </w:p>
        </w:tc>
        <w:tc>
          <w:tcPr>
            <w:tcW w:w="3799" w:type="dxa"/>
          </w:tcPr>
          <w:p w14:paraId="6B1329E1" w14:textId="67AF0D4C" w:rsidR="00BA3077" w:rsidRPr="00844CE2" w:rsidRDefault="008E6727" w:rsidP="00782521">
            <w:pPr>
              <w:widowControl w:val="0"/>
              <w:autoSpaceDE w:val="0"/>
              <w:autoSpaceDN w:val="0"/>
              <w:spacing w:before="10" w:line="228" w:lineRule="auto"/>
              <w:ind w:right="65"/>
              <w:rPr>
                <w:rFonts w:ascii="Times New Roman" w:hAnsi="Times New Roman" w:cs="Times New Roman"/>
                <w:sz w:val="25"/>
                <w:szCs w:val="25"/>
              </w:rPr>
            </w:pPr>
            <w:r w:rsidRPr="008E6727">
              <w:rPr>
                <w:rFonts w:ascii="Times New Roman" w:hAnsi="Times New Roman" w:cs="Times New Roman"/>
                <w:sz w:val="25"/>
                <w:szCs w:val="25"/>
              </w:rPr>
              <w:t>ООО «Общепит»</w:t>
            </w:r>
          </w:p>
        </w:tc>
        <w:tc>
          <w:tcPr>
            <w:tcW w:w="1701" w:type="dxa"/>
          </w:tcPr>
          <w:p w14:paraId="593A8EDA" w14:textId="67C1A062" w:rsidR="00BA3077" w:rsidRPr="00AB77C6" w:rsidRDefault="008E6727"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3687339D"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7BD3CF85"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34600DAE" w14:textId="77777777" w:rsidTr="00901241">
        <w:tc>
          <w:tcPr>
            <w:tcW w:w="704" w:type="dxa"/>
          </w:tcPr>
          <w:p w14:paraId="62218D5B" w14:textId="19BD1AA6" w:rsidR="00BA307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24</w:t>
            </w:r>
          </w:p>
        </w:tc>
        <w:tc>
          <w:tcPr>
            <w:tcW w:w="3799" w:type="dxa"/>
          </w:tcPr>
          <w:p w14:paraId="3C38D0F3" w14:textId="0FCBED80" w:rsidR="00BA3077" w:rsidRPr="00844CE2" w:rsidRDefault="008E6727" w:rsidP="00782521">
            <w:pPr>
              <w:widowControl w:val="0"/>
              <w:autoSpaceDE w:val="0"/>
              <w:autoSpaceDN w:val="0"/>
              <w:spacing w:before="10" w:line="228" w:lineRule="auto"/>
              <w:ind w:right="65"/>
              <w:rPr>
                <w:rFonts w:ascii="Times New Roman" w:hAnsi="Times New Roman" w:cs="Times New Roman"/>
                <w:sz w:val="25"/>
                <w:szCs w:val="25"/>
              </w:rPr>
            </w:pPr>
            <w:r w:rsidRPr="008E6727">
              <w:rPr>
                <w:rFonts w:ascii="Times New Roman" w:hAnsi="Times New Roman" w:cs="Times New Roman"/>
                <w:sz w:val="25"/>
                <w:szCs w:val="25"/>
              </w:rPr>
              <w:t>ООО «Русские насосы»</w:t>
            </w:r>
          </w:p>
        </w:tc>
        <w:tc>
          <w:tcPr>
            <w:tcW w:w="1701" w:type="dxa"/>
          </w:tcPr>
          <w:p w14:paraId="6AB4BB8A" w14:textId="7A45CED9" w:rsidR="00BA3077" w:rsidRPr="00AB77C6" w:rsidRDefault="008E6727"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328B7EFE"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2C93924B"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04D10528" w14:textId="77777777" w:rsidTr="00901241">
        <w:tc>
          <w:tcPr>
            <w:tcW w:w="704" w:type="dxa"/>
          </w:tcPr>
          <w:p w14:paraId="63F99C28" w14:textId="06B41E70" w:rsidR="00BA307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25</w:t>
            </w:r>
          </w:p>
        </w:tc>
        <w:tc>
          <w:tcPr>
            <w:tcW w:w="3799" w:type="dxa"/>
          </w:tcPr>
          <w:p w14:paraId="79E8A376" w14:textId="6D03E4A9" w:rsidR="00BA3077" w:rsidRPr="00844CE2" w:rsidRDefault="008E6727" w:rsidP="00782521">
            <w:pPr>
              <w:widowControl w:val="0"/>
              <w:autoSpaceDE w:val="0"/>
              <w:autoSpaceDN w:val="0"/>
              <w:spacing w:before="10" w:line="228" w:lineRule="auto"/>
              <w:ind w:right="65"/>
              <w:rPr>
                <w:rFonts w:ascii="Times New Roman" w:hAnsi="Times New Roman" w:cs="Times New Roman"/>
                <w:sz w:val="25"/>
                <w:szCs w:val="25"/>
              </w:rPr>
            </w:pPr>
            <w:proofErr w:type="gramStart"/>
            <w:r w:rsidRPr="008E6727">
              <w:rPr>
                <w:rFonts w:ascii="Times New Roman" w:hAnsi="Times New Roman" w:cs="Times New Roman"/>
                <w:sz w:val="25"/>
                <w:szCs w:val="25"/>
              </w:rPr>
              <w:t>Ч</w:t>
            </w:r>
            <w:r w:rsidR="00B70FD9">
              <w:rPr>
                <w:rFonts w:ascii="Times New Roman" w:hAnsi="Times New Roman" w:cs="Times New Roman"/>
                <w:sz w:val="25"/>
                <w:szCs w:val="25"/>
              </w:rPr>
              <w:t>увашское</w:t>
            </w:r>
            <w:proofErr w:type="gramEnd"/>
            <w:r w:rsidR="00B70FD9">
              <w:rPr>
                <w:rFonts w:ascii="Times New Roman" w:hAnsi="Times New Roman" w:cs="Times New Roman"/>
                <w:sz w:val="25"/>
                <w:szCs w:val="25"/>
              </w:rPr>
              <w:t xml:space="preserve"> ОСБ №8613 ПАО «Сбербан</w:t>
            </w:r>
            <w:r w:rsidRPr="008E6727">
              <w:rPr>
                <w:rFonts w:ascii="Times New Roman" w:hAnsi="Times New Roman" w:cs="Times New Roman"/>
                <w:sz w:val="25"/>
                <w:szCs w:val="25"/>
              </w:rPr>
              <w:t>к России»</w:t>
            </w:r>
          </w:p>
        </w:tc>
        <w:tc>
          <w:tcPr>
            <w:tcW w:w="1701" w:type="dxa"/>
          </w:tcPr>
          <w:p w14:paraId="6CD3EC83" w14:textId="76A5475F" w:rsidR="00BA3077" w:rsidRPr="00AB77C6" w:rsidRDefault="008E6727"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1925472B"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4627ED8D"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03B99F13" w14:textId="77777777" w:rsidTr="00901241">
        <w:tc>
          <w:tcPr>
            <w:tcW w:w="704" w:type="dxa"/>
          </w:tcPr>
          <w:p w14:paraId="61BF7538" w14:textId="470050C8" w:rsidR="00BA307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26</w:t>
            </w:r>
          </w:p>
        </w:tc>
        <w:tc>
          <w:tcPr>
            <w:tcW w:w="3799" w:type="dxa"/>
          </w:tcPr>
          <w:p w14:paraId="0900CD33" w14:textId="3A02692D" w:rsidR="00BA3077" w:rsidRPr="00844CE2" w:rsidRDefault="00B70FD9" w:rsidP="00782521">
            <w:pPr>
              <w:widowControl w:val="0"/>
              <w:autoSpaceDE w:val="0"/>
              <w:autoSpaceDN w:val="0"/>
              <w:spacing w:before="10" w:line="228" w:lineRule="auto"/>
              <w:ind w:right="65"/>
              <w:rPr>
                <w:rFonts w:ascii="Times New Roman" w:hAnsi="Times New Roman" w:cs="Times New Roman"/>
                <w:sz w:val="25"/>
                <w:szCs w:val="25"/>
              </w:rPr>
            </w:pPr>
            <w:r w:rsidRPr="00B70FD9">
              <w:rPr>
                <w:rFonts w:ascii="Times New Roman" w:hAnsi="Times New Roman" w:cs="Times New Roman"/>
                <w:sz w:val="25"/>
                <w:szCs w:val="25"/>
              </w:rPr>
              <w:t>ИП Семенов Дмитрий Владимирович</w:t>
            </w:r>
          </w:p>
        </w:tc>
        <w:tc>
          <w:tcPr>
            <w:tcW w:w="1701" w:type="dxa"/>
          </w:tcPr>
          <w:p w14:paraId="7ECCC78F" w14:textId="0099953D" w:rsidR="00BA3077" w:rsidRPr="00AB77C6" w:rsidRDefault="00B70FD9"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1110B555"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4909456F"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BA3077" w14:paraId="414652B2" w14:textId="77777777" w:rsidTr="00901241">
        <w:tc>
          <w:tcPr>
            <w:tcW w:w="704" w:type="dxa"/>
          </w:tcPr>
          <w:p w14:paraId="03185706" w14:textId="7227D4EE" w:rsidR="00BA307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27</w:t>
            </w:r>
          </w:p>
        </w:tc>
        <w:tc>
          <w:tcPr>
            <w:tcW w:w="3799" w:type="dxa"/>
          </w:tcPr>
          <w:p w14:paraId="57CF40B8" w14:textId="203ADCD5" w:rsidR="00BA3077" w:rsidRPr="00844CE2" w:rsidRDefault="00B70FD9" w:rsidP="00782521">
            <w:pPr>
              <w:widowControl w:val="0"/>
              <w:autoSpaceDE w:val="0"/>
              <w:autoSpaceDN w:val="0"/>
              <w:spacing w:before="10" w:line="228" w:lineRule="auto"/>
              <w:ind w:right="65"/>
              <w:rPr>
                <w:rFonts w:ascii="Times New Roman" w:hAnsi="Times New Roman" w:cs="Times New Roman"/>
                <w:sz w:val="25"/>
                <w:szCs w:val="25"/>
              </w:rPr>
            </w:pPr>
            <w:r w:rsidRPr="00B70FD9">
              <w:rPr>
                <w:rFonts w:ascii="Times New Roman" w:hAnsi="Times New Roman" w:cs="Times New Roman"/>
                <w:sz w:val="25"/>
                <w:szCs w:val="25"/>
              </w:rPr>
              <w:t>ООО Мясокомбинат «</w:t>
            </w:r>
            <w:proofErr w:type="spellStart"/>
            <w:r w:rsidRPr="00B70FD9">
              <w:rPr>
                <w:rFonts w:ascii="Times New Roman" w:hAnsi="Times New Roman" w:cs="Times New Roman"/>
                <w:sz w:val="25"/>
                <w:szCs w:val="25"/>
              </w:rPr>
              <w:t>Звениговский</w:t>
            </w:r>
            <w:proofErr w:type="spellEnd"/>
            <w:r w:rsidRPr="00B70FD9">
              <w:rPr>
                <w:rFonts w:ascii="Times New Roman" w:hAnsi="Times New Roman" w:cs="Times New Roman"/>
                <w:sz w:val="25"/>
                <w:szCs w:val="25"/>
              </w:rPr>
              <w:t>»</w:t>
            </w:r>
          </w:p>
        </w:tc>
        <w:tc>
          <w:tcPr>
            <w:tcW w:w="1701" w:type="dxa"/>
          </w:tcPr>
          <w:p w14:paraId="44F2ADE2" w14:textId="0D369EA4" w:rsidR="00BA3077" w:rsidRPr="00AB77C6" w:rsidRDefault="00B70FD9"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2D059C2E"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4B456BD3" w14:textId="77777777" w:rsidR="00BA3077" w:rsidRDefault="00BA307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8E6727" w14:paraId="5D14245F" w14:textId="77777777" w:rsidTr="00901241">
        <w:tc>
          <w:tcPr>
            <w:tcW w:w="704" w:type="dxa"/>
          </w:tcPr>
          <w:p w14:paraId="350F0024" w14:textId="7D20AB37" w:rsidR="008E672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28</w:t>
            </w:r>
          </w:p>
        </w:tc>
        <w:tc>
          <w:tcPr>
            <w:tcW w:w="3799" w:type="dxa"/>
          </w:tcPr>
          <w:p w14:paraId="1B852E6F" w14:textId="69D941E4" w:rsidR="008E6727" w:rsidRPr="00844CE2" w:rsidRDefault="00B70FD9" w:rsidP="00782521">
            <w:pPr>
              <w:widowControl w:val="0"/>
              <w:autoSpaceDE w:val="0"/>
              <w:autoSpaceDN w:val="0"/>
              <w:spacing w:before="10" w:line="228" w:lineRule="auto"/>
              <w:ind w:right="65"/>
              <w:rPr>
                <w:rFonts w:ascii="Times New Roman" w:hAnsi="Times New Roman" w:cs="Times New Roman"/>
                <w:sz w:val="25"/>
                <w:szCs w:val="25"/>
              </w:rPr>
            </w:pPr>
            <w:r w:rsidRPr="00B70FD9">
              <w:rPr>
                <w:rFonts w:ascii="Times New Roman" w:hAnsi="Times New Roman" w:cs="Times New Roman"/>
                <w:sz w:val="25"/>
                <w:szCs w:val="25"/>
              </w:rPr>
              <w:t>ИП Ефимова Вера Исааковна</w:t>
            </w:r>
          </w:p>
        </w:tc>
        <w:tc>
          <w:tcPr>
            <w:tcW w:w="1701" w:type="dxa"/>
          </w:tcPr>
          <w:p w14:paraId="5F532B7E" w14:textId="7801B0A8" w:rsidR="008E6727" w:rsidRPr="00AB77C6" w:rsidRDefault="00B70FD9"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14B87271"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030B2196"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8E6727" w14:paraId="3C4CF328" w14:textId="77777777" w:rsidTr="00901241">
        <w:tc>
          <w:tcPr>
            <w:tcW w:w="704" w:type="dxa"/>
          </w:tcPr>
          <w:p w14:paraId="68C44925" w14:textId="69554774" w:rsidR="008E672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29</w:t>
            </w:r>
          </w:p>
        </w:tc>
        <w:tc>
          <w:tcPr>
            <w:tcW w:w="3799" w:type="dxa"/>
          </w:tcPr>
          <w:p w14:paraId="4D371237" w14:textId="714DE70C" w:rsidR="008E6727" w:rsidRPr="00844CE2" w:rsidRDefault="00B70FD9" w:rsidP="00782521">
            <w:pPr>
              <w:widowControl w:val="0"/>
              <w:autoSpaceDE w:val="0"/>
              <w:autoSpaceDN w:val="0"/>
              <w:spacing w:before="10" w:line="228" w:lineRule="auto"/>
              <w:ind w:right="65"/>
              <w:rPr>
                <w:rFonts w:ascii="Times New Roman" w:hAnsi="Times New Roman" w:cs="Times New Roman"/>
                <w:sz w:val="25"/>
                <w:szCs w:val="25"/>
              </w:rPr>
            </w:pPr>
            <w:r w:rsidRPr="00B70FD9">
              <w:rPr>
                <w:rFonts w:ascii="Times New Roman" w:hAnsi="Times New Roman" w:cs="Times New Roman"/>
                <w:sz w:val="25"/>
                <w:szCs w:val="25"/>
              </w:rPr>
              <w:t>ИП Егорова Ирина Валерьевна</w:t>
            </w:r>
          </w:p>
        </w:tc>
        <w:tc>
          <w:tcPr>
            <w:tcW w:w="1701" w:type="dxa"/>
          </w:tcPr>
          <w:p w14:paraId="54C2B8E5" w14:textId="71AE6171" w:rsidR="008E6727" w:rsidRPr="00AB77C6" w:rsidRDefault="00B70FD9"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4D3C1F21"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16830B15"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8E6727" w14:paraId="5FCCAB0C" w14:textId="77777777" w:rsidTr="00901241">
        <w:tc>
          <w:tcPr>
            <w:tcW w:w="704" w:type="dxa"/>
          </w:tcPr>
          <w:p w14:paraId="6F1906CB" w14:textId="07A30B54" w:rsidR="008E672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30</w:t>
            </w:r>
          </w:p>
        </w:tc>
        <w:tc>
          <w:tcPr>
            <w:tcW w:w="3799" w:type="dxa"/>
          </w:tcPr>
          <w:p w14:paraId="2E267B9B" w14:textId="71A941D1" w:rsidR="008E6727" w:rsidRPr="00844CE2" w:rsidRDefault="00B70FD9" w:rsidP="00782521">
            <w:pPr>
              <w:widowControl w:val="0"/>
              <w:autoSpaceDE w:val="0"/>
              <w:autoSpaceDN w:val="0"/>
              <w:spacing w:before="10" w:line="228" w:lineRule="auto"/>
              <w:ind w:right="65"/>
              <w:rPr>
                <w:rFonts w:ascii="Times New Roman" w:hAnsi="Times New Roman" w:cs="Times New Roman"/>
                <w:sz w:val="25"/>
                <w:szCs w:val="25"/>
              </w:rPr>
            </w:pPr>
            <w:r w:rsidRPr="00B70FD9">
              <w:rPr>
                <w:rFonts w:ascii="Times New Roman" w:hAnsi="Times New Roman" w:cs="Times New Roman"/>
                <w:sz w:val="25"/>
                <w:szCs w:val="25"/>
              </w:rPr>
              <w:t>Алексеева Марина Александровна</w:t>
            </w:r>
          </w:p>
        </w:tc>
        <w:tc>
          <w:tcPr>
            <w:tcW w:w="1701" w:type="dxa"/>
          </w:tcPr>
          <w:p w14:paraId="1560A57B" w14:textId="3CAC3F9A" w:rsidR="008E6727" w:rsidRPr="00AB77C6" w:rsidRDefault="00B70FD9"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37B90DB1"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514F0702"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8E6727" w14:paraId="52D05A44" w14:textId="77777777" w:rsidTr="00901241">
        <w:tc>
          <w:tcPr>
            <w:tcW w:w="704" w:type="dxa"/>
          </w:tcPr>
          <w:p w14:paraId="49CAC499" w14:textId="14F6555C" w:rsidR="008E672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31</w:t>
            </w:r>
          </w:p>
        </w:tc>
        <w:tc>
          <w:tcPr>
            <w:tcW w:w="3799" w:type="dxa"/>
          </w:tcPr>
          <w:p w14:paraId="02E5083D" w14:textId="18B71440" w:rsidR="008E6727" w:rsidRPr="00844CE2" w:rsidRDefault="00B70FD9" w:rsidP="00782521">
            <w:pPr>
              <w:widowControl w:val="0"/>
              <w:autoSpaceDE w:val="0"/>
              <w:autoSpaceDN w:val="0"/>
              <w:spacing w:before="10" w:line="228" w:lineRule="auto"/>
              <w:ind w:right="65"/>
              <w:rPr>
                <w:rFonts w:ascii="Times New Roman" w:hAnsi="Times New Roman" w:cs="Times New Roman"/>
                <w:sz w:val="25"/>
                <w:szCs w:val="25"/>
              </w:rPr>
            </w:pPr>
            <w:r w:rsidRPr="00B70FD9">
              <w:rPr>
                <w:rFonts w:ascii="Times New Roman" w:hAnsi="Times New Roman" w:cs="Times New Roman"/>
                <w:sz w:val="25"/>
                <w:szCs w:val="25"/>
              </w:rPr>
              <w:t>ИП Михайлов Александр Николаевич</w:t>
            </w:r>
          </w:p>
        </w:tc>
        <w:tc>
          <w:tcPr>
            <w:tcW w:w="1701" w:type="dxa"/>
          </w:tcPr>
          <w:p w14:paraId="2779B9CB" w14:textId="407DD332" w:rsidR="008E6727" w:rsidRPr="00AB77C6" w:rsidRDefault="00B70FD9"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03D96BFB"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47102E63"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8E6727" w14:paraId="166EC194" w14:textId="77777777" w:rsidTr="00901241">
        <w:tc>
          <w:tcPr>
            <w:tcW w:w="704" w:type="dxa"/>
          </w:tcPr>
          <w:p w14:paraId="1E23B56D" w14:textId="4935549B" w:rsidR="008E672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32</w:t>
            </w:r>
          </w:p>
        </w:tc>
        <w:tc>
          <w:tcPr>
            <w:tcW w:w="3799" w:type="dxa"/>
          </w:tcPr>
          <w:p w14:paraId="5AF3DE74" w14:textId="6E829348" w:rsidR="008E6727" w:rsidRPr="00844CE2" w:rsidRDefault="004C285F" w:rsidP="00782521">
            <w:pPr>
              <w:widowControl w:val="0"/>
              <w:autoSpaceDE w:val="0"/>
              <w:autoSpaceDN w:val="0"/>
              <w:spacing w:before="10" w:line="228" w:lineRule="auto"/>
              <w:ind w:right="65"/>
              <w:rPr>
                <w:rFonts w:ascii="Times New Roman" w:hAnsi="Times New Roman" w:cs="Times New Roman"/>
                <w:sz w:val="25"/>
                <w:szCs w:val="25"/>
              </w:rPr>
            </w:pPr>
            <w:r w:rsidRPr="004C285F">
              <w:rPr>
                <w:rFonts w:ascii="Times New Roman" w:hAnsi="Times New Roman" w:cs="Times New Roman"/>
                <w:sz w:val="25"/>
                <w:szCs w:val="25"/>
              </w:rPr>
              <w:t>ИП Петрова Марина Дмитриевна</w:t>
            </w:r>
          </w:p>
        </w:tc>
        <w:tc>
          <w:tcPr>
            <w:tcW w:w="1701" w:type="dxa"/>
          </w:tcPr>
          <w:p w14:paraId="58A9E965" w14:textId="51321A7A" w:rsidR="008E6727" w:rsidRPr="00AB77C6" w:rsidRDefault="004C285F"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096BBF0E"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058D3D21"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8E6727" w14:paraId="1DCA6CFB" w14:textId="77777777" w:rsidTr="00901241">
        <w:tc>
          <w:tcPr>
            <w:tcW w:w="704" w:type="dxa"/>
          </w:tcPr>
          <w:p w14:paraId="4A47C74D" w14:textId="1DFBA244" w:rsidR="008E672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33</w:t>
            </w:r>
          </w:p>
        </w:tc>
        <w:tc>
          <w:tcPr>
            <w:tcW w:w="3799" w:type="dxa"/>
          </w:tcPr>
          <w:p w14:paraId="3EB5A765" w14:textId="009FDD5C" w:rsidR="008E6727" w:rsidRPr="00844CE2" w:rsidRDefault="004C285F" w:rsidP="00782521">
            <w:pPr>
              <w:widowControl w:val="0"/>
              <w:autoSpaceDE w:val="0"/>
              <w:autoSpaceDN w:val="0"/>
              <w:spacing w:before="10" w:line="228" w:lineRule="auto"/>
              <w:ind w:right="65"/>
              <w:rPr>
                <w:rFonts w:ascii="Times New Roman" w:hAnsi="Times New Roman" w:cs="Times New Roman"/>
                <w:sz w:val="25"/>
                <w:szCs w:val="25"/>
              </w:rPr>
            </w:pPr>
            <w:proofErr w:type="spellStart"/>
            <w:r w:rsidRPr="004C285F">
              <w:rPr>
                <w:rFonts w:ascii="Times New Roman" w:hAnsi="Times New Roman" w:cs="Times New Roman"/>
                <w:sz w:val="25"/>
                <w:szCs w:val="25"/>
              </w:rPr>
              <w:t>Пчельникова</w:t>
            </w:r>
            <w:proofErr w:type="spellEnd"/>
            <w:r w:rsidRPr="004C285F">
              <w:rPr>
                <w:rFonts w:ascii="Times New Roman" w:hAnsi="Times New Roman" w:cs="Times New Roman"/>
                <w:sz w:val="25"/>
                <w:szCs w:val="25"/>
              </w:rPr>
              <w:t xml:space="preserve"> Луиза Геннадьевна</w:t>
            </w:r>
          </w:p>
        </w:tc>
        <w:tc>
          <w:tcPr>
            <w:tcW w:w="1701" w:type="dxa"/>
          </w:tcPr>
          <w:p w14:paraId="59E3A009" w14:textId="4B2B5FF9" w:rsidR="008E6727" w:rsidRPr="00AB77C6" w:rsidRDefault="004C285F"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0C7F6B04"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0F392198"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8E6727" w14:paraId="6354A2F2" w14:textId="77777777" w:rsidTr="00901241">
        <w:tc>
          <w:tcPr>
            <w:tcW w:w="704" w:type="dxa"/>
          </w:tcPr>
          <w:p w14:paraId="79C3ABD4" w14:textId="598CCA04" w:rsidR="008E672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34</w:t>
            </w:r>
          </w:p>
        </w:tc>
        <w:tc>
          <w:tcPr>
            <w:tcW w:w="3799" w:type="dxa"/>
          </w:tcPr>
          <w:p w14:paraId="62A3CB44" w14:textId="2DE89F54" w:rsidR="008E6727" w:rsidRPr="00844CE2" w:rsidRDefault="004C285F" w:rsidP="00782521">
            <w:pPr>
              <w:widowControl w:val="0"/>
              <w:autoSpaceDE w:val="0"/>
              <w:autoSpaceDN w:val="0"/>
              <w:spacing w:before="10" w:line="228" w:lineRule="auto"/>
              <w:ind w:right="65"/>
              <w:rPr>
                <w:rFonts w:ascii="Times New Roman" w:hAnsi="Times New Roman" w:cs="Times New Roman"/>
                <w:sz w:val="25"/>
                <w:szCs w:val="25"/>
              </w:rPr>
            </w:pPr>
            <w:r w:rsidRPr="004C285F">
              <w:rPr>
                <w:rFonts w:ascii="Times New Roman" w:hAnsi="Times New Roman" w:cs="Times New Roman"/>
                <w:sz w:val="25"/>
                <w:szCs w:val="25"/>
              </w:rPr>
              <w:t>ИП Иванова Татьяна Петровна</w:t>
            </w:r>
          </w:p>
        </w:tc>
        <w:tc>
          <w:tcPr>
            <w:tcW w:w="1701" w:type="dxa"/>
          </w:tcPr>
          <w:p w14:paraId="40B9D53B" w14:textId="50351F6C" w:rsidR="008E6727" w:rsidRPr="00AB77C6" w:rsidRDefault="004C285F"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343616FF"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1A1CF0F5"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8E6727" w14:paraId="36A9DFB6" w14:textId="77777777" w:rsidTr="00901241">
        <w:tc>
          <w:tcPr>
            <w:tcW w:w="704" w:type="dxa"/>
          </w:tcPr>
          <w:p w14:paraId="40FC03BE" w14:textId="092EE7F4" w:rsidR="008E672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35</w:t>
            </w:r>
          </w:p>
        </w:tc>
        <w:tc>
          <w:tcPr>
            <w:tcW w:w="3799" w:type="dxa"/>
          </w:tcPr>
          <w:p w14:paraId="1F286418" w14:textId="7AD2CAF1" w:rsidR="008E6727" w:rsidRPr="00844CE2" w:rsidRDefault="004C285F" w:rsidP="00782521">
            <w:pPr>
              <w:widowControl w:val="0"/>
              <w:autoSpaceDE w:val="0"/>
              <w:autoSpaceDN w:val="0"/>
              <w:spacing w:before="10" w:line="228" w:lineRule="auto"/>
              <w:ind w:right="65"/>
              <w:rPr>
                <w:rFonts w:ascii="Times New Roman" w:hAnsi="Times New Roman" w:cs="Times New Roman"/>
                <w:sz w:val="25"/>
                <w:szCs w:val="25"/>
              </w:rPr>
            </w:pPr>
            <w:r w:rsidRPr="004C285F">
              <w:rPr>
                <w:rFonts w:ascii="Times New Roman" w:hAnsi="Times New Roman" w:cs="Times New Roman"/>
                <w:sz w:val="25"/>
                <w:szCs w:val="25"/>
              </w:rPr>
              <w:t xml:space="preserve">ИП </w:t>
            </w:r>
            <w:proofErr w:type="spellStart"/>
            <w:r w:rsidRPr="004C285F">
              <w:rPr>
                <w:rFonts w:ascii="Times New Roman" w:hAnsi="Times New Roman" w:cs="Times New Roman"/>
                <w:sz w:val="25"/>
                <w:szCs w:val="25"/>
              </w:rPr>
              <w:t>Алмамедов</w:t>
            </w:r>
            <w:proofErr w:type="spellEnd"/>
            <w:r w:rsidRPr="004C285F">
              <w:rPr>
                <w:rFonts w:ascii="Times New Roman" w:hAnsi="Times New Roman" w:cs="Times New Roman"/>
                <w:sz w:val="25"/>
                <w:szCs w:val="25"/>
              </w:rPr>
              <w:t xml:space="preserve"> </w:t>
            </w:r>
            <w:proofErr w:type="spellStart"/>
            <w:r w:rsidRPr="004C285F">
              <w:rPr>
                <w:rFonts w:ascii="Times New Roman" w:hAnsi="Times New Roman" w:cs="Times New Roman"/>
                <w:sz w:val="25"/>
                <w:szCs w:val="25"/>
              </w:rPr>
              <w:t>Мурад</w:t>
            </w:r>
            <w:proofErr w:type="spellEnd"/>
            <w:r w:rsidRPr="004C285F">
              <w:rPr>
                <w:rFonts w:ascii="Times New Roman" w:hAnsi="Times New Roman" w:cs="Times New Roman"/>
                <w:sz w:val="25"/>
                <w:szCs w:val="25"/>
              </w:rPr>
              <w:t xml:space="preserve"> </w:t>
            </w:r>
            <w:proofErr w:type="spellStart"/>
            <w:r w:rsidRPr="004C285F">
              <w:rPr>
                <w:rFonts w:ascii="Times New Roman" w:hAnsi="Times New Roman" w:cs="Times New Roman"/>
                <w:sz w:val="25"/>
                <w:szCs w:val="25"/>
              </w:rPr>
              <w:t>Алиханович</w:t>
            </w:r>
            <w:proofErr w:type="spellEnd"/>
          </w:p>
        </w:tc>
        <w:tc>
          <w:tcPr>
            <w:tcW w:w="1701" w:type="dxa"/>
          </w:tcPr>
          <w:p w14:paraId="6B94BEEA" w14:textId="074E8AC4" w:rsidR="008E6727" w:rsidRPr="00AB77C6" w:rsidRDefault="004C285F"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446CFAD0"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23DED54E"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8E6727" w14:paraId="0C79B803" w14:textId="77777777" w:rsidTr="00901241">
        <w:tc>
          <w:tcPr>
            <w:tcW w:w="704" w:type="dxa"/>
          </w:tcPr>
          <w:p w14:paraId="2DF822CF" w14:textId="67852FB7" w:rsidR="008E672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36</w:t>
            </w:r>
          </w:p>
        </w:tc>
        <w:tc>
          <w:tcPr>
            <w:tcW w:w="3799" w:type="dxa"/>
          </w:tcPr>
          <w:p w14:paraId="235C22F0" w14:textId="10BE9FC5" w:rsidR="008E6727" w:rsidRPr="00844CE2" w:rsidRDefault="00FC549E" w:rsidP="00FC549E">
            <w:pPr>
              <w:widowControl w:val="0"/>
              <w:autoSpaceDE w:val="0"/>
              <w:autoSpaceDN w:val="0"/>
              <w:spacing w:before="10" w:line="228" w:lineRule="auto"/>
              <w:ind w:right="65"/>
              <w:rPr>
                <w:rFonts w:ascii="Times New Roman" w:hAnsi="Times New Roman" w:cs="Times New Roman"/>
                <w:sz w:val="25"/>
                <w:szCs w:val="25"/>
              </w:rPr>
            </w:pPr>
            <w:r w:rsidRPr="00FC549E">
              <w:rPr>
                <w:rFonts w:ascii="Times New Roman" w:hAnsi="Times New Roman" w:cs="Times New Roman"/>
                <w:sz w:val="25"/>
                <w:szCs w:val="25"/>
              </w:rPr>
              <w:t>Александрова Ирина Николаевна</w:t>
            </w:r>
          </w:p>
        </w:tc>
        <w:tc>
          <w:tcPr>
            <w:tcW w:w="1701" w:type="dxa"/>
          </w:tcPr>
          <w:p w14:paraId="20B50C75" w14:textId="42EE40E1" w:rsidR="008E6727" w:rsidRPr="00AB77C6" w:rsidRDefault="00FC549E"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5CABB1FA"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41D7BCFB"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8E6727" w14:paraId="3F5F9D34" w14:textId="77777777" w:rsidTr="00901241">
        <w:tc>
          <w:tcPr>
            <w:tcW w:w="704" w:type="dxa"/>
          </w:tcPr>
          <w:p w14:paraId="349501DD" w14:textId="7B846288" w:rsidR="008E672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37</w:t>
            </w:r>
          </w:p>
        </w:tc>
        <w:tc>
          <w:tcPr>
            <w:tcW w:w="3799" w:type="dxa"/>
          </w:tcPr>
          <w:p w14:paraId="53754CA8" w14:textId="68AFC7E8" w:rsidR="008E6727" w:rsidRPr="00844CE2" w:rsidRDefault="007705A3" w:rsidP="007705A3">
            <w:pPr>
              <w:widowControl w:val="0"/>
              <w:autoSpaceDE w:val="0"/>
              <w:autoSpaceDN w:val="0"/>
              <w:spacing w:before="10" w:line="228" w:lineRule="auto"/>
              <w:ind w:right="65"/>
              <w:rPr>
                <w:rFonts w:ascii="Times New Roman" w:hAnsi="Times New Roman" w:cs="Times New Roman"/>
                <w:sz w:val="25"/>
                <w:szCs w:val="25"/>
              </w:rPr>
            </w:pPr>
            <w:r w:rsidRPr="007705A3">
              <w:rPr>
                <w:rFonts w:ascii="Times New Roman" w:hAnsi="Times New Roman" w:cs="Times New Roman"/>
                <w:sz w:val="25"/>
                <w:szCs w:val="25"/>
              </w:rPr>
              <w:t xml:space="preserve">ИП </w:t>
            </w:r>
            <w:proofErr w:type="spellStart"/>
            <w:r w:rsidRPr="007705A3">
              <w:rPr>
                <w:rFonts w:ascii="Times New Roman" w:hAnsi="Times New Roman" w:cs="Times New Roman"/>
                <w:sz w:val="25"/>
                <w:szCs w:val="25"/>
              </w:rPr>
              <w:t>Алмамедов</w:t>
            </w:r>
            <w:proofErr w:type="spellEnd"/>
            <w:r w:rsidRPr="007705A3">
              <w:rPr>
                <w:rFonts w:ascii="Times New Roman" w:hAnsi="Times New Roman" w:cs="Times New Roman"/>
                <w:sz w:val="25"/>
                <w:szCs w:val="25"/>
              </w:rPr>
              <w:t xml:space="preserve"> Рашид </w:t>
            </w:r>
            <w:proofErr w:type="spellStart"/>
            <w:r w:rsidRPr="007705A3">
              <w:rPr>
                <w:rFonts w:ascii="Times New Roman" w:hAnsi="Times New Roman" w:cs="Times New Roman"/>
                <w:sz w:val="25"/>
                <w:szCs w:val="25"/>
              </w:rPr>
              <w:t>Полад</w:t>
            </w:r>
            <w:proofErr w:type="spellEnd"/>
            <w:proofErr w:type="gramStart"/>
            <w:r w:rsidRPr="007705A3">
              <w:rPr>
                <w:rFonts w:ascii="Times New Roman" w:hAnsi="Times New Roman" w:cs="Times New Roman"/>
                <w:sz w:val="25"/>
                <w:szCs w:val="25"/>
              </w:rPr>
              <w:t xml:space="preserve"> </w:t>
            </w:r>
            <w:proofErr w:type="spellStart"/>
            <w:r w:rsidRPr="007705A3">
              <w:rPr>
                <w:rFonts w:ascii="Times New Roman" w:hAnsi="Times New Roman" w:cs="Times New Roman"/>
                <w:sz w:val="25"/>
                <w:szCs w:val="25"/>
              </w:rPr>
              <w:t>О</w:t>
            </w:r>
            <w:proofErr w:type="gramEnd"/>
            <w:r w:rsidRPr="007705A3">
              <w:rPr>
                <w:rFonts w:ascii="Times New Roman" w:hAnsi="Times New Roman" w:cs="Times New Roman"/>
                <w:sz w:val="25"/>
                <w:szCs w:val="25"/>
              </w:rPr>
              <w:t>глы</w:t>
            </w:r>
            <w:proofErr w:type="spellEnd"/>
          </w:p>
        </w:tc>
        <w:tc>
          <w:tcPr>
            <w:tcW w:w="1701" w:type="dxa"/>
          </w:tcPr>
          <w:p w14:paraId="560AACE9" w14:textId="3A94F389" w:rsidR="008E6727" w:rsidRPr="00AB77C6" w:rsidRDefault="007705A3"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7298455A"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56A97E50"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r w:rsidR="008E6727" w14:paraId="0FFDEB4C" w14:textId="77777777" w:rsidTr="00901241">
        <w:tc>
          <w:tcPr>
            <w:tcW w:w="704" w:type="dxa"/>
          </w:tcPr>
          <w:p w14:paraId="521E9B12" w14:textId="20C5008E" w:rsidR="008E6727" w:rsidRPr="00844CE2" w:rsidRDefault="008227E0"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38</w:t>
            </w:r>
          </w:p>
        </w:tc>
        <w:tc>
          <w:tcPr>
            <w:tcW w:w="3799" w:type="dxa"/>
          </w:tcPr>
          <w:p w14:paraId="7B2FF0CE" w14:textId="7532DF30" w:rsidR="008E6727" w:rsidRPr="00844CE2" w:rsidRDefault="007705A3" w:rsidP="007705A3">
            <w:pPr>
              <w:widowControl w:val="0"/>
              <w:autoSpaceDE w:val="0"/>
              <w:autoSpaceDN w:val="0"/>
              <w:spacing w:before="10" w:line="228" w:lineRule="auto"/>
              <w:ind w:right="65"/>
              <w:rPr>
                <w:rFonts w:ascii="Times New Roman" w:hAnsi="Times New Roman" w:cs="Times New Roman"/>
                <w:sz w:val="25"/>
                <w:szCs w:val="25"/>
              </w:rPr>
            </w:pPr>
            <w:r w:rsidRPr="007705A3">
              <w:rPr>
                <w:rFonts w:ascii="Times New Roman" w:hAnsi="Times New Roman" w:cs="Times New Roman"/>
                <w:sz w:val="25"/>
                <w:szCs w:val="25"/>
              </w:rPr>
              <w:t>ООО «</w:t>
            </w:r>
            <w:proofErr w:type="spellStart"/>
            <w:r w:rsidRPr="007705A3">
              <w:rPr>
                <w:rFonts w:ascii="Times New Roman" w:hAnsi="Times New Roman" w:cs="Times New Roman"/>
                <w:sz w:val="25"/>
                <w:szCs w:val="25"/>
              </w:rPr>
              <w:t>Вета</w:t>
            </w:r>
            <w:proofErr w:type="spellEnd"/>
            <w:r w:rsidRPr="007705A3">
              <w:rPr>
                <w:rFonts w:ascii="Times New Roman" w:hAnsi="Times New Roman" w:cs="Times New Roman"/>
                <w:sz w:val="25"/>
                <w:szCs w:val="25"/>
              </w:rPr>
              <w:t>»</w:t>
            </w:r>
          </w:p>
        </w:tc>
        <w:tc>
          <w:tcPr>
            <w:tcW w:w="1701" w:type="dxa"/>
          </w:tcPr>
          <w:p w14:paraId="793604EB" w14:textId="3BA933AB" w:rsidR="008E6727" w:rsidRPr="00AB77C6" w:rsidRDefault="007705A3" w:rsidP="00081D3C">
            <w:pPr>
              <w:widowControl w:val="0"/>
              <w:autoSpaceDE w:val="0"/>
              <w:autoSpaceDN w:val="0"/>
              <w:spacing w:before="10" w:line="228" w:lineRule="auto"/>
              <w:ind w:right="65"/>
              <w:jc w:val="center"/>
              <w:rPr>
                <w:rFonts w:ascii="Times New Roman" w:hAnsi="Times New Roman" w:cs="Times New Roman"/>
                <w:sz w:val="25"/>
                <w:szCs w:val="25"/>
              </w:rPr>
            </w:pPr>
            <w:r>
              <w:rPr>
                <w:rFonts w:ascii="Times New Roman" w:hAnsi="Times New Roman" w:cs="Times New Roman"/>
                <w:sz w:val="25"/>
                <w:szCs w:val="25"/>
              </w:rPr>
              <w:t>1</w:t>
            </w:r>
          </w:p>
        </w:tc>
        <w:tc>
          <w:tcPr>
            <w:tcW w:w="1701" w:type="dxa"/>
            <w:vMerge/>
          </w:tcPr>
          <w:p w14:paraId="2867B5C4"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c>
          <w:tcPr>
            <w:tcW w:w="1844" w:type="dxa"/>
            <w:vMerge/>
          </w:tcPr>
          <w:p w14:paraId="2DB4E690" w14:textId="77777777" w:rsidR="008E6727" w:rsidRDefault="008E6727" w:rsidP="00081D3C">
            <w:pPr>
              <w:widowControl w:val="0"/>
              <w:autoSpaceDE w:val="0"/>
              <w:autoSpaceDN w:val="0"/>
              <w:spacing w:before="10" w:line="228" w:lineRule="auto"/>
              <w:ind w:right="65"/>
              <w:jc w:val="center"/>
              <w:rPr>
                <w:rFonts w:ascii="Times New Roman" w:hAnsi="Times New Roman" w:cs="Times New Roman"/>
                <w:b/>
                <w:bCs/>
                <w:sz w:val="25"/>
                <w:szCs w:val="25"/>
              </w:rPr>
            </w:pPr>
          </w:p>
        </w:tc>
      </w:tr>
    </w:tbl>
    <w:p w14:paraId="2499E125" w14:textId="3E5F098E" w:rsidR="00081D3C" w:rsidRPr="00AB77C6" w:rsidRDefault="00081D3C" w:rsidP="006F59EA">
      <w:pPr>
        <w:widowControl w:val="0"/>
        <w:autoSpaceDE w:val="0"/>
        <w:autoSpaceDN w:val="0"/>
        <w:spacing w:before="10" w:after="0" w:line="228" w:lineRule="auto"/>
        <w:ind w:right="65"/>
        <w:rPr>
          <w:rFonts w:ascii="Times New Roman" w:eastAsia="Times New Roman" w:hAnsi="Times New Roman" w:cs="Times New Roman"/>
          <w:b/>
          <w:bCs/>
          <w:sz w:val="25"/>
          <w:szCs w:val="25"/>
          <w:lang w:eastAsia="en-US"/>
        </w:rPr>
      </w:pPr>
    </w:p>
    <w:p w14:paraId="3DD3654F" w14:textId="41F11298" w:rsidR="00AB77C6" w:rsidRDefault="00AB77C6" w:rsidP="00AB77C6">
      <w:pPr>
        <w:pStyle w:val="Default"/>
        <w:jc w:val="right"/>
        <w:rPr>
          <w:b/>
          <w:bCs/>
          <w:sz w:val="25"/>
          <w:szCs w:val="25"/>
        </w:rPr>
      </w:pPr>
      <w:r w:rsidRPr="00AB77C6">
        <w:rPr>
          <w:b/>
          <w:bCs/>
          <w:sz w:val="25"/>
          <w:szCs w:val="25"/>
        </w:rPr>
        <w:t xml:space="preserve">Таблица 2 </w:t>
      </w:r>
    </w:p>
    <w:p w14:paraId="58633B3E" w14:textId="77777777" w:rsidR="00AB77C6" w:rsidRPr="00AB77C6" w:rsidRDefault="00AB77C6" w:rsidP="00AB77C6">
      <w:pPr>
        <w:pStyle w:val="Default"/>
        <w:jc w:val="right"/>
        <w:rPr>
          <w:b/>
          <w:bCs/>
          <w:sz w:val="25"/>
          <w:szCs w:val="25"/>
        </w:rPr>
      </w:pPr>
    </w:p>
    <w:p w14:paraId="7294F712" w14:textId="6CFFF343" w:rsidR="005D74A5" w:rsidRPr="005D74A5" w:rsidRDefault="00AB77C6" w:rsidP="00AB77C6">
      <w:pPr>
        <w:widowControl w:val="0"/>
        <w:autoSpaceDE w:val="0"/>
        <w:autoSpaceDN w:val="0"/>
        <w:spacing w:before="10" w:after="0" w:line="228" w:lineRule="auto"/>
        <w:ind w:right="65"/>
        <w:jc w:val="center"/>
        <w:rPr>
          <w:rFonts w:ascii="Times New Roman" w:hAnsi="Times New Roman" w:cs="Times New Roman"/>
          <w:b/>
          <w:bCs/>
          <w:sz w:val="24"/>
          <w:szCs w:val="24"/>
        </w:rPr>
      </w:pPr>
      <w:r w:rsidRPr="00AB77C6">
        <w:rPr>
          <w:rFonts w:ascii="Times New Roman" w:hAnsi="Times New Roman" w:cs="Times New Roman"/>
          <w:b/>
          <w:bCs/>
          <w:sz w:val="24"/>
          <w:szCs w:val="24"/>
        </w:rPr>
        <w:t>Перечень объектов проверки готовности к отопительному периоду</w:t>
      </w:r>
    </w:p>
    <w:p w14:paraId="7ED640FA" w14:textId="77777777" w:rsidR="005D74A5" w:rsidRDefault="005D74A5" w:rsidP="00AB77C6">
      <w:pPr>
        <w:widowControl w:val="0"/>
        <w:autoSpaceDE w:val="0"/>
        <w:autoSpaceDN w:val="0"/>
        <w:spacing w:before="10" w:after="0" w:line="228" w:lineRule="auto"/>
        <w:ind w:right="65"/>
        <w:jc w:val="center"/>
        <w:rPr>
          <w:rFonts w:ascii="Times New Roman" w:eastAsia="Times New Roman" w:hAnsi="Times New Roman" w:cs="Times New Roman"/>
          <w:b/>
          <w:bCs/>
          <w:sz w:val="24"/>
          <w:szCs w:val="24"/>
          <w:lang w:eastAsia="en-US"/>
        </w:rPr>
      </w:pPr>
    </w:p>
    <w:tbl>
      <w:tblPr>
        <w:tblStyle w:val="af"/>
        <w:tblpPr w:leftFromText="180" w:rightFromText="180" w:vertAnchor="text" w:horzAnchor="margin" w:tblpY="19"/>
        <w:tblW w:w="0" w:type="auto"/>
        <w:tblLook w:val="04A0" w:firstRow="1" w:lastRow="0" w:firstColumn="1" w:lastColumn="0" w:noHBand="0" w:noVBand="1"/>
      </w:tblPr>
      <w:tblGrid>
        <w:gridCol w:w="704"/>
        <w:gridCol w:w="9045"/>
      </w:tblGrid>
      <w:tr w:rsidR="005D74A5" w14:paraId="1AE63FD7" w14:textId="77777777" w:rsidTr="005D74A5">
        <w:tc>
          <w:tcPr>
            <w:tcW w:w="704" w:type="dxa"/>
          </w:tcPr>
          <w:p w14:paraId="40795EDB" w14:textId="39AD4AFD" w:rsidR="005D74A5" w:rsidRDefault="005D74A5" w:rsidP="005D74A5">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 по п/п</w:t>
            </w:r>
          </w:p>
        </w:tc>
        <w:tc>
          <w:tcPr>
            <w:tcW w:w="9045" w:type="dxa"/>
          </w:tcPr>
          <w:p w14:paraId="0B38BE39" w14:textId="4922703D" w:rsidR="005D74A5" w:rsidRDefault="008B0E2F" w:rsidP="008B0E2F">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Объекты, подлежащие проверке</w:t>
            </w:r>
          </w:p>
        </w:tc>
      </w:tr>
      <w:tr w:rsidR="005D74A5" w14:paraId="69641CC1" w14:textId="77777777" w:rsidTr="00E02DEA">
        <w:tc>
          <w:tcPr>
            <w:tcW w:w="9749" w:type="dxa"/>
            <w:gridSpan w:val="2"/>
          </w:tcPr>
          <w:p w14:paraId="4313CB1E" w14:textId="532317E2" w:rsidR="005D74A5" w:rsidRPr="007F6302" w:rsidRDefault="005D74A5" w:rsidP="007C6DA3">
            <w:pPr>
              <w:widowControl w:val="0"/>
              <w:autoSpaceDE w:val="0"/>
              <w:autoSpaceDN w:val="0"/>
              <w:spacing w:before="10" w:line="228" w:lineRule="auto"/>
              <w:ind w:right="65"/>
              <w:rPr>
                <w:rFonts w:ascii="Times New Roman" w:eastAsia="Times New Roman" w:hAnsi="Times New Roman" w:cs="Times New Roman"/>
                <w:b/>
                <w:bCs/>
                <w:sz w:val="24"/>
                <w:szCs w:val="24"/>
                <w:lang w:eastAsia="en-US"/>
              </w:rPr>
            </w:pPr>
            <w:r w:rsidRPr="007F6302">
              <w:rPr>
                <w:rFonts w:ascii="Times New Roman" w:eastAsia="Times New Roman" w:hAnsi="Times New Roman" w:cs="Times New Roman"/>
                <w:b/>
                <w:bCs/>
                <w:sz w:val="24"/>
                <w:szCs w:val="24"/>
                <w:lang w:eastAsia="en-US"/>
              </w:rPr>
              <w:t xml:space="preserve">Многоквартирные жилые дома </w:t>
            </w:r>
            <w:r w:rsidR="00F413C7" w:rsidRPr="007F6302">
              <w:rPr>
                <w:b/>
              </w:rPr>
              <w:t xml:space="preserve"> </w:t>
            </w:r>
            <w:r w:rsidR="00F413C7" w:rsidRPr="007F6302">
              <w:rPr>
                <w:rFonts w:ascii="Times New Roman" w:eastAsia="Times New Roman" w:hAnsi="Times New Roman" w:cs="Times New Roman"/>
                <w:b/>
                <w:bCs/>
                <w:sz w:val="24"/>
                <w:szCs w:val="24"/>
                <w:lang w:eastAsia="en-US"/>
              </w:rPr>
              <w:t>ООО «УК ЖКХ Урмарского района»</w:t>
            </w:r>
          </w:p>
        </w:tc>
      </w:tr>
      <w:tr w:rsidR="008B0E2F" w14:paraId="1E2C60D3" w14:textId="77777777" w:rsidTr="005D74A5">
        <w:tc>
          <w:tcPr>
            <w:tcW w:w="704" w:type="dxa"/>
          </w:tcPr>
          <w:p w14:paraId="7A88D9B7" w14:textId="7D1267A2" w:rsidR="007C6DA3" w:rsidRDefault="007C6DA3" w:rsidP="007C6DA3">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6F154607" w14:textId="13252F29" w:rsidR="008B0E2F" w:rsidRPr="00CA58D0" w:rsidRDefault="008B0E2F" w:rsidP="008B0E2F">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22</w:t>
            </w:r>
          </w:p>
        </w:tc>
      </w:tr>
      <w:tr w:rsidR="008B0E2F" w14:paraId="457FDD10" w14:textId="77777777" w:rsidTr="005D74A5">
        <w:tc>
          <w:tcPr>
            <w:tcW w:w="704" w:type="dxa"/>
          </w:tcPr>
          <w:p w14:paraId="278B2FE2" w14:textId="461EB114" w:rsidR="008B0E2F"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9045" w:type="dxa"/>
          </w:tcPr>
          <w:p w14:paraId="21B8B18B" w14:textId="148EE3CE" w:rsidR="008B0E2F" w:rsidRPr="00CA58D0" w:rsidRDefault="008B0E2F" w:rsidP="008B0E2F">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24</w:t>
            </w:r>
          </w:p>
        </w:tc>
      </w:tr>
      <w:tr w:rsidR="00B61FA4" w14:paraId="042FB936" w14:textId="77777777" w:rsidTr="005D74A5">
        <w:tc>
          <w:tcPr>
            <w:tcW w:w="704" w:type="dxa"/>
          </w:tcPr>
          <w:p w14:paraId="0A42BAFA" w14:textId="227C3697" w:rsidR="00B61FA4"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p>
        </w:tc>
        <w:tc>
          <w:tcPr>
            <w:tcW w:w="9045" w:type="dxa"/>
          </w:tcPr>
          <w:p w14:paraId="3D0BAE6F" w14:textId="656B1D02" w:rsidR="00B61FA4" w:rsidRPr="00CA58D0" w:rsidRDefault="00B61FA4" w:rsidP="008B0E2F">
            <w:pPr>
              <w:widowControl w:val="0"/>
              <w:autoSpaceDE w:val="0"/>
              <w:autoSpaceDN w:val="0"/>
              <w:spacing w:before="10" w:line="228" w:lineRule="auto"/>
              <w:ind w:right="65"/>
              <w:jc w:val="center"/>
              <w:rPr>
                <w:rFonts w:ascii="Times New Roman" w:hAnsi="Times New Roman" w:cs="Times New Roman"/>
                <w:sz w:val="24"/>
                <w:szCs w:val="24"/>
              </w:rPr>
            </w:pPr>
            <w:r w:rsidRPr="00B61FA4">
              <w:rPr>
                <w:rFonts w:ascii="Times New Roman" w:hAnsi="Times New Roman" w:cs="Times New Roman"/>
                <w:sz w:val="24"/>
                <w:szCs w:val="24"/>
              </w:rPr>
              <w:t>ул. Заводская, 27</w:t>
            </w:r>
          </w:p>
        </w:tc>
      </w:tr>
      <w:tr w:rsidR="00B61FA4" w14:paraId="784E2EC3" w14:textId="77777777" w:rsidTr="005D74A5">
        <w:tc>
          <w:tcPr>
            <w:tcW w:w="704" w:type="dxa"/>
          </w:tcPr>
          <w:p w14:paraId="2260A978" w14:textId="12470F08" w:rsidR="00B61FA4"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4</w:t>
            </w:r>
          </w:p>
        </w:tc>
        <w:tc>
          <w:tcPr>
            <w:tcW w:w="9045" w:type="dxa"/>
          </w:tcPr>
          <w:p w14:paraId="71522B25" w14:textId="7CCC3BC0"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31</w:t>
            </w:r>
          </w:p>
        </w:tc>
      </w:tr>
      <w:tr w:rsidR="00B61FA4" w14:paraId="33C8E4A0" w14:textId="77777777" w:rsidTr="005D74A5">
        <w:tc>
          <w:tcPr>
            <w:tcW w:w="704" w:type="dxa"/>
          </w:tcPr>
          <w:p w14:paraId="63E2F4ED" w14:textId="4B186705" w:rsidR="00B61FA4"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w:t>
            </w:r>
          </w:p>
        </w:tc>
        <w:tc>
          <w:tcPr>
            <w:tcW w:w="9045" w:type="dxa"/>
          </w:tcPr>
          <w:p w14:paraId="14DB1532" w14:textId="421D1C9A"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33</w:t>
            </w:r>
          </w:p>
        </w:tc>
      </w:tr>
      <w:tr w:rsidR="008B0E2F" w14:paraId="297BC25D" w14:textId="77777777" w:rsidTr="005D74A5">
        <w:tc>
          <w:tcPr>
            <w:tcW w:w="704" w:type="dxa"/>
          </w:tcPr>
          <w:p w14:paraId="55509829" w14:textId="0234FEBD" w:rsidR="008B0E2F"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6</w:t>
            </w:r>
          </w:p>
        </w:tc>
        <w:tc>
          <w:tcPr>
            <w:tcW w:w="9045" w:type="dxa"/>
          </w:tcPr>
          <w:p w14:paraId="0FEA4593" w14:textId="48C61A3F" w:rsidR="008B0E2F" w:rsidRPr="00CA58D0" w:rsidRDefault="008B0E2F" w:rsidP="008B0E2F">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34</w:t>
            </w:r>
          </w:p>
        </w:tc>
      </w:tr>
      <w:tr w:rsidR="00B61FA4" w14:paraId="772A6D99" w14:textId="77777777" w:rsidTr="005D74A5">
        <w:tc>
          <w:tcPr>
            <w:tcW w:w="704" w:type="dxa"/>
          </w:tcPr>
          <w:p w14:paraId="08427088" w14:textId="405EFB8F" w:rsidR="00B61FA4"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7</w:t>
            </w:r>
          </w:p>
        </w:tc>
        <w:tc>
          <w:tcPr>
            <w:tcW w:w="9045" w:type="dxa"/>
          </w:tcPr>
          <w:p w14:paraId="77E3BF2F" w14:textId="309F7AA4"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35</w:t>
            </w:r>
          </w:p>
        </w:tc>
      </w:tr>
      <w:tr w:rsidR="00B61FA4" w14:paraId="478EBCD0" w14:textId="77777777" w:rsidTr="005D74A5">
        <w:tc>
          <w:tcPr>
            <w:tcW w:w="704" w:type="dxa"/>
          </w:tcPr>
          <w:p w14:paraId="31BB8CC8" w14:textId="16E571C5" w:rsidR="00B61FA4"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8</w:t>
            </w:r>
          </w:p>
        </w:tc>
        <w:tc>
          <w:tcPr>
            <w:tcW w:w="9045" w:type="dxa"/>
          </w:tcPr>
          <w:p w14:paraId="0314946D" w14:textId="7130BC58"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36</w:t>
            </w:r>
          </w:p>
        </w:tc>
      </w:tr>
      <w:tr w:rsidR="00B61FA4" w14:paraId="6E999144" w14:textId="77777777" w:rsidTr="005D74A5">
        <w:tc>
          <w:tcPr>
            <w:tcW w:w="704" w:type="dxa"/>
          </w:tcPr>
          <w:p w14:paraId="49EE5FA4" w14:textId="7B4A5DB7" w:rsidR="00B61FA4"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9</w:t>
            </w:r>
          </w:p>
        </w:tc>
        <w:tc>
          <w:tcPr>
            <w:tcW w:w="9045" w:type="dxa"/>
          </w:tcPr>
          <w:p w14:paraId="58D7EC85" w14:textId="75B662D8"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38</w:t>
            </w:r>
          </w:p>
        </w:tc>
      </w:tr>
      <w:tr w:rsidR="00B61FA4" w14:paraId="67E750EF" w14:textId="77777777" w:rsidTr="005D74A5">
        <w:tc>
          <w:tcPr>
            <w:tcW w:w="704" w:type="dxa"/>
          </w:tcPr>
          <w:p w14:paraId="31E7D65C" w14:textId="6EFA3CCC" w:rsidR="00B61FA4"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w:t>
            </w:r>
          </w:p>
        </w:tc>
        <w:tc>
          <w:tcPr>
            <w:tcW w:w="9045" w:type="dxa"/>
          </w:tcPr>
          <w:p w14:paraId="26175367" w14:textId="7D7A8735" w:rsidR="00B61FA4" w:rsidRPr="00CA58D0" w:rsidRDefault="00B61FA4" w:rsidP="008B0E2F">
            <w:pPr>
              <w:widowControl w:val="0"/>
              <w:autoSpaceDE w:val="0"/>
              <w:autoSpaceDN w:val="0"/>
              <w:spacing w:before="10" w:line="228" w:lineRule="auto"/>
              <w:ind w:right="65"/>
              <w:jc w:val="center"/>
              <w:rPr>
                <w:rFonts w:ascii="Times New Roman" w:hAnsi="Times New Roman" w:cs="Times New Roman"/>
                <w:sz w:val="24"/>
                <w:szCs w:val="24"/>
              </w:rPr>
            </w:pPr>
            <w:r w:rsidRPr="00B61FA4">
              <w:rPr>
                <w:rFonts w:ascii="Times New Roman" w:hAnsi="Times New Roman" w:cs="Times New Roman"/>
                <w:sz w:val="24"/>
                <w:szCs w:val="24"/>
              </w:rPr>
              <w:t>ул. Заводская, 39</w:t>
            </w:r>
          </w:p>
        </w:tc>
      </w:tr>
      <w:tr w:rsidR="008B0E2F" w14:paraId="7C91C3BC" w14:textId="77777777" w:rsidTr="005D74A5">
        <w:tc>
          <w:tcPr>
            <w:tcW w:w="704" w:type="dxa"/>
          </w:tcPr>
          <w:p w14:paraId="1466CD93" w14:textId="10FB601D" w:rsidR="008B0E2F"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11</w:t>
            </w:r>
          </w:p>
        </w:tc>
        <w:tc>
          <w:tcPr>
            <w:tcW w:w="9045" w:type="dxa"/>
          </w:tcPr>
          <w:p w14:paraId="46E93B39" w14:textId="3D8300BE" w:rsidR="008B0E2F" w:rsidRPr="00CA58D0" w:rsidRDefault="008B0E2F" w:rsidP="008B0E2F">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40</w:t>
            </w:r>
          </w:p>
        </w:tc>
      </w:tr>
      <w:tr w:rsidR="00B61FA4" w14:paraId="48CC226D" w14:textId="77777777" w:rsidTr="005D74A5">
        <w:tc>
          <w:tcPr>
            <w:tcW w:w="704" w:type="dxa"/>
          </w:tcPr>
          <w:p w14:paraId="419946CB" w14:textId="16A2F1B5" w:rsidR="00B61FA4"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12</w:t>
            </w:r>
          </w:p>
        </w:tc>
        <w:tc>
          <w:tcPr>
            <w:tcW w:w="9045" w:type="dxa"/>
          </w:tcPr>
          <w:p w14:paraId="303DAABF" w14:textId="7990EB85"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41</w:t>
            </w:r>
          </w:p>
        </w:tc>
      </w:tr>
      <w:tr w:rsidR="00B61FA4" w14:paraId="4D9474D3" w14:textId="77777777" w:rsidTr="005D74A5">
        <w:tc>
          <w:tcPr>
            <w:tcW w:w="704" w:type="dxa"/>
          </w:tcPr>
          <w:p w14:paraId="2F8B6DC3" w14:textId="041F76F0" w:rsidR="00B61FA4"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13</w:t>
            </w:r>
          </w:p>
        </w:tc>
        <w:tc>
          <w:tcPr>
            <w:tcW w:w="9045" w:type="dxa"/>
          </w:tcPr>
          <w:p w14:paraId="12FEA1DE" w14:textId="47A84248"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42</w:t>
            </w:r>
          </w:p>
        </w:tc>
      </w:tr>
      <w:tr w:rsidR="008B0E2F" w14:paraId="66CC827F" w14:textId="77777777" w:rsidTr="005D74A5">
        <w:tc>
          <w:tcPr>
            <w:tcW w:w="704" w:type="dxa"/>
          </w:tcPr>
          <w:p w14:paraId="7F0EEED1" w14:textId="462281EB" w:rsidR="008B0E2F"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14</w:t>
            </w:r>
          </w:p>
        </w:tc>
        <w:tc>
          <w:tcPr>
            <w:tcW w:w="9045" w:type="dxa"/>
          </w:tcPr>
          <w:p w14:paraId="7AECBAF0" w14:textId="65C0460C" w:rsidR="008B0E2F" w:rsidRPr="00CA58D0" w:rsidRDefault="008B0E2F" w:rsidP="008B0E2F">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43</w:t>
            </w:r>
          </w:p>
        </w:tc>
      </w:tr>
      <w:tr w:rsidR="00B61FA4" w14:paraId="4FF6D801" w14:textId="77777777" w:rsidTr="005D74A5">
        <w:tc>
          <w:tcPr>
            <w:tcW w:w="704" w:type="dxa"/>
          </w:tcPr>
          <w:p w14:paraId="51C3446A" w14:textId="34DEFF12" w:rsidR="00B61FA4"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15</w:t>
            </w:r>
          </w:p>
        </w:tc>
        <w:tc>
          <w:tcPr>
            <w:tcW w:w="9045" w:type="dxa"/>
          </w:tcPr>
          <w:p w14:paraId="4B247059" w14:textId="0173A2FD"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Заводская, 44</w:t>
            </w:r>
          </w:p>
        </w:tc>
      </w:tr>
      <w:tr w:rsidR="00B61FA4" w14:paraId="616D57E0" w14:textId="77777777" w:rsidTr="005D74A5">
        <w:tc>
          <w:tcPr>
            <w:tcW w:w="704" w:type="dxa"/>
          </w:tcPr>
          <w:p w14:paraId="40B016AB" w14:textId="69EC2230"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16</w:t>
            </w:r>
          </w:p>
        </w:tc>
        <w:tc>
          <w:tcPr>
            <w:tcW w:w="9045" w:type="dxa"/>
          </w:tcPr>
          <w:p w14:paraId="3E626FF1" w14:textId="4C407BCE" w:rsidR="00B61FA4" w:rsidRPr="00061E15" w:rsidRDefault="00B61FA4" w:rsidP="00B61FA4">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Заводская, 45</w:t>
            </w:r>
          </w:p>
        </w:tc>
      </w:tr>
      <w:tr w:rsidR="00B61FA4" w14:paraId="7182340C" w14:textId="77777777" w:rsidTr="005D74A5">
        <w:tc>
          <w:tcPr>
            <w:tcW w:w="704" w:type="dxa"/>
          </w:tcPr>
          <w:p w14:paraId="3AD118B9" w14:textId="22E884AC"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17</w:t>
            </w:r>
          </w:p>
        </w:tc>
        <w:tc>
          <w:tcPr>
            <w:tcW w:w="9045" w:type="dxa"/>
          </w:tcPr>
          <w:p w14:paraId="02AE3DB6" w14:textId="60DA7B02" w:rsidR="00B61FA4" w:rsidRPr="00061E15" w:rsidRDefault="00B61FA4" w:rsidP="00B61FA4">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Заводская, 47</w:t>
            </w:r>
          </w:p>
        </w:tc>
      </w:tr>
      <w:tr w:rsidR="00B61FA4" w14:paraId="46A69718" w14:textId="77777777" w:rsidTr="005D74A5">
        <w:tc>
          <w:tcPr>
            <w:tcW w:w="704" w:type="dxa"/>
          </w:tcPr>
          <w:p w14:paraId="2C8C864E" w14:textId="4D369047"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18</w:t>
            </w:r>
          </w:p>
        </w:tc>
        <w:tc>
          <w:tcPr>
            <w:tcW w:w="9045" w:type="dxa"/>
          </w:tcPr>
          <w:p w14:paraId="26091CE7" w14:textId="562DEB0E"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proofErr w:type="spellStart"/>
            <w:r w:rsidRPr="00CA58D0">
              <w:rPr>
                <w:rFonts w:ascii="Times New Roman" w:hAnsi="Times New Roman" w:cs="Times New Roman"/>
                <w:sz w:val="24"/>
                <w:szCs w:val="24"/>
              </w:rPr>
              <w:t>ул.К.Иванова</w:t>
            </w:r>
            <w:proofErr w:type="spellEnd"/>
            <w:r w:rsidRPr="00CA58D0">
              <w:rPr>
                <w:rFonts w:ascii="Times New Roman" w:hAnsi="Times New Roman" w:cs="Times New Roman"/>
                <w:sz w:val="24"/>
                <w:szCs w:val="24"/>
              </w:rPr>
              <w:t>, 1</w:t>
            </w:r>
          </w:p>
        </w:tc>
      </w:tr>
      <w:tr w:rsidR="00B61FA4" w14:paraId="4AE30C1F" w14:textId="77777777" w:rsidTr="005D74A5">
        <w:tc>
          <w:tcPr>
            <w:tcW w:w="704" w:type="dxa"/>
          </w:tcPr>
          <w:p w14:paraId="7FFF5100" w14:textId="4149CCCF"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19</w:t>
            </w:r>
          </w:p>
        </w:tc>
        <w:tc>
          <w:tcPr>
            <w:tcW w:w="9045" w:type="dxa"/>
          </w:tcPr>
          <w:p w14:paraId="00D372AD" w14:textId="3A9F4E67"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proofErr w:type="spellStart"/>
            <w:r w:rsidRPr="00CA58D0">
              <w:rPr>
                <w:rFonts w:ascii="Times New Roman" w:hAnsi="Times New Roman" w:cs="Times New Roman"/>
                <w:sz w:val="24"/>
                <w:szCs w:val="24"/>
              </w:rPr>
              <w:t>ул.К.Иванова</w:t>
            </w:r>
            <w:proofErr w:type="spellEnd"/>
            <w:r w:rsidRPr="00CA58D0">
              <w:rPr>
                <w:rFonts w:ascii="Times New Roman" w:hAnsi="Times New Roman" w:cs="Times New Roman"/>
                <w:sz w:val="24"/>
                <w:szCs w:val="24"/>
              </w:rPr>
              <w:t>, 2</w:t>
            </w:r>
          </w:p>
        </w:tc>
      </w:tr>
      <w:tr w:rsidR="00B61FA4" w14:paraId="63F5984D" w14:textId="77777777" w:rsidTr="005D74A5">
        <w:tc>
          <w:tcPr>
            <w:tcW w:w="704" w:type="dxa"/>
          </w:tcPr>
          <w:p w14:paraId="0354E0BA" w14:textId="4742F2F2"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20</w:t>
            </w:r>
          </w:p>
        </w:tc>
        <w:tc>
          <w:tcPr>
            <w:tcW w:w="9045" w:type="dxa"/>
          </w:tcPr>
          <w:p w14:paraId="6A3DE7E1" w14:textId="0C8FA8DA"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proofErr w:type="spellStart"/>
            <w:r w:rsidRPr="00CA58D0">
              <w:rPr>
                <w:rFonts w:ascii="Times New Roman" w:hAnsi="Times New Roman" w:cs="Times New Roman"/>
                <w:sz w:val="24"/>
                <w:szCs w:val="24"/>
              </w:rPr>
              <w:t>ул.К.Иванова</w:t>
            </w:r>
            <w:proofErr w:type="spellEnd"/>
            <w:r w:rsidRPr="00CA58D0">
              <w:rPr>
                <w:rFonts w:ascii="Times New Roman" w:hAnsi="Times New Roman" w:cs="Times New Roman"/>
                <w:sz w:val="24"/>
                <w:szCs w:val="24"/>
              </w:rPr>
              <w:t>, 3</w:t>
            </w:r>
          </w:p>
        </w:tc>
      </w:tr>
      <w:tr w:rsidR="00B61FA4" w14:paraId="340531F3" w14:textId="77777777" w:rsidTr="005D74A5">
        <w:tc>
          <w:tcPr>
            <w:tcW w:w="704" w:type="dxa"/>
          </w:tcPr>
          <w:p w14:paraId="5FE0B297" w14:textId="6E6F0E45"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21</w:t>
            </w:r>
          </w:p>
        </w:tc>
        <w:tc>
          <w:tcPr>
            <w:tcW w:w="9045" w:type="dxa"/>
          </w:tcPr>
          <w:p w14:paraId="4A3024EB" w14:textId="7E4D6817"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proofErr w:type="spellStart"/>
            <w:r w:rsidRPr="00CA58D0">
              <w:rPr>
                <w:rFonts w:ascii="Times New Roman" w:hAnsi="Times New Roman" w:cs="Times New Roman"/>
                <w:sz w:val="24"/>
                <w:szCs w:val="24"/>
              </w:rPr>
              <w:t>ул.К.Иванова</w:t>
            </w:r>
            <w:proofErr w:type="spellEnd"/>
            <w:r w:rsidRPr="00CA58D0">
              <w:rPr>
                <w:rFonts w:ascii="Times New Roman" w:hAnsi="Times New Roman" w:cs="Times New Roman"/>
                <w:sz w:val="24"/>
                <w:szCs w:val="24"/>
              </w:rPr>
              <w:t>, 5</w:t>
            </w:r>
          </w:p>
        </w:tc>
      </w:tr>
      <w:tr w:rsidR="00B61FA4" w14:paraId="43886820" w14:textId="77777777" w:rsidTr="005D74A5">
        <w:tc>
          <w:tcPr>
            <w:tcW w:w="704" w:type="dxa"/>
          </w:tcPr>
          <w:p w14:paraId="465A044E" w14:textId="35835D89"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22</w:t>
            </w:r>
          </w:p>
        </w:tc>
        <w:tc>
          <w:tcPr>
            <w:tcW w:w="9045" w:type="dxa"/>
          </w:tcPr>
          <w:p w14:paraId="0663F3B0" w14:textId="7A9F43B2"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proofErr w:type="spellStart"/>
            <w:r w:rsidRPr="00CA58D0">
              <w:rPr>
                <w:rFonts w:ascii="Times New Roman" w:hAnsi="Times New Roman" w:cs="Times New Roman"/>
                <w:sz w:val="24"/>
                <w:szCs w:val="24"/>
              </w:rPr>
              <w:t>ул.К.Иванова</w:t>
            </w:r>
            <w:proofErr w:type="spellEnd"/>
            <w:r w:rsidRPr="00CA58D0">
              <w:rPr>
                <w:rFonts w:ascii="Times New Roman" w:hAnsi="Times New Roman" w:cs="Times New Roman"/>
                <w:sz w:val="24"/>
                <w:szCs w:val="24"/>
              </w:rPr>
              <w:t>, 9</w:t>
            </w:r>
          </w:p>
        </w:tc>
      </w:tr>
      <w:tr w:rsidR="00B61FA4" w14:paraId="076524C8" w14:textId="77777777" w:rsidTr="005D74A5">
        <w:tc>
          <w:tcPr>
            <w:tcW w:w="704" w:type="dxa"/>
          </w:tcPr>
          <w:p w14:paraId="630F6E83" w14:textId="0BA81CFA"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23</w:t>
            </w:r>
          </w:p>
        </w:tc>
        <w:tc>
          <w:tcPr>
            <w:tcW w:w="9045" w:type="dxa"/>
          </w:tcPr>
          <w:p w14:paraId="620F7E17" w14:textId="4AF501EB"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 xml:space="preserve">ул. </w:t>
            </w:r>
            <w:proofErr w:type="spellStart"/>
            <w:r w:rsidRPr="00CA58D0">
              <w:rPr>
                <w:rFonts w:ascii="Times New Roman" w:hAnsi="Times New Roman" w:cs="Times New Roman"/>
                <w:sz w:val="24"/>
                <w:szCs w:val="24"/>
              </w:rPr>
              <w:t>К.Иванова</w:t>
            </w:r>
            <w:proofErr w:type="spellEnd"/>
            <w:r w:rsidRPr="00CA58D0">
              <w:rPr>
                <w:rFonts w:ascii="Times New Roman" w:hAnsi="Times New Roman" w:cs="Times New Roman"/>
                <w:sz w:val="24"/>
                <w:szCs w:val="24"/>
              </w:rPr>
              <w:t>, 11</w:t>
            </w:r>
          </w:p>
        </w:tc>
      </w:tr>
      <w:tr w:rsidR="00B61FA4" w14:paraId="75DB22C9" w14:textId="77777777" w:rsidTr="005D74A5">
        <w:tc>
          <w:tcPr>
            <w:tcW w:w="704" w:type="dxa"/>
          </w:tcPr>
          <w:p w14:paraId="47F87A06" w14:textId="4B6C4BE1"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24</w:t>
            </w:r>
          </w:p>
        </w:tc>
        <w:tc>
          <w:tcPr>
            <w:tcW w:w="9045" w:type="dxa"/>
          </w:tcPr>
          <w:p w14:paraId="226E2055" w14:textId="7F12BEF0"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27</w:t>
            </w:r>
          </w:p>
        </w:tc>
      </w:tr>
      <w:tr w:rsidR="00B61FA4" w14:paraId="3291B756" w14:textId="77777777" w:rsidTr="005D74A5">
        <w:tc>
          <w:tcPr>
            <w:tcW w:w="704" w:type="dxa"/>
          </w:tcPr>
          <w:p w14:paraId="72D264EA" w14:textId="14A7E543"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25</w:t>
            </w:r>
          </w:p>
        </w:tc>
        <w:tc>
          <w:tcPr>
            <w:tcW w:w="9045" w:type="dxa"/>
          </w:tcPr>
          <w:p w14:paraId="0C76546E" w14:textId="0D33EF75"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29</w:t>
            </w:r>
          </w:p>
        </w:tc>
      </w:tr>
      <w:tr w:rsidR="00B61FA4" w14:paraId="78058754" w14:textId="77777777" w:rsidTr="005D74A5">
        <w:tc>
          <w:tcPr>
            <w:tcW w:w="704" w:type="dxa"/>
          </w:tcPr>
          <w:p w14:paraId="1B331AA3" w14:textId="0812EBBF"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p>
        </w:tc>
        <w:tc>
          <w:tcPr>
            <w:tcW w:w="9045" w:type="dxa"/>
          </w:tcPr>
          <w:p w14:paraId="1291A221" w14:textId="1C760F22"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33</w:t>
            </w:r>
          </w:p>
        </w:tc>
      </w:tr>
      <w:tr w:rsidR="00B61FA4" w14:paraId="77427615" w14:textId="77777777" w:rsidTr="005D74A5">
        <w:tc>
          <w:tcPr>
            <w:tcW w:w="704" w:type="dxa"/>
          </w:tcPr>
          <w:p w14:paraId="07259C54" w14:textId="58EABEE6"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27</w:t>
            </w:r>
          </w:p>
        </w:tc>
        <w:tc>
          <w:tcPr>
            <w:tcW w:w="9045" w:type="dxa"/>
          </w:tcPr>
          <w:p w14:paraId="48EAEAE7" w14:textId="782F4498"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35</w:t>
            </w:r>
          </w:p>
        </w:tc>
      </w:tr>
      <w:tr w:rsidR="00B61FA4" w14:paraId="6AE6B252" w14:textId="77777777" w:rsidTr="005D74A5">
        <w:tc>
          <w:tcPr>
            <w:tcW w:w="704" w:type="dxa"/>
          </w:tcPr>
          <w:p w14:paraId="4BB8FF7C" w14:textId="40AA6674"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28</w:t>
            </w:r>
          </w:p>
        </w:tc>
        <w:tc>
          <w:tcPr>
            <w:tcW w:w="9045" w:type="dxa"/>
          </w:tcPr>
          <w:p w14:paraId="132E1BA1" w14:textId="486772BB"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37</w:t>
            </w:r>
          </w:p>
        </w:tc>
      </w:tr>
      <w:tr w:rsidR="00B61FA4" w14:paraId="25B37BDD" w14:textId="77777777" w:rsidTr="005D74A5">
        <w:tc>
          <w:tcPr>
            <w:tcW w:w="704" w:type="dxa"/>
          </w:tcPr>
          <w:p w14:paraId="2F53F4E4" w14:textId="6429555E"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29</w:t>
            </w:r>
          </w:p>
        </w:tc>
        <w:tc>
          <w:tcPr>
            <w:tcW w:w="9045" w:type="dxa"/>
          </w:tcPr>
          <w:p w14:paraId="42E6A778" w14:textId="43A93EFC"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39</w:t>
            </w:r>
          </w:p>
        </w:tc>
      </w:tr>
      <w:tr w:rsidR="00B61FA4" w14:paraId="15535967" w14:textId="77777777" w:rsidTr="005D74A5">
        <w:tc>
          <w:tcPr>
            <w:tcW w:w="704" w:type="dxa"/>
          </w:tcPr>
          <w:p w14:paraId="71A39BE2" w14:textId="20BCE033"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30</w:t>
            </w:r>
          </w:p>
        </w:tc>
        <w:tc>
          <w:tcPr>
            <w:tcW w:w="9045" w:type="dxa"/>
          </w:tcPr>
          <w:p w14:paraId="2CA01BB2" w14:textId="4EE21539"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41</w:t>
            </w:r>
          </w:p>
        </w:tc>
      </w:tr>
      <w:tr w:rsidR="00B61FA4" w14:paraId="0C6DF9AB" w14:textId="77777777" w:rsidTr="005D74A5">
        <w:tc>
          <w:tcPr>
            <w:tcW w:w="704" w:type="dxa"/>
          </w:tcPr>
          <w:p w14:paraId="399980D0" w14:textId="08F1D155"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31</w:t>
            </w:r>
          </w:p>
        </w:tc>
        <w:tc>
          <w:tcPr>
            <w:tcW w:w="9045" w:type="dxa"/>
          </w:tcPr>
          <w:p w14:paraId="50EF6E79" w14:textId="52551714"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45</w:t>
            </w:r>
          </w:p>
        </w:tc>
      </w:tr>
      <w:tr w:rsidR="00B61FA4" w14:paraId="2BFA9D00" w14:textId="77777777" w:rsidTr="005D74A5">
        <w:tc>
          <w:tcPr>
            <w:tcW w:w="704" w:type="dxa"/>
          </w:tcPr>
          <w:p w14:paraId="21FE6F00" w14:textId="3FF86453"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32</w:t>
            </w:r>
          </w:p>
        </w:tc>
        <w:tc>
          <w:tcPr>
            <w:tcW w:w="9045" w:type="dxa"/>
          </w:tcPr>
          <w:p w14:paraId="38F50CD8" w14:textId="25633F45"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47</w:t>
            </w:r>
          </w:p>
        </w:tc>
      </w:tr>
      <w:tr w:rsidR="00B61FA4" w14:paraId="65A130A9" w14:textId="77777777" w:rsidTr="005D74A5">
        <w:tc>
          <w:tcPr>
            <w:tcW w:w="704" w:type="dxa"/>
          </w:tcPr>
          <w:p w14:paraId="4865DD5E" w14:textId="372D91B4"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33</w:t>
            </w:r>
          </w:p>
        </w:tc>
        <w:tc>
          <w:tcPr>
            <w:tcW w:w="9045" w:type="dxa"/>
          </w:tcPr>
          <w:p w14:paraId="06EA4D39" w14:textId="6B7F0E35"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49</w:t>
            </w:r>
          </w:p>
        </w:tc>
      </w:tr>
      <w:tr w:rsidR="00B61FA4" w14:paraId="563DC607" w14:textId="77777777" w:rsidTr="005D74A5">
        <w:tc>
          <w:tcPr>
            <w:tcW w:w="704" w:type="dxa"/>
          </w:tcPr>
          <w:p w14:paraId="73D4C2FF" w14:textId="6A3B8027"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34</w:t>
            </w:r>
          </w:p>
        </w:tc>
        <w:tc>
          <w:tcPr>
            <w:tcW w:w="9045" w:type="dxa"/>
          </w:tcPr>
          <w:p w14:paraId="4449974A" w14:textId="045106C9"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51</w:t>
            </w:r>
          </w:p>
        </w:tc>
      </w:tr>
      <w:tr w:rsidR="00B61FA4" w14:paraId="675DEECD" w14:textId="77777777" w:rsidTr="005D74A5">
        <w:tc>
          <w:tcPr>
            <w:tcW w:w="704" w:type="dxa"/>
          </w:tcPr>
          <w:p w14:paraId="1AE2D3B6" w14:textId="07B0493D"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35</w:t>
            </w:r>
          </w:p>
        </w:tc>
        <w:tc>
          <w:tcPr>
            <w:tcW w:w="9045" w:type="dxa"/>
          </w:tcPr>
          <w:p w14:paraId="0AE0A671" w14:textId="337E067E"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Ленина, 55</w:t>
            </w:r>
          </w:p>
        </w:tc>
      </w:tr>
      <w:tr w:rsidR="00B61FA4" w14:paraId="350DC5FB" w14:textId="77777777" w:rsidTr="005D74A5">
        <w:tc>
          <w:tcPr>
            <w:tcW w:w="704" w:type="dxa"/>
          </w:tcPr>
          <w:p w14:paraId="6819759D" w14:textId="10F66050"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36</w:t>
            </w:r>
          </w:p>
        </w:tc>
        <w:tc>
          <w:tcPr>
            <w:tcW w:w="9045" w:type="dxa"/>
          </w:tcPr>
          <w:p w14:paraId="33C20385" w14:textId="02D25593"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Мира, 1</w:t>
            </w:r>
          </w:p>
        </w:tc>
      </w:tr>
      <w:tr w:rsidR="00B61FA4" w14:paraId="2F989354" w14:textId="77777777" w:rsidTr="005D74A5">
        <w:tc>
          <w:tcPr>
            <w:tcW w:w="704" w:type="dxa"/>
          </w:tcPr>
          <w:p w14:paraId="6C70FEA7" w14:textId="56D9848C"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37</w:t>
            </w:r>
          </w:p>
        </w:tc>
        <w:tc>
          <w:tcPr>
            <w:tcW w:w="9045" w:type="dxa"/>
          </w:tcPr>
          <w:p w14:paraId="45E65004" w14:textId="5A299EB9" w:rsidR="00B61FA4" w:rsidRPr="00CA58D0" w:rsidRDefault="00B61FA4" w:rsidP="00B61FA4">
            <w:pPr>
              <w:widowControl w:val="0"/>
              <w:autoSpaceDE w:val="0"/>
              <w:autoSpaceDN w:val="0"/>
              <w:spacing w:before="10" w:line="228" w:lineRule="auto"/>
              <w:ind w:right="65"/>
              <w:jc w:val="center"/>
              <w:rPr>
                <w:rFonts w:ascii="Times New Roman" w:hAnsi="Times New Roman" w:cs="Times New Roman"/>
                <w:sz w:val="24"/>
                <w:szCs w:val="24"/>
              </w:rPr>
            </w:pPr>
            <w:r w:rsidRPr="00CA58D0">
              <w:rPr>
                <w:rFonts w:ascii="Times New Roman" w:hAnsi="Times New Roman" w:cs="Times New Roman"/>
                <w:sz w:val="24"/>
                <w:szCs w:val="24"/>
              </w:rPr>
              <w:t>ул. Мира, 3</w:t>
            </w:r>
          </w:p>
        </w:tc>
      </w:tr>
      <w:tr w:rsidR="00B61FA4" w14:paraId="5FEE201C" w14:textId="77777777" w:rsidTr="005D74A5">
        <w:tc>
          <w:tcPr>
            <w:tcW w:w="704" w:type="dxa"/>
          </w:tcPr>
          <w:p w14:paraId="2B13B4C3" w14:textId="71BEE47E"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38</w:t>
            </w:r>
          </w:p>
        </w:tc>
        <w:tc>
          <w:tcPr>
            <w:tcW w:w="9045" w:type="dxa"/>
          </w:tcPr>
          <w:p w14:paraId="2E0A65BF" w14:textId="40D9E1A1" w:rsidR="00B61FA4" w:rsidRPr="00061E15" w:rsidRDefault="00B61FA4" w:rsidP="00B61FA4">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Молодежная, 6</w:t>
            </w:r>
          </w:p>
        </w:tc>
      </w:tr>
      <w:tr w:rsidR="00B61FA4" w14:paraId="0F61135D" w14:textId="77777777" w:rsidTr="005D74A5">
        <w:tc>
          <w:tcPr>
            <w:tcW w:w="704" w:type="dxa"/>
          </w:tcPr>
          <w:p w14:paraId="4D52B633" w14:textId="4350BCB8"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39</w:t>
            </w:r>
          </w:p>
        </w:tc>
        <w:tc>
          <w:tcPr>
            <w:tcW w:w="9045" w:type="dxa"/>
          </w:tcPr>
          <w:p w14:paraId="7924AF2C" w14:textId="01B1A68C" w:rsidR="00B61FA4" w:rsidRPr="00061E15" w:rsidRDefault="00B61FA4" w:rsidP="00B61FA4">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Молодежная, 8</w:t>
            </w:r>
          </w:p>
        </w:tc>
      </w:tr>
      <w:tr w:rsidR="00B61FA4" w14:paraId="3ADB5CF3" w14:textId="77777777" w:rsidTr="005D74A5">
        <w:tc>
          <w:tcPr>
            <w:tcW w:w="704" w:type="dxa"/>
          </w:tcPr>
          <w:p w14:paraId="1A308B50" w14:textId="0B64BDEE"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40</w:t>
            </w:r>
          </w:p>
        </w:tc>
        <w:tc>
          <w:tcPr>
            <w:tcW w:w="9045" w:type="dxa"/>
          </w:tcPr>
          <w:p w14:paraId="535D3C33" w14:textId="174F0029" w:rsidR="00B61FA4" w:rsidRPr="00061E15" w:rsidRDefault="00B61FA4" w:rsidP="00B61FA4">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Молодежная, 10</w:t>
            </w:r>
          </w:p>
        </w:tc>
      </w:tr>
      <w:tr w:rsidR="00B61FA4" w14:paraId="33F6D1B9" w14:textId="77777777" w:rsidTr="005D74A5">
        <w:tc>
          <w:tcPr>
            <w:tcW w:w="704" w:type="dxa"/>
          </w:tcPr>
          <w:p w14:paraId="0C89A9C0" w14:textId="32D71A32"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41</w:t>
            </w:r>
          </w:p>
        </w:tc>
        <w:tc>
          <w:tcPr>
            <w:tcW w:w="9045" w:type="dxa"/>
          </w:tcPr>
          <w:p w14:paraId="1841EB91" w14:textId="4CC5DA52" w:rsidR="00B61FA4" w:rsidRPr="00061E15" w:rsidRDefault="00B61FA4" w:rsidP="00B61FA4">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Молодежная, 14</w:t>
            </w:r>
          </w:p>
        </w:tc>
      </w:tr>
      <w:tr w:rsidR="00B61FA4" w14:paraId="762F2879" w14:textId="77777777" w:rsidTr="005D74A5">
        <w:tc>
          <w:tcPr>
            <w:tcW w:w="704" w:type="dxa"/>
          </w:tcPr>
          <w:p w14:paraId="60868CE0" w14:textId="0114B5A0"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42</w:t>
            </w:r>
          </w:p>
        </w:tc>
        <w:tc>
          <w:tcPr>
            <w:tcW w:w="9045" w:type="dxa"/>
          </w:tcPr>
          <w:p w14:paraId="24D7644A" w14:textId="5D5559D3" w:rsidR="00B61FA4" w:rsidRPr="00061E15" w:rsidRDefault="00B61FA4" w:rsidP="00B61FA4">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Молодежная, 16</w:t>
            </w:r>
          </w:p>
        </w:tc>
      </w:tr>
      <w:tr w:rsidR="00B61FA4" w14:paraId="0499A842" w14:textId="77777777" w:rsidTr="005D74A5">
        <w:tc>
          <w:tcPr>
            <w:tcW w:w="704" w:type="dxa"/>
          </w:tcPr>
          <w:p w14:paraId="0250B8F5" w14:textId="12887D37"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43</w:t>
            </w:r>
          </w:p>
        </w:tc>
        <w:tc>
          <w:tcPr>
            <w:tcW w:w="9045" w:type="dxa"/>
          </w:tcPr>
          <w:p w14:paraId="6DD44CF8" w14:textId="2E63CBEB" w:rsidR="00B61FA4" w:rsidRPr="00061E15" w:rsidRDefault="00B61FA4" w:rsidP="00B61FA4">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Молодежная, 18</w:t>
            </w:r>
          </w:p>
        </w:tc>
      </w:tr>
      <w:tr w:rsidR="008B0E2F" w14:paraId="4E199E2C" w14:textId="77777777" w:rsidTr="005D74A5">
        <w:tc>
          <w:tcPr>
            <w:tcW w:w="704" w:type="dxa"/>
          </w:tcPr>
          <w:p w14:paraId="635C5A31" w14:textId="19386267" w:rsidR="008B0E2F" w:rsidRPr="00061E15"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44</w:t>
            </w:r>
          </w:p>
        </w:tc>
        <w:tc>
          <w:tcPr>
            <w:tcW w:w="9045" w:type="dxa"/>
          </w:tcPr>
          <w:p w14:paraId="68FD079A" w14:textId="600E8257" w:rsidR="008B0E2F" w:rsidRPr="00B61FA4" w:rsidRDefault="007C6DA3" w:rsidP="008B0E2F">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Порфирьева,1</w:t>
            </w:r>
          </w:p>
        </w:tc>
      </w:tr>
      <w:tr w:rsidR="007C6DA3" w14:paraId="43DBE9AE" w14:textId="77777777" w:rsidTr="005D74A5">
        <w:tc>
          <w:tcPr>
            <w:tcW w:w="704" w:type="dxa"/>
          </w:tcPr>
          <w:p w14:paraId="714AB7BE" w14:textId="2323C9F9" w:rsidR="007C6DA3" w:rsidRPr="00061E15" w:rsidRDefault="007C6DA3" w:rsidP="007C6DA3">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45</w:t>
            </w:r>
          </w:p>
        </w:tc>
        <w:tc>
          <w:tcPr>
            <w:tcW w:w="9045" w:type="dxa"/>
          </w:tcPr>
          <w:p w14:paraId="5A77E012" w14:textId="7201652D" w:rsidR="007C6DA3" w:rsidRPr="00B61FA4" w:rsidRDefault="007C6DA3" w:rsidP="007C6DA3">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Порфирьева, 3а</w:t>
            </w:r>
          </w:p>
        </w:tc>
      </w:tr>
      <w:tr w:rsidR="007C6DA3" w14:paraId="11EE3B13" w14:textId="77777777" w:rsidTr="005D74A5">
        <w:tc>
          <w:tcPr>
            <w:tcW w:w="704" w:type="dxa"/>
          </w:tcPr>
          <w:p w14:paraId="30BEEC83" w14:textId="2F08084C" w:rsidR="007C6DA3" w:rsidRPr="00061E15" w:rsidRDefault="007C6DA3" w:rsidP="007C6DA3">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46</w:t>
            </w:r>
          </w:p>
        </w:tc>
        <w:tc>
          <w:tcPr>
            <w:tcW w:w="9045" w:type="dxa"/>
          </w:tcPr>
          <w:p w14:paraId="27841A35" w14:textId="3A935301" w:rsidR="007C6DA3" w:rsidRPr="00061E15" w:rsidRDefault="007C6DA3" w:rsidP="007C6DA3">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Порфирьева, 4</w:t>
            </w:r>
          </w:p>
        </w:tc>
      </w:tr>
      <w:tr w:rsidR="008B0E2F" w14:paraId="5B601BF0" w14:textId="77777777" w:rsidTr="005D74A5">
        <w:tc>
          <w:tcPr>
            <w:tcW w:w="704" w:type="dxa"/>
          </w:tcPr>
          <w:p w14:paraId="08790C72" w14:textId="62331B98" w:rsidR="008B0E2F" w:rsidRPr="00061E15"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47</w:t>
            </w:r>
          </w:p>
        </w:tc>
        <w:tc>
          <w:tcPr>
            <w:tcW w:w="9045" w:type="dxa"/>
          </w:tcPr>
          <w:p w14:paraId="26DF30CE" w14:textId="60114E6E" w:rsidR="008B0E2F" w:rsidRPr="00061E15" w:rsidRDefault="007C6DA3" w:rsidP="008B0E2F">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Порфирьева, 5 а</w:t>
            </w:r>
          </w:p>
        </w:tc>
      </w:tr>
      <w:tr w:rsidR="008B0E2F" w14:paraId="4EF86B0C" w14:textId="77777777" w:rsidTr="005D74A5">
        <w:tc>
          <w:tcPr>
            <w:tcW w:w="704" w:type="dxa"/>
          </w:tcPr>
          <w:p w14:paraId="544AC1CD" w14:textId="5DB67F74" w:rsidR="008B0E2F" w:rsidRPr="00061E15"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48</w:t>
            </w:r>
          </w:p>
        </w:tc>
        <w:tc>
          <w:tcPr>
            <w:tcW w:w="9045" w:type="dxa"/>
          </w:tcPr>
          <w:p w14:paraId="52F9A9EA" w14:textId="204875D4" w:rsidR="008B0E2F" w:rsidRPr="00061E15" w:rsidRDefault="007C6DA3" w:rsidP="008B0E2F">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Порфирьева, 6</w:t>
            </w:r>
          </w:p>
        </w:tc>
      </w:tr>
      <w:tr w:rsidR="008B0E2F" w14:paraId="0F3D696E" w14:textId="77777777" w:rsidTr="005D74A5">
        <w:tc>
          <w:tcPr>
            <w:tcW w:w="704" w:type="dxa"/>
          </w:tcPr>
          <w:p w14:paraId="69C1A331" w14:textId="3D447695" w:rsidR="008B0E2F" w:rsidRPr="00061E15"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49</w:t>
            </w:r>
          </w:p>
        </w:tc>
        <w:tc>
          <w:tcPr>
            <w:tcW w:w="9045" w:type="dxa"/>
          </w:tcPr>
          <w:p w14:paraId="449E7D65" w14:textId="5766C440" w:rsidR="008B0E2F" w:rsidRPr="00061E15" w:rsidRDefault="007C6DA3" w:rsidP="008B0E2F">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Порфирьева, 8</w:t>
            </w:r>
          </w:p>
        </w:tc>
      </w:tr>
      <w:tr w:rsidR="008B0E2F" w14:paraId="1C074B28" w14:textId="77777777" w:rsidTr="005D74A5">
        <w:tc>
          <w:tcPr>
            <w:tcW w:w="704" w:type="dxa"/>
          </w:tcPr>
          <w:p w14:paraId="37A932C2" w14:textId="06860C1F" w:rsidR="008B0E2F" w:rsidRPr="00061E15"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50</w:t>
            </w:r>
          </w:p>
        </w:tc>
        <w:tc>
          <w:tcPr>
            <w:tcW w:w="9045" w:type="dxa"/>
          </w:tcPr>
          <w:p w14:paraId="710D0860" w14:textId="01E2E4AC" w:rsidR="008B0E2F" w:rsidRPr="00061E15" w:rsidRDefault="007C6DA3" w:rsidP="008B0E2F">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ул. Порфирьева, 9</w:t>
            </w:r>
          </w:p>
        </w:tc>
      </w:tr>
      <w:tr w:rsidR="00B61FA4" w14:paraId="32B25B14" w14:textId="77777777" w:rsidTr="005D74A5">
        <w:tc>
          <w:tcPr>
            <w:tcW w:w="704" w:type="dxa"/>
          </w:tcPr>
          <w:p w14:paraId="1D9A01BA" w14:textId="5F8BBA81"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51</w:t>
            </w:r>
          </w:p>
        </w:tc>
        <w:tc>
          <w:tcPr>
            <w:tcW w:w="9045" w:type="dxa"/>
          </w:tcPr>
          <w:p w14:paraId="38410D92" w14:textId="2FD34CDC" w:rsidR="00B61FA4" w:rsidRPr="00061E15" w:rsidRDefault="00B61FA4" w:rsidP="00B61FA4">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B61FA4">
              <w:rPr>
                <w:rFonts w:ascii="Times New Roman" w:hAnsi="Times New Roman" w:cs="Times New Roman"/>
                <w:sz w:val="24"/>
                <w:szCs w:val="24"/>
              </w:rPr>
              <w:t>пер. Зеленый, 3</w:t>
            </w:r>
          </w:p>
        </w:tc>
      </w:tr>
      <w:tr w:rsidR="00B61FA4" w14:paraId="37082588" w14:textId="77777777" w:rsidTr="005D74A5">
        <w:tc>
          <w:tcPr>
            <w:tcW w:w="704" w:type="dxa"/>
          </w:tcPr>
          <w:p w14:paraId="52832F1E" w14:textId="0E7EDE61" w:rsidR="00B61FA4" w:rsidRPr="00061E15" w:rsidRDefault="007C6DA3" w:rsidP="00B61FA4">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52</w:t>
            </w:r>
          </w:p>
        </w:tc>
        <w:tc>
          <w:tcPr>
            <w:tcW w:w="9045" w:type="dxa"/>
          </w:tcPr>
          <w:p w14:paraId="0DB36A78" w14:textId="5838564F" w:rsidR="00B61FA4" w:rsidRPr="00061E15" w:rsidRDefault="00B61FA4" w:rsidP="00B61FA4">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B61FA4">
              <w:rPr>
                <w:rFonts w:ascii="Times New Roman" w:hAnsi="Times New Roman" w:cs="Times New Roman"/>
                <w:sz w:val="24"/>
                <w:szCs w:val="24"/>
              </w:rPr>
              <w:t>пер. Зеленый, 7</w:t>
            </w:r>
          </w:p>
        </w:tc>
      </w:tr>
      <w:tr w:rsidR="007C6DA3" w14:paraId="45A2D861" w14:textId="77777777" w:rsidTr="005D74A5">
        <w:tc>
          <w:tcPr>
            <w:tcW w:w="704" w:type="dxa"/>
          </w:tcPr>
          <w:p w14:paraId="59B19190" w14:textId="3425D7DA" w:rsidR="007C6DA3" w:rsidRPr="00061E15" w:rsidRDefault="007C6DA3" w:rsidP="007C6DA3">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53</w:t>
            </w:r>
          </w:p>
        </w:tc>
        <w:tc>
          <w:tcPr>
            <w:tcW w:w="9045" w:type="dxa"/>
          </w:tcPr>
          <w:p w14:paraId="0C2A1636" w14:textId="555D144F" w:rsidR="007C6DA3" w:rsidRPr="00061E15" w:rsidRDefault="007C6DA3" w:rsidP="007C6DA3">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пер. Чапаева, 1</w:t>
            </w:r>
          </w:p>
        </w:tc>
      </w:tr>
      <w:tr w:rsidR="007C6DA3" w14:paraId="61BAD9E2" w14:textId="77777777" w:rsidTr="005D74A5">
        <w:tc>
          <w:tcPr>
            <w:tcW w:w="704" w:type="dxa"/>
          </w:tcPr>
          <w:p w14:paraId="09B57BA4" w14:textId="2AD68AE8" w:rsidR="007C6DA3" w:rsidRPr="00061E15" w:rsidRDefault="007C6DA3" w:rsidP="007C6DA3">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54</w:t>
            </w:r>
          </w:p>
        </w:tc>
        <w:tc>
          <w:tcPr>
            <w:tcW w:w="9045" w:type="dxa"/>
          </w:tcPr>
          <w:p w14:paraId="1254FEAC" w14:textId="6EE108D7" w:rsidR="007C6DA3" w:rsidRPr="00061E15" w:rsidRDefault="007C6DA3" w:rsidP="007C6DA3">
            <w:pPr>
              <w:widowControl w:val="0"/>
              <w:autoSpaceDE w:val="0"/>
              <w:autoSpaceDN w:val="0"/>
              <w:spacing w:before="10" w:line="228" w:lineRule="auto"/>
              <w:ind w:right="65"/>
              <w:jc w:val="center"/>
              <w:rPr>
                <w:rFonts w:ascii="Times New Roman" w:eastAsia="Times New Roman" w:hAnsi="Times New Roman" w:cs="Times New Roman"/>
                <w:b/>
                <w:bCs/>
                <w:sz w:val="24"/>
                <w:szCs w:val="24"/>
                <w:lang w:eastAsia="en-US"/>
              </w:rPr>
            </w:pPr>
            <w:r w:rsidRPr="00CA58D0">
              <w:rPr>
                <w:rFonts w:ascii="Times New Roman" w:hAnsi="Times New Roman" w:cs="Times New Roman"/>
                <w:sz w:val="24"/>
                <w:szCs w:val="24"/>
              </w:rPr>
              <w:t>пер. Чапаева, 2</w:t>
            </w:r>
          </w:p>
        </w:tc>
      </w:tr>
      <w:tr w:rsidR="008B0E2F" w14:paraId="0F11FE54" w14:textId="77777777" w:rsidTr="005D74A5">
        <w:tc>
          <w:tcPr>
            <w:tcW w:w="704" w:type="dxa"/>
          </w:tcPr>
          <w:p w14:paraId="74BFA035" w14:textId="039BAF6A" w:rsidR="008B0E2F" w:rsidRPr="00061E15"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55</w:t>
            </w:r>
          </w:p>
        </w:tc>
        <w:tc>
          <w:tcPr>
            <w:tcW w:w="9045" w:type="dxa"/>
          </w:tcPr>
          <w:p w14:paraId="7672040B" w14:textId="1BC54AF4" w:rsidR="008B0E2F" w:rsidRPr="007C6DA3" w:rsidRDefault="007C6DA3"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7C6DA3">
              <w:rPr>
                <w:rFonts w:ascii="Times New Roman" w:eastAsia="Times New Roman" w:hAnsi="Times New Roman" w:cs="Times New Roman"/>
                <w:sz w:val="24"/>
                <w:szCs w:val="24"/>
                <w:lang w:eastAsia="en-US"/>
              </w:rPr>
              <w:t>пер. Школьный, 6</w:t>
            </w:r>
          </w:p>
        </w:tc>
      </w:tr>
      <w:tr w:rsidR="007C6DA3" w14:paraId="33C75D22" w14:textId="77777777" w:rsidTr="005D74A5">
        <w:tc>
          <w:tcPr>
            <w:tcW w:w="704" w:type="dxa"/>
          </w:tcPr>
          <w:p w14:paraId="052D9C91" w14:textId="06A533C7" w:rsidR="007C6DA3" w:rsidRPr="00061E15" w:rsidRDefault="007C6DA3" w:rsidP="007C6DA3">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56</w:t>
            </w:r>
          </w:p>
        </w:tc>
        <w:tc>
          <w:tcPr>
            <w:tcW w:w="9045" w:type="dxa"/>
          </w:tcPr>
          <w:p w14:paraId="41DC1967" w14:textId="2E4FA44D" w:rsidR="007C6DA3" w:rsidRPr="00CA58D0" w:rsidRDefault="007C6DA3" w:rsidP="007C6DA3">
            <w:pPr>
              <w:widowControl w:val="0"/>
              <w:autoSpaceDE w:val="0"/>
              <w:autoSpaceDN w:val="0"/>
              <w:spacing w:before="10" w:line="228" w:lineRule="auto"/>
              <w:ind w:right="65"/>
              <w:jc w:val="center"/>
              <w:rPr>
                <w:rFonts w:ascii="Times New Roman" w:hAnsi="Times New Roman" w:cs="Times New Roman"/>
                <w:sz w:val="24"/>
                <w:szCs w:val="24"/>
              </w:rPr>
            </w:pPr>
            <w:r>
              <w:rPr>
                <w:rFonts w:ascii="Times New Roman" w:hAnsi="Times New Roman" w:cs="Times New Roman"/>
                <w:sz w:val="24"/>
                <w:szCs w:val="24"/>
              </w:rPr>
              <w:t>ул. Энтузиастов, 8</w:t>
            </w:r>
          </w:p>
        </w:tc>
      </w:tr>
      <w:tr w:rsidR="007C6DA3" w14:paraId="4A1F88EF" w14:textId="77777777" w:rsidTr="005D74A5">
        <w:tc>
          <w:tcPr>
            <w:tcW w:w="704" w:type="dxa"/>
          </w:tcPr>
          <w:p w14:paraId="6E150AF5" w14:textId="0AC00A99" w:rsidR="007C6DA3" w:rsidRPr="00061E15" w:rsidRDefault="007C6DA3" w:rsidP="007C6DA3">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57</w:t>
            </w:r>
          </w:p>
        </w:tc>
        <w:tc>
          <w:tcPr>
            <w:tcW w:w="9045" w:type="dxa"/>
          </w:tcPr>
          <w:p w14:paraId="385258A5" w14:textId="3DEE5668" w:rsidR="007C6DA3" w:rsidRPr="00CA58D0" w:rsidRDefault="007C6DA3" w:rsidP="007C6DA3">
            <w:pPr>
              <w:widowControl w:val="0"/>
              <w:autoSpaceDE w:val="0"/>
              <w:autoSpaceDN w:val="0"/>
              <w:spacing w:before="10" w:line="228" w:lineRule="auto"/>
              <w:ind w:right="65"/>
              <w:jc w:val="center"/>
              <w:rPr>
                <w:rFonts w:ascii="Times New Roman" w:hAnsi="Times New Roman" w:cs="Times New Roman"/>
                <w:sz w:val="24"/>
                <w:szCs w:val="24"/>
              </w:rPr>
            </w:pPr>
            <w:r w:rsidRPr="007C6DA3">
              <w:rPr>
                <w:rFonts w:ascii="Times New Roman" w:hAnsi="Times New Roman" w:cs="Times New Roman"/>
                <w:sz w:val="24"/>
                <w:szCs w:val="24"/>
              </w:rPr>
              <w:t>ул. Энтузиастов, 10</w:t>
            </w:r>
          </w:p>
        </w:tc>
      </w:tr>
      <w:tr w:rsidR="008B0E2F" w14:paraId="551A9BDB" w14:textId="77777777" w:rsidTr="00E02DEA">
        <w:tc>
          <w:tcPr>
            <w:tcW w:w="9749" w:type="dxa"/>
            <w:gridSpan w:val="2"/>
          </w:tcPr>
          <w:p w14:paraId="0D035D2F" w14:textId="4E4980F8" w:rsidR="008B0E2F" w:rsidRPr="007F6302" w:rsidRDefault="007F6302" w:rsidP="007F6302">
            <w:pPr>
              <w:widowControl w:val="0"/>
              <w:autoSpaceDE w:val="0"/>
              <w:autoSpaceDN w:val="0"/>
              <w:spacing w:before="10" w:line="228" w:lineRule="auto"/>
              <w:ind w:right="65"/>
              <w:rPr>
                <w:rFonts w:ascii="Times New Roman" w:hAnsi="Times New Roman" w:cs="Times New Roman"/>
                <w:b/>
                <w:bCs/>
                <w:sz w:val="24"/>
                <w:szCs w:val="24"/>
              </w:rPr>
            </w:pPr>
            <w:r>
              <w:rPr>
                <w:rFonts w:ascii="Times New Roman" w:hAnsi="Times New Roman" w:cs="Times New Roman"/>
                <w:b/>
                <w:bCs/>
                <w:sz w:val="24"/>
                <w:szCs w:val="24"/>
              </w:rPr>
              <w:t>МАО</w:t>
            </w:r>
            <w:r w:rsidRPr="007F6302">
              <w:rPr>
                <w:rFonts w:ascii="Times New Roman" w:hAnsi="Times New Roman" w:cs="Times New Roman"/>
                <w:b/>
                <w:bCs/>
                <w:sz w:val="24"/>
                <w:szCs w:val="24"/>
              </w:rPr>
              <w:t>У «</w:t>
            </w:r>
            <w:proofErr w:type="spellStart"/>
            <w:r w:rsidRPr="007F6302">
              <w:rPr>
                <w:rFonts w:ascii="Times New Roman" w:hAnsi="Times New Roman" w:cs="Times New Roman"/>
                <w:b/>
                <w:bCs/>
                <w:sz w:val="24"/>
                <w:szCs w:val="24"/>
              </w:rPr>
              <w:t>Урмарская</w:t>
            </w:r>
            <w:proofErr w:type="spellEnd"/>
            <w:r w:rsidRPr="007F6302">
              <w:rPr>
                <w:rFonts w:ascii="Times New Roman" w:hAnsi="Times New Roman" w:cs="Times New Roman"/>
                <w:b/>
                <w:bCs/>
                <w:sz w:val="24"/>
                <w:szCs w:val="24"/>
              </w:rPr>
              <w:t xml:space="preserve"> СОШ </w:t>
            </w:r>
            <w:proofErr w:type="spellStart"/>
            <w:r w:rsidRPr="007F6302">
              <w:rPr>
                <w:rFonts w:ascii="Times New Roman" w:hAnsi="Times New Roman" w:cs="Times New Roman"/>
                <w:b/>
                <w:bCs/>
                <w:sz w:val="24"/>
                <w:szCs w:val="24"/>
              </w:rPr>
              <w:t>им.Г.Е.Егорова</w:t>
            </w:r>
            <w:proofErr w:type="spellEnd"/>
            <w:r w:rsidRPr="007F6302">
              <w:rPr>
                <w:rFonts w:ascii="Times New Roman" w:hAnsi="Times New Roman" w:cs="Times New Roman"/>
                <w:b/>
                <w:bCs/>
                <w:sz w:val="24"/>
                <w:szCs w:val="24"/>
              </w:rPr>
              <w:t>»</w:t>
            </w:r>
          </w:p>
        </w:tc>
      </w:tr>
      <w:tr w:rsidR="008B0E2F" w14:paraId="358DD230" w14:textId="77777777" w:rsidTr="005D74A5">
        <w:tc>
          <w:tcPr>
            <w:tcW w:w="704" w:type="dxa"/>
          </w:tcPr>
          <w:p w14:paraId="0C97F04F" w14:textId="63775819" w:rsidR="008B0E2F" w:rsidRDefault="008B0E2F"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3BEAB0CF" w14:textId="2AD8A85D" w:rsidR="008B0E2F" w:rsidRPr="001A2CDF" w:rsidRDefault="007F6302" w:rsidP="008B0E2F">
            <w:pPr>
              <w:pStyle w:val="1"/>
              <w:shd w:val="clear" w:color="auto" w:fill="FFFFFF"/>
              <w:spacing w:after="75" w:line="360" w:lineRule="atLeast"/>
              <w:jc w:val="left"/>
              <w:outlineLvl w:val="0"/>
              <w:rPr>
                <w:color w:val="000000"/>
                <w:sz w:val="24"/>
                <w:szCs w:val="24"/>
              </w:rPr>
            </w:pPr>
            <w:r>
              <w:rPr>
                <w:color w:val="000000"/>
                <w:sz w:val="24"/>
                <w:szCs w:val="24"/>
              </w:rPr>
              <w:t xml:space="preserve">Главный корпус, </w:t>
            </w:r>
            <w:proofErr w:type="spellStart"/>
            <w:r>
              <w:rPr>
                <w:color w:val="000000"/>
                <w:sz w:val="24"/>
                <w:szCs w:val="24"/>
              </w:rPr>
              <w:t>п</w:t>
            </w:r>
            <w:proofErr w:type="gramStart"/>
            <w:r>
              <w:rPr>
                <w:color w:val="000000"/>
                <w:sz w:val="24"/>
                <w:szCs w:val="24"/>
              </w:rPr>
              <w:t>.У</w:t>
            </w:r>
            <w:proofErr w:type="gramEnd"/>
            <w:r>
              <w:rPr>
                <w:color w:val="000000"/>
                <w:sz w:val="24"/>
                <w:szCs w:val="24"/>
              </w:rPr>
              <w:t>рмары</w:t>
            </w:r>
            <w:proofErr w:type="spellEnd"/>
            <w:r>
              <w:rPr>
                <w:color w:val="000000"/>
                <w:sz w:val="24"/>
                <w:szCs w:val="24"/>
              </w:rPr>
              <w:t xml:space="preserve">, </w:t>
            </w:r>
            <w:proofErr w:type="spellStart"/>
            <w:r>
              <w:rPr>
                <w:color w:val="000000"/>
                <w:sz w:val="24"/>
                <w:szCs w:val="24"/>
              </w:rPr>
              <w:t>пер.Школьный</w:t>
            </w:r>
            <w:proofErr w:type="spellEnd"/>
            <w:r>
              <w:rPr>
                <w:color w:val="000000"/>
                <w:sz w:val="24"/>
                <w:szCs w:val="24"/>
              </w:rPr>
              <w:t>, д.3</w:t>
            </w:r>
          </w:p>
        </w:tc>
      </w:tr>
      <w:tr w:rsidR="008B0E2F" w14:paraId="6F9233D4" w14:textId="77777777" w:rsidTr="007F6302">
        <w:trPr>
          <w:trHeight w:val="425"/>
        </w:trPr>
        <w:tc>
          <w:tcPr>
            <w:tcW w:w="704" w:type="dxa"/>
          </w:tcPr>
          <w:p w14:paraId="6B1BF19E" w14:textId="56DB3F41" w:rsidR="008B0E2F" w:rsidRDefault="008B0E2F" w:rsidP="008B0E2F">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9045" w:type="dxa"/>
          </w:tcPr>
          <w:p w14:paraId="2A112A58" w14:textId="2D78CDF5" w:rsidR="008B0E2F" w:rsidRPr="00F413C7" w:rsidRDefault="007F6302" w:rsidP="008B0E2F">
            <w:pPr>
              <w:pStyle w:val="1"/>
              <w:shd w:val="clear" w:color="auto" w:fill="FFFFFF"/>
              <w:spacing w:after="75"/>
              <w:jc w:val="left"/>
              <w:outlineLvl w:val="0"/>
              <w:rPr>
                <w:color w:val="000000"/>
                <w:kern w:val="36"/>
                <w:sz w:val="24"/>
                <w:szCs w:val="24"/>
                <w:lang w:eastAsia="ru-RU"/>
              </w:rPr>
            </w:pPr>
            <w:r>
              <w:rPr>
                <w:color w:val="000000"/>
                <w:kern w:val="36"/>
                <w:sz w:val="24"/>
                <w:szCs w:val="24"/>
                <w:lang w:eastAsia="ru-RU"/>
              </w:rPr>
              <w:t xml:space="preserve">Здание начальных классов школы, </w:t>
            </w:r>
            <w:proofErr w:type="spellStart"/>
            <w:r>
              <w:rPr>
                <w:color w:val="000000"/>
                <w:kern w:val="36"/>
                <w:sz w:val="24"/>
                <w:szCs w:val="24"/>
                <w:lang w:eastAsia="ru-RU"/>
              </w:rPr>
              <w:t>п</w:t>
            </w:r>
            <w:proofErr w:type="gramStart"/>
            <w:r>
              <w:rPr>
                <w:color w:val="000000"/>
                <w:kern w:val="36"/>
                <w:sz w:val="24"/>
                <w:szCs w:val="24"/>
                <w:lang w:eastAsia="ru-RU"/>
              </w:rPr>
              <w:t>.У</w:t>
            </w:r>
            <w:proofErr w:type="gramEnd"/>
            <w:r>
              <w:rPr>
                <w:color w:val="000000"/>
                <w:kern w:val="36"/>
                <w:sz w:val="24"/>
                <w:szCs w:val="24"/>
                <w:lang w:eastAsia="ru-RU"/>
              </w:rPr>
              <w:t>рмары</w:t>
            </w:r>
            <w:proofErr w:type="spellEnd"/>
            <w:r>
              <w:rPr>
                <w:color w:val="000000"/>
                <w:kern w:val="36"/>
                <w:sz w:val="24"/>
                <w:szCs w:val="24"/>
                <w:lang w:eastAsia="ru-RU"/>
              </w:rPr>
              <w:t xml:space="preserve">, </w:t>
            </w:r>
            <w:proofErr w:type="spellStart"/>
            <w:r>
              <w:rPr>
                <w:color w:val="000000"/>
                <w:kern w:val="36"/>
                <w:sz w:val="24"/>
                <w:szCs w:val="24"/>
                <w:lang w:eastAsia="ru-RU"/>
              </w:rPr>
              <w:t>пер.Школьный</w:t>
            </w:r>
            <w:proofErr w:type="spellEnd"/>
            <w:r>
              <w:rPr>
                <w:color w:val="000000"/>
                <w:kern w:val="36"/>
                <w:sz w:val="24"/>
                <w:szCs w:val="24"/>
                <w:lang w:eastAsia="ru-RU"/>
              </w:rPr>
              <w:t>, д.1</w:t>
            </w:r>
          </w:p>
        </w:tc>
      </w:tr>
      <w:tr w:rsidR="007F6302" w14:paraId="71B32E24" w14:textId="77777777" w:rsidTr="00E02DEA">
        <w:tc>
          <w:tcPr>
            <w:tcW w:w="9749" w:type="dxa"/>
            <w:gridSpan w:val="2"/>
          </w:tcPr>
          <w:p w14:paraId="5047E89A" w14:textId="2F21A0B3" w:rsidR="007F6302" w:rsidRPr="007F6302" w:rsidRDefault="007F6302" w:rsidP="007F6302">
            <w:pPr>
              <w:widowControl w:val="0"/>
              <w:autoSpaceDE w:val="0"/>
              <w:autoSpaceDN w:val="0"/>
              <w:spacing w:before="10" w:line="228" w:lineRule="auto"/>
              <w:ind w:right="65"/>
              <w:rPr>
                <w:rFonts w:ascii="Times New Roman" w:hAnsi="Times New Roman" w:cs="Times New Roman"/>
                <w:b/>
                <w:bCs/>
              </w:rPr>
            </w:pPr>
            <w:r w:rsidRPr="007F6302">
              <w:rPr>
                <w:rFonts w:ascii="Times New Roman" w:hAnsi="Times New Roman" w:cs="Times New Roman"/>
                <w:b/>
                <w:sz w:val="24"/>
                <w:szCs w:val="24"/>
              </w:rPr>
              <w:t xml:space="preserve">АОУДОД </w:t>
            </w:r>
            <w:r w:rsidR="00711993">
              <w:rPr>
                <w:rFonts w:ascii="Times New Roman" w:hAnsi="Times New Roman" w:cs="Times New Roman"/>
                <w:b/>
                <w:sz w:val="24"/>
                <w:szCs w:val="24"/>
              </w:rPr>
              <w:t>«</w:t>
            </w:r>
            <w:r w:rsidRPr="007F6302">
              <w:rPr>
                <w:rFonts w:ascii="Times New Roman" w:hAnsi="Times New Roman" w:cs="Times New Roman"/>
                <w:b/>
                <w:sz w:val="24"/>
                <w:szCs w:val="24"/>
              </w:rPr>
              <w:t>Урмарская детско-юношеская спортивная школа имени А.Ф. Федорова</w:t>
            </w:r>
            <w:r w:rsidR="00711993">
              <w:rPr>
                <w:rFonts w:ascii="Times New Roman" w:hAnsi="Times New Roman" w:cs="Times New Roman"/>
                <w:b/>
                <w:sz w:val="24"/>
                <w:szCs w:val="24"/>
              </w:rPr>
              <w:t>»</w:t>
            </w:r>
            <w:r w:rsidRPr="007F6302">
              <w:rPr>
                <w:rFonts w:ascii="Times New Roman" w:hAnsi="Times New Roman" w:cs="Times New Roman"/>
                <w:b/>
                <w:sz w:val="24"/>
                <w:szCs w:val="24"/>
              </w:rPr>
              <w:t xml:space="preserve"> Урмарского муниципального округа Чувашской Республики</w:t>
            </w:r>
          </w:p>
        </w:tc>
      </w:tr>
      <w:tr w:rsidR="007F6302" w14:paraId="4321F8D6" w14:textId="77777777" w:rsidTr="005D74A5">
        <w:tc>
          <w:tcPr>
            <w:tcW w:w="704" w:type="dxa"/>
          </w:tcPr>
          <w:p w14:paraId="01F0A212" w14:textId="0CAA513C" w:rsidR="007F6302" w:rsidRDefault="00B65509"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07863814" w14:textId="694962D3" w:rsidR="007F6302" w:rsidRPr="00FC6791" w:rsidRDefault="007F6302" w:rsidP="007F6302">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sz w:val="24"/>
                <w:szCs w:val="24"/>
              </w:rPr>
              <w:t xml:space="preserve">Здание Дома спорта,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ул.Мира</w:t>
            </w:r>
            <w:proofErr w:type="spellEnd"/>
            <w:r>
              <w:rPr>
                <w:rFonts w:ascii="Times New Roman" w:hAnsi="Times New Roman" w:cs="Times New Roman"/>
                <w:sz w:val="24"/>
                <w:szCs w:val="24"/>
              </w:rPr>
              <w:t>, д.6</w:t>
            </w:r>
          </w:p>
        </w:tc>
      </w:tr>
      <w:tr w:rsidR="007F6302" w14:paraId="1840858D" w14:textId="77777777" w:rsidTr="007F6302">
        <w:tc>
          <w:tcPr>
            <w:tcW w:w="9749" w:type="dxa"/>
            <w:gridSpan w:val="2"/>
          </w:tcPr>
          <w:p w14:paraId="72C8B123" w14:textId="266E93A5" w:rsidR="007F6302" w:rsidRPr="007F6302" w:rsidRDefault="007F6302" w:rsidP="007F6302">
            <w:pPr>
              <w:widowControl w:val="0"/>
              <w:autoSpaceDE w:val="0"/>
              <w:autoSpaceDN w:val="0"/>
              <w:spacing w:before="10" w:line="228" w:lineRule="auto"/>
              <w:ind w:right="65"/>
              <w:rPr>
                <w:rFonts w:ascii="Times New Roman" w:hAnsi="Times New Roman" w:cs="Times New Roman"/>
                <w:b/>
                <w:sz w:val="24"/>
                <w:szCs w:val="24"/>
              </w:rPr>
            </w:pPr>
            <w:r w:rsidRPr="007F6302">
              <w:rPr>
                <w:rFonts w:ascii="Times New Roman" w:hAnsi="Times New Roman" w:cs="Times New Roman"/>
                <w:b/>
                <w:sz w:val="24"/>
                <w:szCs w:val="24"/>
              </w:rPr>
              <w:t>МБОУ «</w:t>
            </w:r>
            <w:proofErr w:type="spellStart"/>
            <w:r w:rsidRPr="007F6302">
              <w:rPr>
                <w:rFonts w:ascii="Times New Roman" w:hAnsi="Times New Roman" w:cs="Times New Roman"/>
                <w:b/>
                <w:sz w:val="24"/>
                <w:szCs w:val="24"/>
              </w:rPr>
              <w:t>Челкасинская</w:t>
            </w:r>
            <w:proofErr w:type="spellEnd"/>
            <w:r w:rsidRPr="007F6302">
              <w:rPr>
                <w:rFonts w:ascii="Times New Roman" w:hAnsi="Times New Roman" w:cs="Times New Roman"/>
                <w:b/>
                <w:sz w:val="24"/>
                <w:szCs w:val="24"/>
              </w:rPr>
              <w:t xml:space="preserve"> СОШ» </w:t>
            </w:r>
            <w:proofErr w:type="spellStart"/>
            <w:r w:rsidRPr="007F6302">
              <w:rPr>
                <w:rFonts w:ascii="Times New Roman" w:hAnsi="Times New Roman" w:cs="Times New Roman"/>
                <w:b/>
                <w:sz w:val="24"/>
                <w:szCs w:val="24"/>
              </w:rPr>
              <w:t>Урмарского</w:t>
            </w:r>
            <w:proofErr w:type="spellEnd"/>
            <w:r w:rsidRPr="007F6302">
              <w:rPr>
                <w:rFonts w:ascii="Times New Roman" w:hAnsi="Times New Roman" w:cs="Times New Roman"/>
                <w:b/>
                <w:sz w:val="24"/>
                <w:szCs w:val="24"/>
              </w:rPr>
              <w:t xml:space="preserve"> муниципального округа Чувашской Республики</w:t>
            </w:r>
            <w:r w:rsidR="00D45156">
              <w:rPr>
                <w:rFonts w:ascii="Times New Roman" w:hAnsi="Times New Roman" w:cs="Times New Roman"/>
                <w:b/>
                <w:sz w:val="24"/>
                <w:szCs w:val="24"/>
              </w:rPr>
              <w:t xml:space="preserve">, </w:t>
            </w:r>
            <w:r w:rsidR="00D45156">
              <w:t xml:space="preserve"> </w:t>
            </w:r>
            <w:proofErr w:type="spellStart"/>
            <w:r w:rsidR="00D45156" w:rsidRPr="00D45156">
              <w:rPr>
                <w:rFonts w:ascii="Times New Roman" w:hAnsi="Times New Roman" w:cs="Times New Roman"/>
                <w:sz w:val="24"/>
                <w:szCs w:val="24"/>
              </w:rPr>
              <w:t>с</w:t>
            </w:r>
            <w:proofErr w:type="gramStart"/>
            <w:r w:rsidR="00D45156" w:rsidRPr="00D45156">
              <w:rPr>
                <w:rFonts w:ascii="Times New Roman" w:hAnsi="Times New Roman" w:cs="Times New Roman"/>
                <w:sz w:val="24"/>
                <w:szCs w:val="24"/>
              </w:rPr>
              <w:t>.Ч</w:t>
            </w:r>
            <w:proofErr w:type="gramEnd"/>
            <w:r w:rsidR="00D45156" w:rsidRPr="00D45156">
              <w:rPr>
                <w:rFonts w:ascii="Times New Roman" w:hAnsi="Times New Roman" w:cs="Times New Roman"/>
                <w:sz w:val="24"/>
                <w:szCs w:val="24"/>
              </w:rPr>
              <w:t>елкасы</w:t>
            </w:r>
            <w:proofErr w:type="spellEnd"/>
            <w:r w:rsidR="00D45156" w:rsidRPr="00D45156">
              <w:rPr>
                <w:rFonts w:ascii="Times New Roman" w:hAnsi="Times New Roman" w:cs="Times New Roman"/>
                <w:sz w:val="24"/>
                <w:szCs w:val="24"/>
              </w:rPr>
              <w:t xml:space="preserve">, </w:t>
            </w:r>
            <w:proofErr w:type="spellStart"/>
            <w:r w:rsidR="00D45156" w:rsidRPr="00D45156">
              <w:rPr>
                <w:rFonts w:ascii="Times New Roman" w:hAnsi="Times New Roman" w:cs="Times New Roman"/>
                <w:sz w:val="24"/>
                <w:szCs w:val="24"/>
              </w:rPr>
              <w:t>ул.К.Маркса</w:t>
            </w:r>
            <w:proofErr w:type="spellEnd"/>
            <w:r w:rsidR="00D45156" w:rsidRPr="00D45156">
              <w:rPr>
                <w:rFonts w:ascii="Times New Roman" w:hAnsi="Times New Roman" w:cs="Times New Roman"/>
                <w:sz w:val="24"/>
                <w:szCs w:val="24"/>
              </w:rPr>
              <w:t>, д.56</w:t>
            </w:r>
          </w:p>
        </w:tc>
      </w:tr>
      <w:tr w:rsidR="007F6302" w14:paraId="5C725D09" w14:textId="77777777" w:rsidTr="007F6302">
        <w:tc>
          <w:tcPr>
            <w:tcW w:w="9749" w:type="dxa"/>
            <w:gridSpan w:val="2"/>
          </w:tcPr>
          <w:p w14:paraId="3368F456" w14:textId="7E4D5E44" w:rsidR="007F6302" w:rsidRPr="0088323F" w:rsidRDefault="0088323F" w:rsidP="007F6302">
            <w:pPr>
              <w:widowControl w:val="0"/>
              <w:autoSpaceDE w:val="0"/>
              <w:autoSpaceDN w:val="0"/>
              <w:spacing w:before="10" w:line="228" w:lineRule="auto"/>
              <w:ind w:right="65"/>
              <w:rPr>
                <w:rFonts w:ascii="Times New Roman" w:hAnsi="Times New Roman" w:cs="Times New Roman"/>
                <w:b/>
                <w:sz w:val="24"/>
                <w:szCs w:val="24"/>
              </w:rPr>
            </w:pPr>
            <w:r w:rsidRPr="0088323F">
              <w:rPr>
                <w:rFonts w:ascii="Times New Roman" w:hAnsi="Times New Roman" w:cs="Times New Roman"/>
                <w:b/>
                <w:sz w:val="24"/>
                <w:szCs w:val="24"/>
              </w:rPr>
              <w:t>БУ «Урмарская ЦРБ» Минздрава Чувашии</w:t>
            </w:r>
          </w:p>
        </w:tc>
      </w:tr>
      <w:tr w:rsidR="00BA3077" w14:paraId="2EA7075F" w14:textId="77777777" w:rsidTr="005D74A5">
        <w:tc>
          <w:tcPr>
            <w:tcW w:w="704" w:type="dxa"/>
          </w:tcPr>
          <w:p w14:paraId="1007CA94" w14:textId="58D2979C" w:rsidR="00BA3077" w:rsidRDefault="00BA307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15F3378E" w14:textId="220F1C2F" w:rsidR="00BA3077" w:rsidRDefault="00BA3077" w:rsidP="007F6302">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sz w:val="24"/>
                <w:szCs w:val="24"/>
              </w:rPr>
              <w:t xml:space="preserve">Здание главного лечебного корпуса,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д.24</w:t>
            </w:r>
          </w:p>
        </w:tc>
      </w:tr>
      <w:tr w:rsidR="007F6302" w14:paraId="41A9A3C6" w14:textId="77777777" w:rsidTr="005D74A5">
        <w:tc>
          <w:tcPr>
            <w:tcW w:w="704" w:type="dxa"/>
          </w:tcPr>
          <w:p w14:paraId="4AF65165" w14:textId="0906FDAD" w:rsidR="007F6302" w:rsidRDefault="00BA307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9045" w:type="dxa"/>
          </w:tcPr>
          <w:p w14:paraId="669D754B" w14:textId="4CCA2C15" w:rsidR="007F6302" w:rsidRPr="00FC6791" w:rsidRDefault="0088323F" w:rsidP="007F6302">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sz w:val="24"/>
                <w:szCs w:val="24"/>
              </w:rPr>
              <w:t xml:space="preserve">Здание поликлиники,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д.20</w:t>
            </w:r>
          </w:p>
        </w:tc>
      </w:tr>
      <w:tr w:rsidR="0088323F" w14:paraId="4652AEC7" w14:textId="77777777" w:rsidTr="005D74A5">
        <w:tc>
          <w:tcPr>
            <w:tcW w:w="704" w:type="dxa"/>
          </w:tcPr>
          <w:p w14:paraId="01F143AA" w14:textId="34E23570" w:rsidR="0088323F" w:rsidRDefault="00BA307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p>
        </w:tc>
        <w:tc>
          <w:tcPr>
            <w:tcW w:w="9045" w:type="dxa"/>
          </w:tcPr>
          <w:p w14:paraId="1FBD9039" w14:textId="5AE78F4F" w:rsidR="0088323F" w:rsidRPr="00FC6791" w:rsidRDefault="0088323F" w:rsidP="0088323F">
            <w:pPr>
              <w:widowControl w:val="0"/>
              <w:autoSpaceDE w:val="0"/>
              <w:autoSpaceDN w:val="0"/>
              <w:spacing w:before="10" w:line="228" w:lineRule="auto"/>
              <w:ind w:right="65"/>
              <w:rPr>
                <w:rFonts w:ascii="Times New Roman" w:hAnsi="Times New Roman" w:cs="Times New Roman"/>
                <w:sz w:val="24"/>
                <w:szCs w:val="24"/>
              </w:rPr>
            </w:pPr>
            <w:r w:rsidRPr="000E217B">
              <w:rPr>
                <w:rFonts w:ascii="Times New Roman" w:hAnsi="Times New Roman" w:cs="Times New Roman"/>
                <w:sz w:val="24"/>
                <w:szCs w:val="24"/>
              </w:rPr>
              <w:t xml:space="preserve">Здание </w:t>
            </w:r>
            <w:r>
              <w:rPr>
                <w:rFonts w:ascii="Times New Roman" w:hAnsi="Times New Roman" w:cs="Times New Roman"/>
                <w:sz w:val="24"/>
                <w:szCs w:val="24"/>
              </w:rPr>
              <w:t>хозяйственного корпуса</w:t>
            </w:r>
            <w:r w:rsidRPr="000E217B">
              <w:rPr>
                <w:rFonts w:ascii="Times New Roman" w:hAnsi="Times New Roman" w:cs="Times New Roman"/>
                <w:sz w:val="24"/>
                <w:szCs w:val="24"/>
              </w:rPr>
              <w:t xml:space="preserve">, </w:t>
            </w:r>
            <w:proofErr w:type="spellStart"/>
            <w:r w:rsidRPr="000E217B">
              <w:rPr>
                <w:rFonts w:ascii="Times New Roman" w:hAnsi="Times New Roman" w:cs="Times New Roman"/>
                <w:sz w:val="24"/>
                <w:szCs w:val="24"/>
              </w:rPr>
              <w:t>п</w:t>
            </w:r>
            <w:proofErr w:type="gramStart"/>
            <w:r w:rsidRPr="000E217B">
              <w:rPr>
                <w:rFonts w:ascii="Times New Roman" w:hAnsi="Times New Roman" w:cs="Times New Roman"/>
                <w:sz w:val="24"/>
                <w:szCs w:val="24"/>
              </w:rPr>
              <w:t>.У</w:t>
            </w:r>
            <w:proofErr w:type="gramEnd"/>
            <w:r w:rsidRPr="000E217B">
              <w:rPr>
                <w:rFonts w:ascii="Times New Roman" w:hAnsi="Times New Roman" w:cs="Times New Roman"/>
                <w:sz w:val="24"/>
                <w:szCs w:val="24"/>
              </w:rPr>
              <w:t>рмары</w:t>
            </w:r>
            <w:proofErr w:type="spellEnd"/>
            <w:r w:rsidRPr="000E217B">
              <w:rPr>
                <w:rFonts w:ascii="Times New Roman" w:hAnsi="Times New Roman" w:cs="Times New Roman"/>
                <w:sz w:val="24"/>
                <w:szCs w:val="24"/>
              </w:rPr>
              <w:t xml:space="preserve">, </w:t>
            </w:r>
            <w:proofErr w:type="spellStart"/>
            <w:r w:rsidRPr="000E217B">
              <w:rPr>
                <w:rFonts w:ascii="Times New Roman" w:hAnsi="Times New Roman" w:cs="Times New Roman"/>
                <w:sz w:val="24"/>
                <w:szCs w:val="24"/>
              </w:rPr>
              <w:t>ул.Ленина</w:t>
            </w:r>
            <w:proofErr w:type="spellEnd"/>
            <w:r w:rsidRPr="000E217B">
              <w:rPr>
                <w:rFonts w:ascii="Times New Roman" w:hAnsi="Times New Roman" w:cs="Times New Roman"/>
                <w:sz w:val="24"/>
                <w:szCs w:val="24"/>
              </w:rPr>
              <w:t>, д.20</w:t>
            </w:r>
            <w:r>
              <w:rPr>
                <w:rFonts w:ascii="Times New Roman" w:hAnsi="Times New Roman" w:cs="Times New Roman"/>
                <w:sz w:val="24"/>
                <w:szCs w:val="24"/>
              </w:rPr>
              <w:t>а</w:t>
            </w:r>
          </w:p>
        </w:tc>
      </w:tr>
      <w:tr w:rsidR="0088323F" w14:paraId="6A22AE32" w14:textId="77777777" w:rsidTr="005D74A5">
        <w:tc>
          <w:tcPr>
            <w:tcW w:w="704" w:type="dxa"/>
          </w:tcPr>
          <w:p w14:paraId="0ACE0B23" w14:textId="6D6B3B2D" w:rsidR="0088323F" w:rsidRDefault="00BA307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p>
        </w:tc>
        <w:tc>
          <w:tcPr>
            <w:tcW w:w="9045" w:type="dxa"/>
          </w:tcPr>
          <w:p w14:paraId="1D8DF5FD" w14:textId="358243E5" w:rsidR="0088323F" w:rsidRPr="00FC6791" w:rsidRDefault="0088323F" w:rsidP="0088323F">
            <w:pPr>
              <w:widowControl w:val="0"/>
              <w:autoSpaceDE w:val="0"/>
              <w:autoSpaceDN w:val="0"/>
              <w:spacing w:before="10" w:line="228" w:lineRule="auto"/>
              <w:ind w:right="65"/>
              <w:rPr>
                <w:rFonts w:ascii="Times New Roman" w:hAnsi="Times New Roman" w:cs="Times New Roman"/>
                <w:sz w:val="24"/>
                <w:szCs w:val="24"/>
              </w:rPr>
            </w:pPr>
            <w:r w:rsidRPr="000E217B">
              <w:rPr>
                <w:rFonts w:ascii="Times New Roman" w:hAnsi="Times New Roman" w:cs="Times New Roman"/>
                <w:sz w:val="24"/>
                <w:szCs w:val="24"/>
              </w:rPr>
              <w:t xml:space="preserve">Здание </w:t>
            </w:r>
            <w:r>
              <w:rPr>
                <w:rFonts w:ascii="Times New Roman" w:hAnsi="Times New Roman" w:cs="Times New Roman"/>
                <w:sz w:val="24"/>
                <w:szCs w:val="24"/>
              </w:rPr>
              <w:t xml:space="preserve">терапевтического отделения № 1,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д.22</w:t>
            </w:r>
          </w:p>
        </w:tc>
      </w:tr>
      <w:tr w:rsidR="0088323F" w14:paraId="49676F17" w14:textId="77777777" w:rsidTr="005D74A5">
        <w:tc>
          <w:tcPr>
            <w:tcW w:w="704" w:type="dxa"/>
          </w:tcPr>
          <w:p w14:paraId="40D37949" w14:textId="45CA29A7" w:rsidR="0088323F" w:rsidRDefault="00BA307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w:t>
            </w:r>
          </w:p>
        </w:tc>
        <w:tc>
          <w:tcPr>
            <w:tcW w:w="9045" w:type="dxa"/>
          </w:tcPr>
          <w:p w14:paraId="0BE0C80E" w14:textId="0CCD5340" w:rsidR="0088323F" w:rsidRPr="00AF0662" w:rsidRDefault="0088323F" w:rsidP="0088323F">
            <w:pPr>
              <w:widowControl w:val="0"/>
              <w:autoSpaceDE w:val="0"/>
              <w:autoSpaceDN w:val="0"/>
              <w:spacing w:before="10" w:line="228" w:lineRule="auto"/>
              <w:ind w:right="65"/>
              <w:rPr>
                <w:rFonts w:ascii="Times New Roman" w:hAnsi="Times New Roman" w:cs="Times New Roman"/>
                <w:sz w:val="24"/>
                <w:szCs w:val="24"/>
              </w:rPr>
            </w:pPr>
            <w:r w:rsidRPr="000E217B">
              <w:rPr>
                <w:rFonts w:ascii="Times New Roman" w:hAnsi="Times New Roman" w:cs="Times New Roman"/>
                <w:sz w:val="24"/>
                <w:szCs w:val="24"/>
              </w:rPr>
              <w:t xml:space="preserve">Здание </w:t>
            </w:r>
            <w:r>
              <w:t xml:space="preserve"> </w:t>
            </w:r>
            <w:r>
              <w:rPr>
                <w:rFonts w:ascii="Times New Roman" w:hAnsi="Times New Roman" w:cs="Times New Roman"/>
                <w:sz w:val="24"/>
                <w:szCs w:val="24"/>
              </w:rPr>
              <w:t xml:space="preserve">терапевтического отделения № 2,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д.22в</w:t>
            </w:r>
          </w:p>
        </w:tc>
      </w:tr>
      <w:tr w:rsidR="0088323F" w14:paraId="4779C3D4" w14:textId="77777777" w:rsidTr="005D74A5">
        <w:tc>
          <w:tcPr>
            <w:tcW w:w="704" w:type="dxa"/>
          </w:tcPr>
          <w:p w14:paraId="28161F2D" w14:textId="77ACD2B1" w:rsidR="0088323F" w:rsidRDefault="00BA307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6</w:t>
            </w:r>
          </w:p>
        </w:tc>
        <w:tc>
          <w:tcPr>
            <w:tcW w:w="9045" w:type="dxa"/>
          </w:tcPr>
          <w:p w14:paraId="73B6D0EB" w14:textId="03F03607" w:rsidR="0088323F" w:rsidRPr="00FC6791" w:rsidRDefault="0088323F" w:rsidP="0088323F">
            <w:pPr>
              <w:widowControl w:val="0"/>
              <w:autoSpaceDE w:val="0"/>
              <w:autoSpaceDN w:val="0"/>
              <w:spacing w:before="10" w:line="228" w:lineRule="auto"/>
              <w:ind w:right="65"/>
              <w:rPr>
                <w:rFonts w:ascii="Times New Roman" w:hAnsi="Times New Roman" w:cs="Times New Roman"/>
                <w:sz w:val="24"/>
                <w:szCs w:val="24"/>
              </w:rPr>
            </w:pPr>
            <w:r w:rsidRPr="000E217B">
              <w:rPr>
                <w:rFonts w:ascii="Times New Roman" w:hAnsi="Times New Roman" w:cs="Times New Roman"/>
                <w:sz w:val="24"/>
                <w:szCs w:val="24"/>
              </w:rPr>
              <w:t xml:space="preserve">Здание </w:t>
            </w:r>
            <w:r>
              <w:rPr>
                <w:rFonts w:ascii="Times New Roman" w:hAnsi="Times New Roman" w:cs="Times New Roman"/>
                <w:sz w:val="24"/>
                <w:szCs w:val="24"/>
              </w:rPr>
              <w:t xml:space="preserve">инфекционного отделения,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д.22б</w:t>
            </w:r>
          </w:p>
        </w:tc>
      </w:tr>
      <w:tr w:rsidR="0088323F" w14:paraId="4DD31E8F" w14:textId="77777777" w:rsidTr="005D74A5">
        <w:tc>
          <w:tcPr>
            <w:tcW w:w="704" w:type="dxa"/>
          </w:tcPr>
          <w:p w14:paraId="0B73BA7C" w14:textId="3C1BC723" w:rsidR="0088323F" w:rsidRDefault="00BA307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7</w:t>
            </w:r>
          </w:p>
        </w:tc>
        <w:tc>
          <w:tcPr>
            <w:tcW w:w="9045" w:type="dxa"/>
          </w:tcPr>
          <w:p w14:paraId="71C5D6EC" w14:textId="06E96051" w:rsidR="0088323F" w:rsidRPr="00FC6791" w:rsidRDefault="0088323F" w:rsidP="0088323F">
            <w:pPr>
              <w:widowControl w:val="0"/>
              <w:autoSpaceDE w:val="0"/>
              <w:autoSpaceDN w:val="0"/>
              <w:spacing w:before="10" w:line="228" w:lineRule="auto"/>
              <w:ind w:right="65"/>
              <w:rPr>
                <w:rFonts w:ascii="Times New Roman" w:hAnsi="Times New Roman" w:cs="Times New Roman"/>
                <w:sz w:val="24"/>
                <w:szCs w:val="24"/>
              </w:rPr>
            </w:pPr>
            <w:r w:rsidRPr="000E217B">
              <w:rPr>
                <w:rFonts w:ascii="Times New Roman" w:hAnsi="Times New Roman" w:cs="Times New Roman"/>
                <w:sz w:val="24"/>
                <w:szCs w:val="24"/>
              </w:rPr>
              <w:t xml:space="preserve">Здание </w:t>
            </w:r>
            <w:r>
              <w:rPr>
                <w:rFonts w:ascii="Times New Roman" w:hAnsi="Times New Roman" w:cs="Times New Roman"/>
                <w:sz w:val="24"/>
                <w:szCs w:val="24"/>
              </w:rPr>
              <w:t xml:space="preserve">КИЗ,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д.22г</w:t>
            </w:r>
          </w:p>
        </w:tc>
      </w:tr>
      <w:tr w:rsidR="0088323F" w14:paraId="468F6DFC" w14:textId="77777777" w:rsidTr="005D74A5">
        <w:tc>
          <w:tcPr>
            <w:tcW w:w="704" w:type="dxa"/>
          </w:tcPr>
          <w:p w14:paraId="7E870A82" w14:textId="10B366DB" w:rsidR="0088323F" w:rsidRDefault="00BA307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8</w:t>
            </w:r>
          </w:p>
        </w:tc>
        <w:tc>
          <w:tcPr>
            <w:tcW w:w="9045" w:type="dxa"/>
          </w:tcPr>
          <w:p w14:paraId="1DAB0FF2" w14:textId="6B751812" w:rsidR="0088323F" w:rsidRPr="00FC6791" w:rsidRDefault="0088323F" w:rsidP="0088323F">
            <w:pPr>
              <w:widowControl w:val="0"/>
              <w:autoSpaceDE w:val="0"/>
              <w:autoSpaceDN w:val="0"/>
              <w:spacing w:before="10" w:line="228" w:lineRule="auto"/>
              <w:ind w:right="65"/>
              <w:rPr>
                <w:rFonts w:ascii="Times New Roman" w:hAnsi="Times New Roman" w:cs="Times New Roman"/>
                <w:sz w:val="24"/>
                <w:szCs w:val="24"/>
              </w:rPr>
            </w:pPr>
            <w:r w:rsidRPr="000E217B">
              <w:rPr>
                <w:rFonts w:ascii="Times New Roman" w:hAnsi="Times New Roman" w:cs="Times New Roman"/>
                <w:sz w:val="24"/>
                <w:szCs w:val="24"/>
              </w:rPr>
              <w:t xml:space="preserve">Здание </w:t>
            </w:r>
            <w:r>
              <w:rPr>
                <w:rFonts w:ascii="Times New Roman" w:hAnsi="Times New Roman" w:cs="Times New Roman"/>
                <w:sz w:val="24"/>
                <w:szCs w:val="24"/>
              </w:rPr>
              <w:t xml:space="preserve">ЦСО, гараж,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д.22а</w:t>
            </w:r>
          </w:p>
        </w:tc>
      </w:tr>
      <w:tr w:rsidR="0088323F" w14:paraId="5FEC122A" w14:textId="77777777" w:rsidTr="005D74A5">
        <w:tc>
          <w:tcPr>
            <w:tcW w:w="704" w:type="dxa"/>
          </w:tcPr>
          <w:p w14:paraId="3748337C" w14:textId="4D7D8A91" w:rsidR="0088323F" w:rsidRDefault="00BA307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9</w:t>
            </w:r>
          </w:p>
        </w:tc>
        <w:tc>
          <w:tcPr>
            <w:tcW w:w="9045" w:type="dxa"/>
          </w:tcPr>
          <w:p w14:paraId="67EBE639" w14:textId="496F1D19" w:rsidR="0088323F" w:rsidRPr="00FC6791" w:rsidRDefault="0088323F" w:rsidP="0088323F">
            <w:pPr>
              <w:widowControl w:val="0"/>
              <w:autoSpaceDE w:val="0"/>
              <w:autoSpaceDN w:val="0"/>
              <w:spacing w:before="10" w:line="228" w:lineRule="auto"/>
              <w:ind w:right="65"/>
              <w:rPr>
                <w:rFonts w:ascii="Times New Roman" w:hAnsi="Times New Roman" w:cs="Times New Roman"/>
                <w:sz w:val="24"/>
                <w:szCs w:val="24"/>
              </w:rPr>
            </w:pPr>
            <w:r w:rsidRPr="000E217B">
              <w:rPr>
                <w:rFonts w:ascii="Times New Roman" w:hAnsi="Times New Roman" w:cs="Times New Roman"/>
                <w:sz w:val="24"/>
                <w:szCs w:val="24"/>
              </w:rPr>
              <w:t xml:space="preserve">Здание </w:t>
            </w:r>
            <w:r>
              <w:rPr>
                <w:rFonts w:ascii="Times New Roman" w:hAnsi="Times New Roman" w:cs="Times New Roman"/>
                <w:sz w:val="24"/>
                <w:szCs w:val="24"/>
              </w:rPr>
              <w:t xml:space="preserve">пищеблока,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д.26б</w:t>
            </w:r>
          </w:p>
        </w:tc>
      </w:tr>
      <w:tr w:rsidR="0088323F" w14:paraId="74768DF9" w14:textId="77777777" w:rsidTr="005D74A5">
        <w:tc>
          <w:tcPr>
            <w:tcW w:w="704" w:type="dxa"/>
          </w:tcPr>
          <w:p w14:paraId="7E81BFF4" w14:textId="6439C08E" w:rsidR="0088323F" w:rsidRDefault="00BA307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w:t>
            </w:r>
          </w:p>
        </w:tc>
        <w:tc>
          <w:tcPr>
            <w:tcW w:w="9045" w:type="dxa"/>
          </w:tcPr>
          <w:p w14:paraId="52ADE6A8" w14:textId="6384B7D1" w:rsidR="0088323F" w:rsidRPr="00FC6791" w:rsidRDefault="0088323F" w:rsidP="00BA3077">
            <w:pPr>
              <w:widowControl w:val="0"/>
              <w:autoSpaceDE w:val="0"/>
              <w:autoSpaceDN w:val="0"/>
              <w:spacing w:before="10" w:line="228" w:lineRule="auto"/>
              <w:ind w:right="65"/>
              <w:rPr>
                <w:rFonts w:ascii="Times New Roman" w:hAnsi="Times New Roman" w:cs="Times New Roman"/>
                <w:sz w:val="24"/>
                <w:szCs w:val="24"/>
              </w:rPr>
            </w:pPr>
            <w:r w:rsidRPr="000E217B">
              <w:rPr>
                <w:rFonts w:ascii="Times New Roman" w:hAnsi="Times New Roman" w:cs="Times New Roman"/>
                <w:sz w:val="24"/>
                <w:szCs w:val="24"/>
              </w:rPr>
              <w:t xml:space="preserve">Здание </w:t>
            </w:r>
            <w:r w:rsidR="00BA3077">
              <w:rPr>
                <w:rFonts w:ascii="Times New Roman" w:hAnsi="Times New Roman" w:cs="Times New Roman"/>
                <w:sz w:val="24"/>
                <w:szCs w:val="24"/>
              </w:rPr>
              <w:t>прачечной</w:t>
            </w:r>
            <w:r w:rsidRPr="000E217B">
              <w:rPr>
                <w:rFonts w:ascii="Times New Roman" w:hAnsi="Times New Roman" w:cs="Times New Roman"/>
                <w:sz w:val="24"/>
                <w:szCs w:val="24"/>
              </w:rPr>
              <w:t xml:space="preserve">, </w:t>
            </w:r>
            <w:proofErr w:type="spellStart"/>
            <w:r w:rsidRPr="000E217B">
              <w:rPr>
                <w:rFonts w:ascii="Times New Roman" w:hAnsi="Times New Roman" w:cs="Times New Roman"/>
                <w:sz w:val="24"/>
                <w:szCs w:val="24"/>
              </w:rPr>
              <w:t>п</w:t>
            </w:r>
            <w:proofErr w:type="gramStart"/>
            <w:r w:rsidRPr="000E217B">
              <w:rPr>
                <w:rFonts w:ascii="Times New Roman" w:hAnsi="Times New Roman" w:cs="Times New Roman"/>
                <w:sz w:val="24"/>
                <w:szCs w:val="24"/>
              </w:rPr>
              <w:t>.У</w:t>
            </w:r>
            <w:proofErr w:type="gramEnd"/>
            <w:r w:rsidRPr="000E217B">
              <w:rPr>
                <w:rFonts w:ascii="Times New Roman" w:hAnsi="Times New Roman" w:cs="Times New Roman"/>
                <w:sz w:val="24"/>
                <w:szCs w:val="24"/>
              </w:rPr>
              <w:t>рмары</w:t>
            </w:r>
            <w:proofErr w:type="spellEnd"/>
            <w:r w:rsidRPr="000E217B">
              <w:rPr>
                <w:rFonts w:ascii="Times New Roman" w:hAnsi="Times New Roman" w:cs="Times New Roman"/>
                <w:sz w:val="24"/>
                <w:szCs w:val="24"/>
              </w:rPr>
              <w:t xml:space="preserve">, </w:t>
            </w:r>
            <w:proofErr w:type="spellStart"/>
            <w:r w:rsidRPr="000E217B">
              <w:rPr>
                <w:rFonts w:ascii="Times New Roman" w:hAnsi="Times New Roman" w:cs="Times New Roman"/>
                <w:sz w:val="24"/>
                <w:szCs w:val="24"/>
              </w:rPr>
              <w:t>ул.</w:t>
            </w:r>
            <w:r w:rsidR="00BA3077">
              <w:rPr>
                <w:rFonts w:ascii="Times New Roman" w:hAnsi="Times New Roman" w:cs="Times New Roman"/>
                <w:sz w:val="24"/>
                <w:szCs w:val="24"/>
              </w:rPr>
              <w:t>Новая</w:t>
            </w:r>
            <w:proofErr w:type="spellEnd"/>
            <w:r w:rsidR="00BA3077">
              <w:rPr>
                <w:rFonts w:ascii="Times New Roman" w:hAnsi="Times New Roman" w:cs="Times New Roman"/>
                <w:sz w:val="24"/>
                <w:szCs w:val="24"/>
              </w:rPr>
              <w:t>, д.2</w:t>
            </w:r>
          </w:p>
        </w:tc>
      </w:tr>
      <w:tr w:rsidR="0088323F" w14:paraId="3932490C" w14:textId="77777777" w:rsidTr="005D74A5">
        <w:tc>
          <w:tcPr>
            <w:tcW w:w="704" w:type="dxa"/>
          </w:tcPr>
          <w:p w14:paraId="03318C96" w14:textId="41DF56B9" w:rsidR="0088323F" w:rsidRDefault="00BA307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11</w:t>
            </w:r>
          </w:p>
        </w:tc>
        <w:tc>
          <w:tcPr>
            <w:tcW w:w="9045" w:type="dxa"/>
          </w:tcPr>
          <w:p w14:paraId="1EEB052D" w14:textId="300ECBCD" w:rsidR="0088323F" w:rsidRPr="00FC6791" w:rsidRDefault="00BA3077" w:rsidP="007F6302">
            <w:pPr>
              <w:widowControl w:val="0"/>
              <w:autoSpaceDE w:val="0"/>
              <w:autoSpaceDN w:val="0"/>
              <w:spacing w:before="10" w:line="228" w:lineRule="auto"/>
              <w:ind w:right="65"/>
              <w:rPr>
                <w:rFonts w:ascii="Times New Roman" w:hAnsi="Times New Roman" w:cs="Times New Roman"/>
                <w:sz w:val="24"/>
                <w:szCs w:val="24"/>
              </w:rPr>
            </w:pPr>
            <w:proofErr w:type="spellStart"/>
            <w:r>
              <w:rPr>
                <w:rFonts w:ascii="Times New Roman" w:hAnsi="Times New Roman" w:cs="Times New Roman"/>
                <w:sz w:val="24"/>
                <w:szCs w:val="24"/>
              </w:rPr>
              <w:t>Челкасинский</w:t>
            </w:r>
            <w:proofErr w:type="spellEnd"/>
            <w:r>
              <w:rPr>
                <w:rFonts w:ascii="Times New Roman" w:hAnsi="Times New Roman" w:cs="Times New Roman"/>
                <w:sz w:val="24"/>
                <w:szCs w:val="24"/>
              </w:rPr>
              <w:t xml:space="preserve"> ОВОП, </w:t>
            </w:r>
            <w:proofErr w:type="spellStart"/>
            <w:r>
              <w:rPr>
                <w:rFonts w:ascii="Times New Roman" w:hAnsi="Times New Roman" w:cs="Times New Roman"/>
                <w:sz w:val="24"/>
                <w:szCs w:val="24"/>
              </w:rPr>
              <w:t>с</w:t>
            </w:r>
            <w:proofErr w:type="gramStart"/>
            <w:r>
              <w:rPr>
                <w:rFonts w:ascii="Times New Roman" w:hAnsi="Times New Roman" w:cs="Times New Roman"/>
                <w:sz w:val="24"/>
                <w:szCs w:val="24"/>
              </w:rPr>
              <w:t>.Ч</w:t>
            </w:r>
            <w:proofErr w:type="gramEnd"/>
            <w:r>
              <w:rPr>
                <w:rFonts w:ascii="Times New Roman" w:hAnsi="Times New Roman" w:cs="Times New Roman"/>
                <w:sz w:val="24"/>
                <w:szCs w:val="24"/>
              </w:rPr>
              <w:t>елкасы</w:t>
            </w:r>
            <w:proofErr w:type="spellEnd"/>
          </w:p>
        </w:tc>
      </w:tr>
      <w:tr w:rsidR="00BA3077" w14:paraId="00755EFD" w14:textId="77777777" w:rsidTr="00FC549E">
        <w:tc>
          <w:tcPr>
            <w:tcW w:w="9749" w:type="dxa"/>
            <w:gridSpan w:val="2"/>
          </w:tcPr>
          <w:p w14:paraId="185498C4" w14:textId="2AC8437E" w:rsidR="00BA3077" w:rsidRPr="00D45156" w:rsidRDefault="00D45156" w:rsidP="007F6302">
            <w:pPr>
              <w:widowControl w:val="0"/>
              <w:autoSpaceDE w:val="0"/>
              <w:autoSpaceDN w:val="0"/>
              <w:spacing w:before="10" w:line="228" w:lineRule="auto"/>
              <w:ind w:right="65"/>
              <w:rPr>
                <w:rFonts w:ascii="Times New Roman" w:hAnsi="Times New Roman" w:cs="Times New Roman"/>
                <w:b/>
                <w:sz w:val="24"/>
                <w:szCs w:val="24"/>
              </w:rPr>
            </w:pPr>
            <w:r w:rsidRPr="00D45156">
              <w:rPr>
                <w:rFonts w:ascii="Times New Roman" w:hAnsi="Times New Roman" w:cs="Times New Roman"/>
                <w:b/>
                <w:sz w:val="24"/>
                <w:szCs w:val="24"/>
              </w:rPr>
              <w:t>БУ ЧР «Республиканский противотуберкулезный диспансер» Минздрава Чувашии</w:t>
            </w:r>
            <w:r>
              <w:rPr>
                <w:rFonts w:ascii="Times New Roman" w:hAnsi="Times New Roman" w:cs="Times New Roman"/>
                <w:b/>
                <w:sz w:val="24"/>
                <w:szCs w:val="24"/>
              </w:rPr>
              <w:t xml:space="preserve">, </w:t>
            </w:r>
            <w:proofErr w:type="spellStart"/>
            <w:r w:rsidRPr="00D45156">
              <w:rPr>
                <w:rFonts w:ascii="Times New Roman" w:hAnsi="Times New Roman" w:cs="Times New Roman"/>
                <w:sz w:val="24"/>
                <w:szCs w:val="24"/>
              </w:rPr>
              <w:t>д</w:t>
            </w:r>
            <w:proofErr w:type="gramStart"/>
            <w:r w:rsidRPr="00D45156">
              <w:rPr>
                <w:rFonts w:ascii="Times New Roman" w:hAnsi="Times New Roman" w:cs="Times New Roman"/>
                <w:sz w:val="24"/>
                <w:szCs w:val="24"/>
              </w:rPr>
              <w:t>.А</w:t>
            </w:r>
            <w:proofErr w:type="gramEnd"/>
            <w:r w:rsidRPr="00D45156">
              <w:rPr>
                <w:rFonts w:ascii="Times New Roman" w:hAnsi="Times New Roman" w:cs="Times New Roman"/>
                <w:sz w:val="24"/>
                <w:szCs w:val="24"/>
              </w:rPr>
              <w:t>рабоси</w:t>
            </w:r>
            <w:proofErr w:type="spellEnd"/>
            <w:r w:rsidRPr="00D45156">
              <w:rPr>
                <w:rFonts w:ascii="Times New Roman" w:hAnsi="Times New Roman" w:cs="Times New Roman"/>
                <w:sz w:val="24"/>
                <w:szCs w:val="24"/>
              </w:rPr>
              <w:t xml:space="preserve">, </w:t>
            </w:r>
            <w:proofErr w:type="spellStart"/>
            <w:r w:rsidRPr="00D45156">
              <w:rPr>
                <w:rFonts w:ascii="Times New Roman" w:hAnsi="Times New Roman" w:cs="Times New Roman"/>
                <w:sz w:val="24"/>
                <w:szCs w:val="24"/>
              </w:rPr>
              <w:t>ул.Больничная</w:t>
            </w:r>
            <w:proofErr w:type="spellEnd"/>
            <w:r w:rsidRPr="00D45156">
              <w:rPr>
                <w:rFonts w:ascii="Times New Roman" w:hAnsi="Times New Roman" w:cs="Times New Roman"/>
                <w:sz w:val="24"/>
                <w:szCs w:val="24"/>
              </w:rPr>
              <w:t>, д.1</w:t>
            </w:r>
          </w:p>
        </w:tc>
      </w:tr>
      <w:tr w:rsidR="00D45156" w14:paraId="2E029374" w14:textId="77777777" w:rsidTr="00FC549E">
        <w:tc>
          <w:tcPr>
            <w:tcW w:w="9749" w:type="dxa"/>
            <w:gridSpan w:val="2"/>
          </w:tcPr>
          <w:p w14:paraId="246ABDDD" w14:textId="783CE21B" w:rsidR="00D45156" w:rsidRPr="00FC6791" w:rsidRDefault="00D45156" w:rsidP="007F6302">
            <w:pPr>
              <w:widowControl w:val="0"/>
              <w:autoSpaceDE w:val="0"/>
              <w:autoSpaceDN w:val="0"/>
              <w:spacing w:before="10" w:line="228" w:lineRule="auto"/>
              <w:ind w:right="65"/>
              <w:rPr>
                <w:rFonts w:ascii="Times New Roman" w:hAnsi="Times New Roman" w:cs="Times New Roman"/>
                <w:sz w:val="24"/>
                <w:szCs w:val="24"/>
              </w:rPr>
            </w:pPr>
            <w:r w:rsidRPr="00D45156">
              <w:rPr>
                <w:rFonts w:ascii="Times New Roman" w:hAnsi="Times New Roman" w:cs="Times New Roman"/>
                <w:b/>
                <w:sz w:val="24"/>
                <w:szCs w:val="24"/>
              </w:rPr>
              <w:t>БУ «Урмарский комплексный центр социального обслуживания населения»</w:t>
            </w:r>
            <w:r>
              <w:rPr>
                <w:rFonts w:ascii="Times New Roman" w:hAnsi="Times New Roman" w:cs="Times New Roman"/>
                <w:b/>
                <w:sz w:val="24"/>
                <w:szCs w:val="24"/>
              </w:rPr>
              <w:t xml:space="preserve"> Минтру</w:t>
            </w:r>
            <w:r w:rsidRPr="00D45156">
              <w:rPr>
                <w:rFonts w:ascii="Times New Roman" w:hAnsi="Times New Roman" w:cs="Times New Roman"/>
                <w:b/>
                <w:sz w:val="24"/>
                <w:szCs w:val="24"/>
              </w:rPr>
              <w:t>да Чувашии»</w:t>
            </w:r>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ул.Молодежная</w:t>
            </w:r>
            <w:proofErr w:type="spellEnd"/>
            <w:r>
              <w:rPr>
                <w:rFonts w:ascii="Times New Roman" w:hAnsi="Times New Roman" w:cs="Times New Roman"/>
                <w:sz w:val="24"/>
                <w:szCs w:val="24"/>
              </w:rPr>
              <w:t>, д.2</w:t>
            </w:r>
          </w:p>
        </w:tc>
      </w:tr>
      <w:tr w:rsidR="00F253DC" w14:paraId="31E297A4" w14:textId="77777777" w:rsidTr="00FC549E">
        <w:tc>
          <w:tcPr>
            <w:tcW w:w="9749" w:type="dxa"/>
            <w:gridSpan w:val="2"/>
          </w:tcPr>
          <w:p w14:paraId="112ACC0C" w14:textId="2F5595BD" w:rsidR="00F253DC" w:rsidRPr="00D45156" w:rsidRDefault="000D271A" w:rsidP="007F6302">
            <w:pPr>
              <w:widowControl w:val="0"/>
              <w:autoSpaceDE w:val="0"/>
              <w:autoSpaceDN w:val="0"/>
              <w:spacing w:before="10" w:line="228" w:lineRule="auto"/>
              <w:ind w:right="65"/>
              <w:rPr>
                <w:rFonts w:ascii="Times New Roman" w:hAnsi="Times New Roman" w:cs="Times New Roman"/>
                <w:b/>
                <w:sz w:val="24"/>
                <w:szCs w:val="24"/>
              </w:rPr>
            </w:pPr>
            <w:r>
              <w:rPr>
                <w:rFonts w:ascii="Times New Roman" w:hAnsi="Times New Roman" w:cs="Times New Roman"/>
                <w:b/>
                <w:sz w:val="24"/>
                <w:szCs w:val="24"/>
              </w:rPr>
              <w:t>МБУК «Централизованная клубная система</w:t>
            </w:r>
            <w:r w:rsidR="00782521">
              <w:rPr>
                <w:rFonts w:ascii="Times New Roman" w:hAnsi="Times New Roman" w:cs="Times New Roman"/>
                <w:b/>
                <w:sz w:val="24"/>
                <w:szCs w:val="24"/>
              </w:rPr>
              <w:t xml:space="preserve"> </w:t>
            </w:r>
            <w:r>
              <w:rPr>
                <w:rFonts w:ascii="Times New Roman" w:hAnsi="Times New Roman" w:cs="Times New Roman"/>
                <w:b/>
                <w:sz w:val="24"/>
                <w:szCs w:val="24"/>
              </w:rPr>
              <w:t>Урмарского муниципального округа» Чувашской Республики</w:t>
            </w:r>
          </w:p>
        </w:tc>
      </w:tr>
      <w:tr w:rsidR="007F6302" w14:paraId="7D943438" w14:textId="77777777" w:rsidTr="005D74A5">
        <w:tc>
          <w:tcPr>
            <w:tcW w:w="704" w:type="dxa"/>
          </w:tcPr>
          <w:p w14:paraId="33DF81E6" w14:textId="5CE039A8" w:rsidR="007F6302" w:rsidRDefault="00F253DC"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208731F4" w14:textId="114B15E1" w:rsidR="007F6302" w:rsidRPr="00FC6791" w:rsidRDefault="000D271A" w:rsidP="007F6302">
            <w:pPr>
              <w:widowControl w:val="0"/>
              <w:autoSpaceDE w:val="0"/>
              <w:autoSpaceDN w:val="0"/>
              <w:spacing w:before="10" w:line="228" w:lineRule="auto"/>
              <w:ind w:right="65"/>
              <w:rPr>
                <w:rFonts w:ascii="Times New Roman" w:hAnsi="Times New Roman" w:cs="Times New Roman"/>
                <w:sz w:val="24"/>
                <w:szCs w:val="24"/>
              </w:rPr>
            </w:pPr>
            <w:proofErr w:type="spellStart"/>
            <w:r>
              <w:rPr>
                <w:rFonts w:ascii="Times New Roman" w:hAnsi="Times New Roman" w:cs="Times New Roman"/>
                <w:sz w:val="24"/>
                <w:szCs w:val="24"/>
              </w:rPr>
              <w:t>Урмарский</w:t>
            </w:r>
            <w:proofErr w:type="spellEnd"/>
            <w:r>
              <w:rPr>
                <w:rFonts w:ascii="Times New Roman" w:hAnsi="Times New Roman" w:cs="Times New Roman"/>
                <w:sz w:val="24"/>
                <w:szCs w:val="24"/>
              </w:rPr>
              <w:t xml:space="preserve"> РДК,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д.16</w:t>
            </w:r>
          </w:p>
        </w:tc>
      </w:tr>
      <w:tr w:rsidR="007F6302" w14:paraId="445817FD" w14:textId="77777777" w:rsidTr="005D74A5">
        <w:tc>
          <w:tcPr>
            <w:tcW w:w="704" w:type="dxa"/>
          </w:tcPr>
          <w:p w14:paraId="39A430FB" w14:textId="2110BC06" w:rsidR="007F6302" w:rsidRDefault="00F253DC"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9045" w:type="dxa"/>
          </w:tcPr>
          <w:p w14:paraId="6AF7ED50" w14:textId="0F226639" w:rsidR="007F6302" w:rsidRPr="00FC6791" w:rsidRDefault="000D271A" w:rsidP="000D271A">
            <w:pPr>
              <w:widowControl w:val="0"/>
              <w:autoSpaceDE w:val="0"/>
              <w:autoSpaceDN w:val="0"/>
              <w:spacing w:before="10" w:line="228" w:lineRule="auto"/>
              <w:ind w:right="65"/>
              <w:rPr>
                <w:rFonts w:ascii="Times New Roman" w:hAnsi="Times New Roman" w:cs="Times New Roman"/>
                <w:sz w:val="24"/>
                <w:szCs w:val="24"/>
              </w:rPr>
            </w:pPr>
            <w:proofErr w:type="spellStart"/>
            <w:r>
              <w:rPr>
                <w:rFonts w:ascii="Times New Roman" w:hAnsi="Times New Roman" w:cs="Times New Roman"/>
                <w:sz w:val="24"/>
                <w:szCs w:val="24"/>
              </w:rPr>
              <w:t>Челкасинский</w:t>
            </w:r>
            <w:proofErr w:type="spellEnd"/>
            <w:r>
              <w:rPr>
                <w:rFonts w:ascii="Times New Roman" w:hAnsi="Times New Roman" w:cs="Times New Roman"/>
                <w:sz w:val="24"/>
                <w:szCs w:val="24"/>
              </w:rPr>
              <w:t xml:space="preserve"> СДК», </w:t>
            </w:r>
            <w:proofErr w:type="spellStart"/>
            <w:r>
              <w:rPr>
                <w:rFonts w:ascii="Times New Roman" w:hAnsi="Times New Roman" w:cs="Times New Roman"/>
                <w:sz w:val="24"/>
                <w:szCs w:val="24"/>
              </w:rPr>
              <w:t>с</w:t>
            </w:r>
            <w:proofErr w:type="gramStart"/>
            <w:r>
              <w:rPr>
                <w:rFonts w:ascii="Times New Roman" w:hAnsi="Times New Roman" w:cs="Times New Roman"/>
                <w:sz w:val="24"/>
                <w:szCs w:val="24"/>
              </w:rPr>
              <w:t>.Ч</w:t>
            </w:r>
            <w:proofErr w:type="gramEnd"/>
            <w:r>
              <w:rPr>
                <w:rFonts w:ascii="Times New Roman" w:hAnsi="Times New Roman" w:cs="Times New Roman"/>
                <w:sz w:val="24"/>
                <w:szCs w:val="24"/>
              </w:rPr>
              <w:t>елкасы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ул.К.Маркса</w:t>
            </w:r>
            <w:proofErr w:type="spellEnd"/>
            <w:r>
              <w:rPr>
                <w:rFonts w:ascii="Times New Roman" w:hAnsi="Times New Roman" w:cs="Times New Roman"/>
                <w:sz w:val="24"/>
                <w:szCs w:val="24"/>
              </w:rPr>
              <w:t xml:space="preserve">, д.59 </w:t>
            </w:r>
          </w:p>
        </w:tc>
      </w:tr>
      <w:tr w:rsidR="007F6302" w14:paraId="12127B25" w14:textId="77777777" w:rsidTr="00E02DEA">
        <w:tc>
          <w:tcPr>
            <w:tcW w:w="9749" w:type="dxa"/>
            <w:gridSpan w:val="2"/>
          </w:tcPr>
          <w:p w14:paraId="3E244FB4" w14:textId="6E2638D4" w:rsidR="007F6302" w:rsidRPr="000D271A" w:rsidRDefault="000D271A" w:rsidP="000D271A">
            <w:pPr>
              <w:widowControl w:val="0"/>
              <w:autoSpaceDE w:val="0"/>
              <w:autoSpaceDN w:val="0"/>
              <w:spacing w:before="10" w:line="228" w:lineRule="auto"/>
              <w:ind w:right="65"/>
              <w:rPr>
                <w:rFonts w:ascii="Times New Roman" w:hAnsi="Times New Roman" w:cs="Times New Roman"/>
                <w:b/>
                <w:bCs/>
                <w:sz w:val="24"/>
                <w:szCs w:val="24"/>
              </w:rPr>
            </w:pPr>
            <w:r w:rsidRPr="000D271A">
              <w:rPr>
                <w:rFonts w:ascii="Times New Roman" w:hAnsi="Times New Roman" w:cs="Times New Roman"/>
                <w:b/>
                <w:bCs/>
                <w:sz w:val="24"/>
                <w:szCs w:val="24"/>
              </w:rPr>
              <w:t xml:space="preserve">МБУК «Централизованная </w:t>
            </w:r>
            <w:r>
              <w:rPr>
                <w:rFonts w:ascii="Times New Roman" w:hAnsi="Times New Roman" w:cs="Times New Roman"/>
                <w:b/>
                <w:bCs/>
                <w:sz w:val="24"/>
                <w:szCs w:val="24"/>
              </w:rPr>
              <w:t>библиотечная</w:t>
            </w:r>
            <w:r w:rsidRPr="000D271A">
              <w:rPr>
                <w:rFonts w:ascii="Times New Roman" w:hAnsi="Times New Roman" w:cs="Times New Roman"/>
                <w:b/>
                <w:bCs/>
                <w:sz w:val="24"/>
                <w:szCs w:val="24"/>
              </w:rPr>
              <w:t xml:space="preserve"> система</w:t>
            </w:r>
            <w:r w:rsidR="00FC549E">
              <w:rPr>
                <w:rFonts w:ascii="Times New Roman" w:hAnsi="Times New Roman" w:cs="Times New Roman"/>
                <w:b/>
                <w:bCs/>
                <w:sz w:val="24"/>
                <w:szCs w:val="24"/>
              </w:rPr>
              <w:t xml:space="preserve"> </w:t>
            </w:r>
            <w:r w:rsidRPr="000D271A">
              <w:rPr>
                <w:rFonts w:ascii="Times New Roman" w:hAnsi="Times New Roman" w:cs="Times New Roman"/>
                <w:b/>
                <w:bCs/>
                <w:sz w:val="24"/>
                <w:szCs w:val="24"/>
              </w:rPr>
              <w:t>Урмарского муниципального округа» Чувашской Республики</w:t>
            </w:r>
          </w:p>
        </w:tc>
      </w:tr>
      <w:tr w:rsidR="007F6302" w14:paraId="13C7A335" w14:textId="77777777" w:rsidTr="005D74A5">
        <w:tc>
          <w:tcPr>
            <w:tcW w:w="704" w:type="dxa"/>
          </w:tcPr>
          <w:p w14:paraId="25C89968" w14:textId="612E1769" w:rsidR="007F6302" w:rsidRPr="000D271A" w:rsidRDefault="000D271A"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D271A">
              <w:rPr>
                <w:rFonts w:ascii="Times New Roman" w:eastAsia="Times New Roman" w:hAnsi="Times New Roman" w:cs="Times New Roman"/>
                <w:sz w:val="24"/>
                <w:szCs w:val="24"/>
                <w:lang w:eastAsia="en-US"/>
              </w:rPr>
              <w:t>1</w:t>
            </w:r>
          </w:p>
        </w:tc>
        <w:tc>
          <w:tcPr>
            <w:tcW w:w="9045" w:type="dxa"/>
          </w:tcPr>
          <w:p w14:paraId="1BB1EC6C" w14:textId="0E500828" w:rsidR="007F6302" w:rsidRPr="000D271A" w:rsidRDefault="00782521" w:rsidP="007F6302">
            <w:pPr>
              <w:widowControl w:val="0"/>
              <w:autoSpaceDE w:val="0"/>
              <w:autoSpaceDN w:val="0"/>
              <w:spacing w:before="10" w:line="228" w:lineRule="auto"/>
              <w:ind w:right="65"/>
              <w:rPr>
                <w:rFonts w:ascii="Times New Roman" w:hAnsi="Times New Roman" w:cs="Times New Roman"/>
                <w:sz w:val="24"/>
                <w:szCs w:val="24"/>
              </w:rPr>
            </w:pPr>
            <w:proofErr w:type="spellStart"/>
            <w:r>
              <w:rPr>
                <w:rFonts w:ascii="Times New Roman" w:hAnsi="Times New Roman" w:cs="Times New Roman"/>
                <w:sz w:val="24"/>
                <w:szCs w:val="24"/>
              </w:rPr>
              <w:t>Урмарская</w:t>
            </w:r>
            <w:proofErr w:type="spellEnd"/>
            <w:r>
              <w:rPr>
                <w:rFonts w:ascii="Times New Roman" w:hAnsi="Times New Roman" w:cs="Times New Roman"/>
                <w:sz w:val="24"/>
                <w:szCs w:val="24"/>
              </w:rPr>
              <w:t xml:space="preserve"> детская биб</w:t>
            </w:r>
            <w:r w:rsidR="000D271A" w:rsidRPr="000D271A">
              <w:rPr>
                <w:rFonts w:ascii="Times New Roman" w:hAnsi="Times New Roman" w:cs="Times New Roman"/>
                <w:sz w:val="24"/>
                <w:szCs w:val="24"/>
              </w:rPr>
              <w:t xml:space="preserve">лиотека, </w:t>
            </w:r>
            <w:proofErr w:type="spellStart"/>
            <w:r w:rsidR="000D271A" w:rsidRPr="000D271A">
              <w:rPr>
                <w:rFonts w:ascii="Times New Roman" w:hAnsi="Times New Roman" w:cs="Times New Roman"/>
                <w:sz w:val="24"/>
                <w:szCs w:val="24"/>
              </w:rPr>
              <w:t>п</w:t>
            </w:r>
            <w:proofErr w:type="gramStart"/>
            <w:r w:rsidR="000D271A" w:rsidRPr="000D271A">
              <w:rPr>
                <w:rFonts w:ascii="Times New Roman" w:hAnsi="Times New Roman" w:cs="Times New Roman"/>
                <w:sz w:val="24"/>
                <w:szCs w:val="24"/>
              </w:rPr>
              <w:t>.У</w:t>
            </w:r>
            <w:proofErr w:type="gramEnd"/>
            <w:r w:rsidR="000D271A" w:rsidRPr="000D271A">
              <w:rPr>
                <w:rFonts w:ascii="Times New Roman" w:hAnsi="Times New Roman" w:cs="Times New Roman"/>
                <w:sz w:val="24"/>
                <w:szCs w:val="24"/>
              </w:rPr>
              <w:t>рмары</w:t>
            </w:r>
            <w:proofErr w:type="spellEnd"/>
            <w:r w:rsidR="000D271A" w:rsidRPr="000D271A">
              <w:rPr>
                <w:rFonts w:ascii="Times New Roman" w:hAnsi="Times New Roman" w:cs="Times New Roman"/>
                <w:sz w:val="24"/>
                <w:szCs w:val="24"/>
              </w:rPr>
              <w:t xml:space="preserve">, </w:t>
            </w:r>
            <w:proofErr w:type="spellStart"/>
            <w:r w:rsidR="000D271A" w:rsidRPr="000D271A">
              <w:rPr>
                <w:rFonts w:ascii="Times New Roman" w:hAnsi="Times New Roman" w:cs="Times New Roman"/>
                <w:sz w:val="24"/>
                <w:szCs w:val="24"/>
              </w:rPr>
              <w:t>ул.Чапаева</w:t>
            </w:r>
            <w:proofErr w:type="spellEnd"/>
            <w:r w:rsidR="000D271A" w:rsidRPr="000D271A">
              <w:rPr>
                <w:rFonts w:ascii="Times New Roman" w:hAnsi="Times New Roman" w:cs="Times New Roman"/>
                <w:sz w:val="24"/>
                <w:szCs w:val="24"/>
              </w:rPr>
              <w:t>, д.2</w:t>
            </w:r>
          </w:p>
        </w:tc>
      </w:tr>
      <w:tr w:rsidR="007F6302" w14:paraId="1587C6B9" w14:textId="77777777" w:rsidTr="005D74A5">
        <w:tc>
          <w:tcPr>
            <w:tcW w:w="704" w:type="dxa"/>
          </w:tcPr>
          <w:p w14:paraId="4A1CB89F" w14:textId="4044F029" w:rsidR="007F6302" w:rsidRPr="000D271A" w:rsidRDefault="000D271A"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sidRPr="000D271A">
              <w:rPr>
                <w:rFonts w:ascii="Times New Roman" w:eastAsia="Times New Roman" w:hAnsi="Times New Roman" w:cs="Times New Roman"/>
                <w:sz w:val="24"/>
                <w:szCs w:val="24"/>
                <w:lang w:eastAsia="en-US"/>
              </w:rPr>
              <w:t>2</w:t>
            </w:r>
          </w:p>
        </w:tc>
        <w:tc>
          <w:tcPr>
            <w:tcW w:w="9045" w:type="dxa"/>
          </w:tcPr>
          <w:p w14:paraId="4AE38590" w14:textId="11F75D49" w:rsidR="007F6302" w:rsidRPr="000D271A" w:rsidRDefault="000D271A" w:rsidP="007F6302">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sz w:val="24"/>
                <w:szCs w:val="24"/>
              </w:rPr>
              <w:t xml:space="preserve">Урмарский народный историко-краеведческий музей,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ул.Советская</w:t>
            </w:r>
            <w:proofErr w:type="spellEnd"/>
            <w:r>
              <w:rPr>
                <w:rFonts w:ascii="Times New Roman" w:hAnsi="Times New Roman" w:cs="Times New Roman"/>
                <w:sz w:val="24"/>
                <w:szCs w:val="24"/>
              </w:rPr>
              <w:t>, д.2</w:t>
            </w:r>
          </w:p>
        </w:tc>
      </w:tr>
      <w:tr w:rsidR="007F6302" w14:paraId="6042F5A9" w14:textId="77777777" w:rsidTr="00E02DEA">
        <w:tc>
          <w:tcPr>
            <w:tcW w:w="9749" w:type="dxa"/>
            <w:gridSpan w:val="2"/>
          </w:tcPr>
          <w:p w14:paraId="0FE506CF" w14:textId="5AD3FB83" w:rsidR="007F6302" w:rsidRPr="000D271A" w:rsidRDefault="000D271A" w:rsidP="000D271A">
            <w:pPr>
              <w:widowControl w:val="0"/>
              <w:autoSpaceDE w:val="0"/>
              <w:autoSpaceDN w:val="0"/>
              <w:spacing w:before="10" w:line="228" w:lineRule="auto"/>
              <w:ind w:right="65"/>
              <w:rPr>
                <w:rFonts w:ascii="Times New Roman" w:hAnsi="Times New Roman" w:cs="Times New Roman"/>
                <w:b/>
                <w:bCs/>
                <w:sz w:val="24"/>
                <w:szCs w:val="24"/>
              </w:rPr>
            </w:pPr>
            <w:r w:rsidRPr="000D271A">
              <w:rPr>
                <w:rFonts w:ascii="Times New Roman" w:hAnsi="Times New Roman" w:cs="Times New Roman"/>
                <w:b/>
                <w:bCs/>
                <w:sz w:val="24"/>
                <w:szCs w:val="24"/>
              </w:rPr>
              <w:t>Администрация Урмарского муниципального округа Чувашской Республики</w:t>
            </w:r>
          </w:p>
        </w:tc>
      </w:tr>
      <w:tr w:rsidR="007F6302" w14:paraId="48D3D5E0" w14:textId="77777777" w:rsidTr="005D74A5">
        <w:tc>
          <w:tcPr>
            <w:tcW w:w="704" w:type="dxa"/>
          </w:tcPr>
          <w:p w14:paraId="5EE751FE" w14:textId="5BE99681" w:rsidR="007F6302" w:rsidRDefault="00711993"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6B417289" w14:textId="480D21D1" w:rsidR="007F6302" w:rsidRPr="000D271A" w:rsidRDefault="00711993"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sz w:val="24"/>
                <w:szCs w:val="24"/>
              </w:rPr>
              <w:t xml:space="preserve">Здание администрации,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ул.Мира</w:t>
            </w:r>
            <w:proofErr w:type="spellEnd"/>
            <w:r>
              <w:rPr>
                <w:rFonts w:ascii="Times New Roman" w:hAnsi="Times New Roman" w:cs="Times New Roman"/>
                <w:sz w:val="24"/>
                <w:szCs w:val="24"/>
              </w:rPr>
              <w:t>, д.5</w:t>
            </w:r>
          </w:p>
        </w:tc>
      </w:tr>
      <w:tr w:rsidR="000D271A" w14:paraId="3E7ECC32" w14:textId="77777777" w:rsidTr="005D74A5">
        <w:tc>
          <w:tcPr>
            <w:tcW w:w="704" w:type="dxa"/>
          </w:tcPr>
          <w:p w14:paraId="65E49ABC" w14:textId="2B3FC249" w:rsidR="000D271A" w:rsidRDefault="00711993"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9045" w:type="dxa"/>
          </w:tcPr>
          <w:p w14:paraId="0E110879" w14:textId="3AD72AB7" w:rsidR="000D271A" w:rsidRPr="000D271A" w:rsidRDefault="00711993"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sz w:val="24"/>
                <w:szCs w:val="24"/>
              </w:rPr>
              <w:t xml:space="preserve">Здание гаража,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ул.Мира</w:t>
            </w:r>
            <w:proofErr w:type="spellEnd"/>
            <w:r>
              <w:rPr>
                <w:rFonts w:ascii="Times New Roman" w:hAnsi="Times New Roman" w:cs="Times New Roman"/>
                <w:sz w:val="24"/>
                <w:szCs w:val="24"/>
              </w:rPr>
              <w:t>, д.5а</w:t>
            </w:r>
          </w:p>
        </w:tc>
      </w:tr>
      <w:tr w:rsidR="00121186" w14:paraId="3D915BD9" w14:textId="77777777" w:rsidTr="00FC549E">
        <w:tc>
          <w:tcPr>
            <w:tcW w:w="9749" w:type="dxa"/>
            <w:gridSpan w:val="2"/>
          </w:tcPr>
          <w:p w14:paraId="7DF1BA9F" w14:textId="479D5B89" w:rsidR="00121186" w:rsidRPr="00711993" w:rsidRDefault="00121186" w:rsidP="000D271A">
            <w:pPr>
              <w:widowControl w:val="0"/>
              <w:autoSpaceDE w:val="0"/>
              <w:autoSpaceDN w:val="0"/>
              <w:spacing w:before="10" w:line="228" w:lineRule="auto"/>
              <w:ind w:right="65"/>
              <w:rPr>
                <w:rFonts w:ascii="Times New Roman" w:hAnsi="Times New Roman" w:cs="Times New Roman"/>
                <w:b/>
                <w:sz w:val="24"/>
                <w:szCs w:val="24"/>
              </w:rPr>
            </w:pPr>
            <w:r>
              <w:rPr>
                <w:rFonts w:ascii="Times New Roman" w:hAnsi="Times New Roman" w:cs="Times New Roman"/>
                <w:b/>
                <w:sz w:val="24"/>
                <w:szCs w:val="24"/>
              </w:rPr>
              <w:t xml:space="preserve">Урмарский территориальный отдел администрации </w:t>
            </w:r>
            <w:proofErr w:type="spellStart"/>
            <w:r>
              <w:rPr>
                <w:rFonts w:ascii="Times New Roman" w:hAnsi="Times New Roman" w:cs="Times New Roman"/>
                <w:b/>
                <w:sz w:val="24"/>
                <w:szCs w:val="24"/>
              </w:rPr>
              <w:t>Урмарского</w:t>
            </w:r>
            <w:proofErr w:type="spellEnd"/>
            <w:r>
              <w:rPr>
                <w:rFonts w:ascii="Times New Roman" w:hAnsi="Times New Roman" w:cs="Times New Roman"/>
                <w:b/>
                <w:sz w:val="24"/>
                <w:szCs w:val="24"/>
              </w:rPr>
              <w:t xml:space="preserve"> муниципального округа, </w:t>
            </w:r>
            <w:proofErr w:type="spellStart"/>
            <w:r w:rsidRPr="00121186">
              <w:rPr>
                <w:rFonts w:ascii="Times New Roman" w:hAnsi="Times New Roman" w:cs="Times New Roman"/>
                <w:sz w:val="24"/>
                <w:szCs w:val="24"/>
              </w:rPr>
              <w:t>п</w:t>
            </w:r>
            <w:proofErr w:type="gramStart"/>
            <w:r w:rsidRPr="00121186">
              <w:rPr>
                <w:rFonts w:ascii="Times New Roman" w:hAnsi="Times New Roman" w:cs="Times New Roman"/>
                <w:sz w:val="24"/>
                <w:szCs w:val="24"/>
              </w:rPr>
              <w:t>.У</w:t>
            </w:r>
            <w:proofErr w:type="gramEnd"/>
            <w:r w:rsidRPr="00121186">
              <w:rPr>
                <w:rFonts w:ascii="Times New Roman" w:hAnsi="Times New Roman" w:cs="Times New Roman"/>
                <w:sz w:val="24"/>
                <w:szCs w:val="24"/>
              </w:rPr>
              <w:t>рмары</w:t>
            </w:r>
            <w:proofErr w:type="spellEnd"/>
            <w:r w:rsidRPr="00121186">
              <w:rPr>
                <w:rFonts w:ascii="Times New Roman" w:hAnsi="Times New Roman" w:cs="Times New Roman"/>
                <w:sz w:val="24"/>
                <w:szCs w:val="24"/>
              </w:rPr>
              <w:t>,</w:t>
            </w:r>
            <w:r>
              <w:rPr>
                <w:rFonts w:ascii="Times New Roman" w:hAnsi="Times New Roman" w:cs="Times New Roman"/>
                <w:b/>
                <w:sz w:val="24"/>
                <w:szCs w:val="24"/>
              </w:rPr>
              <w:t xml:space="preserve"> </w:t>
            </w:r>
            <w:proofErr w:type="spellStart"/>
            <w:r w:rsidRPr="00121186">
              <w:rPr>
                <w:rFonts w:ascii="Times New Roman" w:hAnsi="Times New Roman" w:cs="Times New Roman"/>
                <w:sz w:val="24"/>
                <w:szCs w:val="24"/>
              </w:rPr>
              <w:t>ул.Ленина</w:t>
            </w:r>
            <w:proofErr w:type="spellEnd"/>
            <w:r>
              <w:rPr>
                <w:rFonts w:ascii="Times New Roman" w:hAnsi="Times New Roman" w:cs="Times New Roman"/>
                <w:sz w:val="24"/>
                <w:szCs w:val="24"/>
              </w:rPr>
              <w:t>, д.13</w:t>
            </w:r>
          </w:p>
        </w:tc>
      </w:tr>
      <w:tr w:rsidR="00711993" w14:paraId="72F25555" w14:textId="77777777" w:rsidTr="00FC549E">
        <w:tc>
          <w:tcPr>
            <w:tcW w:w="9749" w:type="dxa"/>
            <w:gridSpan w:val="2"/>
          </w:tcPr>
          <w:p w14:paraId="0B2A5B04" w14:textId="0C22A650" w:rsidR="00711993" w:rsidRPr="00711993" w:rsidRDefault="00711993" w:rsidP="000D271A">
            <w:pPr>
              <w:widowControl w:val="0"/>
              <w:autoSpaceDE w:val="0"/>
              <w:autoSpaceDN w:val="0"/>
              <w:spacing w:before="10" w:line="228" w:lineRule="auto"/>
              <w:ind w:right="65"/>
              <w:rPr>
                <w:rFonts w:ascii="Times New Roman" w:hAnsi="Times New Roman" w:cs="Times New Roman"/>
                <w:b/>
                <w:sz w:val="24"/>
                <w:szCs w:val="24"/>
              </w:rPr>
            </w:pPr>
            <w:r w:rsidRPr="00711993">
              <w:rPr>
                <w:rFonts w:ascii="Times New Roman" w:hAnsi="Times New Roman" w:cs="Times New Roman"/>
                <w:b/>
                <w:sz w:val="24"/>
                <w:szCs w:val="24"/>
              </w:rPr>
              <w:t xml:space="preserve">Отдел образования и молодежной политики </w:t>
            </w:r>
            <w:r w:rsidRPr="00711993">
              <w:rPr>
                <w:b/>
              </w:rPr>
              <w:t xml:space="preserve"> </w:t>
            </w:r>
            <w:r w:rsidRPr="00711993">
              <w:rPr>
                <w:rFonts w:ascii="Times New Roman" w:hAnsi="Times New Roman" w:cs="Times New Roman"/>
                <w:b/>
                <w:sz w:val="24"/>
                <w:szCs w:val="24"/>
              </w:rPr>
              <w:t>администрации Урмарского муниципального округа Чувашской Республики</w:t>
            </w:r>
            <w:r>
              <w:rPr>
                <w:rFonts w:ascii="Times New Roman" w:hAnsi="Times New Roman" w:cs="Times New Roman"/>
                <w:b/>
                <w:sz w:val="24"/>
                <w:szCs w:val="24"/>
              </w:rPr>
              <w:t xml:space="preserve">, </w:t>
            </w:r>
            <w:proofErr w:type="spellStart"/>
            <w:r w:rsidRPr="00711993">
              <w:rPr>
                <w:rFonts w:ascii="Times New Roman" w:hAnsi="Times New Roman" w:cs="Times New Roman"/>
                <w:sz w:val="24"/>
                <w:szCs w:val="24"/>
              </w:rPr>
              <w:t>п</w:t>
            </w:r>
            <w:proofErr w:type="gramStart"/>
            <w:r w:rsidRPr="00711993">
              <w:rPr>
                <w:rFonts w:ascii="Times New Roman" w:hAnsi="Times New Roman" w:cs="Times New Roman"/>
                <w:sz w:val="24"/>
                <w:szCs w:val="24"/>
              </w:rPr>
              <w:t>.У</w:t>
            </w:r>
            <w:proofErr w:type="gramEnd"/>
            <w:r w:rsidRPr="00711993">
              <w:rPr>
                <w:rFonts w:ascii="Times New Roman" w:hAnsi="Times New Roman" w:cs="Times New Roman"/>
                <w:sz w:val="24"/>
                <w:szCs w:val="24"/>
              </w:rPr>
              <w:t>рмары</w:t>
            </w:r>
            <w:proofErr w:type="spellEnd"/>
            <w:r w:rsidRPr="00711993">
              <w:rPr>
                <w:rFonts w:ascii="Times New Roman" w:hAnsi="Times New Roman" w:cs="Times New Roman"/>
                <w:sz w:val="24"/>
                <w:szCs w:val="24"/>
              </w:rPr>
              <w:t xml:space="preserve">, </w:t>
            </w:r>
            <w:proofErr w:type="spellStart"/>
            <w:r w:rsidRPr="00711993">
              <w:rPr>
                <w:rFonts w:ascii="Times New Roman" w:hAnsi="Times New Roman" w:cs="Times New Roman"/>
                <w:sz w:val="24"/>
                <w:szCs w:val="24"/>
              </w:rPr>
              <w:t>ул.Чапаева</w:t>
            </w:r>
            <w:proofErr w:type="spellEnd"/>
            <w:r w:rsidRPr="00711993">
              <w:rPr>
                <w:rFonts w:ascii="Times New Roman" w:hAnsi="Times New Roman" w:cs="Times New Roman"/>
                <w:sz w:val="24"/>
                <w:szCs w:val="24"/>
              </w:rPr>
              <w:t>, д.2</w:t>
            </w:r>
          </w:p>
        </w:tc>
      </w:tr>
      <w:tr w:rsidR="00901241" w14:paraId="37AF2526" w14:textId="77777777" w:rsidTr="00FC549E">
        <w:tc>
          <w:tcPr>
            <w:tcW w:w="9749" w:type="dxa"/>
            <w:gridSpan w:val="2"/>
          </w:tcPr>
          <w:p w14:paraId="585B0A83" w14:textId="439B37A5" w:rsidR="00901241" w:rsidRPr="000D271A" w:rsidRDefault="00901241" w:rsidP="000D271A">
            <w:pPr>
              <w:widowControl w:val="0"/>
              <w:autoSpaceDE w:val="0"/>
              <w:autoSpaceDN w:val="0"/>
              <w:spacing w:before="10" w:line="228" w:lineRule="auto"/>
              <w:ind w:right="65"/>
              <w:rPr>
                <w:rFonts w:ascii="Times New Roman" w:hAnsi="Times New Roman" w:cs="Times New Roman"/>
                <w:sz w:val="24"/>
                <w:szCs w:val="24"/>
              </w:rPr>
            </w:pPr>
            <w:r w:rsidRPr="00901241">
              <w:rPr>
                <w:rFonts w:ascii="Times New Roman" w:hAnsi="Times New Roman" w:cs="Times New Roman"/>
                <w:b/>
                <w:sz w:val="24"/>
                <w:szCs w:val="24"/>
              </w:rPr>
              <w:t xml:space="preserve">АУ Чувашской Республики «Редакция </w:t>
            </w:r>
            <w:proofErr w:type="spellStart"/>
            <w:r w:rsidRPr="00901241">
              <w:rPr>
                <w:rFonts w:ascii="Times New Roman" w:hAnsi="Times New Roman" w:cs="Times New Roman"/>
                <w:b/>
                <w:sz w:val="24"/>
                <w:szCs w:val="24"/>
              </w:rPr>
              <w:t>Урмарской</w:t>
            </w:r>
            <w:proofErr w:type="spellEnd"/>
            <w:r w:rsidRPr="00901241">
              <w:rPr>
                <w:rFonts w:ascii="Times New Roman" w:hAnsi="Times New Roman" w:cs="Times New Roman"/>
                <w:b/>
                <w:sz w:val="24"/>
                <w:szCs w:val="24"/>
              </w:rPr>
              <w:t xml:space="preserve"> районной газеты «</w:t>
            </w:r>
            <w:proofErr w:type="spellStart"/>
            <w:r w:rsidRPr="00901241">
              <w:rPr>
                <w:rFonts w:ascii="Times New Roman" w:hAnsi="Times New Roman" w:cs="Times New Roman"/>
                <w:b/>
                <w:sz w:val="24"/>
                <w:szCs w:val="24"/>
              </w:rPr>
              <w:t>Херле</w:t>
            </w:r>
            <w:proofErr w:type="spellEnd"/>
            <w:r w:rsidRPr="00901241">
              <w:rPr>
                <w:rFonts w:ascii="Times New Roman" w:hAnsi="Times New Roman" w:cs="Times New Roman"/>
                <w:b/>
                <w:sz w:val="24"/>
                <w:szCs w:val="24"/>
              </w:rPr>
              <w:t xml:space="preserve"> </w:t>
            </w:r>
            <w:proofErr w:type="spellStart"/>
            <w:r w:rsidRPr="00901241">
              <w:rPr>
                <w:rFonts w:ascii="Times New Roman" w:hAnsi="Times New Roman" w:cs="Times New Roman"/>
                <w:b/>
                <w:sz w:val="24"/>
                <w:szCs w:val="24"/>
              </w:rPr>
              <w:t>Ялав</w:t>
            </w:r>
            <w:proofErr w:type="spellEnd"/>
            <w:r w:rsidRPr="00901241">
              <w:rPr>
                <w:rFonts w:ascii="Times New Roman" w:hAnsi="Times New Roman" w:cs="Times New Roman"/>
                <w:b/>
                <w:sz w:val="24"/>
                <w:szCs w:val="24"/>
              </w:rPr>
              <w:t>» («Красное знамя») Министерства информационной политики и массовых коммуникаций</w:t>
            </w:r>
            <w:r>
              <w:rPr>
                <w:rFonts w:ascii="Times New Roman" w:hAnsi="Times New Roman" w:cs="Times New Roman"/>
                <w:b/>
                <w:sz w:val="24"/>
                <w:szCs w:val="24"/>
              </w:rPr>
              <w:t xml:space="preserve"> </w:t>
            </w:r>
            <w:r w:rsidRPr="00901241">
              <w:rPr>
                <w:rFonts w:ascii="Times New Roman" w:hAnsi="Times New Roman" w:cs="Times New Roman"/>
                <w:b/>
                <w:sz w:val="24"/>
                <w:szCs w:val="24"/>
              </w:rPr>
              <w:t>Чувашской Республики</w:t>
            </w:r>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ул.Советская</w:t>
            </w:r>
            <w:proofErr w:type="spellEnd"/>
            <w:r>
              <w:rPr>
                <w:rFonts w:ascii="Times New Roman" w:hAnsi="Times New Roman" w:cs="Times New Roman"/>
                <w:sz w:val="24"/>
                <w:szCs w:val="24"/>
              </w:rPr>
              <w:t>, д.8</w:t>
            </w:r>
          </w:p>
        </w:tc>
      </w:tr>
      <w:tr w:rsidR="00121186" w14:paraId="3E030B6C" w14:textId="77777777" w:rsidTr="00FC549E">
        <w:tc>
          <w:tcPr>
            <w:tcW w:w="9749" w:type="dxa"/>
            <w:gridSpan w:val="2"/>
          </w:tcPr>
          <w:p w14:paraId="37406F85" w14:textId="684AF306" w:rsidR="00121186" w:rsidRPr="00B65509" w:rsidRDefault="00B65509"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b/>
                <w:sz w:val="24"/>
                <w:szCs w:val="24"/>
              </w:rPr>
              <w:t xml:space="preserve">Прокуратура </w:t>
            </w:r>
            <w:proofErr w:type="spellStart"/>
            <w:r>
              <w:rPr>
                <w:rFonts w:ascii="Times New Roman" w:hAnsi="Times New Roman" w:cs="Times New Roman"/>
                <w:b/>
                <w:sz w:val="24"/>
                <w:szCs w:val="24"/>
              </w:rPr>
              <w:t>Урмарского</w:t>
            </w:r>
            <w:proofErr w:type="spellEnd"/>
            <w:r>
              <w:rPr>
                <w:rFonts w:ascii="Times New Roman" w:hAnsi="Times New Roman" w:cs="Times New Roman"/>
                <w:b/>
                <w:sz w:val="24"/>
                <w:szCs w:val="24"/>
              </w:rPr>
              <w:t xml:space="preserve"> района,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д.13</w:t>
            </w:r>
          </w:p>
        </w:tc>
      </w:tr>
      <w:tr w:rsidR="00B65509" w14:paraId="7CC8856B" w14:textId="77777777" w:rsidTr="00FC549E">
        <w:tc>
          <w:tcPr>
            <w:tcW w:w="9749" w:type="dxa"/>
            <w:gridSpan w:val="2"/>
          </w:tcPr>
          <w:p w14:paraId="4ED5D7E7" w14:textId="45D67372" w:rsidR="00B65509" w:rsidRPr="00B65509" w:rsidRDefault="00B65509"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b/>
                <w:sz w:val="24"/>
                <w:szCs w:val="24"/>
              </w:rPr>
              <w:t xml:space="preserve">«Республиканский центр медицины катастроф и скорой медицинской помощи» </w:t>
            </w:r>
            <w:r>
              <w:rPr>
                <w:rFonts w:ascii="Times New Roman" w:hAnsi="Times New Roman" w:cs="Times New Roman"/>
                <w:b/>
                <w:sz w:val="24"/>
                <w:szCs w:val="24"/>
              </w:rPr>
              <w:lastRenderedPageBreak/>
              <w:t xml:space="preserve">Минздрава,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ул.Молодежная</w:t>
            </w:r>
            <w:proofErr w:type="spellEnd"/>
            <w:r>
              <w:rPr>
                <w:rFonts w:ascii="Times New Roman" w:hAnsi="Times New Roman" w:cs="Times New Roman"/>
                <w:sz w:val="24"/>
                <w:szCs w:val="24"/>
              </w:rPr>
              <w:t>, д.4а</w:t>
            </w:r>
          </w:p>
        </w:tc>
      </w:tr>
      <w:tr w:rsidR="00B65509" w14:paraId="1221734F" w14:textId="77777777" w:rsidTr="00FC549E">
        <w:tc>
          <w:tcPr>
            <w:tcW w:w="9749" w:type="dxa"/>
            <w:gridSpan w:val="2"/>
          </w:tcPr>
          <w:p w14:paraId="7ED37AF8" w14:textId="6CC2322A" w:rsidR="00B65509" w:rsidRPr="00B65509" w:rsidRDefault="00B65509"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b/>
                <w:sz w:val="24"/>
                <w:szCs w:val="24"/>
              </w:rPr>
              <w:lastRenderedPageBreak/>
              <w:t xml:space="preserve">Управление Федеральной службы судебных приставов Чувашской Республики,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д.15</w:t>
            </w:r>
          </w:p>
        </w:tc>
      </w:tr>
      <w:tr w:rsidR="00B65509" w14:paraId="3F14DAA5" w14:textId="77777777" w:rsidTr="00FC549E">
        <w:tc>
          <w:tcPr>
            <w:tcW w:w="9749" w:type="dxa"/>
            <w:gridSpan w:val="2"/>
          </w:tcPr>
          <w:p w14:paraId="52987D89" w14:textId="3B607B89" w:rsidR="00B65509" w:rsidRPr="00B65509" w:rsidRDefault="00B65509"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b/>
                <w:sz w:val="24"/>
                <w:szCs w:val="24"/>
              </w:rPr>
              <w:t xml:space="preserve">Государственная служба Чувашской Республики по делам юстиции,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д.15</w:t>
            </w:r>
          </w:p>
        </w:tc>
      </w:tr>
      <w:tr w:rsidR="00901241" w14:paraId="13FFE75B" w14:textId="77777777" w:rsidTr="00FC549E">
        <w:tc>
          <w:tcPr>
            <w:tcW w:w="9749" w:type="dxa"/>
            <w:gridSpan w:val="2"/>
          </w:tcPr>
          <w:p w14:paraId="6A993E82" w14:textId="33CD8586" w:rsidR="00901241" w:rsidRPr="000D271A" w:rsidRDefault="00901241" w:rsidP="000D271A">
            <w:pPr>
              <w:widowControl w:val="0"/>
              <w:autoSpaceDE w:val="0"/>
              <w:autoSpaceDN w:val="0"/>
              <w:spacing w:before="10" w:line="228" w:lineRule="auto"/>
              <w:ind w:right="65"/>
              <w:rPr>
                <w:rFonts w:ascii="Times New Roman" w:hAnsi="Times New Roman" w:cs="Times New Roman"/>
                <w:sz w:val="24"/>
                <w:szCs w:val="24"/>
              </w:rPr>
            </w:pPr>
            <w:r w:rsidRPr="00901241">
              <w:rPr>
                <w:rFonts w:ascii="Times New Roman" w:hAnsi="Times New Roman" w:cs="Times New Roman"/>
                <w:b/>
                <w:sz w:val="24"/>
                <w:szCs w:val="24"/>
              </w:rPr>
              <w:t xml:space="preserve">Главное управление МЧС России </w:t>
            </w:r>
            <w:r>
              <w:rPr>
                <w:rFonts w:ascii="Times New Roman" w:hAnsi="Times New Roman" w:cs="Times New Roman"/>
                <w:b/>
                <w:sz w:val="24"/>
                <w:szCs w:val="24"/>
              </w:rPr>
              <w:t>по Чувашской Р</w:t>
            </w:r>
            <w:r w:rsidRPr="00901241">
              <w:rPr>
                <w:rFonts w:ascii="Times New Roman" w:hAnsi="Times New Roman" w:cs="Times New Roman"/>
                <w:b/>
                <w:sz w:val="24"/>
                <w:szCs w:val="24"/>
              </w:rPr>
              <w:t xml:space="preserve">еспублике-Чувашии, </w:t>
            </w:r>
            <w:proofErr w:type="spellStart"/>
            <w:r w:rsidRPr="00901241">
              <w:rPr>
                <w:rFonts w:ascii="Times New Roman" w:hAnsi="Times New Roman" w:cs="Times New Roman"/>
                <w:sz w:val="24"/>
                <w:szCs w:val="24"/>
              </w:rPr>
              <w:t>п</w:t>
            </w:r>
            <w:proofErr w:type="gramStart"/>
            <w:r w:rsidRPr="00901241">
              <w:rPr>
                <w:rFonts w:ascii="Times New Roman" w:hAnsi="Times New Roman" w:cs="Times New Roman"/>
                <w:sz w:val="24"/>
                <w:szCs w:val="24"/>
              </w:rPr>
              <w:t>.У</w:t>
            </w:r>
            <w:proofErr w:type="gramEnd"/>
            <w:r w:rsidRPr="00901241">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пер.Школьный</w:t>
            </w:r>
            <w:proofErr w:type="spellEnd"/>
            <w:r>
              <w:rPr>
                <w:rFonts w:ascii="Times New Roman" w:hAnsi="Times New Roman" w:cs="Times New Roman"/>
                <w:sz w:val="24"/>
                <w:szCs w:val="24"/>
              </w:rPr>
              <w:t>, д.2</w:t>
            </w:r>
          </w:p>
        </w:tc>
      </w:tr>
      <w:tr w:rsidR="00901241" w14:paraId="15382C30" w14:textId="77777777" w:rsidTr="00FC549E">
        <w:tc>
          <w:tcPr>
            <w:tcW w:w="9749" w:type="dxa"/>
            <w:gridSpan w:val="2"/>
          </w:tcPr>
          <w:p w14:paraId="5A3DF04A" w14:textId="3DE42392" w:rsidR="00901241" w:rsidRPr="000D271A" w:rsidRDefault="00901241" w:rsidP="000D271A">
            <w:pPr>
              <w:widowControl w:val="0"/>
              <w:autoSpaceDE w:val="0"/>
              <w:autoSpaceDN w:val="0"/>
              <w:spacing w:before="10" w:line="228" w:lineRule="auto"/>
              <w:ind w:right="65"/>
              <w:rPr>
                <w:rFonts w:ascii="Times New Roman" w:hAnsi="Times New Roman" w:cs="Times New Roman"/>
                <w:sz w:val="24"/>
                <w:szCs w:val="24"/>
              </w:rPr>
            </w:pPr>
            <w:r w:rsidRPr="00901241">
              <w:rPr>
                <w:rFonts w:ascii="Times New Roman" w:hAnsi="Times New Roman" w:cs="Times New Roman"/>
                <w:b/>
                <w:sz w:val="24"/>
                <w:szCs w:val="24"/>
              </w:rPr>
              <w:t>Управление Судебного департамента в Чувашской Республике-Чувашии</w:t>
            </w:r>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д.19</w:t>
            </w:r>
          </w:p>
        </w:tc>
      </w:tr>
      <w:tr w:rsidR="007705A3" w14:paraId="767423F2" w14:textId="77777777" w:rsidTr="00FC549E">
        <w:tc>
          <w:tcPr>
            <w:tcW w:w="9749" w:type="dxa"/>
            <w:gridSpan w:val="2"/>
          </w:tcPr>
          <w:p w14:paraId="7A5A54CD" w14:textId="4438159C" w:rsidR="007705A3" w:rsidRPr="007705A3" w:rsidRDefault="007705A3"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b/>
                <w:sz w:val="24"/>
                <w:szCs w:val="24"/>
              </w:rPr>
              <w:t xml:space="preserve">Управление Федеральной службы государственной регистрации, кадастра и картографии по Чувашской Республике,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д.17</w:t>
            </w:r>
          </w:p>
        </w:tc>
      </w:tr>
      <w:tr w:rsidR="007705A3" w14:paraId="425A79D4" w14:textId="77777777" w:rsidTr="00FC549E">
        <w:tc>
          <w:tcPr>
            <w:tcW w:w="9749" w:type="dxa"/>
            <w:gridSpan w:val="2"/>
          </w:tcPr>
          <w:p w14:paraId="273549BC" w14:textId="2DAB3AEA" w:rsidR="007705A3" w:rsidRPr="007705A3" w:rsidRDefault="007705A3"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b/>
                <w:sz w:val="24"/>
                <w:szCs w:val="24"/>
              </w:rPr>
              <w:t xml:space="preserve">ФКУ «Уголовно-исполнительная инспекция УФСИН России по ЧР,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д.17</w:t>
            </w:r>
          </w:p>
        </w:tc>
      </w:tr>
      <w:tr w:rsidR="007705A3" w14:paraId="6F912668" w14:textId="77777777" w:rsidTr="00FC549E">
        <w:tc>
          <w:tcPr>
            <w:tcW w:w="9749" w:type="dxa"/>
            <w:gridSpan w:val="2"/>
          </w:tcPr>
          <w:p w14:paraId="48F4BA05" w14:textId="712E2361" w:rsidR="007705A3" w:rsidRPr="007705A3" w:rsidRDefault="007705A3"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b/>
                <w:sz w:val="24"/>
                <w:szCs w:val="24"/>
              </w:rPr>
              <w:t>МУП УМО «</w:t>
            </w:r>
            <w:proofErr w:type="spellStart"/>
            <w:r>
              <w:rPr>
                <w:rFonts w:ascii="Times New Roman" w:hAnsi="Times New Roman" w:cs="Times New Roman"/>
                <w:b/>
                <w:sz w:val="24"/>
                <w:szCs w:val="24"/>
              </w:rPr>
              <w:t>Урмарытеплосеть</w:t>
            </w:r>
            <w:proofErr w:type="spellEnd"/>
            <w:r>
              <w:rPr>
                <w:rFonts w:ascii="Times New Roman" w:hAnsi="Times New Roman" w:cs="Times New Roman"/>
                <w:b/>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ул.Молодежная</w:t>
            </w:r>
            <w:proofErr w:type="spellEnd"/>
            <w:r>
              <w:rPr>
                <w:rFonts w:ascii="Times New Roman" w:hAnsi="Times New Roman" w:cs="Times New Roman"/>
                <w:sz w:val="24"/>
                <w:szCs w:val="24"/>
              </w:rPr>
              <w:t>, д.3а</w:t>
            </w:r>
          </w:p>
        </w:tc>
      </w:tr>
      <w:tr w:rsidR="008E6727" w14:paraId="36ED563D" w14:textId="77777777" w:rsidTr="00FC549E">
        <w:tc>
          <w:tcPr>
            <w:tcW w:w="9749" w:type="dxa"/>
            <w:gridSpan w:val="2"/>
          </w:tcPr>
          <w:p w14:paraId="5E2B1C66" w14:textId="2A3ACB18" w:rsidR="008E6727" w:rsidRPr="008E6727" w:rsidRDefault="008E6727" w:rsidP="000D271A">
            <w:pPr>
              <w:widowControl w:val="0"/>
              <w:autoSpaceDE w:val="0"/>
              <w:autoSpaceDN w:val="0"/>
              <w:spacing w:before="10" w:line="228" w:lineRule="auto"/>
              <w:ind w:right="65"/>
              <w:rPr>
                <w:rFonts w:ascii="Times New Roman" w:hAnsi="Times New Roman" w:cs="Times New Roman"/>
                <w:b/>
                <w:sz w:val="24"/>
                <w:szCs w:val="24"/>
              </w:rPr>
            </w:pPr>
            <w:r w:rsidRPr="008E6727">
              <w:rPr>
                <w:rFonts w:ascii="Times New Roman" w:hAnsi="Times New Roman" w:cs="Times New Roman"/>
                <w:b/>
                <w:sz w:val="24"/>
                <w:szCs w:val="24"/>
              </w:rPr>
              <w:t>Урмарское РАЙПО</w:t>
            </w:r>
          </w:p>
        </w:tc>
      </w:tr>
      <w:tr w:rsidR="000D271A" w14:paraId="546861F1" w14:textId="77777777" w:rsidTr="005D74A5">
        <w:tc>
          <w:tcPr>
            <w:tcW w:w="704" w:type="dxa"/>
          </w:tcPr>
          <w:p w14:paraId="4A122C30" w14:textId="160CD0FA" w:rsidR="000D271A" w:rsidRDefault="008E672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9045" w:type="dxa"/>
          </w:tcPr>
          <w:p w14:paraId="363618F6" w14:textId="5A13BE58" w:rsidR="000D271A" w:rsidRPr="000D271A" w:rsidRDefault="008E6727"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sz w:val="24"/>
                <w:szCs w:val="24"/>
              </w:rPr>
              <w:t xml:space="preserve">Магазин «Надежда»,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д.53а</w:t>
            </w:r>
          </w:p>
        </w:tc>
      </w:tr>
      <w:tr w:rsidR="000D271A" w14:paraId="300A7294" w14:textId="77777777" w:rsidTr="005D74A5">
        <w:tc>
          <w:tcPr>
            <w:tcW w:w="704" w:type="dxa"/>
          </w:tcPr>
          <w:p w14:paraId="70045BBE" w14:textId="04B9B1D5" w:rsidR="000D271A" w:rsidRDefault="008E672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9045" w:type="dxa"/>
          </w:tcPr>
          <w:p w14:paraId="724083BA" w14:textId="1454DFD3" w:rsidR="000D271A" w:rsidRPr="000D271A" w:rsidRDefault="008E6727" w:rsidP="008E6727">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sz w:val="24"/>
                <w:szCs w:val="24"/>
              </w:rPr>
              <w:t>М</w:t>
            </w:r>
            <w:r w:rsidR="00782521">
              <w:rPr>
                <w:rFonts w:ascii="Times New Roman" w:hAnsi="Times New Roman" w:cs="Times New Roman"/>
                <w:sz w:val="24"/>
                <w:szCs w:val="24"/>
              </w:rPr>
              <w:t>а</w:t>
            </w:r>
            <w:r>
              <w:rPr>
                <w:rFonts w:ascii="Times New Roman" w:hAnsi="Times New Roman" w:cs="Times New Roman"/>
                <w:sz w:val="24"/>
                <w:szCs w:val="24"/>
              </w:rPr>
              <w:t xml:space="preserve">газин «АБВГД»,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ул.Мира</w:t>
            </w:r>
            <w:proofErr w:type="spellEnd"/>
            <w:r>
              <w:rPr>
                <w:rFonts w:ascii="Times New Roman" w:hAnsi="Times New Roman" w:cs="Times New Roman"/>
                <w:sz w:val="24"/>
                <w:szCs w:val="24"/>
              </w:rPr>
              <w:t>, д.8</w:t>
            </w:r>
          </w:p>
        </w:tc>
      </w:tr>
      <w:tr w:rsidR="000D271A" w14:paraId="55F31C01" w14:textId="77777777" w:rsidTr="005D74A5">
        <w:tc>
          <w:tcPr>
            <w:tcW w:w="704" w:type="dxa"/>
          </w:tcPr>
          <w:p w14:paraId="1BDA62EC" w14:textId="62E7F5E5" w:rsidR="000D271A" w:rsidRDefault="008E672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p>
        </w:tc>
        <w:tc>
          <w:tcPr>
            <w:tcW w:w="9045" w:type="dxa"/>
          </w:tcPr>
          <w:p w14:paraId="2411B255" w14:textId="213B582E" w:rsidR="000D271A" w:rsidRPr="000D271A" w:rsidRDefault="008E6727"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sz w:val="24"/>
                <w:szCs w:val="24"/>
              </w:rPr>
              <w:t>Магазин «</w:t>
            </w:r>
            <w:proofErr w:type="spellStart"/>
            <w:r>
              <w:rPr>
                <w:rFonts w:ascii="Times New Roman" w:hAnsi="Times New Roman" w:cs="Times New Roman"/>
                <w:sz w:val="24"/>
                <w:szCs w:val="24"/>
              </w:rPr>
              <w:t>Вармар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ул.Заводская</w:t>
            </w:r>
            <w:proofErr w:type="spellEnd"/>
            <w:r>
              <w:rPr>
                <w:rFonts w:ascii="Times New Roman" w:hAnsi="Times New Roman" w:cs="Times New Roman"/>
                <w:sz w:val="24"/>
                <w:szCs w:val="24"/>
              </w:rPr>
              <w:t>. д.36б</w:t>
            </w:r>
          </w:p>
        </w:tc>
      </w:tr>
      <w:tr w:rsidR="000D271A" w14:paraId="3613BBD7" w14:textId="77777777" w:rsidTr="005D74A5">
        <w:tc>
          <w:tcPr>
            <w:tcW w:w="704" w:type="dxa"/>
          </w:tcPr>
          <w:p w14:paraId="6A8623E2" w14:textId="77D130E6" w:rsidR="000D271A" w:rsidRDefault="008E6727" w:rsidP="007F6302">
            <w:pPr>
              <w:widowControl w:val="0"/>
              <w:autoSpaceDE w:val="0"/>
              <w:autoSpaceDN w:val="0"/>
              <w:spacing w:before="10" w:line="228" w:lineRule="auto"/>
              <w:ind w:right="65"/>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p>
        </w:tc>
        <w:tc>
          <w:tcPr>
            <w:tcW w:w="9045" w:type="dxa"/>
          </w:tcPr>
          <w:p w14:paraId="371B86EB" w14:textId="5D8A19CE" w:rsidR="000D271A" w:rsidRPr="000D271A" w:rsidRDefault="008E6727" w:rsidP="000D271A">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sz w:val="24"/>
                <w:szCs w:val="24"/>
              </w:rPr>
              <w:t xml:space="preserve">Магазин, </w:t>
            </w:r>
            <w:proofErr w:type="spellStart"/>
            <w:r>
              <w:rPr>
                <w:rFonts w:ascii="Times New Roman" w:hAnsi="Times New Roman" w:cs="Times New Roman"/>
                <w:sz w:val="24"/>
                <w:szCs w:val="24"/>
              </w:rPr>
              <w:t>с</w:t>
            </w:r>
            <w:proofErr w:type="gramStart"/>
            <w:r>
              <w:rPr>
                <w:rFonts w:ascii="Times New Roman" w:hAnsi="Times New Roman" w:cs="Times New Roman"/>
                <w:sz w:val="24"/>
                <w:szCs w:val="24"/>
              </w:rPr>
              <w:t>.Ч</w:t>
            </w:r>
            <w:proofErr w:type="gramEnd"/>
            <w:r>
              <w:rPr>
                <w:rFonts w:ascii="Times New Roman" w:hAnsi="Times New Roman" w:cs="Times New Roman"/>
                <w:sz w:val="24"/>
                <w:szCs w:val="24"/>
              </w:rPr>
              <w:t>елкасы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ул.К.Маркса</w:t>
            </w:r>
            <w:proofErr w:type="spellEnd"/>
            <w:r>
              <w:rPr>
                <w:rFonts w:ascii="Times New Roman" w:hAnsi="Times New Roman" w:cs="Times New Roman"/>
                <w:sz w:val="24"/>
                <w:szCs w:val="24"/>
              </w:rPr>
              <w:t>, д.58</w:t>
            </w:r>
          </w:p>
        </w:tc>
      </w:tr>
      <w:tr w:rsidR="008E6727" w14:paraId="5F0A0E87" w14:textId="77777777" w:rsidTr="00FC549E">
        <w:tc>
          <w:tcPr>
            <w:tcW w:w="9749" w:type="dxa"/>
            <w:gridSpan w:val="2"/>
          </w:tcPr>
          <w:p w14:paraId="3469EF32" w14:textId="755A16E7" w:rsidR="008E6727" w:rsidRPr="008E6727" w:rsidRDefault="008E6727" w:rsidP="007F6302">
            <w:pPr>
              <w:widowControl w:val="0"/>
              <w:autoSpaceDE w:val="0"/>
              <w:autoSpaceDN w:val="0"/>
              <w:spacing w:before="10" w:line="228" w:lineRule="auto"/>
              <w:ind w:right="65"/>
              <w:rPr>
                <w:rFonts w:ascii="Times New Roman" w:hAnsi="Times New Roman" w:cs="Times New Roman"/>
                <w:b/>
                <w:sz w:val="24"/>
                <w:szCs w:val="24"/>
              </w:rPr>
            </w:pPr>
            <w:r w:rsidRPr="008E6727">
              <w:rPr>
                <w:rFonts w:ascii="Times New Roman" w:hAnsi="Times New Roman" w:cs="Times New Roman"/>
                <w:b/>
                <w:sz w:val="24"/>
                <w:szCs w:val="24"/>
              </w:rPr>
              <w:t>ООО «Общепит</w:t>
            </w:r>
            <w:r>
              <w:rPr>
                <w:rFonts w:ascii="Times New Roman" w:hAnsi="Times New Roman" w:cs="Times New Roman"/>
                <w:sz w:val="24"/>
                <w:szCs w:val="24"/>
              </w:rPr>
              <w:t>»</w:t>
            </w:r>
            <w:r w:rsidRPr="008E6727">
              <w:rPr>
                <w:rFonts w:ascii="Times New Roman" w:hAnsi="Times New Roman" w:cs="Times New Roman"/>
                <w:sz w:val="24"/>
                <w:szCs w:val="24"/>
              </w:rPr>
              <w:t xml:space="preserve">, </w:t>
            </w:r>
            <w:r w:rsidRPr="008E6727">
              <w:t xml:space="preserve"> </w:t>
            </w:r>
            <w:proofErr w:type="spellStart"/>
            <w:r w:rsidRPr="008E6727">
              <w:rPr>
                <w:rFonts w:ascii="Times New Roman" w:hAnsi="Times New Roman" w:cs="Times New Roman"/>
                <w:sz w:val="24"/>
                <w:szCs w:val="24"/>
              </w:rPr>
              <w:t>п</w:t>
            </w:r>
            <w:proofErr w:type="gramStart"/>
            <w:r w:rsidRPr="008E6727">
              <w:rPr>
                <w:rFonts w:ascii="Times New Roman" w:hAnsi="Times New Roman" w:cs="Times New Roman"/>
                <w:sz w:val="24"/>
                <w:szCs w:val="24"/>
              </w:rPr>
              <w:t>.У</w:t>
            </w:r>
            <w:proofErr w:type="gramEnd"/>
            <w:r w:rsidRPr="008E6727">
              <w:rPr>
                <w:rFonts w:ascii="Times New Roman" w:hAnsi="Times New Roman" w:cs="Times New Roman"/>
                <w:sz w:val="24"/>
                <w:szCs w:val="24"/>
              </w:rPr>
              <w:t>рмары</w:t>
            </w:r>
            <w:proofErr w:type="spellEnd"/>
            <w:r w:rsidRPr="008E6727">
              <w:rPr>
                <w:rFonts w:ascii="Times New Roman" w:hAnsi="Times New Roman" w:cs="Times New Roman"/>
                <w:sz w:val="24"/>
                <w:szCs w:val="24"/>
              </w:rPr>
              <w:t xml:space="preserve">, </w:t>
            </w:r>
            <w:proofErr w:type="spellStart"/>
            <w:r w:rsidRPr="008E6727">
              <w:rPr>
                <w:rFonts w:ascii="Times New Roman" w:hAnsi="Times New Roman" w:cs="Times New Roman"/>
                <w:sz w:val="24"/>
                <w:szCs w:val="24"/>
              </w:rPr>
              <w:t>ул.Крупской</w:t>
            </w:r>
            <w:proofErr w:type="spellEnd"/>
            <w:r w:rsidRPr="008E6727">
              <w:rPr>
                <w:rFonts w:ascii="Times New Roman" w:hAnsi="Times New Roman" w:cs="Times New Roman"/>
                <w:sz w:val="24"/>
                <w:szCs w:val="24"/>
              </w:rPr>
              <w:t>, д.2</w:t>
            </w:r>
          </w:p>
        </w:tc>
      </w:tr>
      <w:tr w:rsidR="008E6727" w14:paraId="3B84CD92" w14:textId="77777777" w:rsidTr="00FC549E">
        <w:tc>
          <w:tcPr>
            <w:tcW w:w="9749" w:type="dxa"/>
            <w:gridSpan w:val="2"/>
          </w:tcPr>
          <w:p w14:paraId="60C9DF35" w14:textId="14692AAF" w:rsidR="008E6727" w:rsidRPr="00FC6791" w:rsidRDefault="008E6727" w:rsidP="007F6302">
            <w:pPr>
              <w:widowControl w:val="0"/>
              <w:autoSpaceDE w:val="0"/>
              <w:autoSpaceDN w:val="0"/>
              <w:spacing w:before="10" w:line="228" w:lineRule="auto"/>
              <w:ind w:right="65"/>
              <w:rPr>
                <w:rFonts w:ascii="Times New Roman" w:hAnsi="Times New Roman" w:cs="Times New Roman"/>
                <w:sz w:val="24"/>
                <w:szCs w:val="24"/>
              </w:rPr>
            </w:pPr>
            <w:r w:rsidRPr="008E6727">
              <w:rPr>
                <w:rFonts w:ascii="Times New Roman" w:hAnsi="Times New Roman" w:cs="Times New Roman"/>
                <w:b/>
                <w:sz w:val="24"/>
                <w:szCs w:val="24"/>
              </w:rPr>
              <w:t>ООО «Русские насосы»</w:t>
            </w:r>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д.14</w:t>
            </w:r>
          </w:p>
        </w:tc>
      </w:tr>
      <w:tr w:rsidR="008E6727" w14:paraId="2779D0CD" w14:textId="77777777" w:rsidTr="00FC549E">
        <w:tc>
          <w:tcPr>
            <w:tcW w:w="9749" w:type="dxa"/>
            <w:gridSpan w:val="2"/>
          </w:tcPr>
          <w:p w14:paraId="553D307B" w14:textId="176DE63C" w:rsidR="008E6727" w:rsidRPr="00FC6791" w:rsidRDefault="008E6727" w:rsidP="007F6302">
            <w:pPr>
              <w:widowControl w:val="0"/>
              <w:autoSpaceDE w:val="0"/>
              <w:autoSpaceDN w:val="0"/>
              <w:spacing w:before="10" w:line="228" w:lineRule="auto"/>
              <w:ind w:right="65"/>
              <w:rPr>
                <w:rFonts w:ascii="Times New Roman" w:hAnsi="Times New Roman" w:cs="Times New Roman"/>
                <w:sz w:val="24"/>
                <w:szCs w:val="24"/>
              </w:rPr>
            </w:pPr>
            <w:r w:rsidRPr="00B70FD9">
              <w:rPr>
                <w:rFonts w:ascii="Times New Roman" w:hAnsi="Times New Roman" w:cs="Times New Roman"/>
                <w:b/>
                <w:sz w:val="24"/>
                <w:szCs w:val="24"/>
              </w:rPr>
              <w:t>Ч</w:t>
            </w:r>
            <w:r w:rsidR="00FC549E">
              <w:rPr>
                <w:rFonts w:ascii="Times New Roman" w:hAnsi="Times New Roman" w:cs="Times New Roman"/>
                <w:b/>
                <w:sz w:val="24"/>
                <w:szCs w:val="24"/>
              </w:rPr>
              <w:t>увашское ОСБ №8613 ПАО «Сбербан</w:t>
            </w:r>
            <w:r w:rsidRPr="00B70FD9">
              <w:rPr>
                <w:rFonts w:ascii="Times New Roman" w:hAnsi="Times New Roman" w:cs="Times New Roman"/>
                <w:b/>
                <w:sz w:val="24"/>
                <w:szCs w:val="24"/>
              </w:rPr>
              <w:t>к России»</w:t>
            </w:r>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ул.Советская</w:t>
            </w:r>
            <w:proofErr w:type="spellEnd"/>
            <w:r>
              <w:rPr>
                <w:rFonts w:ascii="Times New Roman" w:hAnsi="Times New Roman" w:cs="Times New Roman"/>
                <w:sz w:val="24"/>
                <w:szCs w:val="24"/>
              </w:rPr>
              <w:t>, д.9</w:t>
            </w:r>
          </w:p>
        </w:tc>
      </w:tr>
      <w:tr w:rsidR="00B70FD9" w14:paraId="3EBE07EA" w14:textId="77777777" w:rsidTr="00FC549E">
        <w:tc>
          <w:tcPr>
            <w:tcW w:w="9749" w:type="dxa"/>
            <w:gridSpan w:val="2"/>
          </w:tcPr>
          <w:p w14:paraId="0CB960AA" w14:textId="77CCBCC3" w:rsidR="00B70FD9" w:rsidRPr="00FC6791" w:rsidRDefault="00B70FD9" w:rsidP="007F6302">
            <w:pPr>
              <w:widowControl w:val="0"/>
              <w:autoSpaceDE w:val="0"/>
              <w:autoSpaceDN w:val="0"/>
              <w:spacing w:before="10" w:line="228" w:lineRule="auto"/>
              <w:ind w:right="65"/>
              <w:rPr>
                <w:rFonts w:ascii="Times New Roman" w:hAnsi="Times New Roman" w:cs="Times New Roman"/>
                <w:sz w:val="24"/>
                <w:szCs w:val="24"/>
              </w:rPr>
            </w:pPr>
            <w:r w:rsidRPr="00B70FD9">
              <w:rPr>
                <w:rFonts w:ascii="Times New Roman" w:hAnsi="Times New Roman" w:cs="Times New Roman"/>
                <w:b/>
                <w:sz w:val="24"/>
                <w:szCs w:val="24"/>
              </w:rPr>
              <w:t>ИП Семенов Дмитрий Владимирович</w:t>
            </w:r>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д.10</w:t>
            </w:r>
          </w:p>
        </w:tc>
      </w:tr>
      <w:tr w:rsidR="00B70FD9" w14:paraId="58841F60" w14:textId="77777777" w:rsidTr="00FC549E">
        <w:tc>
          <w:tcPr>
            <w:tcW w:w="9749" w:type="dxa"/>
            <w:gridSpan w:val="2"/>
          </w:tcPr>
          <w:p w14:paraId="5F0EDEBF" w14:textId="144CA65B" w:rsidR="00B70FD9" w:rsidRPr="00FC6791" w:rsidRDefault="00B70FD9" w:rsidP="007F6302">
            <w:pPr>
              <w:widowControl w:val="0"/>
              <w:autoSpaceDE w:val="0"/>
              <w:autoSpaceDN w:val="0"/>
              <w:spacing w:before="10" w:line="228" w:lineRule="auto"/>
              <w:ind w:right="65"/>
              <w:rPr>
                <w:rFonts w:ascii="Times New Roman" w:hAnsi="Times New Roman" w:cs="Times New Roman"/>
                <w:sz w:val="24"/>
                <w:szCs w:val="24"/>
              </w:rPr>
            </w:pPr>
            <w:r w:rsidRPr="00B70FD9">
              <w:rPr>
                <w:rFonts w:ascii="Times New Roman" w:hAnsi="Times New Roman" w:cs="Times New Roman"/>
                <w:b/>
                <w:sz w:val="24"/>
                <w:szCs w:val="24"/>
              </w:rPr>
              <w:t>ООО Мясокомбинат «</w:t>
            </w:r>
            <w:proofErr w:type="spellStart"/>
            <w:r w:rsidRPr="00B70FD9">
              <w:rPr>
                <w:rFonts w:ascii="Times New Roman" w:hAnsi="Times New Roman" w:cs="Times New Roman"/>
                <w:b/>
                <w:sz w:val="24"/>
                <w:szCs w:val="24"/>
              </w:rPr>
              <w:t>Звениговский</w:t>
            </w:r>
            <w:proofErr w:type="spellEnd"/>
            <w:r w:rsidRPr="00B70FD9">
              <w:rPr>
                <w:rFonts w:ascii="Times New Roman" w:hAnsi="Times New Roman" w:cs="Times New Roman"/>
                <w:b/>
                <w:sz w:val="24"/>
                <w:szCs w:val="24"/>
              </w:rPr>
              <w:t>»</w:t>
            </w:r>
            <w:r>
              <w:rPr>
                <w:rFonts w:ascii="Times New Roman" w:hAnsi="Times New Roman" w:cs="Times New Roman"/>
                <w:sz w:val="24"/>
                <w:szCs w:val="24"/>
              </w:rPr>
              <w:t xml:space="preserve">, </w:t>
            </w:r>
            <w:r>
              <w:t xml:space="preserve"> </w:t>
            </w:r>
            <w:proofErr w:type="spellStart"/>
            <w:r w:rsidRPr="00B70FD9">
              <w:rPr>
                <w:rFonts w:ascii="Times New Roman" w:hAnsi="Times New Roman" w:cs="Times New Roman"/>
                <w:sz w:val="24"/>
                <w:szCs w:val="24"/>
              </w:rPr>
              <w:t>п</w:t>
            </w:r>
            <w:proofErr w:type="gramStart"/>
            <w:r w:rsidRPr="00B70FD9">
              <w:rPr>
                <w:rFonts w:ascii="Times New Roman" w:hAnsi="Times New Roman" w:cs="Times New Roman"/>
                <w:sz w:val="24"/>
                <w:szCs w:val="24"/>
              </w:rPr>
              <w:t>.У</w:t>
            </w:r>
            <w:proofErr w:type="gramEnd"/>
            <w:r w:rsidRPr="00B70FD9">
              <w:rPr>
                <w:rFonts w:ascii="Times New Roman" w:hAnsi="Times New Roman" w:cs="Times New Roman"/>
                <w:sz w:val="24"/>
                <w:szCs w:val="24"/>
              </w:rPr>
              <w:t>рмары</w:t>
            </w:r>
            <w:proofErr w:type="spellEnd"/>
            <w:r w:rsidRPr="00B70FD9">
              <w:rPr>
                <w:rFonts w:ascii="Times New Roman" w:hAnsi="Times New Roman" w:cs="Times New Roman"/>
                <w:sz w:val="24"/>
                <w:szCs w:val="24"/>
              </w:rPr>
              <w:t xml:space="preserve">, </w:t>
            </w:r>
            <w:proofErr w:type="spellStart"/>
            <w:r w:rsidRPr="00B70FD9">
              <w:rPr>
                <w:rFonts w:ascii="Times New Roman" w:hAnsi="Times New Roman" w:cs="Times New Roman"/>
                <w:sz w:val="24"/>
                <w:szCs w:val="24"/>
              </w:rPr>
              <w:t>ул.Заводская</w:t>
            </w:r>
            <w:proofErr w:type="spellEnd"/>
            <w:r w:rsidRPr="00B70FD9">
              <w:rPr>
                <w:rFonts w:ascii="Times New Roman" w:hAnsi="Times New Roman" w:cs="Times New Roman"/>
                <w:sz w:val="24"/>
                <w:szCs w:val="24"/>
              </w:rPr>
              <w:t>, д.36а</w:t>
            </w:r>
          </w:p>
        </w:tc>
      </w:tr>
      <w:tr w:rsidR="00B70FD9" w14:paraId="634D61D9" w14:textId="77777777" w:rsidTr="00FC549E">
        <w:tc>
          <w:tcPr>
            <w:tcW w:w="9749" w:type="dxa"/>
            <w:gridSpan w:val="2"/>
          </w:tcPr>
          <w:p w14:paraId="4E2E5A5C" w14:textId="4C0CBD87" w:rsidR="00B70FD9" w:rsidRPr="00FC6791" w:rsidRDefault="00B70FD9" w:rsidP="007F6302">
            <w:pPr>
              <w:widowControl w:val="0"/>
              <w:autoSpaceDE w:val="0"/>
              <w:autoSpaceDN w:val="0"/>
              <w:spacing w:before="10" w:line="228" w:lineRule="auto"/>
              <w:ind w:right="65"/>
              <w:rPr>
                <w:rFonts w:ascii="Times New Roman" w:hAnsi="Times New Roman" w:cs="Times New Roman"/>
                <w:sz w:val="24"/>
                <w:szCs w:val="24"/>
              </w:rPr>
            </w:pPr>
            <w:r w:rsidRPr="00B70FD9">
              <w:rPr>
                <w:rFonts w:ascii="Times New Roman" w:hAnsi="Times New Roman" w:cs="Times New Roman"/>
                <w:b/>
                <w:sz w:val="24"/>
                <w:szCs w:val="24"/>
              </w:rPr>
              <w:t>ИП Ефимова Вера Исааковна</w:t>
            </w:r>
            <w:r>
              <w:rPr>
                <w:rFonts w:ascii="Times New Roman" w:hAnsi="Times New Roman" w:cs="Times New Roman"/>
                <w:sz w:val="24"/>
                <w:szCs w:val="24"/>
              </w:rPr>
              <w:t xml:space="preserve"> (магазин «Гермес»),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д.51а</w:t>
            </w:r>
          </w:p>
        </w:tc>
      </w:tr>
      <w:tr w:rsidR="00B70FD9" w14:paraId="4599DFF9" w14:textId="77777777" w:rsidTr="00FC549E">
        <w:tc>
          <w:tcPr>
            <w:tcW w:w="9749" w:type="dxa"/>
            <w:gridSpan w:val="2"/>
          </w:tcPr>
          <w:p w14:paraId="2FB1731D" w14:textId="382E9CBB" w:rsidR="00B70FD9" w:rsidRPr="00FC6791" w:rsidRDefault="00B70FD9" w:rsidP="007F6302">
            <w:pPr>
              <w:widowControl w:val="0"/>
              <w:autoSpaceDE w:val="0"/>
              <w:autoSpaceDN w:val="0"/>
              <w:spacing w:before="10" w:line="228" w:lineRule="auto"/>
              <w:ind w:right="65"/>
              <w:rPr>
                <w:rFonts w:ascii="Times New Roman" w:hAnsi="Times New Roman" w:cs="Times New Roman"/>
                <w:sz w:val="24"/>
                <w:szCs w:val="24"/>
              </w:rPr>
            </w:pPr>
            <w:r w:rsidRPr="00B70FD9">
              <w:rPr>
                <w:rFonts w:ascii="Times New Roman" w:hAnsi="Times New Roman" w:cs="Times New Roman"/>
                <w:b/>
                <w:sz w:val="24"/>
                <w:szCs w:val="24"/>
              </w:rPr>
              <w:t>ИП Егорова Ирина Валерьевна</w:t>
            </w:r>
            <w:r>
              <w:rPr>
                <w:rFonts w:ascii="Times New Roman" w:hAnsi="Times New Roman" w:cs="Times New Roman"/>
                <w:sz w:val="24"/>
                <w:szCs w:val="24"/>
              </w:rPr>
              <w:t xml:space="preserve"> (магазин «Цветы, Любимым»),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17б</w:t>
            </w:r>
          </w:p>
        </w:tc>
      </w:tr>
      <w:tr w:rsidR="00B70FD9" w14:paraId="2913E5BD" w14:textId="77777777" w:rsidTr="00FC549E">
        <w:tc>
          <w:tcPr>
            <w:tcW w:w="9749" w:type="dxa"/>
            <w:gridSpan w:val="2"/>
          </w:tcPr>
          <w:p w14:paraId="10370051" w14:textId="38EE762F" w:rsidR="00B70FD9" w:rsidRPr="00FC6791" w:rsidRDefault="00B70FD9" w:rsidP="007F6302">
            <w:pPr>
              <w:widowControl w:val="0"/>
              <w:autoSpaceDE w:val="0"/>
              <w:autoSpaceDN w:val="0"/>
              <w:spacing w:before="10" w:line="228" w:lineRule="auto"/>
              <w:ind w:right="65"/>
              <w:rPr>
                <w:rFonts w:ascii="Times New Roman" w:hAnsi="Times New Roman" w:cs="Times New Roman"/>
                <w:sz w:val="24"/>
                <w:szCs w:val="24"/>
              </w:rPr>
            </w:pPr>
            <w:r w:rsidRPr="00B70FD9">
              <w:rPr>
                <w:rFonts w:ascii="Times New Roman" w:hAnsi="Times New Roman" w:cs="Times New Roman"/>
                <w:b/>
                <w:sz w:val="24"/>
                <w:szCs w:val="24"/>
              </w:rPr>
              <w:t>Алексеева Марина Александровна</w:t>
            </w:r>
            <w:r>
              <w:rPr>
                <w:rFonts w:ascii="Times New Roman" w:hAnsi="Times New Roman" w:cs="Times New Roman"/>
                <w:sz w:val="24"/>
                <w:szCs w:val="24"/>
              </w:rPr>
              <w:t xml:space="preserve"> (магазин «Молодежный»),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ул.Молодежная</w:t>
            </w:r>
            <w:proofErr w:type="spellEnd"/>
            <w:r>
              <w:rPr>
                <w:rFonts w:ascii="Times New Roman" w:hAnsi="Times New Roman" w:cs="Times New Roman"/>
                <w:sz w:val="24"/>
                <w:szCs w:val="24"/>
              </w:rPr>
              <w:t>, б/н</w:t>
            </w:r>
          </w:p>
        </w:tc>
      </w:tr>
      <w:tr w:rsidR="00B70FD9" w14:paraId="24DFEE56" w14:textId="77777777" w:rsidTr="00FC549E">
        <w:tc>
          <w:tcPr>
            <w:tcW w:w="9749" w:type="dxa"/>
            <w:gridSpan w:val="2"/>
          </w:tcPr>
          <w:p w14:paraId="5FDFB998" w14:textId="35C14491" w:rsidR="00B70FD9" w:rsidRPr="00FC6791" w:rsidRDefault="00B70FD9" w:rsidP="007F6302">
            <w:pPr>
              <w:widowControl w:val="0"/>
              <w:autoSpaceDE w:val="0"/>
              <w:autoSpaceDN w:val="0"/>
              <w:spacing w:before="10" w:line="228" w:lineRule="auto"/>
              <w:ind w:right="65"/>
              <w:rPr>
                <w:rFonts w:ascii="Times New Roman" w:hAnsi="Times New Roman" w:cs="Times New Roman"/>
                <w:sz w:val="24"/>
                <w:szCs w:val="24"/>
              </w:rPr>
            </w:pPr>
            <w:r w:rsidRPr="00B70FD9">
              <w:rPr>
                <w:rFonts w:ascii="Times New Roman" w:hAnsi="Times New Roman" w:cs="Times New Roman"/>
                <w:b/>
                <w:sz w:val="24"/>
                <w:szCs w:val="24"/>
              </w:rPr>
              <w:t>ИП Михайлов Александр Николаевич</w:t>
            </w:r>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д.30</w:t>
            </w:r>
          </w:p>
        </w:tc>
      </w:tr>
      <w:tr w:rsidR="004C285F" w14:paraId="3CBAA397" w14:textId="77777777" w:rsidTr="00FC549E">
        <w:tc>
          <w:tcPr>
            <w:tcW w:w="9749" w:type="dxa"/>
            <w:gridSpan w:val="2"/>
          </w:tcPr>
          <w:p w14:paraId="1BEBB63B" w14:textId="32722379" w:rsidR="004C285F" w:rsidRPr="00FC6791" w:rsidRDefault="004C285F" w:rsidP="007F6302">
            <w:pPr>
              <w:widowControl w:val="0"/>
              <w:autoSpaceDE w:val="0"/>
              <w:autoSpaceDN w:val="0"/>
              <w:spacing w:before="10" w:line="228" w:lineRule="auto"/>
              <w:ind w:right="65"/>
              <w:rPr>
                <w:rFonts w:ascii="Times New Roman" w:hAnsi="Times New Roman" w:cs="Times New Roman"/>
                <w:sz w:val="24"/>
                <w:szCs w:val="24"/>
              </w:rPr>
            </w:pPr>
            <w:r w:rsidRPr="004C285F">
              <w:rPr>
                <w:rFonts w:ascii="Times New Roman" w:hAnsi="Times New Roman" w:cs="Times New Roman"/>
                <w:b/>
                <w:sz w:val="24"/>
                <w:szCs w:val="24"/>
              </w:rPr>
              <w:t>ИП Петрова Марина Дмитриевна</w:t>
            </w:r>
            <w:r>
              <w:rPr>
                <w:rFonts w:ascii="Times New Roman" w:hAnsi="Times New Roman" w:cs="Times New Roman"/>
                <w:sz w:val="24"/>
                <w:szCs w:val="24"/>
              </w:rPr>
              <w:t xml:space="preserve"> (аптечный пункт),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д.31а</w:t>
            </w:r>
          </w:p>
        </w:tc>
      </w:tr>
      <w:tr w:rsidR="004C285F" w14:paraId="0D36E25C" w14:textId="77777777" w:rsidTr="00FC549E">
        <w:tc>
          <w:tcPr>
            <w:tcW w:w="9749" w:type="dxa"/>
            <w:gridSpan w:val="2"/>
          </w:tcPr>
          <w:p w14:paraId="61B238B8" w14:textId="175F7B9D" w:rsidR="004C285F" w:rsidRPr="00FC6791" w:rsidRDefault="004C285F" w:rsidP="007F6302">
            <w:pPr>
              <w:widowControl w:val="0"/>
              <w:autoSpaceDE w:val="0"/>
              <w:autoSpaceDN w:val="0"/>
              <w:spacing w:before="10" w:line="228" w:lineRule="auto"/>
              <w:ind w:right="65"/>
              <w:rPr>
                <w:rFonts w:ascii="Times New Roman" w:hAnsi="Times New Roman" w:cs="Times New Roman"/>
                <w:sz w:val="24"/>
                <w:szCs w:val="24"/>
              </w:rPr>
            </w:pPr>
            <w:proofErr w:type="spellStart"/>
            <w:r w:rsidRPr="004C285F">
              <w:rPr>
                <w:rFonts w:ascii="Times New Roman" w:hAnsi="Times New Roman" w:cs="Times New Roman"/>
                <w:b/>
                <w:sz w:val="24"/>
                <w:szCs w:val="24"/>
              </w:rPr>
              <w:t>Пчельникова</w:t>
            </w:r>
            <w:proofErr w:type="spellEnd"/>
            <w:r w:rsidRPr="004C285F">
              <w:rPr>
                <w:rFonts w:ascii="Times New Roman" w:hAnsi="Times New Roman" w:cs="Times New Roman"/>
                <w:b/>
                <w:sz w:val="24"/>
                <w:szCs w:val="24"/>
              </w:rPr>
              <w:t xml:space="preserve"> Луиза Геннадьевна</w:t>
            </w:r>
            <w:r>
              <w:rPr>
                <w:rFonts w:ascii="Times New Roman" w:hAnsi="Times New Roman" w:cs="Times New Roman"/>
                <w:sz w:val="24"/>
                <w:szCs w:val="24"/>
              </w:rPr>
              <w:t xml:space="preserve"> (магазин «Выбор»),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ул.Молодежная</w:t>
            </w:r>
            <w:proofErr w:type="spellEnd"/>
            <w:r>
              <w:rPr>
                <w:rFonts w:ascii="Times New Roman" w:hAnsi="Times New Roman" w:cs="Times New Roman"/>
                <w:sz w:val="24"/>
                <w:szCs w:val="24"/>
              </w:rPr>
              <w:t>, д.1А</w:t>
            </w:r>
          </w:p>
        </w:tc>
      </w:tr>
      <w:tr w:rsidR="004C285F" w14:paraId="4C30DB50" w14:textId="77777777" w:rsidTr="00FC549E">
        <w:tc>
          <w:tcPr>
            <w:tcW w:w="9749" w:type="dxa"/>
            <w:gridSpan w:val="2"/>
          </w:tcPr>
          <w:p w14:paraId="6386F9FA" w14:textId="03A48981" w:rsidR="004C285F" w:rsidRPr="00FC6791" w:rsidRDefault="004C285F" w:rsidP="007F6302">
            <w:pPr>
              <w:widowControl w:val="0"/>
              <w:autoSpaceDE w:val="0"/>
              <w:autoSpaceDN w:val="0"/>
              <w:spacing w:before="10" w:line="228" w:lineRule="auto"/>
              <w:ind w:right="65"/>
              <w:rPr>
                <w:rFonts w:ascii="Times New Roman" w:hAnsi="Times New Roman" w:cs="Times New Roman"/>
                <w:sz w:val="24"/>
                <w:szCs w:val="24"/>
              </w:rPr>
            </w:pPr>
            <w:r w:rsidRPr="004C285F">
              <w:rPr>
                <w:rFonts w:ascii="Times New Roman" w:hAnsi="Times New Roman" w:cs="Times New Roman"/>
                <w:b/>
                <w:sz w:val="24"/>
                <w:szCs w:val="24"/>
              </w:rPr>
              <w:t>ИП Иванова Татьяна Петровна</w:t>
            </w:r>
            <w:r>
              <w:rPr>
                <w:rFonts w:ascii="Times New Roman" w:hAnsi="Times New Roman" w:cs="Times New Roman"/>
                <w:sz w:val="24"/>
                <w:szCs w:val="24"/>
              </w:rPr>
              <w:t xml:space="preserve"> (торговый дом «Татьяна»),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ул.Советская</w:t>
            </w:r>
            <w:proofErr w:type="spellEnd"/>
            <w:r>
              <w:rPr>
                <w:rFonts w:ascii="Times New Roman" w:hAnsi="Times New Roman" w:cs="Times New Roman"/>
                <w:sz w:val="24"/>
                <w:szCs w:val="24"/>
              </w:rPr>
              <w:t>, д.5а</w:t>
            </w:r>
          </w:p>
        </w:tc>
      </w:tr>
      <w:tr w:rsidR="004C285F" w14:paraId="7CFEAA7F" w14:textId="77777777" w:rsidTr="00FC549E">
        <w:tc>
          <w:tcPr>
            <w:tcW w:w="9749" w:type="dxa"/>
            <w:gridSpan w:val="2"/>
          </w:tcPr>
          <w:p w14:paraId="6DA20DF7" w14:textId="0976530D" w:rsidR="004C285F" w:rsidRPr="00FC6791" w:rsidRDefault="004C285F" w:rsidP="007F6302">
            <w:pPr>
              <w:widowControl w:val="0"/>
              <w:autoSpaceDE w:val="0"/>
              <w:autoSpaceDN w:val="0"/>
              <w:spacing w:before="10" w:line="228" w:lineRule="auto"/>
              <w:ind w:right="65"/>
              <w:rPr>
                <w:rFonts w:ascii="Times New Roman" w:hAnsi="Times New Roman" w:cs="Times New Roman"/>
                <w:sz w:val="24"/>
                <w:szCs w:val="24"/>
              </w:rPr>
            </w:pPr>
            <w:r w:rsidRPr="004C285F">
              <w:rPr>
                <w:rFonts w:ascii="Times New Roman" w:hAnsi="Times New Roman" w:cs="Times New Roman"/>
                <w:b/>
                <w:sz w:val="24"/>
                <w:szCs w:val="24"/>
              </w:rPr>
              <w:t xml:space="preserve">ИП </w:t>
            </w:r>
            <w:proofErr w:type="spellStart"/>
            <w:r w:rsidRPr="004C285F">
              <w:rPr>
                <w:rFonts w:ascii="Times New Roman" w:hAnsi="Times New Roman" w:cs="Times New Roman"/>
                <w:b/>
                <w:sz w:val="24"/>
                <w:szCs w:val="24"/>
              </w:rPr>
              <w:t>Алмамедов</w:t>
            </w:r>
            <w:proofErr w:type="spellEnd"/>
            <w:r w:rsidRPr="004C285F">
              <w:rPr>
                <w:rFonts w:ascii="Times New Roman" w:hAnsi="Times New Roman" w:cs="Times New Roman"/>
                <w:b/>
                <w:sz w:val="24"/>
                <w:szCs w:val="24"/>
              </w:rPr>
              <w:t xml:space="preserve"> </w:t>
            </w:r>
            <w:proofErr w:type="spellStart"/>
            <w:r w:rsidRPr="004C285F">
              <w:rPr>
                <w:rFonts w:ascii="Times New Roman" w:hAnsi="Times New Roman" w:cs="Times New Roman"/>
                <w:b/>
                <w:sz w:val="24"/>
                <w:szCs w:val="24"/>
              </w:rPr>
              <w:t>Мурад</w:t>
            </w:r>
            <w:proofErr w:type="spellEnd"/>
            <w:r w:rsidRPr="004C285F">
              <w:rPr>
                <w:rFonts w:ascii="Times New Roman" w:hAnsi="Times New Roman" w:cs="Times New Roman"/>
                <w:b/>
                <w:sz w:val="24"/>
                <w:szCs w:val="24"/>
              </w:rPr>
              <w:t xml:space="preserve"> </w:t>
            </w:r>
            <w:proofErr w:type="spellStart"/>
            <w:r w:rsidRPr="004C285F">
              <w:rPr>
                <w:rFonts w:ascii="Times New Roman" w:hAnsi="Times New Roman" w:cs="Times New Roman"/>
                <w:b/>
                <w:sz w:val="24"/>
                <w:szCs w:val="24"/>
              </w:rPr>
              <w:t>Алиханович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ул.Советская</w:t>
            </w:r>
            <w:proofErr w:type="spellEnd"/>
            <w:r>
              <w:rPr>
                <w:rFonts w:ascii="Times New Roman" w:hAnsi="Times New Roman" w:cs="Times New Roman"/>
                <w:sz w:val="24"/>
                <w:szCs w:val="24"/>
              </w:rPr>
              <w:t>, д.5</w:t>
            </w:r>
          </w:p>
        </w:tc>
      </w:tr>
      <w:tr w:rsidR="00FC549E" w14:paraId="7AB2DC25" w14:textId="77777777" w:rsidTr="00FC549E">
        <w:tc>
          <w:tcPr>
            <w:tcW w:w="9749" w:type="dxa"/>
            <w:gridSpan w:val="2"/>
          </w:tcPr>
          <w:p w14:paraId="34FD765F" w14:textId="305E7291" w:rsidR="00FC549E" w:rsidRPr="00FC6791" w:rsidRDefault="00FC549E" w:rsidP="007F6302">
            <w:pPr>
              <w:widowControl w:val="0"/>
              <w:autoSpaceDE w:val="0"/>
              <w:autoSpaceDN w:val="0"/>
              <w:spacing w:before="10" w:line="228" w:lineRule="auto"/>
              <w:ind w:right="65"/>
              <w:rPr>
                <w:rFonts w:ascii="Times New Roman" w:hAnsi="Times New Roman" w:cs="Times New Roman"/>
                <w:sz w:val="24"/>
                <w:szCs w:val="24"/>
              </w:rPr>
            </w:pPr>
            <w:r w:rsidRPr="00FC549E">
              <w:rPr>
                <w:rFonts w:ascii="Times New Roman" w:hAnsi="Times New Roman" w:cs="Times New Roman"/>
                <w:b/>
                <w:sz w:val="24"/>
                <w:szCs w:val="24"/>
              </w:rPr>
              <w:t>Александрова Ирина Николаевна</w:t>
            </w:r>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д.28</w:t>
            </w:r>
          </w:p>
        </w:tc>
      </w:tr>
      <w:tr w:rsidR="00121186" w14:paraId="7F79FFBB" w14:textId="77777777" w:rsidTr="00AD5DBA">
        <w:tc>
          <w:tcPr>
            <w:tcW w:w="9749" w:type="dxa"/>
            <w:gridSpan w:val="2"/>
          </w:tcPr>
          <w:p w14:paraId="390B3EEE" w14:textId="5683612A" w:rsidR="00121186" w:rsidRPr="007705A3" w:rsidRDefault="007705A3" w:rsidP="007F6302">
            <w:pPr>
              <w:widowControl w:val="0"/>
              <w:autoSpaceDE w:val="0"/>
              <w:autoSpaceDN w:val="0"/>
              <w:spacing w:before="10" w:line="228" w:lineRule="auto"/>
              <w:ind w:right="65"/>
              <w:rPr>
                <w:rFonts w:ascii="Times New Roman" w:hAnsi="Times New Roman" w:cs="Times New Roman"/>
                <w:sz w:val="24"/>
                <w:szCs w:val="24"/>
              </w:rPr>
            </w:pPr>
            <w:r>
              <w:rPr>
                <w:rFonts w:ascii="Times New Roman" w:hAnsi="Times New Roman" w:cs="Times New Roman"/>
                <w:b/>
                <w:sz w:val="24"/>
                <w:szCs w:val="24"/>
              </w:rPr>
              <w:t xml:space="preserve">ИП </w:t>
            </w:r>
            <w:proofErr w:type="spellStart"/>
            <w:r>
              <w:rPr>
                <w:rFonts w:ascii="Times New Roman" w:hAnsi="Times New Roman" w:cs="Times New Roman"/>
                <w:b/>
                <w:sz w:val="24"/>
                <w:szCs w:val="24"/>
              </w:rPr>
              <w:t>Алмамедов</w:t>
            </w:r>
            <w:proofErr w:type="spellEnd"/>
            <w:r>
              <w:rPr>
                <w:rFonts w:ascii="Times New Roman" w:hAnsi="Times New Roman" w:cs="Times New Roman"/>
                <w:b/>
                <w:sz w:val="24"/>
                <w:szCs w:val="24"/>
              </w:rPr>
              <w:t xml:space="preserve"> Рашид </w:t>
            </w:r>
            <w:proofErr w:type="spellStart"/>
            <w:r>
              <w:rPr>
                <w:rFonts w:ascii="Times New Roman" w:hAnsi="Times New Roman" w:cs="Times New Roman"/>
                <w:b/>
                <w:sz w:val="24"/>
                <w:szCs w:val="24"/>
              </w:rPr>
              <w:t>Полад</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Оглы</w:t>
            </w:r>
            <w:proofErr w:type="spellEnd"/>
            <w:r>
              <w:rPr>
                <w:rFonts w:ascii="Times New Roman" w:hAnsi="Times New Roman" w:cs="Times New Roman"/>
                <w:b/>
                <w:sz w:val="24"/>
                <w:szCs w:val="24"/>
              </w:rP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д.12, пом.1</w:t>
            </w:r>
          </w:p>
        </w:tc>
      </w:tr>
      <w:tr w:rsidR="007705A3" w14:paraId="740D4A62" w14:textId="77777777" w:rsidTr="00AD5DBA">
        <w:tc>
          <w:tcPr>
            <w:tcW w:w="9749" w:type="dxa"/>
            <w:gridSpan w:val="2"/>
          </w:tcPr>
          <w:p w14:paraId="79EC29D2" w14:textId="0C3F7DE4" w:rsidR="007705A3" w:rsidRPr="007705A3" w:rsidRDefault="007705A3" w:rsidP="007F6302">
            <w:pPr>
              <w:widowControl w:val="0"/>
              <w:autoSpaceDE w:val="0"/>
              <w:autoSpaceDN w:val="0"/>
              <w:spacing w:before="10" w:line="228" w:lineRule="auto"/>
              <w:ind w:right="65"/>
              <w:rPr>
                <w:rFonts w:ascii="Times New Roman" w:hAnsi="Times New Roman" w:cs="Times New Roman"/>
                <w:b/>
                <w:sz w:val="24"/>
                <w:szCs w:val="24"/>
              </w:rPr>
            </w:pPr>
            <w:r>
              <w:rPr>
                <w:rFonts w:ascii="Times New Roman" w:hAnsi="Times New Roman" w:cs="Times New Roman"/>
                <w:b/>
                <w:sz w:val="24"/>
                <w:szCs w:val="24"/>
              </w:rPr>
              <w:t>ООО «</w:t>
            </w:r>
            <w:proofErr w:type="spellStart"/>
            <w:r>
              <w:rPr>
                <w:rFonts w:ascii="Times New Roman" w:hAnsi="Times New Roman" w:cs="Times New Roman"/>
                <w:b/>
                <w:sz w:val="24"/>
                <w:szCs w:val="24"/>
              </w:rPr>
              <w:t>Вета</w:t>
            </w:r>
            <w:proofErr w:type="spellEnd"/>
            <w:r>
              <w:rPr>
                <w:rFonts w:ascii="Times New Roman" w:hAnsi="Times New Roman" w:cs="Times New Roman"/>
                <w:b/>
                <w:sz w:val="24"/>
                <w:szCs w:val="24"/>
              </w:rPr>
              <w:t xml:space="preserve">», </w:t>
            </w:r>
            <w:r>
              <w:t xml:space="preserve">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рмары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ул.Ленина</w:t>
            </w:r>
            <w:proofErr w:type="spellEnd"/>
            <w:r>
              <w:rPr>
                <w:rFonts w:ascii="Times New Roman" w:hAnsi="Times New Roman" w:cs="Times New Roman"/>
                <w:sz w:val="24"/>
                <w:szCs w:val="24"/>
              </w:rPr>
              <w:t>, д.12, пом.2</w:t>
            </w:r>
          </w:p>
        </w:tc>
      </w:tr>
    </w:tbl>
    <w:p w14:paraId="41C9C418" w14:textId="7474A3B5"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0F43BC5A" w14:textId="3534F9A8" w:rsidR="001D19BA" w:rsidRPr="001D19BA" w:rsidRDefault="001D19BA" w:rsidP="001D19BA">
      <w:pPr>
        <w:pStyle w:val="Default"/>
        <w:jc w:val="both"/>
      </w:pPr>
      <w:r>
        <w:tab/>
      </w:r>
      <w:r w:rsidRPr="001D19BA">
        <w:t xml:space="preserve">Комиссия в срок не </w:t>
      </w:r>
      <w:proofErr w:type="gramStart"/>
      <w:r w:rsidRPr="001D19BA">
        <w:t>позднее</w:t>
      </w:r>
      <w:proofErr w:type="gramEnd"/>
      <w:r w:rsidRPr="001D19BA">
        <w:t xml:space="preserve">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3C6E8CB4" w14:textId="2353307D" w:rsidR="001D19BA" w:rsidRPr="001D19BA" w:rsidRDefault="001D19BA" w:rsidP="001D19BA">
      <w:pPr>
        <w:pStyle w:val="Default"/>
        <w:jc w:val="both"/>
      </w:pPr>
      <w:r>
        <w:tab/>
      </w:r>
      <w:r w:rsidRPr="001D19BA">
        <w:t>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w:t>
      </w:r>
      <w:r>
        <w:t>ержденными</w:t>
      </w:r>
      <w:r w:rsidRPr="001D19BA">
        <w:t xml:space="preserve"> Приказом</w:t>
      </w:r>
      <w:r>
        <w:t xml:space="preserve"> </w:t>
      </w:r>
      <w:r w:rsidRPr="001D19BA">
        <w:t xml:space="preserve">Министерства энергетики РФ № 2234 от 13 ноября 2024 года (далее Правила) согласно приложению 1 к настоящей Программе. </w:t>
      </w:r>
    </w:p>
    <w:p w14:paraId="7818A6C2" w14:textId="197D1BCF" w:rsidR="001D19BA" w:rsidRPr="001D19BA" w:rsidRDefault="001D19BA" w:rsidP="001D19BA">
      <w:pPr>
        <w:pStyle w:val="Default"/>
        <w:jc w:val="both"/>
      </w:pPr>
      <w:r>
        <w:lastRenderedPageBreak/>
        <w:tab/>
      </w:r>
      <w:r w:rsidRPr="001D19BA">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 готовности. </w:t>
      </w:r>
      <w:r>
        <w:tab/>
      </w:r>
      <w:r w:rsidRPr="001D19BA">
        <w:t xml:space="preserve">Индекс готовности объекта определяется расчетным способом в соответствии с формулами, установленными в оценочных листах (приложение 3 к настоящей программе). </w:t>
      </w:r>
    </w:p>
    <w:p w14:paraId="64C26AB8" w14:textId="6FA08CC4" w:rsidR="001D19BA" w:rsidRPr="001D19BA" w:rsidRDefault="001D19BA" w:rsidP="001D19BA">
      <w:pPr>
        <w:pStyle w:val="Default"/>
        <w:jc w:val="both"/>
      </w:pPr>
      <w:r>
        <w:tab/>
      </w:r>
      <w:r w:rsidRPr="001D19BA">
        <w:t xml:space="preserve">По результатам расчета индекса готовности устанавливается: </w:t>
      </w:r>
    </w:p>
    <w:p w14:paraId="1184F3A2" w14:textId="58252774" w:rsidR="001D19BA" w:rsidRPr="001D19BA" w:rsidRDefault="001D19BA" w:rsidP="001D19BA">
      <w:pPr>
        <w:pStyle w:val="Default"/>
        <w:jc w:val="both"/>
      </w:pPr>
      <w:r>
        <w:tab/>
        <w:t xml:space="preserve">- </w:t>
      </w:r>
      <w:r w:rsidRPr="001D19BA">
        <w:t xml:space="preserve">уровень готовности «Не готов» - если индекс готовности меньше 0,8; </w:t>
      </w:r>
    </w:p>
    <w:p w14:paraId="348338B6" w14:textId="24677093" w:rsidR="001D19BA" w:rsidRPr="001D19BA" w:rsidRDefault="001D19BA" w:rsidP="001D19BA">
      <w:pPr>
        <w:pStyle w:val="Default"/>
        <w:jc w:val="both"/>
      </w:pPr>
      <w:r>
        <w:tab/>
        <w:t xml:space="preserve">- </w:t>
      </w:r>
      <w:r w:rsidRPr="001D19BA">
        <w:t xml:space="preserve">уровень готовности «Готов с условиями» - если индекс готовности меньше 0,9 и больше либо равен 0,8; </w:t>
      </w:r>
    </w:p>
    <w:p w14:paraId="29237410" w14:textId="2F566C4E" w:rsidR="001D19BA" w:rsidRPr="001D19BA" w:rsidRDefault="001D19BA" w:rsidP="001D19BA">
      <w:pPr>
        <w:pStyle w:val="Default"/>
        <w:jc w:val="both"/>
      </w:pPr>
      <w:r>
        <w:tab/>
        <w:t xml:space="preserve">- </w:t>
      </w:r>
      <w:r w:rsidRPr="001D19BA">
        <w:t xml:space="preserve">уровень готовности «Готов» - если индекс готовности больше либо равен 0,9. </w:t>
      </w:r>
    </w:p>
    <w:p w14:paraId="39B95289" w14:textId="2185A8F5" w:rsidR="00081D3C" w:rsidRDefault="001D19BA" w:rsidP="001D19BA">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r>
      <w:r w:rsidRPr="001D19BA">
        <w:rPr>
          <w:rFonts w:ascii="Times New Roman" w:hAnsi="Times New Roman" w:cs="Times New Roman"/>
          <w:sz w:val="24"/>
          <w:szCs w:val="24"/>
        </w:rPr>
        <w:t>Расчет индекса готовности потребителей тепловой энергии и проверка оценочных листов осуществляется единой теплоснабжающей организацией, в зону деятельности которой входит система теплоснабжения.</w:t>
      </w:r>
    </w:p>
    <w:p w14:paraId="0A94067B" w14:textId="38BBF002" w:rsidR="001D19BA" w:rsidRPr="001D19BA" w:rsidRDefault="001D19BA" w:rsidP="001D19BA">
      <w:pPr>
        <w:pStyle w:val="Default"/>
        <w:jc w:val="both"/>
      </w:pPr>
      <w:r>
        <w:tab/>
      </w:r>
      <w:r w:rsidRPr="001D19BA">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рекомендуемому образцу согласно приложению 4 к настоящей Программе. </w:t>
      </w:r>
    </w:p>
    <w:p w14:paraId="6BC95EB1" w14:textId="1CF34BA1" w:rsidR="001D19BA" w:rsidRPr="001D19BA" w:rsidRDefault="001D19BA" w:rsidP="001D19BA">
      <w:pPr>
        <w:pStyle w:val="Default"/>
        <w:jc w:val="both"/>
      </w:pPr>
      <w:r>
        <w:tab/>
      </w:r>
      <w:r w:rsidRPr="001D19BA">
        <w:t xml:space="preserve">К акту прилагается заполненный оценочный лист на каждый объект оценки обеспечения готовности. </w:t>
      </w:r>
    </w:p>
    <w:p w14:paraId="2742AD7B" w14:textId="3CA91D3B" w:rsidR="001D19BA" w:rsidRPr="001D19BA" w:rsidRDefault="001D19BA" w:rsidP="001D19BA">
      <w:pPr>
        <w:pStyle w:val="Default"/>
        <w:jc w:val="both"/>
      </w:pPr>
      <w:r>
        <w:tab/>
      </w:r>
      <w:r w:rsidRPr="001D19BA">
        <w:t xml:space="preserve">Паспорт обеспечения готовности к отопительному периоду (далее - паспорт) составляется по рекомендуемому образцу согласно приложению 5 к настоящей Программе и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440600DB" w14:textId="3ED32DAF" w:rsidR="001D19BA" w:rsidRPr="001D19BA" w:rsidRDefault="001D19BA" w:rsidP="001D19BA">
      <w:pPr>
        <w:pStyle w:val="Default"/>
        <w:jc w:val="both"/>
      </w:pPr>
      <w:r>
        <w:tab/>
      </w:r>
      <w:r w:rsidRPr="001D19BA">
        <w:t xml:space="preserve">Сроки выдачи паспортов потребителей тепловой энергии определяются не позднее 15 сентября. </w:t>
      </w:r>
    </w:p>
    <w:p w14:paraId="355B9BBD" w14:textId="468C76D4" w:rsidR="001D19BA" w:rsidRPr="001D19BA" w:rsidRDefault="001D19BA" w:rsidP="001D19BA">
      <w:pPr>
        <w:pStyle w:val="Default"/>
        <w:jc w:val="both"/>
      </w:pPr>
      <w:r>
        <w:tab/>
      </w:r>
      <w:r w:rsidRPr="001D19BA">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14:paraId="167274C2" w14:textId="15B77E35" w:rsidR="001D19BA" w:rsidRPr="001D19BA" w:rsidRDefault="001D19BA" w:rsidP="001D19BA">
      <w:pPr>
        <w:pStyle w:val="Default"/>
        <w:jc w:val="both"/>
      </w:pPr>
      <w:r>
        <w:tab/>
      </w:r>
      <w:r w:rsidRPr="001D19BA">
        <w:t xml:space="preserve">Лица, не получившие паспорт, обязаны продолжить подготовку к отопительному периоду посредством устранения замечаний. </w:t>
      </w:r>
    </w:p>
    <w:p w14:paraId="1FAF7075" w14:textId="3B716CE7" w:rsidR="001D19BA" w:rsidRPr="001D19BA" w:rsidRDefault="001D19BA" w:rsidP="001D19BA">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r>
        <w:rPr>
          <w:rFonts w:ascii="Times New Roman" w:hAnsi="Times New Roman" w:cs="Times New Roman"/>
          <w:sz w:val="24"/>
          <w:szCs w:val="24"/>
        </w:rPr>
        <w:tab/>
      </w:r>
      <w:r w:rsidRPr="001D19BA">
        <w:rPr>
          <w:rFonts w:ascii="Times New Roman" w:hAnsi="Times New Roman" w:cs="Times New Roman"/>
          <w:sz w:val="24"/>
          <w:szCs w:val="24"/>
        </w:rPr>
        <w:t>В случае неустранения замечаний, указанных в акте, комиссия в течение 5 рабочих дней со дня подписания акта передает данные органам государственной власти субъекта РФ в области жилищных отношений, осуществляющим региональный государственный надзор.</w:t>
      </w:r>
    </w:p>
    <w:p w14:paraId="3D1D4CB0" w14:textId="2813DA6D" w:rsidR="00081D3C" w:rsidRPr="00081D3C" w:rsidRDefault="00081D3C" w:rsidP="00081D3C">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3E932158" w14:textId="2D730370"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2F52588F" w14:textId="77777777" w:rsidR="009D61AF" w:rsidRDefault="009D61A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057AAB1" w14:textId="77777777" w:rsidR="001A2CDF" w:rsidRDefault="001A2CDF"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F455F6A"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36A4DBB"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034F22D"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A3B69C3"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24552746"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71D06A94"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395AFA1"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07F9F77"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B1541E4"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98DA15F"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09747AC7"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5496DFC9"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3B140467" w14:textId="77777777" w:rsidR="005F5CEA" w:rsidRDefault="005F5CEA" w:rsidP="00B41488">
      <w:pPr>
        <w:widowControl w:val="0"/>
        <w:autoSpaceDE w:val="0"/>
        <w:autoSpaceDN w:val="0"/>
        <w:spacing w:before="10" w:after="0" w:line="228" w:lineRule="auto"/>
        <w:ind w:right="65"/>
        <w:jc w:val="both"/>
        <w:rPr>
          <w:rFonts w:ascii="Times New Roman" w:eastAsia="Times New Roman" w:hAnsi="Times New Roman" w:cs="Times New Roman"/>
          <w:sz w:val="25"/>
          <w:szCs w:val="25"/>
          <w:lang w:eastAsia="en-US"/>
        </w:rPr>
      </w:pPr>
    </w:p>
    <w:p w14:paraId="68D78A3B" w14:textId="06B7FAD0"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7</w:t>
      </w:r>
    </w:p>
    <w:p w14:paraId="2FDEF79D" w14:textId="77777777"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 xml:space="preserve">к постановлению администрации </w:t>
      </w:r>
    </w:p>
    <w:p w14:paraId="17CE1762" w14:textId="77777777" w:rsidR="00340C4C" w:rsidRPr="00736FF1" w:rsidRDefault="00340C4C" w:rsidP="00340C4C">
      <w:pPr>
        <w:pStyle w:val="a9"/>
        <w:ind w:left="5672"/>
        <w:jc w:val="both"/>
        <w:rPr>
          <w:rFonts w:ascii="Times New Roman" w:hAnsi="Times New Roman" w:cs="Times New Roman"/>
          <w:sz w:val="24"/>
          <w:szCs w:val="24"/>
        </w:rPr>
      </w:pPr>
      <w:proofErr w:type="spellStart"/>
      <w:r w:rsidRPr="00736FF1">
        <w:rPr>
          <w:rFonts w:ascii="Times New Roman" w:hAnsi="Times New Roman" w:cs="Times New Roman"/>
          <w:sz w:val="24"/>
          <w:szCs w:val="24"/>
        </w:rPr>
        <w:t>Урмарского</w:t>
      </w:r>
      <w:proofErr w:type="spellEnd"/>
      <w:r w:rsidRPr="00736FF1">
        <w:rPr>
          <w:rFonts w:ascii="Times New Roman" w:hAnsi="Times New Roman" w:cs="Times New Roman"/>
          <w:sz w:val="24"/>
          <w:szCs w:val="24"/>
        </w:rPr>
        <w:t xml:space="preserve"> муниципального округа </w:t>
      </w:r>
    </w:p>
    <w:p w14:paraId="5863B9CE" w14:textId="77777777"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от  27.07.2026 № 865</w:t>
      </w:r>
    </w:p>
    <w:p w14:paraId="2FD1BB98" w14:textId="1C168A11" w:rsidR="006B091F" w:rsidRDefault="006B091F" w:rsidP="006B091F">
      <w:pPr>
        <w:pStyle w:val="Default"/>
        <w:tabs>
          <w:tab w:val="left" w:pos="7440"/>
        </w:tabs>
        <w:jc w:val="right"/>
      </w:pPr>
    </w:p>
    <w:p w14:paraId="27BB6B78" w14:textId="5C16A466" w:rsidR="006B091F" w:rsidRDefault="006B091F" w:rsidP="006B091F">
      <w:pPr>
        <w:pStyle w:val="Default"/>
        <w:tabs>
          <w:tab w:val="left" w:pos="7440"/>
        </w:tabs>
        <w:jc w:val="right"/>
      </w:pPr>
    </w:p>
    <w:p w14:paraId="6BADB3AB" w14:textId="77777777" w:rsidR="006B091F" w:rsidRDefault="006B091F" w:rsidP="006B091F">
      <w:pPr>
        <w:pStyle w:val="Default"/>
        <w:tabs>
          <w:tab w:val="left" w:pos="7440"/>
        </w:tabs>
        <w:jc w:val="right"/>
      </w:pPr>
    </w:p>
    <w:p w14:paraId="70579A21" w14:textId="6BEE216D" w:rsidR="006B091F" w:rsidRDefault="006B091F" w:rsidP="006B091F">
      <w:pPr>
        <w:pStyle w:val="Default"/>
        <w:jc w:val="center"/>
        <w:rPr>
          <w:sz w:val="28"/>
          <w:szCs w:val="28"/>
        </w:rPr>
      </w:pPr>
      <w:r>
        <w:rPr>
          <w:b/>
          <w:bCs/>
          <w:sz w:val="28"/>
          <w:szCs w:val="28"/>
        </w:rPr>
        <w:t>ТРЕБОВАНИЯ</w:t>
      </w:r>
    </w:p>
    <w:p w14:paraId="6BC0D5CD" w14:textId="298534C1" w:rsidR="006B091F" w:rsidRDefault="006B091F" w:rsidP="006B091F">
      <w:pPr>
        <w:pStyle w:val="Default"/>
        <w:jc w:val="center"/>
        <w:rPr>
          <w:sz w:val="28"/>
          <w:szCs w:val="28"/>
        </w:rPr>
      </w:pPr>
      <w:r>
        <w:rPr>
          <w:b/>
          <w:bCs/>
          <w:sz w:val="28"/>
          <w:szCs w:val="28"/>
        </w:rPr>
        <w:t>по обеспечению готовности потребителей тепловой энергии</w:t>
      </w:r>
    </w:p>
    <w:p w14:paraId="5FD71660" w14:textId="5F147C89" w:rsidR="006B091F" w:rsidRDefault="006B091F" w:rsidP="006B091F">
      <w:pPr>
        <w:pStyle w:val="Default"/>
        <w:jc w:val="center"/>
        <w:rPr>
          <w:b/>
          <w:bCs/>
          <w:sz w:val="28"/>
          <w:szCs w:val="28"/>
        </w:rPr>
      </w:pPr>
      <w:r>
        <w:rPr>
          <w:b/>
          <w:bCs/>
          <w:sz w:val="28"/>
          <w:szCs w:val="28"/>
        </w:rPr>
        <w:t xml:space="preserve">к отопительному </w:t>
      </w:r>
      <w:r w:rsidR="00AE4B03">
        <w:rPr>
          <w:b/>
          <w:bCs/>
          <w:sz w:val="28"/>
          <w:szCs w:val="28"/>
        </w:rPr>
        <w:t>периоду</w:t>
      </w:r>
    </w:p>
    <w:p w14:paraId="5B723439" w14:textId="77777777" w:rsidR="006B091F" w:rsidRDefault="006B091F" w:rsidP="006B091F">
      <w:pPr>
        <w:pStyle w:val="Default"/>
        <w:jc w:val="center"/>
        <w:rPr>
          <w:sz w:val="28"/>
          <w:szCs w:val="28"/>
        </w:rPr>
      </w:pPr>
    </w:p>
    <w:p w14:paraId="59825949" w14:textId="474A683E" w:rsidR="006B091F" w:rsidRPr="006B091F" w:rsidRDefault="006B091F" w:rsidP="006B091F">
      <w:pPr>
        <w:pStyle w:val="Default"/>
        <w:spacing w:after="36"/>
        <w:jc w:val="both"/>
      </w:pPr>
      <w:r>
        <w:rPr>
          <w:sz w:val="28"/>
          <w:szCs w:val="28"/>
        </w:rPr>
        <w:tab/>
      </w:r>
      <w:r w:rsidRPr="006B091F">
        <w:t xml:space="preserve">1. Выполнить требования, установленные частью 6 статьи 20 и частью 3 статьи 23.2 Федерального закона о теплоснабжении. </w:t>
      </w:r>
    </w:p>
    <w:p w14:paraId="78A81B62" w14:textId="0C8DDDD4" w:rsidR="006B091F" w:rsidRPr="006B091F" w:rsidRDefault="006B091F" w:rsidP="006B091F">
      <w:pPr>
        <w:pStyle w:val="Default"/>
        <w:spacing w:after="36"/>
        <w:jc w:val="both"/>
      </w:pPr>
      <w:r w:rsidRPr="006B091F">
        <w:tab/>
        <w:t xml:space="preserve">2. Обеспечить выполнение требований Правил и норм технической эксплуатации жилищного фонда, утв. постановление Госстроя России от 27 сентября 2003 г. №170 (далее – Правила №170), в случае эксплуатации жилищного фонда. </w:t>
      </w:r>
    </w:p>
    <w:p w14:paraId="642F84F2" w14:textId="3983D68C" w:rsidR="006B091F" w:rsidRPr="006B091F" w:rsidRDefault="006B091F" w:rsidP="006B091F">
      <w:pPr>
        <w:pStyle w:val="Default"/>
        <w:spacing w:after="36"/>
        <w:jc w:val="both"/>
      </w:pPr>
      <w:r w:rsidRPr="006B091F">
        <w:tab/>
        <w:t xml:space="preserve">3. Обеспечить выполнение требования, предусмотренного пунктом 11 Правил пользования газом и предоставления услуг по газоснабжению в РФ, утв. постановлением Правительства РФ от 17 мая 2002 г.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t>
      </w:r>
    </w:p>
    <w:p w14:paraId="5E2C45E9" w14:textId="77777777" w:rsidR="00ED614C" w:rsidRDefault="006B091F" w:rsidP="00ED614C">
      <w:pPr>
        <w:pStyle w:val="Default"/>
        <w:spacing w:after="36"/>
        <w:jc w:val="both"/>
      </w:pPr>
      <w:r w:rsidRPr="006B091F">
        <w:tab/>
        <w:t xml:space="preserve">4. </w:t>
      </w:r>
      <w:proofErr w:type="gramStart"/>
      <w:r w:rsidR="00ED614C" w:rsidRPr="00ED614C">
        <w:t>Обеспечить выполнение предписаний, содержащих требования об устранении нарушений требований пунктов 6, 32, 35, 59, 60, 66, абзаца первого пункта 155, пунктов 156, 157, 337, 375, 393, абзацев второго - четвертого, шестого - восьмого, десятого пункта 404, пунктов 408, 409, 412, 435 - 439, 446 - 448, 450 Правил N 511, пунктов 394, 396 - 399, 403 Правил промышленной безопасности.</w:t>
      </w:r>
      <w:proofErr w:type="gramEnd"/>
    </w:p>
    <w:p w14:paraId="03FFFD86" w14:textId="6382E332" w:rsidR="006B091F" w:rsidRPr="006B091F" w:rsidRDefault="006B091F" w:rsidP="00ED614C">
      <w:pPr>
        <w:pStyle w:val="Default"/>
        <w:spacing w:after="36"/>
        <w:jc w:val="both"/>
      </w:pPr>
      <w:r>
        <w:tab/>
      </w:r>
      <w:r w:rsidRPr="006B091F">
        <w:t xml:space="preserve">5. Обеспечить выполнение плана подготовки к отопительному периоду, подготовить и представить комиссии документы, подтверждающие выполнение требований, установленных пунктами 1-4: </w:t>
      </w:r>
    </w:p>
    <w:p w14:paraId="4C0A461E" w14:textId="77777777" w:rsidR="00ED614C" w:rsidRDefault="006B091F" w:rsidP="00ED614C">
      <w:pPr>
        <w:pStyle w:val="Default"/>
        <w:spacing w:after="36"/>
        <w:jc w:val="both"/>
      </w:pPr>
      <w:r>
        <w:tab/>
      </w:r>
      <w:r w:rsidRPr="006B091F">
        <w:t xml:space="preserve">5.1. </w:t>
      </w:r>
      <w:r w:rsidR="00ED614C" w:rsidRPr="00ED614C">
        <w:t xml:space="preserve">Акты промывки </w:t>
      </w:r>
      <w:proofErr w:type="spellStart"/>
      <w:r w:rsidR="00ED614C" w:rsidRPr="00ED614C">
        <w:t>теплопотребляющей</w:t>
      </w:r>
      <w:proofErr w:type="spellEnd"/>
      <w:r w:rsidR="00ED614C" w:rsidRPr="00ED614C">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пунктов 337 и 450 Правил N 511.</w:t>
      </w:r>
    </w:p>
    <w:p w14:paraId="077EC104" w14:textId="77777777" w:rsidR="00ED614C" w:rsidRDefault="006B091F" w:rsidP="00ED614C">
      <w:pPr>
        <w:pStyle w:val="Default"/>
        <w:spacing w:after="36"/>
        <w:jc w:val="both"/>
      </w:pPr>
      <w:r>
        <w:tab/>
      </w:r>
      <w:r w:rsidRPr="006B091F">
        <w:t xml:space="preserve">5.2. </w:t>
      </w:r>
      <w:proofErr w:type="gramStart"/>
      <w:r w:rsidR="00ED614C" w:rsidRPr="00ED614C">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00ED614C" w:rsidRPr="00ED614C">
        <w:t>теплопотребляющих</w:t>
      </w:r>
      <w:proofErr w:type="spellEnd"/>
      <w:r w:rsidR="00ED614C" w:rsidRPr="00ED614C">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447 Правил N 511.</w:t>
      </w:r>
      <w:proofErr w:type="gramEnd"/>
    </w:p>
    <w:p w14:paraId="218334B7" w14:textId="24BF6BF4" w:rsidR="006B091F" w:rsidRDefault="006B091F" w:rsidP="00ED614C">
      <w:pPr>
        <w:pStyle w:val="Default"/>
        <w:spacing w:after="36"/>
        <w:jc w:val="both"/>
      </w:pPr>
      <w:r>
        <w:tab/>
      </w:r>
      <w:r w:rsidRPr="006B091F">
        <w:t>5.3. Акт проверки (осмотра) запорной арматуры, в том числе в высших (воздушники) и низших точках трубопровода (</w:t>
      </w:r>
      <w:proofErr w:type="spellStart"/>
      <w:r w:rsidRPr="006B091F">
        <w:t>спускники</w:t>
      </w:r>
      <w:proofErr w:type="spellEnd"/>
      <w:r w:rsidRPr="006B091F">
        <w:t xml:space="preserve">) и арматуры постоянного регулирования на предмет наличия и работоспособности, плотности (герметичности) сальниковых уплотнителей, наличия теплоизоляции, наличия неповрежденных пломб. </w:t>
      </w:r>
    </w:p>
    <w:p w14:paraId="56C65A92" w14:textId="77777777" w:rsidR="00ED614C" w:rsidRDefault="006B091F" w:rsidP="006B091F">
      <w:pPr>
        <w:pStyle w:val="Default"/>
        <w:spacing w:after="36"/>
        <w:jc w:val="both"/>
      </w:pPr>
      <w:r>
        <w:tab/>
      </w:r>
      <w:r w:rsidRPr="006B091F">
        <w:t xml:space="preserve">5.4. </w:t>
      </w:r>
      <w:proofErr w:type="gramStart"/>
      <w:r w:rsidR="00ED614C" w:rsidRPr="00ED614C">
        <w:t xml:space="preserve">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пунктом 7 Правил N 511, в случае эксплуатации оборудования отнесенного к ОПО -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w:t>
      </w:r>
      <w:r w:rsidR="00ED614C" w:rsidRPr="00ED614C">
        <w:lastRenderedPageBreak/>
        <w:t>производственного контроля, в соответствии с пунктом 228 Правил промышленной</w:t>
      </w:r>
      <w:proofErr w:type="gramEnd"/>
      <w:r w:rsidR="00ED614C" w:rsidRPr="00ED614C">
        <w:t xml:space="preserve"> безопасности.</w:t>
      </w:r>
    </w:p>
    <w:p w14:paraId="5A02434C" w14:textId="77777777" w:rsidR="00ED614C" w:rsidRDefault="006B091F" w:rsidP="006B091F">
      <w:pPr>
        <w:pStyle w:val="Default"/>
        <w:spacing w:after="36"/>
        <w:jc w:val="both"/>
      </w:pPr>
      <w:r>
        <w:tab/>
      </w:r>
      <w:r w:rsidRPr="006B091F">
        <w:t xml:space="preserve">5.5. </w:t>
      </w:r>
      <w:proofErr w:type="gramStart"/>
      <w:r w:rsidR="00ED614C" w:rsidRPr="00ED614C">
        <w:t>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17, 26, абзацев шестого - восьмого пункта 404 и пункта 412 Правил N 511 и наличие записей о</w:t>
      </w:r>
      <w:proofErr w:type="gramEnd"/>
      <w:r w:rsidR="00ED614C" w:rsidRPr="00ED614C">
        <w:t xml:space="preserve"> </w:t>
      </w:r>
      <w:proofErr w:type="gramStart"/>
      <w:r w:rsidR="00ED614C" w:rsidRPr="00ED614C">
        <w:t>результатах</w:t>
      </w:r>
      <w:proofErr w:type="gramEnd"/>
      <w:r w:rsidR="00ED614C" w:rsidRPr="00ED614C">
        <w:t xml:space="preserve"> проведенных испытаний в паспорте теплового пункта и (или) </w:t>
      </w:r>
      <w:proofErr w:type="spellStart"/>
      <w:r w:rsidR="00ED614C" w:rsidRPr="00ED614C">
        <w:t>теплопотребляющих</w:t>
      </w:r>
      <w:proofErr w:type="spellEnd"/>
      <w:r w:rsidR="00ED614C" w:rsidRPr="00ED614C">
        <w:t xml:space="preserve"> установок.</w:t>
      </w:r>
    </w:p>
    <w:p w14:paraId="76C13308" w14:textId="77777777" w:rsidR="00ED614C" w:rsidRDefault="006B091F" w:rsidP="006B091F">
      <w:pPr>
        <w:pStyle w:val="Default"/>
        <w:spacing w:after="36"/>
        <w:jc w:val="both"/>
      </w:pPr>
      <w:r>
        <w:tab/>
      </w:r>
      <w:r w:rsidRPr="006B091F">
        <w:t xml:space="preserve">5.6. </w:t>
      </w:r>
      <w:r w:rsidR="00ED614C" w:rsidRPr="00ED614C">
        <w:t>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подпунктом 2 пункта 6 Правил N 511.</w:t>
      </w:r>
    </w:p>
    <w:p w14:paraId="5252F9F4" w14:textId="77777777" w:rsidR="00ED614C" w:rsidRDefault="006B091F" w:rsidP="006B091F">
      <w:pPr>
        <w:pStyle w:val="Default"/>
        <w:spacing w:after="36"/>
        <w:jc w:val="both"/>
      </w:pPr>
      <w:r>
        <w:tab/>
      </w:r>
      <w:r w:rsidRPr="006B091F">
        <w:t xml:space="preserve">5.7. </w:t>
      </w:r>
      <w:r w:rsidR="00ED614C" w:rsidRPr="00ED614C">
        <w:t>Утвержденные в соответствии с требованиями пунктов 6 и 35 Правил N 511 эксплуатационные инструкции объектов теплоснабжения и (или) производственные инструкции, разработанные в соответствии с пунктом 278 Правил промышленной безопасности.</w:t>
      </w:r>
    </w:p>
    <w:p w14:paraId="316222B6" w14:textId="39D64129" w:rsidR="006B091F" w:rsidRPr="006B091F" w:rsidRDefault="006B091F" w:rsidP="006B091F">
      <w:pPr>
        <w:pStyle w:val="Default"/>
        <w:spacing w:after="36"/>
        <w:jc w:val="both"/>
      </w:pPr>
      <w:r>
        <w:tab/>
      </w:r>
      <w:r w:rsidRPr="006B091F">
        <w:t xml:space="preserve">5.8. </w:t>
      </w:r>
      <w:r w:rsidR="00ED614C" w:rsidRPr="00ED614C">
        <w:t xml:space="preserve">Паспорта тепловых пунктов или копии паспортов тепловых пунктов в соответствии с абзацем пятым пункта 29 и пунктом 30 Правил N 511, а также проектно-техническая документация на здание (сооружение) в части внутренних систем теплоснабжения по </w:t>
      </w:r>
      <w:proofErr w:type="spellStart"/>
      <w:r w:rsidR="00ED614C" w:rsidRPr="00ED614C">
        <w:t>теплопотребляющим</w:t>
      </w:r>
      <w:proofErr w:type="spellEnd"/>
      <w:r w:rsidR="00ED614C" w:rsidRPr="00ED614C">
        <w:t xml:space="preserve"> установкам, установленным в здании (сооружении).</w:t>
      </w:r>
      <w:r>
        <w:tab/>
      </w:r>
      <w:r w:rsidRPr="006B091F">
        <w:t xml:space="preserve">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энергосервисные контракты. </w:t>
      </w:r>
    </w:p>
    <w:p w14:paraId="02C07C3B" w14:textId="77777777" w:rsidR="00ED614C" w:rsidRDefault="006B091F" w:rsidP="006B091F">
      <w:pPr>
        <w:pStyle w:val="Default"/>
        <w:spacing w:after="36"/>
        <w:jc w:val="both"/>
      </w:pPr>
      <w:r>
        <w:tab/>
      </w:r>
      <w:r w:rsidRPr="006B091F">
        <w:t xml:space="preserve">5.10. </w:t>
      </w:r>
      <w:proofErr w:type="gramStart"/>
      <w:r w:rsidR="00ED614C" w:rsidRPr="00ED614C">
        <w:t>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395 и 448 Правил N 511.</w:t>
      </w:r>
      <w:proofErr w:type="gramEnd"/>
    </w:p>
    <w:p w14:paraId="04B93B5A" w14:textId="2D6A933D" w:rsidR="006B091F" w:rsidRPr="006B091F" w:rsidRDefault="006B091F" w:rsidP="006B091F">
      <w:pPr>
        <w:pStyle w:val="Default"/>
        <w:spacing w:after="36"/>
        <w:jc w:val="both"/>
      </w:pPr>
      <w:r>
        <w:tab/>
      </w:r>
      <w:r w:rsidRPr="006B091F">
        <w:t xml:space="preserve">5.11. Акты осмотра объектов теплоснабжения и </w:t>
      </w:r>
      <w:proofErr w:type="spellStart"/>
      <w:r w:rsidRPr="006B091F">
        <w:t>теплопотребляющих</w:t>
      </w:r>
      <w:proofErr w:type="spellEnd"/>
      <w:r w:rsidRPr="006B091F">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6B091F">
        <w:t>теплопотребляющих</w:t>
      </w:r>
      <w:proofErr w:type="spellEnd"/>
      <w:r w:rsidRPr="006B091F">
        <w:t xml:space="preserve"> установках, или для переключения зарытой системы теплоснабжения на открытую систему теплоснабжения с разбором сетевой воды или отступлений от проектного решения. </w:t>
      </w:r>
    </w:p>
    <w:p w14:paraId="55DB0245" w14:textId="05A88FA6" w:rsidR="006B091F" w:rsidRDefault="006B091F" w:rsidP="006B091F">
      <w:pPr>
        <w:pStyle w:val="Default"/>
        <w:jc w:val="both"/>
      </w:pPr>
      <w:r>
        <w:tab/>
      </w:r>
      <w:r w:rsidRPr="006B091F">
        <w:t xml:space="preserve">5.12. Копии заключенных договоров теплоснабжения и договоров оказания услуг по поддержанию резервной тепловой мощности в соответствии с Правилами №808. </w:t>
      </w:r>
    </w:p>
    <w:p w14:paraId="4DF2FD30" w14:textId="2E9B98EA" w:rsidR="006B091F" w:rsidRPr="006B091F" w:rsidRDefault="006B091F" w:rsidP="006B091F">
      <w:pPr>
        <w:pStyle w:val="Default"/>
        <w:spacing w:after="36"/>
        <w:jc w:val="both"/>
      </w:pPr>
      <w:r>
        <w:tab/>
      </w:r>
      <w:r w:rsidRPr="006B091F">
        <w:t xml:space="preserve">5.13. Акт сверки расчетов за поставленную тепловую энергию (мощность), теплоноситель, горячую воду, оказание услуг по поддержанию резервной тепловой мощности на дату проверки, подтверждающий отсутствие задолженности либо урегулирование с теплоснабжающей организацией порядка погашения всей существующей задолженности. </w:t>
      </w:r>
    </w:p>
    <w:p w14:paraId="7DE7F865" w14:textId="22461909" w:rsidR="006B091F" w:rsidRPr="006B091F" w:rsidRDefault="006B091F" w:rsidP="006B091F">
      <w:pPr>
        <w:pStyle w:val="Default"/>
        <w:spacing w:after="36"/>
        <w:jc w:val="both"/>
      </w:pPr>
      <w:r>
        <w:tab/>
      </w:r>
      <w:r w:rsidRPr="006B091F">
        <w:t xml:space="preserve">5.14. Акты периодической проверки узла учета, акты разграничения балансовой принадлежности. </w:t>
      </w:r>
    </w:p>
    <w:p w14:paraId="4731325A" w14:textId="763B2171" w:rsidR="006B091F" w:rsidRPr="006B091F" w:rsidRDefault="006B091F" w:rsidP="006B091F">
      <w:pPr>
        <w:pStyle w:val="Default"/>
        <w:spacing w:after="36"/>
        <w:jc w:val="both"/>
      </w:pPr>
      <w:r>
        <w:tab/>
      </w:r>
      <w:r w:rsidRPr="006B091F">
        <w:t xml:space="preserve">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содержащие результаты поверки средств измерений. </w:t>
      </w:r>
    </w:p>
    <w:p w14:paraId="456583AE" w14:textId="557EEE93" w:rsidR="006B091F" w:rsidRPr="006B091F" w:rsidRDefault="006B091F" w:rsidP="006B091F">
      <w:pPr>
        <w:pStyle w:val="Default"/>
        <w:spacing w:after="36"/>
        <w:jc w:val="both"/>
      </w:pPr>
      <w:r>
        <w:lastRenderedPageBreak/>
        <w:tab/>
      </w:r>
      <w:r w:rsidRPr="006B091F">
        <w:t xml:space="preserve">5.16. Акт выполненных работ по подготовке к отопительному периоду теплового контура здания. </w:t>
      </w:r>
    </w:p>
    <w:p w14:paraId="62799402" w14:textId="0193676E" w:rsidR="006B091F" w:rsidRPr="006B091F" w:rsidRDefault="006B091F" w:rsidP="006B091F">
      <w:pPr>
        <w:pStyle w:val="Default"/>
        <w:spacing w:after="36"/>
        <w:jc w:val="both"/>
      </w:pPr>
      <w:r>
        <w:tab/>
      </w:r>
      <w:r w:rsidRPr="006B091F">
        <w:t xml:space="preserve">5.17. Акты о проведении дезинфекции систем теплопотребления с открытой схемой теплоснабжения и горячего водоснабжения, акты о результатах отбора проб воды из системы на соответствии СанПиН 1.2.3685-21, оформленные аккредитованной лабораторией. </w:t>
      </w:r>
    </w:p>
    <w:p w14:paraId="6D2FFCD8" w14:textId="0EF39B44" w:rsidR="006B091F" w:rsidRPr="006B091F" w:rsidRDefault="006B091F" w:rsidP="006B091F">
      <w:pPr>
        <w:pStyle w:val="Default"/>
        <w:spacing w:after="36"/>
        <w:jc w:val="both"/>
      </w:pPr>
      <w:r>
        <w:tab/>
      </w:r>
      <w:r w:rsidRPr="006B091F">
        <w:t xml:space="preserve">5.18. Копия акта обследования дымовых и вентиляционных каналов многоквартирных домов перед отопительным периодом, копия действующего документа, подтверждающего выполнение технического обслуживания и ремонта внутридомового газового оборудования в многоквартирном доме. </w:t>
      </w:r>
    </w:p>
    <w:p w14:paraId="6503EECA" w14:textId="32982AF0" w:rsidR="006B091F" w:rsidRPr="006B091F" w:rsidRDefault="006B091F" w:rsidP="006B091F">
      <w:pPr>
        <w:pStyle w:val="Default"/>
        <w:jc w:val="both"/>
      </w:pPr>
      <w:r>
        <w:tab/>
      </w:r>
      <w:r w:rsidRPr="006B091F">
        <w:t xml:space="preserve">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(приложение 2 к настоящим Правилам). </w:t>
      </w:r>
    </w:p>
    <w:p w14:paraId="3AB10357" w14:textId="1BD6B9A9" w:rsidR="006B091F" w:rsidRPr="006B091F" w:rsidRDefault="006B091F" w:rsidP="006B091F">
      <w:pPr>
        <w:pStyle w:val="Default"/>
        <w:jc w:val="both"/>
      </w:pPr>
    </w:p>
    <w:p w14:paraId="2FE9AE84" w14:textId="646F7372" w:rsidR="00081D3C" w:rsidRDefault="00081D3C"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451C7E94"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7130C450"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76E81504"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407B2048"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4E923E4D"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5B6CE923"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7C38C365"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28ACF82C"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0EB97AD7"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7CAA4F30"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2CACD069"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7CC41C3D"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0A7C5709"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5F23A5F2"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75A21F29"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67925776"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74323589"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453CC9A5"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4810A8F7"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422EE665"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1C49824A"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4B18234E"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780F39AE"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7B24B9F3"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4AFE954A"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23B21505"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01DD3231" w14:textId="77777777" w:rsidR="001C492E" w:rsidRDefault="001C492E"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09F9A9DB" w14:textId="77777777" w:rsidR="005F5CEA" w:rsidRDefault="005F5CEA"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49F5E025" w14:textId="77777777" w:rsidR="005F5CEA" w:rsidRDefault="005F5CEA"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78A4BE02" w14:textId="77777777" w:rsidR="005F5CEA" w:rsidRDefault="005F5CEA"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631A595F" w14:textId="77777777" w:rsidR="005F5CEA" w:rsidRDefault="005F5CEA"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04E37B17" w14:textId="77777777" w:rsidR="005F5CEA" w:rsidRDefault="005F5CEA"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25F5D236" w14:textId="77777777" w:rsidR="005F5CEA" w:rsidRDefault="005F5CEA"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628E2593" w14:textId="77777777" w:rsidR="005F5CEA" w:rsidRDefault="005F5CEA" w:rsidP="006B091F">
      <w:pPr>
        <w:widowControl w:val="0"/>
        <w:autoSpaceDE w:val="0"/>
        <w:autoSpaceDN w:val="0"/>
        <w:spacing w:before="10" w:after="0" w:line="228" w:lineRule="auto"/>
        <w:ind w:right="65"/>
        <w:jc w:val="both"/>
        <w:rPr>
          <w:rFonts w:ascii="Times New Roman" w:hAnsi="Times New Roman" w:cs="Times New Roman"/>
          <w:sz w:val="24"/>
          <w:szCs w:val="24"/>
        </w:rPr>
      </w:pPr>
    </w:p>
    <w:p w14:paraId="236A737E" w14:textId="77777777" w:rsidR="006B091F" w:rsidRPr="006B091F" w:rsidRDefault="006B091F" w:rsidP="006B091F">
      <w:pPr>
        <w:widowControl w:val="0"/>
        <w:autoSpaceDE w:val="0"/>
        <w:autoSpaceDN w:val="0"/>
        <w:spacing w:before="10" w:after="0" w:line="228" w:lineRule="auto"/>
        <w:ind w:right="65"/>
        <w:jc w:val="both"/>
        <w:rPr>
          <w:rFonts w:ascii="Times New Roman" w:eastAsia="Times New Roman" w:hAnsi="Times New Roman" w:cs="Times New Roman"/>
          <w:sz w:val="24"/>
          <w:szCs w:val="24"/>
          <w:lang w:eastAsia="en-US"/>
        </w:rPr>
      </w:pPr>
    </w:p>
    <w:p w14:paraId="1DEC94FF" w14:textId="41997D58"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8</w:t>
      </w:r>
    </w:p>
    <w:p w14:paraId="181CB7DB" w14:textId="77777777"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 xml:space="preserve">к постановлению администрации </w:t>
      </w:r>
    </w:p>
    <w:p w14:paraId="20C60F66" w14:textId="77777777" w:rsidR="00340C4C" w:rsidRPr="00736FF1" w:rsidRDefault="00340C4C" w:rsidP="00340C4C">
      <w:pPr>
        <w:pStyle w:val="a9"/>
        <w:ind w:left="5672"/>
        <w:jc w:val="both"/>
        <w:rPr>
          <w:rFonts w:ascii="Times New Roman" w:hAnsi="Times New Roman" w:cs="Times New Roman"/>
          <w:sz w:val="24"/>
          <w:szCs w:val="24"/>
        </w:rPr>
      </w:pPr>
      <w:proofErr w:type="spellStart"/>
      <w:r w:rsidRPr="00736FF1">
        <w:rPr>
          <w:rFonts w:ascii="Times New Roman" w:hAnsi="Times New Roman" w:cs="Times New Roman"/>
          <w:sz w:val="24"/>
          <w:szCs w:val="24"/>
        </w:rPr>
        <w:t>Урмарского</w:t>
      </w:r>
      <w:proofErr w:type="spellEnd"/>
      <w:r w:rsidRPr="00736FF1">
        <w:rPr>
          <w:rFonts w:ascii="Times New Roman" w:hAnsi="Times New Roman" w:cs="Times New Roman"/>
          <w:sz w:val="24"/>
          <w:szCs w:val="24"/>
        </w:rPr>
        <w:t xml:space="preserve"> муниципального округа </w:t>
      </w:r>
    </w:p>
    <w:p w14:paraId="6949706D" w14:textId="77777777" w:rsidR="00340C4C" w:rsidRPr="00736FF1" w:rsidRDefault="00340C4C" w:rsidP="00340C4C">
      <w:pPr>
        <w:pStyle w:val="a9"/>
        <w:ind w:left="5672"/>
        <w:jc w:val="both"/>
        <w:rPr>
          <w:rFonts w:ascii="Times New Roman" w:hAnsi="Times New Roman" w:cs="Times New Roman"/>
          <w:sz w:val="24"/>
          <w:szCs w:val="24"/>
        </w:rPr>
      </w:pPr>
      <w:r w:rsidRPr="00736FF1">
        <w:rPr>
          <w:rFonts w:ascii="Times New Roman" w:hAnsi="Times New Roman" w:cs="Times New Roman"/>
          <w:sz w:val="24"/>
          <w:szCs w:val="24"/>
        </w:rPr>
        <w:t>от  27.07.2026 № 865</w:t>
      </w:r>
    </w:p>
    <w:p w14:paraId="43FAF6FF" w14:textId="5B1DB66F" w:rsidR="00081D3C" w:rsidRDefault="006B091F" w:rsidP="006B091F">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w:t>
      </w:r>
    </w:p>
    <w:p w14:paraId="6B1D3212" w14:textId="5A16C4C3" w:rsidR="006B091F" w:rsidRDefault="006B091F" w:rsidP="001C492E">
      <w:pPr>
        <w:widowControl w:val="0"/>
        <w:autoSpaceDE w:val="0"/>
        <w:autoSpaceDN w:val="0"/>
        <w:spacing w:before="10" w:after="0" w:line="228" w:lineRule="auto"/>
        <w:ind w:right="65"/>
        <w:rPr>
          <w:rFonts w:ascii="Times New Roman" w:hAnsi="Times New Roman" w:cs="Times New Roman"/>
          <w:sz w:val="24"/>
          <w:szCs w:val="24"/>
        </w:rPr>
      </w:pPr>
    </w:p>
    <w:p w14:paraId="0A97F9FC" w14:textId="7F8A6887" w:rsidR="006B091F" w:rsidRPr="001C492E" w:rsidRDefault="006B091F" w:rsidP="006B091F">
      <w:pPr>
        <w:autoSpaceDE w:val="0"/>
        <w:autoSpaceDN w:val="0"/>
        <w:adjustRightInd w:val="0"/>
        <w:spacing w:after="0" w:line="240" w:lineRule="auto"/>
        <w:jc w:val="center"/>
        <w:rPr>
          <w:rFonts w:ascii="Times New Roman" w:hAnsi="Times New Roman" w:cs="Times New Roman"/>
          <w:color w:val="000000"/>
          <w:sz w:val="27"/>
          <w:szCs w:val="27"/>
        </w:rPr>
      </w:pPr>
      <w:r w:rsidRPr="001C492E">
        <w:rPr>
          <w:rFonts w:ascii="Times New Roman" w:hAnsi="Times New Roman" w:cs="Times New Roman"/>
          <w:b/>
          <w:bCs/>
          <w:color w:val="000000"/>
          <w:sz w:val="27"/>
          <w:szCs w:val="27"/>
        </w:rPr>
        <w:t>Акт №</w:t>
      </w:r>
    </w:p>
    <w:p w14:paraId="222A9AFD" w14:textId="77777777" w:rsidR="004C5D84" w:rsidRDefault="006B091F" w:rsidP="006B091F">
      <w:pPr>
        <w:autoSpaceDE w:val="0"/>
        <w:autoSpaceDN w:val="0"/>
        <w:adjustRightInd w:val="0"/>
        <w:spacing w:after="0" w:line="240" w:lineRule="auto"/>
        <w:jc w:val="center"/>
        <w:rPr>
          <w:rFonts w:ascii="Times New Roman" w:hAnsi="Times New Roman" w:cs="Times New Roman"/>
          <w:b/>
          <w:bCs/>
          <w:color w:val="000000"/>
          <w:sz w:val="27"/>
          <w:szCs w:val="27"/>
        </w:rPr>
      </w:pPr>
      <w:r w:rsidRPr="001C492E">
        <w:rPr>
          <w:rFonts w:ascii="Times New Roman" w:hAnsi="Times New Roman" w:cs="Times New Roman"/>
          <w:b/>
          <w:bCs/>
          <w:color w:val="000000"/>
          <w:sz w:val="27"/>
          <w:szCs w:val="27"/>
        </w:rPr>
        <w:t xml:space="preserve">проверки технической готовности объекта </w:t>
      </w:r>
      <w:r w:rsidR="00BA4C4C" w:rsidRPr="001C492E">
        <w:rPr>
          <w:rFonts w:ascii="Times New Roman" w:hAnsi="Times New Roman" w:cs="Times New Roman"/>
          <w:b/>
          <w:bCs/>
          <w:color w:val="000000"/>
          <w:sz w:val="27"/>
          <w:szCs w:val="27"/>
        </w:rPr>
        <w:t>потребления тепла</w:t>
      </w:r>
    </w:p>
    <w:p w14:paraId="035DED60" w14:textId="57888F9C" w:rsidR="006B091F" w:rsidRPr="001C492E" w:rsidRDefault="00BA4C4C" w:rsidP="006B091F">
      <w:pPr>
        <w:autoSpaceDE w:val="0"/>
        <w:autoSpaceDN w:val="0"/>
        <w:adjustRightInd w:val="0"/>
        <w:spacing w:after="0" w:line="240" w:lineRule="auto"/>
        <w:jc w:val="center"/>
        <w:rPr>
          <w:rFonts w:ascii="Times New Roman" w:hAnsi="Times New Roman" w:cs="Times New Roman"/>
          <w:b/>
          <w:bCs/>
          <w:color w:val="000000"/>
          <w:sz w:val="27"/>
          <w:szCs w:val="27"/>
        </w:rPr>
      </w:pPr>
      <w:r w:rsidRPr="001C492E">
        <w:rPr>
          <w:rFonts w:ascii="Times New Roman" w:hAnsi="Times New Roman" w:cs="Times New Roman"/>
          <w:b/>
          <w:bCs/>
          <w:color w:val="000000"/>
          <w:sz w:val="27"/>
          <w:szCs w:val="27"/>
        </w:rPr>
        <w:t xml:space="preserve"> </w:t>
      </w:r>
      <w:r w:rsidR="006B091F" w:rsidRPr="001C492E">
        <w:rPr>
          <w:rFonts w:ascii="Times New Roman" w:hAnsi="Times New Roman" w:cs="Times New Roman"/>
          <w:b/>
          <w:bCs/>
          <w:color w:val="000000"/>
          <w:sz w:val="27"/>
          <w:szCs w:val="27"/>
        </w:rPr>
        <w:t>к отопительному периоду 202_/202_ г.</w:t>
      </w:r>
    </w:p>
    <w:p w14:paraId="6875710B" w14:textId="77777777" w:rsidR="006B091F" w:rsidRPr="006B091F" w:rsidRDefault="006B091F" w:rsidP="001C492E">
      <w:pPr>
        <w:autoSpaceDE w:val="0"/>
        <w:autoSpaceDN w:val="0"/>
        <w:adjustRightInd w:val="0"/>
        <w:spacing w:after="0" w:line="240" w:lineRule="auto"/>
        <w:rPr>
          <w:rFonts w:ascii="Times New Roman" w:hAnsi="Times New Roman" w:cs="Times New Roman"/>
          <w:color w:val="000000"/>
          <w:sz w:val="28"/>
          <w:szCs w:val="28"/>
        </w:rPr>
      </w:pPr>
    </w:p>
    <w:p w14:paraId="45683186" w14:textId="5D921141" w:rsidR="006B091F" w:rsidRPr="006B091F" w:rsidRDefault="006B091F" w:rsidP="006B091F">
      <w:pPr>
        <w:autoSpaceDE w:val="0"/>
        <w:autoSpaceDN w:val="0"/>
        <w:adjustRightInd w:val="0"/>
        <w:spacing w:after="0" w:line="240" w:lineRule="auto"/>
        <w:rPr>
          <w:rFonts w:ascii="Times New Roman" w:hAnsi="Times New Roman" w:cs="Times New Roman"/>
          <w:color w:val="000000"/>
          <w:sz w:val="28"/>
          <w:szCs w:val="28"/>
        </w:rPr>
      </w:pPr>
      <w:r w:rsidRPr="006B091F">
        <w:rPr>
          <w:rFonts w:ascii="Times New Roman" w:hAnsi="Times New Roman" w:cs="Times New Roman"/>
          <w:color w:val="000000"/>
          <w:sz w:val="28"/>
          <w:szCs w:val="28"/>
        </w:rPr>
        <w:t>______________________</w:t>
      </w:r>
      <w:r>
        <w:rPr>
          <w:rFonts w:ascii="Times New Roman" w:hAnsi="Times New Roman" w:cs="Times New Roman"/>
          <w:color w:val="000000"/>
          <w:sz w:val="28"/>
          <w:szCs w:val="28"/>
        </w:rPr>
        <w:t xml:space="preserve">                                                </w:t>
      </w:r>
      <w:r w:rsidRPr="006B091F">
        <w:rPr>
          <w:rFonts w:ascii="Times New Roman" w:hAnsi="Times New Roman" w:cs="Times New Roman"/>
          <w:color w:val="000000"/>
          <w:sz w:val="28"/>
          <w:szCs w:val="28"/>
        </w:rPr>
        <w:t xml:space="preserve"> «___»____________20__ г. </w:t>
      </w:r>
    </w:p>
    <w:p w14:paraId="4A02076D" w14:textId="4E22D3C1" w:rsidR="006B091F" w:rsidRPr="00BA4C4C" w:rsidRDefault="006B091F" w:rsidP="006B091F">
      <w:pPr>
        <w:autoSpaceDE w:val="0"/>
        <w:autoSpaceDN w:val="0"/>
        <w:adjustRightInd w:val="0"/>
        <w:spacing w:after="0" w:line="240" w:lineRule="auto"/>
        <w:rPr>
          <w:rFonts w:ascii="Times New Roman" w:hAnsi="Times New Roman" w:cs="Times New Roman"/>
          <w:color w:val="000000"/>
          <w:sz w:val="24"/>
          <w:szCs w:val="24"/>
        </w:rPr>
      </w:pPr>
      <w:r w:rsidRPr="006B091F">
        <w:rPr>
          <w:rFonts w:ascii="Times New Roman" w:hAnsi="Times New Roman" w:cs="Times New Roman"/>
          <w:color w:val="000000"/>
          <w:sz w:val="24"/>
          <w:szCs w:val="24"/>
        </w:rPr>
        <w:t>(место составления акта)</w:t>
      </w:r>
      <w:r w:rsidR="001C492E">
        <w:rPr>
          <w:rFonts w:ascii="Times New Roman" w:hAnsi="Times New Roman" w:cs="Times New Roman"/>
          <w:color w:val="000000"/>
          <w:sz w:val="24"/>
          <w:szCs w:val="24"/>
        </w:rPr>
        <w:t xml:space="preserve"> </w:t>
      </w:r>
    </w:p>
    <w:p w14:paraId="1B88A27A" w14:textId="77777777" w:rsidR="006B091F" w:rsidRDefault="006B091F" w:rsidP="006B091F">
      <w:pPr>
        <w:autoSpaceDE w:val="0"/>
        <w:autoSpaceDN w:val="0"/>
        <w:adjustRightInd w:val="0"/>
        <w:spacing w:after="0" w:line="240" w:lineRule="auto"/>
        <w:rPr>
          <w:rFonts w:ascii="Times New Roman" w:hAnsi="Times New Roman" w:cs="Times New Roman"/>
          <w:color w:val="000000"/>
          <w:sz w:val="28"/>
          <w:szCs w:val="28"/>
        </w:rPr>
      </w:pPr>
    </w:p>
    <w:p w14:paraId="53B72B5E" w14:textId="4AE3ADA0" w:rsidR="006B091F" w:rsidRPr="006B091F" w:rsidRDefault="006B091F" w:rsidP="006B091F">
      <w:pPr>
        <w:autoSpaceDE w:val="0"/>
        <w:autoSpaceDN w:val="0"/>
        <w:adjustRightInd w:val="0"/>
        <w:spacing w:after="0" w:line="240" w:lineRule="auto"/>
        <w:jc w:val="both"/>
        <w:rPr>
          <w:rFonts w:ascii="Times New Roman" w:hAnsi="Times New Roman" w:cs="Times New Roman"/>
          <w:color w:val="000000"/>
          <w:sz w:val="24"/>
          <w:szCs w:val="24"/>
        </w:rPr>
      </w:pPr>
      <w:r w:rsidRPr="006B091F">
        <w:rPr>
          <w:rFonts w:ascii="Times New Roman" w:hAnsi="Times New Roman" w:cs="Times New Roman"/>
          <w:color w:val="000000"/>
          <w:sz w:val="24"/>
          <w:szCs w:val="24"/>
        </w:rPr>
        <w:t xml:space="preserve">Теплоснабжающая организация __________________________ </w:t>
      </w:r>
    </w:p>
    <w:p w14:paraId="35078E3D" w14:textId="77777777" w:rsidR="006B091F" w:rsidRPr="006B091F" w:rsidRDefault="006B091F" w:rsidP="006B091F">
      <w:pPr>
        <w:autoSpaceDE w:val="0"/>
        <w:autoSpaceDN w:val="0"/>
        <w:adjustRightInd w:val="0"/>
        <w:spacing w:after="0" w:line="240" w:lineRule="auto"/>
        <w:jc w:val="both"/>
        <w:rPr>
          <w:rFonts w:ascii="Times New Roman" w:hAnsi="Times New Roman" w:cs="Times New Roman"/>
          <w:color w:val="000000"/>
          <w:sz w:val="24"/>
          <w:szCs w:val="24"/>
        </w:rPr>
      </w:pPr>
      <w:r w:rsidRPr="006B091F">
        <w:rPr>
          <w:rFonts w:ascii="Times New Roman" w:hAnsi="Times New Roman" w:cs="Times New Roman"/>
          <w:color w:val="000000"/>
          <w:sz w:val="24"/>
          <w:szCs w:val="24"/>
        </w:rPr>
        <w:t xml:space="preserve">в соответствии с Федеральным законом от 27 июля 2010 г. №190-ФЗ «О теплоснабжении», а также приказом Минэнерго России от 13 ноября 2024 г. №2234 «Об утверждении Правил обеспечения готовности к отопительному периоду и Порядка проведения оценки обеспечения готовности к отопительному периоду», проверяет техническую готовность теплопотребляющей энергоустановки к отопительному периоду 20__/20__ гг. </w:t>
      </w:r>
    </w:p>
    <w:p w14:paraId="7DE892DF" w14:textId="77777777" w:rsidR="006B091F" w:rsidRPr="006B091F" w:rsidRDefault="006B091F" w:rsidP="006B091F">
      <w:pPr>
        <w:autoSpaceDE w:val="0"/>
        <w:autoSpaceDN w:val="0"/>
        <w:adjustRightInd w:val="0"/>
        <w:spacing w:after="0" w:line="240" w:lineRule="auto"/>
        <w:jc w:val="both"/>
        <w:rPr>
          <w:rFonts w:ascii="Times New Roman" w:hAnsi="Times New Roman" w:cs="Times New Roman"/>
          <w:color w:val="000000"/>
          <w:sz w:val="24"/>
          <w:szCs w:val="24"/>
        </w:rPr>
      </w:pPr>
      <w:r w:rsidRPr="006B091F">
        <w:rPr>
          <w:rFonts w:ascii="Times New Roman" w:hAnsi="Times New Roman" w:cs="Times New Roman"/>
          <w:color w:val="000000"/>
          <w:sz w:val="24"/>
          <w:szCs w:val="24"/>
        </w:rPr>
        <w:t xml:space="preserve">_________________________________________________________________ </w:t>
      </w:r>
    </w:p>
    <w:p w14:paraId="5E57779C" w14:textId="7306ABE4" w:rsidR="006B091F" w:rsidRDefault="006B091F" w:rsidP="006B091F">
      <w:pPr>
        <w:autoSpaceDE w:val="0"/>
        <w:autoSpaceDN w:val="0"/>
        <w:adjustRightInd w:val="0"/>
        <w:spacing w:after="0" w:line="240" w:lineRule="auto"/>
        <w:rPr>
          <w:rFonts w:ascii="Times New Roman" w:hAnsi="Times New Roman" w:cs="Times New Roman"/>
          <w:color w:val="000000"/>
          <w:sz w:val="20"/>
          <w:szCs w:val="20"/>
        </w:rPr>
      </w:pPr>
      <w:r w:rsidRPr="006B091F">
        <w:rPr>
          <w:rFonts w:ascii="Times New Roman" w:hAnsi="Times New Roman" w:cs="Times New Roman"/>
          <w:color w:val="000000"/>
          <w:sz w:val="20"/>
          <w:szCs w:val="20"/>
        </w:rPr>
        <w:t xml:space="preserve">(потребитель тепловой энергии в </w:t>
      </w:r>
      <w:proofErr w:type="gramStart"/>
      <w:r w:rsidRPr="006B091F">
        <w:rPr>
          <w:rFonts w:ascii="Times New Roman" w:hAnsi="Times New Roman" w:cs="Times New Roman"/>
          <w:color w:val="000000"/>
          <w:sz w:val="20"/>
          <w:szCs w:val="20"/>
        </w:rPr>
        <w:t>отношении</w:t>
      </w:r>
      <w:proofErr w:type="gramEnd"/>
      <w:r w:rsidRPr="006B091F">
        <w:rPr>
          <w:rFonts w:ascii="Times New Roman" w:hAnsi="Times New Roman" w:cs="Times New Roman"/>
          <w:color w:val="000000"/>
          <w:sz w:val="20"/>
          <w:szCs w:val="20"/>
        </w:rPr>
        <w:t xml:space="preserve"> которого проводится проверка технической готовности теплопотребляющей установки) </w:t>
      </w:r>
    </w:p>
    <w:p w14:paraId="61FD3CFE" w14:textId="4B19BD28" w:rsidR="00BA4C4C" w:rsidRDefault="00BA4C4C" w:rsidP="006B091F">
      <w:pPr>
        <w:autoSpaceDE w:val="0"/>
        <w:autoSpaceDN w:val="0"/>
        <w:adjustRightInd w:val="0"/>
        <w:spacing w:after="0" w:line="240" w:lineRule="auto"/>
        <w:rPr>
          <w:rFonts w:ascii="Times New Roman" w:hAnsi="Times New Roman" w:cs="Times New Roman"/>
          <w:color w:val="000000"/>
          <w:sz w:val="20"/>
          <w:szCs w:val="20"/>
        </w:rPr>
      </w:pPr>
    </w:p>
    <w:p w14:paraId="357A7C0D" w14:textId="2010340C" w:rsidR="00BA4C4C" w:rsidRDefault="00BA4C4C" w:rsidP="006B091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BA4C4C">
        <w:rPr>
          <w:rFonts w:ascii="Times New Roman" w:hAnsi="Times New Roman" w:cs="Times New Roman"/>
          <w:sz w:val="24"/>
          <w:szCs w:val="24"/>
        </w:rPr>
        <w:t xml:space="preserve">Техническая готовность </w:t>
      </w:r>
      <w:proofErr w:type="spellStart"/>
      <w:r w:rsidRPr="00BA4C4C">
        <w:rPr>
          <w:rFonts w:ascii="Times New Roman" w:hAnsi="Times New Roman" w:cs="Times New Roman"/>
          <w:sz w:val="24"/>
          <w:szCs w:val="24"/>
        </w:rPr>
        <w:t>теплопотребляющих</w:t>
      </w:r>
      <w:proofErr w:type="spellEnd"/>
      <w:r w:rsidRPr="00BA4C4C">
        <w:rPr>
          <w:rFonts w:ascii="Times New Roman" w:hAnsi="Times New Roman" w:cs="Times New Roman"/>
          <w:sz w:val="24"/>
          <w:szCs w:val="24"/>
        </w:rPr>
        <w:t xml:space="preserve"> установок к отопительному периоду проводилась в отношении следующих объектов:</w:t>
      </w:r>
    </w:p>
    <w:p w14:paraId="28A974B2" w14:textId="07EE9D52" w:rsidR="00BA4C4C" w:rsidRDefault="00BA4C4C" w:rsidP="006B091F">
      <w:pPr>
        <w:autoSpaceDE w:val="0"/>
        <w:autoSpaceDN w:val="0"/>
        <w:adjustRightInd w:val="0"/>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704"/>
        <w:gridCol w:w="4820"/>
        <w:gridCol w:w="4225"/>
      </w:tblGrid>
      <w:tr w:rsidR="00BA4C4C" w14:paraId="5815DCBE" w14:textId="77777777" w:rsidTr="00BA4C4C">
        <w:tc>
          <w:tcPr>
            <w:tcW w:w="704" w:type="dxa"/>
          </w:tcPr>
          <w:p w14:paraId="0A6C76E4" w14:textId="0A66CD29" w:rsidR="00BA4C4C" w:rsidRDefault="00BA4C4C" w:rsidP="001C492E">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4820" w:type="dxa"/>
          </w:tcPr>
          <w:p w14:paraId="7E19C584" w14:textId="01A4D55E" w:rsidR="00BA4C4C" w:rsidRDefault="00BA4C4C" w:rsidP="00BA4C4C">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Объект</w:t>
            </w:r>
          </w:p>
        </w:tc>
        <w:tc>
          <w:tcPr>
            <w:tcW w:w="4225" w:type="dxa"/>
          </w:tcPr>
          <w:p w14:paraId="3DBB5E1A" w14:textId="79AF410F" w:rsidR="00BA4C4C" w:rsidRDefault="00BA4C4C" w:rsidP="00BA4C4C">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Адрес</w:t>
            </w:r>
          </w:p>
        </w:tc>
      </w:tr>
      <w:tr w:rsidR="00BA4C4C" w14:paraId="0B74F63C" w14:textId="77777777" w:rsidTr="00BA4C4C">
        <w:tc>
          <w:tcPr>
            <w:tcW w:w="704" w:type="dxa"/>
          </w:tcPr>
          <w:p w14:paraId="59C241EF"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820" w:type="dxa"/>
          </w:tcPr>
          <w:p w14:paraId="0C6850A8"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225" w:type="dxa"/>
          </w:tcPr>
          <w:p w14:paraId="18EB06EA" w14:textId="77777777" w:rsidR="00BA4C4C" w:rsidRDefault="00BA4C4C" w:rsidP="006B091F">
            <w:pPr>
              <w:autoSpaceDE w:val="0"/>
              <w:autoSpaceDN w:val="0"/>
              <w:adjustRightInd w:val="0"/>
              <w:rPr>
                <w:rFonts w:ascii="Times New Roman" w:hAnsi="Times New Roman" w:cs="Times New Roman"/>
                <w:color w:val="000000"/>
                <w:sz w:val="24"/>
                <w:szCs w:val="24"/>
              </w:rPr>
            </w:pPr>
          </w:p>
        </w:tc>
      </w:tr>
      <w:tr w:rsidR="00BA4C4C" w14:paraId="01483A63" w14:textId="77777777" w:rsidTr="00BA4C4C">
        <w:tc>
          <w:tcPr>
            <w:tcW w:w="704" w:type="dxa"/>
          </w:tcPr>
          <w:p w14:paraId="21170A41"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820" w:type="dxa"/>
          </w:tcPr>
          <w:p w14:paraId="0BF12AC5" w14:textId="77777777" w:rsidR="00BA4C4C" w:rsidRDefault="00BA4C4C" w:rsidP="006B091F">
            <w:pPr>
              <w:autoSpaceDE w:val="0"/>
              <w:autoSpaceDN w:val="0"/>
              <w:adjustRightInd w:val="0"/>
              <w:rPr>
                <w:rFonts w:ascii="Times New Roman" w:hAnsi="Times New Roman" w:cs="Times New Roman"/>
                <w:color w:val="000000"/>
                <w:sz w:val="24"/>
                <w:szCs w:val="24"/>
              </w:rPr>
            </w:pPr>
          </w:p>
        </w:tc>
        <w:tc>
          <w:tcPr>
            <w:tcW w:w="4225" w:type="dxa"/>
          </w:tcPr>
          <w:p w14:paraId="3E028229" w14:textId="77777777" w:rsidR="00BA4C4C" w:rsidRDefault="00BA4C4C" w:rsidP="006B091F">
            <w:pPr>
              <w:autoSpaceDE w:val="0"/>
              <w:autoSpaceDN w:val="0"/>
              <w:adjustRightInd w:val="0"/>
              <w:rPr>
                <w:rFonts w:ascii="Times New Roman" w:hAnsi="Times New Roman" w:cs="Times New Roman"/>
                <w:color w:val="000000"/>
                <w:sz w:val="24"/>
                <w:szCs w:val="24"/>
              </w:rPr>
            </w:pPr>
          </w:p>
        </w:tc>
      </w:tr>
    </w:tbl>
    <w:p w14:paraId="6815FF4B" w14:textId="77777777" w:rsidR="00BA4C4C" w:rsidRPr="00BA4C4C" w:rsidRDefault="00BA4C4C" w:rsidP="006B091F">
      <w:pPr>
        <w:autoSpaceDE w:val="0"/>
        <w:autoSpaceDN w:val="0"/>
        <w:adjustRightInd w:val="0"/>
        <w:spacing w:after="0" w:line="240" w:lineRule="auto"/>
        <w:rPr>
          <w:rFonts w:ascii="Times New Roman" w:hAnsi="Times New Roman" w:cs="Times New Roman"/>
          <w:color w:val="000000"/>
          <w:sz w:val="24"/>
          <w:szCs w:val="24"/>
        </w:rPr>
      </w:pPr>
    </w:p>
    <w:p w14:paraId="6C9DCD1D" w14:textId="77777777" w:rsidR="006B091F" w:rsidRPr="006B091F" w:rsidRDefault="006B091F" w:rsidP="006B091F">
      <w:pPr>
        <w:autoSpaceDE w:val="0"/>
        <w:autoSpaceDN w:val="0"/>
        <w:adjustRightInd w:val="0"/>
        <w:spacing w:after="0" w:line="240" w:lineRule="auto"/>
        <w:rPr>
          <w:rFonts w:ascii="Times New Roman" w:hAnsi="Times New Roman" w:cs="Times New Roman"/>
          <w:color w:val="000000"/>
          <w:sz w:val="20"/>
          <w:szCs w:val="20"/>
        </w:rPr>
      </w:pPr>
    </w:p>
    <w:p w14:paraId="634E7B5E" w14:textId="77777777" w:rsidR="00BA4C4C" w:rsidRPr="00BA4C4C" w:rsidRDefault="00BA4C4C" w:rsidP="00BA4C4C">
      <w:pPr>
        <w:pStyle w:val="Default"/>
        <w:jc w:val="both"/>
      </w:pPr>
      <w:r w:rsidRPr="00BA4C4C">
        <w:t xml:space="preserve">В ходе проведения проверки технической готовности к отопительному периоду теплоснабжающая организация установила техническую готовность /неготовность к работе в отопительный период (ненужное зачеркнуть) </w:t>
      </w:r>
    </w:p>
    <w:p w14:paraId="54DFA222" w14:textId="77777777" w:rsidR="00BA4C4C" w:rsidRPr="00BA4C4C" w:rsidRDefault="00BA4C4C" w:rsidP="00BA4C4C">
      <w:pPr>
        <w:pStyle w:val="Default"/>
        <w:spacing w:after="36"/>
        <w:jc w:val="both"/>
      </w:pPr>
      <w:r w:rsidRPr="00BA4C4C">
        <w:t xml:space="preserve">1) Объект проверки технически готов к отопительному периоду; </w:t>
      </w:r>
    </w:p>
    <w:p w14:paraId="225BDC27" w14:textId="77777777" w:rsidR="00BA4C4C" w:rsidRPr="00BA4C4C" w:rsidRDefault="00BA4C4C" w:rsidP="00BA4C4C">
      <w:pPr>
        <w:pStyle w:val="Default"/>
        <w:spacing w:after="36"/>
        <w:jc w:val="both"/>
      </w:pPr>
      <w:r w:rsidRPr="00BA4C4C">
        <w:t xml:space="preserve">2) Объект проверки будет технически готов к отопительному периоду при условии устранения в установленный срок замечаний к требованиям по готовности, выданных теплоснабжающей организацией; </w:t>
      </w:r>
    </w:p>
    <w:p w14:paraId="391989ED" w14:textId="77777777" w:rsidR="00BA4C4C" w:rsidRPr="00BA4C4C" w:rsidRDefault="00BA4C4C" w:rsidP="00BA4C4C">
      <w:pPr>
        <w:pStyle w:val="Default"/>
        <w:jc w:val="both"/>
      </w:pPr>
      <w:r w:rsidRPr="00BA4C4C">
        <w:t xml:space="preserve">3) Объект проверки технически не готов к отопительному периоду. </w:t>
      </w:r>
    </w:p>
    <w:p w14:paraId="23CD270F" w14:textId="77777777" w:rsidR="00BA4C4C" w:rsidRPr="00BA4C4C" w:rsidRDefault="00BA4C4C" w:rsidP="00BA4C4C">
      <w:pPr>
        <w:pStyle w:val="Default"/>
        <w:jc w:val="both"/>
      </w:pPr>
    </w:p>
    <w:p w14:paraId="10603BC0" w14:textId="77777777" w:rsidR="00BA4C4C" w:rsidRPr="00BA4C4C" w:rsidRDefault="00BA4C4C" w:rsidP="00BA4C4C">
      <w:pPr>
        <w:pStyle w:val="Default"/>
        <w:jc w:val="both"/>
      </w:pPr>
      <w:r w:rsidRPr="00BA4C4C">
        <w:t xml:space="preserve">Приложение к акту проверки готовности №_____ от _______ к отопительному периоду 20__/20__ гг., являющееся его неотъемлемой частью на ___ листах. </w:t>
      </w:r>
    </w:p>
    <w:p w14:paraId="56E0EB4C" w14:textId="77777777" w:rsidR="00BA4C4C" w:rsidRPr="00BA4C4C" w:rsidRDefault="00BA4C4C" w:rsidP="00BA4C4C">
      <w:pPr>
        <w:pStyle w:val="Default"/>
        <w:jc w:val="both"/>
      </w:pPr>
      <w:r w:rsidRPr="00BA4C4C">
        <w:t xml:space="preserve">Участники комиссии: </w:t>
      </w:r>
    </w:p>
    <w:p w14:paraId="0DAFA571" w14:textId="77777777" w:rsidR="00BA4C4C" w:rsidRPr="00BA4C4C" w:rsidRDefault="00BA4C4C" w:rsidP="00BA4C4C">
      <w:pPr>
        <w:pStyle w:val="Default"/>
        <w:jc w:val="both"/>
      </w:pPr>
      <w:r w:rsidRPr="00BA4C4C">
        <w:t xml:space="preserve">__________________________________ </w:t>
      </w:r>
    </w:p>
    <w:p w14:paraId="266AA9EF" w14:textId="77777777" w:rsidR="00BA4C4C" w:rsidRPr="00BA4C4C" w:rsidRDefault="00BA4C4C" w:rsidP="00BA4C4C">
      <w:pPr>
        <w:pStyle w:val="Default"/>
        <w:jc w:val="both"/>
      </w:pPr>
      <w:r w:rsidRPr="00BA4C4C">
        <w:t xml:space="preserve">(подпись, расшифровка подписи) </w:t>
      </w:r>
    </w:p>
    <w:p w14:paraId="6505ED0B" w14:textId="77777777" w:rsidR="00BA4C4C" w:rsidRPr="00BA4C4C" w:rsidRDefault="00BA4C4C" w:rsidP="00BA4C4C">
      <w:pPr>
        <w:pStyle w:val="Default"/>
        <w:jc w:val="both"/>
      </w:pPr>
      <w:r w:rsidRPr="00BA4C4C">
        <w:t xml:space="preserve">__________________________________ </w:t>
      </w:r>
    </w:p>
    <w:p w14:paraId="2F63BA2E" w14:textId="77777777" w:rsidR="00BA4C4C" w:rsidRPr="00BA4C4C" w:rsidRDefault="00BA4C4C" w:rsidP="00BA4C4C">
      <w:pPr>
        <w:pStyle w:val="Default"/>
        <w:jc w:val="both"/>
      </w:pPr>
      <w:r w:rsidRPr="00BA4C4C">
        <w:t xml:space="preserve">(подпись, расшифровка подписи) </w:t>
      </w:r>
    </w:p>
    <w:p w14:paraId="1567835D" w14:textId="24D95B90" w:rsidR="00AB77C6" w:rsidRPr="001C492E" w:rsidRDefault="00BA4C4C" w:rsidP="001C492E">
      <w:pPr>
        <w:pStyle w:val="Default"/>
        <w:jc w:val="both"/>
      </w:pPr>
      <w:r w:rsidRPr="00BA4C4C">
        <w:t>С актом проверки готовности ознакомлен, один экземпляр акта получил:</w:t>
      </w:r>
      <w:r>
        <w:t xml:space="preserve"> </w:t>
      </w:r>
      <w:r w:rsidRPr="00BA4C4C">
        <w:t>«___»_____________20__ г. __________________________</w:t>
      </w:r>
    </w:p>
    <w:p w14:paraId="1BA8B1B6" w14:textId="77777777" w:rsidR="00BA4C4C" w:rsidRDefault="00BA4C4C" w:rsidP="001C492E">
      <w:pPr>
        <w:pStyle w:val="Default"/>
        <w:jc w:val="center"/>
        <w:rPr>
          <w:b/>
          <w:bCs/>
        </w:rPr>
        <w:sectPr w:rsidR="00BA4C4C" w:rsidSect="00F413C7">
          <w:pgSz w:w="12240" w:h="15840"/>
          <w:pgMar w:top="993" w:right="1041" w:bottom="851" w:left="1440" w:header="720" w:footer="720" w:gutter="0"/>
          <w:cols w:space="720"/>
        </w:sectPr>
      </w:pPr>
    </w:p>
    <w:p w14:paraId="386A6BB1" w14:textId="7DFA4E66" w:rsidR="00340C4C" w:rsidRPr="00736FF1" w:rsidRDefault="00340C4C" w:rsidP="00340C4C">
      <w:pPr>
        <w:pStyle w:val="a9"/>
        <w:ind w:left="9926"/>
        <w:jc w:val="both"/>
        <w:rPr>
          <w:rFonts w:ascii="Times New Roman" w:hAnsi="Times New Roman" w:cs="Times New Roman"/>
          <w:sz w:val="24"/>
          <w:szCs w:val="24"/>
        </w:rPr>
      </w:pPr>
      <w:r w:rsidRPr="00736FF1">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9</w:t>
      </w:r>
    </w:p>
    <w:p w14:paraId="65B22D28" w14:textId="77777777" w:rsidR="00340C4C" w:rsidRPr="00736FF1" w:rsidRDefault="00340C4C" w:rsidP="00340C4C">
      <w:pPr>
        <w:pStyle w:val="a9"/>
        <w:ind w:left="9926"/>
        <w:jc w:val="both"/>
        <w:rPr>
          <w:rFonts w:ascii="Times New Roman" w:hAnsi="Times New Roman" w:cs="Times New Roman"/>
          <w:sz w:val="24"/>
          <w:szCs w:val="24"/>
        </w:rPr>
      </w:pPr>
      <w:r w:rsidRPr="00736FF1">
        <w:rPr>
          <w:rFonts w:ascii="Times New Roman" w:hAnsi="Times New Roman" w:cs="Times New Roman"/>
          <w:sz w:val="24"/>
          <w:szCs w:val="24"/>
        </w:rPr>
        <w:t xml:space="preserve">к постановлению администрации </w:t>
      </w:r>
    </w:p>
    <w:p w14:paraId="7F7B38C9" w14:textId="77777777" w:rsidR="00340C4C" w:rsidRPr="00736FF1" w:rsidRDefault="00340C4C" w:rsidP="00340C4C">
      <w:pPr>
        <w:pStyle w:val="a9"/>
        <w:ind w:left="9926"/>
        <w:jc w:val="both"/>
        <w:rPr>
          <w:rFonts w:ascii="Times New Roman" w:hAnsi="Times New Roman" w:cs="Times New Roman"/>
          <w:sz w:val="24"/>
          <w:szCs w:val="24"/>
        </w:rPr>
      </w:pPr>
      <w:proofErr w:type="spellStart"/>
      <w:r w:rsidRPr="00736FF1">
        <w:rPr>
          <w:rFonts w:ascii="Times New Roman" w:hAnsi="Times New Roman" w:cs="Times New Roman"/>
          <w:sz w:val="24"/>
          <w:szCs w:val="24"/>
        </w:rPr>
        <w:t>Урмарского</w:t>
      </w:r>
      <w:proofErr w:type="spellEnd"/>
      <w:r w:rsidRPr="00736FF1">
        <w:rPr>
          <w:rFonts w:ascii="Times New Roman" w:hAnsi="Times New Roman" w:cs="Times New Roman"/>
          <w:sz w:val="24"/>
          <w:szCs w:val="24"/>
        </w:rPr>
        <w:t xml:space="preserve"> муниципального округа </w:t>
      </w:r>
    </w:p>
    <w:p w14:paraId="353E6E62" w14:textId="77777777" w:rsidR="00340C4C" w:rsidRPr="00736FF1" w:rsidRDefault="00340C4C" w:rsidP="00340C4C">
      <w:pPr>
        <w:pStyle w:val="a9"/>
        <w:ind w:left="9926"/>
        <w:jc w:val="both"/>
        <w:rPr>
          <w:rFonts w:ascii="Times New Roman" w:hAnsi="Times New Roman" w:cs="Times New Roman"/>
          <w:sz w:val="24"/>
          <w:szCs w:val="24"/>
        </w:rPr>
      </w:pPr>
      <w:r w:rsidRPr="00736FF1">
        <w:rPr>
          <w:rFonts w:ascii="Times New Roman" w:hAnsi="Times New Roman" w:cs="Times New Roman"/>
          <w:sz w:val="24"/>
          <w:szCs w:val="24"/>
        </w:rPr>
        <w:t>от  27.07.2026 № 865</w:t>
      </w:r>
    </w:p>
    <w:p w14:paraId="094BD8C6" w14:textId="3DC7D815"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36B9614A" w14:textId="00D62E8D"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33C48275" w14:textId="77777777" w:rsidR="00BA4C4C" w:rsidRDefault="00BA4C4C" w:rsidP="00BA4C4C">
      <w:pPr>
        <w:widowControl w:val="0"/>
        <w:autoSpaceDE w:val="0"/>
        <w:autoSpaceDN w:val="0"/>
        <w:spacing w:before="10" w:after="0" w:line="228" w:lineRule="auto"/>
        <w:ind w:right="65"/>
        <w:jc w:val="right"/>
        <w:rPr>
          <w:rFonts w:ascii="Times New Roman" w:hAnsi="Times New Roman" w:cs="Times New Roman"/>
          <w:sz w:val="24"/>
          <w:szCs w:val="24"/>
        </w:rPr>
      </w:pPr>
    </w:p>
    <w:p w14:paraId="17060501" w14:textId="77777777" w:rsidR="00DE1EB4" w:rsidRPr="00DE1EB4" w:rsidRDefault="00DE1EB4" w:rsidP="00DE1EB4">
      <w:pPr>
        <w:widowControl w:val="0"/>
        <w:autoSpaceDE w:val="0"/>
        <w:autoSpaceDN w:val="0"/>
        <w:adjustRightInd w:val="0"/>
        <w:spacing w:after="150" w:line="240" w:lineRule="auto"/>
        <w:jc w:val="center"/>
        <w:rPr>
          <w:rFonts w:ascii="Times New Roman" w:eastAsia="Times New Roman" w:hAnsi="Times New Roman" w:cs="Times New Roman"/>
          <w:sz w:val="24"/>
          <w:szCs w:val="24"/>
        </w:rPr>
      </w:pPr>
      <w:r w:rsidRPr="00DE1EB4">
        <w:rPr>
          <w:rFonts w:ascii="Times New Roman" w:eastAsia="Times New Roman" w:hAnsi="Times New Roman" w:cs="Times New Roman"/>
          <w:b/>
          <w:bCs/>
          <w:sz w:val="24"/>
          <w:szCs w:val="24"/>
        </w:rPr>
        <w:t>ОЦЕНОЧНЫЙ ЛИСТ 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w:t>
      </w:r>
      <w:r w:rsidRPr="00DE1EB4">
        <w:rPr>
          <w:rFonts w:ascii="Times New Roman" w:eastAsia="Times New Roman" w:hAnsi="Times New Roman" w:cs="Times New Roman"/>
          <w:b/>
          <w:bCs/>
          <w:sz w:val="36"/>
          <w:szCs w:val="36"/>
        </w:rPr>
        <w:t xml:space="preserve"> </w:t>
      </w:r>
      <w:r w:rsidRPr="00DE1EB4">
        <w:rPr>
          <w:rFonts w:ascii="Times New Roman" w:eastAsia="Times New Roman" w:hAnsi="Times New Roman" w:cs="Times New Roman"/>
          <w:b/>
          <w:bCs/>
          <w:sz w:val="24"/>
          <w:szCs w:val="24"/>
        </w:rPr>
        <w:t>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tbl>
      <w:tblPr>
        <w:tblW w:w="15302" w:type="dxa"/>
        <w:jc w:val="center"/>
        <w:tblCellMar>
          <w:left w:w="0" w:type="dxa"/>
          <w:right w:w="0" w:type="dxa"/>
        </w:tblCellMar>
        <w:tblLook w:val="0000" w:firstRow="0" w:lastRow="0" w:firstColumn="0" w:lastColumn="0" w:noHBand="0" w:noVBand="0"/>
      </w:tblPr>
      <w:tblGrid>
        <w:gridCol w:w="1401"/>
        <w:gridCol w:w="1786"/>
        <w:gridCol w:w="2742"/>
        <w:gridCol w:w="2190"/>
        <w:gridCol w:w="944"/>
        <w:gridCol w:w="1811"/>
        <w:gridCol w:w="1860"/>
        <w:gridCol w:w="1113"/>
        <w:gridCol w:w="1455"/>
      </w:tblGrid>
      <w:tr w:rsidR="00DE1EB4" w:rsidRPr="00DE1EB4" w14:paraId="6A667ACA"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549D6632"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N п/п</w:t>
            </w:r>
          </w:p>
        </w:tc>
        <w:tc>
          <w:tcPr>
            <w:tcW w:w="160" w:type="dxa"/>
            <w:tcBorders>
              <w:top w:val="single" w:sz="6" w:space="0" w:color="auto"/>
              <w:left w:val="single" w:sz="6" w:space="0" w:color="auto"/>
              <w:bottom w:val="single" w:sz="6" w:space="0" w:color="auto"/>
              <w:right w:val="single" w:sz="6" w:space="0" w:color="auto"/>
            </w:tcBorders>
          </w:tcPr>
          <w:p w14:paraId="35666EFF"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Обязательное требование</w:t>
            </w:r>
          </w:p>
        </w:tc>
        <w:tc>
          <w:tcPr>
            <w:tcW w:w="3090" w:type="dxa"/>
            <w:tcBorders>
              <w:top w:val="single" w:sz="6" w:space="0" w:color="auto"/>
              <w:left w:val="single" w:sz="6" w:space="0" w:color="auto"/>
              <w:bottom w:val="single" w:sz="6" w:space="0" w:color="auto"/>
              <w:right w:val="single" w:sz="6" w:space="0" w:color="auto"/>
            </w:tcBorders>
          </w:tcPr>
          <w:p w14:paraId="35BCF684"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Подтверждающий документ</w:t>
            </w:r>
          </w:p>
        </w:tc>
        <w:tc>
          <w:tcPr>
            <w:tcW w:w="2389" w:type="dxa"/>
            <w:tcBorders>
              <w:top w:val="single" w:sz="6" w:space="0" w:color="auto"/>
              <w:left w:val="single" w:sz="6" w:space="0" w:color="auto"/>
              <w:bottom w:val="single" w:sz="6" w:space="0" w:color="auto"/>
              <w:right w:val="single" w:sz="6" w:space="0" w:color="auto"/>
            </w:tcBorders>
          </w:tcPr>
          <w:p w14:paraId="2D4A038A"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w:t>
            </w:r>
          </w:p>
        </w:tc>
        <w:tc>
          <w:tcPr>
            <w:tcW w:w="944" w:type="dxa"/>
            <w:tcBorders>
              <w:top w:val="single" w:sz="6" w:space="0" w:color="auto"/>
              <w:left w:val="single" w:sz="6" w:space="0" w:color="auto"/>
              <w:bottom w:val="single" w:sz="6" w:space="0" w:color="auto"/>
              <w:right w:val="single" w:sz="6" w:space="0" w:color="auto"/>
            </w:tcBorders>
          </w:tcPr>
          <w:p w14:paraId="0B7699F5"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Вес показателя</w:t>
            </w:r>
          </w:p>
        </w:tc>
        <w:tc>
          <w:tcPr>
            <w:tcW w:w="1811" w:type="dxa"/>
            <w:tcBorders>
              <w:top w:val="single" w:sz="6" w:space="0" w:color="auto"/>
              <w:left w:val="single" w:sz="6" w:space="0" w:color="auto"/>
              <w:bottom w:val="single" w:sz="6" w:space="0" w:color="auto"/>
              <w:right w:val="single" w:sz="6" w:space="0" w:color="auto"/>
            </w:tcBorders>
          </w:tcPr>
          <w:p w14:paraId="5FFCF0CB"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Наименование показателя</w:t>
            </w:r>
          </w:p>
        </w:tc>
        <w:tc>
          <w:tcPr>
            <w:tcW w:w="1860" w:type="dxa"/>
            <w:tcBorders>
              <w:top w:val="single" w:sz="6" w:space="0" w:color="auto"/>
              <w:left w:val="single" w:sz="6" w:space="0" w:color="auto"/>
              <w:bottom w:val="single" w:sz="6" w:space="0" w:color="auto"/>
              <w:right w:val="single" w:sz="6" w:space="0" w:color="auto"/>
            </w:tcBorders>
          </w:tcPr>
          <w:p w14:paraId="05AE7CB5"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Расчет показателей готовности (формула)</w:t>
            </w:r>
          </w:p>
        </w:tc>
        <w:tc>
          <w:tcPr>
            <w:tcW w:w="1113" w:type="dxa"/>
            <w:tcBorders>
              <w:top w:val="single" w:sz="6" w:space="0" w:color="auto"/>
              <w:left w:val="single" w:sz="6" w:space="0" w:color="auto"/>
              <w:bottom w:val="single" w:sz="6" w:space="0" w:color="auto"/>
              <w:right w:val="single" w:sz="6" w:space="0" w:color="auto"/>
            </w:tcBorders>
          </w:tcPr>
          <w:p w14:paraId="11F2E0E2"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Значение (заполняется комиссией)</w:t>
            </w:r>
          </w:p>
        </w:tc>
        <w:tc>
          <w:tcPr>
            <w:tcW w:w="1794" w:type="dxa"/>
            <w:tcBorders>
              <w:top w:val="single" w:sz="6" w:space="0" w:color="auto"/>
              <w:left w:val="single" w:sz="6" w:space="0" w:color="auto"/>
              <w:bottom w:val="single" w:sz="6" w:space="0" w:color="auto"/>
              <w:right w:val="single" w:sz="6" w:space="0" w:color="auto"/>
            </w:tcBorders>
          </w:tcPr>
          <w:p w14:paraId="2DA9E943" w14:textId="77777777" w:rsidR="00DE1EB4" w:rsidRPr="00DE1EB4" w:rsidRDefault="00DE1EB4" w:rsidP="00DE1EB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Замечание (в случае наличия, с указанием сроков устранения)</w:t>
            </w:r>
          </w:p>
        </w:tc>
      </w:tr>
      <w:tr w:rsidR="00DE1EB4" w:rsidRPr="00DE1EB4" w14:paraId="21FDC428"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7881943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60" w:type="dxa"/>
            <w:tcBorders>
              <w:top w:val="single" w:sz="6" w:space="0" w:color="auto"/>
              <w:left w:val="single" w:sz="6" w:space="0" w:color="auto"/>
              <w:bottom w:val="single" w:sz="6" w:space="0" w:color="auto"/>
              <w:right w:val="single" w:sz="6" w:space="0" w:color="auto"/>
            </w:tcBorders>
          </w:tcPr>
          <w:p w14:paraId="1E1FCCF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4507B2A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5144" w:type="dxa"/>
            <w:gridSpan w:val="3"/>
            <w:tcBorders>
              <w:top w:val="single" w:sz="6" w:space="0" w:color="auto"/>
              <w:left w:val="single" w:sz="6" w:space="0" w:color="auto"/>
              <w:bottom w:val="single" w:sz="6" w:space="0" w:color="auto"/>
              <w:right w:val="single" w:sz="6" w:space="0" w:color="auto"/>
            </w:tcBorders>
          </w:tcPr>
          <w:p w14:paraId="535D284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ИНДЕКС ГОТОВНОСТИ</w:t>
            </w:r>
          </w:p>
        </w:tc>
        <w:tc>
          <w:tcPr>
            <w:tcW w:w="1860" w:type="dxa"/>
            <w:tcBorders>
              <w:top w:val="single" w:sz="6" w:space="0" w:color="auto"/>
              <w:left w:val="single" w:sz="6" w:space="0" w:color="auto"/>
              <w:bottom w:val="single" w:sz="6" w:space="0" w:color="auto"/>
              <w:right w:val="single" w:sz="6" w:space="0" w:color="auto"/>
            </w:tcBorders>
          </w:tcPr>
          <w:p w14:paraId="37DEF87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Ипотр</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Кзакон</w:t>
            </w:r>
            <w:proofErr w:type="spellEnd"/>
            <w:r w:rsidRPr="00DE1EB4">
              <w:rPr>
                <w:rFonts w:ascii="Times New Roman" w:eastAsia="Times New Roman" w:hAnsi="Times New Roman" w:cs="Times New Roman"/>
                <w:sz w:val="20"/>
                <w:szCs w:val="20"/>
              </w:rPr>
              <w:t xml:space="preserve"> о </w:t>
            </w:r>
            <w:proofErr w:type="spellStart"/>
            <w:r w:rsidRPr="00DE1EB4">
              <w:rPr>
                <w:rFonts w:ascii="Times New Roman" w:eastAsia="Times New Roman" w:hAnsi="Times New Roman" w:cs="Times New Roman"/>
                <w:sz w:val="20"/>
                <w:szCs w:val="20"/>
              </w:rPr>
              <w:t>тепл</w:t>
            </w:r>
            <w:proofErr w:type="spellEnd"/>
            <w:r w:rsidRPr="00DE1EB4">
              <w:rPr>
                <w:rFonts w:ascii="Times New Roman" w:eastAsia="Times New Roman" w:hAnsi="Times New Roman" w:cs="Times New Roman"/>
                <w:sz w:val="20"/>
                <w:szCs w:val="20"/>
              </w:rPr>
              <w:t xml:space="preserve"> * 0,85 + </w:t>
            </w:r>
            <w:proofErr w:type="spellStart"/>
            <w:r w:rsidRPr="00DE1EB4">
              <w:rPr>
                <w:rFonts w:ascii="Times New Roman" w:eastAsia="Times New Roman" w:hAnsi="Times New Roman" w:cs="Times New Roman"/>
                <w:sz w:val="20"/>
                <w:szCs w:val="20"/>
              </w:rPr>
              <w:t>Кжил</w:t>
            </w:r>
            <w:proofErr w:type="spellEnd"/>
            <w:r w:rsidRPr="00DE1EB4">
              <w:rPr>
                <w:rFonts w:ascii="Times New Roman" w:eastAsia="Times New Roman" w:hAnsi="Times New Roman" w:cs="Times New Roman"/>
                <w:sz w:val="20"/>
                <w:szCs w:val="20"/>
              </w:rPr>
              <w:t xml:space="preserve">. фонд * 0,06 + </w:t>
            </w:r>
            <w:proofErr w:type="spellStart"/>
            <w:r w:rsidRPr="00DE1EB4">
              <w:rPr>
                <w:rFonts w:ascii="Times New Roman" w:eastAsia="Times New Roman" w:hAnsi="Times New Roman" w:cs="Times New Roman"/>
                <w:sz w:val="20"/>
                <w:szCs w:val="20"/>
              </w:rPr>
              <w:t>Кгаз</w:t>
            </w:r>
            <w:proofErr w:type="spellEnd"/>
            <w:r w:rsidRPr="00DE1EB4">
              <w:rPr>
                <w:rFonts w:ascii="Times New Roman" w:eastAsia="Times New Roman" w:hAnsi="Times New Roman" w:cs="Times New Roman"/>
                <w:sz w:val="20"/>
                <w:szCs w:val="20"/>
              </w:rPr>
              <w:t xml:space="preserve"> * 0,02 + </w:t>
            </w:r>
            <w:proofErr w:type="spellStart"/>
            <w:r w:rsidRPr="00DE1EB4">
              <w:rPr>
                <w:rFonts w:ascii="Times New Roman" w:eastAsia="Times New Roman" w:hAnsi="Times New Roman" w:cs="Times New Roman"/>
                <w:sz w:val="20"/>
                <w:szCs w:val="20"/>
              </w:rPr>
              <w:t>Кпредп</w:t>
            </w:r>
            <w:proofErr w:type="spellEnd"/>
            <w:r w:rsidRPr="00DE1EB4">
              <w:rPr>
                <w:rFonts w:ascii="Times New Roman" w:eastAsia="Times New Roman" w:hAnsi="Times New Roman" w:cs="Times New Roman"/>
                <w:sz w:val="20"/>
                <w:szCs w:val="20"/>
              </w:rPr>
              <w:t xml:space="preserve"> * 0,05 + </w:t>
            </w:r>
            <w:proofErr w:type="spellStart"/>
            <w:r w:rsidRPr="00DE1EB4">
              <w:rPr>
                <w:rFonts w:ascii="Times New Roman" w:eastAsia="Times New Roman" w:hAnsi="Times New Roman" w:cs="Times New Roman"/>
                <w:sz w:val="20"/>
                <w:szCs w:val="20"/>
              </w:rPr>
              <w:t>Кплан</w:t>
            </w:r>
            <w:proofErr w:type="spellEnd"/>
            <w:r w:rsidRPr="00DE1EB4">
              <w:rPr>
                <w:rFonts w:ascii="Times New Roman" w:eastAsia="Times New Roman" w:hAnsi="Times New Roman" w:cs="Times New Roman"/>
                <w:sz w:val="20"/>
                <w:szCs w:val="20"/>
              </w:rPr>
              <w:t xml:space="preserve"> * 0,02</w:t>
            </w:r>
          </w:p>
        </w:tc>
        <w:tc>
          <w:tcPr>
            <w:tcW w:w="1113" w:type="dxa"/>
            <w:tcBorders>
              <w:top w:val="single" w:sz="6" w:space="0" w:color="auto"/>
              <w:left w:val="single" w:sz="6" w:space="0" w:color="auto"/>
              <w:bottom w:val="single" w:sz="6" w:space="0" w:color="auto"/>
              <w:right w:val="single" w:sz="6" w:space="0" w:color="auto"/>
            </w:tcBorders>
          </w:tcPr>
          <w:p w14:paraId="7FEE0048" w14:textId="61654E31"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688DC64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534E771"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1F5AE4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w:t>
            </w:r>
          </w:p>
        </w:tc>
        <w:tc>
          <w:tcPr>
            <w:tcW w:w="160" w:type="dxa"/>
            <w:tcBorders>
              <w:top w:val="single" w:sz="6" w:space="0" w:color="auto"/>
              <w:left w:val="single" w:sz="6" w:space="0" w:color="auto"/>
              <w:bottom w:val="single" w:sz="6" w:space="0" w:color="auto"/>
              <w:right w:val="single" w:sz="6" w:space="0" w:color="auto"/>
            </w:tcBorders>
          </w:tcPr>
          <w:p w14:paraId="7D0B8E5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Выполнить требования, установленные </w:t>
            </w:r>
            <w:hyperlink r:id="rId32" w:anchor="l380" w:history="1">
              <w:r w:rsidRPr="00DE1EB4">
                <w:rPr>
                  <w:rFonts w:ascii="Times New Roman" w:eastAsia="Times New Roman" w:hAnsi="Times New Roman" w:cs="Times New Roman"/>
                  <w:sz w:val="20"/>
                  <w:szCs w:val="20"/>
                  <w:u w:val="single"/>
                </w:rPr>
                <w:t>частью 6</w:t>
              </w:r>
            </w:hyperlink>
            <w:r w:rsidRPr="00DE1EB4">
              <w:rPr>
                <w:rFonts w:ascii="Times New Roman" w:eastAsia="Times New Roman" w:hAnsi="Times New Roman" w:cs="Times New Roman"/>
                <w:sz w:val="20"/>
                <w:szCs w:val="20"/>
              </w:rPr>
              <w:t xml:space="preserve"> статьи 20 </w:t>
            </w:r>
            <w:r w:rsidRPr="00DE1EB4">
              <w:rPr>
                <w:rFonts w:ascii="Times New Roman" w:eastAsia="Times New Roman" w:hAnsi="Times New Roman" w:cs="Times New Roman"/>
                <w:sz w:val="20"/>
                <w:szCs w:val="20"/>
              </w:rPr>
              <w:lastRenderedPageBreak/>
              <w:t>Федерального закона от 27 июля 2010 г. N 190-ФЗ "О теплоснабжении" (далее - Федеральный закон о теплоснабжении) (подпункт 11.1 пункта 11 Правил обеспечения готовности к отопительному периоду, утвержденных приказом Минэнерго России от 13 ноября 2024 г. N 2234 (далее - Правила):</w:t>
            </w:r>
          </w:p>
        </w:tc>
        <w:tc>
          <w:tcPr>
            <w:tcW w:w="3090" w:type="dxa"/>
            <w:tcBorders>
              <w:top w:val="single" w:sz="6" w:space="0" w:color="auto"/>
              <w:left w:val="single" w:sz="6" w:space="0" w:color="auto"/>
              <w:bottom w:val="single" w:sz="6" w:space="0" w:color="auto"/>
              <w:right w:val="single" w:sz="6" w:space="0" w:color="auto"/>
            </w:tcBorders>
          </w:tcPr>
          <w:p w14:paraId="3F606A1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w:t>
            </w:r>
          </w:p>
        </w:tc>
        <w:tc>
          <w:tcPr>
            <w:tcW w:w="2389" w:type="dxa"/>
            <w:tcBorders>
              <w:top w:val="single" w:sz="6" w:space="0" w:color="auto"/>
              <w:left w:val="single" w:sz="6" w:space="0" w:color="auto"/>
              <w:bottom w:val="single" w:sz="6" w:space="0" w:color="auto"/>
              <w:right w:val="single" w:sz="6" w:space="0" w:color="auto"/>
            </w:tcBorders>
          </w:tcPr>
          <w:p w14:paraId="70D296B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выполнения требований Федерального </w:t>
            </w:r>
            <w:hyperlink r:id="rId33" w:anchor="l0" w:history="1">
              <w:r w:rsidRPr="00DE1EB4">
                <w:rPr>
                  <w:rFonts w:ascii="Times New Roman" w:eastAsia="Times New Roman" w:hAnsi="Times New Roman" w:cs="Times New Roman"/>
                  <w:sz w:val="20"/>
                  <w:szCs w:val="20"/>
                  <w:u w:val="single"/>
                </w:rPr>
                <w:t>закона</w:t>
              </w:r>
            </w:hyperlink>
            <w:r w:rsidRPr="00DE1EB4">
              <w:rPr>
                <w:rFonts w:ascii="Times New Roman" w:eastAsia="Times New Roman" w:hAnsi="Times New Roman" w:cs="Times New Roman"/>
                <w:sz w:val="20"/>
                <w:szCs w:val="20"/>
              </w:rPr>
              <w:t xml:space="preserve"> о теплоснабжении</w:t>
            </w:r>
          </w:p>
        </w:tc>
        <w:tc>
          <w:tcPr>
            <w:tcW w:w="944" w:type="dxa"/>
            <w:tcBorders>
              <w:top w:val="single" w:sz="6" w:space="0" w:color="auto"/>
              <w:left w:val="single" w:sz="6" w:space="0" w:color="auto"/>
              <w:bottom w:val="single" w:sz="6" w:space="0" w:color="auto"/>
              <w:right w:val="single" w:sz="6" w:space="0" w:color="auto"/>
            </w:tcBorders>
          </w:tcPr>
          <w:p w14:paraId="59EE058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0,85</w:t>
            </w:r>
          </w:p>
        </w:tc>
        <w:tc>
          <w:tcPr>
            <w:tcW w:w="1811" w:type="dxa"/>
            <w:tcBorders>
              <w:top w:val="single" w:sz="6" w:space="0" w:color="auto"/>
              <w:left w:val="single" w:sz="6" w:space="0" w:color="auto"/>
              <w:bottom w:val="single" w:sz="6" w:space="0" w:color="auto"/>
              <w:right w:val="single" w:sz="6" w:space="0" w:color="auto"/>
            </w:tcBorders>
          </w:tcPr>
          <w:p w14:paraId="1B57453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Кзакон</w:t>
            </w:r>
            <w:proofErr w:type="spellEnd"/>
            <w:r w:rsidRPr="00DE1EB4">
              <w:rPr>
                <w:rFonts w:ascii="Times New Roman" w:eastAsia="Times New Roman" w:hAnsi="Times New Roman" w:cs="Times New Roman"/>
                <w:sz w:val="20"/>
                <w:szCs w:val="20"/>
              </w:rPr>
              <w:t xml:space="preserve"> о </w:t>
            </w:r>
            <w:proofErr w:type="spellStart"/>
            <w:r w:rsidRPr="00DE1EB4">
              <w:rPr>
                <w:rFonts w:ascii="Times New Roman" w:eastAsia="Times New Roman" w:hAnsi="Times New Roman" w:cs="Times New Roman"/>
                <w:sz w:val="20"/>
                <w:szCs w:val="20"/>
              </w:rPr>
              <w:t>тепл</w:t>
            </w:r>
            <w:proofErr w:type="spellEnd"/>
          </w:p>
        </w:tc>
        <w:tc>
          <w:tcPr>
            <w:tcW w:w="1860" w:type="dxa"/>
            <w:tcBorders>
              <w:top w:val="single" w:sz="6" w:space="0" w:color="auto"/>
              <w:left w:val="single" w:sz="6" w:space="0" w:color="auto"/>
              <w:bottom w:val="single" w:sz="6" w:space="0" w:color="auto"/>
              <w:right w:val="single" w:sz="6" w:space="0" w:color="auto"/>
            </w:tcBorders>
          </w:tcPr>
          <w:p w14:paraId="7E063C4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Кзакон</w:t>
            </w:r>
            <w:proofErr w:type="spellEnd"/>
            <w:r w:rsidRPr="00DE1EB4">
              <w:rPr>
                <w:rFonts w:ascii="Times New Roman" w:eastAsia="Times New Roman" w:hAnsi="Times New Roman" w:cs="Times New Roman"/>
                <w:sz w:val="20"/>
                <w:szCs w:val="20"/>
              </w:rPr>
              <w:t xml:space="preserve"> о </w:t>
            </w:r>
            <w:proofErr w:type="spellStart"/>
            <w:r w:rsidRPr="00DE1EB4">
              <w:rPr>
                <w:rFonts w:ascii="Times New Roman" w:eastAsia="Times New Roman" w:hAnsi="Times New Roman" w:cs="Times New Roman"/>
                <w:sz w:val="20"/>
                <w:szCs w:val="20"/>
              </w:rPr>
              <w:t>тепл</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Кбезопасн</w:t>
            </w:r>
            <w:proofErr w:type="spellEnd"/>
            <w:r w:rsidRPr="00DE1EB4">
              <w:rPr>
                <w:rFonts w:ascii="Times New Roman" w:eastAsia="Times New Roman" w:hAnsi="Times New Roman" w:cs="Times New Roman"/>
                <w:sz w:val="20"/>
                <w:szCs w:val="20"/>
              </w:rPr>
              <w:t xml:space="preserve"> * 0,8 + </w:t>
            </w:r>
            <w:proofErr w:type="spellStart"/>
            <w:r w:rsidRPr="00DE1EB4">
              <w:rPr>
                <w:rFonts w:ascii="Times New Roman" w:eastAsia="Times New Roman" w:hAnsi="Times New Roman" w:cs="Times New Roman"/>
                <w:sz w:val="20"/>
                <w:szCs w:val="20"/>
              </w:rPr>
              <w:t>Крежим</w:t>
            </w:r>
            <w:proofErr w:type="spellEnd"/>
            <w:r w:rsidRPr="00DE1EB4">
              <w:rPr>
                <w:rFonts w:ascii="Times New Roman" w:eastAsia="Times New Roman" w:hAnsi="Times New Roman" w:cs="Times New Roman"/>
                <w:sz w:val="20"/>
                <w:szCs w:val="20"/>
              </w:rPr>
              <w:t xml:space="preserve"> * 0,03 + </w:t>
            </w:r>
            <w:proofErr w:type="spellStart"/>
            <w:r w:rsidRPr="00DE1EB4">
              <w:rPr>
                <w:rFonts w:ascii="Times New Roman" w:eastAsia="Times New Roman" w:hAnsi="Times New Roman" w:cs="Times New Roman"/>
                <w:sz w:val="20"/>
                <w:szCs w:val="20"/>
              </w:rPr>
              <w:t>Кзадолж</w:t>
            </w:r>
            <w:proofErr w:type="spellEnd"/>
            <w:r w:rsidRPr="00DE1EB4">
              <w:rPr>
                <w:rFonts w:ascii="Times New Roman" w:eastAsia="Times New Roman" w:hAnsi="Times New Roman" w:cs="Times New Roman"/>
                <w:sz w:val="20"/>
                <w:szCs w:val="20"/>
              </w:rPr>
              <w:t xml:space="preserve"> * 0,15 + </w:t>
            </w:r>
            <w:proofErr w:type="spellStart"/>
            <w:r w:rsidRPr="00DE1EB4">
              <w:rPr>
                <w:rFonts w:ascii="Times New Roman" w:eastAsia="Times New Roman" w:hAnsi="Times New Roman" w:cs="Times New Roman"/>
                <w:sz w:val="20"/>
                <w:szCs w:val="20"/>
              </w:rPr>
              <w:lastRenderedPageBreak/>
              <w:t>Кучет</w:t>
            </w:r>
            <w:proofErr w:type="spellEnd"/>
            <w:r w:rsidRPr="00DE1EB4">
              <w:rPr>
                <w:rFonts w:ascii="Times New Roman" w:eastAsia="Times New Roman" w:hAnsi="Times New Roman" w:cs="Times New Roman"/>
                <w:sz w:val="20"/>
                <w:szCs w:val="20"/>
              </w:rPr>
              <w:t xml:space="preserve"> * 0,02</w:t>
            </w:r>
          </w:p>
        </w:tc>
        <w:tc>
          <w:tcPr>
            <w:tcW w:w="1113" w:type="dxa"/>
            <w:tcBorders>
              <w:top w:val="single" w:sz="6" w:space="0" w:color="auto"/>
              <w:left w:val="single" w:sz="6" w:space="0" w:color="auto"/>
              <w:bottom w:val="single" w:sz="6" w:space="0" w:color="auto"/>
              <w:right w:val="single" w:sz="6" w:space="0" w:color="auto"/>
            </w:tcBorders>
          </w:tcPr>
          <w:p w14:paraId="50430A3E" w14:textId="067597D4"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w:t>
            </w:r>
          </w:p>
        </w:tc>
        <w:tc>
          <w:tcPr>
            <w:tcW w:w="1794" w:type="dxa"/>
            <w:tcBorders>
              <w:top w:val="single" w:sz="6" w:space="0" w:color="auto"/>
              <w:left w:val="single" w:sz="6" w:space="0" w:color="auto"/>
              <w:bottom w:val="single" w:sz="6" w:space="0" w:color="auto"/>
              <w:right w:val="single" w:sz="6" w:space="0" w:color="auto"/>
            </w:tcBorders>
          </w:tcPr>
          <w:p w14:paraId="36ECCB0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E59C777"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499F9A1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1.1</w:t>
            </w:r>
          </w:p>
        </w:tc>
        <w:tc>
          <w:tcPr>
            <w:tcW w:w="160" w:type="dxa"/>
            <w:tcBorders>
              <w:top w:val="single" w:sz="6" w:space="0" w:color="auto"/>
              <w:left w:val="single" w:sz="6" w:space="0" w:color="auto"/>
              <w:bottom w:val="single" w:sz="6" w:space="0" w:color="auto"/>
              <w:right w:val="single" w:sz="6" w:space="0" w:color="auto"/>
            </w:tcBorders>
          </w:tcPr>
          <w:p w14:paraId="0AE82F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эксплуатацию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в соответствии с требованиями безопасности в сфере теплоснабжения, установленными </w:t>
            </w:r>
            <w:hyperlink r:id="rId34" w:anchor="l1488" w:history="1">
              <w:r w:rsidRPr="00DE1EB4">
                <w:rPr>
                  <w:rFonts w:ascii="Times New Roman" w:eastAsia="Times New Roman" w:hAnsi="Times New Roman" w:cs="Times New Roman"/>
                  <w:sz w:val="20"/>
                  <w:szCs w:val="20"/>
                  <w:u w:val="single"/>
                </w:rPr>
                <w:t>статьей 23.2</w:t>
              </w:r>
            </w:hyperlink>
            <w:r w:rsidRPr="00DE1EB4">
              <w:rPr>
                <w:rFonts w:ascii="Times New Roman" w:eastAsia="Times New Roman" w:hAnsi="Times New Roman" w:cs="Times New Roman"/>
                <w:sz w:val="20"/>
                <w:szCs w:val="20"/>
              </w:rPr>
              <w:t xml:space="preserve"> Федерального закона о теплоснабжении (пункт 1 </w:t>
            </w:r>
            <w:hyperlink r:id="rId35"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0885D48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11.5.1 - 11.5.10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136194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обеспечения эксплуатации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в соответствии с требованиями безопасности</w:t>
            </w:r>
          </w:p>
        </w:tc>
        <w:tc>
          <w:tcPr>
            <w:tcW w:w="944" w:type="dxa"/>
            <w:tcBorders>
              <w:top w:val="single" w:sz="6" w:space="0" w:color="auto"/>
              <w:left w:val="single" w:sz="6" w:space="0" w:color="auto"/>
              <w:bottom w:val="single" w:sz="6" w:space="0" w:color="auto"/>
              <w:right w:val="single" w:sz="6" w:space="0" w:color="auto"/>
            </w:tcBorders>
          </w:tcPr>
          <w:p w14:paraId="637580E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0,8</w:t>
            </w:r>
          </w:p>
        </w:tc>
        <w:tc>
          <w:tcPr>
            <w:tcW w:w="1811" w:type="dxa"/>
            <w:tcBorders>
              <w:top w:val="single" w:sz="6" w:space="0" w:color="auto"/>
              <w:left w:val="single" w:sz="6" w:space="0" w:color="auto"/>
              <w:bottom w:val="single" w:sz="6" w:space="0" w:color="auto"/>
              <w:right w:val="single" w:sz="6" w:space="0" w:color="auto"/>
            </w:tcBorders>
          </w:tcPr>
          <w:p w14:paraId="2DDF074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Кбезопасн</w:t>
            </w:r>
            <w:proofErr w:type="spellEnd"/>
          </w:p>
        </w:tc>
        <w:tc>
          <w:tcPr>
            <w:tcW w:w="1860" w:type="dxa"/>
            <w:tcBorders>
              <w:top w:val="single" w:sz="6" w:space="0" w:color="auto"/>
              <w:left w:val="single" w:sz="6" w:space="0" w:color="auto"/>
              <w:bottom w:val="single" w:sz="6" w:space="0" w:color="auto"/>
              <w:right w:val="single" w:sz="6" w:space="0" w:color="auto"/>
            </w:tcBorders>
          </w:tcPr>
          <w:p w14:paraId="6026A46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Кбезопасн</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Кпромыв</w:t>
            </w:r>
            <w:proofErr w:type="spellEnd"/>
            <w:r w:rsidRPr="00DE1EB4">
              <w:rPr>
                <w:rFonts w:ascii="Times New Roman" w:eastAsia="Times New Roman" w:hAnsi="Times New Roman" w:cs="Times New Roman"/>
                <w:sz w:val="20"/>
                <w:szCs w:val="20"/>
              </w:rPr>
              <w:t xml:space="preserve"> * 0,3 1 + </w:t>
            </w:r>
            <w:proofErr w:type="spellStart"/>
            <w:r w:rsidRPr="00DE1EB4">
              <w:rPr>
                <w:rFonts w:ascii="Times New Roman" w:eastAsia="Times New Roman" w:hAnsi="Times New Roman" w:cs="Times New Roman"/>
                <w:sz w:val="20"/>
                <w:szCs w:val="20"/>
              </w:rPr>
              <w:t>Кгидр</w:t>
            </w:r>
            <w:proofErr w:type="spellEnd"/>
            <w:r w:rsidRPr="00DE1EB4">
              <w:rPr>
                <w:rFonts w:ascii="Times New Roman" w:eastAsia="Times New Roman" w:hAnsi="Times New Roman" w:cs="Times New Roman"/>
                <w:sz w:val="20"/>
                <w:szCs w:val="20"/>
              </w:rPr>
              <w:t xml:space="preserve"> * 0,31 + Карм * 0,01 + </w:t>
            </w:r>
            <w:proofErr w:type="spellStart"/>
            <w:r w:rsidRPr="00DE1EB4">
              <w:rPr>
                <w:rFonts w:ascii="Times New Roman" w:eastAsia="Times New Roman" w:hAnsi="Times New Roman" w:cs="Times New Roman"/>
                <w:sz w:val="20"/>
                <w:szCs w:val="20"/>
              </w:rPr>
              <w:t>Котв</w:t>
            </w:r>
            <w:proofErr w:type="spellEnd"/>
            <w:r w:rsidRPr="00DE1EB4">
              <w:rPr>
                <w:rFonts w:ascii="Times New Roman" w:eastAsia="Times New Roman" w:hAnsi="Times New Roman" w:cs="Times New Roman"/>
                <w:sz w:val="20"/>
                <w:szCs w:val="20"/>
              </w:rPr>
              <w:t xml:space="preserve"> * 0,01 + </w:t>
            </w:r>
            <w:proofErr w:type="spellStart"/>
            <w:r w:rsidRPr="00DE1EB4">
              <w:rPr>
                <w:rFonts w:ascii="Times New Roman" w:eastAsia="Times New Roman" w:hAnsi="Times New Roman" w:cs="Times New Roman"/>
                <w:sz w:val="20"/>
                <w:szCs w:val="20"/>
              </w:rPr>
              <w:t>Киспыт</w:t>
            </w:r>
            <w:proofErr w:type="spellEnd"/>
            <w:r w:rsidRPr="00DE1EB4">
              <w:rPr>
                <w:rFonts w:ascii="Times New Roman" w:eastAsia="Times New Roman" w:hAnsi="Times New Roman" w:cs="Times New Roman"/>
                <w:sz w:val="20"/>
                <w:szCs w:val="20"/>
              </w:rPr>
              <w:t xml:space="preserve"> * 0,31 + </w:t>
            </w:r>
            <w:proofErr w:type="spellStart"/>
            <w:r w:rsidRPr="00DE1EB4">
              <w:rPr>
                <w:rFonts w:ascii="Times New Roman" w:eastAsia="Times New Roman" w:hAnsi="Times New Roman" w:cs="Times New Roman"/>
                <w:sz w:val="20"/>
                <w:szCs w:val="20"/>
              </w:rPr>
              <w:t>Кперечень</w:t>
            </w:r>
            <w:proofErr w:type="spellEnd"/>
            <w:r w:rsidRPr="00DE1EB4">
              <w:rPr>
                <w:rFonts w:ascii="Times New Roman" w:eastAsia="Times New Roman" w:hAnsi="Times New Roman" w:cs="Times New Roman"/>
                <w:sz w:val="20"/>
                <w:szCs w:val="20"/>
              </w:rPr>
              <w:t xml:space="preserve"> * 0,01 + </w:t>
            </w:r>
            <w:proofErr w:type="spellStart"/>
            <w:r w:rsidRPr="00DE1EB4">
              <w:rPr>
                <w:rFonts w:ascii="Times New Roman" w:eastAsia="Times New Roman" w:hAnsi="Times New Roman" w:cs="Times New Roman"/>
                <w:sz w:val="20"/>
                <w:szCs w:val="20"/>
              </w:rPr>
              <w:t>Кэкспл</w:t>
            </w:r>
            <w:proofErr w:type="spellEnd"/>
            <w:r w:rsidRPr="00DE1EB4">
              <w:rPr>
                <w:rFonts w:ascii="Times New Roman" w:eastAsia="Times New Roman" w:hAnsi="Times New Roman" w:cs="Times New Roman"/>
                <w:sz w:val="20"/>
                <w:szCs w:val="20"/>
              </w:rPr>
              <w:t>/</w:t>
            </w:r>
            <w:proofErr w:type="spellStart"/>
            <w:r w:rsidRPr="00DE1EB4">
              <w:rPr>
                <w:rFonts w:ascii="Times New Roman" w:eastAsia="Times New Roman" w:hAnsi="Times New Roman" w:cs="Times New Roman"/>
                <w:sz w:val="20"/>
                <w:szCs w:val="20"/>
              </w:rPr>
              <w:t>произв</w:t>
            </w:r>
            <w:proofErr w:type="gramStart"/>
            <w:r w:rsidRPr="00DE1EB4">
              <w:rPr>
                <w:rFonts w:ascii="Times New Roman" w:eastAsia="Times New Roman" w:hAnsi="Times New Roman" w:cs="Times New Roman"/>
                <w:sz w:val="20"/>
                <w:szCs w:val="20"/>
              </w:rPr>
              <w:t>.и</w:t>
            </w:r>
            <w:proofErr w:type="gramEnd"/>
            <w:r w:rsidRPr="00DE1EB4">
              <w:rPr>
                <w:rFonts w:ascii="Times New Roman" w:eastAsia="Times New Roman" w:hAnsi="Times New Roman" w:cs="Times New Roman"/>
                <w:sz w:val="20"/>
                <w:szCs w:val="20"/>
              </w:rPr>
              <w:t>нстр</w:t>
            </w:r>
            <w:proofErr w:type="spellEnd"/>
            <w:r w:rsidRPr="00DE1EB4">
              <w:rPr>
                <w:rFonts w:ascii="Times New Roman" w:eastAsia="Times New Roman" w:hAnsi="Times New Roman" w:cs="Times New Roman"/>
                <w:sz w:val="20"/>
                <w:szCs w:val="20"/>
              </w:rPr>
              <w:t xml:space="preserve"> * 0,01 + </w:t>
            </w:r>
            <w:proofErr w:type="spellStart"/>
            <w:r w:rsidRPr="00DE1EB4">
              <w:rPr>
                <w:rFonts w:ascii="Times New Roman" w:eastAsia="Times New Roman" w:hAnsi="Times New Roman" w:cs="Times New Roman"/>
                <w:sz w:val="20"/>
                <w:szCs w:val="20"/>
              </w:rPr>
              <w:t>Кпа.спорт.тепл.пункт</w:t>
            </w:r>
            <w:proofErr w:type="spellEnd"/>
            <w:r w:rsidRPr="00DE1EB4">
              <w:rPr>
                <w:rFonts w:ascii="Times New Roman" w:eastAsia="Times New Roman" w:hAnsi="Times New Roman" w:cs="Times New Roman"/>
                <w:sz w:val="20"/>
                <w:szCs w:val="20"/>
              </w:rPr>
              <w:t xml:space="preserve"> * 0,01 + </w:t>
            </w:r>
            <w:proofErr w:type="spellStart"/>
            <w:r w:rsidRPr="00DE1EB4">
              <w:rPr>
                <w:rFonts w:ascii="Times New Roman" w:eastAsia="Times New Roman" w:hAnsi="Times New Roman" w:cs="Times New Roman"/>
                <w:sz w:val="20"/>
                <w:szCs w:val="20"/>
              </w:rPr>
              <w:t>Кшт</w:t>
            </w:r>
            <w:proofErr w:type="spellEnd"/>
            <w:r w:rsidRPr="00DE1EB4">
              <w:rPr>
                <w:rFonts w:ascii="Times New Roman" w:eastAsia="Times New Roman" w:hAnsi="Times New Roman" w:cs="Times New Roman"/>
                <w:sz w:val="20"/>
                <w:szCs w:val="20"/>
              </w:rPr>
              <w:t xml:space="preserve"> * 0,01 + </w:t>
            </w:r>
            <w:proofErr w:type="spellStart"/>
            <w:r w:rsidRPr="00DE1EB4">
              <w:rPr>
                <w:rFonts w:ascii="Times New Roman" w:eastAsia="Times New Roman" w:hAnsi="Times New Roman" w:cs="Times New Roman"/>
                <w:sz w:val="20"/>
                <w:szCs w:val="20"/>
              </w:rPr>
              <w:t>Крегул.темпер</w:t>
            </w:r>
            <w:proofErr w:type="spellEnd"/>
            <w:r w:rsidRPr="00DE1EB4">
              <w:rPr>
                <w:rFonts w:ascii="Times New Roman" w:eastAsia="Times New Roman" w:hAnsi="Times New Roman" w:cs="Times New Roman"/>
                <w:sz w:val="20"/>
                <w:szCs w:val="20"/>
              </w:rPr>
              <w:t xml:space="preserve"> * 0,01</w:t>
            </w:r>
          </w:p>
        </w:tc>
        <w:tc>
          <w:tcPr>
            <w:tcW w:w="1113" w:type="dxa"/>
            <w:tcBorders>
              <w:top w:val="single" w:sz="6" w:space="0" w:color="auto"/>
              <w:left w:val="single" w:sz="6" w:space="0" w:color="auto"/>
              <w:bottom w:val="single" w:sz="6" w:space="0" w:color="auto"/>
              <w:right w:val="single" w:sz="6" w:space="0" w:color="auto"/>
            </w:tcBorders>
          </w:tcPr>
          <w:p w14:paraId="457CED9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64B27C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086E5FD5"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4545E53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1.1.1</w:t>
            </w:r>
          </w:p>
        </w:tc>
        <w:tc>
          <w:tcPr>
            <w:tcW w:w="160" w:type="dxa"/>
            <w:vMerge w:val="restart"/>
            <w:tcBorders>
              <w:top w:val="single" w:sz="6" w:space="0" w:color="auto"/>
              <w:left w:val="single" w:sz="6" w:space="0" w:color="auto"/>
              <w:bottom w:val="nil"/>
              <w:right w:val="single" w:sz="6" w:space="0" w:color="auto"/>
            </w:tcBorders>
          </w:tcPr>
          <w:p w14:paraId="25783A2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3BE01595" w14:textId="745589F4" w:rsidR="00DE1EB4" w:rsidRPr="00DE1EB4" w:rsidRDefault="0061028E"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gramStart"/>
            <w:r w:rsidRPr="0061028E">
              <w:rPr>
                <w:rFonts w:ascii="Times New Roman" w:eastAsia="Times New Roman" w:hAnsi="Times New Roman" w:cs="Times New Roman"/>
                <w:sz w:val="20"/>
                <w:szCs w:val="20"/>
              </w:rPr>
              <w:t xml:space="preserve">Акты промывки </w:t>
            </w:r>
            <w:proofErr w:type="spellStart"/>
            <w:r w:rsidRPr="0061028E">
              <w:rPr>
                <w:rFonts w:ascii="Times New Roman" w:eastAsia="Times New Roman" w:hAnsi="Times New Roman" w:cs="Times New Roman"/>
                <w:sz w:val="20"/>
                <w:szCs w:val="20"/>
              </w:rPr>
              <w:t>теплопотребляющей</w:t>
            </w:r>
            <w:proofErr w:type="spellEnd"/>
            <w:r w:rsidRPr="0061028E">
              <w:rPr>
                <w:rFonts w:ascii="Times New Roman" w:eastAsia="Times New Roman" w:hAnsi="Times New Roman" w:cs="Times New Roman"/>
                <w:sz w:val="20"/>
                <w:szCs w:val="20"/>
              </w:rPr>
              <w:t xml:space="preserve"> установки, проведенной в присутствии представителя </w:t>
            </w:r>
            <w:r w:rsidRPr="0061028E">
              <w:rPr>
                <w:rFonts w:ascii="Times New Roman" w:eastAsia="Times New Roman" w:hAnsi="Times New Roman" w:cs="Times New Roman"/>
                <w:sz w:val="20"/>
                <w:szCs w:val="20"/>
              </w:rPr>
              <w:lastRenderedPageBreak/>
              <w:t xml:space="preserve">единой теплоснабжающей организации, в зону (зоны) деятельности которой входит система (системы) теплоснабжения, установленные требованиями пунктов 337 и 450 Правил технической эксплуатации объектов теплоснабжения и </w:t>
            </w:r>
            <w:proofErr w:type="spellStart"/>
            <w:r w:rsidRPr="0061028E">
              <w:rPr>
                <w:rFonts w:ascii="Times New Roman" w:eastAsia="Times New Roman" w:hAnsi="Times New Roman" w:cs="Times New Roman"/>
                <w:sz w:val="20"/>
                <w:szCs w:val="20"/>
              </w:rPr>
              <w:t>теплопотребляющих</w:t>
            </w:r>
            <w:proofErr w:type="spellEnd"/>
            <w:r w:rsidRPr="0061028E">
              <w:rPr>
                <w:rFonts w:ascii="Times New Roman" w:eastAsia="Times New Roman" w:hAnsi="Times New Roman" w:cs="Times New Roman"/>
                <w:sz w:val="20"/>
                <w:szCs w:val="20"/>
              </w:rPr>
              <w:t xml:space="preserve"> установок, утвержденных приказом Минэнерго России от 14 мая 2025 г. N 511 1 (далее - Правила N 511) (подпункт 11.5.1 пункта 11 Правил)</w:t>
            </w:r>
            <w:proofErr w:type="gramEnd"/>
          </w:p>
        </w:tc>
        <w:tc>
          <w:tcPr>
            <w:tcW w:w="2389" w:type="dxa"/>
            <w:tcBorders>
              <w:top w:val="single" w:sz="6" w:space="0" w:color="auto"/>
              <w:left w:val="single" w:sz="6" w:space="0" w:color="auto"/>
              <w:bottom w:val="single" w:sz="6" w:space="0" w:color="auto"/>
              <w:right w:val="single" w:sz="6" w:space="0" w:color="auto"/>
            </w:tcBorders>
          </w:tcPr>
          <w:p w14:paraId="1EA8D4D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акта промывки теплопотребляющей установки</w:t>
            </w:r>
          </w:p>
        </w:tc>
        <w:tc>
          <w:tcPr>
            <w:tcW w:w="944" w:type="dxa"/>
            <w:tcBorders>
              <w:top w:val="single" w:sz="6" w:space="0" w:color="auto"/>
              <w:left w:val="single" w:sz="6" w:space="0" w:color="auto"/>
              <w:bottom w:val="single" w:sz="6" w:space="0" w:color="auto"/>
              <w:right w:val="single" w:sz="6" w:space="0" w:color="auto"/>
            </w:tcBorders>
          </w:tcPr>
          <w:p w14:paraId="4DF907A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65A8691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Кпромыв</w:t>
            </w:r>
            <w:proofErr w:type="spellEnd"/>
          </w:p>
        </w:tc>
        <w:tc>
          <w:tcPr>
            <w:tcW w:w="1860" w:type="dxa"/>
            <w:tcBorders>
              <w:top w:val="single" w:sz="6" w:space="0" w:color="auto"/>
              <w:left w:val="single" w:sz="6" w:space="0" w:color="auto"/>
              <w:bottom w:val="single" w:sz="6" w:space="0" w:color="auto"/>
              <w:right w:val="single" w:sz="6" w:space="0" w:color="auto"/>
            </w:tcBorders>
          </w:tcPr>
          <w:p w14:paraId="08D3764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36CADF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B5A134C" w14:textId="684E5450"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9A34A8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84E6463"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0D5F129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1.1.2</w:t>
            </w:r>
          </w:p>
        </w:tc>
        <w:tc>
          <w:tcPr>
            <w:tcW w:w="160" w:type="dxa"/>
            <w:vMerge/>
            <w:tcBorders>
              <w:top w:val="nil"/>
              <w:left w:val="single" w:sz="6" w:space="0" w:color="auto"/>
              <w:bottom w:val="nil"/>
              <w:right w:val="single" w:sz="6" w:space="0" w:color="auto"/>
            </w:tcBorders>
          </w:tcPr>
          <w:p w14:paraId="13583A9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3ACD6F21" w14:textId="601B2549" w:rsidR="00DE1EB4" w:rsidRPr="00DE1EB4" w:rsidRDefault="0061028E"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gramStart"/>
            <w:r w:rsidRPr="0061028E">
              <w:rPr>
                <w:rFonts w:ascii="Times New Roman" w:eastAsia="Times New Roman" w:hAnsi="Times New Roman" w:cs="Times New Roman"/>
                <w:sz w:val="20"/>
                <w:szCs w:val="20"/>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61028E">
              <w:rPr>
                <w:rFonts w:ascii="Times New Roman" w:eastAsia="Times New Roman" w:hAnsi="Times New Roman" w:cs="Times New Roman"/>
                <w:sz w:val="20"/>
                <w:szCs w:val="20"/>
              </w:rPr>
              <w:t>теплопотребляющих</w:t>
            </w:r>
            <w:proofErr w:type="spellEnd"/>
            <w:r w:rsidRPr="0061028E">
              <w:rPr>
                <w:rFonts w:ascii="Times New Roman" w:eastAsia="Times New Roman" w:hAnsi="Times New Roman" w:cs="Times New Roman"/>
                <w:sz w:val="20"/>
                <w:szCs w:val="20"/>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447 Правил N 511 (подпункт 11.5.2 пункта 11 Правил)</w:t>
            </w:r>
            <w:proofErr w:type="gramEnd"/>
          </w:p>
        </w:tc>
        <w:tc>
          <w:tcPr>
            <w:tcW w:w="2389" w:type="dxa"/>
            <w:tcBorders>
              <w:top w:val="single" w:sz="6" w:space="0" w:color="auto"/>
              <w:left w:val="single" w:sz="6" w:space="0" w:color="auto"/>
              <w:bottom w:val="single" w:sz="6" w:space="0" w:color="auto"/>
              <w:right w:val="single" w:sz="6" w:space="0" w:color="auto"/>
            </w:tcBorders>
          </w:tcPr>
          <w:p w14:paraId="762D138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о проведении наладки режимов потребления тепловой энергии и (или) теплоносителя</w:t>
            </w:r>
          </w:p>
        </w:tc>
        <w:tc>
          <w:tcPr>
            <w:tcW w:w="944" w:type="dxa"/>
            <w:tcBorders>
              <w:top w:val="single" w:sz="6" w:space="0" w:color="auto"/>
              <w:left w:val="single" w:sz="6" w:space="0" w:color="auto"/>
              <w:bottom w:val="single" w:sz="6" w:space="0" w:color="auto"/>
              <w:right w:val="single" w:sz="6" w:space="0" w:color="auto"/>
            </w:tcBorders>
          </w:tcPr>
          <w:p w14:paraId="3A52703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tcPr>
          <w:p w14:paraId="07A7CFE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Кгидр</w:t>
            </w:r>
            <w:proofErr w:type="spellEnd"/>
          </w:p>
        </w:tc>
        <w:tc>
          <w:tcPr>
            <w:tcW w:w="1860" w:type="dxa"/>
            <w:tcBorders>
              <w:top w:val="single" w:sz="6" w:space="0" w:color="auto"/>
              <w:left w:val="single" w:sz="6" w:space="0" w:color="auto"/>
              <w:bottom w:val="single" w:sz="6" w:space="0" w:color="auto"/>
              <w:right w:val="single" w:sz="6" w:space="0" w:color="auto"/>
            </w:tcBorders>
          </w:tcPr>
          <w:p w14:paraId="4BE006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C7926F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ED80899" w14:textId="20057906"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0CECAF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6BD2CCC"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526E1C4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1.1.3</w:t>
            </w:r>
          </w:p>
        </w:tc>
        <w:tc>
          <w:tcPr>
            <w:tcW w:w="160" w:type="dxa"/>
            <w:vMerge/>
            <w:tcBorders>
              <w:top w:val="nil"/>
              <w:left w:val="single" w:sz="6" w:space="0" w:color="auto"/>
              <w:bottom w:val="single" w:sz="6" w:space="0" w:color="auto"/>
              <w:right w:val="single" w:sz="6" w:space="0" w:color="auto"/>
            </w:tcBorders>
          </w:tcPr>
          <w:p w14:paraId="6540BD3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FA7E1D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 проверки (осмотра) запорной арматуры, в том числе в высших (воздушники) и низших точках трубопровода (</w:t>
            </w:r>
            <w:proofErr w:type="spellStart"/>
            <w:r w:rsidRPr="00DE1EB4">
              <w:rPr>
                <w:rFonts w:ascii="Times New Roman" w:eastAsia="Times New Roman" w:hAnsi="Times New Roman" w:cs="Times New Roman"/>
                <w:sz w:val="20"/>
                <w:szCs w:val="20"/>
              </w:rPr>
              <w:t>спускники</w:t>
            </w:r>
            <w:proofErr w:type="spellEnd"/>
            <w:r w:rsidRPr="00DE1EB4">
              <w:rPr>
                <w:rFonts w:ascii="Times New Roman" w:eastAsia="Times New Roman" w:hAnsi="Times New Roman" w:cs="Times New Roman"/>
                <w:sz w:val="20"/>
                <w:szCs w:val="20"/>
              </w:rPr>
              <w:t xml:space="preserve">) и арматуры постоянного регулирования на предмет наличия и работоспособности, плотности (герметичности) сальниковых </w:t>
            </w:r>
            <w:r w:rsidRPr="00DE1EB4">
              <w:rPr>
                <w:rFonts w:ascii="Times New Roman" w:eastAsia="Times New Roman" w:hAnsi="Times New Roman" w:cs="Times New Roman"/>
                <w:sz w:val="20"/>
                <w:szCs w:val="20"/>
              </w:rPr>
              <w:lastRenderedPageBreak/>
              <w:t>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теплосетевыми организациями</w:t>
            </w:r>
          </w:p>
          <w:p w14:paraId="6690B0E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57E0659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наличия акта проверки (осмотра) запорной арматуры и арматуры постоянного регулирования</w:t>
            </w:r>
          </w:p>
        </w:tc>
        <w:tc>
          <w:tcPr>
            <w:tcW w:w="944" w:type="dxa"/>
            <w:tcBorders>
              <w:top w:val="single" w:sz="6" w:space="0" w:color="auto"/>
              <w:left w:val="single" w:sz="6" w:space="0" w:color="auto"/>
              <w:bottom w:val="single" w:sz="6" w:space="0" w:color="auto"/>
              <w:right w:val="single" w:sz="6" w:space="0" w:color="auto"/>
            </w:tcBorders>
          </w:tcPr>
          <w:p w14:paraId="56A718F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6376A3C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Карм</w:t>
            </w:r>
          </w:p>
        </w:tc>
        <w:tc>
          <w:tcPr>
            <w:tcW w:w="1860" w:type="dxa"/>
            <w:tcBorders>
              <w:top w:val="single" w:sz="6" w:space="0" w:color="auto"/>
              <w:left w:val="single" w:sz="6" w:space="0" w:color="auto"/>
              <w:bottom w:val="single" w:sz="6" w:space="0" w:color="auto"/>
              <w:right w:val="single" w:sz="6" w:space="0" w:color="auto"/>
            </w:tcBorders>
          </w:tcPr>
          <w:p w14:paraId="597541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0259583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89AF2A1" w14:textId="0D00AD9B"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B5AD5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7A4535A"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326C68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1.1.4</w:t>
            </w:r>
          </w:p>
        </w:tc>
        <w:tc>
          <w:tcPr>
            <w:tcW w:w="160" w:type="dxa"/>
            <w:vMerge w:val="restart"/>
            <w:tcBorders>
              <w:top w:val="single" w:sz="6" w:space="0" w:color="auto"/>
              <w:left w:val="single" w:sz="6" w:space="0" w:color="auto"/>
              <w:bottom w:val="nil"/>
              <w:right w:val="single" w:sz="6" w:space="0" w:color="auto"/>
            </w:tcBorders>
          </w:tcPr>
          <w:p w14:paraId="03FC458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tcPr>
          <w:p w14:paraId="39118D94" w14:textId="2BD4CD23" w:rsidR="00DE1EB4" w:rsidRPr="00DE1EB4" w:rsidRDefault="0061028E"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gramStart"/>
            <w:r w:rsidRPr="0061028E">
              <w:rPr>
                <w:rFonts w:ascii="Times New Roman" w:eastAsia="Times New Roman" w:hAnsi="Times New Roman" w:cs="Times New Roman"/>
                <w:sz w:val="20"/>
                <w:szCs w:val="20"/>
              </w:rPr>
              <w:t xml:space="preserve">Установленные пунктом 7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пунктом 228 Правил промышленной безопасности при использовании оборудования, работающего под избыточным давлением, утвержденных приказом </w:t>
            </w:r>
            <w:proofErr w:type="spellStart"/>
            <w:r w:rsidRPr="0061028E">
              <w:rPr>
                <w:rFonts w:ascii="Times New Roman" w:eastAsia="Times New Roman" w:hAnsi="Times New Roman" w:cs="Times New Roman"/>
                <w:sz w:val="20"/>
                <w:szCs w:val="20"/>
              </w:rPr>
              <w:t>Ростехнадзора</w:t>
            </w:r>
            <w:proofErr w:type="spellEnd"/>
            <w:r w:rsidRPr="0061028E">
              <w:rPr>
                <w:rFonts w:ascii="Times New Roman" w:eastAsia="Times New Roman" w:hAnsi="Times New Roman" w:cs="Times New Roman"/>
                <w:sz w:val="20"/>
                <w:szCs w:val="20"/>
              </w:rPr>
              <w:t xml:space="preserve"> от 15 декабря 2020 г. N 536 2 (далее - Правила промышленной безопасности), ответственных лиц за безопасную эксплуатацию оборудования под давлением и ответственных</w:t>
            </w:r>
            <w:proofErr w:type="gramEnd"/>
            <w:r w:rsidRPr="0061028E">
              <w:rPr>
                <w:rFonts w:ascii="Times New Roman" w:eastAsia="Times New Roman" w:hAnsi="Times New Roman" w:cs="Times New Roman"/>
                <w:sz w:val="20"/>
                <w:szCs w:val="20"/>
              </w:rPr>
              <w:t xml:space="preserve"> за осуществление производственного контроля при эксплуатации оборудования на опасных производственных объектах (далее - ОПО) (подпункт 11.5.4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717132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назначения ответственных лиц за безопасную эксплуатацию тепловых энергоустановок</w:t>
            </w:r>
          </w:p>
        </w:tc>
        <w:tc>
          <w:tcPr>
            <w:tcW w:w="944" w:type="dxa"/>
            <w:tcBorders>
              <w:top w:val="single" w:sz="6" w:space="0" w:color="auto"/>
              <w:left w:val="single" w:sz="6" w:space="0" w:color="auto"/>
              <w:bottom w:val="single" w:sz="6" w:space="0" w:color="auto"/>
              <w:right w:val="single" w:sz="6" w:space="0" w:color="auto"/>
            </w:tcBorders>
          </w:tcPr>
          <w:p w14:paraId="1E9D92C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1E15A8E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Котв</w:t>
            </w:r>
            <w:proofErr w:type="spellEnd"/>
          </w:p>
        </w:tc>
        <w:tc>
          <w:tcPr>
            <w:tcW w:w="1860" w:type="dxa"/>
            <w:tcBorders>
              <w:top w:val="single" w:sz="6" w:space="0" w:color="auto"/>
              <w:left w:val="single" w:sz="6" w:space="0" w:color="auto"/>
              <w:bottom w:val="single" w:sz="6" w:space="0" w:color="auto"/>
              <w:right w:val="single" w:sz="6" w:space="0" w:color="auto"/>
            </w:tcBorders>
          </w:tcPr>
          <w:p w14:paraId="3FFD650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718D55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EBC6B3B" w14:textId="6E10BF4A"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6D6A720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F5307D9"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661E662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1.1.5</w:t>
            </w:r>
          </w:p>
        </w:tc>
        <w:tc>
          <w:tcPr>
            <w:tcW w:w="160" w:type="dxa"/>
            <w:vMerge/>
            <w:tcBorders>
              <w:top w:val="nil"/>
              <w:left w:val="single" w:sz="6" w:space="0" w:color="auto"/>
              <w:bottom w:val="nil"/>
              <w:right w:val="single" w:sz="6" w:space="0" w:color="auto"/>
            </w:tcBorders>
          </w:tcPr>
          <w:p w14:paraId="3741EAC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6D9348D" w14:textId="30EF023F" w:rsidR="00DE1EB4" w:rsidRPr="00DE1EB4" w:rsidRDefault="0061028E"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61028E">
              <w:rPr>
                <w:rFonts w:ascii="Times New Roman" w:eastAsia="Times New Roman" w:hAnsi="Times New Roman" w:cs="Times New Roman"/>
                <w:sz w:val="20"/>
                <w:szCs w:val="20"/>
              </w:rPr>
              <w:t>Акты о проведении испытаний на плотность и прочност</w:t>
            </w:r>
            <w:proofErr w:type="gramStart"/>
            <w:r w:rsidRPr="0061028E">
              <w:rPr>
                <w:rFonts w:ascii="Times New Roman" w:eastAsia="Times New Roman" w:hAnsi="Times New Roman" w:cs="Times New Roman"/>
                <w:sz w:val="20"/>
                <w:szCs w:val="20"/>
              </w:rPr>
              <w:t>ь(</w:t>
            </w:r>
            <w:proofErr w:type="gramEnd"/>
            <w:r w:rsidRPr="0061028E">
              <w:rPr>
                <w:rFonts w:ascii="Times New Roman" w:eastAsia="Times New Roman" w:hAnsi="Times New Roman" w:cs="Times New Roman"/>
                <w:sz w:val="20"/>
                <w:szCs w:val="20"/>
              </w:rPr>
              <w:t xml:space="preserve">гидравлических </w:t>
            </w:r>
            <w:r w:rsidRPr="0061028E">
              <w:rPr>
                <w:rFonts w:ascii="Times New Roman" w:eastAsia="Times New Roman" w:hAnsi="Times New Roman" w:cs="Times New Roman"/>
                <w:sz w:val="20"/>
                <w:szCs w:val="20"/>
              </w:rPr>
              <w:lastRenderedPageBreak/>
              <w:t xml:space="preserve">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17, 26, абзацев шестого - восьмого пункта 404 и пункта 412 Правил N 511 и наличие записей о </w:t>
            </w:r>
            <w:proofErr w:type="gramStart"/>
            <w:r w:rsidRPr="0061028E">
              <w:rPr>
                <w:rFonts w:ascii="Times New Roman" w:eastAsia="Times New Roman" w:hAnsi="Times New Roman" w:cs="Times New Roman"/>
                <w:sz w:val="20"/>
                <w:szCs w:val="20"/>
              </w:rPr>
              <w:t>результатах</w:t>
            </w:r>
            <w:proofErr w:type="gramEnd"/>
            <w:r w:rsidRPr="0061028E">
              <w:rPr>
                <w:rFonts w:ascii="Times New Roman" w:eastAsia="Times New Roman" w:hAnsi="Times New Roman" w:cs="Times New Roman"/>
                <w:sz w:val="20"/>
                <w:szCs w:val="20"/>
              </w:rPr>
              <w:t xml:space="preserve"> проведенных испытаний в паспорте теплового пункта и (или) </w:t>
            </w:r>
            <w:proofErr w:type="spellStart"/>
            <w:r w:rsidRPr="0061028E">
              <w:rPr>
                <w:rFonts w:ascii="Times New Roman" w:eastAsia="Times New Roman" w:hAnsi="Times New Roman" w:cs="Times New Roman"/>
                <w:sz w:val="20"/>
                <w:szCs w:val="20"/>
              </w:rPr>
              <w:t>теплопотребляющих</w:t>
            </w:r>
            <w:proofErr w:type="spellEnd"/>
            <w:r w:rsidRPr="0061028E">
              <w:rPr>
                <w:rFonts w:ascii="Times New Roman" w:eastAsia="Times New Roman" w:hAnsi="Times New Roman" w:cs="Times New Roman"/>
                <w:sz w:val="20"/>
                <w:szCs w:val="20"/>
              </w:rPr>
              <w:t xml:space="preserve"> установок (подпункт 11.5.5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5C1F80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Показатель наличия актов о проведении испытаний на плотность </w:t>
            </w:r>
            <w:r w:rsidRPr="00DE1EB4">
              <w:rPr>
                <w:rFonts w:ascii="Times New Roman" w:eastAsia="Times New Roman" w:hAnsi="Times New Roman" w:cs="Times New Roman"/>
                <w:sz w:val="20"/>
                <w:szCs w:val="20"/>
              </w:rPr>
              <w:lastRenderedPageBreak/>
              <w:t>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944" w:type="dxa"/>
            <w:tcBorders>
              <w:top w:val="single" w:sz="6" w:space="0" w:color="auto"/>
              <w:left w:val="single" w:sz="6" w:space="0" w:color="auto"/>
              <w:bottom w:val="single" w:sz="6" w:space="0" w:color="auto"/>
              <w:right w:val="single" w:sz="6" w:space="0" w:color="auto"/>
            </w:tcBorders>
          </w:tcPr>
          <w:p w14:paraId="7D546F6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0,31</w:t>
            </w:r>
          </w:p>
        </w:tc>
        <w:tc>
          <w:tcPr>
            <w:tcW w:w="1811" w:type="dxa"/>
            <w:tcBorders>
              <w:top w:val="single" w:sz="6" w:space="0" w:color="auto"/>
              <w:left w:val="single" w:sz="6" w:space="0" w:color="auto"/>
              <w:bottom w:val="single" w:sz="6" w:space="0" w:color="auto"/>
              <w:right w:val="single" w:sz="6" w:space="0" w:color="auto"/>
            </w:tcBorders>
          </w:tcPr>
          <w:p w14:paraId="2B433E0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Киспыт</w:t>
            </w:r>
            <w:proofErr w:type="spellEnd"/>
          </w:p>
        </w:tc>
        <w:tc>
          <w:tcPr>
            <w:tcW w:w="1860" w:type="dxa"/>
            <w:tcBorders>
              <w:top w:val="single" w:sz="6" w:space="0" w:color="auto"/>
              <w:left w:val="single" w:sz="6" w:space="0" w:color="auto"/>
              <w:bottom w:val="single" w:sz="6" w:space="0" w:color="auto"/>
              <w:right w:val="single" w:sz="6" w:space="0" w:color="auto"/>
            </w:tcBorders>
          </w:tcPr>
          <w:p w14:paraId="4DAF6A9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5D98C06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8191271" w14:textId="13876BA1"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4E564A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09C52435"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5F60FDF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1.1.6</w:t>
            </w:r>
          </w:p>
        </w:tc>
        <w:tc>
          <w:tcPr>
            <w:tcW w:w="160" w:type="dxa"/>
            <w:vMerge/>
            <w:tcBorders>
              <w:top w:val="nil"/>
              <w:left w:val="single" w:sz="6" w:space="0" w:color="auto"/>
              <w:bottom w:val="nil"/>
              <w:right w:val="single" w:sz="6" w:space="0" w:color="auto"/>
            </w:tcBorders>
          </w:tcPr>
          <w:p w14:paraId="26FC3A4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6CB9E6B0" w14:textId="43594C27" w:rsidR="00DE1EB4" w:rsidRPr="00DE1EB4" w:rsidRDefault="0061028E"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gramStart"/>
            <w:r w:rsidRPr="0061028E">
              <w:rPr>
                <w:rFonts w:ascii="Times New Roman" w:eastAsia="Times New Roman" w:hAnsi="Times New Roman" w:cs="Times New Roman"/>
                <w:sz w:val="20"/>
                <w:szCs w:val="20"/>
              </w:rPr>
              <w:t>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подпунктом 2 пункта 6 Правил N 511 (подпункт 11.5.6 пункта 11 Правил)</w:t>
            </w:r>
            <w:proofErr w:type="gramEnd"/>
          </w:p>
        </w:tc>
        <w:tc>
          <w:tcPr>
            <w:tcW w:w="2389" w:type="dxa"/>
            <w:tcBorders>
              <w:top w:val="single" w:sz="6" w:space="0" w:color="auto"/>
              <w:left w:val="single" w:sz="6" w:space="0" w:color="auto"/>
              <w:bottom w:val="single" w:sz="6" w:space="0" w:color="auto"/>
              <w:right w:val="single" w:sz="6" w:space="0" w:color="auto"/>
            </w:tcBorders>
          </w:tcPr>
          <w:p w14:paraId="32D3E58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44" w:type="dxa"/>
            <w:tcBorders>
              <w:top w:val="single" w:sz="6" w:space="0" w:color="auto"/>
              <w:left w:val="single" w:sz="6" w:space="0" w:color="auto"/>
              <w:bottom w:val="single" w:sz="6" w:space="0" w:color="auto"/>
              <w:right w:val="single" w:sz="6" w:space="0" w:color="auto"/>
            </w:tcBorders>
          </w:tcPr>
          <w:p w14:paraId="06191BA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0C4589B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Кперечень</w:t>
            </w:r>
            <w:proofErr w:type="spellEnd"/>
          </w:p>
        </w:tc>
        <w:tc>
          <w:tcPr>
            <w:tcW w:w="1860" w:type="dxa"/>
            <w:tcBorders>
              <w:top w:val="single" w:sz="6" w:space="0" w:color="auto"/>
              <w:left w:val="single" w:sz="6" w:space="0" w:color="auto"/>
              <w:bottom w:val="single" w:sz="6" w:space="0" w:color="auto"/>
              <w:right w:val="single" w:sz="6" w:space="0" w:color="auto"/>
            </w:tcBorders>
          </w:tcPr>
          <w:p w14:paraId="62C0FAF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06976A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8F9CE19" w14:textId="4D38A8C6"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726437FF" w14:textId="11AF90FE"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08496979"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6B0AAE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1.1.7</w:t>
            </w:r>
          </w:p>
        </w:tc>
        <w:tc>
          <w:tcPr>
            <w:tcW w:w="160" w:type="dxa"/>
            <w:vMerge/>
            <w:tcBorders>
              <w:top w:val="nil"/>
              <w:left w:val="single" w:sz="6" w:space="0" w:color="auto"/>
              <w:bottom w:val="nil"/>
              <w:right w:val="single" w:sz="6" w:space="0" w:color="auto"/>
            </w:tcBorders>
          </w:tcPr>
          <w:p w14:paraId="13D1017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543191C9" w14:textId="29F83B90" w:rsidR="00DE1EB4" w:rsidRPr="00DE1EB4" w:rsidRDefault="0061028E"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61028E">
              <w:rPr>
                <w:rFonts w:ascii="Times New Roman" w:eastAsia="Times New Roman" w:hAnsi="Times New Roman" w:cs="Times New Roman"/>
                <w:sz w:val="20"/>
                <w:szCs w:val="20"/>
              </w:rPr>
              <w:t xml:space="preserve">Утвержденные в соответствии с требованиями пунктов 6 и 35 </w:t>
            </w:r>
            <w:r w:rsidRPr="0061028E">
              <w:rPr>
                <w:rFonts w:ascii="Times New Roman" w:eastAsia="Times New Roman" w:hAnsi="Times New Roman" w:cs="Times New Roman"/>
                <w:sz w:val="20"/>
                <w:szCs w:val="20"/>
              </w:rPr>
              <w:lastRenderedPageBreak/>
              <w:t>Правил N 511 эксплуатационные инструкции объектов теплоснабжения и (или) производственные инструкции, разработанные в соответствии с пунктом 278 Правил промышленной безопасности (подпункт 11.5.7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CB2B34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Показатель наличия эксплуатационных </w:t>
            </w:r>
            <w:r w:rsidRPr="00DE1EB4">
              <w:rPr>
                <w:rFonts w:ascii="Times New Roman" w:eastAsia="Times New Roman" w:hAnsi="Times New Roman" w:cs="Times New Roman"/>
                <w:sz w:val="20"/>
                <w:szCs w:val="20"/>
              </w:rPr>
              <w:lastRenderedPageBreak/>
              <w:t>инструкций объектов теплоснабжения и (или) производственных инструкций</w:t>
            </w:r>
          </w:p>
        </w:tc>
        <w:tc>
          <w:tcPr>
            <w:tcW w:w="944" w:type="dxa"/>
            <w:tcBorders>
              <w:top w:val="single" w:sz="6" w:space="0" w:color="auto"/>
              <w:left w:val="single" w:sz="6" w:space="0" w:color="auto"/>
              <w:bottom w:val="single" w:sz="6" w:space="0" w:color="auto"/>
              <w:right w:val="single" w:sz="6" w:space="0" w:color="auto"/>
            </w:tcBorders>
          </w:tcPr>
          <w:p w14:paraId="3E94437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0,01</w:t>
            </w:r>
          </w:p>
        </w:tc>
        <w:tc>
          <w:tcPr>
            <w:tcW w:w="1811" w:type="dxa"/>
            <w:tcBorders>
              <w:top w:val="single" w:sz="6" w:space="0" w:color="auto"/>
              <w:left w:val="single" w:sz="6" w:space="0" w:color="auto"/>
              <w:bottom w:val="single" w:sz="6" w:space="0" w:color="auto"/>
              <w:right w:val="single" w:sz="6" w:space="0" w:color="auto"/>
            </w:tcBorders>
          </w:tcPr>
          <w:p w14:paraId="58EC3D0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Кэкспл</w:t>
            </w:r>
            <w:proofErr w:type="spellEnd"/>
            <w:r w:rsidRPr="00DE1EB4">
              <w:rPr>
                <w:rFonts w:ascii="Times New Roman" w:eastAsia="Times New Roman" w:hAnsi="Times New Roman" w:cs="Times New Roman"/>
                <w:sz w:val="20"/>
                <w:szCs w:val="20"/>
              </w:rPr>
              <w:t>/</w:t>
            </w:r>
            <w:proofErr w:type="spellStart"/>
            <w:r w:rsidRPr="00DE1EB4">
              <w:rPr>
                <w:rFonts w:ascii="Times New Roman" w:eastAsia="Times New Roman" w:hAnsi="Times New Roman" w:cs="Times New Roman"/>
                <w:sz w:val="20"/>
                <w:szCs w:val="20"/>
              </w:rPr>
              <w:t>произв</w:t>
            </w:r>
            <w:proofErr w:type="gramStart"/>
            <w:r w:rsidRPr="00DE1EB4">
              <w:rPr>
                <w:rFonts w:ascii="Times New Roman" w:eastAsia="Times New Roman" w:hAnsi="Times New Roman" w:cs="Times New Roman"/>
                <w:sz w:val="20"/>
                <w:szCs w:val="20"/>
              </w:rPr>
              <w:t>.и</w:t>
            </w:r>
            <w:proofErr w:type="gramEnd"/>
            <w:r w:rsidRPr="00DE1EB4">
              <w:rPr>
                <w:rFonts w:ascii="Times New Roman" w:eastAsia="Times New Roman" w:hAnsi="Times New Roman" w:cs="Times New Roman"/>
                <w:sz w:val="20"/>
                <w:szCs w:val="20"/>
              </w:rPr>
              <w:t>нстр</w:t>
            </w:r>
            <w:proofErr w:type="spellEnd"/>
          </w:p>
        </w:tc>
        <w:tc>
          <w:tcPr>
            <w:tcW w:w="1860" w:type="dxa"/>
            <w:tcBorders>
              <w:top w:val="single" w:sz="6" w:space="0" w:color="auto"/>
              <w:left w:val="single" w:sz="6" w:space="0" w:color="auto"/>
              <w:bottom w:val="single" w:sz="6" w:space="0" w:color="auto"/>
              <w:right w:val="single" w:sz="6" w:space="0" w:color="auto"/>
            </w:tcBorders>
          </w:tcPr>
          <w:p w14:paraId="79EE6D3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ADFD25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795DA1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ADC161F" w14:textId="175A2AAE"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823562D"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0360020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1.1.8</w:t>
            </w:r>
          </w:p>
        </w:tc>
        <w:tc>
          <w:tcPr>
            <w:tcW w:w="160" w:type="dxa"/>
            <w:vMerge/>
            <w:tcBorders>
              <w:top w:val="nil"/>
              <w:left w:val="single" w:sz="6" w:space="0" w:color="auto"/>
              <w:bottom w:val="nil"/>
              <w:right w:val="single" w:sz="6" w:space="0" w:color="auto"/>
            </w:tcBorders>
          </w:tcPr>
          <w:p w14:paraId="153998F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D4C7C3F" w14:textId="1A707443" w:rsidR="00DE1EB4" w:rsidRPr="00DE1EB4" w:rsidRDefault="0061028E"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61028E">
              <w:rPr>
                <w:rFonts w:ascii="Times New Roman" w:eastAsia="Times New Roman" w:hAnsi="Times New Roman" w:cs="Times New Roman"/>
                <w:sz w:val="20"/>
                <w:szCs w:val="20"/>
              </w:rPr>
              <w:t xml:space="preserve">Паспорта тепловых пунктов или копии паспортов тепловых пунктов в соответствии с абзацем пятым пункта 29 и пунктом 30 Правил N 511, а также проектно-техническая документация на здание (сооружение) в части внутренних систем теплоснабжения по </w:t>
            </w:r>
            <w:proofErr w:type="spellStart"/>
            <w:r w:rsidRPr="0061028E">
              <w:rPr>
                <w:rFonts w:ascii="Times New Roman" w:eastAsia="Times New Roman" w:hAnsi="Times New Roman" w:cs="Times New Roman"/>
                <w:sz w:val="20"/>
                <w:szCs w:val="20"/>
              </w:rPr>
              <w:t>теплопотребляющим</w:t>
            </w:r>
            <w:proofErr w:type="spellEnd"/>
            <w:r w:rsidRPr="0061028E">
              <w:rPr>
                <w:rFonts w:ascii="Times New Roman" w:eastAsia="Times New Roman" w:hAnsi="Times New Roman" w:cs="Times New Roman"/>
                <w:sz w:val="20"/>
                <w:szCs w:val="20"/>
              </w:rPr>
              <w:t xml:space="preserve"> установкам, установленным в здании (сооружении) (подпункт 11.5.8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A47649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наличия паспортов тепловых пунктов и проектно-технической документации на здание в части внутренних систем теплоснабжения по </w:t>
            </w:r>
            <w:proofErr w:type="spellStart"/>
            <w:r w:rsidRPr="00DE1EB4">
              <w:rPr>
                <w:rFonts w:ascii="Times New Roman" w:eastAsia="Times New Roman" w:hAnsi="Times New Roman" w:cs="Times New Roman"/>
                <w:sz w:val="20"/>
                <w:szCs w:val="20"/>
              </w:rPr>
              <w:t>теплопотребляющим</w:t>
            </w:r>
            <w:proofErr w:type="spellEnd"/>
            <w:r w:rsidRPr="00DE1EB4">
              <w:rPr>
                <w:rFonts w:ascii="Times New Roman" w:eastAsia="Times New Roman" w:hAnsi="Times New Roman" w:cs="Times New Roman"/>
                <w:sz w:val="20"/>
                <w:szCs w:val="20"/>
              </w:rPr>
              <w:t xml:space="preserve"> установкам</w:t>
            </w:r>
          </w:p>
        </w:tc>
        <w:tc>
          <w:tcPr>
            <w:tcW w:w="944" w:type="dxa"/>
            <w:tcBorders>
              <w:top w:val="single" w:sz="6" w:space="0" w:color="auto"/>
              <w:left w:val="single" w:sz="6" w:space="0" w:color="auto"/>
              <w:bottom w:val="single" w:sz="6" w:space="0" w:color="auto"/>
              <w:right w:val="single" w:sz="6" w:space="0" w:color="auto"/>
            </w:tcBorders>
          </w:tcPr>
          <w:p w14:paraId="6FEAB75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1A877CB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Кпаспорт</w:t>
            </w:r>
            <w:proofErr w:type="gramStart"/>
            <w:r w:rsidRPr="00DE1EB4">
              <w:rPr>
                <w:rFonts w:ascii="Times New Roman" w:eastAsia="Times New Roman" w:hAnsi="Times New Roman" w:cs="Times New Roman"/>
                <w:sz w:val="20"/>
                <w:szCs w:val="20"/>
              </w:rPr>
              <w:t>.т</w:t>
            </w:r>
            <w:proofErr w:type="gramEnd"/>
            <w:r w:rsidRPr="00DE1EB4">
              <w:rPr>
                <w:rFonts w:ascii="Times New Roman" w:eastAsia="Times New Roman" w:hAnsi="Times New Roman" w:cs="Times New Roman"/>
                <w:sz w:val="20"/>
                <w:szCs w:val="20"/>
              </w:rPr>
              <w:t>епл.пункт</w:t>
            </w:r>
            <w:proofErr w:type="spellEnd"/>
          </w:p>
        </w:tc>
        <w:tc>
          <w:tcPr>
            <w:tcW w:w="1860" w:type="dxa"/>
            <w:tcBorders>
              <w:top w:val="single" w:sz="6" w:space="0" w:color="auto"/>
              <w:left w:val="single" w:sz="6" w:space="0" w:color="auto"/>
              <w:bottom w:val="single" w:sz="6" w:space="0" w:color="auto"/>
              <w:right w:val="single" w:sz="6" w:space="0" w:color="auto"/>
            </w:tcBorders>
          </w:tcPr>
          <w:p w14:paraId="5AC732E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6F8558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FF704AD" w14:textId="788D612A"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627B1D63" w14:textId="792416D8"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90B0DEB"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6EADD5C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1.1.9</w:t>
            </w:r>
          </w:p>
        </w:tc>
        <w:tc>
          <w:tcPr>
            <w:tcW w:w="160" w:type="dxa"/>
            <w:vMerge/>
            <w:tcBorders>
              <w:top w:val="nil"/>
              <w:left w:val="single" w:sz="6" w:space="0" w:color="auto"/>
              <w:bottom w:val="nil"/>
              <w:right w:val="single" w:sz="6" w:space="0" w:color="auto"/>
            </w:tcBorders>
          </w:tcPr>
          <w:p w14:paraId="1DF061C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9E3172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14:paraId="07FD396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88FB0E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944" w:type="dxa"/>
            <w:tcBorders>
              <w:top w:val="single" w:sz="6" w:space="0" w:color="auto"/>
              <w:left w:val="single" w:sz="6" w:space="0" w:color="auto"/>
              <w:bottom w:val="single" w:sz="6" w:space="0" w:color="auto"/>
              <w:right w:val="single" w:sz="6" w:space="0" w:color="auto"/>
            </w:tcBorders>
          </w:tcPr>
          <w:p w14:paraId="5B83811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tcPr>
          <w:p w14:paraId="5EFD098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Кшт</w:t>
            </w:r>
            <w:proofErr w:type="spellEnd"/>
          </w:p>
        </w:tc>
        <w:tc>
          <w:tcPr>
            <w:tcW w:w="1860" w:type="dxa"/>
            <w:tcBorders>
              <w:top w:val="single" w:sz="6" w:space="0" w:color="auto"/>
              <w:left w:val="single" w:sz="6" w:space="0" w:color="auto"/>
              <w:bottom w:val="single" w:sz="6" w:space="0" w:color="auto"/>
              <w:right w:val="single" w:sz="6" w:space="0" w:color="auto"/>
            </w:tcBorders>
          </w:tcPr>
          <w:p w14:paraId="2C6371A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7E0B3B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00118AA" w14:textId="3314FD4F"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51BDD72" w14:textId="62D57C78"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902AC6A"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6821D05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1.1.10</w:t>
            </w:r>
          </w:p>
        </w:tc>
        <w:tc>
          <w:tcPr>
            <w:tcW w:w="160" w:type="dxa"/>
            <w:vMerge/>
            <w:tcBorders>
              <w:top w:val="nil"/>
              <w:left w:val="single" w:sz="6" w:space="0" w:color="auto"/>
              <w:bottom w:val="single" w:sz="6" w:space="0" w:color="auto"/>
              <w:right w:val="single" w:sz="6" w:space="0" w:color="auto"/>
            </w:tcBorders>
          </w:tcPr>
          <w:p w14:paraId="744300A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97E1A4E" w14:textId="52AAFAC6" w:rsidR="00DE1EB4" w:rsidRPr="00DE1EB4" w:rsidRDefault="0061028E"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gramStart"/>
            <w:r w:rsidRPr="0061028E">
              <w:rPr>
                <w:rFonts w:ascii="Times New Roman" w:eastAsia="Times New Roman" w:hAnsi="Times New Roman" w:cs="Times New Roman"/>
                <w:sz w:val="20"/>
                <w:szCs w:val="20"/>
              </w:rPr>
              <w:t xml:space="preserve">Акты или документы, подтверждающие проверку работоспособности </w:t>
            </w:r>
            <w:r w:rsidRPr="0061028E">
              <w:rPr>
                <w:rFonts w:ascii="Times New Roman" w:eastAsia="Times New Roman" w:hAnsi="Times New Roman" w:cs="Times New Roman"/>
                <w:sz w:val="20"/>
                <w:szCs w:val="20"/>
              </w:rPr>
              <w:lastRenderedPageBreak/>
              <w:t>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395 и 448 Правил N 511 (подпункт 11.5.10 пункта</w:t>
            </w:r>
            <w:proofErr w:type="gramEnd"/>
            <w:r w:rsidRPr="0061028E">
              <w:rPr>
                <w:rFonts w:ascii="Times New Roman" w:eastAsia="Times New Roman" w:hAnsi="Times New Roman" w:cs="Times New Roman"/>
                <w:sz w:val="20"/>
                <w:szCs w:val="20"/>
              </w:rPr>
              <w:t xml:space="preserve"> </w:t>
            </w:r>
            <w:proofErr w:type="gramStart"/>
            <w:r w:rsidRPr="0061028E">
              <w:rPr>
                <w:rFonts w:ascii="Times New Roman" w:eastAsia="Times New Roman" w:hAnsi="Times New Roman" w:cs="Times New Roman"/>
                <w:sz w:val="20"/>
                <w:szCs w:val="20"/>
              </w:rPr>
              <w:t>11 Правил)</w:t>
            </w:r>
            <w:proofErr w:type="gramEnd"/>
          </w:p>
        </w:tc>
        <w:tc>
          <w:tcPr>
            <w:tcW w:w="2389" w:type="dxa"/>
            <w:tcBorders>
              <w:top w:val="single" w:sz="6" w:space="0" w:color="auto"/>
              <w:left w:val="single" w:sz="6" w:space="0" w:color="auto"/>
              <w:bottom w:val="single" w:sz="6" w:space="0" w:color="auto"/>
              <w:right w:val="single" w:sz="6" w:space="0" w:color="auto"/>
            </w:tcBorders>
          </w:tcPr>
          <w:p w14:paraId="05C40F5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Показатель наличия актов или документов, подтверждающих </w:t>
            </w:r>
            <w:r w:rsidRPr="00DE1EB4">
              <w:rPr>
                <w:rFonts w:ascii="Times New Roman" w:eastAsia="Times New Roman" w:hAnsi="Times New Roman" w:cs="Times New Roman"/>
                <w:sz w:val="20"/>
                <w:szCs w:val="20"/>
              </w:rPr>
              <w:lastRenderedPageBreak/>
              <w:t>работоспособность автоматических регуляторов температуры воды</w:t>
            </w:r>
          </w:p>
        </w:tc>
        <w:tc>
          <w:tcPr>
            <w:tcW w:w="944" w:type="dxa"/>
            <w:tcBorders>
              <w:top w:val="single" w:sz="6" w:space="0" w:color="auto"/>
              <w:left w:val="single" w:sz="6" w:space="0" w:color="auto"/>
              <w:bottom w:val="single" w:sz="6" w:space="0" w:color="auto"/>
              <w:right w:val="single" w:sz="6" w:space="0" w:color="auto"/>
            </w:tcBorders>
          </w:tcPr>
          <w:p w14:paraId="4D8DFA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0,01</w:t>
            </w:r>
          </w:p>
        </w:tc>
        <w:tc>
          <w:tcPr>
            <w:tcW w:w="1811" w:type="dxa"/>
            <w:tcBorders>
              <w:top w:val="single" w:sz="6" w:space="0" w:color="auto"/>
              <w:left w:val="single" w:sz="6" w:space="0" w:color="auto"/>
              <w:bottom w:val="single" w:sz="6" w:space="0" w:color="auto"/>
              <w:right w:val="single" w:sz="6" w:space="0" w:color="auto"/>
            </w:tcBorders>
          </w:tcPr>
          <w:p w14:paraId="5ADFA93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Крегул.темпер</w:t>
            </w:r>
            <w:proofErr w:type="spellEnd"/>
          </w:p>
        </w:tc>
        <w:tc>
          <w:tcPr>
            <w:tcW w:w="1860" w:type="dxa"/>
            <w:tcBorders>
              <w:top w:val="single" w:sz="6" w:space="0" w:color="auto"/>
              <w:left w:val="single" w:sz="6" w:space="0" w:color="auto"/>
              <w:bottom w:val="single" w:sz="6" w:space="0" w:color="auto"/>
              <w:right w:val="single" w:sz="6" w:space="0" w:color="auto"/>
            </w:tcBorders>
          </w:tcPr>
          <w:p w14:paraId="516B84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4C2A8E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AD65EB6" w14:textId="76CB5F5A"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6CFC602E" w14:textId="474680E3"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C4FE5B2"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669D20F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1.2</w:t>
            </w:r>
          </w:p>
        </w:tc>
        <w:tc>
          <w:tcPr>
            <w:tcW w:w="160" w:type="dxa"/>
            <w:vMerge w:val="restart"/>
            <w:tcBorders>
              <w:top w:val="single" w:sz="6" w:space="0" w:color="auto"/>
              <w:left w:val="single" w:sz="6" w:space="0" w:color="auto"/>
              <w:bottom w:val="nil"/>
              <w:right w:val="single" w:sz="6" w:space="0" w:color="auto"/>
            </w:tcBorders>
          </w:tcPr>
          <w:p w14:paraId="3506A85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готовность к соблюдению указанного в договоре теплоснабжения режима потребления тепловой энергии (пункт 2 </w:t>
            </w:r>
            <w:hyperlink r:id="rId36"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5B7571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11.5.11, 11.5.19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39E1E1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соблюдения указанного в договоре теплоснабжения режима потребления тепловой энергии</w:t>
            </w:r>
          </w:p>
        </w:tc>
        <w:tc>
          <w:tcPr>
            <w:tcW w:w="944" w:type="dxa"/>
            <w:tcBorders>
              <w:top w:val="single" w:sz="6" w:space="0" w:color="auto"/>
              <w:left w:val="single" w:sz="6" w:space="0" w:color="auto"/>
              <w:bottom w:val="single" w:sz="6" w:space="0" w:color="auto"/>
              <w:right w:val="single" w:sz="6" w:space="0" w:color="auto"/>
            </w:tcBorders>
          </w:tcPr>
          <w:p w14:paraId="23F4A33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0,03</w:t>
            </w:r>
          </w:p>
        </w:tc>
        <w:tc>
          <w:tcPr>
            <w:tcW w:w="1811" w:type="dxa"/>
            <w:tcBorders>
              <w:top w:val="single" w:sz="6" w:space="0" w:color="auto"/>
              <w:left w:val="single" w:sz="6" w:space="0" w:color="auto"/>
              <w:bottom w:val="single" w:sz="6" w:space="0" w:color="auto"/>
              <w:right w:val="single" w:sz="6" w:space="0" w:color="auto"/>
            </w:tcBorders>
          </w:tcPr>
          <w:p w14:paraId="7B26F09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Крежим</w:t>
            </w:r>
            <w:proofErr w:type="spellEnd"/>
          </w:p>
        </w:tc>
        <w:tc>
          <w:tcPr>
            <w:tcW w:w="1860" w:type="dxa"/>
            <w:tcBorders>
              <w:top w:val="single" w:sz="6" w:space="0" w:color="auto"/>
              <w:left w:val="single" w:sz="6" w:space="0" w:color="auto"/>
              <w:bottom w:val="single" w:sz="6" w:space="0" w:color="auto"/>
              <w:right w:val="single" w:sz="6" w:space="0" w:color="auto"/>
            </w:tcBorders>
          </w:tcPr>
          <w:p w14:paraId="1FE8A8C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Крежим</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Кврез</w:t>
            </w:r>
            <w:proofErr w:type="spellEnd"/>
            <w:r w:rsidRPr="00DE1EB4">
              <w:rPr>
                <w:rFonts w:ascii="Times New Roman" w:eastAsia="Times New Roman" w:hAnsi="Times New Roman" w:cs="Times New Roman"/>
                <w:sz w:val="20"/>
                <w:szCs w:val="20"/>
              </w:rPr>
              <w:t xml:space="preserve"> * 0,5 + </w:t>
            </w:r>
            <w:proofErr w:type="spellStart"/>
            <w:r w:rsidRPr="00DE1EB4">
              <w:rPr>
                <w:rFonts w:ascii="Times New Roman" w:eastAsia="Times New Roman" w:hAnsi="Times New Roman" w:cs="Times New Roman"/>
                <w:sz w:val="20"/>
                <w:szCs w:val="20"/>
              </w:rPr>
              <w:t>Ктех.готов</w:t>
            </w:r>
            <w:proofErr w:type="spellEnd"/>
            <w:r w:rsidRPr="00DE1EB4">
              <w:rPr>
                <w:rFonts w:ascii="Times New Roman" w:eastAsia="Times New Roman" w:hAnsi="Times New Roman" w:cs="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14:paraId="3B9E83C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B321B5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3763966"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002BB8A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1.2.1</w:t>
            </w:r>
          </w:p>
        </w:tc>
        <w:tc>
          <w:tcPr>
            <w:tcW w:w="160" w:type="dxa"/>
            <w:vMerge/>
            <w:tcBorders>
              <w:top w:val="nil"/>
              <w:left w:val="single" w:sz="6" w:space="0" w:color="auto"/>
              <w:bottom w:val="nil"/>
              <w:right w:val="single" w:sz="6" w:space="0" w:color="auto"/>
            </w:tcBorders>
          </w:tcPr>
          <w:p w14:paraId="2856BF9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2301128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осмотра объектов теплоснабжения и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7B305A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11.5.11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90E8BB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наличия актов осмотра объектов теплоснабжения и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на предмет наличия несанкционированных врезок</w:t>
            </w:r>
          </w:p>
        </w:tc>
        <w:tc>
          <w:tcPr>
            <w:tcW w:w="944" w:type="dxa"/>
            <w:tcBorders>
              <w:top w:val="single" w:sz="6" w:space="0" w:color="auto"/>
              <w:left w:val="single" w:sz="6" w:space="0" w:color="auto"/>
              <w:bottom w:val="single" w:sz="6" w:space="0" w:color="auto"/>
              <w:right w:val="single" w:sz="6" w:space="0" w:color="auto"/>
            </w:tcBorders>
          </w:tcPr>
          <w:p w14:paraId="0E12EA3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06AEECD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Кврез</w:t>
            </w:r>
            <w:proofErr w:type="spellEnd"/>
          </w:p>
        </w:tc>
        <w:tc>
          <w:tcPr>
            <w:tcW w:w="1860" w:type="dxa"/>
            <w:tcBorders>
              <w:top w:val="single" w:sz="6" w:space="0" w:color="auto"/>
              <w:left w:val="single" w:sz="6" w:space="0" w:color="auto"/>
              <w:bottom w:val="single" w:sz="6" w:space="0" w:color="auto"/>
              <w:right w:val="single" w:sz="6" w:space="0" w:color="auto"/>
            </w:tcBorders>
          </w:tcPr>
          <w:p w14:paraId="7FC0867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7F349F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6B694E30" w14:textId="7315E632"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1E96F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BD92BE3"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5984C10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1.2.2</w:t>
            </w:r>
          </w:p>
        </w:tc>
        <w:tc>
          <w:tcPr>
            <w:tcW w:w="160" w:type="dxa"/>
            <w:vMerge/>
            <w:tcBorders>
              <w:top w:val="nil"/>
              <w:left w:val="single" w:sz="6" w:space="0" w:color="auto"/>
              <w:bottom w:val="single" w:sz="6" w:space="0" w:color="auto"/>
              <w:right w:val="single" w:sz="6" w:space="0" w:color="auto"/>
            </w:tcBorders>
          </w:tcPr>
          <w:p w14:paraId="54EE854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5D7CF80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Подписанный представителем теплоснабжающей организации </w:t>
            </w:r>
            <w:r w:rsidRPr="00DE1EB4">
              <w:rPr>
                <w:rFonts w:ascii="Times New Roman" w:eastAsia="Times New Roman" w:hAnsi="Times New Roman" w:cs="Times New Roman"/>
                <w:sz w:val="20"/>
                <w:szCs w:val="20"/>
              </w:rPr>
              <w:lastRenderedPageBreak/>
              <w:t xml:space="preserve">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DE1EB4">
              <w:rPr>
                <w:rFonts w:ascii="Times New Roman" w:eastAsia="Times New Roman" w:hAnsi="Times New Roman" w:cs="Times New Roman"/>
                <w:sz w:val="20"/>
                <w:szCs w:val="20"/>
              </w:rPr>
              <w:t>теплопотребляющих</w:t>
            </w:r>
            <w:proofErr w:type="spellEnd"/>
            <w:r w:rsidRPr="00DE1EB4">
              <w:rPr>
                <w:rFonts w:ascii="Times New Roman" w:eastAsia="Times New Roman" w:hAnsi="Times New Roman" w:cs="Times New Roman"/>
                <w:sz w:val="20"/>
                <w:szCs w:val="20"/>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E43CD3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Показатель наличия актов проверки </w:t>
            </w:r>
            <w:r w:rsidRPr="00DE1EB4">
              <w:rPr>
                <w:rFonts w:ascii="Times New Roman" w:eastAsia="Times New Roman" w:hAnsi="Times New Roman" w:cs="Times New Roman"/>
                <w:sz w:val="20"/>
                <w:szCs w:val="20"/>
              </w:rPr>
              <w:lastRenderedPageBreak/>
              <w:t>технической готовности теплопотребляющей установки объекта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14:paraId="2A251C1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0,5</w:t>
            </w:r>
          </w:p>
        </w:tc>
        <w:tc>
          <w:tcPr>
            <w:tcW w:w="1811" w:type="dxa"/>
            <w:tcBorders>
              <w:top w:val="single" w:sz="6" w:space="0" w:color="auto"/>
              <w:left w:val="single" w:sz="6" w:space="0" w:color="auto"/>
              <w:bottom w:val="single" w:sz="6" w:space="0" w:color="auto"/>
              <w:right w:val="single" w:sz="6" w:space="0" w:color="auto"/>
            </w:tcBorders>
          </w:tcPr>
          <w:p w14:paraId="6CB449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Ктех.готов</w:t>
            </w:r>
            <w:proofErr w:type="spellEnd"/>
          </w:p>
        </w:tc>
        <w:tc>
          <w:tcPr>
            <w:tcW w:w="1860" w:type="dxa"/>
            <w:tcBorders>
              <w:top w:val="single" w:sz="6" w:space="0" w:color="auto"/>
              <w:left w:val="single" w:sz="6" w:space="0" w:color="auto"/>
              <w:bottom w:val="single" w:sz="6" w:space="0" w:color="auto"/>
              <w:right w:val="single" w:sz="6" w:space="0" w:color="auto"/>
            </w:tcBorders>
          </w:tcPr>
          <w:p w14:paraId="5B763E8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24888A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3AEFB1C" w14:textId="2A2CF896"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tcPr>
          <w:p w14:paraId="3AE41A7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D190B27"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357594A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1.3</w:t>
            </w:r>
          </w:p>
        </w:tc>
        <w:tc>
          <w:tcPr>
            <w:tcW w:w="160" w:type="dxa"/>
            <w:vMerge w:val="restart"/>
            <w:tcBorders>
              <w:top w:val="single" w:sz="6" w:space="0" w:color="auto"/>
              <w:left w:val="single" w:sz="6" w:space="0" w:color="auto"/>
              <w:bottom w:val="nil"/>
              <w:right w:val="single" w:sz="6" w:space="0" w:color="auto"/>
            </w:tcBorders>
          </w:tcPr>
          <w:p w14:paraId="7AD5C2A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Обеспечивать отсутствие задолженности за поставленные тепловую энергию (мощность), теплоноситель (пункт 3 </w:t>
            </w:r>
            <w:hyperlink r:id="rId37"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7599930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11.5.12, 11.5.13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1FA95D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отсутствия задолженности за поставленные тепловую энергию</w:t>
            </w:r>
          </w:p>
        </w:tc>
        <w:tc>
          <w:tcPr>
            <w:tcW w:w="944" w:type="dxa"/>
            <w:tcBorders>
              <w:top w:val="single" w:sz="6" w:space="0" w:color="auto"/>
              <w:left w:val="single" w:sz="6" w:space="0" w:color="auto"/>
              <w:bottom w:val="single" w:sz="6" w:space="0" w:color="auto"/>
              <w:right w:val="single" w:sz="6" w:space="0" w:color="auto"/>
            </w:tcBorders>
          </w:tcPr>
          <w:p w14:paraId="3F73587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0,15</w:t>
            </w:r>
          </w:p>
        </w:tc>
        <w:tc>
          <w:tcPr>
            <w:tcW w:w="1811" w:type="dxa"/>
            <w:tcBorders>
              <w:top w:val="single" w:sz="6" w:space="0" w:color="auto"/>
              <w:left w:val="single" w:sz="6" w:space="0" w:color="auto"/>
              <w:bottom w:val="single" w:sz="6" w:space="0" w:color="auto"/>
              <w:right w:val="single" w:sz="6" w:space="0" w:color="auto"/>
            </w:tcBorders>
          </w:tcPr>
          <w:p w14:paraId="471512C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Кзадолж</w:t>
            </w:r>
            <w:proofErr w:type="spellEnd"/>
          </w:p>
        </w:tc>
        <w:tc>
          <w:tcPr>
            <w:tcW w:w="1860" w:type="dxa"/>
            <w:tcBorders>
              <w:top w:val="single" w:sz="6" w:space="0" w:color="auto"/>
              <w:left w:val="single" w:sz="6" w:space="0" w:color="auto"/>
              <w:bottom w:val="single" w:sz="6" w:space="0" w:color="auto"/>
              <w:right w:val="single" w:sz="6" w:space="0" w:color="auto"/>
            </w:tcBorders>
          </w:tcPr>
          <w:p w14:paraId="0E7E8F2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Кзадолж</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Кдоговор</w:t>
            </w:r>
            <w:proofErr w:type="spellEnd"/>
            <w:r w:rsidRPr="00DE1EB4">
              <w:rPr>
                <w:rFonts w:ascii="Times New Roman" w:eastAsia="Times New Roman" w:hAnsi="Times New Roman" w:cs="Times New Roman"/>
                <w:sz w:val="20"/>
                <w:szCs w:val="20"/>
              </w:rPr>
              <w:t xml:space="preserve"> * 0,05 + </w:t>
            </w:r>
            <w:proofErr w:type="spellStart"/>
            <w:r w:rsidRPr="00DE1EB4">
              <w:rPr>
                <w:rFonts w:ascii="Times New Roman" w:eastAsia="Times New Roman" w:hAnsi="Times New Roman" w:cs="Times New Roman"/>
                <w:sz w:val="20"/>
                <w:szCs w:val="20"/>
              </w:rPr>
              <w:t>Ксвер</w:t>
            </w:r>
            <w:proofErr w:type="spellEnd"/>
            <w:r w:rsidRPr="00DE1EB4">
              <w:rPr>
                <w:rFonts w:ascii="Times New Roman" w:eastAsia="Times New Roman" w:hAnsi="Times New Roman" w:cs="Times New Roman"/>
                <w:sz w:val="20"/>
                <w:szCs w:val="20"/>
              </w:rPr>
              <w:t xml:space="preserve"> 0,95</w:t>
            </w:r>
          </w:p>
        </w:tc>
        <w:tc>
          <w:tcPr>
            <w:tcW w:w="1113" w:type="dxa"/>
            <w:tcBorders>
              <w:top w:val="single" w:sz="6" w:space="0" w:color="auto"/>
              <w:left w:val="single" w:sz="6" w:space="0" w:color="auto"/>
              <w:bottom w:val="single" w:sz="6" w:space="0" w:color="auto"/>
              <w:right w:val="single" w:sz="6" w:space="0" w:color="auto"/>
            </w:tcBorders>
          </w:tcPr>
          <w:p w14:paraId="28466E6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val="restart"/>
            <w:tcBorders>
              <w:top w:val="single" w:sz="6" w:space="0" w:color="auto"/>
              <w:left w:val="single" w:sz="6" w:space="0" w:color="auto"/>
              <w:right w:val="single" w:sz="6" w:space="0" w:color="auto"/>
            </w:tcBorders>
          </w:tcPr>
          <w:p w14:paraId="31058DAE" w14:textId="1A49660A"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07E2B156"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04CDA0D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1.3.1</w:t>
            </w:r>
          </w:p>
        </w:tc>
        <w:tc>
          <w:tcPr>
            <w:tcW w:w="160" w:type="dxa"/>
            <w:vMerge/>
            <w:tcBorders>
              <w:top w:val="nil"/>
              <w:left w:val="single" w:sz="6" w:space="0" w:color="auto"/>
              <w:bottom w:val="nil"/>
              <w:right w:val="single" w:sz="6" w:space="0" w:color="auto"/>
            </w:tcBorders>
          </w:tcPr>
          <w:p w14:paraId="5F9F875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617A91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Копии заключенных договоров теплоснабжения и (или) договоров оказания услуг по поддержанию резервной тепловой мощности (подпункт 11.5.12 пункта 11 Правил)</w:t>
            </w:r>
          </w:p>
        </w:tc>
        <w:tc>
          <w:tcPr>
            <w:tcW w:w="2389" w:type="dxa"/>
            <w:tcBorders>
              <w:top w:val="single" w:sz="6" w:space="0" w:color="auto"/>
              <w:left w:val="single" w:sz="6" w:space="0" w:color="auto"/>
              <w:bottom w:val="single" w:sz="6" w:space="0" w:color="auto"/>
              <w:right w:val="single" w:sz="6" w:space="0" w:color="auto"/>
            </w:tcBorders>
          </w:tcPr>
          <w:p w14:paraId="54BD94D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944" w:type="dxa"/>
            <w:tcBorders>
              <w:top w:val="single" w:sz="6" w:space="0" w:color="auto"/>
              <w:left w:val="single" w:sz="6" w:space="0" w:color="auto"/>
              <w:bottom w:val="single" w:sz="6" w:space="0" w:color="auto"/>
              <w:right w:val="single" w:sz="6" w:space="0" w:color="auto"/>
            </w:tcBorders>
          </w:tcPr>
          <w:p w14:paraId="0803E7A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tcPr>
          <w:p w14:paraId="18D9D81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Кдоговор</w:t>
            </w:r>
            <w:proofErr w:type="spellEnd"/>
          </w:p>
        </w:tc>
        <w:tc>
          <w:tcPr>
            <w:tcW w:w="1860" w:type="dxa"/>
            <w:tcBorders>
              <w:top w:val="single" w:sz="6" w:space="0" w:color="auto"/>
              <w:left w:val="single" w:sz="6" w:space="0" w:color="auto"/>
              <w:bottom w:val="single" w:sz="6" w:space="0" w:color="auto"/>
              <w:right w:val="single" w:sz="6" w:space="0" w:color="auto"/>
            </w:tcBorders>
          </w:tcPr>
          <w:p w14:paraId="7842D01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635692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A10E25A" w14:textId="0CDC556B"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tcBorders>
              <w:left w:val="single" w:sz="6" w:space="0" w:color="auto"/>
              <w:right w:val="single" w:sz="6" w:space="0" w:color="auto"/>
            </w:tcBorders>
          </w:tcPr>
          <w:p w14:paraId="34C86BF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131A2F60"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1EB9D21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1.3.2</w:t>
            </w:r>
          </w:p>
        </w:tc>
        <w:tc>
          <w:tcPr>
            <w:tcW w:w="160" w:type="dxa"/>
            <w:vMerge/>
            <w:tcBorders>
              <w:top w:val="nil"/>
              <w:left w:val="single" w:sz="6" w:space="0" w:color="auto"/>
              <w:bottom w:val="single" w:sz="6" w:space="0" w:color="auto"/>
              <w:right w:val="single" w:sz="6" w:space="0" w:color="auto"/>
            </w:tcBorders>
          </w:tcPr>
          <w:p w14:paraId="59BE59E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768BFC0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 сверки расчетов за поставленные тепловую энергию (мощность), теплоноситель, горячую воду, оказание услуг по поддержанию резервной </w:t>
            </w:r>
            <w:r w:rsidRPr="00DE1EB4">
              <w:rPr>
                <w:rFonts w:ascii="Times New Roman" w:eastAsia="Times New Roman" w:hAnsi="Times New Roman" w:cs="Times New Roman"/>
                <w:sz w:val="20"/>
                <w:szCs w:val="20"/>
              </w:rPr>
              <w:lastRenderedPageBreak/>
              <w:t>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14:paraId="7350CE8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11.5.13 пункта 11 Правил)</w:t>
            </w:r>
          </w:p>
        </w:tc>
        <w:tc>
          <w:tcPr>
            <w:tcW w:w="2389" w:type="dxa"/>
            <w:tcBorders>
              <w:top w:val="single" w:sz="6" w:space="0" w:color="auto"/>
              <w:left w:val="single" w:sz="6" w:space="0" w:color="auto"/>
              <w:bottom w:val="single" w:sz="6" w:space="0" w:color="auto"/>
              <w:right w:val="single" w:sz="6" w:space="0" w:color="auto"/>
            </w:tcBorders>
          </w:tcPr>
          <w:p w14:paraId="7E108C4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Показатель отсутствия задолженности либо подписанное сторонами соглашение, подтверждающее урегулирование с </w:t>
            </w:r>
            <w:r w:rsidRPr="00DE1EB4">
              <w:rPr>
                <w:rFonts w:ascii="Times New Roman" w:eastAsia="Times New Roman" w:hAnsi="Times New Roman" w:cs="Times New Roman"/>
                <w:sz w:val="20"/>
                <w:szCs w:val="20"/>
              </w:rPr>
              <w:lastRenderedPageBreak/>
              <w:t>теплоснабжающей организацией порядка погашения всей существующей задолженности</w:t>
            </w:r>
          </w:p>
        </w:tc>
        <w:tc>
          <w:tcPr>
            <w:tcW w:w="944" w:type="dxa"/>
            <w:tcBorders>
              <w:top w:val="single" w:sz="6" w:space="0" w:color="auto"/>
              <w:left w:val="single" w:sz="6" w:space="0" w:color="auto"/>
              <w:bottom w:val="single" w:sz="6" w:space="0" w:color="auto"/>
              <w:right w:val="single" w:sz="6" w:space="0" w:color="auto"/>
            </w:tcBorders>
          </w:tcPr>
          <w:p w14:paraId="5BE25B4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0,95</w:t>
            </w:r>
          </w:p>
        </w:tc>
        <w:tc>
          <w:tcPr>
            <w:tcW w:w="1811" w:type="dxa"/>
            <w:tcBorders>
              <w:top w:val="single" w:sz="6" w:space="0" w:color="auto"/>
              <w:left w:val="single" w:sz="6" w:space="0" w:color="auto"/>
              <w:bottom w:val="single" w:sz="6" w:space="0" w:color="auto"/>
              <w:right w:val="single" w:sz="6" w:space="0" w:color="auto"/>
            </w:tcBorders>
          </w:tcPr>
          <w:p w14:paraId="15D4AAC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Ксвер</w:t>
            </w:r>
            <w:proofErr w:type="spellEnd"/>
          </w:p>
        </w:tc>
        <w:tc>
          <w:tcPr>
            <w:tcW w:w="1860" w:type="dxa"/>
            <w:tcBorders>
              <w:top w:val="single" w:sz="6" w:space="0" w:color="auto"/>
              <w:left w:val="single" w:sz="6" w:space="0" w:color="auto"/>
              <w:bottom w:val="single" w:sz="6" w:space="0" w:color="auto"/>
              <w:right w:val="single" w:sz="6" w:space="0" w:color="auto"/>
            </w:tcBorders>
          </w:tcPr>
          <w:p w14:paraId="1AA7808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6FADA1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08E7C48" w14:textId="7BC59DCB"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vMerge/>
            <w:tcBorders>
              <w:left w:val="single" w:sz="6" w:space="0" w:color="auto"/>
              <w:bottom w:val="single" w:sz="6" w:space="0" w:color="auto"/>
              <w:right w:val="single" w:sz="6" w:space="0" w:color="auto"/>
            </w:tcBorders>
          </w:tcPr>
          <w:p w14:paraId="75427F4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050F70C5"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6E982DB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1.4</w:t>
            </w:r>
          </w:p>
        </w:tc>
        <w:tc>
          <w:tcPr>
            <w:tcW w:w="160" w:type="dxa"/>
            <w:vMerge w:val="restart"/>
            <w:tcBorders>
              <w:top w:val="single" w:sz="6" w:space="0" w:color="auto"/>
              <w:left w:val="single" w:sz="6" w:space="0" w:color="auto"/>
              <w:bottom w:val="nil"/>
              <w:right w:val="single" w:sz="6" w:space="0" w:color="auto"/>
            </w:tcBorders>
          </w:tcPr>
          <w:p w14:paraId="5F1DEBD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Организовывать коммерческий учет тепловой энергии, теплоносителя в соответствии с требованиями, установленными </w:t>
            </w:r>
            <w:hyperlink r:id="rId38" w:anchor="l1476" w:history="1">
              <w:r w:rsidRPr="00DE1EB4">
                <w:rPr>
                  <w:rFonts w:ascii="Times New Roman" w:eastAsia="Times New Roman" w:hAnsi="Times New Roman" w:cs="Times New Roman"/>
                  <w:sz w:val="20"/>
                  <w:szCs w:val="20"/>
                  <w:u w:val="single"/>
                </w:rPr>
                <w:t>статьей 19</w:t>
              </w:r>
            </w:hyperlink>
            <w:r w:rsidRPr="00DE1EB4">
              <w:rPr>
                <w:rFonts w:ascii="Times New Roman" w:eastAsia="Times New Roman" w:hAnsi="Times New Roman" w:cs="Times New Roman"/>
                <w:sz w:val="20"/>
                <w:szCs w:val="20"/>
              </w:rPr>
              <w:t xml:space="preserve"> Закона о теплоснабжении (пункт 4 </w:t>
            </w:r>
            <w:hyperlink r:id="rId39" w:anchor="l380" w:history="1">
              <w:r w:rsidRPr="00DE1EB4">
                <w:rPr>
                  <w:rFonts w:ascii="Times New Roman" w:eastAsia="Times New Roman" w:hAnsi="Times New Roman" w:cs="Times New Roman"/>
                  <w:sz w:val="20"/>
                  <w:szCs w:val="20"/>
                  <w:u w:val="single"/>
                </w:rPr>
                <w:t>части 6</w:t>
              </w:r>
            </w:hyperlink>
            <w:r w:rsidRPr="00DE1EB4">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tcPr>
          <w:p w14:paraId="19EE743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11.5.14, 11.5.15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BEC861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организации коммерческого учета тепловой энергии, теплоносителя</w:t>
            </w:r>
          </w:p>
        </w:tc>
        <w:tc>
          <w:tcPr>
            <w:tcW w:w="944" w:type="dxa"/>
            <w:tcBorders>
              <w:top w:val="single" w:sz="6" w:space="0" w:color="auto"/>
              <w:left w:val="single" w:sz="6" w:space="0" w:color="auto"/>
              <w:bottom w:val="single" w:sz="6" w:space="0" w:color="auto"/>
              <w:right w:val="single" w:sz="6" w:space="0" w:color="auto"/>
            </w:tcBorders>
          </w:tcPr>
          <w:p w14:paraId="6BE2129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5AEF7DF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Кучет</w:t>
            </w:r>
            <w:proofErr w:type="spellEnd"/>
          </w:p>
        </w:tc>
        <w:tc>
          <w:tcPr>
            <w:tcW w:w="1860" w:type="dxa"/>
            <w:tcBorders>
              <w:top w:val="single" w:sz="6" w:space="0" w:color="auto"/>
              <w:left w:val="single" w:sz="6" w:space="0" w:color="auto"/>
              <w:bottom w:val="single" w:sz="6" w:space="0" w:color="auto"/>
              <w:right w:val="single" w:sz="6" w:space="0" w:color="auto"/>
            </w:tcBorders>
          </w:tcPr>
          <w:p w14:paraId="30C09AF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Кучет</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Кпровер.уз</w:t>
            </w:r>
            <w:proofErr w:type="gramStart"/>
            <w:r w:rsidRPr="00DE1EB4">
              <w:rPr>
                <w:rFonts w:ascii="Times New Roman" w:eastAsia="Times New Roman" w:hAnsi="Times New Roman" w:cs="Times New Roman"/>
                <w:sz w:val="20"/>
                <w:szCs w:val="20"/>
              </w:rPr>
              <w:t>.у</w:t>
            </w:r>
            <w:proofErr w:type="gramEnd"/>
            <w:r w:rsidRPr="00DE1EB4">
              <w:rPr>
                <w:rFonts w:ascii="Times New Roman" w:eastAsia="Times New Roman" w:hAnsi="Times New Roman" w:cs="Times New Roman"/>
                <w:sz w:val="20"/>
                <w:szCs w:val="20"/>
              </w:rPr>
              <w:t>ч</w:t>
            </w:r>
            <w:proofErr w:type="spellEnd"/>
            <w:r w:rsidRPr="00DE1EB4">
              <w:rPr>
                <w:rFonts w:ascii="Times New Roman" w:eastAsia="Times New Roman" w:hAnsi="Times New Roman" w:cs="Times New Roman"/>
                <w:sz w:val="20"/>
                <w:szCs w:val="20"/>
              </w:rPr>
              <w:t xml:space="preserve"> * 0,5 + </w:t>
            </w:r>
            <w:proofErr w:type="spellStart"/>
            <w:r w:rsidRPr="00DE1EB4">
              <w:rPr>
                <w:rFonts w:ascii="Times New Roman" w:eastAsia="Times New Roman" w:hAnsi="Times New Roman" w:cs="Times New Roman"/>
                <w:sz w:val="20"/>
                <w:szCs w:val="20"/>
              </w:rPr>
              <w:t>Кпровер.кип</w:t>
            </w:r>
            <w:proofErr w:type="spellEnd"/>
            <w:r w:rsidRPr="00DE1EB4">
              <w:rPr>
                <w:rFonts w:ascii="Times New Roman" w:eastAsia="Times New Roman" w:hAnsi="Times New Roman" w:cs="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14:paraId="6804CF1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B89806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6F2AE6F"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3C65F36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1.4.1</w:t>
            </w:r>
          </w:p>
        </w:tc>
        <w:tc>
          <w:tcPr>
            <w:tcW w:w="160" w:type="dxa"/>
            <w:vMerge/>
            <w:tcBorders>
              <w:top w:val="nil"/>
              <w:left w:val="single" w:sz="6" w:space="0" w:color="auto"/>
              <w:bottom w:val="nil"/>
              <w:right w:val="single" w:sz="6" w:space="0" w:color="auto"/>
            </w:tcBorders>
          </w:tcPr>
          <w:p w14:paraId="2E36CAD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70FBA6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периодической проверки узла учета, составленные в соответствии с </w:t>
            </w:r>
            <w:hyperlink r:id="rId40" w:anchor="l59" w:history="1">
              <w:r w:rsidRPr="00DE1EB4">
                <w:rPr>
                  <w:rFonts w:ascii="Times New Roman" w:eastAsia="Times New Roman" w:hAnsi="Times New Roman" w:cs="Times New Roman"/>
                  <w:sz w:val="20"/>
                  <w:szCs w:val="20"/>
                  <w:u w:val="single"/>
                </w:rPr>
                <w:t>пунктом 73</w:t>
              </w:r>
            </w:hyperlink>
            <w:r w:rsidRPr="00DE1EB4">
              <w:rPr>
                <w:rFonts w:ascii="Times New Roman" w:eastAsia="Times New Roman" w:hAnsi="Times New Roman" w:cs="Times New Roman"/>
                <w:sz w:val="20"/>
                <w:szCs w:val="20"/>
              </w:rPr>
              <w:t xml:space="preserve"> Правил коммерческого учета, утвержденных постановлением Правительства Российской Федерации от 18 ноября 2013 N 1034, акты разграничения балансовой принадлежности (подпункт 11.5.14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16F9CC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проверки узла учета</w:t>
            </w:r>
          </w:p>
        </w:tc>
        <w:tc>
          <w:tcPr>
            <w:tcW w:w="944" w:type="dxa"/>
            <w:tcBorders>
              <w:top w:val="single" w:sz="6" w:space="0" w:color="auto"/>
              <w:left w:val="single" w:sz="6" w:space="0" w:color="auto"/>
              <w:bottom w:val="single" w:sz="6" w:space="0" w:color="auto"/>
              <w:right w:val="single" w:sz="6" w:space="0" w:color="auto"/>
            </w:tcBorders>
          </w:tcPr>
          <w:p w14:paraId="31DF169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5672D94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Кпровер.уз</w:t>
            </w:r>
            <w:proofErr w:type="gramStart"/>
            <w:r w:rsidRPr="00DE1EB4">
              <w:rPr>
                <w:rFonts w:ascii="Times New Roman" w:eastAsia="Times New Roman" w:hAnsi="Times New Roman" w:cs="Times New Roman"/>
                <w:sz w:val="20"/>
                <w:szCs w:val="20"/>
              </w:rPr>
              <w:t>.у</w:t>
            </w:r>
            <w:proofErr w:type="gramEnd"/>
            <w:r w:rsidRPr="00DE1EB4">
              <w:rPr>
                <w:rFonts w:ascii="Times New Roman" w:eastAsia="Times New Roman" w:hAnsi="Times New Roman" w:cs="Times New Roman"/>
                <w:sz w:val="20"/>
                <w:szCs w:val="20"/>
              </w:rPr>
              <w:t>ч</w:t>
            </w:r>
            <w:proofErr w:type="spellEnd"/>
          </w:p>
        </w:tc>
        <w:tc>
          <w:tcPr>
            <w:tcW w:w="1860" w:type="dxa"/>
            <w:tcBorders>
              <w:top w:val="single" w:sz="6" w:space="0" w:color="auto"/>
              <w:left w:val="single" w:sz="6" w:space="0" w:color="auto"/>
              <w:bottom w:val="single" w:sz="6" w:space="0" w:color="auto"/>
              <w:right w:val="single" w:sz="6" w:space="0" w:color="auto"/>
            </w:tcBorders>
          </w:tcPr>
          <w:p w14:paraId="0F065B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01E323E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1E46A99" w14:textId="6743703A"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32DA2CB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416A4D35"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571ACCD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1.4.2</w:t>
            </w:r>
          </w:p>
        </w:tc>
        <w:tc>
          <w:tcPr>
            <w:tcW w:w="160" w:type="dxa"/>
            <w:vMerge/>
            <w:tcBorders>
              <w:top w:val="nil"/>
              <w:left w:val="single" w:sz="6" w:space="0" w:color="auto"/>
              <w:bottom w:val="single" w:sz="6" w:space="0" w:color="auto"/>
              <w:right w:val="single" w:sz="6" w:space="0" w:color="auto"/>
            </w:tcBorders>
          </w:tcPr>
          <w:p w14:paraId="3A3118F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089792C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 (подпункт 11.5.15 пункта 11 Правил)</w:t>
            </w:r>
          </w:p>
        </w:tc>
        <w:tc>
          <w:tcPr>
            <w:tcW w:w="2389" w:type="dxa"/>
            <w:tcBorders>
              <w:top w:val="single" w:sz="6" w:space="0" w:color="auto"/>
              <w:left w:val="single" w:sz="6" w:space="0" w:color="auto"/>
              <w:bottom w:val="single" w:sz="6" w:space="0" w:color="auto"/>
              <w:right w:val="single" w:sz="6" w:space="0" w:color="auto"/>
            </w:tcBorders>
          </w:tcPr>
          <w:p w14:paraId="39E778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проверки контрольно-измерительных приборов в тепловом пункте</w:t>
            </w:r>
          </w:p>
        </w:tc>
        <w:tc>
          <w:tcPr>
            <w:tcW w:w="944" w:type="dxa"/>
            <w:tcBorders>
              <w:top w:val="single" w:sz="6" w:space="0" w:color="auto"/>
              <w:left w:val="single" w:sz="6" w:space="0" w:color="auto"/>
              <w:bottom w:val="single" w:sz="6" w:space="0" w:color="auto"/>
              <w:right w:val="single" w:sz="6" w:space="0" w:color="auto"/>
            </w:tcBorders>
          </w:tcPr>
          <w:p w14:paraId="0006788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134B9FF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Кпровер.кип</w:t>
            </w:r>
            <w:proofErr w:type="spellEnd"/>
          </w:p>
        </w:tc>
        <w:tc>
          <w:tcPr>
            <w:tcW w:w="1860" w:type="dxa"/>
            <w:tcBorders>
              <w:top w:val="single" w:sz="6" w:space="0" w:color="auto"/>
              <w:left w:val="single" w:sz="6" w:space="0" w:color="auto"/>
              <w:bottom w:val="single" w:sz="6" w:space="0" w:color="auto"/>
              <w:right w:val="single" w:sz="6" w:space="0" w:color="auto"/>
            </w:tcBorders>
          </w:tcPr>
          <w:p w14:paraId="5744083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67FD074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710D5E33" w14:textId="21354819"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8E3ACD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5BBC6265" w14:textId="77777777" w:rsidTr="00E02DEA">
        <w:trPr>
          <w:trHeight w:val="1365"/>
          <w:jc w:val="center"/>
        </w:trPr>
        <w:tc>
          <w:tcPr>
            <w:tcW w:w="2141" w:type="dxa"/>
            <w:tcBorders>
              <w:top w:val="single" w:sz="6" w:space="0" w:color="auto"/>
              <w:left w:val="single" w:sz="6" w:space="0" w:color="auto"/>
              <w:bottom w:val="single" w:sz="6" w:space="0" w:color="auto"/>
              <w:right w:val="single" w:sz="6" w:space="0" w:color="auto"/>
            </w:tcBorders>
          </w:tcPr>
          <w:p w14:paraId="2620BE5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2</w:t>
            </w:r>
          </w:p>
        </w:tc>
        <w:tc>
          <w:tcPr>
            <w:tcW w:w="160" w:type="dxa"/>
            <w:vMerge w:val="restart"/>
            <w:tcBorders>
              <w:top w:val="single" w:sz="6" w:space="0" w:color="auto"/>
              <w:left w:val="single" w:sz="6" w:space="0" w:color="auto"/>
              <w:bottom w:val="nil"/>
              <w:right w:val="single" w:sz="6" w:space="0" w:color="auto"/>
            </w:tcBorders>
          </w:tcPr>
          <w:p w14:paraId="5132485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В случае эксплуатации жилищного фонда обеспечить выполнение требований </w:t>
            </w:r>
            <w:hyperlink r:id="rId41" w:anchor="l3" w:history="1">
              <w:r w:rsidRPr="00DE1EB4">
                <w:rPr>
                  <w:rFonts w:ascii="Times New Roman" w:eastAsia="Times New Roman" w:hAnsi="Times New Roman" w:cs="Times New Roman"/>
                  <w:sz w:val="20"/>
                  <w:szCs w:val="20"/>
                  <w:u w:val="single"/>
                </w:rPr>
                <w:t>Правил</w:t>
              </w:r>
            </w:hyperlink>
            <w:r w:rsidRPr="00DE1EB4">
              <w:rPr>
                <w:rFonts w:ascii="Times New Roman" w:eastAsia="Times New Roman" w:hAnsi="Times New Roman" w:cs="Times New Roman"/>
                <w:sz w:val="20"/>
                <w:szCs w:val="20"/>
              </w:rPr>
              <w:t xml:space="preserve"> и норм технической эксплуатации жилищного фонда, утвержденных постановлением Госстроя Российской Федерации от 27 сентября 2003 N 170 &lt;3&gt; (далее - Правила и нормы технической эксплуатации жилищного фонда) (подпункт 11.2 пункта 11 Правил)</w:t>
            </w:r>
          </w:p>
        </w:tc>
        <w:tc>
          <w:tcPr>
            <w:tcW w:w="3090" w:type="dxa"/>
            <w:tcBorders>
              <w:top w:val="single" w:sz="6" w:space="0" w:color="auto"/>
              <w:left w:val="single" w:sz="6" w:space="0" w:color="auto"/>
              <w:bottom w:val="single" w:sz="6" w:space="0" w:color="auto"/>
              <w:right w:val="single" w:sz="6" w:space="0" w:color="auto"/>
            </w:tcBorders>
          </w:tcPr>
          <w:p w14:paraId="110E622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Документы, предусмотренные подпунктами 11.5.16, 11.5.17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6FD7B07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Показатель выполнения </w:t>
            </w:r>
            <w:hyperlink r:id="rId42" w:anchor="l3" w:history="1">
              <w:r w:rsidRPr="00DE1EB4">
                <w:rPr>
                  <w:rFonts w:ascii="Times New Roman" w:eastAsia="Times New Roman" w:hAnsi="Times New Roman" w:cs="Times New Roman"/>
                  <w:sz w:val="20"/>
                  <w:szCs w:val="20"/>
                  <w:u w:val="single"/>
                </w:rPr>
                <w:t>Правил</w:t>
              </w:r>
            </w:hyperlink>
            <w:r w:rsidRPr="00DE1EB4">
              <w:rPr>
                <w:rFonts w:ascii="Times New Roman" w:eastAsia="Times New Roman" w:hAnsi="Times New Roman" w:cs="Times New Roman"/>
                <w:sz w:val="20"/>
                <w:szCs w:val="20"/>
              </w:rPr>
              <w:t xml:space="preserve"> и норм технической эксплуатации жилищного фонда</w:t>
            </w:r>
          </w:p>
        </w:tc>
        <w:tc>
          <w:tcPr>
            <w:tcW w:w="944" w:type="dxa"/>
            <w:tcBorders>
              <w:top w:val="single" w:sz="6" w:space="0" w:color="auto"/>
              <w:left w:val="single" w:sz="6" w:space="0" w:color="auto"/>
              <w:bottom w:val="single" w:sz="6" w:space="0" w:color="auto"/>
              <w:right w:val="single" w:sz="6" w:space="0" w:color="auto"/>
            </w:tcBorders>
          </w:tcPr>
          <w:p w14:paraId="409946E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0,06</w:t>
            </w:r>
          </w:p>
        </w:tc>
        <w:tc>
          <w:tcPr>
            <w:tcW w:w="1811" w:type="dxa"/>
            <w:tcBorders>
              <w:top w:val="single" w:sz="6" w:space="0" w:color="auto"/>
              <w:left w:val="single" w:sz="6" w:space="0" w:color="auto"/>
              <w:bottom w:val="single" w:sz="6" w:space="0" w:color="auto"/>
              <w:right w:val="single" w:sz="6" w:space="0" w:color="auto"/>
            </w:tcBorders>
          </w:tcPr>
          <w:p w14:paraId="5340FF9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Кжил.фонд</w:t>
            </w:r>
            <w:proofErr w:type="spellEnd"/>
          </w:p>
        </w:tc>
        <w:tc>
          <w:tcPr>
            <w:tcW w:w="1860" w:type="dxa"/>
            <w:tcBorders>
              <w:top w:val="single" w:sz="6" w:space="0" w:color="auto"/>
              <w:left w:val="single" w:sz="6" w:space="0" w:color="auto"/>
              <w:bottom w:val="single" w:sz="6" w:space="0" w:color="auto"/>
              <w:right w:val="single" w:sz="6" w:space="0" w:color="auto"/>
            </w:tcBorders>
          </w:tcPr>
          <w:p w14:paraId="7F99A26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Кжил.фонд</w:t>
            </w:r>
            <w:proofErr w:type="spellEnd"/>
            <w:r w:rsidRPr="00DE1EB4">
              <w:rPr>
                <w:rFonts w:ascii="Times New Roman" w:eastAsia="Times New Roman" w:hAnsi="Times New Roman" w:cs="Times New Roman"/>
                <w:sz w:val="20"/>
                <w:szCs w:val="20"/>
              </w:rPr>
              <w:t xml:space="preserve"> = </w:t>
            </w:r>
            <w:proofErr w:type="spellStart"/>
            <w:r w:rsidRPr="00DE1EB4">
              <w:rPr>
                <w:rFonts w:ascii="Times New Roman" w:eastAsia="Times New Roman" w:hAnsi="Times New Roman" w:cs="Times New Roman"/>
                <w:sz w:val="20"/>
                <w:szCs w:val="20"/>
              </w:rPr>
              <w:t>Кконтур</w:t>
            </w:r>
            <w:proofErr w:type="spellEnd"/>
            <w:r w:rsidRPr="00DE1EB4">
              <w:rPr>
                <w:rFonts w:ascii="Times New Roman" w:eastAsia="Times New Roman" w:hAnsi="Times New Roman" w:cs="Times New Roman"/>
                <w:sz w:val="20"/>
                <w:szCs w:val="20"/>
              </w:rPr>
              <w:t xml:space="preserve"> * 0,7 + </w:t>
            </w:r>
            <w:proofErr w:type="spellStart"/>
            <w:r w:rsidRPr="00DE1EB4">
              <w:rPr>
                <w:rFonts w:ascii="Times New Roman" w:eastAsia="Times New Roman" w:hAnsi="Times New Roman" w:cs="Times New Roman"/>
                <w:sz w:val="20"/>
                <w:szCs w:val="20"/>
              </w:rPr>
              <w:t>Кдезинф</w:t>
            </w:r>
            <w:proofErr w:type="spellEnd"/>
            <w:r w:rsidRPr="00DE1EB4">
              <w:rPr>
                <w:rFonts w:ascii="Times New Roman" w:eastAsia="Times New Roman" w:hAnsi="Times New Roman" w:cs="Times New Roman"/>
                <w:sz w:val="20"/>
                <w:szCs w:val="20"/>
              </w:rPr>
              <w:t xml:space="preserve"> * 0,3</w:t>
            </w:r>
          </w:p>
        </w:tc>
        <w:tc>
          <w:tcPr>
            <w:tcW w:w="1113" w:type="dxa"/>
            <w:tcBorders>
              <w:top w:val="single" w:sz="6" w:space="0" w:color="auto"/>
              <w:left w:val="single" w:sz="6" w:space="0" w:color="auto"/>
              <w:bottom w:val="single" w:sz="6" w:space="0" w:color="auto"/>
              <w:right w:val="single" w:sz="6" w:space="0" w:color="auto"/>
            </w:tcBorders>
          </w:tcPr>
          <w:p w14:paraId="43F97C14" w14:textId="50BF8DD6"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519D99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7681B249"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6517AAE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2.1</w:t>
            </w:r>
          </w:p>
        </w:tc>
        <w:tc>
          <w:tcPr>
            <w:tcW w:w="160" w:type="dxa"/>
            <w:vMerge/>
            <w:tcBorders>
              <w:top w:val="nil"/>
              <w:left w:val="single" w:sz="6" w:space="0" w:color="auto"/>
              <w:bottom w:val="nil"/>
              <w:right w:val="single" w:sz="6" w:space="0" w:color="auto"/>
            </w:tcBorders>
          </w:tcPr>
          <w:p w14:paraId="58048DE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41C4A7E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 выполненных работ по подготовке к отопительному периоду теплового контура здания в соответствии с требованиями </w:t>
            </w:r>
            <w:hyperlink r:id="rId43" w:anchor="l121" w:history="1">
              <w:r w:rsidRPr="00DE1EB4">
                <w:rPr>
                  <w:rFonts w:ascii="Times New Roman" w:eastAsia="Times New Roman" w:hAnsi="Times New Roman" w:cs="Times New Roman"/>
                  <w:sz w:val="20"/>
                  <w:szCs w:val="20"/>
                  <w:u w:val="single"/>
                </w:rPr>
                <w:t>пункта 2.6.10</w:t>
              </w:r>
            </w:hyperlink>
            <w:r w:rsidRPr="00DE1EB4">
              <w:rPr>
                <w:rFonts w:ascii="Times New Roman" w:eastAsia="Times New Roman" w:hAnsi="Times New Roman" w:cs="Times New Roman"/>
                <w:sz w:val="20"/>
                <w:szCs w:val="20"/>
              </w:rPr>
              <w:t xml:space="preserve"> Правил и норм технической эксплуатации жилищного фонда (подпункт 11.5.16 пункта 11 Правил)</w:t>
            </w:r>
          </w:p>
        </w:tc>
        <w:tc>
          <w:tcPr>
            <w:tcW w:w="2389" w:type="dxa"/>
            <w:tcBorders>
              <w:top w:val="single" w:sz="6" w:space="0" w:color="auto"/>
              <w:left w:val="single" w:sz="6" w:space="0" w:color="auto"/>
              <w:bottom w:val="single" w:sz="6" w:space="0" w:color="auto"/>
              <w:right w:val="single" w:sz="6" w:space="0" w:color="auto"/>
            </w:tcBorders>
          </w:tcPr>
          <w:p w14:paraId="306AA36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выполнения работ по подготовке к отопительному периоду теплового контура здания</w:t>
            </w:r>
          </w:p>
        </w:tc>
        <w:tc>
          <w:tcPr>
            <w:tcW w:w="944" w:type="dxa"/>
            <w:tcBorders>
              <w:top w:val="single" w:sz="6" w:space="0" w:color="auto"/>
              <w:left w:val="single" w:sz="6" w:space="0" w:color="auto"/>
              <w:bottom w:val="single" w:sz="6" w:space="0" w:color="auto"/>
              <w:right w:val="single" w:sz="6" w:space="0" w:color="auto"/>
            </w:tcBorders>
          </w:tcPr>
          <w:p w14:paraId="060BC01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0,7</w:t>
            </w:r>
          </w:p>
        </w:tc>
        <w:tc>
          <w:tcPr>
            <w:tcW w:w="1811" w:type="dxa"/>
            <w:tcBorders>
              <w:top w:val="single" w:sz="6" w:space="0" w:color="auto"/>
              <w:left w:val="single" w:sz="6" w:space="0" w:color="auto"/>
              <w:bottom w:val="single" w:sz="6" w:space="0" w:color="auto"/>
              <w:right w:val="single" w:sz="6" w:space="0" w:color="auto"/>
            </w:tcBorders>
          </w:tcPr>
          <w:p w14:paraId="0BD5477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Кконтур</w:t>
            </w:r>
            <w:proofErr w:type="spellEnd"/>
          </w:p>
        </w:tc>
        <w:tc>
          <w:tcPr>
            <w:tcW w:w="1860" w:type="dxa"/>
            <w:tcBorders>
              <w:top w:val="single" w:sz="6" w:space="0" w:color="auto"/>
              <w:left w:val="single" w:sz="6" w:space="0" w:color="auto"/>
              <w:bottom w:val="single" w:sz="6" w:space="0" w:color="auto"/>
              <w:right w:val="single" w:sz="6" w:space="0" w:color="auto"/>
            </w:tcBorders>
          </w:tcPr>
          <w:p w14:paraId="1023658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38FB39A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8DF58F8" w14:textId="5FB136DD"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B64D66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0C5F01C"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68A1934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2.2</w:t>
            </w:r>
          </w:p>
        </w:tc>
        <w:tc>
          <w:tcPr>
            <w:tcW w:w="160" w:type="dxa"/>
            <w:vMerge/>
            <w:tcBorders>
              <w:top w:val="nil"/>
              <w:left w:val="single" w:sz="6" w:space="0" w:color="auto"/>
              <w:bottom w:val="single" w:sz="6" w:space="0" w:color="auto"/>
              <w:right w:val="single" w:sz="6" w:space="0" w:color="auto"/>
            </w:tcBorders>
          </w:tcPr>
          <w:p w14:paraId="199CE9A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tcPr>
          <w:p w14:paraId="33BDA9F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44" w:anchor="l726" w:history="1">
              <w:r w:rsidRPr="00DE1EB4">
                <w:rPr>
                  <w:rFonts w:ascii="Times New Roman" w:eastAsia="Times New Roman" w:hAnsi="Times New Roman" w:cs="Times New Roman"/>
                  <w:sz w:val="20"/>
                  <w:szCs w:val="20"/>
                  <w:u w:val="single"/>
                </w:rPr>
                <w:t>пунктом 5.2.10</w:t>
              </w:r>
            </w:hyperlink>
            <w:r w:rsidRPr="00DE1EB4">
              <w:rPr>
                <w:rFonts w:ascii="Times New Roman" w:eastAsia="Times New Roman" w:hAnsi="Times New Roman" w:cs="Times New Roman"/>
                <w:sz w:val="20"/>
                <w:szCs w:val="20"/>
              </w:rPr>
              <w:t xml:space="preserve"> Правил и норм технической эксплуатации жилищного фонда, санитарных правил и норм </w:t>
            </w:r>
            <w:hyperlink r:id="rId45" w:anchor="l2292" w:history="1">
              <w:r w:rsidRPr="00DE1EB4">
                <w:rPr>
                  <w:rFonts w:ascii="Times New Roman" w:eastAsia="Times New Roman" w:hAnsi="Times New Roman" w:cs="Times New Roman"/>
                  <w:sz w:val="20"/>
                  <w:szCs w:val="20"/>
                  <w:u w:val="single"/>
                </w:rPr>
                <w:t>СанПиН 1.2.3685-21</w:t>
              </w:r>
            </w:hyperlink>
            <w:r w:rsidRPr="00DE1EB4">
              <w:rPr>
                <w:rFonts w:ascii="Times New Roman" w:eastAsia="Times New Roman" w:hAnsi="Times New Roman" w:cs="Times New Roman"/>
                <w:sz w:val="20"/>
                <w:szCs w:val="20"/>
              </w:rPr>
              <w:t xml:space="preserve">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&lt;4&gt; (далее - СанПиН 1.2.3685-21), и акты о результатах отбора проб воды из системы на соответствие требованиям </w:t>
            </w:r>
            <w:hyperlink r:id="rId46" w:anchor="l2292" w:history="1">
              <w:r w:rsidRPr="00DE1EB4">
                <w:rPr>
                  <w:rFonts w:ascii="Times New Roman" w:eastAsia="Times New Roman" w:hAnsi="Times New Roman" w:cs="Times New Roman"/>
                  <w:sz w:val="20"/>
                  <w:szCs w:val="20"/>
                  <w:u w:val="single"/>
                </w:rPr>
                <w:t>СанПиН 1.2.3685-21</w:t>
              </w:r>
            </w:hyperlink>
            <w:r w:rsidRPr="00DE1EB4">
              <w:rPr>
                <w:rFonts w:ascii="Times New Roman" w:eastAsia="Times New Roman" w:hAnsi="Times New Roman" w:cs="Times New Roman"/>
                <w:sz w:val="20"/>
                <w:szCs w:val="20"/>
              </w:rPr>
              <w:t>, оформленные аккредитованной лабораторией (подпункт 11.5.17 пункта 11 Правил)</w:t>
            </w:r>
          </w:p>
        </w:tc>
        <w:tc>
          <w:tcPr>
            <w:tcW w:w="2389" w:type="dxa"/>
            <w:tcBorders>
              <w:top w:val="single" w:sz="6" w:space="0" w:color="auto"/>
              <w:left w:val="single" w:sz="6" w:space="0" w:color="auto"/>
              <w:bottom w:val="single" w:sz="6" w:space="0" w:color="auto"/>
              <w:right w:val="single" w:sz="6" w:space="0" w:color="auto"/>
            </w:tcBorders>
          </w:tcPr>
          <w:p w14:paraId="0E2DC52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944" w:type="dxa"/>
            <w:tcBorders>
              <w:top w:val="single" w:sz="6" w:space="0" w:color="auto"/>
              <w:left w:val="single" w:sz="6" w:space="0" w:color="auto"/>
              <w:bottom w:val="single" w:sz="6" w:space="0" w:color="auto"/>
              <w:right w:val="single" w:sz="6" w:space="0" w:color="auto"/>
            </w:tcBorders>
          </w:tcPr>
          <w:p w14:paraId="0CF0C53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0,3</w:t>
            </w:r>
          </w:p>
        </w:tc>
        <w:tc>
          <w:tcPr>
            <w:tcW w:w="1811" w:type="dxa"/>
            <w:tcBorders>
              <w:top w:val="single" w:sz="6" w:space="0" w:color="auto"/>
              <w:left w:val="single" w:sz="6" w:space="0" w:color="auto"/>
              <w:bottom w:val="single" w:sz="6" w:space="0" w:color="auto"/>
              <w:right w:val="single" w:sz="6" w:space="0" w:color="auto"/>
            </w:tcBorders>
          </w:tcPr>
          <w:p w14:paraId="0BCA2E8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Кдезинф</w:t>
            </w:r>
            <w:proofErr w:type="spellEnd"/>
          </w:p>
        </w:tc>
        <w:tc>
          <w:tcPr>
            <w:tcW w:w="1860" w:type="dxa"/>
            <w:tcBorders>
              <w:top w:val="single" w:sz="6" w:space="0" w:color="auto"/>
              <w:left w:val="single" w:sz="6" w:space="0" w:color="auto"/>
              <w:bottom w:val="single" w:sz="6" w:space="0" w:color="auto"/>
              <w:right w:val="single" w:sz="6" w:space="0" w:color="auto"/>
            </w:tcBorders>
          </w:tcPr>
          <w:p w14:paraId="6668250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461163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5B9D4CC9" w14:textId="2C929A3F"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3C97A5F1" w14:textId="0F343430"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66F577C"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649928AD"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3</w:t>
            </w:r>
          </w:p>
        </w:tc>
        <w:tc>
          <w:tcPr>
            <w:tcW w:w="160" w:type="dxa"/>
            <w:vMerge w:val="restart"/>
            <w:tcBorders>
              <w:top w:val="single" w:sz="6" w:space="0" w:color="auto"/>
              <w:left w:val="single" w:sz="6" w:space="0" w:color="auto"/>
              <w:bottom w:val="nil"/>
              <w:right w:val="single" w:sz="6" w:space="0" w:color="auto"/>
            </w:tcBorders>
          </w:tcPr>
          <w:p w14:paraId="62BA7220"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(подпункт 11.3 пункта 11 Правил)</w:t>
            </w:r>
          </w:p>
        </w:tc>
        <w:tc>
          <w:tcPr>
            <w:tcW w:w="3090" w:type="dxa"/>
            <w:vMerge w:val="restart"/>
            <w:tcBorders>
              <w:top w:val="single" w:sz="6" w:space="0" w:color="auto"/>
              <w:left w:val="single" w:sz="6" w:space="0" w:color="auto"/>
              <w:bottom w:val="nil"/>
              <w:right w:val="single" w:sz="6" w:space="0" w:color="auto"/>
            </w:tcBorders>
          </w:tcPr>
          <w:p w14:paraId="25B92A7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Для лиц, указанных в подпунктах 1.4, 1.5 пункта 1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(пункт 11.5.18 пункта 18 Правил)</w:t>
            </w:r>
          </w:p>
        </w:tc>
        <w:tc>
          <w:tcPr>
            <w:tcW w:w="2389" w:type="dxa"/>
            <w:tcBorders>
              <w:top w:val="single" w:sz="6" w:space="0" w:color="auto"/>
              <w:left w:val="single" w:sz="6" w:space="0" w:color="auto"/>
              <w:bottom w:val="single" w:sz="6" w:space="0" w:color="auto"/>
              <w:right w:val="single" w:sz="6" w:space="0" w:color="auto"/>
            </w:tcBorders>
          </w:tcPr>
          <w:p w14:paraId="4B9DEB5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944" w:type="dxa"/>
            <w:tcBorders>
              <w:top w:val="single" w:sz="6" w:space="0" w:color="auto"/>
              <w:left w:val="single" w:sz="6" w:space="0" w:color="auto"/>
              <w:bottom w:val="single" w:sz="6" w:space="0" w:color="auto"/>
              <w:right w:val="single" w:sz="6" w:space="0" w:color="auto"/>
            </w:tcBorders>
          </w:tcPr>
          <w:p w14:paraId="045A74F3"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1D4549E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Кгаз</w:t>
            </w:r>
            <w:proofErr w:type="spellEnd"/>
          </w:p>
        </w:tc>
        <w:tc>
          <w:tcPr>
            <w:tcW w:w="1860" w:type="dxa"/>
            <w:tcBorders>
              <w:top w:val="single" w:sz="6" w:space="0" w:color="auto"/>
              <w:left w:val="single" w:sz="6" w:space="0" w:color="auto"/>
              <w:bottom w:val="single" w:sz="6" w:space="0" w:color="auto"/>
              <w:right w:val="single" w:sz="6" w:space="0" w:color="auto"/>
            </w:tcBorders>
          </w:tcPr>
          <w:p w14:paraId="0631ACB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Кгаз</w:t>
            </w:r>
            <w:proofErr w:type="spellEnd"/>
            <w:r w:rsidRPr="00DE1EB4">
              <w:rPr>
                <w:rFonts w:ascii="Times New Roman" w:eastAsia="Times New Roman" w:hAnsi="Times New Roman" w:cs="Times New Roman"/>
                <w:sz w:val="20"/>
                <w:szCs w:val="20"/>
              </w:rPr>
              <w:t xml:space="preserve"> </w:t>
            </w:r>
            <w:proofErr w:type="gramStart"/>
            <w:r w:rsidRPr="00DE1EB4">
              <w:rPr>
                <w:rFonts w:ascii="Times New Roman" w:eastAsia="Times New Roman" w:hAnsi="Times New Roman" w:cs="Times New Roman"/>
                <w:sz w:val="20"/>
                <w:szCs w:val="20"/>
              </w:rPr>
              <w:t>=-</w:t>
            </w:r>
            <w:proofErr w:type="spellStart"/>
            <w:proofErr w:type="gramEnd"/>
            <w:r w:rsidRPr="00DE1EB4">
              <w:rPr>
                <w:rFonts w:ascii="Times New Roman" w:eastAsia="Times New Roman" w:hAnsi="Times New Roman" w:cs="Times New Roman"/>
                <w:sz w:val="20"/>
                <w:szCs w:val="20"/>
              </w:rPr>
              <w:t>Кдым.вент</w:t>
            </w:r>
            <w:proofErr w:type="spellEnd"/>
            <w:r w:rsidRPr="00DE1EB4">
              <w:rPr>
                <w:rFonts w:ascii="Times New Roman" w:eastAsia="Times New Roman" w:hAnsi="Times New Roman" w:cs="Times New Roman"/>
                <w:sz w:val="20"/>
                <w:szCs w:val="20"/>
              </w:rPr>
              <w:t xml:space="preserve"> * 0,5 + </w:t>
            </w:r>
            <w:proofErr w:type="spellStart"/>
            <w:r w:rsidRPr="00DE1EB4">
              <w:rPr>
                <w:rFonts w:ascii="Times New Roman" w:eastAsia="Times New Roman" w:hAnsi="Times New Roman" w:cs="Times New Roman"/>
                <w:sz w:val="20"/>
                <w:szCs w:val="20"/>
              </w:rPr>
              <w:t>Кдогов.тех.обсл</w:t>
            </w:r>
            <w:proofErr w:type="spellEnd"/>
            <w:r w:rsidRPr="00DE1EB4">
              <w:rPr>
                <w:rFonts w:ascii="Times New Roman" w:eastAsia="Times New Roman" w:hAnsi="Times New Roman" w:cs="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tcPr>
          <w:p w14:paraId="3ABAC07E" w14:textId="60C2CBFC"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2977727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6F9030F9"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587C0D7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3.1</w:t>
            </w:r>
          </w:p>
        </w:tc>
        <w:tc>
          <w:tcPr>
            <w:tcW w:w="160" w:type="dxa"/>
            <w:vMerge/>
            <w:tcBorders>
              <w:top w:val="nil"/>
              <w:left w:val="single" w:sz="6" w:space="0" w:color="auto"/>
              <w:bottom w:val="nil"/>
              <w:right w:val="single" w:sz="6" w:space="0" w:color="auto"/>
            </w:tcBorders>
          </w:tcPr>
          <w:p w14:paraId="2A1E14E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vMerge/>
            <w:tcBorders>
              <w:top w:val="nil"/>
              <w:left w:val="single" w:sz="6" w:space="0" w:color="auto"/>
              <w:bottom w:val="nil"/>
              <w:right w:val="single" w:sz="6" w:space="0" w:color="auto"/>
            </w:tcBorders>
          </w:tcPr>
          <w:p w14:paraId="5F15C1D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tcPr>
          <w:p w14:paraId="60BACEC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акта обследования дымовых и вентиляционных каналов многоквартирных домов перед отопительным периодом</w:t>
            </w:r>
          </w:p>
        </w:tc>
        <w:tc>
          <w:tcPr>
            <w:tcW w:w="944" w:type="dxa"/>
            <w:tcBorders>
              <w:top w:val="single" w:sz="6" w:space="0" w:color="auto"/>
              <w:left w:val="single" w:sz="6" w:space="0" w:color="auto"/>
              <w:bottom w:val="single" w:sz="6" w:space="0" w:color="auto"/>
              <w:right w:val="single" w:sz="6" w:space="0" w:color="auto"/>
            </w:tcBorders>
          </w:tcPr>
          <w:p w14:paraId="799B17B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4DEA5BA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Кдым.вент</w:t>
            </w:r>
            <w:proofErr w:type="spellEnd"/>
          </w:p>
        </w:tc>
        <w:tc>
          <w:tcPr>
            <w:tcW w:w="1860" w:type="dxa"/>
            <w:tcBorders>
              <w:top w:val="single" w:sz="6" w:space="0" w:color="auto"/>
              <w:left w:val="single" w:sz="6" w:space="0" w:color="auto"/>
              <w:bottom w:val="single" w:sz="6" w:space="0" w:color="auto"/>
              <w:right w:val="single" w:sz="6" w:space="0" w:color="auto"/>
            </w:tcBorders>
          </w:tcPr>
          <w:p w14:paraId="32CB76F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2A0361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17476E44" w14:textId="2C186561"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tcPr>
          <w:p w14:paraId="2A5DE7B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32D7BB91" w14:textId="77777777" w:rsidTr="00DE1EB4">
        <w:trPr>
          <w:trHeight w:val="3557"/>
          <w:jc w:val="center"/>
        </w:trPr>
        <w:tc>
          <w:tcPr>
            <w:tcW w:w="2141" w:type="dxa"/>
            <w:tcBorders>
              <w:top w:val="single" w:sz="6" w:space="0" w:color="auto"/>
              <w:left w:val="single" w:sz="6" w:space="0" w:color="auto"/>
              <w:bottom w:val="single" w:sz="6" w:space="0" w:color="auto"/>
              <w:right w:val="single" w:sz="6" w:space="0" w:color="auto"/>
            </w:tcBorders>
          </w:tcPr>
          <w:p w14:paraId="09B3AF3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3.2</w:t>
            </w:r>
          </w:p>
        </w:tc>
        <w:tc>
          <w:tcPr>
            <w:tcW w:w="160" w:type="dxa"/>
            <w:vMerge/>
            <w:tcBorders>
              <w:top w:val="nil"/>
              <w:left w:val="single" w:sz="6" w:space="0" w:color="auto"/>
              <w:bottom w:val="single" w:sz="6" w:space="0" w:color="auto"/>
              <w:right w:val="single" w:sz="6" w:space="0" w:color="auto"/>
            </w:tcBorders>
          </w:tcPr>
          <w:p w14:paraId="4D55235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090" w:type="dxa"/>
            <w:vMerge/>
            <w:tcBorders>
              <w:top w:val="nil"/>
              <w:left w:val="single" w:sz="6" w:space="0" w:color="auto"/>
              <w:bottom w:val="single" w:sz="6" w:space="0" w:color="auto"/>
              <w:right w:val="single" w:sz="6" w:space="0" w:color="auto"/>
            </w:tcBorders>
          </w:tcPr>
          <w:p w14:paraId="5639F5C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tcPr>
          <w:p w14:paraId="0896DB71"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944" w:type="dxa"/>
            <w:tcBorders>
              <w:top w:val="single" w:sz="6" w:space="0" w:color="auto"/>
              <w:left w:val="single" w:sz="6" w:space="0" w:color="auto"/>
              <w:bottom w:val="single" w:sz="6" w:space="0" w:color="auto"/>
              <w:right w:val="single" w:sz="6" w:space="0" w:color="auto"/>
            </w:tcBorders>
          </w:tcPr>
          <w:p w14:paraId="1E6D331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tcPr>
          <w:p w14:paraId="5E4E36F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Кдогов</w:t>
            </w:r>
            <w:proofErr w:type="gramStart"/>
            <w:r w:rsidRPr="00DE1EB4">
              <w:rPr>
                <w:rFonts w:ascii="Times New Roman" w:eastAsia="Times New Roman" w:hAnsi="Times New Roman" w:cs="Times New Roman"/>
                <w:sz w:val="20"/>
                <w:szCs w:val="20"/>
              </w:rPr>
              <w:t>.т</w:t>
            </w:r>
            <w:proofErr w:type="gramEnd"/>
            <w:r w:rsidRPr="00DE1EB4">
              <w:rPr>
                <w:rFonts w:ascii="Times New Roman" w:eastAsia="Times New Roman" w:hAnsi="Times New Roman" w:cs="Times New Roman"/>
                <w:sz w:val="20"/>
                <w:szCs w:val="20"/>
              </w:rPr>
              <w:t>ех.обсл</w:t>
            </w:r>
            <w:proofErr w:type="spellEnd"/>
          </w:p>
        </w:tc>
        <w:tc>
          <w:tcPr>
            <w:tcW w:w="1860" w:type="dxa"/>
            <w:tcBorders>
              <w:top w:val="single" w:sz="6" w:space="0" w:color="auto"/>
              <w:left w:val="single" w:sz="6" w:space="0" w:color="auto"/>
              <w:bottom w:val="single" w:sz="6" w:space="0" w:color="auto"/>
              <w:right w:val="single" w:sz="6" w:space="0" w:color="auto"/>
            </w:tcBorders>
          </w:tcPr>
          <w:p w14:paraId="79A0CA9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28883F7F"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DF8B9BD" w14:textId="3EF6041E"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19FA4FE5"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r w:rsidR="00DE1EB4" w:rsidRPr="00DE1EB4" w14:paraId="23C1628F"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1943661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4</w:t>
            </w:r>
          </w:p>
        </w:tc>
        <w:tc>
          <w:tcPr>
            <w:tcW w:w="160" w:type="dxa"/>
            <w:tcBorders>
              <w:top w:val="single" w:sz="6" w:space="0" w:color="auto"/>
              <w:left w:val="single" w:sz="6" w:space="0" w:color="auto"/>
              <w:bottom w:val="single" w:sz="6" w:space="0" w:color="auto"/>
              <w:right w:val="single" w:sz="6" w:space="0" w:color="auto"/>
            </w:tcBorders>
          </w:tcPr>
          <w:p w14:paraId="503344EF" w14:textId="77777777" w:rsidR="007C3D2C" w:rsidRPr="007C3D2C" w:rsidRDefault="007C3D2C" w:rsidP="007C3D2C">
            <w:pPr>
              <w:widowControl w:val="0"/>
              <w:autoSpaceDE w:val="0"/>
              <w:autoSpaceDN w:val="0"/>
              <w:adjustRightInd w:val="0"/>
              <w:spacing w:after="0" w:line="240" w:lineRule="auto"/>
              <w:rPr>
                <w:rFonts w:ascii="Times New Roman" w:eastAsia="Times New Roman" w:hAnsi="Times New Roman" w:cs="Times New Roman"/>
                <w:sz w:val="20"/>
                <w:szCs w:val="20"/>
              </w:rPr>
            </w:pPr>
            <w:r w:rsidRPr="007C3D2C">
              <w:rPr>
                <w:rFonts w:ascii="Times New Roman" w:eastAsia="Times New Roman" w:hAnsi="Times New Roman" w:cs="Times New Roman"/>
                <w:sz w:val="20"/>
                <w:szCs w:val="20"/>
              </w:rPr>
              <w:t>Обеспечить выполнение в установленные сроки предписаний, влияющих на надежность работы в отопительный период, выданных</w:t>
            </w:r>
          </w:p>
          <w:p w14:paraId="42CC4E32" w14:textId="77777777" w:rsidR="007C3D2C" w:rsidRPr="007C3D2C" w:rsidRDefault="007C3D2C" w:rsidP="007C3D2C">
            <w:pPr>
              <w:widowControl w:val="0"/>
              <w:autoSpaceDE w:val="0"/>
              <w:autoSpaceDN w:val="0"/>
              <w:adjustRightInd w:val="0"/>
              <w:spacing w:after="0" w:line="240" w:lineRule="auto"/>
              <w:rPr>
                <w:rFonts w:ascii="Times New Roman" w:eastAsia="Times New Roman" w:hAnsi="Times New Roman" w:cs="Times New Roman"/>
                <w:sz w:val="20"/>
                <w:szCs w:val="20"/>
              </w:rPr>
            </w:pPr>
            <w:proofErr w:type="gramStart"/>
            <w:r w:rsidRPr="007C3D2C">
              <w:rPr>
                <w:rFonts w:ascii="Times New Roman" w:eastAsia="Times New Roman" w:hAnsi="Times New Roman" w:cs="Times New Roman"/>
                <w:sz w:val="20"/>
                <w:szCs w:val="20"/>
              </w:rPr>
              <w:t xml:space="preserve">федеральным органом </w:t>
            </w:r>
            <w:r w:rsidRPr="007C3D2C">
              <w:rPr>
                <w:rFonts w:ascii="Times New Roman" w:eastAsia="Times New Roman" w:hAnsi="Times New Roman" w:cs="Times New Roman"/>
                <w:sz w:val="20"/>
                <w:szCs w:val="20"/>
              </w:rPr>
              <w:lastRenderedPageBreak/>
              <w:t>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 1 Федерального закона о теплоснабжении Федерального закона от 21 июля 1997 г. N 116-ФЗ "О промышленной</w:t>
            </w:r>
            <w:proofErr w:type="gramEnd"/>
            <w:r w:rsidRPr="007C3D2C">
              <w:rPr>
                <w:rFonts w:ascii="Times New Roman" w:eastAsia="Times New Roman" w:hAnsi="Times New Roman" w:cs="Times New Roman"/>
                <w:sz w:val="20"/>
                <w:szCs w:val="20"/>
              </w:rPr>
              <w:t xml:space="preserve"> безопасности опасных производственных объектов" (далее - Федеральный закон </w:t>
            </w:r>
            <w:r w:rsidRPr="007C3D2C">
              <w:rPr>
                <w:rFonts w:ascii="Times New Roman" w:eastAsia="Times New Roman" w:hAnsi="Times New Roman" w:cs="Times New Roman"/>
                <w:sz w:val="20"/>
                <w:szCs w:val="20"/>
              </w:rPr>
              <w:lastRenderedPageBreak/>
              <w:t>о промышленной безопасности), об устранении нарушений</w:t>
            </w:r>
          </w:p>
          <w:p w14:paraId="49AF8373" w14:textId="78115570" w:rsidR="00DE1EB4" w:rsidRPr="00DE1EB4" w:rsidRDefault="007C3D2C" w:rsidP="007C3D2C">
            <w:pPr>
              <w:widowControl w:val="0"/>
              <w:autoSpaceDE w:val="0"/>
              <w:autoSpaceDN w:val="0"/>
              <w:adjustRightInd w:val="0"/>
              <w:spacing w:after="0" w:line="240" w:lineRule="auto"/>
              <w:rPr>
                <w:rFonts w:ascii="Times New Roman" w:eastAsia="Times New Roman" w:hAnsi="Times New Roman" w:cs="Times New Roman"/>
                <w:sz w:val="20"/>
                <w:szCs w:val="20"/>
              </w:rPr>
            </w:pPr>
            <w:r w:rsidRPr="007C3D2C">
              <w:rPr>
                <w:rFonts w:ascii="Times New Roman" w:eastAsia="Times New Roman" w:hAnsi="Times New Roman" w:cs="Times New Roman"/>
                <w:sz w:val="20"/>
                <w:szCs w:val="20"/>
              </w:rPr>
              <w:t>требований пунктов 6, 32, 35, 59</w:t>
            </w:r>
            <w:r>
              <w:rPr>
                <w:rFonts w:ascii="Times New Roman" w:eastAsia="Times New Roman" w:hAnsi="Times New Roman" w:cs="Times New Roman"/>
                <w:sz w:val="20"/>
                <w:szCs w:val="20"/>
              </w:rPr>
              <w:t xml:space="preserve">, 60, 66, абзаца первого пункта </w:t>
            </w:r>
            <w:r w:rsidRPr="007C3D2C">
              <w:rPr>
                <w:rFonts w:ascii="Times New Roman" w:eastAsia="Times New Roman" w:hAnsi="Times New Roman" w:cs="Times New Roman"/>
                <w:sz w:val="20"/>
                <w:szCs w:val="20"/>
              </w:rPr>
              <w:t>155, пунктов 156, 157, 337, 375, 393, абзацев второго - четвертого, шестого - восьмого и десятого пункта 404, пунктов 408, 409, 412, 435-439, 446-448, 450 Правил N 511, пунктов 394, 396-399, 403 Правил промышленной безопасности (подпункт 11.4 пункта 11 Правил)</w:t>
            </w:r>
          </w:p>
        </w:tc>
        <w:tc>
          <w:tcPr>
            <w:tcW w:w="3090" w:type="dxa"/>
            <w:tcBorders>
              <w:top w:val="single" w:sz="6" w:space="0" w:color="auto"/>
              <w:left w:val="single" w:sz="6" w:space="0" w:color="auto"/>
              <w:bottom w:val="single" w:sz="6" w:space="0" w:color="auto"/>
              <w:right w:val="single" w:sz="6" w:space="0" w:color="auto"/>
            </w:tcBorders>
          </w:tcPr>
          <w:p w14:paraId="6D52B47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w:t>
            </w:r>
            <w:r w:rsidRPr="00DE1EB4">
              <w:rPr>
                <w:rFonts w:ascii="Times New Roman" w:eastAsia="Times New Roman" w:hAnsi="Times New Roman" w:cs="Times New Roman"/>
                <w:sz w:val="20"/>
                <w:szCs w:val="20"/>
              </w:rPr>
              <w:lastRenderedPageBreak/>
              <w:t xml:space="preserve">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47" w:anchor="l954" w:history="1">
              <w:r w:rsidRPr="00DE1EB4">
                <w:rPr>
                  <w:rFonts w:ascii="Times New Roman" w:eastAsia="Times New Roman" w:hAnsi="Times New Roman" w:cs="Times New Roman"/>
                  <w:sz w:val="20"/>
                  <w:szCs w:val="20"/>
                  <w:u w:val="single"/>
                </w:rPr>
                <w:t>пунктом 2</w:t>
              </w:r>
            </w:hyperlink>
            <w:r w:rsidRPr="00DE1EB4">
              <w:rPr>
                <w:rFonts w:ascii="Times New Roman" w:eastAsia="Times New Roman" w:hAnsi="Times New Roman" w:cs="Times New Roman"/>
                <w:sz w:val="20"/>
                <w:szCs w:val="20"/>
              </w:rPr>
              <w:t xml:space="preserve"> части 1 статьи 4.1 Федерального закона о теплоснабжении и абзацем вторым </w:t>
            </w:r>
            <w:hyperlink r:id="rId48" w:anchor="l894" w:history="1">
              <w:r w:rsidRPr="00DE1EB4">
                <w:rPr>
                  <w:rFonts w:ascii="Times New Roman" w:eastAsia="Times New Roman" w:hAnsi="Times New Roman" w:cs="Times New Roman"/>
                  <w:sz w:val="20"/>
                  <w:szCs w:val="20"/>
                  <w:u w:val="single"/>
                </w:rPr>
                <w:t>пункта 2</w:t>
              </w:r>
            </w:hyperlink>
            <w:r w:rsidRPr="00DE1EB4">
              <w:rPr>
                <w:rFonts w:ascii="Times New Roman" w:eastAsia="Times New Roman" w:hAnsi="Times New Roman" w:cs="Times New Roman"/>
                <w:sz w:val="20"/>
                <w:szCs w:val="20"/>
              </w:rPr>
              <w:t xml:space="preserve"> статьи 5 Федерального закона о промышленной безопасности), в комиссию по оценке готовности к отопительному периоду</w:t>
            </w:r>
          </w:p>
          <w:p w14:paraId="18E2CD7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(подпункт 11.4 пункта 11 Правил)</w:t>
            </w:r>
          </w:p>
        </w:tc>
        <w:tc>
          <w:tcPr>
            <w:tcW w:w="2389" w:type="dxa"/>
            <w:tcBorders>
              <w:top w:val="single" w:sz="6" w:space="0" w:color="auto"/>
              <w:left w:val="single" w:sz="6" w:space="0" w:color="auto"/>
              <w:bottom w:val="single" w:sz="6" w:space="0" w:color="auto"/>
              <w:right w:val="single" w:sz="6" w:space="0" w:color="auto"/>
            </w:tcBorders>
          </w:tcPr>
          <w:p w14:paraId="4FF22986"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Показатель выполнения предписаний, влияющих на надежность работы в отопительный период</w:t>
            </w:r>
          </w:p>
        </w:tc>
        <w:tc>
          <w:tcPr>
            <w:tcW w:w="944" w:type="dxa"/>
            <w:tcBorders>
              <w:top w:val="single" w:sz="6" w:space="0" w:color="auto"/>
              <w:left w:val="single" w:sz="6" w:space="0" w:color="auto"/>
              <w:bottom w:val="single" w:sz="6" w:space="0" w:color="auto"/>
              <w:right w:val="single" w:sz="6" w:space="0" w:color="auto"/>
            </w:tcBorders>
          </w:tcPr>
          <w:p w14:paraId="182FCFDA"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tcPr>
          <w:p w14:paraId="7D458D5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Кпредп</w:t>
            </w:r>
            <w:proofErr w:type="spellEnd"/>
          </w:p>
        </w:tc>
        <w:tc>
          <w:tcPr>
            <w:tcW w:w="1860" w:type="dxa"/>
            <w:tcBorders>
              <w:top w:val="single" w:sz="6" w:space="0" w:color="auto"/>
              <w:left w:val="single" w:sz="6" w:space="0" w:color="auto"/>
              <w:bottom w:val="single" w:sz="6" w:space="0" w:color="auto"/>
              <w:right w:val="single" w:sz="6" w:space="0" w:color="auto"/>
            </w:tcBorders>
          </w:tcPr>
          <w:p w14:paraId="704B8CA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1D5FEB4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3D14847" w14:textId="5A6D9072"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ECE8498"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DE1EB4" w:rsidRPr="00DE1EB4" w14:paraId="24694D87" w14:textId="77777777" w:rsidTr="00E02DEA">
        <w:trPr>
          <w:jc w:val="center"/>
        </w:trPr>
        <w:tc>
          <w:tcPr>
            <w:tcW w:w="2141" w:type="dxa"/>
            <w:tcBorders>
              <w:top w:val="single" w:sz="6" w:space="0" w:color="auto"/>
              <w:left w:val="single" w:sz="6" w:space="0" w:color="auto"/>
              <w:bottom w:val="single" w:sz="6" w:space="0" w:color="auto"/>
              <w:right w:val="single" w:sz="6" w:space="0" w:color="auto"/>
            </w:tcBorders>
          </w:tcPr>
          <w:p w14:paraId="4CEEC94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lastRenderedPageBreak/>
              <w:t>5</w:t>
            </w:r>
          </w:p>
        </w:tc>
        <w:tc>
          <w:tcPr>
            <w:tcW w:w="160" w:type="dxa"/>
            <w:tcBorders>
              <w:top w:val="single" w:sz="6" w:space="0" w:color="auto"/>
              <w:left w:val="single" w:sz="6" w:space="0" w:color="auto"/>
              <w:bottom w:val="single" w:sz="6" w:space="0" w:color="auto"/>
              <w:right w:val="single" w:sz="6" w:space="0" w:color="auto"/>
            </w:tcBorders>
          </w:tcPr>
          <w:p w14:paraId="7FACDE57"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xml:space="preserve">Обеспечить выполнение плана подготовки к отопительному периоду, предусмотренного пунктом 3 Правил, и составленного с учетом </w:t>
            </w:r>
            <w:hyperlink r:id="rId49" w:anchor="l1387" w:history="1">
              <w:r w:rsidRPr="00DE1EB4">
                <w:rPr>
                  <w:rFonts w:ascii="Times New Roman" w:eastAsia="Times New Roman" w:hAnsi="Times New Roman" w:cs="Times New Roman"/>
                  <w:sz w:val="20"/>
                  <w:szCs w:val="20"/>
                  <w:u w:val="single"/>
                </w:rPr>
                <w:t>пункта 11.1</w:t>
              </w:r>
            </w:hyperlink>
            <w:r w:rsidRPr="00DE1EB4">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 пункта 11 Правил)</w:t>
            </w:r>
          </w:p>
        </w:tc>
        <w:tc>
          <w:tcPr>
            <w:tcW w:w="3090" w:type="dxa"/>
            <w:tcBorders>
              <w:top w:val="single" w:sz="6" w:space="0" w:color="auto"/>
              <w:left w:val="single" w:sz="6" w:space="0" w:color="auto"/>
              <w:bottom w:val="single" w:sz="6" w:space="0" w:color="auto"/>
              <w:right w:val="single" w:sz="6" w:space="0" w:color="auto"/>
            </w:tcBorders>
          </w:tcPr>
          <w:p w14:paraId="25DAB43B"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План подготовки к отопительному периоду (пункт 3 Правил)</w:t>
            </w:r>
          </w:p>
        </w:tc>
        <w:tc>
          <w:tcPr>
            <w:tcW w:w="2389" w:type="dxa"/>
            <w:tcBorders>
              <w:top w:val="single" w:sz="6" w:space="0" w:color="auto"/>
              <w:left w:val="single" w:sz="6" w:space="0" w:color="auto"/>
              <w:bottom w:val="single" w:sz="6" w:space="0" w:color="auto"/>
              <w:right w:val="single" w:sz="6" w:space="0" w:color="auto"/>
            </w:tcBorders>
          </w:tcPr>
          <w:p w14:paraId="5241026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Показатель наличия утвержденного плана подготовки к отопительному периоду</w:t>
            </w:r>
          </w:p>
        </w:tc>
        <w:tc>
          <w:tcPr>
            <w:tcW w:w="944" w:type="dxa"/>
            <w:tcBorders>
              <w:top w:val="single" w:sz="6" w:space="0" w:color="auto"/>
              <w:left w:val="single" w:sz="6" w:space="0" w:color="auto"/>
              <w:bottom w:val="single" w:sz="6" w:space="0" w:color="auto"/>
              <w:right w:val="single" w:sz="6" w:space="0" w:color="auto"/>
            </w:tcBorders>
          </w:tcPr>
          <w:p w14:paraId="230590B2"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tcPr>
          <w:p w14:paraId="278CB264"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sidRPr="00DE1EB4">
              <w:rPr>
                <w:rFonts w:ascii="Times New Roman" w:eastAsia="Times New Roman" w:hAnsi="Times New Roman" w:cs="Times New Roman"/>
                <w:sz w:val="20"/>
                <w:szCs w:val="20"/>
              </w:rPr>
              <w:t>Кплан</w:t>
            </w:r>
            <w:proofErr w:type="spellEnd"/>
          </w:p>
        </w:tc>
        <w:tc>
          <w:tcPr>
            <w:tcW w:w="1860" w:type="dxa"/>
            <w:tcBorders>
              <w:top w:val="single" w:sz="6" w:space="0" w:color="auto"/>
              <w:left w:val="single" w:sz="6" w:space="0" w:color="auto"/>
              <w:bottom w:val="single" w:sz="6" w:space="0" w:color="auto"/>
              <w:right w:val="single" w:sz="6" w:space="0" w:color="auto"/>
            </w:tcBorders>
          </w:tcPr>
          <w:p w14:paraId="5BA462DE"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Наличие - 1</w:t>
            </w:r>
          </w:p>
          <w:p w14:paraId="4C71D5DC"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46263263" w14:textId="384B5D60"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4267D529" w14:textId="77777777" w:rsidR="00DE1EB4" w:rsidRPr="00DE1EB4" w:rsidRDefault="00DE1EB4" w:rsidP="00DE1EB4">
            <w:pPr>
              <w:widowControl w:val="0"/>
              <w:autoSpaceDE w:val="0"/>
              <w:autoSpaceDN w:val="0"/>
              <w:adjustRightInd w:val="0"/>
              <w:spacing w:after="0" w:line="240" w:lineRule="auto"/>
              <w:rPr>
                <w:rFonts w:ascii="Times New Roman" w:eastAsia="Times New Roman" w:hAnsi="Times New Roman" w:cs="Times New Roman"/>
                <w:sz w:val="20"/>
                <w:szCs w:val="20"/>
              </w:rPr>
            </w:pPr>
            <w:r w:rsidRPr="00DE1EB4">
              <w:rPr>
                <w:rFonts w:ascii="Times New Roman" w:eastAsia="Times New Roman" w:hAnsi="Times New Roman" w:cs="Times New Roman"/>
                <w:sz w:val="20"/>
                <w:szCs w:val="20"/>
              </w:rPr>
              <w:t> </w:t>
            </w:r>
          </w:p>
        </w:tc>
      </w:tr>
    </w:tbl>
    <w:p w14:paraId="15E2D38E" w14:textId="29F26B47" w:rsidR="00DE1EB4" w:rsidRDefault="00DE1EB4" w:rsidP="00DE1EB4">
      <w:pPr>
        <w:tabs>
          <w:tab w:val="left" w:pos="6690"/>
        </w:tabs>
        <w:jc w:val="center"/>
        <w:rPr>
          <w:rFonts w:ascii="Times New Roman" w:hAnsi="Times New Roman" w:cs="Times New Roman"/>
          <w:sz w:val="24"/>
          <w:szCs w:val="24"/>
        </w:rPr>
      </w:pPr>
    </w:p>
    <w:p w14:paraId="42575DE1" w14:textId="2CB95329" w:rsidR="00295714" w:rsidRDefault="00295714" w:rsidP="00DE1EB4">
      <w:pPr>
        <w:tabs>
          <w:tab w:val="left" w:pos="6690"/>
        </w:tabs>
        <w:jc w:val="center"/>
        <w:rPr>
          <w:rFonts w:ascii="Times New Roman" w:hAnsi="Times New Roman" w:cs="Times New Roman"/>
          <w:sz w:val="24"/>
          <w:szCs w:val="24"/>
        </w:rPr>
      </w:pPr>
    </w:p>
    <w:p w14:paraId="4BFB22EF" w14:textId="77777777" w:rsidR="00BA4C4C" w:rsidRDefault="00BA4C4C" w:rsidP="007C3D2C">
      <w:pPr>
        <w:pStyle w:val="Default"/>
        <w:rPr>
          <w:b/>
          <w:bCs/>
        </w:rPr>
        <w:sectPr w:rsidR="00BA4C4C" w:rsidSect="001C492E">
          <w:pgSz w:w="16838" w:h="11906" w:orient="landscape"/>
          <w:pgMar w:top="1418" w:right="1134" w:bottom="709" w:left="1134" w:header="709" w:footer="709" w:gutter="0"/>
          <w:cols w:space="708"/>
          <w:docGrid w:linePitch="360"/>
        </w:sectPr>
      </w:pPr>
    </w:p>
    <w:p w14:paraId="54CB4C00" w14:textId="7D08C4ED" w:rsidR="00BA4C4C" w:rsidRPr="007D3757" w:rsidRDefault="00BA4C4C" w:rsidP="00810F9B">
      <w:pPr>
        <w:pStyle w:val="a9"/>
        <w:ind w:left="5672"/>
        <w:jc w:val="both"/>
        <w:rPr>
          <w:rFonts w:ascii="Times New Roman" w:hAnsi="Times New Roman" w:cs="Times New Roman"/>
          <w:sz w:val="24"/>
          <w:szCs w:val="24"/>
        </w:rPr>
      </w:pPr>
      <w:r w:rsidRPr="007D3757">
        <w:rPr>
          <w:rFonts w:ascii="Times New Roman" w:hAnsi="Times New Roman" w:cs="Times New Roman"/>
          <w:sz w:val="24"/>
          <w:szCs w:val="24"/>
        </w:rPr>
        <w:lastRenderedPageBreak/>
        <w:t>При</w:t>
      </w:r>
      <w:r w:rsidR="004C5D84">
        <w:rPr>
          <w:rFonts w:ascii="Times New Roman" w:hAnsi="Times New Roman" w:cs="Times New Roman"/>
          <w:sz w:val="24"/>
          <w:szCs w:val="24"/>
        </w:rPr>
        <w:t>ложение № 10</w:t>
      </w:r>
      <w:r w:rsidRPr="007D3757">
        <w:rPr>
          <w:rFonts w:ascii="Times New Roman" w:hAnsi="Times New Roman" w:cs="Times New Roman"/>
          <w:sz w:val="24"/>
          <w:szCs w:val="24"/>
        </w:rPr>
        <w:t xml:space="preserve"> </w:t>
      </w:r>
    </w:p>
    <w:p w14:paraId="34F081DC" w14:textId="157F5134" w:rsidR="001C492E" w:rsidRDefault="004C5D84" w:rsidP="00810F9B">
      <w:pPr>
        <w:pStyle w:val="a9"/>
        <w:ind w:left="5672"/>
        <w:jc w:val="both"/>
        <w:rPr>
          <w:rFonts w:ascii="Times New Roman" w:hAnsi="Times New Roman" w:cs="Times New Roman"/>
          <w:sz w:val="24"/>
          <w:szCs w:val="24"/>
        </w:rPr>
      </w:pPr>
      <w:r>
        <w:rPr>
          <w:rFonts w:ascii="Times New Roman" w:hAnsi="Times New Roman" w:cs="Times New Roman"/>
          <w:sz w:val="24"/>
          <w:szCs w:val="24"/>
        </w:rPr>
        <w:t>к постановлению</w:t>
      </w:r>
      <w:r w:rsidR="001C492E">
        <w:rPr>
          <w:rFonts w:ascii="Times New Roman" w:hAnsi="Times New Roman" w:cs="Times New Roman"/>
          <w:sz w:val="24"/>
          <w:szCs w:val="24"/>
        </w:rPr>
        <w:t xml:space="preserve"> </w:t>
      </w:r>
      <w:r w:rsidR="007D3757" w:rsidRPr="007D3757">
        <w:rPr>
          <w:rFonts w:ascii="Times New Roman" w:hAnsi="Times New Roman" w:cs="Times New Roman"/>
          <w:sz w:val="24"/>
          <w:szCs w:val="24"/>
        </w:rPr>
        <w:t xml:space="preserve">администрации </w:t>
      </w:r>
    </w:p>
    <w:p w14:paraId="206D6D28" w14:textId="22C2903C" w:rsidR="007D3757" w:rsidRPr="007D3757" w:rsidRDefault="0015077E" w:rsidP="00810F9B">
      <w:pPr>
        <w:pStyle w:val="a9"/>
        <w:ind w:left="5672"/>
        <w:jc w:val="both"/>
        <w:rPr>
          <w:rFonts w:ascii="Times New Roman" w:hAnsi="Times New Roman" w:cs="Times New Roman"/>
          <w:sz w:val="24"/>
          <w:szCs w:val="24"/>
        </w:rPr>
      </w:pPr>
      <w:r>
        <w:rPr>
          <w:rFonts w:ascii="Times New Roman" w:hAnsi="Times New Roman" w:cs="Times New Roman"/>
          <w:sz w:val="24"/>
          <w:szCs w:val="24"/>
        </w:rPr>
        <w:t>Урмарского</w:t>
      </w:r>
      <w:r w:rsidR="007D3757" w:rsidRPr="007D3757">
        <w:rPr>
          <w:rFonts w:ascii="Times New Roman" w:hAnsi="Times New Roman" w:cs="Times New Roman"/>
          <w:sz w:val="24"/>
          <w:szCs w:val="24"/>
        </w:rPr>
        <w:t xml:space="preserve"> муниципального округа </w:t>
      </w:r>
    </w:p>
    <w:p w14:paraId="16493427" w14:textId="2AAB16D7" w:rsidR="007D3757" w:rsidRDefault="00810F9B" w:rsidP="00810F9B">
      <w:pPr>
        <w:pStyle w:val="a9"/>
        <w:ind w:left="5672"/>
        <w:jc w:val="both"/>
        <w:rPr>
          <w:rFonts w:ascii="Times New Roman" w:hAnsi="Times New Roman" w:cs="Times New Roman"/>
          <w:sz w:val="24"/>
          <w:szCs w:val="24"/>
        </w:rPr>
      </w:pPr>
      <w:r>
        <w:rPr>
          <w:rFonts w:ascii="Times New Roman" w:hAnsi="Times New Roman" w:cs="Times New Roman"/>
          <w:sz w:val="24"/>
          <w:szCs w:val="24"/>
        </w:rPr>
        <w:t>от  27.07.2026 № 865</w:t>
      </w:r>
    </w:p>
    <w:p w14:paraId="0C94EE40" w14:textId="77777777" w:rsidR="007D3757" w:rsidRDefault="007D3757" w:rsidP="007D3757">
      <w:pPr>
        <w:pStyle w:val="a9"/>
        <w:jc w:val="right"/>
        <w:rPr>
          <w:rFonts w:ascii="Times New Roman" w:hAnsi="Times New Roman" w:cs="Times New Roman"/>
          <w:sz w:val="24"/>
          <w:szCs w:val="24"/>
        </w:rPr>
      </w:pPr>
    </w:p>
    <w:p w14:paraId="0FDDE22F" w14:textId="77777777" w:rsidR="007D3757" w:rsidRDefault="007D3757" w:rsidP="001C492E">
      <w:pPr>
        <w:pStyle w:val="a9"/>
        <w:rPr>
          <w:rFonts w:ascii="Times New Roman" w:hAnsi="Times New Roman" w:cs="Times New Roman"/>
          <w:sz w:val="24"/>
          <w:szCs w:val="24"/>
        </w:rPr>
      </w:pPr>
    </w:p>
    <w:p w14:paraId="75AFA9FD" w14:textId="3A19922D" w:rsidR="007D3757" w:rsidRPr="001C492E" w:rsidRDefault="007D3757" w:rsidP="007D3757">
      <w:pPr>
        <w:pStyle w:val="Default"/>
        <w:jc w:val="center"/>
        <w:rPr>
          <w:sz w:val="28"/>
          <w:szCs w:val="28"/>
        </w:rPr>
      </w:pPr>
      <w:r w:rsidRPr="001C492E">
        <w:rPr>
          <w:b/>
          <w:bCs/>
          <w:sz w:val="28"/>
          <w:szCs w:val="28"/>
        </w:rPr>
        <w:t>Акт</w:t>
      </w:r>
    </w:p>
    <w:p w14:paraId="6F193E53" w14:textId="0209A111" w:rsidR="007D3757" w:rsidRPr="001C492E" w:rsidRDefault="007D3757" w:rsidP="007D3757">
      <w:pPr>
        <w:pStyle w:val="Default"/>
        <w:jc w:val="center"/>
        <w:rPr>
          <w:b/>
          <w:bCs/>
          <w:sz w:val="28"/>
          <w:szCs w:val="28"/>
        </w:rPr>
      </w:pPr>
      <w:r w:rsidRPr="001C492E">
        <w:rPr>
          <w:b/>
          <w:bCs/>
          <w:sz w:val="28"/>
          <w:szCs w:val="28"/>
        </w:rPr>
        <w:t>оценки обеспечения готовности к отопительному периоду 202_/202_ г.</w:t>
      </w:r>
    </w:p>
    <w:p w14:paraId="419A6998" w14:textId="77777777" w:rsidR="001C492E" w:rsidRPr="001C492E" w:rsidRDefault="001C492E" w:rsidP="007D3757">
      <w:pPr>
        <w:pStyle w:val="Default"/>
        <w:jc w:val="center"/>
        <w:rPr>
          <w:sz w:val="28"/>
          <w:szCs w:val="28"/>
        </w:rPr>
      </w:pPr>
    </w:p>
    <w:p w14:paraId="3678FA40" w14:textId="1AE131F3" w:rsidR="007D3757" w:rsidRDefault="007D3757" w:rsidP="007D3757">
      <w:pPr>
        <w:pStyle w:val="Default"/>
        <w:rPr>
          <w:sz w:val="28"/>
          <w:szCs w:val="28"/>
        </w:rPr>
      </w:pPr>
      <w:r>
        <w:rPr>
          <w:sz w:val="28"/>
          <w:szCs w:val="28"/>
        </w:rPr>
        <w:t xml:space="preserve">______________________                                          «___»____________20__ г. </w:t>
      </w:r>
    </w:p>
    <w:p w14:paraId="5A254C14" w14:textId="77777777" w:rsidR="007D3757" w:rsidRPr="007D3757" w:rsidRDefault="007D3757" w:rsidP="007D3757">
      <w:pPr>
        <w:pStyle w:val="Default"/>
        <w:jc w:val="both"/>
      </w:pPr>
      <w:r>
        <w:rPr>
          <w:sz w:val="28"/>
          <w:szCs w:val="28"/>
        </w:rPr>
        <w:t>(</w:t>
      </w:r>
      <w:r w:rsidRPr="007D3757">
        <w:t xml:space="preserve">место составления акта) </w:t>
      </w:r>
    </w:p>
    <w:p w14:paraId="63E48B82" w14:textId="77777777" w:rsidR="007D3757" w:rsidRPr="007D3757" w:rsidRDefault="007D3757" w:rsidP="007D3757">
      <w:pPr>
        <w:pStyle w:val="Default"/>
        <w:jc w:val="both"/>
      </w:pPr>
      <w:r w:rsidRPr="007D3757">
        <w:t xml:space="preserve">Комиссия, образованная ______________________________________________ </w:t>
      </w:r>
    </w:p>
    <w:p w14:paraId="51C8D7D0" w14:textId="77777777" w:rsidR="007D3757" w:rsidRPr="007D3757" w:rsidRDefault="007D3757" w:rsidP="007D3757">
      <w:pPr>
        <w:pStyle w:val="Default"/>
        <w:jc w:val="both"/>
      </w:pPr>
      <w:r w:rsidRPr="007D3757">
        <w:t xml:space="preserve">_________________________________________________________________ </w:t>
      </w:r>
    </w:p>
    <w:p w14:paraId="210C1B62" w14:textId="77777777" w:rsidR="007D3757" w:rsidRPr="007D3757" w:rsidRDefault="007D3757" w:rsidP="007D3757">
      <w:pPr>
        <w:pStyle w:val="Default"/>
        <w:jc w:val="both"/>
      </w:pPr>
      <w:r w:rsidRPr="007D3757">
        <w:t xml:space="preserve">(форма документа и его реквизиты, которым образована комиссия) </w:t>
      </w:r>
    </w:p>
    <w:p w14:paraId="688349C1" w14:textId="77777777" w:rsidR="007D3757" w:rsidRPr="007D3757" w:rsidRDefault="007D3757" w:rsidP="007D3757">
      <w:pPr>
        <w:pStyle w:val="Default"/>
        <w:jc w:val="both"/>
      </w:pPr>
      <w:r w:rsidRPr="007D3757">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0FB15213" w14:textId="77777777" w:rsidR="007D3757" w:rsidRPr="007D3757" w:rsidRDefault="007D3757" w:rsidP="007D3757">
      <w:pPr>
        <w:pStyle w:val="Default"/>
        <w:jc w:val="both"/>
      </w:pPr>
      <w:r w:rsidRPr="007D3757">
        <w:t xml:space="preserve">____________________________________________________________________ </w:t>
      </w:r>
    </w:p>
    <w:p w14:paraId="20A65807" w14:textId="77777777" w:rsidR="007D3757" w:rsidRPr="007D3757" w:rsidRDefault="007D3757" w:rsidP="007D3757">
      <w:pPr>
        <w:pStyle w:val="Default"/>
        <w:jc w:val="both"/>
      </w:pPr>
      <w:r w:rsidRPr="007D3757">
        <w:t xml:space="preserve">(ФИО руководителя уполномоченного органа, проводящего оценку обеспечения готовности к отопительному периоду) </w:t>
      </w:r>
    </w:p>
    <w:p w14:paraId="288BD611" w14:textId="77777777" w:rsidR="007D3757" w:rsidRPr="007D3757" w:rsidRDefault="007D3757" w:rsidP="007D3757">
      <w:pPr>
        <w:pStyle w:val="Default"/>
        <w:jc w:val="both"/>
      </w:pPr>
      <w:r w:rsidRPr="007D3757">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17A015A2" w14:textId="77777777" w:rsidR="007D3757" w:rsidRPr="007D3757" w:rsidRDefault="007D3757" w:rsidP="007D3757">
      <w:pPr>
        <w:pStyle w:val="Default"/>
        <w:jc w:val="both"/>
      </w:pPr>
      <w:r w:rsidRPr="007D3757">
        <w:t xml:space="preserve">___________________________________________________________________ </w:t>
      </w:r>
    </w:p>
    <w:p w14:paraId="736A97F4" w14:textId="77777777" w:rsidR="007D3757" w:rsidRPr="007D3757" w:rsidRDefault="007D3757" w:rsidP="007D3757">
      <w:pPr>
        <w:pStyle w:val="Default"/>
        <w:jc w:val="both"/>
      </w:pPr>
      <w:r w:rsidRPr="007D3757">
        <w:t xml:space="preserve">(наименование лица, подлежащего оценке обеспечения готовности) </w:t>
      </w:r>
    </w:p>
    <w:p w14:paraId="5B545D01" w14:textId="77777777" w:rsidR="007D3757" w:rsidRPr="007D3757" w:rsidRDefault="007D3757" w:rsidP="007D3757">
      <w:pPr>
        <w:pStyle w:val="Default"/>
        <w:jc w:val="both"/>
      </w:pPr>
      <w:r w:rsidRPr="007D3757">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4E80E8D2" w14:textId="77777777" w:rsidR="007D3757" w:rsidRPr="007D3757" w:rsidRDefault="007D3757" w:rsidP="007D3757">
      <w:pPr>
        <w:pStyle w:val="Default"/>
        <w:jc w:val="both"/>
      </w:pPr>
      <w:r w:rsidRPr="007D3757">
        <w:t xml:space="preserve">1.______________________________ </w:t>
      </w:r>
    </w:p>
    <w:p w14:paraId="4270AAFD" w14:textId="77777777" w:rsidR="007D3757" w:rsidRPr="007D3757" w:rsidRDefault="007D3757" w:rsidP="007D3757">
      <w:pPr>
        <w:pStyle w:val="Default"/>
        <w:jc w:val="both"/>
      </w:pPr>
      <w:r w:rsidRPr="007D3757">
        <w:t xml:space="preserve">2.______________________________ </w:t>
      </w:r>
    </w:p>
    <w:p w14:paraId="775C788F" w14:textId="77777777" w:rsidR="007D3757" w:rsidRPr="007D3757" w:rsidRDefault="007D3757" w:rsidP="007D3757">
      <w:pPr>
        <w:pStyle w:val="Default"/>
        <w:jc w:val="both"/>
      </w:pPr>
      <w:r w:rsidRPr="007D3757">
        <w:t xml:space="preserve">3.______________________________ </w:t>
      </w:r>
    </w:p>
    <w:p w14:paraId="3189FF2F" w14:textId="77777777" w:rsidR="007D3757" w:rsidRPr="007D3757" w:rsidRDefault="007D3757" w:rsidP="007D3757">
      <w:pPr>
        <w:pStyle w:val="Default"/>
        <w:jc w:val="both"/>
      </w:pPr>
      <w:r w:rsidRPr="007D3757">
        <w:t xml:space="preserve">В ходе проведения оценки обеспечения готовности к отопительному периоду </w:t>
      </w:r>
    </w:p>
    <w:p w14:paraId="160F8405" w14:textId="7DDEB177" w:rsidR="007D3757" w:rsidRDefault="007D3757" w:rsidP="007D3757">
      <w:pPr>
        <w:pStyle w:val="Default"/>
        <w:jc w:val="both"/>
      </w:pPr>
      <w:r w:rsidRPr="007D3757">
        <w:t xml:space="preserve">комиссия установила: </w:t>
      </w:r>
    </w:p>
    <w:p w14:paraId="634B2AF9" w14:textId="77777777" w:rsidR="007D3757" w:rsidRPr="007D3757" w:rsidRDefault="007D3757" w:rsidP="007D3757">
      <w:pPr>
        <w:pStyle w:val="Default"/>
        <w:jc w:val="both"/>
      </w:pPr>
    </w:p>
    <w:p w14:paraId="6C487467" w14:textId="13033A42" w:rsidR="007D3757" w:rsidRDefault="007D3757" w:rsidP="007D3757">
      <w:pPr>
        <w:pStyle w:val="Default"/>
        <w:jc w:val="center"/>
      </w:pPr>
      <w:r w:rsidRPr="007D3757">
        <w:t>3. Уровни готовности объектов оценки обеспечения готовности:</w:t>
      </w:r>
    </w:p>
    <w:p w14:paraId="50FFE119" w14:textId="77777777" w:rsidR="007D3757" w:rsidRDefault="007D3757" w:rsidP="007D3757">
      <w:pPr>
        <w:pStyle w:val="Default"/>
        <w:jc w:val="both"/>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4ABEB04C"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0754F3F0" w14:textId="77777777" w:rsidR="007D3757" w:rsidRPr="00E0553F" w:rsidRDefault="007D3757" w:rsidP="00E02D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611EE60C" w14:textId="77777777" w:rsidR="007D3757" w:rsidRPr="00E0553F" w:rsidRDefault="007D3757" w:rsidP="00E02D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796C4C79" w14:textId="77777777" w:rsidR="007D3757" w:rsidRPr="00E0553F" w:rsidRDefault="007D3757" w:rsidP="00E02D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72A8D8AB"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107E34A5" w14:textId="77777777" w:rsidR="007D3757" w:rsidRPr="00E0553F" w:rsidRDefault="007D3757" w:rsidP="00E02DEA">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tcPr>
          <w:p w14:paraId="54B65A08" w14:textId="77777777" w:rsidR="007D3757" w:rsidRPr="00E0553F" w:rsidRDefault="007D3757" w:rsidP="00E02DEA">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r w:rsidR="007D3757" w:rsidRPr="00E0553F" w14:paraId="090F937E"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528D0A50" w14:textId="77777777" w:rsidR="007D3757" w:rsidRPr="00E0553F" w:rsidRDefault="007D3757" w:rsidP="00E02DEA">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tcPr>
          <w:p w14:paraId="07D17203" w14:textId="77777777" w:rsidR="007D3757" w:rsidRPr="00E0553F" w:rsidRDefault="007D3757" w:rsidP="00E02DEA">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5B36ED40" w14:textId="77777777" w:rsidR="007D3757" w:rsidRPr="007D3757" w:rsidRDefault="007D3757" w:rsidP="007D3757">
      <w:pPr>
        <w:pStyle w:val="Default"/>
        <w:jc w:val="both"/>
      </w:pPr>
    </w:p>
    <w:p w14:paraId="4C89042E" w14:textId="6BA225DA" w:rsidR="007D3757"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D3757">
        <w:rPr>
          <w:rFonts w:ascii="Times New Roman" w:hAnsi="Times New Roman" w:cs="Times New Roman"/>
          <w:sz w:val="24"/>
          <w:szCs w:val="24"/>
        </w:rPr>
        <w:tab/>
      </w:r>
      <w:r w:rsidRPr="00E0553F">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46931115" w14:textId="77777777" w:rsidR="007D3757" w:rsidRPr="00E0553F" w:rsidRDefault="007D3757" w:rsidP="007D3757">
      <w:pPr>
        <w:widowControl w:val="0"/>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4590"/>
        <w:gridCol w:w="4410"/>
      </w:tblGrid>
      <w:tr w:rsidR="007D3757" w:rsidRPr="00E0553F" w14:paraId="674B7AF0"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19666FC7" w14:textId="77777777" w:rsidR="007D3757" w:rsidRPr="00E0553F" w:rsidRDefault="007D3757" w:rsidP="00E02D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tcPr>
          <w:p w14:paraId="09DAF28C" w14:textId="77777777" w:rsidR="007D3757" w:rsidRPr="00E0553F" w:rsidRDefault="007D3757" w:rsidP="00E02D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Уровень готовности</w:t>
            </w:r>
          </w:p>
          <w:p w14:paraId="2F97A2C0" w14:textId="77777777" w:rsidR="007D3757" w:rsidRPr="00E0553F" w:rsidRDefault="007D3757" w:rsidP="00E02DE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(Готов/готов с условиями/не готов)</w:t>
            </w:r>
          </w:p>
        </w:tc>
      </w:tr>
      <w:tr w:rsidR="007D3757" w:rsidRPr="00E0553F" w14:paraId="58773733" w14:textId="77777777" w:rsidTr="00E02DEA">
        <w:trPr>
          <w:jc w:val="center"/>
        </w:trPr>
        <w:tc>
          <w:tcPr>
            <w:tcW w:w="4590" w:type="dxa"/>
            <w:tcBorders>
              <w:top w:val="single" w:sz="6" w:space="0" w:color="auto"/>
              <w:left w:val="single" w:sz="6" w:space="0" w:color="auto"/>
              <w:bottom w:val="single" w:sz="6" w:space="0" w:color="auto"/>
              <w:right w:val="single" w:sz="6" w:space="0" w:color="auto"/>
            </w:tcBorders>
          </w:tcPr>
          <w:p w14:paraId="5823AC9F" w14:textId="77777777" w:rsidR="007D3757" w:rsidRDefault="007D3757" w:rsidP="00E02DEA">
            <w:pPr>
              <w:widowControl w:val="0"/>
              <w:autoSpaceDE w:val="0"/>
              <w:autoSpaceDN w:val="0"/>
              <w:adjustRightInd w:val="0"/>
              <w:spacing w:after="0" w:line="240" w:lineRule="auto"/>
              <w:rPr>
                <w:rFonts w:ascii="Times New Roman" w:eastAsia="Times New Roman" w:hAnsi="Times New Roman" w:cs="Times New Roman"/>
                <w:sz w:val="24"/>
                <w:szCs w:val="24"/>
              </w:rPr>
            </w:pPr>
          </w:p>
          <w:p w14:paraId="55B82533" w14:textId="5F40E87B" w:rsidR="007D3757" w:rsidRPr="00E0553F" w:rsidRDefault="007D3757" w:rsidP="00E02DEA">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tcPr>
          <w:p w14:paraId="1477F178" w14:textId="77777777" w:rsidR="007D3757" w:rsidRPr="00E0553F" w:rsidRDefault="007D3757" w:rsidP="00E02DEA">
            <w:pPr>
              <w:widowControl w:val="0"/>
              <w:autoSpaceDE w:val="0"/>
              <w:autoSpaceDN w:val="0"/>
              <w:adjustRightInd w:val="0"/>
              <w:spacing w:after="0" w:line="240" w:lineRule="auto"/>
              <w:rPr>
                <w:rFonts w:ascii="Times New Roman" w:eastAsia="Times New Roman" w:hAnsi="Times New Roman" w:cs="Times New Roman"/>
                <w:sz w:val="24"/>
                <w:szCs w:val="24"/>
              </w:rPr>
            </w:pPr>
            <w:r w:rsidRPr="00E0553F">
              <w:rPr>
                <w:rFonts w:ascii="Times New Roman" w:eastAsia="Times New Roman" w:hAnsi="Times New Roman" w:cs="Times New Roman"/>
                <w:sz w:val="24"/>
                <w:szCs w:val="24"/>
              </w:rPr>
              <w:t> </w:t>
            </w:r>
          </w:p>
        </w:tc>
      </w:tr>
    </w:tbl>
    <w:p w14:paraId="708D789D" w14:textId="77777777" w:rsidR="007D3757" w:rsidRPr="00E0553F" w:rsidRDefault="007D3757" w:rsidP="007D3757">
      <w:pPr>
        <w:widowControl w:val="0"/>
        <w:autoSpaceDE w:val="0"/>
        <w:autoSpaceDN w:val="0"/>
        <w:adjustRightInd w:val="0"/>
        <w:spacing w:after="0" w:line="240" w:lineRule="auto"/>
        <w:rPr>
          <w:rFonts w:ascii="Times New Roman" w:eastAsia="Times New Roman" w:hAnsi="Times New Roman" w:cs="Times New Roman"/>
          <w:sz w:val="24"/>
          <w:szCs w:val="24"/>
        </w:rPr>
      </w:pPr>
    </w:p>
    <w:p w14:paraId="7E591E1C" w14:textId="4FD24C96" w:rsidR="007D3757" w:rsidRPr="007D3757" w:rsidRDefault="007D3757" w:rsidP="007D3757">
      <w:pPr>
        <w:widowControl w:val="0"/>
        <w:autoSpaceDE w:val="0"/>
        <w:autoSpaceDN w:val="0"/>
        <w:adjustRightInd w:val="0"/>
        <w:spacing w:after="150" w:line="240" w:lineRule="auto"/>
        <w:rPr>
          <w:rFonts w:ascii="Times New Roman" w:hAnsi="Times New Roman" w:cs="Times New Roman"/>
          <w:sz w:val="24"/>
          <w:szCs w:val="24"/>
        </w:rPr>
      </w:pPr>
      <w:r w:rsidRPr="007D3757">
        <w:rPr>
          <w:rFonts w:ascii="Times New Roman" w:hAnsi="Times New Roman" w:cs="Times New Roman"/>
          <w:sz w:val="24"/>
          <w:szCs w:val="24"/>
        </w:rPr>
        <w:t>Приложение:</w:t>
      </w:r>
    </w:p>
    <w:p w14:paraId="09CEF7A5"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4. Оценочный лист для расчета индекса готовности к отопительному периоду ____________________ на ____ л. в 1 экз.</w:t>
      </w:r>
    </w:p>
    <w:p w14:paraId="63FF3D52"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lastRenderedPageBreak/>
        <w:t>5. Оценочный лист для расчета индекса готовности к отопительному периоду ____________________ на ____ л. в 1 экз.</w:t>
      </w:r>
    </w:p>
    <w:p w14:paraId="51E05E7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6. Оценочный лист для расчета индекса готовности к отопительному периоду ____________________ на ____ л. в 1 экз.</w:t>
      </w:r>
    </w:p>
    <w:p w14:paraId="2794AF62"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Председатель комиссии: ______________________________________________</w:t>
      </w:r>
    </w:p>
    <w:p w14:paraId="71121300"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Члены комиссии: _________________________________________________</w:t>
      </w:r>
    </w:p>
    <w:p w14:paraId="5D6FDEF5"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27C955DD"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71EFD899"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19555334"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_________________________________________________</w:t>
      </w:r>
    </w:p>
    <w:p w14:paraId="7965C1D6"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С актом оценки обеспечения готовности ознакомлен, один экземпляр акта получил:</w:t>
      </w:r>
    </w:p>
    <w:p w14:paraId="4FCA27AD"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 20__г.</w:t>
      </w:r>
    </w:p>
    <w:p w14:paraId="1960F848" w14:textId="77777777" w:rsidR="007D3757" w:rsidRPr="007D3757" w:rsidRDefault="007D3757" w:rsidP="007D3757">
      <w:pPr>
        <w:widowControl w:val="0"/>
        <w:autoSpaceDE w:val="0"/>
        <w:autoSpaceDN w:val="0"/>
        <w:adjustRightInd w:val="0"/>
        <w:spacing w:after="150" w:line="240" w:lineRule="auto"/>
        <w:rPr>
          <w:rFonts w:ascii="Times New Roman" w:eastAsia="Times New Roman" w:hAnsi="Times New Roman" w:cs="Times New Roman"/>
          <w:sz w:val="24"/>
          <w:szCs w:val="24"/>
        </w:rPr>
      </w:pPr>
      <w:r w:rsidRPr="007D3757">
        <w:rPr>
          <w:rFonts w:ascii="Times New Roman" w:eastAsia="Times New Roman" w:hAnsi="Times New Roman" w:cs="Times New Roman"/>
          <w:sz w:val="24"/>
          <w:szCs w:val="24"/>
        </w:rPr>
        <w:t>_______________________________________________</w:t>
      </w:r>
    </w:p>
    <w:p w14:paraId="2EDCC21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C13217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5DCC5B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B862DF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78B04D8"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D8B065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336D003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0C5207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B8E26CA"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CE14DF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417DF2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2D5865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A4EECFD"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5949C5D"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2843074F"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F162E0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BA6169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490673E"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50C5E6B"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40F70AC"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D1A2A95"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63284CC0"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9DA70A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948CA46"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21AE3853"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1D241954" w14:textId="77777777" w:rsidR="001C492E" w:rsidRDefault="001C492E" w:rsidP="007D3757">
      <w:pPr>
        <w:pStyle w:val="a9"/>
        <w:tabs>
          <w:tab w:val="left" w:pos="360"/>
          <w:tab w:val="left" w:pos="2550"/>
          <w:tab w:val="right" w:pos="9496"/>
        </w:tabs>
        <w:jc w:val="both"/>
        <w:rPr>
          <w:rFonts w:ascii="Times New Roman" w:hAnsi="Times New Roman" w:cs="Times New Roman"/>
          <w:sz w:val="24"/>
          <w:szCs w:val="24"/>
        </w:rPr>
      </w:pPr>
    </w:p>
    <w:p w14:paraId="0CEC6297" w14:textId="77777777" w:rsidR="001C492E" w:rsidRDefault="001C492E" w:rsidP="007D3757">
      <w:pPr>
        <w:pStyle w:val="a9"/>
        <w:tabs>
          <w:tab w:val="left" w:pos="360"/>
          <w:tab w:val="left" w:pos="2550"/>
          <w:tab w:val="right" w:pos="9496"/>
        </w:tabs>
        <w:jc w:val="both"/>
        <w:rPr>
          <w:rFonts w:ascii="Times New Roman" w:hAnsi="Times New Roman" w:cs="Times New Roman"/>
          <w:sz w:val="24"/>
          <w:szCs w:val="24"/>
        </w:rPr>
      </w:pPr>
    </w:p>
    <w:p w14:paraId="0B57D619"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040A25AD" w14:textId="77777777" w:rsidR="00B7463B" w:rsidRDefault="00B7463B" w:rsidP="007D3757">
      <w:pPr>
        <w:pStyle w:val="a9"/>
        <w:tabs>
          <w:tab w:val="left" w:pos="360"/>
          <w:tab w:val="left" w:pos="2550"/>
          <w:tab w:val="right" w:pos="9496"/>
        </w:tabs>
        <w:jc w:val="both"/>
        <w:rPr>
          <w:rFonts w:ascii="Times New Roman" w:hAnsi="Times New Roman" w:cs="Times New Roman"/>
          <w:sz w:val="24"/>
          <w:szCs w:val="24"/>
        </w:rPr>
      </w:pPr>
    </w:p>
    <w:p w14:paraId="1453FF32" w14:textId="77777777" w:rsidR="00B7463B" w:rsidRDefault="00B7463B" w:rsidP="007D3757">
      <w:pPr>
        <w:pStyle w:val="a9"/>
        <w:tabs>
          <w:tab w:val="left" w:pos="360"/>
          <w:tab w:val="left" w:pos="2550"/>
          <w:tab w:val="right" w:pos="9496"/>
        </w:tabs>
        <w:jc w:val="both"/>
        <w:rPr>
          <w:rFonts w:ascii="Times New Roman" w:hAnsi="Times New Roman" w:cs="Times New Roman"/>
          <w:sz w:val="24"/>
          <w:szCs w:val="24"/>
        </w:rPr>
      </w:pPr>
    </w:p>
    <w:p w14:paraId="4D3BC144"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505AEF30" w14:textId="77777777" w:rsidR="004C5D84" w:rsidRDefault="004C5D84" w:rsidP="007D3757">
      <w:pPr>
        <w:pStyle w:val="a9"/>
        <w:tabs>
          <w:tab w:val="left" w:pos="360"/>
          <w:tab w:val="left" w:pos="2550"/>
          <w:tab w:val="right" w:pos="9496"/>
        </w:tabs>
        <w:jc w:val="both"/>
        <w:rPr>
          <w:rFonts w:ascii="Times New Roman" w:hAnsi="Times New Roman" w:cs="Times New Roman"/>
          <w:sz w:val="24"/>
          <w:szCs w:val="24"/>
        </w:rPr>
      </w:pPr>
    </w:p>
    <w:p w14:paraId="1EC2ACE7"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7C46CEC8" w14:textId="671BEFD3" w:rsidR="00810F9B" w:rsidRPr="007D3757" w:rsidRDefault="00810F9B" w:rsidP="00810F9B">
      <w:pPr>
        <w:pStyle w:val="a9"/>
        <w:ind w:left="5672"/>
        <w:jc w:val="both"/>
        <w:rPr>
          <w:rFonts w:ascii="Times New Roman" w:hAnsi="Times New Roman" w:cs="Times New Roman"/>
          <w:sz w:val="24"/>
          <w:szCs w:val="24"/>
        </w:rPr>
      </w:pPr>
      <w:r w:rsidRPr="007D3757">
        <w:rPr>
          <w:rFonts w:ascii="Times New Roman" w:hAnsi="Times New Roman" w:cs="Times New Roman"/>
          <w:sz w:val="24"/>
          <w:szCs w:val="24"/>
        </w:rPr>
        <w:lastRenderedPageBreak/>
        <w:t>При</w:t>
      </w:r>
      <w:r>
        <w:rPr>
          <w:rFonts w:ascii="Times New Roman" w:hAnsi="Times New Roman" w:cs="Times New Roman"/>
          <w:sz w:val="24"/>
          <w:szCs w:val="24"/>
        </w:rPr>
        <w:t>ложение № 1</w:t>
      </w:r>
      <w:r>
        <w:rPr>
          <w:rFonts w:ascii="Times New Roman" w:hAnsi="Times New Roman" w:cs="Times New Roman"/>
          <w:sz w:val="24"/>
          <w:szCs w:val="24"/>
        </w:rPr>
        <w:t>1</w:t>
      </w:r>
      <w:r w:rsidRPr="007D3757">
        <w:rPr>
          <w:rFonts w:ascii="Times New Roman" w:hAnsi="Times New Roman" w:cs="Times New Roman"/>
          <w:sz w:val="24"/>
          <w:szCs w:val="24"/>
        </w:rPr>
        <w:t xml:space="preserve"> </w:t>
      </w:r>
    </w:p>
    <w:p w14:paraId="4377C7D1" w14:textId="77777777" w:rsidR="00810F9B" w:rsidRDefault="00810F9B" w:rsidP="00810F9B">
      <w:pPr>
        <w:pStyle w:val="a9"/>
        <w:ind w:left="5672"/>
        <w:jc w:val="both"/>
        <w:rPr>
          <w:rFonts w:ascii="Times New Roman" w:hAnsi="Times New Roman" w:cs="Times New Roman"/>
          <w:sz w:val="24"/>
          <w:szCs w:val="24"/>
        </w:rPr>
      </w:pPr>
      <w:r>
        <w:rPr>
          <w:rFonts w:ascii="Times New Roman" w:hAnsi="Times New Roman" w:cs="Times New Roman"/>
          <w:sz w:val="24"/>
          <w:szCs w:val="24"/>
        </w:rPr>
        <w:t xml:space="preserve">к постановлению </w:t>
      </w:r>
      <w:r w:rsidRPr="007D3757">
        <w:rPr>
          <w:rFonts w:ascii="Times New Roman" w:hAnsi="Times New Roman" w:cs="Times New Roman"/>
          <w:sz w:val="24"/>
          <w:szCs w:val="24"/>
        </w:rPr>
        <w:t xml:space="preserve">администрации </w:t>
      </w:r>
    </w:p>
    <w:p w14:paraId="65396BD3" w14:textId="77777777" w:rsidR="00810F9B" w:rsidRPr="007D3757" w:rsidRDefault="00810F9B" w:rsidP="00810F9B">
      <w:pPr>
        <w:pStyle w:val="a9"/>
        <w:ind w:left="5672"/>
        <w:jc w:val="both"/>
        <w:rPr>
          <w:rFonts w:ascii="Times New Roman" w:hAnsi="Times New Roman" w:cs="Times New Roman"/>
          <w:sz w:val="24"/>
          <w:szCs w:val="24"/>
        </w:rPr>
      </w:pPr>
      <w:proofErr w:type="spellStart"/>
      <w:r>
        <w:rPr>
          <w:rFonts w:ascii="Times New Roman" w:hAnsi="Times New Roman" w:cs="Times New Roman"/>
          <w:sz w:val="24"/>
          <w:szCs w:val="24"/>
        </w:rPr>
        <w:t>Урмарского</w:t>
      </w:r>
      <w:proofErr w:type="spellEnd"/>
      <w:r w:rsidRPr="007D3757">
        <w:rPr>
          <w:rFonts w:ascii="Times New Roman" w:hAnsi="Times New Roman" w:cs="Times New Roman"/>
          <w:sz w:val="24"/>
          <w:szCs w:val="24"/>
        </w:rPr>
        <w:t xml:space="preserve"> муниципального округа </w:t>
      </w:r>
    </w:p>
    <w:p w14:paraId="037EA361" w14:textId="35CC4CD7" w:rsidR="007D3757" w:rsidRDefault="00810F9B" w:rsidP="00810F9B">
      <w:pPr>
        <w:pStyle w:val="a9"/>
        <w:tabs>
          <w:tab w:val="left" w:pos="360"/>
          <w:tab w:val="left" w:pos="2550"/>
          <w:tab w:val="right" w:pos="9496"/>
        </w:tabs>
        <w:jc w:val="center"/>
        <w:rPr>
          <w:rFonts w:ascii="Times New Roman" w:hAnsi="Times New Roman" w:cs="Times New Roman"/>
          <w:sz w:val="24"/>
          <w:szCs w:val="24"/>
        </w:rPr>
      </w:pPr>
      <w:r>
        <w:rPr>
          <w:rFonts w:ascii="Times New Roman" w:hAnsi="Times New Roman" w:cs="Times New Roman"/>
          <w:sz w:val="24"/>
          <w:szCs w:val="24"/>
        </w:rPr>
        <w:t xml:space="preserve">                                                                  </w:t>
      </w:r>
      <w:bookmarkStart w:id="2" w:name="_GoBack"/>
      <w:bookmarkEnd w:id="2"/>
      <w:r>
        <w:rPr>
          <w:rFonts w:ascii="Times New Roman" w:hAnsi="Times New Roman" w:cs="Times New Roman"/>
          <w:sz w:val="24"/>
          <w:szCs w:val="24"/>
        </w:rPr>
        <w:t>от  27.07.2026 № 865</w:t>
      </w:r>
    </w:p>
    <w:p w14:paraId="04BD449B" w14:textId="77777777" w:rsidR="007D3757" w:rsidRDefault="007D3757" w:rsidP="007D3757">
      <w:pPr>
        <w:pStyle w:val="a9"/>
        <w:tabs>
          <w:tab w:val="left" w:pos="360"/>
          <w:tab w:val="left" w:pos="2550"/>
          <w:tab w:val="right" w:pos="9496"/>
        </w:tabs>
        <w:jc w:val="both"/>
        <w:rPr>
          <w:rFonts w:ascii="Times New Roman" w:hAnsi="Times New Roman" w:cs="Times New Roman"/>
          <w:sz w:val="24"/>
          <w:szCs w:val="24"/>
        </w:rPr>
      </w:pPr>
    </w:p>
    <w:p w14:paraId="456C8A0C" w14:textId="0D0B475C" w:rsidR="007D3757" w:rsidRPr="007D3757" w:rsidRDefault="007D3757" w:rsidP="007D3757">
      <w:pPr>
        <w:pStyle w:val="a9"/>
        <w:tabs>
          <w:tab w:val="left" w:pos="360"/>
          <w:tab w:val="left" w:pos="2550"/>
          <w:tab w:val="right" w:pos="9496"/>
        </w:tabs>
        <w:jc w:val="both"/>
        <w:rPr>
          <w:rFonts w:ascii="Times New Roman" w:hAnsi="Times New Roman" w:cs="Times New Roman"/>
          <w:sz w:val="24"/>
          <w:szCs w:val="24"/>
        </w:rPr>
      </w:pPr>
      <w:r>
        <w:rPr>
          <w:rFonts w:ascii="Times New Roman" w:hAnsi="Times New Roman" w:cs="Times New Roman"/>
          <w:sz w:val="24"/>
          <w:szCs w:val="24"/>
        </w:rPr>
        <w:tab/>
      </w:r>
    </w:p>
    <w:p w14:paraId="4B0470DE" w14:textId="107AF1C6" w:rsidR="007D3757" w:rsidRDefault="007D3757" w:rsidP="007D3757">
      <w:pPr>
        <w:pStyle w:val="Default"/>
        <w:jc w:val="center"/>
        <w:rPr>
          <w:sz w:val="32"/>
          <w:szCs w:val="32"/>
        </w:rPr>
      </w:pPr>
      <w:r>
        <w:rPr>
          <w:b/>
          <w:bCs/>
          <w:sz w:val="32"/>
          <w:szCs w:val="32"/>
        </w:rPr>
        <w:t>ПАСПОРТ</w:t>
      </w:r>
    </w:p>
    <w:p w14:paraId="046AC619" w14:textId="579A04C2" w:rsidR="007D3757" w:rsidRDefault="007D3757" w:rsidP="007D3757">
      <w:pPr>
        <w:pStyle w:val="Default"/>
        <w:jc w:val="center"/>
        <w:rPr>
          <w:sz w:val="32"/>
          <w:szCs w:val="32"/>
        </w:rPr>
      </w:pPr>
      <w:r>
        <w:rPr>
          <w:b/>
          <w:bCs/>
          <w:sz w:val="32"/>
          <w:szCs w:val="32"/>
        </w:rPr>
        <w:t>обеспечения готовности к отопительному периоду 202_/202_ г.</w:t>
      </w:r>
    </w:p>
    <w:p w14:paraId="2A3460FF" w14:textId="77777777" w:rsidR="007D3757" w:rsidRDefault="007D3757" w:rsidP="007D3757">
      <w:pPr>
        <w:pStyle w:val="Default"/>
        <w:rPr>
          <w:sz w:val="28"/>
          <w:szCs w:val="28"/>
        </w:rPr>
      </w:pPr>
    </w:p>
    <w:p w14:paraId="7E4D9286" w14:textId="77777777" w:rsidR="007D3757" w:rsidRDefault="007D3757" w:rsidP="007D3757">
      <w:pPr>
        <w:pStyle w:val="Default"/>
        <w:rPr>
          <w:sz w:val="28"/>
          <w:szCs w:val="28"/>
        </w:rPr>
      </w:pPr>
    </w:p>
    <w:p w14:paraId="0F3E7192" w14:textId="3679EB88" w:rsidR="007D3757" w:rsidRDefault="007D3757" w:rsidP="007D3757">
      <w:pPr>
        <w:pStyle w:val="Default"/>
        <w:rPr>
          <w:sz w:val="28"/>
          <w:szCs w:val="28"/>
        </w:rPr>
      </w:pPr>
      <w:r>
        <w:rPr>
          <w:sz w:val="28"/>
          <w:szCs w:val="28"/>
        </w:rPr>
        <w:t xml:space="preserve">Выдан_______________________________________________________________________, </w:t>
      </w:r>
    </w:p>
    <w:p w14:paraId="6997A243" w14:textId="77777777" w:rsidR="007D3757" w:rsidRDefault="007D3757" w:rsidP="007D3757">
      <w:pPr>
        <w:pStyle w:val="Default"/>
        <w:rPr>
          <w:sz w:val="20"/>
          <w:szCs w:val="20"/>
        </w:rPr>
      </w:pPr>
      <w:r>
        <w:rPr>
          <w:sz w:val="20"/>
          <w:szCs w:val="20"/>
        </w:rPr>
        <w:t xml:space="preserve">(полное наименование лица, подлежащего оценке обеспечения готовности к отопительному периоду) </w:t>
      </w:r>
    </w:p>
    <w:p w14:paraId="7938D554" w14:textId="77777777" w:rsidR="007D3757" w:rsidRDefault="007D3757" w:rsidP="007D3757">
      <w:pPr>
        <w:pStyle w:val="Default"/>
        <w:rPr>
          <w:sz w:val="28"/>
          <w:szCs w:val="28"/>
        </w:rPr>
      </w:pPr>
      <w:r>
        <w:rPr>
          <w:sz w:val="28"/>
          <w:szCs w:val="28"/>
        </w:rPr>
        <w:t xml:space="preserve">В отношении следующих объектов, по которым проводилась оценка обеспечения готовности к отопительному периоду: </w:t>
      </w:r>
    </w:p>
    <w:p w14:paraId="145CF46D" w14:textId="77777777" w:rsidR="007D3757" w:rsidRDefault="007D3757" w:rsidP="007D3757">
      <w:pPr>
        <w:pStyle w:val="Default"/>
        <w:rPr>
          <w:sz w:val="28"/>
          <w:szCs w:val="28"/>
        </w:rPr>
      </w:pPr>
      <w:r>
        <w:rPr>
          <w:sz w:val="28"/>
          <w:szCs w:val="28"/>
        </w:rPr>
        <w:t xml:space="preserve">1._______________________; </w:t>
      </w:r>
    </w:p>
    <w:p w14:paraId="4D19A548" w14:textId="77777777" w:rsidR="007D3757" w:rsidRDefault="007D3757" w:rsidP="007D3757">
      <w:pPr>
        <w:pStyle w:val="Default"/>
        <w:rPr>
          <w:sz w:val="28"/>
          <w:szCs w:val="28"/>
        </w:rPr>
      </w:pPr>
      <w:r>
        <w:rPr>
          <w:sz w:val="28"/>
          <w:szCs w:val="28"/>
        </w:rPr>
        <w:t xml:space="preserve">2._______________________; </w:t>
      </w:r>
    </w:p>
    <w:p w14:paraId="6BE69106" w14:textId="77777777" w:rsidR="007D3757" w:rsidRDefault="007D3757" w:rsidP="007D3757">
      <w:pPr>
        <w:pStyle w:val="Default"/>
        <w:rPr>
          <w:sz w:val="28"/>
          <w:szCs w:val="28"/>
        </w:rPr>
      </w:pPr>
      <w:r>
        <w:rPr>
          <w:sz w:val="28"/>
          <w:szCs w:val="28"/>
        </w:rPr>
        <w:t xml:space="preserve">3._______________________; </w:t>
      </w:r>
    </w:p>
    <w:p w14:paraId="0756732B" w14:textId="77777777" w:rsidR="007D3757" w:rsidRDefault="007D3757" w:rsidP="007D3757">
      <w:pPr>
        <w:pStyle w:val="Default"/>
        <w:rPr>
          <w:sz w:val="28"/>
          <w:szCs w:val="28"/>
        </w:rPr>
      </w:pPr>
      <w:r>
        <w:rPr>
          <w:sz w:val="28"/>
          <w:szCs w:val="28"/>
        </w:rPr>
        <w:t xml:space="preserve">Основание выдачи паспорта обеспечения готовности к отопительному периоду: </w:t>
      </w:r>
    </w:p>
    <w:p w14:paraId="1A8CDFF6" w14:textId="77777777" w:rsidR="007D3757" w:rsidRDefault="007D3757" w:rsidP="007D3757">
      <w:pPr>
        <w:pStyle w:val="Default"/>
        <w:rPr>
          <w:sz w:val="28"/>
          <w:szCs w:val="28"/>
        </w:rPr>
      </w:pPr>
      <w:r>
        <w:rPr>
          <w:sz w:val="28"/>
          <w:szCs w:val="28"/>
        </w:rPr>
        <w:t xml:space="preserve">Акт оценки обеспечения готовности к отопительному периоду от __________ №_________. </w:t>
      </w:r>
    </w:p>
    <w:p w14:paraId="2978A1B5" w14:textId="77777777" w:rsidR="007D3757" w:rsidRDefault="007D3757" w:rsidP="007D3757">
      <w:pPr>
        <w:pStyle w:val="Default"/>
        <w:rPr>
          <w:sz w:val="23"/>
          <w:szCs w:val="23"/>
        </w:rPr>
      </w:pPr>
      <w:r>
        <w:rPr>
          <w:sz w:val="23"/>
          <w:szCs w:val="23"/>
        </w:rPr>
        <w:t xml:space="preserve">_______________________/________________________ </w:t>
      </w:r>
    </w:p>
    <w:p w14:paraId="714D68F8" w14:textId="6F61FEF9" w:rsidR="00DE1EB4" w:rsidRPr="007C3D2C" w:rsidRDefault="007D3757" w:rsidP="004C5D84">
      <w:pPr>
        <w:pStyle w:val="Default"/>
      </w:pPr>
      <w:proofErr w:type="gramStart"/>
      <w:r>
        <w:rPr>
          <w:sz w:val="20"/>
          <w:szCs w:val="20"/>
        </w:rPr>
        <w:t>(подпись, расшифровка подписи и печать уполномоченного органа, образовавшего комиссию по проведению оценки обеспечения го</w:t>
      </w:r>
      <w:r w:rsidR="007C3D2C">
        <w:rPr>
          <w:sz w:val="20"/>
          <w:szCs w:val="20"/>
        </w:rPr>
        <w:t>т</w:t>
      </w:r>
      <w:r w:rsidR="004C5D84">
        <w:rPr>
          <w:sz w:val="20"/>
          <w:szCs w:val="20"/>
        </w:rPr>
        <w:t>овности к отопительному периоду.</w:t>
      </w:r>
      <w:proofErr w:type="gramEnd"/>
    </w:p>
    <w:sectPr w:rsidR="00DE1EB4" w:rsidRPr="007C3D2C" w:rsidSect="004C5D84">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51B218" w14:textId="77777777" w:rsidR="00AD5DBA" w:rsidRDefault="00AD5DBA" w:rsidP="00703262">
      <w:pPr>
        <w:spacing w:after="0" w:line="240" w:lineRule="auto"/>
      </w:pPr>
      <w:r>
        <w:separator/>
      </w:r>
    </w:p>
  </w:endnote>
  <w:endnote w:type="continuationSeparator" w:id="0">
    <w:p w14:paraId="6D7DE8DD" w14:textId="77777777" w:rsidR="00AD5DBA" w:rsidRDefault="00AD5DBA" w:rsidP="0070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128256" w14:textId="77777777" w:rsidR="00AD5DBA" w:rsidRDefault="00AD5DBA" w:rsidP="00703262">
      <w:pPr>
        <w:spacing w:after="0" w:line="240" w:lineRule="auto"/>
      </w:pPr>
      <w:r>
        <w:separator/>
      </w:r>
    </w:p>
  </w:footnote>
  <w:footnote w:type="continuationSeparator" w:id="0">
    <w:p w14:paraId="2D0B740E" w14:textId="77777777" w:rsidR="00AD5DBA" w:rsidRDefault="00AD5DBA" w:rsidP="007032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80769"/>
    <w:multiLevelType w:val="multilevel"/>
    <w:tmpl w:val="DBFE2226"/>
    <w:lvl w:ilvl="0">
      <w:start w:val="3"/>
      <w:numFmt w:val="decimal"/>
      <w:lvlText w:val="%1"/>
      <w:lvlJc w:val="left"/>
      <w:pPr>
        <w:ind w:left="1780" w:hanging="745"/>
      </w:pPr>
      <w:rPr>
        <w:rFonts w:hint="default"/>
        <w:lang w:val="ru-RU" w:eastAsia="en-US" w:bidi="ar-SA"/>
      </w:rPr>
    </w:lvl>
    <w:lvl w:ilvl="1">
      <w:start w:val="1"/>
      <w:numFmt w:val="decimal"/>
      <w:lvlText w:val="%1.%2."/>
      <w:lvlJc w:val="left"/>
      <w:pPr>
        <w:ind w:left="1780" w:hanging="745"/>
      </w:pPr>
      <w:rPr>
        <w:rFonts w:ascii="Times New Roman" w:eastAsia="Times New Roman" w:hAnsi="Times New Roman" w:cs="Times New Roman" w:hint="default"/>
        <w:b w:val="0"/>
        <w:bCs w:val="0"/>
        <w:i w:val="0"/>
        <w:iCs w:val="0"/>
        <w:spacing w:val="0"/>
        <w:w w:val="98"/>
        <w:sz w:val="25"/>
        <w:szCs w:val="25"/>
        <w:lang w:val="ru-RU" w:eastAsia="en-US" w:bidi="ar-SA"/>
      </w:rPr>
    </w:lvl>
    <w:lvl w:ilvl="2">
      <w:numFmt w:val="bullet"/>
      <w:lvlText w:val="-"/>
      <w:lvlJc w:val="left"/>
      <w:pPr>
        <w:ind w:left="1175" w:hanging="140"/>
      </w:pPr>
      <w:rPr>
        <w:rFonts w:ascii="Times New Roman" w:eastAsia="Times New Roman" w:hAnsi="Times New Roman" w:cs="Times New Roman" w:hint="default"/>
        <w:spacing w:val="0"/>
        <w:w w:val="104"/>
        <w:lang w:val="ru-RU" w:eastAsia="en-US" w:bidi="ar-SA"/>
      </w:rPr>
    </w:lvl>
    <w:lvl w:ilvl="3">
      <w:numFmt w:val="bullet"/>
      <w:lvlText w:val="•"/>
      <w:lvlJc w:val="left"/>
      <w:pPr>
        <w:ind w:left="3624" w:hanging="140"/>
      </w:pPr>
      <w:rPr>
        <w:rFonts w:hint="default"/>
        <w:lang w:val="ru-RU" w:eastAsia="en-US" w:bidi="ar-SA"/>
      </w:rPr>
    </w:lvl>
    <w:lvl w:ilvl="4">
      <w:numFmt w:val="bullet"/>
      <w:lvlText w:val="•"/>
      <w:lvlJc w:val="left"/>
      <w:pPr>
        <w:ind w:left="4546" w:hanging="140"/>
      </w:pPr>
      <w:rPr>
        <w:rFonts w:hint="default"/>
        <w:lang w:val="ru-RU" w:eastAsia="en-US" w:bidi="ar-SA"/>
      </w:rPr>
    </w:lvl>
    <w:lvl w:ilvl="5">
      <w:numFmt w:val="bullet"/>
      <w:lvlText w:val="•"/>
      <w:lvlJc w:val="left"/>
      <w:pPr>
        <w:ind w:left="5468" w:hanging="140"/>
      </w:pPr>
      <w:rPr>
        <w:rFonts w:hint="default"/>
        <w:lang w:val="ru-RU" w:eastAsia="en-US" w:bidi="ar-SA"/>
      </w:rPr>
    </w:lvl>
    <w:lvl w:ilvl="6">
      <w:numFmt w:val="bullet"/>
      <w:lvlText w:val="•"/>
      <w:lvlJc w:val="left"/>
      <w:pPr>
        <w:ind w:left="6391" w:hanging="140"/>
      </w:pPr>
      <w:rPr>
        <w:rFonts w:hint="default"/>
        <w:lang w:val="ru-RU" w:eastAsia="en-US" w:bidi="ar-SA"/>
      </w:rPr>
    </w:lvl>
    <w:lvl w:ilvl="7">
      <w:numFmt w:val="bullet"/>
      <w:lvlText w:val="•"/>
      <w:lvlJc w:val="left"/>
      <w:pPr>
        <w:ind w:left="7313" w:hanging="140"/>
      </w:pPr>
      <w:rPr>
        <w:rFonts w:hint="default"/>
        <w:lang w:val="ru-RU" w:eastAsia="en-US" w:bidi="ar-SA"/>
      </w:rPr>
    </w:lvl>
    <w:lvl w:ilvl="8">
      <w:numFmt w:val="bullet"/>
      <w:lvlText w:val="•"/>
      <w:lvlJc w:val="left"/>
      <w:pPr>
        <w:ind w:left="8235" w:hanging="140"/>
      </w:pPr>
      <w:rPr>
        <w:rFonts w:hint="default"/>
        <w:lang w:val="ru-RU" w:eastAsia="en-US" w:bidi="ar-SA"/>
      </w:rPr>
    </w:lvl>
  </w:abstractNum>
  <w:abstractNum w:abstractNumId="1">
    <w:nsid w:val="09164FE6"/>
    <w:multiLevelType w:val="hybridMultilevel"/>
    <w:tmpl w:val="C9740118"/>
    <w:lvl w:ilvl="0" w:tplc="77880940">
      <w:start w:val="1"/>
      <w:numFmt w:val="decimal"/>
      <w:lvlText w:val="%1."/>
      <w:lvlJc w:val="left"/>
      <w:pPr>
        <w:ind w:left="282" w:hanging="361"/>
      </w:pPr>
      <w:rPr>
        <w:rFonts w:ascii="Times New Roman" w:eastAsia="Times New Roman" w:hAnsi="Times New Roman" w:cs="Times New Roman" w:hint="default"/>
        <w:b w:val="0"/>
        <w:bCs w:val="0"/>
        <w:i w:val="0"/>
        <w:iCs w:val="0"/>
        <w:spacing w:val="0"/>
        <w:w w:val="100"/>
        <w:sz w:val="25"/>
        <w:szCs w:val="25"/>
        <w:lang w:val="ru-RU" w:eastAsia="en-US" w:bidi="ar-SA"/>
      </w:rPr>
    </w:lvl>
    <w:lvl w:ilvl="1" w:tplc="1CC4045E">
      <w:start w:val="2"/>
      <w:numFmt w:val="upperRoman"/>
      <w:lvlText w:val="%2."/>
      <w:lvlJc w:val="left"/>
      <w:pPr>
        <w:ind w:left="2400" w:hanging="315"/>
        <w:jc w:val="right"/>
      </w:pPr>
      <w:rPr>
        <w:rFonts w:hint="default"/>
        <w:spacing w:val="0"/>
        <w:w w:val="93"/>
        <w:lang w:val="ru-RU" w:eastAsia="en-US" w:bidi="ar-SA"/>
      </w:rPr>
    </w:lvl>
    <w:lvl w:ilvl="2" w:tplc="DB481098">
      <w:numFmt w:val="bullet"/>
      <w:lvlText w:val="•"/>
      <w:lvlJc w:val="left"/>
      <w:pPr>
        <w:ind w:left="3253" w:hanging="315"/>
      </w:pPr>
      <w:rPr>
        <w:rFonts w:hint="default"/>
        <w:lang w:val="ru-RU" w:eastAsia="en-US" w:bidi="ar-SA"/>
      </w:rPr>
    </w:lvl>
    <w:lvl w:ilvl="3" w:tplc="F468D728">
      <w:numFmt w:val="bullet"/>
      <w:lvlText w:val="•"/>
      <w:lvlJc w:val="left"/>
      <w:pPr>
        <w:ind w:left="4106" w:hanging="315"/>
      </w:pPr>
      <w:rPr>
        <w:rFonts w:hint="default"/>
        <w:lang w:val="ru-RU" w:eastAsia="en-US" w:bidi="ar-SA"/>
      </w:rPr>
    </w:lvl>
    <w:lvl w:ilvl="4" w:tplc="A6B4E4DE">
      <w:numFmt w:val="bullet"/>
      <w:lvlText w:val="•"/>
      <w:lvlJc w:val="left"/>
      <w:pPr>
        <w:ind w:left="4960" w:hanging="315"/>
      </w:pPr>
      <w:rPr>
        <w:rFonts w:hint="default"/>
        <w:lang w:val="ru-RU" w:eastAsia="en-US" w:bidi="ar-SA"/>
      </w:rPr>
    </w:lvl>
    <w:lvl w:ilvl="5" w:tplc="C72C8EC0">
      <w:numFmt w:val="bullet"/>
      <w:lvlText w:val="•"/>
      <w:lvlJc w:val="left"/>
      <w:pPr>
        <w:ind w:left="5813" w:hanging="315"/>
      </w:pPr>
      <w:rPr>
        <w:rFonts w:hint="default"/>
        <w:lang w:val="ru-RU" w:eastAsia="en-US" w:bidi="ar-SA"/>
      </w:rPr>
    </w:lvl>
    <w:lvl w:ilvl="6" w:tplc="E6362868">
      <w:numFmt w:val="bullet"/>
      <w:lvlText w:val="•"/>
      <w:lvlJc w:val="left"/>
      <w:pPr>
        <w:ind w:left="6666" w:hanging="315"/>
      </w:pPr>
      <w:rPr>
        <w:rFonts w:hint="default"/>
        <w:lang w:val="ru-RU" w:eastAsia="en-US" w:bidi="ar-SA"/>
      </w:rPr>
    </w:lvl>
    <w:lvl w:ilvl="7" w:tplc="8AC07E6C">
      <w:numFmt w:val="bullet"/>
      <w:lvlText w:val="•"/>
      <w:lvlJc w:val="left"/>
      <w:pPr>
        <w:ind w:left="7520" w:hanging="315"/>
      </w:pPr>
      <w:rPr>
        <w:rFonts w:hint="default"/>
        <w:lang w:val="ru-RU" w:eastAsia="en-US" w:bidi="ar-SA"/>
      </w:rPr>
    </w:lvl>
    <w:lvl w:ilvl="8" w:tplc="53A2F4BE">
      <w:numFmt w:val="bullet"/>
      <w:lvlText w:val="•"/>
      <w:lvlJc w:val="left"/>
      <w:pPr>
        <w:ind w:left="8373" w:hanging="315"/>
      </w:pPr>
      <w:rPr>
        <w:rFonts w:hint="default"/>
        <w:lang w:val="ru-RU" w:eastAsia="en-US" w:bidi="ar-SA"/>
      </w:rPr>
    </w:lvl>
  </w:abstractNum>
  <w:abstractNum w:abstractNumId="2">
    <w:nsid w:val="16A02BAE"/>
    <w:multiLevelType w:val="hybridMultilevel"/>
    <w:tmpl w:val="C7E41924"/>
    <w:lvl w:ilvl="0" w:tplc="F73C416E">
      <w:start w:val="1"/>
      <w:numFmt w:val="decimal"/>
      <w:lvlText w:val="%1."/>
      <w:lvlJc w:val="left"/>
      <w:pPr>
        <w:ind w:left="912" w:hanging="708"/>
        <w:jc w:val="right"/>
      </w:pPr>
      <w:rPr>
        <w:rFonts w:hint="default"/>
        <w:spacing w:val="0"/>
        <w:w w:val="88"/>
        <w:lang w:val="ru-RU" w:eastAsia="en-US" w:bidi="ar-SA"/>
      </w:rPr>
    </w:lvl>
    <w:lvl w:ilvl="1" w:tplc="AB686742">
      <w:start w:val="6"/>
      <w:numFmt w:val="decimal"/>
      <w:lvlText w:val="%2."/>
      <w:lvlJc w:val="left"/>
      <w:pPr>
        <w:ind w:left="2299" w:hanging="852"/>
      </w:pPr>
      <w:rPr>
        <w:rFonts w:ascii="Times New Roman" w:eastAsia="Times New Roman" w:hAnsi="Times New Roman" w:cs="Times New Roman" w:hint="default"/>
        <w:b w:val="0"/>
        <w:bCs w:val="0"/>
        <w:i w:val="0"/>
        <w:iCs w:val="0"/>
        <w:spacing w:val="0"/>
        <w:w w:val="95"/>
        <w:sz w:val="25"/>
        <w:szCs w:val="25"/>
        <w:lang w:val="ru-RU" w:eastAsia="en-US" w:bidi="ar-SA"/>
      </w:rPr>
    </w:lvl>
    <w:lvl w:ilvl="2" w:tplc="AF4A4EAC">
      <w:numFmt w:val="bullet"/>
      <w:lvlText w:val="•"/>
      <w:lvlJc w:val="left"/>
      <w:pPr>
        <w:ind w:left="2300" w:hanging="852"/>
      </w:pPr>
      <w:rPr>
        <w:rFonts w:hint="default"/>
        <w:lang w:val="ru-RU" w:eastAsia="en-US" w:bidi="ar-SA"/>
      </w:rPr>
    </w:lvl>
    <w:lvl w:ilvl="3" w:tplc="6B26EFD6">
      <w:numFmt w:val="bullet"/>
      <w:lvlText w:val="•"/>
      <w:lvlJc w:val="left"/>
      <w:pPr>
        <w:ind w:left="3902" w:hanging="852"/>
      </w:pPr>
      <w:rPr>
        <w:rFonts w:hint="default"/>
        <w:lang w:val="ru-RU" w:eastAsia="en-US" w:bidi="ar-SA"/>
      </w:rPr>
    </w:lvl>
    <w:lvl w:ilvl="4" w:tplc="9A66DAF0">
      <w:numFmt w:val="bullet"/>
      <w:lvlText w:val="•"/>
      <w:lvlJc w:val="left"/>
      <w:pPr>
        <w:ind w:left="5505" w:hanging="852"/>
      </w:pPr>
      <w:rPr>
        <w:rFonts w:hint="default"/>
        <w:lang w:val="ru-RU" w:eastAsia="en-US" w:bidi="ar-SA"/>
      </w:rPr>
    </w:lvl>
    <w:lvl w:ilvl="5" w:tplc="B81EF77A">
      <w:numFmt w:val="bullet"/>
      <w:lvlText w:val="•"/>
      <w:lvlJc w:val="left"/>
      <w:pPr>
        <w:ind w:left="7107" w:hanging="852"/>
      </w:pPr>
      <w:rPr>
        <w:rFonts w:hint="default"/>
        <w:lang w:val="ru-RU" w:eastAsia="en-US" w:bidi="ar-SA"/>
      </w:rPr>
    </w:lvl>
    <w:lvl w:ilvl="6" w:tplc="881E56B8">
      <w:numFmt w:val="bullet"/>
      <w:lvlText w:val="•"/>
      <w:lvlJc w:val="left"/>
      <w:pPr>
        <w:ind w:left="8710" w:hanging="852"/>
      </w:pPr>
      <w:rPr>
        <w:rFonts w:hint="default"/>
        <w:lang w:val="ru-RU" w:eastAsia="en-US" w:bidi="ar-SA"/>
      </w:rPr>
    </w:lvl>
    <w:lvl w:ilvl="7" w:tplc="2C788340">
      <w:numFmt w:val="bullet"/>
      <w:lvlText w:val="•"/>
      <w:lvlJc w:val="left"/>
      <w:pPr>
        <w:ind w:left="10312" w:hanging="852"/>
      </w:pPr>
      <w:rPr>
        <w:rFonts w:hint="default"/>
        <w:lang w:val="ru-RU" w:eastAsia="en-US" w:bidi="ar-SA"/>
      </w:rPr>
    </w:lvl>
    <w:lvl w:ilvl="8" w:tplc="CC80FECE">
      <w:numFmt w:val="bullet"/>
      <w:lvlText w:val="•"/>
      <w:lvlJc w:val="left"/>
      <w:pPr>
        <w:ind w:left="11915" w:hanging="852"/>
      </w:pPr>
      <w:rPr>
        <w:rFonts w:hint="default"/>
        <w:lang w:val="ru-RU" w:eastAsia="en-US" w:bidi="ar-SA"/>
      </w:rPr>
    </w:lvl>
  </w:abstractNum>
  <w:abstractNum w:abstractNumId="3">
    <w:nsid w:val="1BCD3CDD"/>
    <w:multiLevelType w:val="multilevel"/>
    <w:tmpl w:val="54DAACD8"/>
    <w:lvl w:ilvl="0">
      <w:start w:val="1"/>
      <w:numFmt w:val="decimal"/>
      <w:lvlText w:val="%1."/>
      <w:lvlJc w:val="left"/>
      <w:pPr>
        <w:ind w:left="368" w:hanging="351"/>
      </w:pPr>
      <w:rPr>
        <w:rFonts w:hint="default"/>
        <w:spacing w:val="0"/>
        <w:w w:val="93"/>
        <w:lang w:val="ru-RU" w:eastAsia="en-US" w:bidi="ar-SA"/>
      </w:rPr>
    </w:lvl>
    <w:lvl w:ilvl="1">
      <w:start w:val="1"/>
      <w:numFmt w:val="decimal"/>
      <w:lvlText w:val="%1.%2."/>
      <w:lvlJc w:val="left"/>
      <w:pPr>
        <w:ind w:left="1801" w:hanging="707"/>
      </w:pPr>
      <w:rPr>
        <w:rFonts w:ascii="Times New Roman" w:eastAsia="Times New Roman" w:hAnsi="Times New Roman" w:cs="Times New Roman" w:hint="default"/>
        <w:b w:val="0"/>
        <w:bCs w:val="0"/>
        <w:i w:val="0"/>
        <w:iCs w:val="0"/>
        <w:spacing w:val="0"/>
        <w:w w:val="95"/>
        <w:sz w:val="25"/>
        <w:szCs w:val="25"/>
        <w:lang w:val="ru-RU" w:eastAsia="en-US" w:bidi="ar-SA"/>
      </w:rPr>
    </w:lvl>
    <w:lvl w:ilvl="2">
      <w:start w:val="1"/>
      <w:numFmt w:val="decimal"/>
      <w:lvlText w:val="%1.%2.%3."/>
      <w:lvlJc w:val="left"/>
      <w:pPr>
        <w:ind w:left="1699" w:hanging="706"/>
      </w:pPr>
      <w:rPr>
        <w:rFonts w:hint="default"/>
        <w:spacing w:val="0"/>
        <w:w w:val="99"/>
        <w:lang w:val="ru-RU" w:eastAsia="en-US" w:bidi="ar-SA"/>
      </w:rPr>
    </w:lvl>
    <w:lvl w:ilvl="3">
      <w:numFmt w:val="bullet"/>
      <w:lvlText w:val="-"/>
      <w:lvlJc w:val="left"/>
      <w:pPr>
        <w:ind w:left="378" w:hanging="706"/>
      </w:pPr>
      <w:rPr>
        <w:rFonts w:ascii="Times New Roman" w:eastAsia="Times New Roman" w:hAnsi="Times New Roman" w:cs="Times New Roman" w:hint="default"/>
        <w:b w:val="0"/>
        <w:bCs w:val="0"/>
        <w:i w:val="0"/>
        <w:iCs w:val="0"/>
        <w:spacing w:val="0"/>
        <w:w w:val="104"/>
        <w:sz w:val="25"/>
        <w:szCs w:val="25"/>
        <w:lang w:val="ru-RU" w:eastAsia="en-US" w:bidi="ar-SA"/>
      </w:rPr>
    </w:lvl>
    <w:lvl w:ilvl="4">
      <w:numFmt w:val="bullet"/>
      <w:lvlText w:val="•"/>
      <w:lvlJc w:val="left"/>
      <w:pPr>
        <w:ind w:left="1820" w:hanging="706"/>
      </w:pPr>
      <w:rPr>
        <w:rFonts w:hint="default"/>
        <w:lang w:val="ru-RU" w:eastAsia="en-US" w:bidi="ar-SA"/>
      </w:rPr>
    </w:lvl>
    <w:lvl w:ilvl="5">
      <w:numFmt w:val="bullet"/>
      <w:lvlText w:val="•"/>
      <w:lvlJc w:val="left"/>
      <w:pPr>
        <w:ind w:left="3196" w:hanging="706"/>
      </w:pPr>
      <w:rPr>
        <w:rFonts w:hint="default"/>
        <w:lang w:val="ru-RU" w:eastAsia="en-US" w:bidi="ar-SA"/>
      </w:rPr>
    </w:lvl>
    <w:lvl w:ilvl="6">
      <w:numFmt w:val="bullet"/>
      <w:lvlText w:val="•"/>
      <w:lvlJc w:val="left"/>
      <w:pPr>
        <w:ind w:left="4573" w:hanging="706"/>
      </w:pPr>
      <w:rPr>
        <w:rFonts w:hint="default"/>
        <w:lang w:val="ru-RU" w:eastAsia="en-US" w:bidi="ar-SA"/>
      </w:rPr>
    </w:lvl>
    <w:lvl w:ilvl="7">
      <w:numFmt w:val="bullet"/>
      <w:lvlText w:val="•"/>
      <w:lvlJc w:val="left"/>
      <w:pPr>
        <w:ind w:left="5950" w:hanging="706"/>
      </w:pPr>
      <w:rPr>
        <w:rFonts w:hint="default"/>
        <w:lang w:val="ru-RU" w:eastAsia="en-US" w:bidi="ar-SA"/>
      </w:rPr>
    </w:lvl>
    <w:lvl w:ilvl="8">
      <w:numFmt w:val="bullet"/>
      <w:lvlText w:val="•"/>
      <w:lvlJc w:val="left"/>
      <w:pPr>
        <w:ind w:left="7326" w:hanging="706"/>
      </w:pPr>
      <w:rPr>
        <w:rFonts w:hint="default"/>
        <w:lang w:val="ru-RU" w:eastAsia="en-US" w:bidi="ar-SA"/>
      </w:rPr>
    </w:lvl>
  </w:abstractNum>
  <w:abstractNum w:abstractNumId="4">
    <w:nsid w:val="1DF20EDC"/>
    <w:multiLevelType w:val="multilevel"/>
    <w:tmpl w:val="93C20792"/>
    <w:lvl w:ilvl="0">
      <w:start w:val="7"/>
      <w:numFmt w:val="decimal"/>
      <w:lvlText w:val="%1"/>
      <w:lvlJc w:val="left"/>
      <w:pPr>
        <w:ind w:left="1804" w:hanging="711"/>
      </w:pPr>
      <w:rPr>
        <w:rFonts w:hint="default"/>
        <w:lang w:val="ru-RU" w:eastAsia="en-US" w:bidi="ar-SA"/>
      </w:rPr>
    </w:lvl>
    <w:lvl w:ilvl="1">
      <w:start w:val="1"/>
      <w:numFmt w:val="decimal"/>
      <w:lvlText w:val="%1.%2"/>
      <w:lvlJc w:val="left"/>
      <w:pPr>
        <w:ind w:left="1804" w:hanging="711"/>
      </w:pPr>
      <w:rPr>
        <w:rFonts w:hint="default"/>
        <w:lang w:val="ru-RU" w:eastAsia="en-US" w:bidi="ar-SA"/>
      </w:rPr>
    </w:lvl>
    <w:lvl w:ilvl="2">
      <w:start w:val="9"/>
      <w:numFmt w:val="decimal"/>
      <w:lvlText w:val="%1.%2.%3."/>
      <w:lvlJc w:val="left"/>
      <w:pPr>
        <w:ind w:left="1279" w:hanging="711"/>
      </w:pPr>
      <w:rPr>
        <w:rFonts w:ascii="Times New Roman" w:eastAsia="Times New Roman" w:hAnsi="Times New Roman" w:cs="Times New Roman" w:hint="default"/>
        <w:b w:val="0"/>
        <w:bCs w:val="0"/>
        <w:i w:val="0"/>
        <w:iCs w:val="0"/>
        <w:spacing w:val="0"/>
        <w:w w:val="95"/>
        <w:sz w:val="25"/>
        <w:szCs w:val="25"/>
        <w:lang w:val="ru-RU" w:eastAsia="en-US" w:bidi="ar-SA"/>
      </w:rPr>
    </w:lvl>
    <w:lvl w:ilvl="3">
      <w:numFmt w:val="bullet"/>
      <w:lvlText w:val="•"/>
      <w:lvlJc w:val="left"/>
      <w:pPr>
        <w:ind w:left="4284" w:hanging="711"/>
      </w:pPr>
      <w:rPr>
        <w:rFonts w:hint="default"/>
        <w:lang w:val="ru-RU" w:eastAsia="en-US" w:bidi="ar-SA"/>
      </w:rPr>
    </w:lvl>
    <w:lvl w:ilvl="4">
      <w:numFmt w:val="bullet"/>
      <w:lvlText w:val="•"/>
      <w:lvlJc w:val="left"/>
      <w:pPr>
        <w:ind w:left="5112" w:hanging="711"/>
      </w:pPr>
      <w:rPr>
        <w:rFonts w:hint="default"/>
        <w:lang w:val="ru-RU" w:eastAsia="en-US" w:bidi="ar-SA"/>
      </w:rPr>
    </w:lvl>
    <w:lvl w:ilvl="5">
      <w:numFmt w:val="bullet"/>
      <w:lvlText w:val="•"/>
      <w:lvlJc w:val="left"/>
      <w:pPr>
        <w:ind w:left="5940" w:hanging="711"/>
      </w:pPr>
      <w:rPr>
        <w:rFonts w:hint="default"/>
        <w:lang w:val="ru-RU" w:eastAsia="en-US" w:bidi="ar-SA"/>
      </w:rPr>
    </w:lvl>
    <w:lvl w:ilvl="6">
      <w:numFmt w:val="bullet"/>
      <w:lvlText w:val="•"/>
      <w:lvlJc w:val="left"/>
      <w:pPr>
        <w:ind w:left="6768"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424" w:hanging="711"/>
      </w:pPr>
      <w:rPr>
        <w:rFonts w:hint="default"/>
        <w:lang w:val="ru-RU" w:eastAsia="en-US" w:bidi="ar-SA"/>
      </w:rPr>
    </w:lvl>
  </w:abstractNum>
  <w:abstractNum w:abstractNumId="5">
    <w:nsid w:val="23F11155"/>
    <w:multiLevelType w:val="hybridMultilevel"/>
    <w:tmpl w:val="4C9C772E"/>
    <w:lvl w:ilvl="0" w:tplc="7F9E6EA2">
      <w:numFmt w:val="bullet"/>
      <w:lvlText w:val="-"/>
      <w:lvlJc w:val="left"/>
      <w:pPr>
        <w:ind w:left="523" w:hanging="140"/>
      </w:pPr>
      <w:rPr>
        <w:rFonts w:ascii="Times New Roman" w:eastAsia="Times New Roman" w:hAnsi="Times New Roman" w:cs="Times New Roman" w:hint="default"/>
        <w:spacing w:val="0"/>
        <w:w w:val="104"/>
        <w:lang w:val="ru-RU" w:eastAsia="en-US" w:bidi="ar-SA"/>
      </w:rPr>
    </w:lvl>
    <w:lvl w:ilvl="1" w:tplc="A08CA12C">
      <w:numFmt w:val="bullet"/>
      <w:lvlText w:val="•"/>
      <w:lvlJc w:val="left"/>
      <w:pPr>
        <w:ind w:left="1476" w:hanging="140"/>
      </w:pPr>
      <w:rPr>
        <w:rFonts w:hint="default"/>
        <w:lang w:val="ru-RU" w:eastAsia="en-US" w:bidi="ar-SA"/>
      </w:rPr>
    </w:lvl>
    <w:lvl w:ilvl="2" w:tplc="86841DBE">
      <w:numFmt w:val="bullet"/>
      <w:lvlText w:val="•"/>
      <w:lvlJc w:val="left"/>
      <w:pPr>
        <w:ind w:left="2432" w:hanging="140"/>
      </w:pPr>
      <w:rPr>
        <w:rFonts w:hint="default"/>
        <w:lang w:val="ru-RU" w:eastAsia="en-US" w:bidi="ar-SA"/>
      </w:rPr>
    </w:lvl>
    <w:lvl w:ilvl="3" w:tplc="87729B24">
      <w:numFmt w:val="bullet"/>
      <w:lvlText w:val="•"/>
      <w:lvlJc w:val="left"/>
      <w:pPr>
        <w:ind w:left="3388" w:hanging="140"/>
      </w:pPr>
      <w:rPr>
        <w:rFonts w:hint="default"/>
        <w:lang w:val="ru-RU" w:eastAsia="en-US" w:bidi="ar-SA"/>
      </w:rPr>
    </w:lvl>
    <w:lvl w:ilvl="4" w:tplc="56A096EA">
      <w:numFmt w:val="bullet"/>
      <w:lvlText w:val="•"/>
      <w:lvlJc w:val="left"/>
      <w:pPr>
        <w:ind w:left="4344" w:hanging="140"/>
      </w:pPr>
      <w:rPr>
        <w:rFonts w:hint="default"/>
        <w:lang w:val="ru-RU" w:eastAsia="en-US" w:bidi="ar-SA"/>
      </w:rPr>
    </w:lvl>
    <w:lvl w:ilvl="5" w:tplc="276CC38C">
      <w:numFmt w:val="bullet"/>
      <w:lvlText w:val="•"/>
      <w:lvlJc w:val="left"/>
      <w:pPr>
        <w:ind w:left="5300" w:hanging="140"/>
      </w:pPr>
      <w:rPr>
        <w:rFonts w:hint="default"/>
        <w:lang w:val="ru-RU" w:eastAsia="en-US" w:bidi="ar-SA"/>
      </w:rPr>
    </w:lvl>
    <w:lvl w:ilvl="6" w:tplc="742EA0EE">
      <w:numFmt w:val="bullet"/>
      <w:lvlText w:val="•"/>
      <w:lvlJc w:val="left"/>
      <w:pPr>
        <w:ind w:left="6256" w:hanging="140"/>
      </w:pPr>
      <w:rPr>
        <w:rFonts w:hint="default"/>
        <w:lang w:val="ru-RU" w:eastAsia="en-US" w:bidi="ar-SA"/>
      </w:rPr>
    </w:lvl>
    <w:lvl w:ilvl="7" w:tplc="76F88514">
      <w:numFmt w:val="bullet"/>
      <w:lvlText w:val="•"/>
      <w:lvlJc w:val="left"/>
      <w:pPr>
        <w:ind w:left="7212" w:hanging="140"/>
      </w:pPr>
      <w:rPr>
        <w:rFonts w:hint="default"/>
        <w:lang w:val="ru-RU" w:eastAsia="en-US" w:bidi="ar-SA"/>
      </w:rPr>
    </w:lvl>
    <w:lvl w:ilvl="8" w:tplc="E30E1872">
      <w:numFmt w:val="bullet"/>
      <w:lvlText w:val="•"/>
      <w:lvlJc w:val="left"/>
      <w:pPr>
        <w:ind w:left="8168" w:hanging="140"/>
      </w:pPr>
      <w:rPr>
        <w:rFonts w:hint="default"/>
        <w:lang w:val="ru-RU" w:eastAsia="en-US" w:bidi="ar-SA"/>
      </w:rPr>
    </w:lvl>
  </w:abstractNum>
  <w:abstractNum w:abstractNumId="6">
    <w:nsid w:val="699972C9"/>
    <w:multiLevelType w:val="multilevel"/>
    <w:tmpl w:val="B6426EFA"/>
    <w:lvl w:ilvl="0">
      <w:start w:val="2"/>
      <w:numFmt w:val="decimal"/>
      <w:lvlText w:val="%1"/>
      <w:lvlJc w:val="left"/>
      <w:pPr>
        <w:ind w:left="1576" w:hanging="545"/>
      </w:pPr>
      <w:rPr>
        <w:rFonts w:hint="default"/>
        <w:lang w:val="ru-RU" w:eastAsia="en-US" w:bidi="ar-SA"/>
      </w:rPr>
    </w:lvl>
    <w:lvl w:ilvl="1">
      <w:start w:val="1"/>
      <w:numFmt w:val="decimal"/>
      <w:lvlText w:val="%1.%2."/>
      <w:lvlJc w:val="left"/>
      <w:pPr>
        <w:ind w:left="687" w:hanging="545"/>
      </w:pPr>
      <w:rPr>
        <w:rFonts w:hint="default"/>
        <w:spacing w:val="0"/>
        <w:w w:val="92"/>
        <w:lang w:val="ru-RU" w:eastAsia="en-US" w:bidi="ar-SA"/>
      </w:rPr>
    </w:lvl>
    <w:lvl w:ilvl="2">
      <w:numFmt w:val="bullet"/>
      <w:lvlText w:val="•"/>
      <w:lvlJc w:val="left"/>
      <w:pPr>
        <w:ind w:left="3280" w:hanging="545"/>
      </w:pPr>
      <w:rPr>
        <w:rFonts w:hint="default"/>
        <w:lang w:val="ru-RU" w:eastAsia="en-US" w:bidi="ar-SA"/>
      </w:rPr>
    </w:lvl>
    <w:lvl w:ilvl="3">
      <w:numFmt w:val="bullet"/>
      <w:lvlText w:val="•"/>
      <w:lvlJc w:val="left"/>
      <w:pPr>
        <w:ind w:left="4130" w:hanging="545"/>
      </w:pPr>
      <w:rPr>
        <w:rFonts w:hint="default"/>
        <w:lang w:val="ru-RU" w:eastAsia="en-US" w:bidi="ar-SA"/>
      </w:rPr>
    </w:lvl>
    <w:lvl w:ilvl="4">
      <w:numFmt w:val="bullet"/>
      <w:lvlText w:val="•"/>
      <w:lvlJc w:val="left"/>
      <w:pPr>
        <w:ind w:left="4980" w:hanging="545"/>
      </w:pPr>
      <w:rPr>
        <w:rFonts w:hint="default"/>
        <w:lang w:val="ru-RU" w:eastAsia="en-US" w:bidi="ar-SA"/>
      </w:rPr>
    </w:lvl>
    <w:lvl w:ilvl="5">
      <w:numFmt w:val="bullet"/>
      <w:lvlText w:val="•"/>
      <w:lvlJc w:val="left"/>
      <w:pPr>
        <w:ind w:left="5830" w:hanging="545"/>
      </w:pPr>
      <w:rPr>
        <w:rFonts w:hint="default"/>
        <w:lang w:val="ru-RU" w:eastAsia="en-US" w:bidi="ar-SA"/>
      </w:rPr>
    </w:lvl>
    <w:lvl w:ilvl="6">
      <w:numFmt w:val="bullet"/>
      <w:lvlText w:val="•"/>
      <w:lvlJc w:val="left"/>
      <w:pPr>
        <w:ind w:left="6680" w:hanging="545"/>
      </w:pPr>
      <w:rPr>
        <w:rFonts w:hint="default"/>
        <w:lang w:val="ru-RU" w:eastAsia="en-US" w:bidi="ar-SA"/>
      </w:rPr>
    </w:lvl>
    <w:lvl w:ilvl="7">
      <w:numFmt w:val="bullet"/>
      <w:lvlText w:val="•"/>
      <w:lvlJc w:val="left"/>
      <w:pPr>
        <w:ind w:left="7530" w:hanging="545"/>
      </w:pPr>
      <w:rPr>
        <w:rFonts w:hint="default"/>
        <w:lang w:val="ru-RU" w:eastAsia="en-US" w:bidi="ar-SA"/>
      </w:rPr>
    </w:lvl>
    <w:lvl w:ilvl="8">
      <w:numFmt w:val="bullet"/>
      <w:lvlText w:val="•"/>
      <w:lvlJc w:val="left"/>
      <w:pPr>
        <w:ind w:left="8380" w:hanging="545"/>
      </w:pPr>
      <w:rPr>
        <w:rFonts w:hint="default"/>
        <w:lang w:val="ru-RU" w:eastAsia="en-US" w:bidi="ar-SA"/>
      </w:rPr>
    </w:lvl>
  </w:abstractNum>
  <w:abstractNum w:abstractNumId="7">
    <w:nsid w:val="73997D24"/>
    <w:multiLevelType w:val="multilevel"/>
    <w:tmpl w:val="504CCAE0"/>
    <w:lvl w:ilvl="0">
      <w:start w:val="4"/>
      <w:numFmt w:val="decimal"/>
      <w:lvlText w:val="%1"/>
      <w:lvlJc w:val="left"/>
      <w:pPr>
        <w:ind w:left="336" w:hanging="566"/>
      </w:pPr>
      <w:rPr>
        <w:rFonts w:hint="default"/>
        <w:lang w:val="ru-RU" w:eastAsia="en-US" w:bidi="ar-SA"/>
      </w:rPr>
    </w:lvl>
    <w:lvl w:ilvl="1">
      <w:start w:val="1"/>
      <w:numFmt w:val="decimal"/>
      <w:lvlText w:val="%1.%2."/>
      <w:lvlJc w:val="left"/>
      <w:pPr>
        <w:ind w:left="336" w:hanging="566"/>
      </w:pPr>
      <w:rPr>
        <w:rFonts w:ascii="Times New Roman" w:eastAsia="Times New Roman" w:hAnsi="Times New Roman" w:cs="Times New Roman" w:hint="default"/>
        <w:b w:val="0"/>
        <w:bCs w:val="0"/>
        <w:i w:val="0"/>
        <w:iCs w:val="0"/>
        <w:spacing w:val="0"/>
        <w:w w:val="96"/>
        <w:sz w:val="25"/>
        <w:szCs w:val="25"/>
        <w:lang w:val="ru-RU" w:eastAsia="en-US" w:bidi="ar-SA"/>
      </w:rPr>
    </w:lvl>
    <w:lvl w:ilvl="2">
      <w:numFmt w:val="bullet"/>
      <w:lvlText w:val="•"/>
      <w:lvlJc w:val="left"/>
      <w:pPr>
        <w:ind w:left="2288" w:hanging="566"/>
      </w:pPr>
      <w:rPr>
        <w:rFonts w:hint="default"/>
        <w:lang w:val="ru-RU" w:eastAsia="en-US" w:bidi="ar-SA"/>
      </w:rPr>
    </w:lvl>
    <w:lvl w:ilvl="3">
      <w:numFmt w:val="bullet"/>
      <w:lvlText w:val="•"/>
      <w:lvlJc w:val="left"/>
      <w:pPr>
        <w:ind w:left="3262" w:hanging="566"/>
      </w:pPr>
      <w:rPr>
        <w:rFonts w:hint="default"/>
        <w:lang w:val="ru-RU" w:eastAsia="en-US" w:bidi="ar-SA"/>
      </w:rPr>
    </w:lvl>
    <w:lvl w:ilvl="4">
      <w:numFmt w:val="bullet"/>
      <w:lvlText w:val="•"/>
      <w:lvlJc w:val="left"/>
      <w:pPr>
        <w:ind w:left="4236" w:hanging="566"/>
      </w:pPr>
      <w:rPr>
        <w:rFonts w:hint="default"/>
        <w:lang w:val="ru-RU" w:eastAsia="en-US" w:bidi="ar-SA"/>
      </w:rPr>
    </w:lvl>
    <w:lvl w:ilvl="5">
      <w:numFmt w:val="bullet"/>
      <w:lvlText w:val="•"/>
      <w:lvlJc w:val="left"/>
      <w:pPr>
        <w:ind w:left="5210" w:hanging="566"/>
      </w:pPr>
      <w:rPr>
        <w:rFonts w:hint="default"/>
        <w:lang w:val="ru-RU" w:eastAsia="en-US" w:bidi="ar-SA"/>
      </w:rPr>
    </w:lvl>
    <w:lvl w:ilvl="6">
      <w:numFmt w:val="bullet"/>
      <w:lvlText w:val="•"/>
      <w:lvlJc w:val="left"/>
      <w:pPr>
        <w:ind w:left="6184" w:hanging="566"/>
      </w:pPr>
      <w:rPr>
        <w:rFonts w:hint="default"/>
        <w:lang w:val="ru-RU" w:eastAsia="en-US" w:bidi="ar-SA"/>
      </w:rPr>
    </w:lvl>
    <w:lvl w:ilvl="7">
      <w:numFmt w:val="bullet"/>
      <w:lvlText w:val="•"/>
      <w:lvlJc w:val="left"/>
      <w:pPr>
        <w:ind w:left="7158" w:hanging="566"/>
      </w:pPr>
      <w:rPr>
        <w:rFonts w:hint="default"/>
        <w:lang w:val="ru-RU" w:eastAsia="en-US" w:bidi="ar-SA"/>
      </w:rPr>
    </w:lvl>
    <w:lvl w:ilvl="8">
      <w:numFmt w:val="bullet"/>
      <w:lvlText w:val="•"/>
      <w:lvlJc w:val="left"/>
      <w:pPr>
        <w:ind w:left="8132" w:hanging="566"/>
      </w:pPr>
      <w:rPr>
        <w:rFonts w:hint="default"/>
        <w:lang w:val="ru-RU" w:eastAsia="en-US" w:bidi="ar-SA"/>
      </w:rPr>
    </w:lvl>
  </w:abstractNum>
  <w:abstractNum w:abstractNumId="8">
    <w:nsid w:val="768C1DF9"/>
    <w:multiLevelType w:val="hybridMultilevel"/>
    <w:tmpl w:val="3006B27E"/>
    <w:lvl w:ilvl="0" w:tplc="42E4A710">
      <w:numFmt w:val="bullet"/>
      <w:lvlText w:val="-"/>
      <w:lvlJc w:val="left"/>
      <w:pPr>
        <w:ind w:left="393" w:hanging="194"/>
      </w:pPr>
      <w:rPr>
        <w:rFonts w:ascii="Times New Roman" w:eastAsia="Times New Roman" w:hAnsi="Times New Roman" w:cs="Times New Roman" w:hint="default"/>
        <w:spacing w:val="0"/>
        <w:w w:val="104"/>
        <w:lang w:val="ru-RU" w:eastAsia="en-US" w:bidi="ar-SA"/>
      </w:rPr>
    </w:lvl>
    <w:lvl w:ilvl="1" w:tplc="9880DC20">
      <w:numFmt w:val="bullet"/>
      <w:lvlText w:val="•"/>
      <w:lvlJc w:val="left"/>
      <w:pPr>
        <w:ind w:left="1368" w:hanging="194"/>
      </w:pPr>
      <w:rPr>
        <w:rFonts w:hint="default"/>
        <w:lang w:val="ru-RU" w:eastAsia="en-US" w:bidi="ar-SA"/>
      </w:rPr>
    </w:lvl>
    <w:lvl w:ilvl="2" w:tplc="69988C72">
      <w:numFmt w:val="bullet"/>
      <w:lvlText w:val="•"/>
      <w:lvlJc w:val="left"/>
      <w:pPr>
        <w:ind w:left="2336" w:hanging="194"/>
      </w:pPr>
      <w:rPr>
        <w:rFonts w:hint="default"/>
        <w:lang w:val="ru-RU" w:eastAsia="en-US" w:bidi="ar-SA"/>
      </w:rPr>
    </w:lvl>
    <w:lvl w:ilvl="3" w:tplc="8CC83DBA">
      <w:numFmt w:val="bullet"/>
      <w:lvlText w:val="•"/>
      <w:lvlJc w:val="left"/>
      <w:pPr>
        <w:ind w:left="3304" w:hanging="194"/>
      </w:pPr>
      <w:rPr>
        <w:rFonts w:hint="default"/>
        <w:lang w:val="ru-RU" w:eastAsia="en-US" w:bidi="ar-SA"/>
      </w:rPr>
    </w:lvl>
    <w:lvl w:ilvl="4" w:tplc="8A9C2CB2">
      <w:numFmt w:val="bullet"/>
      <w:lvlText w:val="•"/>
      <w:lvlJc w:val="left"/>
      <w:pPr>
        <w:ind w:left="4272" w:hanging="194"/>
      </w:pPr>
      <w:rPr>
        <w:rFonts w:hint="default"/>
        <w:lang w:val="ru-RU" w:eastAsia="en-US" w:bidi="ar-SA"/>
      </w:rPr>
    </w:lvl>
    <w:lvl w:ilvl="5" w:tplc="2814DBAC">
      <w:numFmt w:val="bullet"/>
      <w:lvlText w:val="•"/>
      <w:lvlJc w:val="left"/>
      <w:pPr>
        <w:ind w:left="5240" w:hanging="194"/>
      </w:pPr>
      <w:rPr>
        <w:rFonts w:hint="default"/>
        <w:lang w:val="ru-RU" w:eastAsia="en-US" w:bidi="ar-SA"/>
      </w:rPr>
    </w:lvl>
    <w:lvl w:ilvl="6" w:tplc="03BA41B8">
      <w:numFmt w:val="bullet"/>
      <w:lvlText w:val="•"/>
      <w:lvlJc w:val="left"/>
      <w:pPr>
        <w:ind w:left="6208" w:hanging="194"/>
      </w:pPr>
      <w:rPr>
        <w:rFonts w:hint="default"/>
        <w:lang w:val="ru-RU" w:eastAsia="en-US" w:bidi="ar-SA"/>
      </w:rPr>
    </w:lvl>
    <w:lvl w:ilvl="7" w:tplc="ABAC78A2">
      <w:numFmt w:val="bullet"/>
      <w:lvlText w:val="•"/>
      <w:lvlJc w:val="left"/>
      <w:pPr>
        <w:ind w:left="7176" w:hanging="194"/>
      </w:pPr>
      <w:rPr>
        <w:rFonts w:hint="default"/>
        <w:lang w:val="ru-RU" w:eastAsia="en-US" w:bidi="ar-SA"/>
      </w:rPr>
    </w:lvl>
    <w:lvl w:ilvl="8" w:tplc="4CACEF48">
      <w:numFmt w:val="bullet"/>
      <w:lvlText w:val="•"/>
      <w:lvlJc w:val="left"/>
      <w:pPr>
        <w:ind w:left="8144" w:hanging="194"/>
      </w:pPr>
      <w:rPr>
        <w:rFonts w:hint="default"/>
        <w:lang w:val="ru-RU" w:eastAsia="en-US" w:bidi="ar-SA"/>
      </w:rPr>
    </w:lvl>
  </w:abstractNum>
  <w:num w:numId="1">
    <w:abstractNumId w:val="7"/>
  </w:num>
  <w:num w:numId="2">
    <w:abstractNumId w:val="0"/>
  </w:num>
  <w:num w:numId="3">
    <w:abstractNumId w:val="6"/>
  </w:num>
  <w:num w:numId="4">
    <w:abstractNumId w:val="1"/>
  </w:num>
  <w:num w:numId="5">
    <w:abstractNumId w:val="2"/>
  </w:num>
  <w:num w:numId="6">
    <w:abstractNumId w:val="8"/>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141"/>
    <w:rsid w:val="00000FD3"/>
    <w:rsid w:val="00041A1F"/>
    <w:rsid w:val="00047A03"/>
    <w:rsid w:val="00052AF5"/>
    <w:rsid w:val="00060F28"/>
    <w:rsid w:val="00061E15"/>
    <w:rsid w:val="00062771"/>
    <w:rsid w:val="0006312E"/>
    <w:rsid w:val="00063771"/>
    <w:rsid w:val="00075FE2"/>
    <w:rsid w:val="00081D3C"/>
    <w:rsid w:val="000918D7"/>
    <w:rsid w:val="000A2CCD"/>
    <w:rsid w:val="000C148C"/>
    <w:rsid w:val="000D24AA"/>
    <w:rsid w:val="000D271A"/>
    <w:rsid w:val="000D6116"/>
    <w:rsid w:val="000E30BB"/>
    <w:rsid w:val="000F07C4"/>
    <w:rsid w:val="00101141"/>
    <w:rsid w:val="00121186"/>
    <w:rsid w:val="00146541"/>
    <w:rsid w:val="0015077E"/>
    <w:rsid w:val="001528C9"/>
    <w:rsid w:val="00160999"/>
    <w:rsid w:val="0016508A"/>
    <w:rsid w:val="00165F80"/>
    <w:rsid w:val="001748C7"/>
    <w:rsid w:val="00180D35"/>
    <w:rsid w:val="001820FD"/>
    <w:rsid w:val="0019763A"/>
    <w:rsid w:val="001A2CDF"/>
    <w:rsid w:val="001C492E"/>
    <w:rsid w:val="001C590D"/>
    <w:rsid w:val="001C6F01"/>
    <w:rsid w:val="001D19BA"/>
    <w:rsid w:val="001E7D33"/>
    <w:rsid w:val="001F2840"/>
    <w:rsid w:val="00203B9C"/>
    <w:rsid w:val="00203C1D"/>
    <w:rsid w:val="002349B0"/>
    <w:rsid w:val="00251FC9"/>
    <w:rsid w:val="0025579E"/>
    <w:rsid w:val="00265B50"/>
    <w:rsid w:val="00280ADF"/>
    <w:rsid w:val="00284FE6"/>
    <w:rsid w:val="00295714"/>
    <w:rsid w:val="002A1897"/>
    <w:rsid w:val="002B73DB"/>
    <w:rsid w:val="002D45A9"/>
    <w:rsid w:val="002D6CA9"/>
    <w:rsid w:val="002F6965"/>
    <w:rsid w:val="003073A8"/>
    <w:rsid w:val="00321696"/>
    <w:rsid w:val="003218DB"/>
    <w:rsid w:val="00336176"/>
    <w:rsid w:val="00337176"/>
    <w:rsid w:val="00340C4C"/>
    <w:rsid w:val="00351F51"/>
    <w:rsid w:val="00370757"/>
    <w:rsid w:val="00374599"/>
    <w:rsid w:val="003929A1"/>
    <w:rsid w:val="0039624B"/>
    <w:rsid w:val="003A2B4C"/>
    <w:rsid w:val="003C2623"/>
    <w:rsid w:val="003D0C32"/>
    <w:rsid w:val="003D27A5"/>
    <w:rsid w:val="003D3A19"/>
    <w:rsid w:val="003F07C0"/>
    <w:rsid w:val="00403D08"/>
    <w:rsid w:val="00407C4E"/>
    <w:rsid w:val="00413F13"/>
    <w:rsid w:val="00426ABB"/>
    <w:rsid w:val="00431948"/>
    <w:rsid w:val="00492D4F"/>
    <w:rsid w:val="00495C63"/>
    <w:rsid w:val="004B00D3"/>
    <w:rsid w:val="004B31DC"/>
    <w:rsid w:val="004C285F"/>
    <w:rsid w:val="004C5D84"/>
    <w:rsid w:val="004C5F87"/>
    <w:rsid w:val="005042BE"/>
    <w:rsid w:val="005046D2"/>
    <w:rsid w:val="0050583D"/>
    <w:rsid w:val="00545439"/>
    <w:rsid w:val="0056769C"/>
    <w:rsid w:val="005750F5"/>
    <w:rsid w:val="005808EE"/>
    <w:rsid w:val="005A3918"/>
    <w:rsid w:val="005B51BC"/>
    <w:rsid w:val="005C14BC"/>
    <w:rsid w:val="005D5D5C"/>
    <w:rsid w:val="005D74A5"/>
    <w:rsid w:val="005E67FE"/>
    <w:rsid w:val="005F5CEA"/>
    <w:rsid w:val="0061028E"/>
    <w:rsid w:val="00624793"/>
    <w:rsid w:val="00664C87"/>
    <w:rsid w:val="00677114"/>
    <w:rsid w:val="00677D5B"/>
    <w:rsid w:val="00680790"/>
    <w:rsid w:val="006B091F"/>
    <w:rsid w:val="006B0FBB"/>
    <w:rsid w:val="006C5163"/>
    <w:rsid w:val="006F59EA"/>
    <w:rsid w:val="00703262"/>
    <w:rsid w:val="007074FC"/>
    <w:rsid w:val="00711993"/>
    <w:rsid w:val="00725384"/>
    <w:rsid w:val="00736FF1"/>
    <w:rsid w:val="007705A3"/>
    <w:rsid w:val="007711D2"/>
    <w:rsid w:val="00782521"/>
    <w:rsid w:val="00794C9D"/>
    <w:rsid w:val="007A11FC"/>
    <w:rsid w:val="007C2A3B"/>
    <w:rsid w:val="007C3D2C"/>
    <w:rsid w:val="007C6DA3"/>
    <w:rsid w:val="007D3757"/>
    <w:rsid w:val="007E330E"/>
    <w:rsid w:val="007F6302"/>
    <w:rsid w:val="00810F9B"/>
    <w:rsid w:val="0081371C"/>
    <w:rsid w:val="008227E0"/>
    <w:rsid w:val="0082439F"/>
    <w:rsid w:val="00832F77"/>
    <w:rsid w:val="00837555"/>
    <w:rsid w:val="00840319"/>
    <w:rsid w:val="0084059F"/>
    <w:rsid w:val="00844CE2"/>
    <w:rsid w:val="008503AB"/>
    <w:rsid w:val="00853157"/>
    <w:rsid w:val="0088323F"/>
    <w:rsid w:val="008B0E2F"/>
    <w:rsid w:val="008B19EA"/>
    <w:rsid w:val="008C3065"/>
    <w:rsid w:val="008D5EF9"/>
    <w:rsid w:val="008E6727"/>
    <w:rsid w:val="00901241"/>
    <w:rsid w:val="009021C6"/>
    <w:rsid w:val="009131F6"/>
    <w:rsid w:val="0091526E"/>
    <w:rsid w:val="00941089"/>
    <w:rsid w:val="009502C7"/>
    <w:rsid w:val="00983DA9"/>
    <w:rsid w:val="00996C93"/>
    <w:rsid w:val="009A1FFE"/>
    <w:rsid w:val="009A2DAB"/>
    <w:rsid w:val="009C0950"/>
    <w:rsid w:val="009C19CA"/>
    <w:rsid w:val="009D1904"/>
    <w:rsid w:val="009D61AF"/>
    <w:rsid w:val="009D61F6"/>
    <w:rsid w:val="009E5020"/>
    <w:rsid w:val="009F3421"/>
    <w:rsid w:val="00A13250"/>
    <w:rsid w:val="00A26673"/>
    <w:rsid w:val="00A42495"/>
    <w:rsid w:val="00A544D3"/>
    <w:rsid w:val="00A6792D"/>
    <w:rsid w:val="00A8157D"/>
    <w:rsid w:val="00A81968"/>
    <w:rsid w:val="00A8395D"/>
    <w:rsid w:val="00A90262"/>
    <w:rsid w:val="00A91C38"/>
    <w:rsid w:val="00AA44F0"/>
    <w:rsid w:val="00AB77C6"/>
    <w:rsid w:val="00AD5DBA"/>
    <w:rsid w:val="00AE4B03"/>
    <w:rsid w:val="00AF0662"/>
    <w:rsid w:val="00AF7BD5"/>
    <w:rsid w:val="00B1087F"/>
    <w:rsid w:val="00B2608F"/>
    <w:rsid w:val="00B40CDD"/>
    <w:rsid w:val="00B41488"/>
    <w:rsid w:val="00B51411"/>
    <w:rsid w:val="00B522CD"/>
    <w:rsid w:val="00B55F37"/>
    <w:rsid w:val="00B61FA4"/>
    <w:rsid w:val="00B65509"/>
    <w:rsid w:val="00B70FD9"/>
    <w:rsid w:val="00B7463B"/>
    <w:rsid w:val="00B775AA"/>
    <w:rsid w:val="00B846CA"/>
    <w:rsid w:val="00B87088"/>
    <w:rsid w:val="00B97E38"/>
    <w:rsid w:val="00BA3077"/>
    <w:rsid w:val="00BA4C4C"/>
    <w:rsid w:val="00BB05AE"/>
    <w:rsid w:val="00BC111C"/>
    <w:rsid w:val="00C15784"/>
    <w:rsid w:val="00C20844"/>
    <w:rsid w:val="00C23608"/>
    <w:rsid w:val="00C403DC"/>
    <w:rsid w:val="00C414A9"/>
    <w:rsid w:val="00C561F8"/>
    <w:rsid w:val="00C6390D"/>
    <w:rsid w:val="00C91BDE"/>
    <w:rsid w:val="00CA383E"/>
    <w:rsid w:val="00CB4D07"/>
    <w:rsid w:val="00CD3901"/>
    <w:rsid w:val="00CE0D9E"/>
    <w:rsid w:val="00D45156"/>
    <w:rsid w:val="00D828D4"/>
    <w:rsid w:val="00D834A3"/>
    <w:rsid w:val="00DA3BB9"/>
    <w:rsid w:val="00DB3706"/>
    <w:rsid w:val="00DD783E"/>
    <w:rsid w:val="00DE1785"/>
    <w:rsid w:val="00DE1EB4"/>
    <w:rsid w:val="00DF1D73"/>
    <w:rsid w:val="00E02DEA"/>
    <w:rsid w:val="00E0553F"/>
    <w:rsid w:val="00E33D4A"/>
    <w:rsid w:val="00E43780"/>
    <w:rsid w:val="00EA3245"/>
    <w:rsid w:val="00EC2B7B"/>
    <w:rsid w:val="00EC6863"/>
    <w:rsid w:val="00ED614C"/>
    <w:rsid w:val="00EF210A"/>
    <w:rsid w:val="00F049A3"/>
    <w:rsid w:val="00F149BE"/>
    <w:rsid w:val="00F217F8"/>
    <w:rsid w:val="00F24CF9"/>
    <w:rsid w:val="00F253DC"/>
    <w:rsid w:val="00F30915"/>
    <w:rsid w:val="00F359B0"/>
    <w:rsid w:val="00F413C7"/>
    <w:rsid w:val="00F5411A"/>
    <w:rsid w:val="00F73709"/>
    <w:rsid w:val="00F76A59"/>
    <w:rsid w:val="00F805BB"/>
    <w:rsid w:val="00FA1939"/>
    <w:rsid w:val="00FA3428"/>
    <w:rsid w:val="00FC549E"/>
    <w:rsid w:val="00FC6791"/>
    <w:rsid w:val="00FC6814"/>
    <w:rsid w:val="00FD33F7"/>
    <w:rsid w:val="00FE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24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950"/>
  </w:style>
  <w:style w:type="paragraph" w:styleId="1">
    <w:name w:val="heading 1"/>
    <w:basedOn w:val="a"/>
    <w:link w:val="10"/>
    <w:uiPriority w:val="9"/>
    <w:qFormat/>
    <w:rsid w:val="001820FD"/>
    <w:pPr>
      <w:widowControl w:val="0"/>
      <w:autoSpaceDE w:val="0"/>
      <w:autoSpaceDN w:val="0"/>
      <w:spacing w:after="0" w:line="240" w:lineRule="auto"/>
      <w:jc w:val="right"/>
      <w:outlineLvl w:val="0"/>
    </w:pPr>
    <w:rPr>
      <w:rFonts w:ascii="Times New Roman" w:eastAsia="Times New Roman" w:hAnsi="Times New Roman" w:cs="Times New Roman"/>
      <w:sz w:val="26"/>
      <w:szCs w:val="26"/>
      <w:lang w:eastAsia="en-US"/>
    </w:rPr>
  </w:style>
  <w:style w:type="paragraph" w:styleId="2">
    <w:name w:val="heading 2"/>
    <w:basedOn w:val="a"/>
    <w:link w:val="20"/>
    <w:uiPriority w:val="9"/>
    <w:unhideWhenUsed/>
    <w:qFormat/>
    <w:rsid w:val="001820FD"/>
    <w:pPr>
      <w:widowControl w:val="0"/>
      <w:autoSpaceDE w:val="0"/>
      <w:autoSpaceDN w:val="0"/>
      <w:spacing w:after="0" w:line="240" w:lineRule="auto"/>
      <w:outlineLvl w:val="1"/>
    </w:pPr>
    <w:rPr>
      <w:rFonts w:ascii="Times New Roman" w:eastAsia="Times New Roman" w:hAnsi="Times New Roman" w:cs="Times New Roman"/>
      <w:b/>
      <w:bCs/>
      <w:sz w:val="25"/>
      <w:szCs w:val="25"/>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7032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3262"/>
  </w:style>
  <w:style w:type="paragraph" w:styleId="a7">
    <w:name w:val="footer"/>
    <w:basedOn w:val="a"/>
    <w:link w:val="a8"/>
    <w:uiPriority w:val="99"/>
    <w:unhideWhenUsed/>
    <w:rsid w:val="007032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3262"/>
  </w:style>
  <w:style w:type="paragraph" w:styleId="a9">
    <w:name w:val="No Spacing"/>
    <w:uiPriority w:val="1"/>
    <w:qFormat/>
    <w:rsid w:val="001820FD"/>
    <w:pPr>
      <w:spacing w:after="0" w:line="240" w:lineRule="auto"/>
    </w:pPr>
  </w:style>
  <w:style w:type="character" w:customStyle="1" w:styleId="10">
    <w:name w:val="Заголовок 1 Знак"/>
    <w:basedOn w:val="a0"/>
    <w:link w:val="1"/>
    <w:uiPriority w:val="9"/>
    <w:rsid w:val="001820FD"/>
    <w:rPr>
      <w:rFonts w:ascii="Times New Roman" w:eastAsia="Times New Roman" w:hAnsi="Times New Roman" w:cs="Times New Roman"/>
      <w:sz w:val="26"/>
      <w:szCs w:val="26"/>
      <w:lang w:eastAsia="en-US"/>
    </w:rPr>
  </w:style>
  <w:style w:type="character" w:customStyle="1" w:styleId="20">
    <w:name w:val="Заголовок 2 Знак"/>
    <w:basedOn w:val="a0"/>
    <w:link w:val="2"/>
    <w:uiPriority w:val="9"/>
    <w:rsid w:val="001820FD"/>
    <w:rPr>
      <w:rFonts w:ascii="Times New Roman" w:eastAsia="Times New Roman" w:hAnsi="Times New Roman" w:cs="Times New Roman"/>
      <w:b/>
      <w:bCs/>
      <w:sz w:val="25"/>
      <w:szCs w:val="25"/>
      <w:lang w:eastAsia="en-US"/>
    </w:rPr>
  </w:style>
  <w:style w:type="numbering" w:customStyle="1" w:styleId="11">
    <w:name w:val="Нет списка1"/>
    <w:next w:val="a2"/>
    <w:uiPriority w:val="99"/>
    <w:semiHidden/>
    <w:unhideWhenUsed/>
    <w:rsid w:val="001820FD"/>
  </w:style>
  <w:style w:type="table" w:customStyle="1" w:styleId="TableNormal">
    <w:name w:val="Table Normal"/>
    <w:uiPriority w:val="2"/>
    <w:semiHidden/>
    <w:unhideWhenUsed/>
    <w:qFormat/>
    <w:rsid w:val="001820F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1820FD"/>
    <w:pPr>
      <w:widowControl w:val="0"/>
      <w:autoSpaceDE w:val="0"/>
      <w:autoSpaceDN w:val="0"/>
      <w:spacing w:after="0" w:line="240" w:lineRule="auto"/>
    </w:pPr>
    <w:rPr>
      <w:rFonts w:ascii="Times New Roman" w:eastAsia="Times New Roman" w:hAnsi="Times New Roman" w:cs="Times New Roman"/>
      <w:sz w:val="25"/>
      <w:szCs w:val="25"/>
      <w:lang w:eastAsia="en-US"/>
    </w:rPr>
  </w:style>
  <w:style w:type="character" w:customStyle="1" w:styleId="ab">
    <w:name w:val="Основной текст Знак"/>
    <w:basedOn w:val="a0"/>
    <w:link w:val="aa"/>
    <w:uiPriority w:val="1"/>
    <w:rsid w:val="001820FD"/>
    <w:rPr>
      <w:rFonts w:ascii="Times New Roman" w:eastAsia="Times New Roman" w:hAnsi="Times New Roman" w:cs="Times New Roman"/>
      <w:sz w:val="25"/>
      <w:szCs w:val="25"/>
      <w:lang w:eastAsia="en-US"/>
    </w:rPr>
  </w:style>
  <w:style w:type="paragraph" w:styleId="ac">
    <w:name w:val="Title"/>
    <w:basedOn w:val="a"/>
    <w:link w:val="ad"/>
    <w:uiPriority w:val="10"/>
    <w:qFormat/>
    <w:rsid w:val="001820FD"/>
    <w:pPr>
      <w:widowControl w:val="0"/>
      <w:autoSpaceDE w:val="0"/>
      <w:autoSpaceDN w:val="0"/>
      <w:spacing w:before="292" w:after="0" w:line="240" w:lineRule="auto"/>
      <w:ind w:left="50"/>
      <w:jc w:val="center"/>
    </w:pPr>
    <w:rPr>
      <w:rFonts w:ascii="Courier New" w:eastAsia="Courier New" w:hAnsi="Courier New" w:cs="Courier New"/>
      <w:sz w:val="35"/>
      <w:szCs w:val="35"/>
      <w:lang w:eastAsia="en-US"/>
    </w:rPr>
  </w:style>
  <w:style w:type="character" w:customStyle="1" w:styleId="ad">
    <w:name w:val="Название Знак"/>
    <w:basedOn w:val="a0"/>
    <w:link w:val="ac"/>
    <w:uiPriority w:val="10"/>
    <w:rsid w:val="001820FD"/>
    <w:rPr>
      <w:rFonts w:ascii="Courier New" w:eastAsia="Courier New" w:hAnsi="Courier New" w:cs="Courier New"/>
      <w:sz w:val="35"/>
      <w:szCs w:val="35"/>
      <w:lang w:eastAsia="en-US"/>
    </w:rPr>
  </w:style>
  <w:style w:type="paragraph" w:styleId="ae">
    <w:name w:val="List Paragraph"/>
    <w:basedOn w:val="a"/>
    <w:uiPriority w:val="1"/>
    <w:qFormat/>
    <w:rsid w:val="001820FD"/>
    <w:pPr>
      <w:widowControl w:val="0"/>
      <w:autoSpaceDE w:val="0"/>
      <w:autoSpaceDN w:val="0"/>
      <w:spacing w:after="0" w:line="240" w:lineRule="auto"/>
      <w:ind w:left="327" w:hanging="704"/>
      <w:jc w:val="both"/>
    </w:pPr>
    <w:rPr>
      <w:rFonts w:ascii="Times New Roman" w:eastAsia="Times New Roman" w:hAnsi="Times New Roman" w:cs="Times New Roman"/>
      <w:lang w:eastAsia="en-US"/>
    </w:rPr>
  </w:style>
  <w:style w:type="paragraph" w:customStyle="1" w:styleId="TableParagraph">
    <w:name w:val="Table Paragraph"/>
    <w:basedOn w:val="a"/>
    <w:uiPriority w:val="1"/>
    <w:qFormat/>
    <w:rsid w:val="001820FD"/>
    <w:pPr>
      <w:widowControl w:val="0"/>
      <w:autoSpaceDE w:val="0"/>
      <w:autoSpaceDN w:val="0"/>
      <w:spacing w:after="0" w:line="240" w:lineRule="auto"/>
    </w:pPr>
    <w:rPr>
      <w:rFonts w:ascii="Times New Roman" w:eastAsia="Times New Roman" w:hAnsi="Times New Roman" w:cs="Times New Roman"/>
      <w:lang w:eastAsia="en-US"/>
    </w:rPr>
  </w:style>
  <w:style w:type="numbering" w:customStyle="1" w:styleId="21">
    <w:name w:val="Нет списка2"/>
    <w:next w:val="a2"/>
    <w:uiPriority w:val="99"/>
    <w:semiHidden/>
    <w:unhideWhenUsed/>
    <w:rsid w:val="00DE1EB4"/>
  </w:style>
  <w:style w:type="paragraph" w:customStyle="1" w:styleId="Default">
    <w:name w:val="Default"/>
    <w:rsid w:val="00B2608F"/>
    <w:pPr>
      <w:autoSpaceDE w:val="0"/>
      <w:autoSpaceDN w:val="0"/>
      <w:adjustRightInd w:val="0"/>
      <w:spacing w:after="0" w:line="240" w:lineRule="auto"/>
    </w:pPr>
    <w:rPr>
      <w:rFonts w:ascii="Times New Roman" w:hAnsi="Times New Roman" w:cs="Times New Roman"/>
      <w:color w:val="000000"/>
      <w:sz w:val="24"/>
      <w:szCs w:val="24"/>
    </w:rPr>
  </w:style>
  <w:style w:type="table" w:styleId="af">
    <w:name w:val="Table Grid"/>
    <w:basedOn w:val="a1"/>
    <w:uiPriority w:val="59"/>
    <w:rsid w:val="00AA44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
    <w:name w:val="Нет списка3"/>
    <w:next w:val="a2"/>
    <w:uiPriority w:val="99"/>
    <w:semiHidden/>
    <w:unhideWhenUsed/>
    <w:rsid w:val="00B41488"/>
  </w:style>
  <w:style w:type="numbering" w:customStyle="1" w:styleId="4">
    <w:name w:val="Нет списка4"/>
    <w:next w:val="a2"/>
    <w:uiPriority w:val="99"/>
    <w:semiHidden/>
    <w:unhideWhenUsed/>
    <w:rsid w:val="00F76A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950"/>
  </w:style>
  <w:style w:type="paragraph" w:styleId="1">
    <w:name w:val="heading 1"/>
    <w:basedOn w:val="a"/>
    <w:link w:val="10"/>
    <w:uiPriority w:val="9"/>
    <w:qFormat/>
    <w:rsid w:val="001820FD"/>
    <w:pPr>
      <w:widowControl w:val="0"/>
      <w:autoSpaceDE w:val="0"/>
      <w:autoSpaceDN w:val="0"/>
      <w:spacing w:after="0" w:line="240" w:lineRule="auto"/>
      <w:jc w:val="right"/>
      <w:outlineLvl w:val="0"/>
    </w:pPr>
    <w:rPr>
      <w:rFonts w:ascii="Times New Roman" w:eastAsia="Times New Roman" w:hAnsi="Times New Roman" w:cs="Times New Roman"/>
      <w:sz w:val="26"/>
      <w:szCs w:val="26"/>
      <w:lang w:eastAsia="en-US"/>
    </w:rPr>
  </w:style>
  <w:style w:type="paragraph" w:styleId="2">
    <w:name w:val="heading 2"/>
    <w:basedOn w:val="a"/>
    <w:link w:val="20"/>
    <w:uiPriority w:val="9"/>
    <w:unhideWhenUsed/>
    <w:qFormat/>
    <w:rsid w:val="001820FD"/>
    <w:pPr>
      <w:widowControl w:val="0"/>
      <w:autoSpaceDE w:val="0"/>
      <w:autoSpaceDN w:val="0"/>
      <w:spacing w:after="0" w:line="240" w:lineRule="auto"/>
      <w:outlineLvl w:val="1"/>
    </w:pPr>
    <w:rPr>
      <w:rFonts w:ascii="Times New Roman" w:eastAsia="Times New Roman" w:hAnsi="Times New Roman" w:cs="Times New Roman"/>
      <w:b/>
      <w:bCs/>
      <w:sz w:val="25"/>
      <w:szCs w:val="25"/>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7032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3262"/>
  </w:style>
  <w:style w:type="paragraph" w:styleId="a7">
    <w:name w:val="footer"/>
    <w:basedOn w:val="a"/>
    <w:link w:val="a8"/>
    <w:uiPriority w:val="99"/>
    <w:unhideWhenUsed/>
    <w:rsid w:val="007032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3262"/>
  </w:style>
  <w:style w:type="paragraph" w:styleId="a9">
    <w:name w:val="No Spacing"/>
    <w:uiPriority w:val="1"/>
    <w:qFormat/>
    <w:rsid w:val="001820FD"/>
    <w:pPr>
      <w:spacing w:after="0" w:line="240" w:lineRule="auto"/>
    </w:pPr>
  </w:style>
  <w:style w:type="character" w:customStyle="1" w:styleId="10">
    <w:name w:val="Заголовок 1 Знак"/>
    <w:basedOn w:val="a0"/>
    <w:link w:val="1"/>
    <w:uiPriority w:val="9"/>
    <w:rsid w:val="001820FD"/>
    <w:rPr>
      <w:rFonts w:ascii="Times New Roman" w:eastAsia="Times New Roman" w:hAnsi="Times New Roman" w:cs="Times New Roman"/>
      <w:sz w:val="26"/>
      <w:szCs w:val="26"/>
      <w:lang w:eastAsia="en-US"/>
    </w:rPr>
  </w:style>
  <w:style w:type="character" w:customStyle="1" w:styleId="20">
    <w:name w:val="Заголовок 2 Знак"/>
    <w:basedOn w:val="a0"/>
    <w:link w:val="2"/>
    <w:uiPriority w:val="9"/>
    <w:rsid w:val="001820FD"/>
    <w:rPr>
      <w:rFonts w:ascii="Times New Roman" w:eastAsia="Times New Roman" w:hAnsi="Times New Roman" w:cs="Times New Roman"/>
      <w:b/>
      <w:bCs/>
      <w:sz w:val="25"/>
      <w:szCs w:val="25"/>
      <w:lang w:eastAsia="en-US"/>
    </w:rPr>
  </w:style>
  <w:style w:type="numbering" w:customStyle="1" w:styleId="11">
    <w:name w:val="Нет списка1"/>
    <w:next w:val="a2"/>
    <w:uiPriority w:val="99"/>
    <w:semiHidden/>
    <w:unhideWhenUsed/>
    <w:rsid w:val="001820FD"/>
  </w:style>
  <w:style w:type="table" w:customStyle="1" w:styleId="TableNormal">
    <w:name w:val="Table Normal"/>
    <w:uiPriority w:val="2"/>
    <w:semiHidden/>
    <w:unhideWhenUsed/>
    <w:qFormat/>
    <w:rsid w:val="001820F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1820FD"/>
    <w:pPr>
      <w:widowControl w:val="0"/>
      <w:autoSpaceDE w:val="0"/>
      <w:autoSpaceDN w:val="0"/>
      <w:spacing w:after="0" w:line="240" w:lineRule="auto"/>
    </w:pPr>
    <w:rPr>
      <w:rFonts w:ascii="Times New Roman" w:eastAsia="Times New Roman" w:hAnsi="Times New Roman" w:cs="Times New Roman"/>
      <w:sz w:val="25"/>
      <w:szCs w:val="25"/>
      <w:lang w:eastAsia="en-US"/>
    </w:rPr>
  </w:style>
  <w:style w:type="character" w:customStyle="1" w:styleId="ab">
    <w:name w:val="Основной текст Знак"/>
    <w:basedOn w:val="a0"/>
    <w:link w:val="aa"/>
    <w:uiPriority w:val="1"/>
    <w:rsid w:val="001820FD"/>
    <w:rPr>
      <w:rFonts w:ascii="Times New Roman" w:eastAsia="Times New Roman" w:hAnsi="Times New Roman" w:cs="Times New Roman"/>
      <w:sz w:val="25"/>
      <w:szCs w:val="25"/>
      <w:lang w:eastAsia="en-US"/>
    </w:rPr>
  </w:style>
  <w:style w:type="paragraph" w:styleId="ac">
    <w:name w:val="Title"/>
    <w:basedOn w:val="a"/>
    <w:link w:val="ad"/>
    <w:uiPriority w:val="10"/>
    <w:qFormat/>
    <w:rsid w:val="001820FD"/>
    <w:pPr>
      <w:widowControl w:val="0"/>
      <w:autoSpaceDE w:val="0"/>
      <w:autoSpaceDN w:val="0"/>
      <w:spacing w:before="292" w:after="0" w:line="240" w:lineRule="auto"/>
      <w:ind w:left="50"/>
      <w:jc w:val="center"/>
    </w:pPr>
    <w:rPr>
      <w:rFonts w:ascii="Courier New" w:eastAsia="Courier New" w:hAnsi="Courier New" w:cs="Courier New"/>
      <w:sz w:val="35"/>
      <w:szCs w:val="35"/>
      <w:lang w:eastAsia="en-US"/>
    </w:rPr>
  </w:style>
  <w:style w:type="character" w:customStyle="1" w:styleId="ad">
    <w:name w:val="Название Знак"/>
    <w:basedOn w:val="a0"/>
    <w:link w:val="ac"/>
    <w:uiPriority w:val="10"/>
    <w:rsid w:val="001820FD"/>
    <w:rPr>
      <w:rFonts w:ascii="Courier New" w:eastAsia="Courier New" w:hAnsi="Courier New" w:cs="Courier New"/>
      <w:sz w:val="35"/>
      <w:szCs w:val="35"/>
      <w:lang w:eastAsia="en-US"/>
    </w:rPr>
  </w:style>
  <w:style w:type="paragraph" w:styleId="ae">
    <w:name w:val="List Paragraph"/>
    <w:basedOn w:val="a"/>
    <w:uiPriority w:val="1"/>
    <w:qFormat/>
    <w:rsid w:val="001820FD"/>
    <w:pPr>
      <w:widowControl w:val="0"/>
      <w:autoSpaceDE w:val="0"/>
      <w:autoSpaceDN w:val="0"/>
      <w:spacing w:after="0" w:line="240" w:lineRule="auto"/>
      <w:ind w:left="327" w:hanging="704"/>
      <w:jc w:val="both"/>
    </w:pPr>
    <w:rPr>
      <w:rFonts w:ascii="Times New Roman" w:eastAsia="Times New Roman" w:hAnsi="Times New Roman" w:cs="Times New Roman"/>
      <w:lang w:eastAsia="en-US"/>
    </w:rPr>
  </w:style>
  <w:style w:type="paragraph" w:customStyle="1" w:styleId="TableParagraph">
    <w:name w:val="Table Paragraph"/>
    <w:basedOn w:val="a"/>
    <w:uiPriority w:val="1"/>
    <w:qFormat/>
    <w:rsid w:val="001820FD"/>
    <w:pPr>
      <w:widowControl w:val="0"/>
      <w:autoSpaceDE w:val="0"/>
      <w:autoSpaceDN w:val="0"/>
      <w:spacing w:after="0" w:line="240" w:lineRule="auto"/>
    </w:pPr>
    <w:rPr>
      <w:rFonts w:ascii="Times New Roman" w:eastAsia="Times New Roman" w:hAnsi="Times New Roman" w:cs="Times New Roman"/>
      <w:lang w:eastAsia="en-US"/>
    </w:rPr>
  </w:style>
  <w:style w:type="numbering" w:customStyle="1" w:styleId="21">
    <w:name w:val="Нет списка2"/>
    <w:next w:val="a2"/>
    <w:uiPriority w:val="99"/>
    <w:semiHidden/>
    <w:unhideWhenUsed/>
    <w:rsid w:val="00DE1EB4"/>
  </w:style>
  <w:style w:type="paragraph" w:customStyle="1" w:styleId="Default">
    <w:name w:val="Default"/>
    <w:rsid w:val="00B2608F"/>
    <w:pPr>
      <w:autoSpaceDE w:val="0"/>
      <w:autoSpaceDN w:val="0"/>
      <w:adjustRightInd w:val="0"/>
      <w:spacing w:after="0" w:line="240" w:lineRule="auto"/>
    </w:pPr>
    <w:rPr>
      <w:rFonts w:ascii="Times New Roman" w:hAnsi="Times New Roman" w:cs="Times New Roman"/>
      <w:color w:val="000000"/>
      <w:sz w:val="24"/>
      <w:szCs w:val="24"/>
    </w:rPr>
  </w:style>
  <w:style w:type="table" w:styleId="af">
    <w:name w:val="Table Grid"/>
    <w:basedOn w:val="a1"/>
    <w:uiPriority w:val="59"/>
    <w:rsid w:val="00AA44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
    <w:name w:val="Нет списка3"/>
    <w:next w:val="a2"/>
    <w:uiPriority w:val="99"/>
    <w:semiHidden/>
    <w:unhideWhenUsed/>
    <w:rsid w:val="00B41488"/>
  </w:style>
  <w:style w:type="numbering" w:customStyle="1" w:styleId="4">
    <w:name w:val="Нет списка4"/>
    <w:next w:val="a2"/>
    <w:uiPriority w:val="99"/>
    <w:semiHidden/>
    <w:unhideWhenUsed/>
    <w:rsid w:val="00F76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796627">
      <w:bodyDiv w:val="1"/>
      <w:marLeft w:val="0"/>
      <w:marRight w:val="0"/>
      <w:marTop w:val="0"/>
      <w:marBottom w:val="0"/>
      <w:divBdr>
        <w:top w:val="none" w:sz="0" w:space="0" w:color="auto"/>
        <w:left w:val="none" w:sz="0" w:space="0" w:color="auto"/>
        <w:bottom w:val="none" w:sz="0" w:space="0" w:color="auto"/>
        <w:right w:val="none" w:sz="0" w:space="0" w:color="auto"/>
      </w:divBdr>
    </w:div>
    <w:div w:id="1025443264">
      <w:bodyDiv w:val="1"/>
      <w:marLeft w:val="0"/>
      <w:marRight w:val="0"/>
      <w:marTop w:val="0"/>
      <w:marBottom w:val="0"/>
      <w:divBdr>
        <w:top w:val="none" w:sz="0" w:space="0" w:color="auto"/>
        <w:left w:val="none" w:sz="0" w:space="0" w:color="auto"/>
        <w:bottom w:val="none" w:sz="0" w:space="0" w:color="auto"/>
        <w:right w:val="none" w:sz="0" w:space="0" w:color="auto"/>
      </w:divBdr>
    </w:div>
    <w:div w:id="1368724471">
      <w:bodyDiv w:val="1"/>
      <w:marLeft w:val="0"/>
      <w:marRight w:val="0"/>
      <w:marTop w:val="0"/>
      <w:marBottom w:val="0"/>
      <w:divBdr>
        <w:top w:val="none" w:sz="0" w:space="0" w:color="auto"/>
        <w:left w:val="none" w:sz="0" w:space="0" w:color="auto"/>
        <w:bottom w:val="none" w:sz="0" w:space="0" w:color="auto"/>
        <w:right w:val="none" w:sz="0" w:space="0" w:color="auto"/>
      </w:divBdr>
    </w:div>
    <w:div w:id="1980182298">
      <w:bodyDiv w:val="1"/>
      <w:marLeft w:val="0"/>
      <w:marRight w:val="0"/>
      <w:marTop w:val="0"/>
      <w:marBottom w:val="0"/>
      <w:divBdr>
        <w:top w:val="none" w:sz="0" w:space="0" w:color="auto"/>
        <w:left w:val="none" w:sz="0" w:space="0" w:color="auto"/>
        <w:bottom w:val="none" w:sz="0" w:space="0" w:color="auto"/>
        <w:right w:val="none" w:sz="0" w:space="0" w:color="auto"/>
      </w:divBdr>
      <w:divsChild>
        <w:div w:id="394015490">
          <w:marLeft w:val="0"/>
          <w:marRight w:val="300"/>
          <w:marTop w:val="0"/>
          <w:marBottom w:val="0"/>
          <w:divBdr>
            <w:top w:val="none" w:sz="0" w:space="0" w:color="auto"/>
            <w:left w:val="none" w:sz="0" w:space="0" w:color="auto"/>
            <w:bottom w:val="none" w:sz="0" w:space="0" w:color="auto"/>
            <w:right w:val="none" w:sz="0" w:space="0" w:color="auto"/>
          </w:divBdr>
        </w:div>
        <w:div w:id="41103987">
          <w:marLeft w:val="0"/>
          <w:marRight w:val="0"/>
          <w:marTop w:val="0"/>
          <w:marBottom w:val="3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rmativ.kontur.ru/document?moduleid=1&amp;documentid=433499" TargetMode="External"/><Relationship Id="rId18" Type="http://schemas.openxmlformats.org/officeDocument/2006/relationships/hyperlink" Target="https://normativ.kontur.ru/document?moduleid=1&amp;documentid=476930" TargetMode="External"/><Relationship Id="rId26" Type="http://schemas.openxmlformats.org/officeDocument/2006/relationships/hyperlink" Target="https://normativ.kontur.ru/document?moduleid=1&amp;documentid=476251" TargetMode="External"/><Relationship Id="rId39" Type="http://schemas.openxmlformats.org/officeDocument/2006/relationships/hyperlink" Target="https://normativ.kontur.ru/document?moduleid=1&amp;documentid=476930" TargetMode="External"/><Relationship Id="rId3" Type="http://schemas.openxmlformats.org/officeDocument/2006/relationships/styles" Target="styles.xml"/><Relationship Id="rId21" Type="http://schemas.openxmlformats.org/officeDocument/2006/relationships/hyperlink" Target="https://normativ.kontur.ru/document?moduleid=1&amp;documentid=476930" TargetMode="External"/><Relationship Id="rId34" Type="http://schemas.openxmlformats.org/officeDocument/2006/relationships/hyperlink" Target="https://normativ.kontur.ru/document?moduleid=1&amp;documentid=476930" TargetMode="External"/><Relationship Id="rId42" Type="http://schemas.openxmlformats.org/officeDocument/2006/relationships/hyperlink" Target="https://normativ.kontur.ru/document?moduleid=1&amp;documentid=62974" TargetMode="External"/><Relationship Id="rId47" Type="http://schemas.openxmlformats.org/officeDocument/2006/relationships/hyperlink" Target="https://normativ.kontur.ru/document?moduleid=1&amp;documentid=476930"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normativ.kontur.ru/document?moduleid=1&amp;documentid=480862" TargetMode="External"/><Relationship Id="rId17" Type="http://schemas.openxmlformats.org/officeDocument/2006/relationships/hyperlink" Target="https://normativ.kontur.ru/document?moduleid=1&amp;documentid=381583" TargetMode="External"/><Relationship Id="rId25" Type="http://schemas.openxmlformats.org/officeDocument/2006/relationships/hyperlink" Target="https://normativ.kontur.ru/document?moduleid=1&amp;documentid=259511" TargetMode="External"/><Relationship Id="rId33" Type="http://schemas.openxmlformats.org/officeDocument/2006/relationships/hyperlink" Target="https://normativ.kontur.ru/document?moduleid=1&amp;documentid=476930" TargetMode="External"/><Relationship Id="rId38" Type="http://schemas.openxmlformats.org/officeDocument/2006/relationships/hyperlink" Target="https://normativ.kontur.ru/document?moduleid=1&amp;documentid=476930" TargetMode="External"/><Relationship Id="rId46" Type="http://schemas.openxmlformats.org/officeDocument/2006/relationships/hyperlink" Target="https://normativ.kontur.ru/document?moduleid=9&amp;documentid=450207" TargetMode="External"/><Relationship Id="rId2" Type="http://schemas.openxmlformats.org/officeDocument/2006/relationships/numbering" Target="numbering.xml"/><Relationship Id="rId16" Type="http://schemas.openxmlformats.org/officeDocument/2006/relationships/hyperlink" Target="https://normativ.kontur.ru/document?moduleid=1&amp;documentid=476251" TargetMode="External"/><Relationship Id="rId20" Type="http://schemas.openxmlformats.org/officeDocument/2006/relationships/hyperlink" Target="https://normativ.kontur.ru/document?moduleid=1&amp;documentid=476930" TargetMode="External"/><Relationship Id="rId29" Type="http://schemas.openxmlformats.org/officeDocument/2006/relationships/hyperlink" Target="https://normativ.kontur.ru/document?moduleid=1&amp;documentid=476930" TargetMode="External"/><Relationship Id="rId41" Type="http://schemas.openxmlformats.org/officeDocument/2006/relationships/hyperlink" Target="https://normativ.kontur.ru/document?moduleid=1&amp;documentid=6297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ormativ.kontur.ru/document?moduleid=1&amp;documentid=476930" TargetMode="External"/><Relationship Id="rId24" Type="http://schemas.openxmlformats.org/officeDocument/2006/relationships/hyperlink" Target="https://normativ.kontur.ru/document?moduleid=1&amp;documentid=476930" TargetMode="External"/><Relationship Id="rId32" Type="http://schemas.openxmlformats.org/officeDocument/2006/relationships/hyperlink" Target="https://normativ.kontur.ru/document?moduleid=1&amp;documentid=476930" TargetMode="External"/><Relationship Id="rId37" Type="http://schemas.openxmlformats.org/officeDocument/2006/relationships/hyperlink" Target="https://normativ.kontur.ru/document?moduleid=1&amp;documentid=476930" TargetMode="External"/><Relationship Id="rId40" Type="http://schemas.openxmlformats.org/officeDocument/2006/relationships/hyperlink" Target="https://normativ.kontur.ru/document?moduleid=1&amp;documentid=330195" TargetMode="External"/><Relationship Id="rId45" Type="http://schemas.openxmlformats.org/officeDocument/2006/relationships/hyperlink" Target="https://normativ.kontur.ru/document?moduleid=9&amp;documentid=450207" TargetMode="External"/><Relationship Id="rId5" Type="http://schemas.openxmlformats.org/officeDocument/2006/relationships/settings" Target="settings.xml"/><Relationship Id="rId15" Type="http://schemas.openxmlformats.org/officeDocument/2006/relationships/hyperlink" Target="https://normativ.kontur.ru/document?moduleid=1&amp;documentid=384352" TargetMode="External"/><Relationship Id="rId23" Type="http://schemas.openxmlformats.org/officeDocument/2006/relationships/hyperlink" Target="https://normativ.kontur.ru/document?moduleid=1&amp;documentid=476930" TargetMode="External"/><Relationship Id="rId28" Type="http://schemas.openxmlformats.org/officeDocument/2006/relationships/hyperlink" Target="https://normativ.kontur.ru/document?moduleid=1&amp;documentid=442553" TargetMode="External"/><Relationship Id="rId36" Type="http://schemas.openxmlformats.org/officeDocument/2006/relationships/hyperlink" Target="https://normativ.kontur.ru/document?moduleid=1&amp;documentid=476930" TargetMode="External"/><Relationship Id="rId49" Type="http://schemas.openxmlformats.org/officeDocument/2006/relationships/hyperlink" Target="https://normativ.kontur.ru/document?moduleid=1&amp;documentid=49886" TargetMode="External"/><Relationship Id="rId10" Type="http://schemas.openxmlformats.org/officeDocument/2006/relationships/hyperlink" Target="https://normativ.kontur.ru/document?moduleid=1&amp;documentid=476930" TargetMode="External"/><Relationship Id="rId19" Type="http://schemas.openxmlformats.org/officeDocument/2006/relationships/hyperlink" Target="https://normativ.kontur.ru/document?moduleid=1&amp;documentid=476930" TargetMode="External"/><Relationship Id="rId31" Type="http://schemas.openxmlformats.org/officeDocument/2006/relationships/hyperlink" Target="https://normativ.kontur.ru/document?moduleid=1&amp;documentid=476930" TargetMode="External"/><Relationship Id="rId44" Type="http://schemas.openxmlformats.org/officeDocument/2006/relationships/hyperlink" Target="https://normativ.kontur.ru/document?moduleid=1&amp;documentid=62974" TargetMode="External"/><Relationship Id="rId4" Type="http://schemas.microsoft.com/office/2007/relationships/stylesWithEffects" Target="stylesWithEffects.xml"/><Relationship Id="rId9" Type="http://schemas.openxmlformats.org/officeDocument/2006/relationships/hyperlink" Target="https://normativ.kontur.ru/document?moduleid=1&amp;documentid=476930" TargetMode="External"/><Relationship Id="rId14" Type="http://schemas.openxmlformats.org/officeDocument/2006/relationships/hyperlink" Target="https://normativ.kontur.ru/document?moduleid=1&amp;documentid=49886" TargetMode="External"/><Relationship Id="rId22" Type="http://schemas.openxmlformats.org/officeDocument/2006/relationships/hyperlink" Target="https://normativ.kontur.ru/document?moduleid=1&amp;documentid=330195" TargetMode="External"/><Relationship Id="rId27" Type="http://schemas.openxmlformats.org/officeDocument/2006/relationships/hyperlink" Target="https://normativ.kontur.ru/document?moduleid=1&amp;documentid=476930" TargetMode="External"/><Relationship Id="rId30" Type="http://schemas.openxmlformats.org/officeDocument/2006/relationships/hyperlink" Target="https://normativ.kontur.ru/document?moduleid=1&amp;documentid=476930" TargetMode="External"/><Relationship Id="rId35" Type="http://schemas.openxmlformats.org/officeDocument/2006/relationships/hyperlink" Target="https://normativ.kontur.ru/document?moduleid=1&amp;documentid=476930" TargetMode="External"/><Relationship Id="rId43" Type="http://schemas.openxmlformats.org/officeDocument/2006/relationships/hyperlink" Target="https://normativ.kontur.ru/document?moduleid=1&amp;documentid=62974" TargetMode="External"/><Relationship Id="rId48" Type="http://schemas.openxmlformats.org/officeDocument/2006/relationships/hyperlink" Target="https://normativ.kontur.ru/document?moduleid=1&amp;documentid=476251" TargetMode="Externa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0DA7E-0658-4879-8754-4A5D5F84F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56</Pages>
  <Words>16055</Words>
  <Characters>91515</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Хованская Светлана Дмитриевна</cp:lastModifiedBy>
  <cp:revision>13</cp:revision>
  <cp:lastPrinted>2026-07-27T11:59:00Z</cp:lastPrinted>
  <dcterms:created xsi:type="dcterms:W3CDTF">2026-07-29T05:53:00Z</dcterms:created>
  <dcterms:modified xsi:type="dcterms:W3CDTF">2026-07-29T06:11:00Z</dcterms:modified>
</cp:coreProperties>
</file>