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ДОЛЖНОСТНОЙ РЕГЛАМЕНТ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государственного гражданского служащего Чувашской Республики,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замещающего должность</w:t>
      </w:r>
      <w:r w:rsidRPr="00B3649D">
        <w:rPr>
          <w:color w:val="262626"/>
          <w:sz w:val="26"/>
          <w:szCs w:val="26"/>
        </w:rPr>
        <w:t> </w:t>
      </w:r>
      <w:r w:rsidRPr="00B3649D">
        <w:rPr>
          <w:rStyle w:val="a4"/>
          <w:color w:val="262626"/>
          <w:sz w:val="26"/>
          <w:szCs w:val="26"/>
        </w:rPr>
        <w:t>главного специалиста – эксперта сектора регионального государственного надзора в области защиты населения и территорий от чрезвычайных ситуаций</w:t>
      </w:r>
    </w:p>
    <w:p w:rsid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6"/>
          <w:szCs w:val="26"/>
        </w:rPr>
      </w:pP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I. Общие положения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</w:t>
      </w:r>
      <w:r w:rsidRPr="00B3649D">
        <w:rPr>
          <w:color w:val="262626"/>
          <w:sz w:val="26"/>
          <w:szCs w:val="26"/>
        </w:rPr>
        <w:t xml:space="preserve">1.1. </w:t>
      </w:r>
      <w:proofErr w:type="gramStart"/>
      <w:r w:rsidRPr="00B3649D">
        <w:rPr>
          <w:color w:val="262626"/>
          <w:sz w:val="26"/>
          <w:szCs w:val="26"/>
        </w:rPr>
        <w:t>Должность государственной гражданской службы Чувашской Республики главного специалиста – эксперта сектора регионального государственного надзора в области защиты населения и территорий от чрезвычайных ситуаций (далее – главный специалист – эксперт) учреждается в Государственном комитете Чувашской Республики по делам гражданской обороны и чрезвычайным ситуациям (далее – ГКЧС Чувашии) в целях обеспечения деятельности сектора регионального государственного надзора в области защиты населения и территорий от чрезвычайных ситуаций (далее</w:t>
      </w:r>
      <w:proofErr w:type="gramEnd"/>
      <w:r w:rsidRPr="00B3649D">
        <w:rPr>
          <w:color w:val="262626"/>
          <w:sz w:val="26"/>
          <w:szCs w:val="26"/>
        </w:rPr>
        <w:t xml:space="preserve"> - сектор) в соответствии с Положением о секторе.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1.2. В соответствии с подразделом 3 раздела 3 Реестра должностей государственной гражданской службы Чувашской Республики, утвержденного Указом Президента Чувашской Республики от 1 сентября 2006 г. № 73, должность главный специалист – эксперт относится к категории «специалисты» старшей группы должностей и имеет регистрационный номер (код) 3-3-4-19.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1.3. Область профессиональной служебной деятельности государственного гражданского служащего Чувашской Республики (далее – гражданский служащий):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Обеспечение внутренней безопасности и правоохранительная деятельность.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1.4. Вид профессиональной служебной деятельности гражданского служащего: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Региональный государственный надзор в области защиты населения и территорий от чрезвычайных ситуаций природного и техногенного характера.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1.5. Главный специалист – эксперт назначается на должность и освобождается от должности Председателем ГКЧС Чувашии (далее – Председатель) и непосредственно подчиняется заведующему сектором.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1.6. В период отсутствия главного специалиста – эксперта его обязанности распределяются заведующим сектором между работниками сектора.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</w:t>
      </w:r>
    </w:p>
    <w:p w:rsid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</w:t>
      </w:r>
      <w:proofErr w:type="spellStart"/>
      <w:r w:rsidRPr="00B3649D">
        <w:rPr>
          <w:rStyle w:val="a4"/>
          <w:color w:val="262626"/>
          <w:sz w:val="26"/>
          <w:szCs w:val="26"/>
        </w:rPr>
        <w:t>II.Квалификационные</w:t>
      </w:r>
      <w:proofErr w:type="spellEnd"/>
      <w:r w:rsidRPr="00B3649D">
        <w:rPr>
          <w:rStyle w:val="a4"/>
          <w:color w:val="262626"/>
          <w:sz w:val="26"/>
          <w:szCs w:val="26"/>
        </w:rPr>
        <w:t xml:space="preserve"> требования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 Для замещения должности главного специалиста – эксперта устанавливаются базовые и профессионально-функциональные квалификационные требования.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2.1. Базовые квалификационные требования: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2.1.1. Гражданский служащий, замещающий должность главного специалиста – эксперта, должен иметь высшее образование не ниже уровня </w:t>
      </w:r>
      <w:proofErr w:type="spellStart"/>
      <w:r w:rsidRPr="00B3649D">
        <w:rPr>
          <w:color w:val="262626"/>
          <w:sz w:val="26"/>
          <w:szCs w:val="26"/>
        </w:rPr>
        <w:t>бакалавриата</w:t>
      </w:r>
      <w:proofErr w:type="spellEnd"/>
      <w:r w:rsidRPr="00B3649D">
        <w:rPr>
          <w:color w:val="262626"/>
          <w:sz w:val="26"/>
          <w:szCs w:val="26"/>
        </w:rPr>
        <w:t>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2.1.2. Для должности главного специалиста – эксперта требования к стажу гражданской службы или работы по специальности, направлению подготовки не устанавливаются.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2.1.3. Главный специалист – эксперт должен обладать следующими базовыми знаниями и умениями: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1) знанием государственного языка Российской Федерации (русского языка);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2) знаниями основ: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Конституции Российской Федерации;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федеральных законов «О системе государственной службы Российской Федерации», «О государственной гражданской службе Российской Федерации», «О противодействии коррупции»;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3) знаниями и умениями в области информационно-коммуникационных технологий.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2.1.4. Умения гражданского служащего, замещающего должность главного специалиста – эксперта должны включать: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lastRenderedPageBreak/>
        <w:t>Общие умения: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умение мыслить стратегически (системно);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умение планировать и рационально использовать служебное время и достигать результата;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коммуникативные умения;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умения управлять изменениями.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Управленческие умения: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умение руководить подчиненными, эффективно планировать, организовывать работу и контролировать ее выполнение;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умение оперативно принимать и реализовывать управленческие решения.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2.2. Профессионально-функциональные квалификационные требования: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2.2.1. Гражданский служащий, замещающий должность главного специалиста – эксперта, должен иметь высшее образование по специальностям, направлениям подготовки «Государственное и муниципальное управление», «</w:t>
      </w:r>
      <w:proofErr w:type="spellStart"/>
      <w:r w:rsidRPr="00B3649D">
        <w:rPr>
          <w:color w:val="262626"/>
          <w:sz w:val="26"/>
          <w:szCs w:val="26"/>
        </w:rPr>
        <w:t>Техносферная</w:t>
      </w:r>
      <w:proofErr w:type="spellEnd"/>
      <w:r w:rsidRPr="00B3649D">
        <w:rPr>
          <w:color w:val="262626"/>
          <w:sz w:val="26"/>
          <w:szCs w:val="26"/>
        </w:rPr>
        <w:t xml:space="preserve"> безопасность», «Экономика», «Юриспруденция» или иное направление подготовки (специальности), для которого законодательством об образовании Российской Федерации установлено соответствие данному направлению подготовки (специальности), указанному в предыдущих перечнях профессий, специальностей и направлений подготовки.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2.2.2. Гражданский служащий, замещающий должность главного специалиста-эксперта должен обладать следующими профессиональными знаниями в сфере законодательства Российской Федерации и законодательства Чувашской Республики: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1) Федеральный закон от 21 декабря 1994 г. № 68-ФЗ «О защите населения и территорий от чрезвычайных ситуаций природного и техногенного характера»;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2) Федеральный закон от 12 февраля 1998 г. № 28-ФЗ «О гражданской обороне»;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3) Федеральный закон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4) Федеральный закон от 06.10.2003 № 131-ФЗ «Об общих принципах организации местного самоуправления в Российской Федерации»;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5) Федеральный закон от 2 мая 2006 г. № 59-ФЗ «О порядке рассмотрения обращений граждан Российской Федерации»;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6) Федеральный закон 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7) Закон Российской Федерации от 21 июля 1993 г. № 5485-1 «О государственной тайне»;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8) постановление Правительства Российской Федерации от 21 мая 2007 г.                     № 304 «О классификации чрезвычайных ситуаций природного и техногенного характера»;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9) Постановление Правительства Российской Федерации от 24 декабря 2015 г. № 1418 «О государственном надзоре в области защиты населения и территорий от чрезвычайных ситуаций природного и техногенного характера»;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10) Закон Чувашской Республики от 15 апреля 1996 г. № 7 «О защите населения и территорий Чувашской Республики от чрезвычайных ситуаций природного и техногенного характера»;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11) Постановление Кабинета Министров Чувашской Республики от 13 августа 2016 г. № 338 «Об утверждении Порядка организации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характера».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2.2.3. Иные профессиональные знания главного специалиста – эксперта должны включать: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1) полномочия федеральных органов исполнительной власти, органов исполнительной власти субъектов Российской Федерации, органов местного самоуправления и организаций в </w:t>
      </w:r>
      <w:r w:rsidRPr="00B3649D">
        <w:rPr>
          <w:color w:val="262626"/>
          <w:sz w:val="26"/>
          <w:szCs w:val="26"/>
        </w:rPr>
        <w:lastRenderedPageBreak/>
        <w:t>области защиты населения и территорий от чрезвычайных ситуаций природного и техногенного характера;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2) права и обязанности должностных лиц в области защиты населения и территорий от чрезвычайных ситуаций природного и техногенного характера;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3) основные задачи и порядок деятельности органов, осуществляющих управление в области  защиты населения и территорий от чрезвычайных ситуаций природного и техногенного характера;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4) понятие чрезвычайной ситуации природного и техногенного характера;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5) отечественный и зарубежный опыт в области организации мероприятий по оказанию помощи населению в зонах чрезвычайных ситуаций и зонах стихийного бедствия;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6) классификация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7) понятие методики контент-анализа.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2.2.4. Гражданский служащий, замещающий должность главного специалиста – эксперта, должен обладать следующими функциональными знаниями: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1) принципы, методы, технологии и механизмы осуществления контроля (надзора);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2) виды, назначение и технологии организации проверочных процедур;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3) понятие единого реестра проверок, процедура его формирования;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4) институт предварительной проверки жалобы и иной информации, поступившей в контрольно-надзорный орган;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5) процедура организации проверки: порядок, этапы, инструменты проведения;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6) ограничения при проведении проверочных процедур;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7) меры, принимаемые по результатам проверки;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8) плановые (рейдовые) осмотры;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9) основания проведения и особенности внеплановых проверок.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2.2.5. Гражданский служащий, замещающий должность главного специалиста – эксперта, должен обладать следующими функциональными умениями: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1) проведение плановых и внеплановых документарных (камеральных) проверок (обследований);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2) проведение плановых и внеплановых выездных проверок;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3) 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4) осуществление контроля исполнения предписаний, решений и других распорядительных документов.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 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III. Должностные обязанности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 3.1. Главный специалист – эксперт должен: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исполнять основные обязанности государственного гражданского служащего, установленные федеральными законами «О государственной гражданской службе Российской Федерации», «О противодействии коррупции», иными федеральными законами, и должностные обязанности, установленные настоящим должностным регламентом;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соблюдать ограничения,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не нарушать запреты, связанные с государственной гражданской службой, установленные федеральными законами «О государственной гражданской службе Российской Федерации», «О противодействии коррупции» и иными нормативными правовыми актами;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соблюдать требования к служебному поведению государственного гражданского служащего, установленные федеральными законами «О государственной гражданской службе </w:t>
      </w:r>
      <w:r w:rsidRPr="00B3649D">
        <w:rPr>
          <w:color w:val="262626"/>
          <w:sz w:val="26"/>
          <w:szCs w:val="26"/>
        </w:rPr>
        <w:lastRenderedPageBreak/>
        <w:t>Российской Федерации», «О противодействии коррупции» и иными нормативными правовыми актами;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соблюдать Кодекс этики и служебного поведения государственных гражданских служащих Чувашской Республики в ГКЧС Чувашии;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соблюдать законодательство Российской Федерации о государственной тайне.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 Кроме того, исходя из задач и функций ГКЧС Чувашии, главный специалист – эксперт: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3.2.1. Исполняет в пределах своей компетенции приказы и указания, поступившие от Председателя, заместителя Председателя, заведующего сектором за исключением не правомерных.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3.2.3. Принимает участие в организации подготовки и проведении конференций, семинаров и совещаний по вопросам, входящим в компетенцию сектора.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3.2.4. Рассматривает письма, заявления и жалобы граждан и организаций, </w:t>
      </w:r>
      <w:proofErr w:type="gramStart"/>
      <w:r w:rsidRPr="00B3649D">
        <w:rPr>
          <w:color w:val="262626"/>
          <w:sz w:val="26"/>
          <w:szCs w:val="26"/>
        </w:rPr>
        <w:t>отнесенным</w:t>
      </w:r>
      <w:proofErr w:type="gramEnd"/>
      <w:r w:rsidRPr="00B3649D">
        <w:rPr>
          <w:color w:val="262626"/>
          <w:sz w:val="26"/>
          <w:szCs w:val="26"/>
        </w:rPr>
        <w:t xml:space="preserve"> к компетенции сектора и подготавливает проекты ответов на них.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3.2.5. Участвует: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в подготовке ежегодного доклада о состоянии защиты населения и территории от чрезвычайных ситуаций Чувашской Республики;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3.2.6. </w:t>
      </w:r>
      <w:proofErr w:type="gramStart"/>
      <w:r w:rsidRPr="00B3649D">
        <w:rPr>
          <w:color w:val="262626"/>
          <w:sz w:val="26"/>
          <w:szCs w:val="26"/>
        </w:rPr>
        <w:t>Участвует в надзорных мероприятиях на территории Чувашской Республики в области защиты населения и территорий от чрезвычайных ситуаций в соответствии с задачами, возложенными на единую государственную систему предупреждения и ликвидации чрезвычайных ситуаций, в целях проверки полноты выполнения мероприятий по предупреждению чрезвычайных ситуаций и готовности должностных лиц, сил и средств к действиям по предназначению в случае их возникновения.</w:t>
      </w:r>
      <w:proofErr w:type="gramEnd"/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3.2.7. Консультирует работников ГКЧС Чувашии по вопросам, отнесенным к компетенции сектора.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3.2.8. Осуществляет ведение делопроизводства в секторе, осуществляет работу по комплектованию, хранению, учету и использованию текущих документов, образовавшихся в процессе деятельности.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3.2.9. Выполняет требования по разработке нормативных правовых актов Чувашской Республики и иных планирующих документов в области защиты населения и территорий от чрезвычайных ситуаций.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3.2.10. Выполняет иные обязанности при реализации ГКЧС Чувашии поставленных перед ним задач и функций;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3.2.11. Анализирует состояние безопасности в области защиты населения и территорий от чрезвычайных ситуаций на обслуживаемой территории (объекте);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3.2.12. Планирует и организовывает мероприятия по проведению контроля в области защиты населения и территорий от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3.2.13. Проводит плановые и внеплановые мероприятия по контролю в области защиты населения и территорий от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3.2.14. Оформляет результаты мероприятий по контролю в области защиты населения и территорий от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3.2.15. Исполняет предоставленные законодательством Российской Федерации полномочия по предотвращению нарушений требований в области защиты населения и территорий от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3.2.16. Оформляет и ведет служебную документацию в объеме своей компетенции;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3.2.17. Анализирует проводимую работу по направлениям деятельности;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3.2.18. Осуществляет в пределах своей компетенции взаимодействие с другими должностными лицами и надзорными органами;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lastRenderedPageBreak/>
        <w:t>3.2.19. Рассматривает проекты норм, стандартов, правил, других нормативных документов, содержащих требования в области защиты населения и территорий от чрезвычайных ситуаций или в которых эти требования должны быть установлены;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3.2.20. Использует в практической деятельности передовые формы и методы осуществления государственного надзора в области защиты населения и территорий от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3.2.21. Доказывает законность своих действий при их обжаловании в порядке, установленном законодательством Российской Федерации и Чувашской Республики;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3.2.22. По поручению руководства представляет интересы сектора регионального государственного надзора в области защиты населения и территорий от чрезвычайных ситуаций в других органах, организациях и учреждениях;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3.2.23. Направляет органам, осуществляющим в соответствии с законодательством Российской Федерации лицензирование отдельных видов деятельности, предложения о приостановлении действия лицензии на осуществление опасного вида деятельности в случае невыполнения требований в области защиты населения и территорий от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3.2.24. Запрашивает необходимые документы для проверки выполнения органами местного самоуправления и организациями требований в области защиты населения и территорий от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3.2.25. Готовит проекты распоряжений для заведующего сектором по вопросам защиты населения и территорий от чрезвычайных ситуаций.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3.2.32. Соблюдает права и законные интересы организаций и граждан;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3.2.26. Не препятствует представителям организаций присутствовать при проведении мероприятий по контролю, давать разъяснения по вопросам, относящимся к предмету проверки.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3.2.27. Знакомит должностных лиц организаций либо их представителей с результатами мероприятий по государственному надзору в области защиты населения и территорий от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3.2.28. Осуществляет в установленном порядке ведение документации, отражающей деятельность органов, осуществляющих государственный надзор в области защиты населения и территорий от чрезвычайных ситуаций;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3.2.29. Участвует в подготовке доклада по итогам деятельности сектора;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3.2.30. Осуществляет мониторинг в сфере профилактики терроризма и экстремизма, организовывает взаимодействие с аппаратом антитеррористической комиссии в Чувашской Республике.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3.2.31. Проводит мероприятия по профилактике нарушений обязательных требований по направлениям своей деятельности.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3.2.32.. Выдаёт предостережения о недопустимости нарушения обязательных требований по направлениям своей деятельности.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3.2.33. Выполняет требования законодательства Российской Федерации, требования нормативных правовых актов и нормативных документов, регламентирующих деятельность по организации и осуществлению надзора.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3.3. В случае принятия решения о временном ограничении права на выезд из Российской Федерации в 5-дневный срок передает имеющийся заграничный паспорт на хранение в </w:t>
      </w:r>
      <w:proofErr w:type="spellStart"/>
      <w:r w:rsidRPr="00B3649D">
        <w:rPr>
          <w:color w:val="262626"/>
          <w:sz w:val="26"/>
          <w:szCs w:val="26"/>
        </w:rPr>
        <w:t>режимно</w:t>
      </w:r>
      <w:proofErr w:type="spellEnd"/>
      <w:r w:rsidRPr="00B3649D">
        <w:rPr>
          <w:color w:val="262626"/>
          <w:sz w:val="26"/>
          <w:szCs w:val="26"/>
        </w:rPr>
        <w:t>-секретное подразделение ГКЧС Чувашии до истечения установленного срока ограничения его права на выезд из Российской Федерации.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 </w:t>
      </w:r>
      <w:proofErr w:type="spellStart"/>
      <w:r w:rsidRPr="00B3649D">
        <w:rPr>
          <w:color w:val="262626"/>
          <w:sz w:val="26"/>
          <w:szCs w:val="26"/>
        </w:rPr>
        <w:t>IV.</w:t>
      </w:r>
      <w:r w:rsidRPr="00B3649D">
        <w:rPr>
          <w:rStyle w:val="a4"/>
          <w:color w:val="262626"/>
          <w:sz w:val="26"/>
          <w:szCs w:val="26"/>
        </w:rPr>
        <w:t>Права</w:t>
      </w:r>
      <w:proofErr w:type="spellEnd"/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</w:t>
      </w:r>
      <w:r w:rsidRPr="00B3649D">
        <w:rPr>
          <w:color w:val="262626"/>
          <w:sz w:val="26"/>
          <w:szCs w:val="26"/>
        </w:rPr>
        <w:t>4.1. Основные права главного специалиста – эксперта установлены статьей 14 Федерального закона «О государственной гражданской службе Российской Федерации».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lastRenderedPageBreak/>
        <w:t>4.2. Кроме того, главный специалист – эксперт имеет право: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участвовать в рассмотрении вопросов, касающихся деятельности сектора;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запрашивать и получать от структурных подразделений ГКЧС Чувашии справки и другие документы, необходимые для выполнения своих обязанностей;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принимать участие в проверке организаций, находящихся в ведении ГКЧС Чувашии, по вопросам, входящим в компетенцию сектора;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привлекать по согласованию с руководством ГКЧС Чувашии сотрудников структурных подразделений ГКЧС Чувашии для подготовки проектов нормативных правовых актов, а также для разработки и осуществления мероприятий, проводимых в соответствии с возложенными на него функциями;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посещать в установленном порядке для исполнения должностных обязанностей органы государственной власти, органы местного самоуправления и организации независимо от их организационно-правовых форм;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использовать государственные системы связи и коммуникации.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принимать непосредственное участие в рассмотрении вопросов, входящих в компетенцию сектора;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по поручению Председателя, в пределах установленных должностных обязанностей, представлять ГКЧС Чувашии, сектор в отношениях с территориальными органами федеральных органов исполнительной власти, органов государственной власти Чувашской Республики, органов местного самоуправления, структурных подразделений ГКЧС Чувашии, организаций;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запрашивать в установленном порядке и получать от территориальных органов федеральных органов исполнительной власти по Чувашской Республике, республиканских органов исполнительной власти, органов местного самоуправления, общественных объединений, организаций информацию и материалы, необходимые для решения основных задач и обеспечения функций сектора;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посещать в установленном порядке при исполнении должностных обязанностей территориальные органы федеральных органов исполнительной власти по Чувашской Республике, органы исполнительной власти Чувашской Республики, местного самоуправления и организации, независимо от форм собственности в соответствии с законодательством в рамках задач, решаемых сектором;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вносить на рассмотрение заведующему сектором предложения по улучшению деятельности сектора.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 </w:t>
      </w:r>
      <w:proofErr w:type="spellStart"/>
      <w:r w:rsidRPr="00B3649D">
        <w:rPr>
          <w:color w:val="262626"/>
          <w:sz w:val="26"/>
          <w:szCs w:val="26"/>
        </w:rPr>
        <w:t>V.</w:t>
      </w:r>
      <w:r w:rsidRPr="00B3649D">
        <w:rPr>
          <w:rStyle w:val="a4"/>
          <w:color w:val="262626"/>
          <w:sz w:val="26"/>
          <w:szCs w:val="26"/>
        </w:rPr>
        <w:t>Ответственность</w:t>
      </w:r>
      <w:proofErr w:type="spellEnd"/>
      <w:r w:rsidRPr="00B3649D">
        <w:rPr>
          <w:rStyle w:val="a4"/>
          <w:color w:val="262626"/>
          <w:sz w:val="26"/>
          <w:szCs w:val="26"/>
        </w:rPr>
        <w:t xml:space="preserve"> гражданского служащего за неисполнение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(ненадлежащее исполнение) должностных обязанностей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 5.1. Главный специалист – эксперт несет предусмотренную законодательством Российской Федерации ответственность </w:t>
      </w:r>
      <w:proofErr w:type="gramStart"/>
      <w:r w:rsidRPr="00B3649D">
        <w:rPr>
          <w:color w:val="262626"/>
          <w:sz w:val="26"/>
          <w:szCs w:val="26"/>
        </w:rPr>
        <w:t>за</w:t>
      </w:r>
      <w:proofErr w:type="gramEnd"/>
      <w:r w:rsidRPr="00B3649D">
        <w:rPr>
          <w:color w:val="262626"/>
          <w:sz w:val="26"/>
          <w:szCs w:val="26"/>
        </w:rPr>
        <w:t>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неисполнение либо ненадлежащее исполнение должностных обязанностей;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несоблюдение ограничений, невыполнение обязательств и требований к служебному поведению, нарушение запретов, установленных законодательством Российской Федерации;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разглашение сведений, составляющих государственную тайну и иную охраняемую федеральным законом тайну, и служебной информации, ставших известными гражданскому служащему в связи с исполнением им должностных обязанностей.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5.2. </w:t>
      </w:r>
      <w:proofErr w:type="gramStart"/>
      <w:r w:rsidRPr="00B3649D">
        <w:rPr>
          <w:color w:val="262626"/>
          <w:sz w:val="26"/>
          <w:szCs w:val="26"/>
        </w:rPr>
        <w:t>За совершение дисциплинарного проступка, то есть за неисполнение или ненадлежащее исполнение гражданским служащим по его вине возложенных на него должностных обязанностей, применяются следующие дисциплинарные взыскания: замечание, выговор, предупреждение о неполном должностном соответствии, увольнение с гражданской службы по предусмотренным законодательством Российской Федерации основаниям.</w:t>
      </w:r>
      <w:proofErr w:type="gramEnd"/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lastRenderedPageBreak/>
        <w:t xml:space="preserve">5.3. </w:t>
      </w:r>
      <w:proofErr w:type="gramStart"/>
      <w:r w:rsidRPr="00B3649D">
        <w:rPr>
          <w:color w:val="262626"/>
          <w:sz w:val="26"/>
          <w:szCs w:val="26"/>
        </w:rPr>
        <w:t>За несоблюдение гражданским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федеральными законами «О государственной гражданской службе Российской Федерации», «О противодействии коррупции» и другими федеральными законами, налагаются следующие взыскания: замечание, выговор, предупреждение о неполном должностном соответствии, увольнение с гражданской службы в связи с утратой представителем нанимателя доверия к</w:t>
      </w:r>
      <w:proofErr w:type="gramEnd"/>
      <w:r w:rsidRPr="00B3649D">
        <w:rPr>
          <w:color w:val="262626"/>
          <w:sz w:val="26"/>
          <w:szCs w:val="26"/>
        </w:rPr>
        <w:t xml:space="preserve"> гражданскому служащему.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VI. Перечень вопросов, по которым гражданский служащий вправе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 xml:space="preserve">или </w:t>
      </w:r>
      <w:proofErr w:type="gramStart"/>
      <w:r w:rsidRPr="00B3649D">
        <w:rPr>
          <w:rStyle w:val="a4"/>
          <w:color w:val="262626"/>
          <w:sz w:val="26"/>
          <w:szCs w:val="26"/>
        </w:rPr>
        <w:t>обязан</w:t>
      </w:r>
      <w:proofErr w:type="gramEnd"/>
      <w:r w:rsidRPr="00B3649D">
        <w:rPr>
          <w:rStyle w:val="a4"/>
          <w:color w:val="262626"/>
          <w:sz w:val="26"/>
          <w:szCs w:val="26"/>
        </w:rPr>
        <w:t xml:space="preserve"> самостоятельно принимать управленческие и иные решения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6.1. Вопросы, по которым главный специалист - экспе</w:t>
      </w:r>
      <w:proofErr w:type="gramStart"/>
      <w:r w:rsidRPr="00B3649D">
        <w:rPr>
          <w:color w:val="262626"/>
          <w:sz w:val="26"/>
          <w:szCs w:val="26"/>
        </w:rPr>
        <w:t>рт впр</w:t>
      </w:r>
      <w:proofErr w:type="gramEnd"/>
      <w:r w:rsidRPr="00B3649D">
        <w:rPr>
          <w:color w:val="262626"/>
          <w:sz w:val="26"/>
          <w:szCs w:val="26"/>
        </w:rPr>
        <w:t>аве самостоятельно принимать управленческие и иные решения: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подготовка проектов нормативных правовых актов Чувашской Республики по вопросам, входящим в сферу деятельности ГКЧС Чувашии.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6.2. Вопросы, по которым главный специалист - эксперт обязан самостоятельно принимать управленческие и иные решения: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консультирование по вопросам, отнесенным к его компетенции настоящим должностным регламентом;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помощь в оформлении документов;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отказ в приеме документов, оформленных ненадлежащим образом или представленных неуполномоченному лицу;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проверка соответствия представленных документов требованиям законодательства, их достоверности и полноты сведений, указанных в них;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исполнение соответствующих документов по вопросам, отнесенным к его компетенции настоящим должностным регламентом.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VII. Перечень вопросов, по которым гражданский служащий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 xml:space="preserve">вправе или </w:t>
      </w:r>
      <w:proofErr w:type="gramStart"/>
      <w:r w:rsidRPr="00B3649D">
        <w:rPr>
          <w:rStyle w:val="a4"/>
          <w:color w:val="262626"/>
          <w:sz w:val="26"/>
          <w:szCs w:val="26"/>
        </w:rPr>
        <w:t>обязан</w:t>
      </w:r>
      <w:proofErr w:type="gramEnd"/>
      <w:r w:rsidRPr="00B3649D">
        <w:rPr>
          <w:rStyle w:val="a4"/>
          <w:color w:val="262626"/>
          <w:sz w:val="26"/>
          <w:szCs w:val="26"/>
        </w:rPr>
        <w:t xml:space="preserve"> участвовать в подготовке проектов нормативных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правовых актов и (или) проектов управленческих и иных решений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7.1. Главный специалист - экспе</w:t>
      </w:r>
      <w:proofErr w:type="gramStart"/>
      <w:r w:rsidRPr="00B3649D">
        <w:rPr>
          <w:color w:val="262626"/>
          <w:sz w:val="26"/>
          <w:szCs w:val="26"/>
        </w:rPr>
        <w:t>рт впр</w:t>
      </w:r>
      <w:proofErr w:type="gramEnd"/>
      <w:r w:rsidRPr="00B3649D">
        <w:rPr>
          <w:color w:val="262626"/>
          <w:sz w:val="26"/>
          <w:szCs w:val="26"/>
        </w:rPr>
        <w:t>аве участвовать при подготовке проектов нормативных правовых актов Чувашской Республики по вопросам, входящим в компетенцию сектора.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7.2. Главный специалист - эксперт обязан участвовать в оформлении результатов мероприятий по контролю в области защиты населения и территорий от чрезвычайных ситуаций.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 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VIII. Сроки и процедуры подготовки, рассмотрения проектов управленческих и иных решений, порядок согласования и принятия данных решений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Главный специалист – эксперт осуществляет подготовку и рассмотрение проектов управленческих и иных решений, согласования и принятия данных решений в соответствии с правилами делопроизводства в ГКЧС Чувашии, регламентом внутренней организации деятельности ГКЧС Чувашии.</w:t>
      </w:r>
    </w:p>
    <w:p w:rsidR="00663DB8" w:rsidRDefault="00663DB8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6"/>
          <w:szCs w:val="26"/>
        </w:rPr>
      </w:pP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IX. 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lastRenderedPageBreak/>
        <w:t> </w:t>
      </w:r>
      <w:r w:rsidRPr="00B3649D">
        <w:rPr>
          <w:color w:val="262626"/>
          <w:sz w:val="26"/>
          <w:szCs w:val="26"/>
        </w:rPr>
        <w:t>9.1. Главный специалист - эксперт осуществляет служебное взаимодействие с гражданскими служащими ГКЧС Чувашии: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по вопросам подготовки проектов нормативных правовых актов;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по вопросам выполнения поручений руководства, в случае необходимости получения дополнительной информации;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консультирует и информирует по </w:t>
      </w:r>
      <w:proofErr w:type="gramStart"/>
      <w:r w:rsidRPr="00B3649D">
        <w:rPr>
          <w:color w:val="262626"/>
          <w:sz w:val="26"/>
          <w:szCs w:val="26"/>
        </w:rPr>
        <w:t>вопросам</w:t>
      </w:r>
      <w:proofErr w:type="gramEnd"/>
      <w:r w:rsidRPr="00B3649D">
        <w:rPr>
          <w:color w:val="262626"/>
          <w:sz w:val="26"/>
          <w:szCs w:val="26"/>
        </w:rPr>
        <w:t xml:space="preserve"> отнесенным к компетенции сектора;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ознакомляет с документами, подлежащими ознакомлению.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9.2. Главный специалист - эксперт осуществляет служебное взаимодействие с гражданскими служащими иных государственных органов в связи с исполнением своих должностных обязанностей по вопросам выполнения поручений руководства, в случае необходимости получения дополнительной информации.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9.3. Главный специалист - эксперт осуществляет служебное взаимодействие с гражданами и организациями в связи с исполнением своих должностных обязанностей в следующем порядке: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консультирует по </w:t>
      </w:r>
      <w:proofErr w:type="gramStart"/>
      <w:r w:rsidRPr="00B3649D">
        <w:rPr>
          <w:color w:val="262626"/>
          <w:sz w:val="26"/>
          <w:szCs w:val="26"/>
        </w:rPr>
        <w:t>вопросам</w:t>
      </w:r>
      <w:proofErr w:type="gramEnd"/>
      <w:r w:rsidRPr="00B3649D">
        <w:rPr>
          <w:color w:val="262626"/>
          <w:sz w:val="26"/>
          <w:szCs w:val="26"/>
        </w:rPr>
        <w:t xml:space="preserve"> отнесенным к компетенции сектора;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готовит проекты писем на жалобы, заявления и обращения.</w:t>
      </w:r>
    </w:p>
    <w:p w:rsidR="00663DB8" w:rsidRDefault="00663DB8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 X. </w:t>
      </w:r>
      <w:r w:rsidRPr="00B3649D">
        <w:rPr>
          <w:rStyle w:val="a4"/>
          <w:color w:val="262626"/>
          <w:sz w:val="26"/>
          <w:szCs w:val="26"/>
        </w:rPr>
        <w:t>Перечень государственных услуг, оказываемых гражданам и организациям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 </w:t>
      </w:r>
      <w:bookmarkStart w:id="0" w:name="_GoBack"/>
      <w:bookmarkEnd w:id="0"/>
      <w:r w:rsidRPr="00B3649D">
        <w:rPr>
          <w:color w:val="262626"/>
          <w:sz w:val="26"/>
          <w:szCs w:val="26"/>
        </w:rPr>
        <w:t>Проведение аттестации экспертов в соответствии с Административным регламентом предоставления государственной услуги по аттестации экспертов, привлекаемых ГКЧС Чувашии к проведению мероприятий по контролю в соответствии с Федеральным законом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663DB8" w:rsidRDefault="00663DB8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262626"/>
          <w:sz w:val="26"/>
          <w:szCs w:val="26"/>
        </w:rPr>
      </w:pP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 </w:t>
      </w:r>
      <w:proofErr w:type="spellStart"/>
      <w:r w:rsidRPr="00B3649D">
        <w:rPr>
          <w:rStyle w:val="a4"/>
          <w:color w:val="262626"/>
          <w:sz w:val="26"/>
          <w:szCs w:val="26"/>
        </w:rPr>
        <w:t>XI.Показатели</w:t>
      </w:r>
      <w:proofErr w:type="spellEnd"/>
      <w:r w:rsidRPr="00B3649D">
        <w:rPr>
          <w:rStyle w:val="a4"/>
          <w:color w:val="262626"/>
          <w:sz w:val="26"/>
          <w:szCs w:val="26"/>
        </w:rPr>
        <w:t xml:space="preserve"> эффективности и результативности профессиональной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jc w:val="center"/>
        <w:rPr>
          <w:color w:val="262626"/>
          <w:sz w:val="26"/>
          <w:szCs w:val="26"/>
        </w:rPr>
      </w:pPr>
      <w:r w:rsidRPr="00B3649D">
        <w:rPr>
          <w:rStyle w:val="a4"/>
          <w:color w:val="262626"/>
          <w:sz w:val="26"/>
          <w:szCs w:val="26"/>
        </w:rPr>
        <w:t>служебной деятельности гражданского служащего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 xml:space="preserve"> 11.1. Эффективность и результативность профессиональной служебной деятельности главного специалиста – эксперта оценивается </w:t>
      </w:r>
      <w:proofErr w:type="gramStart"/>
      <w:r w:rsidRPr="00B3649D">
        <w:rPr>
          <w:color w:val="262626"/>
          <w:sz w:val="26"/>
          <w:szCs w:val="26"/>
        </w:rPr>
        <w:t>по</w:t>
      </w:r>
      <w:proofErr w:type="gramEnd"/>
      <w:r w:rsidRPr="00B3649D">
        <w:rPr>
          <w:color w:val="262626"/>
          <w:sz w:val="26"/>
          <w:szCs w:val="26"/>
        </w:rPr>
        <w:t>: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количественным и качественным показателям подготовленных и рассмотренных служебных документов, изученных материалов, наличия жалоб на результаты исполнения должностных обязанностей, своевременности и качеству возложенных на сектор задач;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выполнению дополнительно возложенных на сектор задач.</w:t>
      </w:r>
    </w:p>
    <w:p w:rsidR="00B3649D" w:rsidRPr="00B3649D" w:rsidRDefault="00B3649D" w:rsidP="00B3649D">
      <w:pPr>
        <w:pStyle w:val="a3"/>
        <w:shd w:val="clear" w:color="auto" w:fill="FFFFFF"/>
        <w:spacing w:before="0" w:beforeAutospacing="0" w:after="0" w:afterAutospacing="0"/>
        <w:rPr>
          <w:color w:val="262626"/>
          <w:sz w:val="26"/>
          <w:szCs w:val="26"/>
        </w:rPr>
      </w:pPr>
      <w:r w:rsidRPr="00B3649D">
        <w:rPr>
          <w:color w:val="262626"/>
          <w:sz w:val="26"/>
          <w:szCs w:val="26"/>
        </w:rPr>
        <w:t>11.2. Оценка осуществляется в соответствии с Положением о ежемесячном денежном поощрении государственных гражданских служащих ГКЧС Чувашии.</w:t>
      </w:r>
    </w:p>
    <w:p w:rsidR="00D81F45" w:rsidRPr="00B3649D" w:rsidRDefault="00D81F45" w:rsidP="00B3649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81F45" w:rsidRPr="00B3649D" w:rsidSect="00B3649D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49D" w:rsidRDefault="00B3649D" w:rsidP="00B3649D">
      <w:pPr>
        <w:spacing w:after="0" w:line="240" w:lineRule="auto"/>
      </w:pPr>
      <w:r>
        <w:separator/>
      </w:r>
    </w:p>
  </w:endnote>
  <w:endnote w:type="continuationSeparator" w:id="0">
    <w:p w:rsidR="00B3649D" w:rsidRDefault="00B3649D" w:rsidP="00B36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49D" w:rsidRDefault="00B3649D" w:rsidP="00B3649D">
      <w:pPr>
        <w:spacing w:after="0" w:line="240" w:lineRule="auto"/>
      </w:pPr>
      <w:r>
        <w:separator/>
      </w:r>
    </w:p>
  </w:footnote>
  <w:footnote w:type="continuationSeparator" w:id="0">
    <w:p w:rsidR="00B3649D" w:rsidRDefault="00B3649D" w:rsidP="00B36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1962240"/>
      <w:docPartObj>
        <w:docPartGallery w:val="Page Numbers (Top of Page)"/>
        <w:docPartUnique/>
      </w:docPartObj>
    </w:sdtPr>
    <w:sdtContent>
      <w:p w:rsidR="00B3649D" w:rsidRDefault="00B3649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682E">
          <w:rPr>
            <w:noProof/>
          </w:rPr>
          <w:t>7</w:t>
        </w:r>
        <w:r>
          <w:fldChar w:fldCharType="end"/>
        </w:r>
      </w:p>
    </w:sdtContent>
  </w:sdt>
  <w:p w:rsidR="00B3649D" w:rsidRDefault="00B3649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B5F"/>
    <w:rsid w:val="00663DB8"/>
    <w:rsid w:val="0072682E"/>
    <w:rsid w:val="00980B5F"/>
    <w:rsid w:val="00B3649D"/>
    <w:rsid w:val="00D8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49D"/>
    <w:rPr>
      <w:b/>
      <w:bCs/>
    </w:rPr>
  </w:style>
  <w:style w:type="paragraph" w:styleId="a5">
    <w:name w:val="header"/>
    <w:basedOn w:val="a"/>
    <w:link w:val="a6"/>
    <w:uiPriority w:val="99"/>
    <w:unhideWhenUsed/>
    <w:rsid w:val="00B3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49D"/>
  </w:style>
  <w:style w:type="paragraph" w:styleId="a7">
    <w:name w:val="footer"/>
    <w:basedOn w:val="a"/>
    <w:link w:val="a8"/>
    <w:uiPriority w:val="99"/>
    <w:unhideWhenUsed/>
    <w:rsid w:val="00B3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4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64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649D"/>
    <w:rPr>
      <w:b/>
      <w:bCs/>
    </w:rPr>
  </w:style>
  <w:style w:type="paragraph" w:styleId="a5">
    <w:name w:val="header"/>
    <w:basedOn w:val="a"/>
    <w:link w:val="a6"/>
    <w:uiPriority w:val="99"/>
    <w:unhideWhenUsed/>
    <w:rsid w:val="00B3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49D"/>
  </w:style>
  <w:style w:type="paragraph" w:styleId="a7">
    <w:name w:val="footer"/>
    <w:basedOn w:val="a"/>
    <w:link w:val="a8"/>
    <w:uiPriority w:val="99"/>
    <w:unhideWhenUsed/>
    <w:rsid w:val="00B364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3515</Words>
  <Characters>20037</Characters>
  <Application>Microsoft Office Word</Application>
  <DocSecurity>0</DocSecurity>
  <Lines>166</Lines>
  <Paragraphs>47</Paragraphs>
  <ScaleCrop>false</ScaleCrop>
  <Company/>
  <LinksUpToDate>false</LinksUpToDate>
  <CharactersWithSpaces>23505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АГЧР Кириллова Анастасия Владимировна</dc:creator>
  <cp:keywords/>
  <dc:description/>
  <cp:lastModifiedBy>АГЧР Кириллова Анастасия Владимировна</cp:lastModifiedBy>
  <cp:revision>4</cp:revision>
  <dcterms:created xsi:type="dcterms:W3CDTF">2021-10-20T14:53:00Z</dcterms:created>
  <dcterms:modified xsi:type="dcterms:W3CDTF">2021-10-20T14:54:00Z</dcterms:modified>
</cp:coreProperties>
</file>