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E2C" w:rsidRDefault="004D5E2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D5E2C" w:rsidRDefault="004D5E2C">
      <w:pPr>
        <w:pStyle w:val="ConsPlusNormal"/>
        <w:jc w:val="both"/>
        <w:outlineLvl w:val="0"/>
      </w:pPr>
    </w:p>
    <w:p w:rsidR="004D5E2C" w:rsidRDefault="004D5E2C">
      <w:pPr>
        <w:pStyle w:val="ConsPlusTitle"/>
        <w:jc w:val="center"/>
        <w:outlineLvl w:val="0"/>
      </w:pPr>
      <w:r>
        <w:t>АДМИНИСТРАЦИЯ ГОРОДА ЧЕБОКСАРЫ</w:t>
      </w:r>
    </w:p>
    <w:p w:rsidR="004D5E2C" w:rsidRDefault="004D5E2C">
      <w:pPr>
        <w:pStyle w:val="ConsPlusTitle"/>
        <w:jc w:val="center"/>
      </w:pPr>
      <w:r>
        <w:t>ЧУВАШСКОЙ РЕСПУБЛИКИ</w:t>
      </w:r>
    </w:p>
    <w:p w:rsidR="004D5E2C" w:rsidRDefault="004D5E2C">
      <w:pPr>
        <w:pStyle w:val="ConsPlusTitle"/>
        <w:jc w:val="both"/>
      </w:pPr>
    </w:p>
    <w:p w:rsidR="004D5E2C" w:rsidRDefault="004D5E2C">
      <w:pPr>
        <w:pStyle w:val="ConsPlusTitle"/>
        <w:jc w:val="center"/>
      </w:pPr>
      <w:r>
        <w:t>ПОСТАНОВЛЕНИЕ</w:t>
      </w:r>
    </w:p>
    <w:p w:rsidR="004D5E2C" w:rsidRDefault="004D5E2C">
      <w:pPr>
        <w:pStyle w:val="ConsPlusTitle"/>
        <w:jc w:val="center"/>
      </w:pPr>
      <w:r>
        <w:t>от 18 января 2023 г. N 140</w:t>
      </w:r>
    </w:p>
    <w:p w:rsidR="004D5E2C" w:rsidRDefault="004D5E2C">
      <w:pPr>
        <w:pStyle w:val="ConsPlusTitle"/>
        <w:jc w:val="both"/>
      </w:pPr>
    </w:p>
    <w:p w:rsidR="004D5E2C" w:rsidRDefault="004D5E2C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4D5E2C" w:rsidRDefault="004D5E2C">
      <w:pPr>
        <w:pStyle w:val="ConsPlusTitle"/>
        <w:jc w:val="center"/>
      </w:pPr>
      <w:r>
        <w:t>МУНИЦИПАЛЬНОЙ УСЛУГИ "ВЫДАЧА АКТА ОСВИДЕТЕЛЬСТВОВАНИЯ</w:t>
      </w:r>
    </w:p>
    <w:p w:rsidR="004D5E2C" w:rsidRDefault="004D5E2C">
      <w:pPr>
        <w:pStyle w:val="ConsPlusTitle"/>
        <w:jc w:val="center"/>
      </w:pPr>
      <w:r>
        <w:t>ПРОВЕДЕНИЯ ОСНОВНЫХ РАБОТ ПО СТРОИТЕЛЬСТВУ (РЕКОНСТРУКЦИИ)</w:t>
      </w:r>
    </w:p>
    <w:p w:rsidR="004D5E2C" w:rsidRDefault="004D5E2C">
      <w:pPr>
        <w:pStyle w:val="ConsPlusTitle"/>
        <w:jc w:val="center"/>
      </w:pPr>
      <w:r>
        <w:t>ОБЪЕКТА ИНДИВИДУАЛЬНОГО ЖИЛИЩНОГО СТРОИТЕЛЬСТВА</w:t>
      </w:r>
    </w:p>
    <w:p w:rsidR="004D5E2C" w:rsidRDefault="004D5E2C">
      <w:pPr>
        <w:pStyle w:val="ConsPlusTitle"/>
        <w:jc w:val="center"/>
      </w:pPr>
      <w:r>
        <w:t>С ПРИВЛЕЧЕНИЕМ СРЕДСТВ МАТЕРИНСКОГО (СЕМЕЙНОГО) КАПИТАЛА"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5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6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</w:t>
      </w:r>
      <w:hyperlink r:id="rId7">
        <w:r>
          <w:rPr>
            <w:color w:val="0000FF"/>
          </w:rPr>
          <w:t>Уставом</w:t>
        </w:r>
      </w:hyperlink>
      <w:r>
        <w:t xml:space="preserve">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N 40, </w:t>
      </w:r>
      <w:hyperlink r:id="rId8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в целях повышения качества предоставления муниципальной услуги администрация города Чебоксары постановляет: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32">
        <w:r>
          <w:rPr>
            <w:color w:val="0000FF"/>
          </w:rPr>
          <w:t>регламент</w:t>
        </w:r>
      </w:hyperlink>
      <w:r>
        <w:t xml:space="preserve"> предоставления муниципальной услуги "Выдача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капитала" согласно приложению.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 Контроль за исполнением настоящего постановления возложить на заместителя главы администрации города по вопросам архитектуры и градостроительства - начальника управления архитектуры и градостроительства И.Л.Кучерявого.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right"/>
      </w:pPr>
      <w:r>
        <w:t>Глава администрации</w:t>
      </w:r>
    </w:p>
    <w:p w:rsidR="004D5E2C" w:rsidRDefault="004D5E2C">
      <w:pPr>
        <w:pStyle w:val="ConsPlusNormal"/>
        <w:jc w:val="right"/>
      </w:pPr>
      <w:r>
        <w:t>города Чебоксары</w:t>
      </w:r>
    </w:p>
    <w:p w:rsidR="004D5E2C" w:rsidRDefault="004D5E2C">
      <w:pPr>
        <w:pStyle w:val="ConsPlusNormal"/>
        <w:jc w:val="right"/>
      </w:pPr>
      <w:r>
        <w:t>Д.В.СПИРИН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right"/>
        <w:outlineLvl w:val="0"/>
      </w:pPr>
      <w:r>
        <w:t>Утвержден</w:t>
      </w:r>
    </w:p>
    <w:p w:rsidR="004D5E2C" w:rsidRDefault="004D5E2C">
      <w:pPr>
        <w:pStyle w:val="ConsPlusNormal"/>
        <w:jc w:val="right"/>
      </w:pPr>
      <w:r>
        <w:t>постановлением</w:t>
      </w:r>
    </w:p>
    <w:p w:rsidR="004D5E2C" w:rsidRDefault="004D5E2C">
      <w:pPr>
        <w:pStyle w:val="ConsPlusNormal"/>
        <w:jc w:val="right"/>
      </w:pPr>
      <w:r>
        <w:t>администрации</w:t>
      </w:r>
    </w:p>
    <w:p w:rsidR="004D5E2C" w:rsidRDefault="004D5E2C">
      <w:pPr>
        <w:pStyle w:val="ConsPlusNormal"/>
        <w:jc w:val="right"/>
      </w:pPr>
      <w:r>
        <w:t>города Чебоксары</w:t>
      </w:r>
    </w:p>
    <w:p w:rsidR="004D5E2C" w:rsidRDefault="004D5E2C">
      <w:pPr>
        <w:pStyle w:val="ConsPlusNormal"/>
        <w:jc w:val="right"/>
      </w:pPr>
      <w:r>
        <w:t>от 18.01.2023 N 140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jc w:val="center"/>
      </w:pPr>
      <w:bookmarkStart w:id="0" w:name="P32"/>
      <w:bookmarkEnd w:id="0"/>
      <w:r>
        <w:t>АДМИНИСТРАТИВНЫЙ РЕГЛАМЕНТ</w:t>
      </w:r>
    </w:p>
    <w:p w:rsidR="004D5E2C" w:rsidRDefault="004D5E2C">
      <w:pPr>
        <w:pStyle w:val="ConsPlusTitle"/>
        <w:jc w:val="center"/>
      </w:pPr>
      <w:r>
        <w:t>ПРЕДОСТАВЛЕНИЯ МУНИЦИПАЛЬНОЙ УСЛУГИ "ВЫДАЧА АКТА</w:t>
      </w:r>
    </w:p>
    <w:p w:rsidR="004D5E2C" w:rsidRDefault="004D5E2C">
      <w:pPr>
        <w:pStyle w:val="ConsPlusTitle"/>
        <w:jc w:val="center"/>
      </w:pPr>
      <w:r>
        <w:t>ОСВИДЕТЕЛЬСТВОВАНИЯ ПРОВЕДЕНИЯ ОСНОВНЫХ РАБОТ</w:t>
      </w:r>
    </w:p>
    <w:p w:rsidR="004D5E2C" w:rsidRDefault="004D5E2C">
      <w:pPr>
        <w:pStyle w:val="ConsPlusTitle"/>
        <w:jc w:val="center"/>
      </w:pPr>
      <w:r>
        <w:lastRenderedPageBreak/>
        <w:t>ПО СТРОИТЕЛЬСТВУ (РЕКОНСТРУКЦИИ) ОБЪЕКТА ИНДИВИДУАЛЬНОГО</w:t>
      </w:r>
    </w:p>
    <w:p w:rsidR="004D5E2C" w:rsidRDefault="004D5E2C">
      <w:pPr>
        <w:pStyle w:val="ConsPlusTitle"/>
        <w:jc w:val="center"/>
      </w:pPr>
      <w:r>
        <w:t>ЖИЛИЩНОГО СТРОИТЕЛЬСТВА С ПРИВЛЕЧЕНИЕМ СРЕДСТВ</w:t>
      </w:r>
    </w:p>
    <w:p w:rsidR="004D5E2C" w:rsidRDefault="004D5E2C">
      <w:pPr>
        <w:pStyle w:val="ConsPlusTitle"/>
        <w:jc w:val="center"/>
      </w:pPr>
      <w:r>
        <w:t>МАТЕРИНСКОГО (СЕМЕЙНОГО) КАПИТАЛА"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jc w:val="center"/>
        <w:outlineLvl w:val="1"/>
      </w:pPr>
      <w:r>
        <w:t>I. Общие положения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Административный регламент предоставления муниципальной услуги "Выдача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капитала"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при выдаче акта освидетельствования проведения основных работ по строительству (реконструкции) объекта индивидуального жилищного строительства (далее - ИЖС), осуществляемому с привлечением средств материнского (семейного) капитала.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1.2. Круг заявителей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Лицами, имеющими право на получение муниципальной услуги, являются физические лица, получившие государственный сертификат на материнский (семейный) капитал (далее - Заявители).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1.2.1. Категория Заявителей: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1.2.1.1. Физическое лицо, получившие государственный сертификат на материнский (семейный) капитал.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1.2.1.2. Лицо, уполномоченное физическим лицом, получившим государственный сертификат на материнский (семейный) капитал.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 (далее - профилирование), а также результата, за предоставлением которого обратился заявитель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Муниципальная услуга "Выдача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капитала" (далее также - муниципальная услуга).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2.2. Наименование органа местного самоуправления, предоставляющего муниципальную услугу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Муниципальная услуга предоставляется администрацией города Чебоксары (далее также - администрация) и осуществляется через структурное подразделение - отдел подготовки и выдачи разрешений в строительстве управления архитектуры и градостроительства администрации города Чебоксары (далее - структурное подразделение Управления).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2.3. Результат предоставления муниципальной услуги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2.3.1. Результатом предоставления муниципальной услуги является: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в случае принятия положительного решения о предоставлении муниципальной услуги - оформление акта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проведения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 (по </w:t>
      </w:r>
      <w:hyperlink r:id="rId9">
        <w:r>
          <w:rPr>
            <w:color w:val="0000FF"/>
          </w:rPr>
          <w:t>форме</w:t>
        </w:r>
      </w:hyperlink>
      <w:r>
        <w:t>, утвержденной Приказом Минстроя России от 08.06.2021 N 362/пр) (далее также - Акт освидетельствования);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в случае отказа в предоставлении муниципальной услуги - </w:t>
      </w:r>
      <w:hyperlink w:anchor="P692">
        <w:r>
          <w:rPr>
            <w:color w:val="0000FF"/>
          </w:rPr>
          <w:t>решение</w:t>
        </w:r>
      </w:hyperlink>
      <w:r>
        <w:t xml:space="preserve"> об отказе в выдаче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(далее также - Решение об отказе);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случае принятия решения об исправлении допущенных опечаток и ошибок 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2.3.2. Документом, содержащим положительное решение о предоставление муниципальной услуги, на основании которого заявителю предоставляется результат услуги, является акт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Федерации, содержащий следующие сведения: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подпись руководителя Управления;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дата;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место составления акта;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lastRenderedPageBreak/>
        <w:t>наименование, адрес (местоположение) или строительный адрес объекта индивидуального жилищного строительства;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степень готовности объекта индивидуального жилищного строительства: монтаж фундамента, возведение стен, возведение кровли или проведение работ по реконструкции;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фамилия, имя, отчество лица, получившего государственный сертификат на материнский (семейный) капитал;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паспортные данные;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место жительства;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номер телефона;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адрес электронной почты;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фамилия, имя, отчество представителя заявителя (при наличии);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реквизиты документа подтверждающего полномочия представителя;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сведения о документе, на основании которого проведены работы по строительству (реконструкции);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сведения о предъявленных к освидетельствованию конструкциях;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сведения о проведенных работах;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дата начала и окончания работ;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количество экземпляров акта;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подписи застройщика и </w:t>
      </w:r>
      <w:proofErr w:type="gramStart"/>
      <w:r>
        <w:t>лиц</w:t>
      </w:r>
      <w:proofErr w:type="gramEnd"/>
      <w:r>
        <w:t xml:space="preserve"> участвующих в осмотре объекта индивидуального жилищного строительства.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руководителя Управления, ответственного за предоставление услуги, в личном кабинете на Едином портале государственных и муниципальных услуг либо в администрации, структурном подразделении при личном посещении.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 xml:space="preserve">Срок предоставления муниципальной услуги не должен превышать 10 рабочих дней со дня регистрации в администрации либо в МФЦ заявления с документами, указанными в </w:t>
      </w:r>
      <w:hyperlink w:anchor="P109">
        <w:r>
          <w:rPr>
            <w:color w:val="0000FF"/>
          </w:rPr>
          <w:t>подразделе 2.6</w:t>
        </w:r>
      </w:hyperlink>
      <w:r>
        <w:t xml:space="preserve"> Административного регламента.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Акт освидетельствования выдается (направляется) заявителю в течение 1 дня со дня подписания, но не позднее 10 рабочих дней со дня поступления заявления. Если последний день приходится на нерабочий праздничный или выходной день, то результат выдается (направляется) заявителю в первый рабочий день, следующий за нерабочим праздничным или выходным днем.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lastRenderedPageBreak/>
        <w:t>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2.5. Правовые основания для предоставления муниципальной услуги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администрации города Чебоксары, МФЦ, их должностных лиц, муниципальных служащих администрации города Чебоксары, работников, размещается на официальном сайте города Чебоксары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bookmarkStart w:id="1" w:name="P109"/>
      <w:bookmarkEnd w:id="1"/>
      <w:r>
        <w:t>2.6. Исчерпывающий перечень документов, необходимых для предоставления муниципальной услуги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3"/>
      </w:pPr>
      <w:bookmarkStart w:id="2" w:name="P111"/>
      <w:bookmarkEnd w:id="2"/>
      <w:r>
        <w:t>2.6.1. Сведения и документы, которые заявитель должен представить самостоятельно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 xml:space="preserve">2.6.1.1. Для получения Акта освидетельствования в администрацию города Чебоксары подается </w:t>
      </w:r>
      <w:hyperlink w:anchor="P459">
        <w:r>
          <w:rPr>
            <w:color w:val="0000FF"/>
          </w:rPr>
          <w:t>заявление</w:t>
        </w:r>
      </w:hyperlink>
      <w:r>
        <w:t xml:space="preserve"> по форме согласно приложению N 1 к Административному регламенту (далее - заявление), в котором указываются: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Сведения о заявителе: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категория заявителя;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фамилия, имя, отчество (при наличии);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адрес регистрации;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адрес проживания;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номер телефона;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адрес электронной почты;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Сведения о представителе заявителя: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фамилия, имя, отчество (при наличии);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адрес регистрации;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адрес проживания;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номер телефона;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адрес электронной почты;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реквизиты документа подтверждающего полномочия представителя;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lastRenderedPageBreak/>
        <w:t>Сведения о владельце сертификата материнского (семейного) капитала: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фамилия, имя, отчество (при наличии);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Сведения о государственном сертификате на материнский (семейный) капитал: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серия и номер;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дата выдачи;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наименование территориального органа Пенсионного фонда Российской Федерации;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Сведения о земельном участке: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кадастровый номер земельного участка;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местоположения земельного участка;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Сведения об объекте индивидуального жилищного строительства: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кадастровый номер объекта индивидуального жилищного строительства;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адрес объекта индивидуального жилищного строительства;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Сведения о документе, на основании которого проведены работы по строительству (реконструкции):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вид документа;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номер документа;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дата выдачи документа;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наименование органа исполнительной власти или органа местного самоуправления, направившего уведомление или выдавшего разрешение на строительство;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площадь объекта до реконструкции;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площадь объекта после реконструкции;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виды произведенных работ;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основные материалы;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К заявлению прилагаются:</w:t>
      </w:r>
    </w:p>
    <w:p w:rsidR="004D5E2C" w:rsidRDefault="004D5E2C">
      <w:pPr>
        <w:pStyle w:val="ConsPlusNormal"/>
        <w:spacing w:before="220"/>
        <w:ind w:firstLine="540"/>
        <w:jc w:val="both"/>
      </w:pPr>
      <w:hyperlink w:anchor="P560">
        <w:r>
          <w:rPr>
            <w:color w:val="0000FF"/>
          </w:rPr>
          <w:t>согласие</w:t>
        </w:r>
      </w:hyperlink>
      <w:r>
        <w:t xml:space="preserve"> на обработку персональных данных в соответствии с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"О персональных данных" (приложение к Заявлению);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документ, подтверждающий факт создания объекта индивидуального жилищного строительства (кадастровый паспорт здания, сооружения, объекта незавершенного строительства или кадастровая выписка об объекте недвижимости);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2.6.1.2. В случае обращения заявителя с заявлением об исправлении опечаток и ошибок в заявлении указываются реквизиты документа.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lastRenderedPageBreak/>
        <w:t>При представлении копий документов, заявителям необходимо при себе иметь оригиналы вышеперечисленных документов, если копии нотариально не заверены.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Если представленные копии документов нотариально не заверены, специалист администрации, МФЦ, управления архитектуры и градостроительства,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путем личного обращения;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через МФЦ;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посредством электронной почты;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через организации федеральной почтовой связи;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11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12">
        <w:r>
          <w:rPr>
            <w:color w:val="0000FF"/>
          </w:rPr>
          <w:t>статьями 21.1</w:t>
        </w:r>
      </w:hyperlink>
      <w:r>
        <w:t xml:space="preserve"> и </w:t>
      </w:r>
      <w:hyperlink r:id="rId13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3"/>
      </w:pPr>
      <w:bookmarkStart w:id="3" w:name="P164"/>
      <w:bookmarkEnd w:id="3"/>
      <w: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По собственной инициативе заявителем могут быть представлены: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сведения о выданных сертификатах на материнский (семейный) капитал.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В случае непредставления заявителем документов и сведений, указанных в </w:t>
      </w:r>
      <w:hyperlink w:anchor="P164">
        <w:r>
          <w:rPr>
            <w:color w:val="0000FF"/>
          </w:rPr>
          <w:t>пункте 2.6.2</w:t>
        </w:r>
      </w:hyperlink>
      <w:r>
        <w:t xml:space="preserve">, специалистами структурного подразделения Управления осуществляется межведомственное взаимодействие с органами, указанными в </w:t>
      </w:r>
      <w:hyperlink w:anchor="P289">
        <w:r>
          <w:rPr>
            <w:color w:val="0000FF"/>
          </w:rPr>
          <w:t>пункте 3.3.6.2</w:t>
        </w:r>
      </w:hyperlink>
      <w:r>
        <w:t xml:space="preserve"> и </w:t>
      </w:r>
      <w:hyperlink w:anchor="P251">
        <w:r>
          <w:rPr>
            <w:color w:val="0000FF"/>
          </w:rPr>
          <w:t>пункте 3.4.6.2 раздела III</w:t>
        </w:r>
      </w:hyperlink>
      <w:r>
        <w:t xml:space="preserve"> Административного регламента.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Оснований для отказа в приеме документов, необходимых для предоставления муниципальной услуги, не предусмотрено.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4D5E2C" w:rsidRDefault="004D5E2C">
      <w:pPr>
        <w:pStyle w:val="ConsPlusNormal"/>
        <w:spacing w:before="220"/>
        <w:ind w:firstLine="540"/>
        <w:jc w:val="both"/>
      </w:pPr>
      <w:bookmarkStart w:id="4" w:name="P178"/>
      <w:bookmarkEnd w:id="4"/>
      <w:r>
        <w:lastRenderedPageBreak/>
        <w:t>2.8.2. Основания для отказа в предоставлении муниципальной услуги: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1) установление в ходе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кровли), что такие работы не выполнены в полном объеме;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2) установление в ходе освидетельствования проведения работ по реконструкции объекта индивидуального жилищного строительства, что в результате таких работ общая площадь жилого помещения не увеличивается либо увеличивается менее чем на учетную норму площади жилого помещения, устанавливаемую в соответствии с жилищным законодательством Российской Федерации.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2.8.3.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отсутствие опечаток и (или) ошибок в выданных в результате предоставления муниципальной услуги.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Предоставление муниципальной услуги осуществляется без взимания государственной пошлины или иной платы.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2.11. Срок и порядок регистрации заявления, в том числе в электронной форме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Заявление на предоставление муниципальной услуги регистрируется в день поступления: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системе электронного документооборота (далее - СЭД) с присвоением статуса "зарегистрировано" в течение 1 рабочего дня с даты поступления;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 в течение 1 рабочего дня с даты поступления.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</w:t>
      </w:r>
      <w:r>
        <w:lastRenderedPageBreak/>
        <w:t>мебели.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подразделения, на официальном сайте органа местного самоуправления, на Едином портале государственных и муниципальных услуг, государственной информационной системе обеспечения градостроительной деятельности (с момента создания соответствующей информационной и телекоммуникационной инфраструктуры).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2.13.1. Показателями доступности муниципальной услуги являются: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обеспечение свободного доступа в здание администрации;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доступность электронных форм документов, необходимых для предоставления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возможность подачи заявления на получение муниципальной услуги и документов в электронной форме;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предоставление муниципальной услуги в соответствии с вариантом предоставления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организация предоставления муниципальной услуги через МФЦ;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lastRenderedPageBreak/>
        <w:t>2.13.2. Показателями качества муниципальной услуги являются: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удовлетворенность заявителя качеством предоставления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отсутствие жалоб.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2.14.2.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14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предоставления государственных и муниципальных услуг" предусмотрена.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2.14.3. Предоставление муниципальной услуги в электронной форме осуществляется с использованием следующих информационных систем: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Федеральный реестр государственных и муниципальных услуг;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Единый портал государственных и муниципальных услуг.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При предоставлении муниципальной услуги в электронной форме осуществляются: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lastRenderedPageBreak/>
        <w:t>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настоящим Административным регламентом, соответствующего признакам заявителя;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предъявление заявителю варианта предоставления муниципальной услуги, предусмотренного настоящим Административным регламентом;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получение заявителем сведений о ходе выполнения заявления о предоставлении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получение результата предоставления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осуществление оценки качества предоставления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При обращении заявителя за предоставлением муниципальной услуги в электронной форме заявление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</w:t>
      </w:r>
      <w:hyperlink r:id="rId15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16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2.14.4.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jc w:val="center"/>
        <w:outlineLvl w:val="1"/>
      </w:pPr>
      <w:bookmarkStart w:id="5" w:name="P251"/>
      <w:bookmarkEnd w:id="5"/>
      <w:r>
        <w:t>III. Состав, последовательность и сроки выполнения</w:t>
      </w:r>
    </w:p>
    <w:p w:rsidR="004D5E2C" w:rsidRDefault="004D5E2C">
      <w:pPr>
        <w:pStyle w:val="ConsPlusTitle"/>
        <w:jc w:val="center"/>
      </w:pPr>
      <w:r>
        <w:t>административных процедур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3.1. Перечень вариантов предоставления муниципальной услуги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Варианты предоставления муниципальной услуги: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1. 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2. Исправление допущенных опечаток и ошибок в выданных в результате предоставления муниципальной услуги документах.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в администрации, управлении архитектуры и градостроительства администрации города Чебоксары, МФЦ, а также посредством Единого портала государственных и муниципальных услуг.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4D5E2C" w:rsidRDefault="004D5E2C">
      <w:pPr>
        <w:pStyle w:val="ConsPlusNormal"/>
        <w:spacing w:before="220"/>
        <w:ind w:firstLine="540"/>
        <w:jc w:val="both"/>
      </w:pPr>
      <w:hyperlink w:anchor="P608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2 к Административному </w:t>
      </w:r>
      <w:r>
        <w:lastRenderedPageBreak/>
        <w:t>регламенту.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3.3. Вариант 1. 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3.3.1. Максимальный срок предоставления муниципальной услуги в соответствии с вариантом составляет 10 рабочих дней.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3.3.2. Результатом предоставления муниципальной услуги является выдача Акта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Федерации.</w:t>
      </w:r>
    </w:p>
    <w:p w:rsidR="004D5E2C" w:rsidRDefault="004D5E2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D5E2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5E2C" w:rsidRDefault="004D5E2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5E2C" w:rsidRDefault="004D5E2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5E2C" w:rsidRDefault="004D5E2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D5E2C" w:rsidRDefault="004D5E2C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п. 2.7.1 в данном документе отсутствует.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5E2C" w:rsidRDefault="004D5E2C">
            <w:pPr>
              <w:pStyle w:val="ConsPlusNormal"/>
            </w:pPr>
          </w:p>
        </w:tc>
      </w:tr>
    </w:tbl>
    <w:p w:rsidR="004D5E2C" w:rsidRDefault="004D5E2C">
      <w:pPr>
        <w:pStyle w:val="ConsPlusNormal"/>
        <w:spacing w:before="280"/>
        <w:ind w:firstLine="540"/>
        <w:jc w:val="both"/>
      </w:pPr>
      <w:r>
        <w:t>3.3.3. Основания для отказа в приеме заявления и документов предусмотрены пунктом 2.7.1 Административного регламента.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3.3.5. Основания для отказа в предоставлении муниципальной услуги предусмотрены </w:t>
      </w:r>
      <w:hyperlink w:anchor="P178">
        <w:r>
          <w:rPr>
            <w:color w:val="0000FF"/>
          </w:rPr>
          <w:t>пунктом 2.8.2</w:t>
        </w:r>
      </w:hyperlink>
      <w:r>
        <w:t xml:space="preserve"> Административного регламента.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3.3.6. Для предоставления муниципальной услуги осуществляются следующие административные процедуры: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осмотр объекта индивидуального жилищного строительства;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принятие решения о предоставлении либо об отказе в предоставлении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выдача (направление) результата предоставления муниципальной услуги (положительного либо решение об отказе в предоставлении муниципальной услуги).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3.3.6.1. Для получения муниципальной услуги в администрацию города Чебоксары представляются документы, указанные в </w:t>
      </w:r>
      <w:hyperlink w:anchor="P111">
        <w:r>
          <w:rPr>
            <w:color w:val="0000FF"/>
          </w:rPr>
          <w:t>пункте 2.6.1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lastRenderedPageBreak/>
        <w:t xml:space="preserve">Установление личности заявителя может осуществляться в ходе личного приема в администрации, управлении архитектуры и градостроительства администрации города Чебоксары,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17">
        <w:r>
          <w:rPr>
            <w:color w:val="0000FF"/>
          </w:rPr>
          <w:t>частью 18 статьи 14.1</w:t>
        </w:r>
      </w:hyperlink>
      <w:r>
        <w:t xml:space="preserve"> Федерального закона от 27.07.2006 N 149-ФЗ "Об информации, информационных технологиях и о защите информации".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Срок регистрации заявления и документов, необходимых для предоставления муниципальной услуги, в администрации, МФЦ составляет 15 минут.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4D5E2C" w:rsidRDefault="004D5E2C">
      <w:pPr>
        <w:pStyle w:val="ConsPlusNormal"/>
        <w:spacing w:before="220"/>
        <w:ind w:firstLine="540"/>
        <w:jc w:val="both"/>
      </w:pPr>
      <w:bookmarkStart w:id="6" w:name="P289"/>
      <w:bookmarkEnd w:id="6"/>
      <w:r>
        <w:t>3.3.6.2. Межведомственное информационное взаимодействие.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При предоставлении муниципальной услуги запрашиваются: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Федеральной службе государственной регистрации, кадастра и картографии Российской Федерации -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территориальном органе Пенсионного фонда Российской Федерации - сведения о выданных сертификатах на материнский (семейный) капитал.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Специалисты структурного подразделения Управления в течение 1 рабочего дня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</w:t>
      </w:r>
      <w:hyperlink w:anchor="P164">
        <w:r>
          <w:rPr>
            <w:color w:val="0000FF"/>
          </w:rPr>
          <w:t>пункте 2.6.2 раздела II</w:t>
        </w:r>
      </w:hyperlink>
      <w:r>
        <w:t xml:space="preserve"> Административного регламента.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наименование органа, направляющего межведомственный запрос;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наименование органа, в адрес которого направляется межведомственный запрос;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lastRenderedPageBreak/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18">
        <w:r>
          <w:rPr>
            <w:color w:val="0000FF"/>
          </w:rPr>
          <w:t>частью 5 статьи 7</w:t>
        </w:r>
      </w:hyperlink>
      <w:r>
        <w:t xml:space="preserve"> Федерального закона "Об организации предоставления государственных и муниципальных услуг" (при направлении межведомственного запроса в случае, предусмотренном частью 5 статьи Федерального закона "Об организации предоставления государственных и муниципальных услуг").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Для предоставления муниципальной услуги специалисты структурного подразделения Управления в течение 2 рабочих дней со дня поступления заявления и документов и (или) информации, необходимых для предоставления услуги, запрашивают: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Горкомимуществе - сведения о наличии заключенного договора аренды недвижимого имущества, земельного участка.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Специалист Горкомимущества в течение 1 рабочего дня со дня поступления внутриведомственного запроса подготавливает соответствующий ответ и направляет его в структурное подразделение Управления.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3.3.6.3. Осмотр объекта индивидуального жилищного строительства.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Специалист структурного подразделения Управления в течение 1 рабочего дня с выездом на место производит осмотр объекта индивидуального жилищного строительства. Осмотр осуществляется в присутствии лица, получившего государственный сертификат на материнский (семейный) капитал. При проведении осмотра могут осуществляться обмеры и обследования свидетельствуемого объекта.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3.3.6.4.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lastRenderedPageBreak/>
        <w:t xml:space="preserve">отсутствие оснований для отказа в предоставлении муниципальной услуги, указанных в </w:t>
      </w:r>
      <w:hyperlink w:anchor="P178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Срок принятия решения о предоставлении (об отказе в предоставлении) муниципальной услуги - не более 1 рабочего дня с даты получения органом, предоставляющим муниципальную услугу, всех сведений, необходимых для принятия решения.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Специалист структурного подразделения Управления в течение 1 рабочего дня с даты получения органом, предоставляющим муниципальную услугу, всех сведений, необходимых для принятия решения, готовит проект акта освидетельствования проведения основных работ по строительству объекта индивидуального жилищного строительства (монтаж фундамента, возведение стен и кровли) или проведение работ по реконструкции объекта индивидуального жилищного строительства, в результате которых общая площадь жилого помещения (жилых помещений) реконструируемого объекта увеличивается не менее чем на учетную норму площади жилого помещения, устанавливаемую в соответствии с жилищным законодательством Российской Федерации или решение об отказе в предоставлении муниципальной услуги.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Акт освидетельствования или Решение об отказе подписывается заместителем главы администрации - начальником управления архитектуры и градостроительства администрации города Чебоксары в течение 1 рабочего дня.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3.3.6.5. Акт освидетельствования или Решение об отказе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случае если заявление с приложенными документами поступило из МФЦ, специалист структурного подразделения Управления организует доставку в МФЦ конечного результата предоставления услуги в течение 1 рабочего дня со дня подписания.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3.3.8. Предоставление муниципальной услуги в упреждающем (проактивном) режиме не предусмотрено.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3.4. Вариант 2. Исправление допущенных опечаток и ошибок в выданных в результате предоставления муниципальной услуги документах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является внесение исправлений в документы в случае выявления допущенных опечаток и (или) ошибок либо письменное уведомление об отсутствии таких опечаток и (или) ошибок.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3.4.3. Оснований для отказа в приеме заявления не предусмотрено.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3.4.4. Оснований для приостановления предоставления муниципальной услуги не предусмотрено.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lastRenderedPageBreak/>
        <w:t>3.4.5.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3.4.6. Для получения муниципальной услуги заявитель представляет в администрацию заявление в произвольной форме об исправлении допущенных опечаток и ошибок.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Срок регистрации заявления составляет 15 минут.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3.4.7.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случае выявления допущенных опечаток и (или)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структурного подразделения Управления вносит исправления в указанные документы в срок, не превышающий 3 рабочих дней с момента обнаружения ошибки или получения от любого заинтересованного лица письменного заявления об ошибке.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случае отсутствия опечаток и (или) ошибок в выданных в результате предоставления муниципальной услуги документах специалист структурного подразделения Управления письменно сообщает заявителю об отсутствии таких опечаток и (или) ошибок в срок, не превышающий 3 рабочих дней с момента получения от любого заинтересованного лица письменного заявления об ошибке.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3.5. Особенности выполнения административных процедур в электронной форме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При предоставлении муниципальной услуги в электронной форме, в том числе через Единый портал государственных и муниципальных услуг, осуществляются следующие административные процедуры: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предоставление информации заявителям и обеспечение доступа заявителей к сведениям о муниципальной услуге;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взаимодействие с органами (организациями), участвующими в предоставлении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предоставление заявителю сведений о ходе выполнения запроса о предоставлении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выдача заявителю результата предоставления муниципальной услуги, если иное не установлено 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3.5.1.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услуг, официальном сайте города Чебоксары в сети "Интернет".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lastRenderedPageBreak/>
        <w:t>Заявитель имеет возможность получения информации по вопросам, входящим в компетенцию администрации города Чебоксары, посредством размещения вопроса в разделе "Интерактивная приемная" на официальном сайте города Чебоксары в сети "Интернет".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3.5.2. В случае поступления документов в электронной форме специалист, осуществляющий прием документов,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3.6.3. Информационное взаимодействие структурного подразделения администрации города Чебоксары с органами (организациями), участвующими в предоставлении муниципальной услуги, с целью получения сведений, необходимых для предоставления муниципальной услуги, осуществляется в соответствии с </w:t>
      </w:r>
      <w:hyperlink w:anchor="P289">
        <w:r>
          <w:rPr>
            <w:color w:val="0000FF"/>
          </w:rPr>
          <w:t>пунктом 3.3.6.2</w:t>
        </w:r>
      </w:hyperlink>
      <w:r>
        <w:t xml:space="preserve"> Административного регламента.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3.5.4. В случае поступления заявления о предоставлении муниципальной услуги в форме электронного документа, в том числе с использованием Единого портала государственных и муниципальных услуг, обеспечивается возможность направления заявителю: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сведений о поступившем уведомлении о предоставлении муниципальной услуги, включая информацию о дате и времени его поступления и регистрации, а также о ходе рассмотрения уведомления о предоставлении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уведомления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Уведомление о завершении выполнения органом местного самоуправления указанных действий направляется заявителю в срок, не превышающий 1 рабочего дня после завершения соответствующего действия, на адрес электронной почты или с использованием средств Единого портала государственных и муниципальных услуг в личный кабинет по выбору заявителя.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3.5.5. 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качестве результата предоставления услуги заявителю обеспечивается по его выбору возможность получения: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</w:t>
      </w:r>
      <w:r>
        <w:lastRenderedPageBreak/>
        <w:t>услугой.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3.6. Особенности выполнения административных процедур в МФЦ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В соответствии с соглашением МФЦ осуществляет следующие административные процедуры: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информирование (консультирование) заявителей о порядке предоставления муниципальной услуги в МФЦ;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выдача результата предоставления муниципальной услуги.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Межведомственное информационное взаимодействие при предоставлении муниципальной услуги в МФЦ не осуществляется.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3.6.1. Информирование заявителя осуществляется следующими способами: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б) при обращении заявителя в МФЦ в устной форме, по телефону, в письменной форме или в форме электронного документа, через официальный сайт МФЦ в сети "Интернет".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При устном личном обращении специалист МФЦ, осуществляющий информирование (консультирование), регистрирует обращение заявителя в АИС МФЦ, присваивая статус "Консультация". Специалист МФЦ отвечает на вопросы заявителя о муниципальной услуге, устанавливает наличие у заявителя документов, необходимых для предоставления муниципальной услуги, выдает необходимые информационные материалы (перечень документов, памятку и др.).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При получении сообщений, направленных электронной почтой в адрес МФЦ, или заполненной формы вопроса с сайта МФЦ, содержащей запрос заявителя, специалист МФЦ информирует заявителя по интересующему вопросу. Ответ на письмо, направленное в электронной форме, должен содержать дату и время получения сообщения, неизмененный текст оригинального сообщения, подробный и исчерпывающий ответ на запрос, имя и фамилию ответившего специалиста МФЦ, его должность, контактный телефон.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назначить другое время для консультаций.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К составлению ответов на обращение могут привлекаться другие должностные лица, компетентные в вопросе, содержащемся в обращении. По вопросам, не входящим в компетенцию МФЦ, данные обращения в день получения таких обращений направляются специалистом МФЦ по подведомственности в электронном виде.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lastRenderedPageBreak/>
        <w:t>Продолжительность индивидуального устного информирования (консультирования) составляет не более 15 минут.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3.6.2. В ходе приема заявления и документов, необходимых для предоставления муниципальной услуги, специалист МФЦ производит проверку представленного заявления с приложением документов на наличие необходимых документов согласно перечню, указанному в </w:t>
      </w:r>
      <w:hyperlink w:anchor="P111">
        <w:r>
          <w:rPr>
            <w:color w:val="0000FF"/>
          </w:rPr>
          <w:t>пункте 2.6.1</w:t>
        </w:r>
      </w:hyperlink>
      <w:r>
        <w:t xml:space="preserve"> Административного регламента, проверяет правильность заполнения заявления, полноту и достоверность содержащихся в них сведений. Специалист МФЦ проверяет также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(или) внести необходимые исправления. Если заявитель настаивает на приеме документов, специалист по приему документов осуществляет прием документов.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случае представления документов представителем заявителя уполномоченному лицу необходимо представить документ, удостоверяющий личность, и документ, подтверждающий полномочия представителя.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20">
        <w:r>
          <w:rPr>
            <w:color w:val="0000FF"/>
          </w:rPr>
          <w:t>частью 18 статьи 14.1</w:t>
        </w:r>
      </w:hyperlink>
      <w:r>
        <w:t xml:space="preserve"> Федерального закона от 27.07.2006 N 149-ФЗ "Об информации, информационных технологиях и о защите информации".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Специалист МФЦ, ответственный за прием и регистрацию документов, фиксирует заявления заявителей в АИС МФЦ. После регистрации готовит расписку о принятии документов, согласие на обработку персональных данных (далее - расписка) в 3-х экземплярах (1 экземпляр выдает заявителю, 2-й с заявлением и принятым пакетом документов направляется в течение 1 рабочего дня в администрацию, 3-й остается в МФЦ) в соответствии с действующими правилами ведения учета документов.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заявления с приложенными документами.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3.6.3. При наличии в заявлении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(представителю).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Документ, являющийся результатом предоставления муниципальной услуги, выдается заявителям либо их представителям при наличии полномочий, оформленных в соответствии с действующим законодательством, специалистом МФЦ, ответственным за выдачу документов, при предъявлении ими расписки о принятии документов.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Специалист МФЦ, ответственный за выдачу документов, фиксирует выдачу конечного результата предоставления услуги в разделе расписки "выдача результата" своей подписью и подписью заявителя с указанием даты выдачи результата и в АИС МФЦ.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jc w:val="center"/>
        <w:outlineLvl w:val="1"/>
      </w:pPr>
      <w:r>
        <w:t>IV. Формы контроля</w:t>
      </w:r>
    </w:p>
    <w:p w:rsidR="004D5E2C" w:rsidRDefault="004D5E2C">
      <w:pPr>
        <w:pStyle w:val="ConsPlusTitle"/>
        <w:jc w:val="center"/>
      </w:pPr>
      <w:r>
        <w:t>за исполнением Административного регламента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lastRenderedPageBreak/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главы администрации - начальник управления архитектуры и градостроительства администрации города Чебоксары, курирующий предоставление муниципальной услуги, и руководитель структурного подразделения Управления путем проверки своевременности, полноты и качества выполнения процедур при предоставлении муниципальной услуги.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руководителей и работников учреждений, предоставляющих муниципальную услугу.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Должностные лица, муниципальные служащие администрации, работники структурного подразделения Управления,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 xml:space="preserve"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</w:t>
      </w:r>
      <w:r>
        <w:lastRenderedPageBreak/>
        <w:t>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jc w:val="center"/>
        <w:outlineLvl w:val="1"/>
      </w:pPr>
      <w:r>
        <w:t>V. Досудебный (внесудебный) порядок обжалования</w:t>
      </w:r>
    </w:p>
    <w:p w:rsidR="004D5E2C" w:rsidRDefault="004D5E2C">
      <w:pPr>
        <w:pStyle w:val="ConsPlusTitle"/>
        <w:jc w:val="center"/>
      </w:pPr>
      <w:r>
        <w:t>решений и действий (бездействия) органа,</w:t>
      </w:r>
    </w:p>
    <w:p w:rsidR="004D5E2C" w:rsidRDefault="004D5E2C">
      <w:pPr>
        <w:pStyle w:val="ConsPlusTitle"/>
        <w:jc w:val="center"/>
      </w:pPr>
      <w:r>
        <w:t>предоставляющего муниципальную услугу,</w:t>
      </w:r>
    </w:p>
    <w:p w:rsidR="004D5E2C" w:rsidRDefault="004D5E2C">
      <w:pPr>
        <w:pStyle w:val="ConsPlusTitle"/>
        <w:jc w:val="center"/>
      </w:pPr>
      <w:r>
        <w:t>а также его должностных лиц, муниципальных служащих,</w:t>
      </w:r>
    </w:p>
    <w:p w:rsidR="004D5E2C" w:rsidRDefault="004D5E2C">
      <w:pPr>
        <w:pStyle w:val="ConsPlusTitle"/>
        <w:jc w:val="center"/>
      </w:pPr>
      <w:r>
        <w:t>МФЦ, его работников, а также организаций, предусмотренных</w:t>
      </w:r>
    </w:p>
    <w:p w:rsidR="004D5E2C" w:rsidRDefault="004D5E2C">
      <w:pPr>
        <w:pStyle w:val="ConsPlusTitle"/>
        <w:jc w:val="center"/>
      </w:pPr>
      <w:r>
        <w:t>частью 1.1 статьи 16 Федерального закона</w:t>
      </w:r>
    </w:p>
    <w:p w:rsidR="004D5E2C" w:rsidRDefault="004D5E2C">
      <w:pPr>
        <w:pStyle w:val="ConsPlusTitle"/>
        <w:jc w:val="center"/>
      </w:pPr>
      <w:r>
        <w:t>"Об организации предоставления государственных</w:t>
      </w:r>
    </w:p>
    <w:p w:rsidR="004D5E2C" w:rsidRDefault="004D5E2C">
      <w:pPr>
        <w:pStyle w:val="ConsPlusTitle"/>
        <w:jc w:val="center"/>
      </w:pPr>
      <w:r>
        <w:t>и муниципальных услуг", их работников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5.1. Способы информирования заявителей о порядке досудебного (внесудебного) обжалования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 xml:space="preserve"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работников, а также организаций, предусмотренных </w:t>
      </w:r>
      <w:hyperlink r:id="rId21">
        <w:r>
          <w:rPr>
            <w:color w:val="0000FF"/>
          </w:rPr>
          <w:t>частью 1.1 статьи 16</w:t>
        </w:r>
      </w:hyperlink>
      <w:r>
        <w:t xml:space="preserve"> Федерального закона "Об организации предоставления государственных и муниципальных услуг", их работников при предоставлении муниципальной услуги в досудебном (внесудебном) порядке.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Чебоксары, МФЦ, организации, предусмотренной </w:t>
      </w:r>
      <w:hyperlink r:id="rId22">
        <w:r>
          <w:rPr>
            <w:color w:val="0000FF"/>
          </w:rPr>
          <w:t>частью 1.1 статьи 16</w:t>
        </w:r>
      </w:hyperlink>
      <w:r>
        <w:t xml:space="preserve"> Федерального закона "Об организации предоставления государственных и муниципальных услуг",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Для получения информации о порядке подачи и рассмотрения жалобы заявитель вправе обратиться в администрацию: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устной форме;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форме электронного документа;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по телефону;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письменной форме.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ind w:firstLine="540"/>
        <w:jc w:val="both"/>
        <w:outlineLvl w:val="2"/>
      </w:pPr>
      <w:r>
        <w:t>5.2. Формы и способы подачи жалобы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ind w:firstLine="540"/>
        <w:jc w:val="both"/>
      </w:pPr>
      <w:r>
        <w:t>Жалоба в администрацию города Чебоксары может быть направлена по почте, через МФЦ,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4D5E2C" w:rsidRDefault="004D5E2C">
      <w:pPr>
        <w:pStyle w:val="ConsPlusNormal"/>
        <w:spacing w:before="220"/>
        <w:ind w:firstLine="540"/>
        <w:jc w:val="both"/>
      </w:pPr>
      <w:hyperlink w:anchor="P636">
        <w:r>
          <w:rPr>
            <w:color w:val="0000FF"/>
          </w:rPr>
          <w:t>Жалоба</w:t>
        </w:r>
      </w:hyperlink>
      <w:r>
        <w:t xml:space="preserve"> (приложение N 3 к Административному регламенту) в соответствии с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lastRenderedPageBreak/>
        <w:t xml:space="preserve">наименование органа местного самоуправления, должностного лица органа местного самоуправления либо муниципального служащего, МФЦ, его руководителя и (или) работника, организации, предусмотренной </w:t>
      </w:r>
      <w:hyperlink r:id="rId24">
        <w:r>
          <w:rPr>
            <w:color w:val="0000FF"/>
          </w:rPr>
          <w:t>частью 1.1 статьи 16</w:t>
        </w:r>
      </w:hyperlink>
      <w:r>
        <w:t xml:space="preserve"> Федерального закона N 210-ФЗ "Об организации предоставления государственных и муниципальных услуг", ее руководителя и (или) работника, решения и действия (бездействие) которых обжалуются;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сведения об обжалуемых решениях и действиях (бездействии) органа местного самоуправления, его должностного лица либо муниципального служащего, МФЦ, его работника, организации, предусмотренной </w:t>
      </w:r>
      <w:hyperlink r:id="rId25">
        <w:r>
          <w:rPr>
            <w:color w:val="0000FF"/>
          </w:rPr>
          <w:t>частью 1.1 статьи 16</w:t>
        </w:r>
      </w:hyperlink>
      <w:r>
        <w:t xml:space="preserve"> Федерального закона N 210-ФЗ "Об организации предоставления государственных и муниципальных услуг", ее работника;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 xml:space="preserve"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служащего, МФЦ, его работника, организации, предусмотренной </w:t>
      </w:r>
      <w:hyperlink r:id="rId26">
        <w:r>
          <w:rPr>
            <w:color w:val="0000FF"/>
          </w:rPr>
          <w:t>частью 1.1 статьи 16</w:t>
        </w:r>
      </w:hyperlink>
      <w:r>
        <w:t xml:space="preserve"> Федерального закона N 210-ФЗ "Об организации предоставления государственных и муниципальных услуг", ее работника. Заявителем могут быть представлены документы (при наличии), подтверждающие доводы заявителя, либо их копии.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а) оформленная в соответствии с законодательством Российской Федерации доверенность (для физических лиц);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4D5E2C" w:rsidRDefault="004D5E2C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right"/>
        <w:outlineLvl w:val="1"/>
      </w:pPr>
      <w:r>
        <w:t>Приложение N 1</w:t>
      </w:r>
    </w:p>
    <w:p w:rsidR="004D5E2C" w:rsidRDefault="004D5E2C">
      <w:pPr>
        <w:pStyle w:val="ConsPlusNormal"/>
        <w:jc w:val="right"/>
      </w:pPr>
      <w:r>
        <w:t>к Административному регламенту</w:t>
      </w:r>
    </w:p>
    <w:p w:rsidR="004D5E2C" w:rsidRDefault="004D5E2C">
      <w:pPr>
        <w:pStyle w:val="ConsPlusNormal"/>
        <w:jc w:val="right"/>
      </w:pPr>
      <w:r>
        <w:t>администрации города Чебоксары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nformat"/>
        <w:jc w:val="both"/>
      </w:pPr>
      <w:r>
        <w:t xml:space="preserve">                           В администрацию города Чебоксары</w:t>
      </w:r>
    </w:p>
    <w:p w:rsidR="004D5E2C" w:rsidRDefault="004D5E2C">
      <w:pPr>
        <w:pStyle w:val="ConsPlusNonformat"/>
        <w:jc w:val="both"/>
      </w:pPr>
      <w:r>
        <w:t xml:space="preserve">                           от _____________________________________________</w:t>
      </w:r>
    </w:p>
    <w:p w:rsidR="004D5E2C" w:rsidRDefault="004D5E2C">
      <w:pPr>
        <w:pStyle w:val="ConsPlusNonformat"/>
        <w:jc w:val="both"/>
      </w:pPr>
      <w:r>
        <w:lastRenderedPageBreak/>
        <w:t xml:space="preserve">                              Ф.И.О., паспортные данные, адрес регистрации,</w:t>
      </w:r>
    </w:p>
    <w:p w:rsidR="004D5E2C" w:rsidRDefault="004D5E2C">
      <w:pPr>
        <w:pStyle w:val="ConsPlusNonformat"/>
        <w:jc w:val="both"/>
      </w:pPr>
      <w:r>
        <w:t xml:space="preserve">                           ________________________________________________</w:t>
      </w:r>
    </w:p>
    <w:p w:rsidR="004D5E2C" w:rsidRDefault="004D5E2C">
      <w:pPr>
        <w:pStyle w:val="ConsPlusNonformat"/>
        <w:jc w:val="both"/>
      </w:pPr>
      <w:r>
        <w:t xml:space="preserve">                                адрес фактического проживания, телефон,</w:t>
      </w:r>
    </w:p>
    <w:p w:rsidR="004D5E2C" w:rsidRDefault="004D5E2C">
      <w:pPr>
        <w:pStyle w:val="ConsPlusNonformat"/>
        <w:jc w:val="both"/>
      </w:pPr>
      <w:r>
        <w:t xml:space="preserve">                           ________________________________________________</w:t>
      </w:r>
    </w:p>
    <w:p w:rsidR="004D5E2C" w:rsidRDefault="004D5E2C">
      <w:pPr>
        <w:pStyle w:val="ConsPlusNonformat"/>
        <w:jc w:val="both"/>
      </w:pPr>
      <w:r>
        <w:t xml:space="preserve">                                        адрес электронной почты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bookmarkStart w:id="7" w:name="P459"/>
      <w:bookmarkEnd w:id="7"/>
      <w:r>
        <w:t xml:space="preserve">                                 Заявление</w:t>
      </w:r>
    </w:p>
    <w:p w:rsidR="004D5E2C" w:rsidRDefault="004D5E2C">
      <w:pPr>
        <w:pStyle w:val="ConsPlusNonformat"/>
        <w:jc w:val="both"/>
      </w:pPr>
      <w:r>
        <w:t xml:space="preserve">        о выдаче акта освидетельствования проведения основных работ</w:t>
      </w:r>
    </w:p>
    <w:p w:rsidR="004D5E2C" w:rsidRDefault="004D5E2C">
      <w:pPr>
        <w:pStyle w:val="ConsPlusNonformat"/>
        <w:jc w:val="both"/>
      </w:pPr>
      <w:r>
        <w:t xml:space="preserve">     по строительству объекта индивидуального жилищного строительства</w:t>
      </w:r>
    </w:p>
    <w:p w:rsidR="004D5E2C" w:rsidRDefault="004D5E2C">
      <w:pPr>
        <w:pStyle w:val="ConsPlusNonformat"/>
        <w:jc w:val="both"/>
      </w:pPr>
      <w:r>
        <w:t xml:space="preserve">    (монтаж фундамента, возведение стен и кровли) или проведение работ</w:t>
      </w:r>
    </w:p>
    <w:p w:rsidR="004D5E2C" w:rsidRDefault="004D5E2C">
      <w:pPr>
        <w:pStyle w:val="ConsPlusNonformat"/>
        <w:jc w:val="both"/>
      </w:pPr>
      <w:r>
        <w:t xml:space="preserve">     по реконструкции объекта индивидуального жилищного строительства,</w:t>
      </w:r>
    </w:p>
    <w:p w:rsidR="004D5E2C" w:rsidRDefault="004D5E2C">
      <w:pPr>
        <w:pStyle w:val="ConsPlusNonformat"/>
        <w:jc w:val="both"/>
      </w:pPr>
      <w:r>
        <w:t xml:space="preserve">            в результате которых общая площадь жилого помещения</w:t>
      </w:r>
    </w:p>
    <w:p w:rsidR="004D5E2C" w:rsidRDefault="004D5E2C">
      <w:pPr>
        <w:pStyle w:val="ConsPlusNonformat"/>
        <w:jc w:val="both"/>
      </w:pPr>
      <w:r>
        <w:t xml:space="preserve">         (жилых помещений) реконструируемого объекта увеличивается</w:t>
      </w:r>
    </w:p>
    <w:p w:rsidR="004D5E2C" w:rsidRDefault="004D5E2C">
      <w:pPr>
        <w:pStyle w:val="ConsPlusNonformat"/>
        <w:jc w:val="both"/>
      </w:pPr>
      <w:r>
        <w:t xml:space="preserve">          не менее чем на учетную норму площади жилого помещения,</w:t>
      </w:r>
    </w:p>
    <w:p w:rsidR="004D5E2C" w:rsidRDefault="004D5E2C">
      <w:pPr>
        <w:pStyle w:val="ConsPlusNonformat"/>
        <w:jc w:val="both"/>
      </w:pPr>
      <w:r>
        <w:t xml:space="preserve">        устанавливаемую в соответствии с жилищным законодательством</w:t>
      </w:r>
    </w:p>
    <w:p w:rsidR="004D5E2C" w:rsidRDefault="004D5E2C">
      <w:pPr>
        <w:pStyle w:val="ConsPlusNonformat"/>
        <w:jc w:val="both"/>
      </w:pPr>
      <w:r>
        <w:t xml:space="preserve">                           Российской Федерации</w:t>
      </w:r>
    </w:p>
    <w:p w:rsidR="004D5E2C" w:rsidRDefault="004D5E2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"/>
        <w:gridCol w:w="4535"/>
        <w:gridCol w:w="3969"/>
      </w:tblGrid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504" w:type="dxa"/>
            <w:gridSpan w:val="2"/>
          </w:tcPr>
          <w:p w:rsidR="004D5E2C" w:rsidRDefault="004D5E2C">
            <w:pPr>
              <w:pStyle w:val="ConsPlusNormal"/>
              <w:jc w:val="both"/>
            </w:pPr>
            <w:r>
              <w:t>Сведения о владельце сертификата материнского (семейного) капитала</w:t>
            </w: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Фамилия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Имя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Отчество (при наличии)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504" w:type="dxa"/>
            <w:gridSpan w:val="2"/>
          </w:tcPr>
          <w:p w:rsidR="004D5E2C" w:rsidRDefault="004D5E2C">
            <w:pPr>
              <w:pStyle w:val="ConsPlusNormal"/>
              <w:jc w:val="both"/>
            </w:pPr>
            <w:r>
              <w:t>Сведения о государственном сертификате на материнский (семейный) капитал</w:t>
            </w: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Серия и номер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Дата выдачи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Наименование территориального органа Пенсионного фонда Российской Федерации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Сведения о земельном участке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Кадастровый номер земельного участка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Адрес земельного участка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504" w:type="dxa"/>
            <w:gridSpan w:val="2"/>
          </w:tcPr>
          <w:p w:rsidR="004D5E2C" w:rsidRDefault="004D5E2C">
            <w:pPr>
              <w:pStyle w:val="ConsPlusNormal"/>
              <w:jc w:val="both"/>
            </w:pPr>
            <w:r>
              <w:t>Сведения об объекте индивидуального жилищного строительства</w:t>
            </w: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Кадастровый номер объекта индивидуального жилищного строительства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Адрес объекта индивидуального жилищного строительства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4" w:type="dxa"/>
            <w:gridSpan w:val="2"/>
          </w:tcPr>
          <w:p w:rsidR="004D5E2C" w:rsidRDefault="004D5E2C">
            <w:pPr>
              <w:pStyle w:val="ConsPlusNormal"/>
              <w:jc w:val="both"/>
            </w:pPr>
            <w:r>
              <w:t>Сведения о документе, на основании которого проведены работы по строительству (реконструкции)</w:t>
            </w: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 xml:space="preserve">Вид документа </w:t>
            </w:r>
            <w:r>
              <w:rPr>
                <w:i/>
              </w:rPr>
              <w:t xml:space="preserve">(разрешение на строительство (реконструкцию)/уведомление о соответствии указанных в уведомлении о планируемом строительстве (реконструкции) параметров объекта индивидуального жилищного </w:t>
            </w:r>
            <w:r>
              <w:rPr>
                <w:i/>
              </w:rPr>
              <w:lastRenderedPageBreak/>
              <w:t>строительства установленным параметрам и допустимости размещения объекта индивидуального жилищного строительства на земельном участке)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Номер документа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Дата выдачи документа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Наименование органа исполнительной власти или органа местного самоуправления, направившего уведомление или выдавшего разрешение на строительство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Вид проведенных работ (строительство или реконструкция)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Площадь объекта до реконструкции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Площадь объекта после реконструкции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5.8.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Виды произведенных работ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  <w:tr w:rsidR="004D5E2C">
        <w:tc>
          <w:tcPr>
            <w:tcW w:w="484" w:type="dxa"/>
          </w:tcPr>
          <w:p w:rsidR="004D5E2C" w:rsidRDefault="004D5E2C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4535" w:type="dxa"/>
          </w:tcPr>
          <w:p w:rsidR="004D5E2C" w:rsidRDefault="004D5E2C">
            <w:pPr>
              <w:pStyle w:val="ConsPlusNormal"/>
              <w:jc w:val="both"/>
            </w:pPr>
            <w:r>
              <w:t>Основные материалы</w:t>
            </w:r>
          </w:p>
        </w:tc>
        <w:tc>
          <w:tcPr>
            <w:tcW w:w="3969" w:type="dxa"/>
          </w:tcPr>
          <w:p w:rsidR="004D5E2C" w:rsidRDefault="004D5E2C">
            <w:pPr>
              <w:pStyle w:val="ConsPlusNormal"/>
            </w:pPr>
          </w:p>
        </w:tc>
      </w:tr>
    </w:tbl>
    <w:p w:rsidR="004D5E2C" w:rsidRDefault="004D5E2C">
      <w:pPr>
        <w:pStyle w:val="ConsPlusNormal"/>
        <w:jc w:val="both"/>
      </w:pPr>
    </w:p>
    <w:p w:rsidR="004D5E2C" w:rsidRDefault="004D5E2C">
      <w:pPr>
        <w:pStyle w:val="ConsPlusNonformat"/>
        <w:jc w:val="both"/>
      </w:pPr>
      <w:r>
        <w:t xml:space="preserve">3.  </w:t>
      </w:r>
      <w:proofErr w:type="gramStart"/>
      <w:r>
        <w:t>К  заявлению</w:t>
      </w:r>
      <w:proofErr w:type="gramEnd"/>
      <w:r>
        <w:t xml:space="preserve">  прилагаются  следующие  документа:  (указывается перечень</w:t>
      </w:r>
    </w:p>
    <w:p w:rsidR="004D5E2C" w:rsidRDefault="004D5E2C">
      <w:pPr>
        <w:pStyle w:val="ConsPlusNonformat"/>
        <w:jc w:val="both"/>
      </w:pPr>
      <w:r>
        <w:t>прилагаемых документов)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proofErr w:type="gramStart"/>
      <w:r>
        <w:t>Результат  предоставления</w:t>
      </w:r>
      <w:proofErr w:type="gramEnd"/>
      <w:r>
        <w:t xml:space="preserve">  муниципальной  услуги прошу предоставить (нужное</w:t>
      </w:r>
    </w:p>
    <w:p w:rsidR="004D5E2C" w:rsidRDefault="004D5E2C">
      <w:pPr>
        <w:pStyle w:val="ConsPlusNonformat"/>
        <w:jc w:val="both"/>
      </w:pPr>
      <w:r>
        <w:t>подчеркнуть):</w:t>
      </w:r>
    </w:p>
    <w:p w:rsidR="004D5E2C" w:rsidRDefault="004D5E2C">
      <w:pPr>
        <w:pStyle w:val="ConsPlusNonformat"/>
        <w:jc w:val="both"/>
      </w:pPr>
      <w:r>
        <w:t>- при личном обращении;</w:t>
      </w:r>
    </w:p>
    <w:p w:rsidR="004D5E2C" w:rsidRDefault="004D5E2C">
      <w:pPr>
        <w:pStyle w:val="ConsPlusNonformat"/>
        <w:jc w:val="both"/>
      </w:pPr>
      <w:r>
        <w:t>- посредством почтового отправления на адрес, указанный в заявлении;</w:t>
      </w:r>
    </w:p>
    <w:p w:rsidR="004D5E2C" w:rsidRDefault="004D5E2C">
      <w:pPr>
        <w:pStyle w:val="ConsPlusNonformat"/>
        <w:jc w:val="both"/>
      </w:pPr>
      <w:r>
        <w:t>- посредством электронной почты ____________________________________.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>_____________________                      ________________________________</w:t>
      </w:r>
    </w:p>
    <w:p w:rsidR="004D5E2C" w:rsidRDefault="004D5E2C">
      <w:pPr>
        <w:pStyle w:val="ConsPlusNonformat"/>
        <w:jc w:val="both"/>
      </w:pPr>
      <w:r>
        <w:t xml:space="preserve">  подпись заявителя                        фамилия, имя, отчество заявителя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 xml:space="preserve">                                                "___" ___________ 20____ г.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right"/>
        <w:outlineLvl w:val="2"/>
      </w:pPr>
      <w:r>
        <w:t>Приложение</w:t>
      </w:r>
    </w:p>
    <w:p w:rsidR="004D5E2C" w:rsidRDefault="004D5E2C">
      <w:pPr>
        <w:pStyle w:val="ConsPlusNormal"/>
        <w:jc w:val="right"/>
      </w:pPr>
      <w:r>
        <w:t>к заявлению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nformat"/>
        <w:jc w:val="both"/>
      </w:pPr>
      <w:bookmarkStart w:id="8" w:name="P560"/>
      <w:bookmarkEnd w:id="8"/>
      <w:r>
        <w:t xml:space="preserve">                 </w:t>
      </w:r>
      <w:r>
        <w:rPr>
          <w:b/>
        </w:rPr>
        <w:t>СОГЛАСИЕ НА ОБРАБОТКУ ПЕРСОНАЛЬНЫХ ДАННЫХ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 xml:space="preserve">    Я ____________________________________________________________________,</w:t>
      </w:r>
    </w:p>
    <w:p w:rsidR="004D5E2C" w:rsidRDefault="004D5E2C">
      <w:pPr>
        <w:pStyle w:val="ConsPlusNonformat"/>
        <w:jc w:val="both"/>
      </w:pPr>
      <w:r>
        <w:t xml:space="preserve">              (фамилия, имя, отчество субъекта персональных данных)</w:t>
      </w:r>
    </w:p>
    <w:p w:rsidR="004D5E2C" w:rsidRDefault="004D5E2C">
      <w:pPr>
        <w:pStyle w:val="ConsPlusNonformat"/>
        <w:jc w:val="both"/>
      </w:pPr>
      <w:r>
        <w:t>документ, удостоверяющий личность _________________________________________</w:t>
      </w:r>
    </w:p>
    <w:p w:rsidR="004D5E2C" w:rsidRDefault="004D5E2C">
      <w:pPr>
        <w:pStyle w:val="ConsPlusNonformat"/>
        <w:jc w:val="both"/>
      </w:pPr>
      <w:r>
        <w:t xml:space="preserve">                                         (вид документа) серия, номер</w:t>
      </w:r>
    </w:p>
    <w:p w:rsidR="004D5E2C" w:rsidRDefault="004D5E2C">
      <w:pPr>
        <w:pStyle w:val="ConsPlusNonformat"/>
        <w:jc w:val="both"/>
      </w:pPr>
      <w:r>
        <w:t>выдан ____________________________________________________________________,</w:t>
      </w:r>
    </w:p>
    <w:p w:rsidR="004D5E2C" w:rsidRDefault="004D5E2C">
      <w:pPr>
        <w:pStyle w:val="ConsPlusNonformat"/>
        <w:jc w:val="both"/>
      </w:pPr>
      <w:r>
        <w:t xml:space="preserve">                        (дата выдачи указанного документа,</w:t>
      </w:r>
    </w:p>
    <w:p w:rsidR="004D5E2C" w:rsidRDefault="004D5E2C">
      <w:pPr>
        <w:pStyle w:val="ConsPlusNonformat"/>
        <w:jc w:val="both"/>
      </w:pPr>
      <w:r>
        <w:t xml:space="preserve">                     наименование органа, выдавшего документ)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>зарегистрирован (на) по адресу:</w:t>
      </w:r>
    </w:p>
    <w:p w:rsidR="004D5E2C" w:rsidRDefault="004D5E2C">
      <w:pPr>
        <w:pStyle w:val="ConsPlusNonformat"/>
        <w:jc w:val="both"/>
      </w:pPr>
      <w:r>
        <w:t>__________________________________________________________________________,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lastRenderedPageBreak/>
        <w:t>в целях оказания муниципальной услуги _____________________________________</w:t>
      </w:r>
    </w:p>
    <w:p w:rsidR="004D5E2C" w:rsidRDefault="004D5E2C">
      <w:pPr>
        <w:pStyle w:val="ConsPlusNonformat"/>
        <w:jc w:val="both"/>
      </w:pPr>
      <w:r>
        <w:t>___________________________________________________________________________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>даю согласие администрации города Чебоксары, находящейся по адресу:</w:t>
      </w:r>
    </w:p>
    <w:p w:rsidR="004D5E2C" w:rsidRDefault="004D5E2C">
      <w:pPr>
        <w:pStyle w:val="ConsPlusNonformat"/>
        <w:jc w:val="both"/>
      </w:pPr>
      <w:r>
        <w:t>г. Чебоксары, ул. Карла Маркса, 36, ИНН 2126003194, ОГРН 1022101150037</w:t>
      </w:r>
    </w:p>
    <w:p w:rsidR="004D5E2C" w:rsidRDefault="004D5E2C">
      <w:pPr>
        <w:pStyle w:val="ConsPlusNonformat"/>
        <w:jc w:val="both"/>
      </w:pPr>
      <w:proofErr w:type="gramStart"/>
      <w:r>
        <w:t>на  обработку</w:t>
      </w:r>
      <w:proofErr w:type="gramEnd"/>
      <w:r>
        <w:t xml:space="preserve">  следующих  персональных  данных:  фамилии,  имени, отчества,</w:t>
      </w:r>
    </w:p>
    <w:p w:rsidR="004D5E2C" w:rsidRDefault="004D5E2C">
      <w:pPr>
        <w:pStyle w:val="ConsPlusNonformat"/>
        <w:jc w:val="both"/>
      </w:pPr>
      <w:proofErr w:type="gramStart"/>
      <w:r>
        <w:t>адреса  места</w:t>
      </w:r>
      <w:proofErr w:type="gramEnd"/>
      <w:r>
        <w:t xml:space="preserve">  жительства  (по  паспорту  и  фактический), номера основного</w:t>
      </w:r>
    </w:p>
    <w:p w:rsidR="004D5E2C" w:rsidRDefault="004D5E2C">
      <w:pPr>
        <w:pStyle w:val="ConsPlusNonformat"/>
        <w:jc w:val="both"/>
      </w:pPr>
      <w:proofErr w:type="gramStart"/>
      <w:r>
        <w:t>документа,  удостоверяющего</w:t>
      </w:r>
      <w:proofErr w:type="gramEnd"/>
      <w:r>
        <w:t xml:space="preserve">  личность,  сведений  о  дате выдачи указанного</w:t>
      </w:r>
    </w:p>
    <w:p w:rsidR="004D5E2C" w:rsidRDefault="004D5E2C">
      <w:pPr>
        <w:pStyle w:val="ConsPlusNonformat"/>
        <w:jc w:val="both"/>
      </w:pPr>
      <w:proofErr w:type="gramStart"/>
      <w:r>
        <w:t>документа  и</w:t>
      </w:r>
      <w:proofErr w:type="gramEnd"/>
      <w:r>
        <w:t xml:space="preserve">  выдавшем  его  органе;  контактных телефонов, сведения о дате</w:t>
      </w:r>
    </w:p>
    <w:p w:rsidR="004D5E2C" w:rsidRDefault="004D5E2C">
      <w:pPr>
        <w:pStyle w:val="ConsPlusNonformat"/>
        <w:jc w:val="both"/>
      </w:pPr>
      <w:proofErr w:type="gramStart"/>
      <w:r>
        <w:t xml:space="preserve">рождения,   </w:t>
      </w:r>
      <w:proofErr w:type="gramEnd"/>
      <w:r>
        <w:t>пол,  СНИЛС,  гражданство,  то  есть  на  совершение  действий,</w:t>
      </w:r>
    </w:p>
    <w:p w:rsidR="004D5E2C" w:rsidRDefault="004D5E2C">
      <w:pPr>
        <w:pStyle w:val="ConsPlusNonformat"/>
        <w:jc w:val="both"/>
      </w:pPr>
      <w:proofErr w:type="gramStart"/>
      <w:r>
        <w:t xml:space="preserve">предусмотренных  </w:t>
      </w:r>
      <w:hyperlink r:id="rId27">
        <w:r>
          <w:rPr>
            <w:color w:val="0000FF"/>
          </w:rPr>
          <w:t>п.</w:t>
        </w:r>
        <w:proofErr w:type="gramEnd"/>
        <w:r>
          <w:rPr>
            <w:color w:val="0000FF"/>
          </w:rPr>
          <w:t xml:space="preserve">  </w:t>
        </w:r>
        <w:proofErr w:type="gramStart"/>
        <w:r>
          <w:rPr>
            <w:color w:val="0000FF"/>
          </w:rPr>
          <w:t>3  ст.</w:t>
        </w:r>
        <w:proofErr w:type="gramEnd"/>
        <w:r>
          <w:rPr>
            <w:color w:val="0000FF"/>
          </w:rPr>
          <w:t xml:space="preserve"> 3</w:t>
        </w:r>
      </w:hyperlink>
      <w:r>
        <w:t xml:space="preserve"> Федерального закона от 27.07.2006 N 152-ФЗ "О</w:t>
      </w:r>
    </w:p>
    <w:p w:rsidR="004D5E2C" w:rsidRDefault="004D5E2C">
      <w:pPr>
        <w:pStyle w:val="ConsPlusNonformat"/>
        <w:jc w:val="both"/>
      </w:pPr>
      <w:r>
        <w:t>персональных данных".</w:t>
      </w:r>
    </w:p>
    <w:p w:rsidR="004D5E2C" w:rsidRDefault="004D5E2C">
      <w:pPr>
        <w:pStyle w:val="ConsPlusNonformat"/>
        <w:jc w:val="both"/>
      </w:pPr>
      <w:r>
        <w:t xml:space="preserve">    Перечень действий с персональными данными: получение (сбор) информации,</w:t>
      </w:r>
    </w:p>
    <w:p w:rsidR="004D5E2C" w:rsidRDefault="004D5E2C">
      <w:pPr>
        <w:pStyle w:val="ConsPlusNonformat"/>
        <w:jc w:val="both"/>
      </w:pPr>
      <w:r>
        <w:t xml:space="preserve">ее   </w:t>
      </w:r>
      <w:proofErr w:type="gramStart"/>
      <w:r>
        <w:t xml:space="preserve">хранение,   </w:t>
      </w:r>
      <w:proofErr w:type="gramEnd"/>
      <w:r>
        <w:t>комбинирование,   систематизация,   накопление,  уточнение</w:t>
      </w:r>
    </w:p>
    <w:p w:rsidR="004D5E2C" w:rsidRDefault="004D5E2C">
      <w:pPr>
        <w:pStyle w:val="ConsPlusNonformat"/>
        <w:jc w:val="both"/>
      </w:pPr>
      <w:r>
        <w:t>(</w:t>
      </w:r>
      <w:proofErr w:type="gramStart"/>
      <w:r>
        <w:t xml:space="preserve">обновление,   </w:t>
      </w:r>
      <w:proofErr w:type="gramEnd"/>
      <w:r>
        <w:t xml:space="preserve"> изменение),   использование,   передачу   (распространение,</w:t>
      </w:r>
    </w:p>
    <w:p w:rsidR="004D5E2C" w:rsidRDefault="004D5E2C">
      <w:pPr>
        <w:pStyle w:val="ConsPlusNonformat"/>
        <w:jc w:val="both"/>
      </w:pPr>
      <w:r>
        <w:t>предоставление, доступ), обезличивание, блокирование, удаление, уничтожение</w:t>
      </w:r>
    </w:p>
    <w:p w:rsidR="004D5E2C" w:rsidRDefault="004D5E2C">
      <w:pPr>
        <w:pStyle w:val="ConsPlusNonformat"/>
        <w:jc w:val="both"/>
      </w:pPr>
      <w:proofErr w:type="gramStart"/>
      <w:r>
        <w:t>персональных  данных</w:t>
      </w:r>
      <w:proofErr w:type="gramEnd"/>
      <w:r>
        <w:t xml:space="preserve">.  </w:t>
      </w:r>
      <w:proofErr w:type="gramStart"/>
      <w:r>
        <w:t>Обработка  вышеуказанных</w:t>
      </w:r>
      <w:proofErr w:type="gramEnd"/>
      <w:r>
        <w:t xml:space="preserve">  персональных  данных будет</w:t>
      </w:r>
    </w:p>
    <w:p w:rsidR="004D5E2C" w:rsidRDefault="004D5E2C">
      <w:pPr>
        <w:pStyle w:val="ConsPlusNonformat"/>
        <w:jc w:val="both"/>
      </w:pPr>
      <w:r>
        <w:t>осуществляться    путем   смешанной   обработки   персональных   данных   с</w:t>
      </w:r>
    </w:p>
    <w:p w:rsidR="004D5E2C" w:rsidRDefault="004D5E2C">
      <w:pPr>
        <w:pStyle w:val="ConsPlusNonformat"/>
        <w:jc w:val="both"/>
      </w:pPr>
      <w:proofErr w:type="gramStart"/>
      <w:r>
        <w:t>использованием  ПЭВМ</w:t>
      </w:r>
      <w:proofErr w:type="gramEnd"/>
      <w:r>
        <w:t>,  с  передачей  полученной  информации  по  внутренней</w:t>
      </w:r>
    </w:p>
    <w:p w:rsidR="004D5E2C" w:rsidRDefault="004D5E2C">
      <w:pPr>
        <w:pStyle w:val="ConsPlusNonformat"/>
        <w:jc w:val="both"/>
      </w:pPr>
      <w:r>
        <w:t>(локальной) сети организации.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 xml:space="preserve">    </w:t>
      </w:r>
      <w:proofErr w:type="gramStart"/>
      <w:r>
        <w:t>Настоящее  согласие</w:t>
      </w:r>
      <w:proofErr w:type="gramEnd"/>
      <w:r>
        <w:t xml:space="preserve">  действует  со  дня  его подписания до дня отзыва в</w:t>
      </w:r>
    </w:p>
    <w:p w:rsidR="004D5E2C" w:rsidRDefault="004D5E2C">
      <w:pPr>
        <w:pStyle w:val="ConsPlusNonformat"/>
        <w:jc w:val="both"/>
      </w:pPr>
      <w:r>
        <w:t>письменной форме.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>Дата ____________________     _________________     _______________________</w:t>
      </w:r>
    </w:p>
    <w:p w:rsidR="004D5E2C" w:rsidRDefault="004D5E2C">
      <w:pPr>
        <w:pStyle w:val="ConsPlusNonformat"/>
        <w:jc w:val="both"/>
      </w:pPr>
      <w:r>
        <w:t xml:space="preserve">                                  (</w:t>
      </w:r>
      <w:proofErr w:type="gramStart"/>
      <w:r>
        <w:t xml:space="preserve">подпись)   </w:t>
      </w:r>
      <w:proofErr w:type="gramEnd"/>
      <w:r>
        <w:t xml:space="preserve">             (Ф.И.О.)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right"/>
        <w:outlineLvl w:val="1"/>
      </w:pPr>
      <w:r>
        <w:t>Приложение N 2</w:t>
      </w:r>
    </w:p>
    <w:p w:rsidR="004D5E2C" w:rsidRDefault="004D5E2C">
      <w:pPr>
        <w:pStyle w:val="ConsPlusNormal"/>
        <w:jc w:val="right"/>
      </w:pPr>
      <w:r>
        <w:t>к Административному регламенту</w:t>
      </w:r>
    </w:p>
    <w:p w:rsidR="004D5E2C" w:rsidRDefault="004D5E2C">
      <w:pPr>
        <w:pStyle w:val="ConsPlusNormal"/>
        <w:jc w:val="right"/>
      </w:pPr>
      <w:r>
        <w:t>администрации города Чебоксары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Title"/>
        <w:jc w:val="center"/>
      </w:pPr>
      <w:bookmarkStart w:id="9" w:name="P608"/>
      <w:bookmarkEnd w:id="9"/>
      <w:r>
        <w:t>ПЕРЕЧЕНЬ</w:t>
      </w:r>
    </w:p>
    <w:p w:rsidR="004D5E2C" w:rsidRDefault="004D5E2C">
      <w:pPr>
        <w:pStyle w:val="ConsPlusTitle"/>
        <w:jc w:val="center"/>
      </w:pPr>
      <w:r>
        <w:t>ПРИЗНАКОВ ЗАЯВИТЕЛЕЙ</w:t>
      </w:r>
    </w:p>
    <w:p w:rsidR="004D5E2C" w:rsidRDefault="004D5E2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14"/>
        <w:gridCol w:w="340"/>
        <w:gridCol w:w="7593"/>
      </w:tblGrid>
      <w:tr w:rsidR="004D5E2C">
        <w:tc>
          <w:tcPr>
            <w:tcW w:w="1114" w:type="dxa"/>
          </w:tcPr>
          <w:p w:rsidR="004D5E2C" w:rsidRDefault="004D5E2C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340" w:type="dxa"/>
          </w:tcPr>
          <w:p w:rsidR="004D5E2C" w:rsidRDefault="004D5E2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7593" w:type="dxa"/>
          </w:tcPr>
          <w:p w:rsidR="004D5E2C" w:rsidRDefault="004D5E2C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4D5E2C">
        <w:tc>
          <w:tcPr>
            <w:tcW w:w="1114" w:type="dxa"/>
          </w:tcPr>
          <w:p w:rsidR="004D5E2C" w:rsidRDefault="004D5E2C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40" w:type="dxa"/>
          </w:tcPr>
          <w:p w:rsidR="004D5E2C" w:rsidRDefault="004D5E2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593" w:type="dxa"/>
          </w:tcPr>
          <w:p w:rsidR="004D5E2C" w:rsidRDefault="004D5E2C">
            <w:pPr>
              <w:pStyle w:val="ConsPlusNormal"/>
              <w:jc w:val="both"/>
            </w:pPr>
            <w:r>
              <w:t>Физические лица, получившие государственный сертификат на материнский (семейный) капитал</w:t>
            </w:r>
          </w:p>
        </w:tc>
      </w:tr>
    </w:tbl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right"/>
        <w:outlineLvl w:val="1"/>
      </w:pPr>
      <w:r>
        <w:t>Приложение N 3</w:t>
      </w:r>
    </w:p>
    <w:p w:rsidR="004D5E2C" w:rsidRDefault="004D5E2C">
      <w:pPr>
        <w:pStyle w:val="ConsPlusNormal"/>
        <w:jc w:val="right"/>
      </w:pPr>
      <w:r>
        <w:t>к Административному регламенту</w:t>
      </w:r>
    </w:p>
    <w:p w:rsidR="004D5E2C" w:rsidRDefault="004D5E2C">
      <w:pPr>
        <w:pStyle w:val="ConsPlusNormal"/>
        <w:jc w:val="right"/>
      </w:pPr>
      <w:r>
        <w:t>администрации города Чебоксары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nformat"/>
        <w:jc w:val="both"/>
      </w:pPr>
      <w:r>
        <w:t xml:space="preserve">                             ______________________________________________</w:t>
      </w:r>
    </w:p>
    <w:p w:rsidR="004D5E2C" w:rsidRDefault="004D5E2C">
      <w:pPr>
        <w:pStyle w:val="ConsPlusNonformat"/>
        <w:jc w:val="both"/>
      </w:pPr>
      <w:r>
        <w:t xml:space="preserve">                             должностное лицо, которому направляется жалоба</w:t>
      </w:r>
    </w:p>
    <w:p w:rsidR="004D5E2C" w:rsidRDefault="004D5E2C">
      <w:pPr>
        <w:pStyle w:val="ConsPlusNonformat"/>
        <w:jc w:val="both"/>
      </w:pPr>
      <w:r>
        <w:t xml:space="preserve">                             от ___________________________________________</w:t>
      </w:r>
    </w:p>
    <w:p w:rsidR="004D5E2C" w:rsidRDefault="004D5E2C">
      <w:pPr>
        <w:pStyle w:val="ConsPlusNonformat"/>
        <w:jc w:val="both"/>
      </w:pPr>
      <w:r>
        <w:t xml:space="preserve">                                             Ф.И.О., полностью</w:t>
      </w:r>
    </w:p>
    <w:p w:rsidR="004D5E2C" w:rsidRDefault="004D5E2C">
      <w:pPr>
        <w:pStyle w:val="ConsPlusNonformat"/>
        <w:jc w:val="both"/>
      </w:pPr>
      <w:r>
        <w:t xml:space="preserve">                             _____________________________________________,</w:t>
      </w:r>
    </w:p>
    <w:p w:rsidR="004D5E2C" w:rsidRDefault="004D5E2C">
      <w:pPr>
        <w:pStyle w:val="ConsPlusNonformat"/>
        <w:jc w:val="both"/>
      </w:pPr>
      <w:r>
        <w:t xml:space="preserve">                             зарегистрированного(-ой) по адресу:</w:t>
      </w:r>
    </w:p>
    <w:p w:rsidR="004D5E2C" w:rsidRDefault="004D5E2C">
      <w:pPr>
        <w:pStyle w:val="ConsPlusNonformat"/>
        <w:jc w:val="both"/>
      </w:pPr>
      <w:r>
        <w:lastRenderedPageBreak/>
        <w:t xml:space="preserve">                             ______________________________________________</w:t>
      </w:r>
    </w:p>
    <w:p w:rsidR="004D5E2C" w:rsidRDefault="004D5E2C">
      <w:pPr>
        <w:pStyle w:val="ConsPlusNonformat"/>
        <w:jc w:val="both"/>
      </w:pPr>
      <w:r>
        <w:t xml:space="preserve">                             ______________________________________________</w:t>
      </w:r>
    </w:p>
    <w:p w:rsidR="004D5E2C" w:rsidRDefault="004D5E2C">
      <w:pPr>
        <w:pStyle w:val="ConsPlusNonformat"/>
        <w:jc w:val="both"/>
      </w:pPr>
      <w:r>
        <w:t xml:space="preserve">                             телефон ______________________________________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bookmarkStart w:id="10" w:name="P636"/>
      <w:bookmarkEnd w:id="10"/>
      <w:r>
        <w:t xml:space="preserve">                                  ЖАЛОБА</w:t>
      </w:r>
    </w:p>
    <w:p w:rsidR="004D5E2C" w:rsidRDefault="004D5E2C">
      <w:pPr>
        <w:pStyle w:val="ConsPlusNonformat"/>
        <w:jc w:val="both"/>
      </w:pPr>
      <w:r>
        <w:t xml:space="preserve">     на действия (бездействия) или решения, осуществленные (принятые)</w:t>
      </w:r>
    </w:p>
    <w:p w:rsidR="004D5E2C" w:rsidRDefault="004D5E2C">
      <w:pPr>
        <w:pStyle w:val="ConsPlusNonformat"/>
        <w:jc w:val="both"/>
      </w:pPr>
      <w:r>
        <w:t xml:space="preserve">                в ходе предоставления муниципальной услуги</w:t>
      </w:r>
    </w:p>
    <w:p w:rsidR="004D5E2C" w:rsidRDefault="004D5E2C">
      <w:pPr>
        <w:pStyle w:val="ConsPlusNonformat"/>
        <w:jc w:val="both"/>
      </w:pPr>
      <w:r>
        <w:t xml:space="preserve">    ___________________________________________________________________</w:t>
      </w:r>
    </w:p>
    <w:p w:rsidR="004D5E2C" w:rsidRDefault="004D5E2C">
      <w:pPr>
        <w:pStyle w:val="ConsPlusNonformat"/>
        <w:jc w:val="both"/>
      </w:pPr>
      <w:r>
        <w:t xml:space="preserve">        (наименование структурного подразделения, должность, Ф.И.О.</w:t>
      </w:r>
    </w:p>
    <w:p w:rsidR="004D5E2C" w:rsidRDefault="004D5E2C">
      <w:pPr>
        <w:pStyle w:val="ConsPlusNonformat"/>
        <w:jc w:val="both"/>
      </w:pPr>
      <w:r>
        <w:t xml:space="preserve">        должностного лица администрации, МФЦ, Ф.И.О. руководителя,</w:t>
      </w:r>
    </w:p>
    <w:p w:rsidR="004D5E2C" w:rsidRDefault="004D5E2C">
      <w:pPr>
        <w:pStyle w:val="ConsPlusNonformat"/>
        <w:jc w:val="both"/>
      </w:pPr>
      <w:r>
        <w:t xml:space="preserve">          работника, организации, Ф.И.О. руководителя, работника,</w:t>
      </w:r>
    </w:p>
    <w:p w:rsidR="004D5E2C" w:rsidRDefault="004D5E2C">
      <w:pPr>
        <w:pStyle w:val="ConsPlusNonformat"/>
        <w:jc w:val="both"/>
      </w:pPr>
      <w:r>
        <w:t xml:space="preserve">                        на которых подается жалоба)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4D5E2C" w:rsidRDefault="004D5E2C">
      <w:pPr>
        <w:pStyle w:val="ConsPlusNonformat"/>
        <w:jc w:val="both"/>
      </w:pPr>
      <w:r>
        <w:t>решений)</w:t>
      </w:r>
    </w:p>
    <w:p w:rsidR="004D5E2C" w:rsidRDefault="004D5E2C">
      <w:pPr>
        <w:pStyle w:val="ConsPlusNonformat"/>
        <w:jc w:val="both"/>
      </w:pPr>
      <w:r>
        <w:t>___________________________________________________________________________</w:t>
      </w:r>
    </w:p>
    <w:p w:rsidR="004D5E2C" w:rsidRDefault="004D5E2C">
      <w:pPr>
        <w:pStyle w:val="ConsPlusNonformat"/>
        <w:jc w:val="both"/>
      </w:pPr>
      <w:r>
        <w:t>___________________________________________________________________________</w:t>
      </w:r>
    </w:p>
    <w:p w:rsidR="004D5E2C" w:rsidRDefault="004D5E2C">
      <w:pPr>
        <w:pStyle w:val="ConsPlusNonformat"/>
        <w:jc w:val="both"/>
      </w:pPr>
      <w:r>
        <w:t>___________________________________________________________________________</w:t>
      </w:r>
    </w:p>
    <w:p w:rsidR="004D5E2C" w:rsidRDefault="004D5E2C">
      <w:pPr>
        <w:pStyle w:val="ConsPlusNonformat"/>
        <w:jc w:val="both"/>
      </w:pPr>
      <w:r>
        <w:t>___________________________________________________________________________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 xml:space="preserve">2.  </w:t>
      </w:r>
      <w:proofErr w:type="gramStart"/>
      <w:r>
        <w:t>Причина  несогласия</w:t>
      </w:r>
      <w:proofErr w:type="gramEnd"/>
      <w:r>
        <w:t xml:space="preserve">  (основания,  по  которым  лицо,  подающее  жалобу,</w:t>
      </w:r>
    </w:p>
    <w:p w:rsidR="004D5E2C" w:rsidRDefault="004D5E2C">
      <w:pPr>
        <w:pStyle w:val="ConsPlusNonformat"/>
        <w:jc w:val="both"/>
      </w:pPr>
      <w:proofErr w:type="gramStart"/>
      <w:r>
        <w:t>несогласно  с</w:t>
      </w:r>
      <w:proofErr w:type="gramEnd"/>
      <w:r>
        <w:t xml:space="preserve">  действием  (бездействием) или решением со ссылками на пункты</w:t>
      </w:r>
    </w:p>
    <w:p w:rsidR="004D5E2C" w:rsidRDefault="004D5E2C">
      <w:pPr>
        <w:pStyle w:val="ConsPlusNonformat"/>
        <w:jc w:val="both"/>
      </w:pPr>
      <w:r>
        <w:t>административного регламента, либо статьи закона)</w:t>
      </w:r>
    </w:p>
    <w:p w:rsidR="004D5E2C" w:rsidRDefault="004D5E2C">
      <w:pPr>
        <w:pStyle w:val="ConsPlusNonformat"/>
        <w:jc w:val="both"/>
      </w:pPr>
      <w:r>
        <w:t>___________________________________________________________________________</w:t>
      </w:r>
    </w:p>
    <w:p w:rsidR="004D5E2C" w:rsidRDefault="004D5E2C">
      <w:pPr>
        <w:pStyle w:val="ConsPlusNonformat"/>
        <w:jc w:val="both"/>
      </w:pPr>
      <w:r>
        <w:t>___________________________________________________________________________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4D5E2C" w:rsidRDefault="004D5E2C">
      <w:pPr>
        <w:pStyle w:val="ConsPlusNonformat"/>
        <w:jc w:val="both"/>
      </w:pPr>
      <w:r>
        <w:t>обстоятельства)</w:t>
      </w:r>
    </w:p>
    <w:p w:rsidR="004D5E2C" w:rsidRDefault="004D5E2C">
      <w:pPr>
        <w:pStyle w:val="ConsPlusNonformat"/>
        <w:jc w:val="both"/>
      </w:pPr>
      <w:r>
        <w:t>___________________________________________________________________________</w:t>
      </w:r>
    </w:p>
    <w:p w:rsidR="004D5E2C" w:rsidRDefault="004D5E2C">
      <w:pPr>
        <w:pStyle w:val="ConsPlusNonformat"/>
        <w:jc w:val="both"/>
      </w:pPr>
      <w:r>
        <w:t>___________________________________________________________________________</w:t>
      </w:r>
    </w:p>
    <w:p w:rsidR="004D5E2C" w:rsidRDefault="004D5E2C">
      <w:pPr>
        <w:pStyle w:val="ConsPlusNonformat"/>
        <w:jc w:val="both"/>
      </w:pPr>
      <w:r>
        <w:t>___________________________________________________________________________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>Способ получения ответа (нужное подчеркнуть):</w:t>
      </w:r>
    </w:p>
    <w:p w:rsidR="004D5E2C" w:rsidRDefault="004D5E2C">
      <w:pPr>
        <w:pStyle w:val="ConsPlusNonformat"/>
        <w:jc w:val="both"/>
      </w:pPr>
      <w:r>
        <w:t>- при личном обращении;</w:t>
      </w:r>
    </w:p>
    <w:p w:rsidR="004D5E2C" w:rsidRDefault="004D5E2C">
      <w:pPr>
        <w:pStyle w:val="ConsPlusNonformat"/>
        <w:jc w:val="both"/>
      </w:pPr>
      <w:r>
        <w:t>- посредством почтового отправления на адрес, указанного в заявлении;</w:t>
      </w:r>
    </w:p>
    <w:p w:rsidR="004D5E2C" w:rsidRDefault="004D5E2C">
      <w:pPr>
        <w:pStyle w:val="ConsPlusNonformat"/>
        <w:jc w:val="both"/>
      </w:pPr>
      <w:r>
        <w:t>- посредством электронной почты ____________________________________.</w:t>
      </w:r>
    </w:p>
    <w:p w:rsidR="004D5E2C" w:rsidRDefault="004D5E2C">
      <w:pPr>
        <w:pStyle w:val="ConsPlusNonformat"/>
        <w:jc w:val="both"/>
      </w:pPr>
      <w:r>
        <w:t>_____________________                      ________________________________</w:t>
      </w:r>
    </w:p>
    <w:p w:rsidR="004D5E2C" w:rsidRDefault="004D5E2C">
      <w:pPr>
        <w:pStyle w:val="ConsPlusNonformat"/>
        <w:jc w:val="both"/>
      </w:pPr>
      <w:r>
        <w:t xml:space="preserve">  подпись заявителя                        фамилия, имя, отчество заявителя</w:t>
      </w:r>
    </w:p>
    <w:p w:rsidR="004D5E2C" w:rsidRDefault="004D5E2C">
      <w:pPr>
        <w:pStyle w:val="ConsPlusNonformat"/>
        <w:jc w:val="both"/>
      </w:pPr>
      <w:r>
        <w:t xml:space="preserve">                                                 "___" ___________ 20___ г.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right"/>
        <w:outlineLvl w:val="1"/>
      </w:pPr>
      <w:r>
        <w:t>Приложение N 4</w:t>
      </w:r>
    </w:p>
    <w:p w:rsidR="004D5E2C" w:rsidRDefault="004D5E2C">
      <w:pPr>
        <w:pStyle w:val="ConsPlusNormal"/>
        <w:jc w:val="right"/>
      </w:pPr>
      <w:r>
        <w:t>к Административному регламенту</w:t>
      </w:r>
    </w:p>
    <w:p w:rsidR="004D5E2C" w:rsidRDefault="004D5E2C">
      <w:pPr>
        <w:pStyle w:val="ConsPlusNormal"/>
        <w:jc w:val="right"/>
      </w:pPr>
      <w:r>
        <w:t>администрации города Чебоксары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nformat"/>
        <w:jc w:val="both"/>
      </w:pPr>
      <w:r>
        <w:t xml:space="preserve">      Чаваш Республики                           Чувашская Республика</w:t>
      </w:r>
    </w:p>
    <w:p w:rsidR="004D5E2C" w:rsidRDefault="004D5E2C">
      <w:pPr>
        <w:pStyle w:val="ConsPlusNonformat"/>
        <w:jc w:val="both"/>
      </w:pPr>
      <w:r>
        <w:t xml:space="preserve">        Шупашкар хула              герб              Администрация</w:t>
      </w:r>
    </w:p>
    <w:p w:rsidR="004D5E2C" w:rsidRDefault="004D5E2C">
      <w:pPr>
        <w:pStyle w:val="ConsPlusNonformat"/>
        <w:jc w:val="both"/>
      </w:pPr>
      <w:r>
        <w:t xml:space="preserve">       администрацийе                              города Чебоксары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 xml:space="preserve">              </w:t>
      </w:r>
      <w:r>
        <w:rPr>
          <w:b/>
        </w:rPr>
        <w:t>428000, город Чебоксары, улица Карла Маркса, 36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 xml:space="preserve">                                   Кому: __________________________________</w:t>
      </w:r>
    </w:p>
    <w:p w:rsidR="004D5E2C" w:rsidRDefault="004D5E2C">
      <w:pPr>
        <w:pStyle w:val="ConsPlusNonformat"/>
        <w:jc w:val="both"/>
      </w:pPr>
      <w:r>
        <w:t xml:space="preserve">                                                Ф.И.О. (при наличии),</w:t>
      </w:r>
    </w:p>
    <w:p w:rsidR="004D5E2C" w:rsidRDefault="004D5E2C">
      <w:pPr>
        <w:pStyle w:val="ConsPlusNonformat"/>
        <w:jc w:val="both"/>
      </w:pPr>
      <w:r>
        <w:t xml:space="preserve">                                   Почтовый адрес: ________________________</w:t>
      </w:r>
    </w:p>
    <w:p w:rsidR="004D5E2C" w:rsidRDefault="004D5E2C">
      <w:pPr>
        <w:pStyle w:val="ConsPlusNonformat"/>
        <w:jc w:val="both"/>
      </w:pPr>
      <w:r>
        <w:t xml:space="preserve">                                   Телефон: _______________________________</w:t>
      </w:r>
    </w:p>
    <w:p w:rsidR="004D5E2C" w:rsidRDefault="004D5E2C">
      <w:pPr>
        <w:pStyle w:val="ConsPlusNonformat"/>
        <w:jc w:val="both"/>
      </w:pPr>
      <w:r>
        <w:t xml:space="preserve">                                   Адрес электронной почты: _______________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bookmarkStart w:id="11" w:name="P692"/>
      <w:bookmarkEnd w:id="11"/>
      <w:r>
        <w:t xml:space="preserve">                                  </w:t>
      </w:r>
      <w:r>
        <w:rPr>
          <w:b/>
        </w:rPr>
        <w:t>Решение</w:t>
      </w:r>
    </w:p>
    <w:p w:rsidR="004D5E2C" w:rsidRDefault="004D5E2C">
      <w:pPr>
        <w:pStyle w:val="ConsPlusNonformat"/>
        <w:jc w:val="both"/>
      </w:pPr>
      <w:r>
        <w:t xml:space="preserve">          </w:t>
      </w:r>
      <w:r>
        <w:rPr>
          <w:b/>
        </w:rPr>
        <w:t>об отказе в выдаче акта освидетельствования проведения</w:t>
      </w:r>
    </w:p>
    <w:p w:rsidR="004D5E2C" w:rsidRDefault="004D5E2C">
      <w:pPr>
        <w:pStyle w:val="ConsPlusNonformat"/>
        <w:jc w:val="both"/>
      </w:pPr>
      <w:r>
        <w:lastRenderedPageBreak/>
        <w:t xml:space="preserve">              </w:t>
      </w:r>
      <w:r>
        <w:rPr>
          <w:b/>
        </w:rPr>
        <w:t>основных работ по строительству (реконструкции)</w:t>
      </w:r>
    </w:p>
    <w:p w:rsidR="004D5E2C" w:rsidRDefault="004D5E2C">
      <w:pPr>
        <w:pStyle w:val="ConsPlusNonformat"/>
        <w:jc w:val="both"/>
      </w:pPr>
      <w:r>
        <w:t xml:space="preserve">              </w:t>
      </w:r>
      <w:r>
        <w:rPr>
          <w:b/>
        </w:rPr>
        <w:t>объекта индивидуального жилищного строительства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 xml:space="preserve">                                                "___" ____________ 20___ г.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 xml:space="preserve">    Вы обратились с заявлением о выдаче акта освидетельствования проведения</w:t>
      </w:r>
    </w:p>
    <w:p w:rsidR="004D5E2C" w:rsidRDefault="004D5E2C">
      <w:pPr>
        <w:pStyle w:val="ConsPlusNonformat"/>
        <w:jc w:val="both"/>
      </w:pPr>
      <w:proofErr w:type="gramStart"/>
      <w:r>
        <w:t>основных  работ</w:t>
      </w:r>
      <w:proofErr w:type="gramEnd"/>
      <w:r>
        <w:t xml:space="preserve">  по  строительству  (реконструкции) объекта индивидуального</w:t>
      </w:r>
    </w:p>
    <w:p w:rsidR="004D5E2C" w:rsidRDefault="004D5E2C">
      <w:pPr>
        <w:pStyle w:val="ConsPlusNonformat"/>
        <w:jc w:val="both"/>
      </w:pPr>
      <w:proofErr w:type="gramStart"/>
      <w:r>
        <w:t>жилищного  строительства</w:t>
      </w:r>
      <w:proofErr w:type="gramEnd"/>
      <w:r>
        <w:t>,  осуществляемому  за  счет  средств  материнского</w:t>
      </w:r>
    </w:p>
    <w:p w:rsidR="004D5E2C" w:rsidRDefault="004D5E2C">
      <w:pPr>
        <w:pStyle w:val="ConsPlusNonformat"/>
        <w:jc w:val="both"/>
      </w:pPr>
      <w:r>
        <w:t>(семейного) капитала, расположенного по адресу: ___________________________</w:t>
      </w:r>
    </w:p>
    <w:p w:rsidR="004D5E2C" w:rsidRDefault="004D5E2C">
      <w:pPr>
        <w:pStyle w:val="ConsPlusNonformat"/>
        <w:jc w:val="both"/>
      </w:pPr>
      <w:r>
        <w:t>___________________________________________________________________________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>Заявление принято "____" __________ 20____ г., регистрационный N _________.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 xml:space="preserve">По   результатам   рассмотрения   </w:t>
      </w:r>
      <w:proofErr w:type="gramStart"/>
      <w:r>
        <w:t>заявления  Вам</w:t>
      </w:r>
      <w:proofErr w:type="gramEnd"/>
      <w:r>
        <w:t xml:space="preserve">  отказано  в  выдаче  акта</w:t>
      </w:r>
    </w:p>
    <w:p w:rsidR="004D5E2C" w:rsidRDefault="004D5E2C">
      <w:pPr>
        <w:pStyle w:val="ConsPlusNonformat"/>
        <w:jc w:val="both"/>
      </w:pPr>
      <w:r>
        <w:t>освидетельствования    проведения    основных    работ   по   строительству</w:t>
      </w:r>
    </w:p>
    <w:p w:rsidR="004D5E2C" w:rsidRDefault="004D5E2C">
      <w:pPr>
        <w:pStyle w:val="ConsPlusNonformat"/>
        <w:jc w:val="both"/>
      </w:pPr>
      <w:r>
        <w:t>(</w:t>
      </w:r>
      <w:proofErr w:type="gramStart"/>
      <w:r>
        <w:t xml:space="preserve">реконструкции)   </w:t>
      </w:r>
      <w:proofErr w:type="gramEnd"/>
      <w:r>
        <w:t xml:space="preserve"> объекта    индивидуального    жилищного   строительства,</w:t>
      </w:r>
    </w:p>
    <w:p w:rsidR="004D5E2C" w:rsidRDefault="004D5E2C">
      <w:pPr>
        <w:pStyle w:val="ConsPlusNonformat"/>
        <w:jc w:val="both"/>
      </w:pPr>
      <w:r>
        <w:t xml:space="preserve">осуществляемому   за   счет   </w:t>
      </w:r>
      <w:proofErr w:type="gramStart"/>
      <w:r>
        <w:t>средств  материнского</w:t>
      </w:r>
      <w:proofErr w:type="gramEnd"/>
      <w:r>
        <w:t xml:space="preserve">  (семейного)  капитала,</w:t>
      </w:r>
    </w:p>
    <w:p w:rsidR="004D5E2C" w:rsidRDefault="004D5E2C">
      <w:pPr>
        <w:pStyle w:val="ConsPlusNonformat"/>
        <w:jc w:val="both"/>
      </w:pPr>
      <w:r>
        <w:t>расположенному по адресу: _________________________________________________</w:t>
      </w:r>
    </w:p>
    <w:p w:rsidR="004D5E2C" w:rsidRDefault="004D5E2C">
      <w:pPr>
        <w:pStyle w:val="ConsPlusNonformat"/>
        <w:jc w:val="both"/>
      </w:pPr>
      <w:r>
        <w:t>___________________________________________________________________________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>на основании</w:t>
      </w:r>
    </w:p>
    <w:p w:rsidR="004D5E2C" w:rsidRDefault="004D5E2C">
      <w:pPr>
        <w:pStyle w:val="ConsPlusNonformat"/>
        <w:jc w:val="both"/>
      </w:pPr>
      <w:r>
        <w:t>___________________________________________________________________________</w:t>
      </w:r>
    </w:p>
    <w:p w:rsidR="004D5E2C" w:rsidRDefault="004D5E2C">
      <w:pPr>
        <w:pStyle w:val="ConsPlusNonformat"/>
        <w:jc w:val="both"/>
      </w:pPr>
      <w:r>
        <w:t>_____________________________________ _____________ _______________________</w:t>
      </w:r>
    </w:p>
    <w:p w:rsidR="004D5E2C" w:rsidRDefault="004D5E2C">
      <w:pPr>
        <w:pStyle w:val="ConsPlusNonformat"/>
        <w:jc w:val="both"/>
      </w:pPr>
      <w:r>
        <w:t xml:space="preserve">(должность уполномоченного сотрудника  </w:t>
      </w:r>
      <w:proofErr w:type="gramStart"/>
      <w:r>
        <w:t xml:space="preserve">   (</w:t>
      </w:r>
      <w:proofErr w:type="gramEnd"/>
      <w:r>
        <w:t>ФИО)            (подпись)</w:t>
      </w:r>
    </w:p>
    <w:p w:rsidR="004D5E2C" w:rsidRDefault="004D5E2C">
      <w:pPr>
        <w:pStyle w:val="ConsPlusNonformat"/>
        <w:jc w:val="both"/>
      </w:pPr>
      <w:r>
        <w:t xml:space="preserve"> органа, осуществляющего выдачу акта</w:t>
      </w:r>
    </w:p>
    <w:p w:rsidR="004D5E2C" w:rsidRDefault="004D5E2C">
      <w:pPr>
        <w:pStyle w:val="ConsPlusNonformat"/>
        <w:jc w:val="both"/>
      </w:pPr>
      <w:r>
        <w:t xml:space="preserve">        освидетельствования)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>МП</w:t>
      </w:r>
    </w:p>
    <w:p w:rsidR="004D5E2C" w:rsidRDefault="004D5E2C">
      <w:pPr>
        <w:pStyle w:val="ConsPlusNonformat"/>
        <w:jc w:val="both"/>
      </w:pPr>
    </w:p>
    <w:p w:rsidR="004D5E2C" w:rsidRDefault="004D5E2C">
      <w:pPr>
        <w:pStyle w:val="ConsPlusNonformat"/>
        <w:jc w:val="both"/>
      </w:pPr>
      <w:r>
        <w:t>Исполнитель:</w:t>
      </w:r>
    </w:p>
    <w:p w:rsidR="004D5E2C" w:rsidRDefault="004D5E2C">
      <w:pPr>
        <w:pStyle w:val="ConsPlusNonformat"/>
        <w:jc w:val="both"/>
      </w:pPr>
      <w:r>
        <w:t>________________________________,</w:t>
      </w:r>
    </w:p>
    <w:p w:rsidR="004D5E2C" w:rsidRDefault="004D5E2C">
      <w:pPr>
        <w:pStyle w:val="ConsPlusNonformat"/>
        <w:jc w:val="both"/>
      </w:pPr>
      <w:r>
        <w:t xml:space="preserve">              (ФИО)</w:t>
      </w: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jc w:val="both"/>
      </w:pPr>
    </w:p>
    <w:p w:rsidR="004D5E2C" w:rsidRDefault="004D5E2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21AC0" w:rsidRDefault="00321AC0">
      <w:bookmarkStart w:id="12" w:name="_GoBack"/>
      <w:bookmarkEnd w:id="12"/>
    </w:p>
    <w:sectPr w:rsidR="00321AC0" w:rsidSect="00344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2C"/>
    <w:rsid w:val="00321AC0"/>
    <w:rsid w:val="004D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7F89B-5DEB-4BAA-B298-A5E732437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5E2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D5E2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D5E2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D5E2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D5E2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D5E2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D5E2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D5E2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78173&amp;dst=100025" TargetMode="External"/><Relationship Id="rId13" Type="http://schemas.openxmlformats.org/officeDocument/2006/relationships/hyperlink" Target="https://login.consultant.ru/link/?req=doc&amp;base=LAW&amp;n=494996&amp;dst=4" TargetMode="External"/><Relationship Id="rId18" Type="http://schemas.openxmlformats.org/officeDocument/2006/relationships/hyperlink" Target="https://login.consultant.ru/link/?req=doc&amp;base=LAW&amp;n=494996&amp;dst=328" TargetMode="External"/><Relationship Id="rId26" Type="http://schemas.openxmlformats.org/officeDocument/2006/relationships/hyperlink" Target="https://login.consultant.ru/link/?req=doc&amp;base=LAW&amp;n=494996&amp;dst=10035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4996&amp;dst=100352" TargetMode="External"/><Relationship Id="rId7" Type="http://schemas.openxmlformats.org/officeDocument/2006/relationships/hyperlink" Target="https://login.consultant.ru/link/?req=doc&amp;base=RLAW098&amp;n=184286" TargetMode="External"/><Relationship Id="rId12" Type="http://schemas.openxmlformats.org/officeDocument/2006/relationships/hyperlink" Target="https://login.consultant.ru/link/?req=doc&amp;base=LAW&amp;n=494996&amp;dst=1" TargetMode="External"/><Relationship Id="rId17" Type="http://schemas.openxmlformats.org/officeDocument/2006/relationships/hyperlink" Target="https://login.consultant.ru/link/?req=doc&amp;base=LAW&amp;n=483355&amp;dst=100273" TargetMode="External"/><Relationship Id="rId25" Type="http://schemas.openxmlformats.org/officeDocument/2006/relationships/hyperlink" Target="https://login.consultant.ru/link/?req=doc&amp;base=LAW&amp;n=494996&amp;dst=10035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4996" TargetMode="External"/><Relationship Id="rId20" Type="http://schemas.openxmlformats.org/officeDocument/2006/relationships/hyperlink" Target="https://login.consultant.ru/link/?req=doc&amp;base=LAW&amp;n=483355&amp;dst=100273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4996&amp;dst=100094" TargetMode="External"/><Relationship Id="rId11" Type="http://schemas.openxmlformats.org/officeDocument/2006/relationships/hyperlink" Target="https://login.consultant.ru/link/?req=doc&amp;base=LAW&amp;n=494998" TargetMode="External"/><Relationship Id="rId24" Type="http://schemas.openxmlformats.org/officeDocument/2006/relationships/hyperlink" Target="https://login.consultant.ru/link/?req=doc&amp;base=LAW&amp;n=494996&amp;dst=100352" TargetMode="External"/><Relationship Id="rId5" Type="http://schemas.openxmlformats.org/officeDocument/2006/relationships/hyperlink" Target="https://login.consultant.ru/link/?req=doc&amp;base=LAW&amp;n=480999" TargetMode="External"/><Relationship Id="rId15" Type="http://schemas.openxmlformats.org/officeDocument/2006/relationships/hyperlink" Target="https://login.consultant.ru/link/?req=doc&amp;base=LAW&amp;n=494998" TargetMode="External"/><Relationship Id="rId23" Type="http://schemas.openxmlformats.org/officeDocument/2006/relationships/hyperlink" Target="https://login.consultant.ru/link/?req=doc&amp;base=LAW&amp;n=494996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2686" TargetMode="External"/><Relationship Id="rId19" Type="http://schemas.openxmlformats.org/officeDocument/2006/relationships/hyperlink" Target="https://login.consultant.ru/link/?req=doc&amp;base=LAW&amp;n=49499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94044&amp;dst=100017" TargetMode="External"/><Relationship Id="rId14" Type="http://schemas.openxmlformats.org/officeDocument/2006/relationships/hyperlink" Target="https://login.consultant.ru/link/?req=doc&amp;base=LAW&amp;n=494996&amp;dst=244" TargetMode="External"/><Relationship Id="rId22" Type="http://schemas.openxmlformats.org/officeDocument/2006/relationships/hyperlink" Target="https://login.consultant.ru/link/?req=doc&amp;base=LAW&amp;n=494996&amp;dst=100352" TargetMode="External"/><Relationship Id="rId27" Type="http://schemas.openxmlformats.org/officeDocument/2006/relationships/hyperlink" Target="https://login.consultant.ru/link/?req=doc&amp;base=LAW&amp;n=482686&amp;dst=1002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10888</Words>
  <Characters>62062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2025-03-21T06:07:00Z</dcterms:created>
  <dcterms:modified xsi:type="dcterms:W3CDTF">2025-03-21T06:08:00Z</dcterms:modified>
</cp:coreProperties>
</file>