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B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Прокуратура Яльчикского района помогла гражданину вернуть жилье потерянное от пожара </w:t>
      </w:r>
    </w:p>
    <w:p w14:paraId="0C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Яльчикского района по обращению </w:t>
      </w:r>
      <w:r>
        <w:rPr>
          <w:rFonts w:ascii="Times New Roman" w:hAnsi="Times New Roman"/>
          <w:sz w:val="28"/>
        </w:rPr>
        <w:t>жителя с. Яльчики проведена проверка, в ходе которой установлено</w:t>
      </w:r>
      <w:r>
        <w:rPr>
          <w:rFonts w:ascii="Times New Roman" w:hAnsi="Times New Roman"/>
          <w:sz w:val="28"/>
        </w:rPr>
        <w:t xml:space="preserve">, что </w:t>
      </w:r>
      <w:r>
        <w:rPr>
          <w:rFonts w:ascii="Times New Roman" w:hAnsi="Times New Roman"/>
          <w:sz w:val="28"/>
        </w:rPr>
        <w:t>на основании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договор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социального </w:t>
      </w:r>
      <w:r>
        <w:rPr>
          <w:rFonts w:ascii="Times New Roman" w:hAnsi="Times New Roman"/>
          <w:sz w:val="28"/>
        </w:rPr>
        <w:t xml:space="preserve">найма жилого помещения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07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2007</w:t>
      </w:r>
      <w:r>
        <w:rPr>
          <w:rFonts w:ascii="Times New Roman" w:hAnsi="Times New Roman"/>
          <w:sz w:val="28"/>
        </w:rPr>
        <w:t xml:space="preserve">, заключенного между </w:t>
      </w:r>
      <w:r>
        <w:rPr>
          <w:rFonts w:ascii="Times New Roman" w:hAnsi="Times New Roman"/>
          <w:sz w:val="28"/>
        </w:rPr>
        <w:t xml:space="preserve">Яльчикским муниципальным многоотраслевым производственным предприятием жилищно-коммунального хозяйства </w:t>
      </w:r>
      <w:r>
        <w:rPr>
          <w:rFonts w:ascii="Times New Roman" w:hAnsi="Times New Roman"/>
          <w:sz w:val="28"/>
        </w:rPr>
        <w:t>и матерью заявителя</w:t>
      </w:r>
      <w:r>
        <w:rPr>
          <w:rFonts w:ascii="Times New Roman" w:hAnsi="Times New Roman"/>
          <w:sz w:val="28"/>
        </w:rPr>
        <w:t>, 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членам ее семьи </w:t>
      </w:r>
      <w:r>
        <w:rPr>
          <w:rFonts w:ascii="Times New Roman" w:hAnsi="Times New Roman"/>
          <w:sz w:val="28"/>
        </w:rPr>
        <w:t>в бессрочное владение</w:t>
      </w:r>
      <w:r>
        <w:rPr>
          <w:rFonts w:ascii="Times New Roman" w:hAnsi="Times New Roman"/>
          <w:sz w:val="28"/>
        </w:rPr>
        <w:t xml:space="preserve"> передано</w:t>
      </w:r>
      <w:r>
        <w:rPr>
          <w:rFonts w:ascii="Times New Roman" w:hAnsi="Times New Roman"/>
          <w:sz w:val="28"/>
        </w:rPr>
        <w:t xml:space="preserve"> жило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помещени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, расположенное в с. Яльчики.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2014 году в трехквартирном жилом доме, произошел пожар, в результате  жилое помещение сгорело и признано непригодным для постоянного проживания. Данных о наличии вины </w:t>
      </w:r>
      <w:r>
        <w:rPr>
          <w:rFonts w:ascii="Times New Roman" w:hAnsi="Times New Roman"/>
          <w:sz w:val="28"/>
        </w:rPr>
        <w:t>членов семьи заявителя</w:t>
      </w:r>
      <w:r>
        <w:rPr>
          <w:rFonts w:ascii="Times New Roman" w:hAnsi="Times New Roman"/>
          <w:sz w:val="28"/>
        </w:rPr>
        <w:t xml:space="preserve"> в возникновении пожара не имеется.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момента утери жилья гражданину и его семье благоустроенное жилое помещение администрацией Яльчикского муниципального округа не  предоставлено.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этим прокуратура Яльчикского района обратилась в суд с требованием об обязании местной администрации </w:t>
      </w:r>
      <w:r>
        <w:rPr>
          <w:rFonts w:ascii="Times New Roman" w:hAnsi="Times New Roman"/>
          <w:sz w:val="28"/>
        </w:rPr>
        <w:t>предоставить заявителю</w:t>
      </w:r>
      <w:r>
        <w:rPr>
          <w:rFonts w:ascii="Times New Roman" w:hAnsi="Times New Roman"/>
          <w:sz w:val="28"/>
        </w:rPr>
        <w:t xml:space="preserve"> благоустроенное жилое помещение в течение 1 года.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решения Яльчикского районного суда администрацией Яльчикского муниципального с гражданином заключен договор социального найма жилого помещения и предоставлено благоустроенное жилое помещение.</w:t>
      </w:r>
    </w:p>
    <w:p w14:paraId="12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4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5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6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А.Н.Кудряшов</w:t>
      </w:r>
    </w:p>
    <w:p w14:paraId="17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1431068</wp:posOffset>
                </wp:positionH>
                <wp:positionV relativeFrom="page">
                  <wp:posOffset>6904233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B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C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1" w:type="default"/>
      <w:headerReference r:id="rId2" w:type="first"/>
      <w:footerReference r:id="rId3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6232"/>
      <w:gridCol w:w="3553"/>
    </w:tblGrid>
    <w:tr>
      <w:trPr>
        <w:trHeight w:hRule="atLeast" w:val="701"/>
      </w:trPr>
      <w:tc>
        <w:tcPr>
          <w:tcW w:type="dxa" w:w="6232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7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8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9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annotation subject"/>
    <w:basedOn w:val="Style_6"/>
    <w:next w:val="Style_6"/>
    <w:link w:val="Style_5_ch"/>
    <w:rPr>
      <w:b w:val="1"/>
    </w:rPr>
  </w:style>
  <w:style w:styleId="Style_5_ch" w:type="character">
    <w:name w:val="annotation subject"/>
    <w:basedOn w:val="Style_6_ch"/>
    <w:link w:val="Style_5"/>
    <w:rPr>
      <w:b w:val="1"/>
    </w:rPr>
  </w:style>
  <w:style w:styleId="Style_7" w:type="paragraph">
    <w:name w:val="toc 2"/>
    <w:next w:val="Style_4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Основной текст1"/>
    <w:basedOn w:val="Style_4"/>
    <w:link w:val="Style_9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9_ch" w:type="character">
    <w:name w:val="Основной текст1"/>
    <w:basedOn w:val="Style_4_ch"/>
    <w:link w:val="Style_9"/>
    <w:rPr>
      <w:rFonts w:ascii="Times New Roman" w:hAnsi="Times New Roman"/>
      <w:color w:val="231F20"/>
      <w:sz w:val="20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Placeholder Text"/>
    <w:basedOn w:val="Style_12"/>
    <w:link w:val="Style_11_ch"/>
    <w:rPr>
      <w:color w:val="808080"/>
    </w:rPr>
  </w:style>
  <w:style w:styleId="Style_11_ch" w:type="character">
    <w:name w:val="Placeholder Text"/>
    <w:basedOn w:val="Style_12_ch"/>
    <w:link w:val="Style_11"/>
    <w:rPr>
      <w:color w:val="808080"/>
    </w:rPr>
  </w:style>
  <w:style w:styleId="Style_13" w:type="paragraph">
    <w:name w:val="toc 7"/>
    <w:next w:val="Style_4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4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6" w:type="paragraph">
    <w:name w:val="Balloon Text"/>
    <w:basedOn w:val="Style_4"/>
    <w:link w:val="Style_16_ch"/>
    <w:pPr>
      <w:spacing w:after="0"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4_ch"/>
    <w:link w:val="Style_16"/>
    <w:rPr>
      <w:rFonts w:ascii="Segoe UI" w:hAnsi="Segoe UI"/>
      <w:sz w:val="1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7" w:type="paragraph">
    <w:name w:val="toc 3"/>
    <w:next w:val="Style_4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4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Default"/>
    <w:link w:val="Style_2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6_ch" w:type="character">
    <w:name w:val="Default"/>
    <w:link w:val="Style_26"/>
    <w:rPr>
      <w:rFonts w:ascii="Times New Roman" w:hAnsi="Times New Roman"/>
      <w:color w:val="000000"/>
      <w:sz w:val="24"/>
    </w:rPr>
  </w:style>
  <w:style w:styleId="Style_27" w:type="paragraph">
    <w:name w:val="toc 5"/>
    <w:next w:val="Style_4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6" w:type="paragraph">
    <w:name w:val="annotation text"/>
    <w:basedOn w:val="Style_4"/>
    <w:link w:val="Style_6_ch"/>
    <w:pPr>
      <w:spacing w:line="240" w:lineRule="auto"/>
      <w:ind/>
    </w:pPr>
    <w:rPr>
      <w:sz w:val="20"/>
    </w:rPr>
  </w:style>
  <w:style w:styleId="Style_6_ch" w:type="character">
    <w:name w:val="annotation text"/>
    <w:basedOn w:val="Style_4_ch"/>
    <w:link w:val="Style_6"/>
    <w:rPr>
      <w:sz w:val="20"/>
    </w:rPr>
  </w:style>
  <w:style w:styleId="Style_28" w:type="paragraph">
    <w:name w:val="annotation reference"/>
    <w:basedOn w:val="Style_12"/>
    <w:link w:val="Style_28_ch"/>
    <w:rPr>
      <w:sz w:val="16"/>
    </w:rPr>
  </w:style>
  <w:style w:styleId="Style_28_ch" w:type="character">
    <w:name w:val="annotation reference"/>
    <w:basedOn w:val="Style_12_ch"/>
    <w:link w:val="Style_28"/>
    <w:rPr>
      <w:sz w:val="16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caption"/>
    <w:basedOn w:val="Style_4"/>
    <w:next w:val="Style_4"/>
    <w:link w:val="Style_32_ch"/>
    <w:pPr>
      <w:spacing w:after="200" w:line="240" w:lineRule="auto"/>
      <w:ind/>
    </w:pPr>
    <w:rPr>
      <w:i w:val="1"/>
      <w:color w:themeColor="text2" w:val="44546A"/>
      <w:sz w:val="18"/>
    </w:rPr>
  </w:style>
  <w:style w:styleId="Style_32_ch" w:type="character">
    <w:name w:val="caption"/>
    <w:basedOn w:val="Style_4_ch"/>
    <w:link w:val="Style_32"/>
    <w:rPr>
      <w:i w:val="1"/>
      <w:color w:themeColor="text2" w:val="44546A"/>
      <w:sz w:val="18"/>
    </w:rPr>
  </w:style>
  <w:style w:styleId="Style_33" w:type="paragraph">
    <w:name w:val="heading 2"/>
    <w:next w:val="Style_4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2025-11-14T08:30:35Z</dcterms:modified>
</cp:coreProperties>
</file>