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F96C8A">
        <w:trPr>
          <w:trHeight w:val="1527"/>
        </w:trPr>
        <w:tc>
          <w:tcPr>
            <w:tcW w:w="1681" w:type="dxa"/>
            <w:vAlign w:val="center"/>
          </w:tcPr>
          <w:p w:rsidR="00BF6233" w:rsidRPr="009278BD" w:rsidRDefault="00BF6233" w:rsidP="00F96C8A">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041EE28D" wp14:editId="2FE5F90A">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F96C8A">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F96C8A">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F96C8A">
            <w:pPr>
              <w:autoSpaceDE w:val="0"/>
              <w:autoSpaceDN w:val="0"/>
              <w:adjustRightInd w:val="0"/>
              <w:jc w:val="center"/>
              <w:rPr>
                <w:b/>
                <w:bCs/>
                <w:iCs/>
                <w:sz w:val="40"/>
                <w:szCs w:val="40"/>
              </w:rPr>
            </w:pPr>
            <w:r w:rsidRPr="00BF4107">
              <w:rPr>
                <w:b/>
                <w:bCs/>
                <w:iCs/>
                <w:sz w:val="40"/>
                <w:szCs w:val="40"/>
              </w:rPr>
              <w:t xml:space="preserve">№ </w:t>
            </w:r>
            <w:r w:rsidR="00F96C8A">
              <w:rPr>
                <w:b/>
                <w:bCs/>
                <w:iCs/>
                <w:sz w:val="40"/>
                <w:szCs w:val="40"/>
              </w:rPr>
              <w:t>2</w:t>
            </w:r>
            <w:r w:rsidRPr="00BF4107">
              <w:rPr>
                <w:b/>
                <w:bCs/>
                <w:iCs/>
                <w:sz w:val="40"/>
                <w:szCs w:val="40"/>
              </w:rPr>
              <w:t xml:space="preserve"> </w:t>
            </w:r>
          </w:p>
          <w:p w:rsidR="00BF6233" w:rsidRPr="00BF4107" w:rsidRDefault="00F96C8A" w:rsidP="00F96C8A">
            <w:pPr>
              <w:autoSpaceDE w:val="0"/>
              <w:autoSpaceDN w:val="0"/>
              <w:adjustRightInd w:val="0"/>
              <w:jc w:val="center"/>
              <w:rPr>
                <w:b/>
                <w:bCs/>
                <w:i/>
                <w:iCs/>
                <w:sz w:val="28"/>
                <w:szCs w:val="28"/>
              </w:rPr>
            </w:pPr>
            <w:r>
              <w:rPr>
                <w:b/>
                <w:bCs/>
                <w:i/>
                <w:iCs/>
                <w:sz w:val="28"/>
                <w:szCs w:val="28"/>
              </w:rPr>
              <w:t>3</w:t>
            </w:r>
            <w:r w:rsidR="00EB6B2D">
              <w:rPr>
                <w:b/>
                <w:bCs/>
                <w:i/>
                <w:iCs/>
                <w:sz w:val="28"/>
                <w:szCs w:val="28"/>
              </w:rPr>
              <w:t>0</w:t>
            </w:r>
            <w:r w:rsidR="00396F1C">
              <w:rPr>
                <w:b/>
                <w:bCs/>
                <w:i/>
                <w:iCs/>
                <w:sz w:val="28"/>
                <w:szCs w:val="28"/>
              </w:rPr>
              <w:t xml:space="preserve"> </w:t>
            </w:r>
            <w:r>
              <w:rPr>
                <w:b/>
                <w:bCs/>
                <w:i/>
                <w:iCs/>
                <w:sz w:val="28"/>
                <w:szCs w:val="28"/>
              </w:rPr>
              <w:t>января</w:t>
            </w:r>
            <w:r w:rsidR="00BB5A10">
              <w:rPr>
                <w:b/>
                <w:bCs/>
                <w:i/>
                <w:iCs/>
                <w:sz w:val="28"/>
                <w:szCs w:val="28"/>
              </w:rPr>
              <w:t xml:space="preserve"> </w:t>
            </w:r>
            <w:r w:rsidR="00BF6233" w:rsidRPr="00BF4107">
              <w:rPr>
                <w:b/>
                <w:bCs/>
                <w:i/>
                <w:iCs/>
                <w:sz w:val="28"/>
                <w:szCs w:val="28"/>
              </w:rPr>
              <w:t>202</w:t>
            </w:r>
            <w:r>
              <w:rPr>
                <w:b/>
                <w:bCs/>
                <w:i/>
                <w:iCs/>
                <w:sz w:val="28"/>
                <w:szCs w:val="28"/>
              </w:rPr>
              <w:t>6</w:t>
            </w:r>
            <w:r w:rsidR="00BF6233" w:rsidRPr="00BF4107">
              <w:rPr>
                <w:b/>
                <w:bCs/>
                <w:i/>
                <w:iCs/>
                <w:sz w:val="28"/>
                <w:szCs w:val="28"/>
              </w:rPr>
              <w:t xml:space="preserve"> года</w:t>
            </w:r>
          </w:p>
          <w:p w:rsidR="00BF6233" w:rsidRPr="009278BD" w:rsidRDefault="00BF6233" w:rsidP="00F96C8A">
            <w:pPr>
              <w:autoSpaceDE w:val="0"/>
              <w:autoSpaceDN w:val="0"/>
              <w:adjustRightInd w:val="0"/>
              <w:jc w:val="center"/>
              <w:rPr>
                <w:bCs/>
                <w:iCs/>
                <w:sz w:val="40"/>
                <w:szCs w:val="40"/>
              </w:rPr>
            </w:pPr>
          </w:p>
        </w:tc>
      </w:tr>
      <w:tr w:rsidR="00BF6233" w:rsidRPr="009278BD" w:rsidTr="00F96C8A">
        <w:trPr>
          <w:trHeight w:val="2072"/>
        </w:trPr>
        <w:tc>
          <w:tcPr>
            <w:tcW w:w="10258" w:type="dxa"/>
            <w:gridSpan w:val="3"/>
            <w:vAlign w:val="center"/>
          </w:tcPr>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F96C8A">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BB5A10" w:rsidRDefault="00BB5A10" w:rsidP="00F96C8A">
      <w:pPr>
        <w:jc w:val="center"/>
        <w:rPr>
          <w:sz w:val="20"/>
          <w:szCs w:val="20"/>
        </w:rPr>
      </w:pPr>
    </w:p>
    <w:p w:rsidR="00BB5A10" w:rsidRPr="00C01880" w:rsidRDefault="00BB5A10" w:rsidP="00BB5A10"/>
    <w:p w:rsidR="00C01880" w:rsidRPr="0066782A" w:rsidRDefault="00C01880" w:rsidP="00C01880">
      <w:pPr>
        <w:pStyle w:val="1"/>
        <w:rPr>
          <w:sz w:val="24"/>
          <w:szCs w:val="24"/>
        </w:rPr>
      </w:pPr>
      <w:r>
        <w:rPr>
          <w:sz w:val="24"/>
          <w:szCs w:val="24"/>
        </w:rPr>
        <w:t>Извещение о выделе земельного участка в счет невостребованных земельных долей</w:t>
      </w:r>
    </w:p>
    <w:p w:rsidR="00C01880" w:rsidRDefault="00C01880" w:rsidP="00C01880">
      <w:pPr>
        <w:pStyle w:val="western"/>
        <w:spacing w:before="0" w:beforeAutospacing="0" w:after="0"/>
        <w:jc w:val="both"/>
        <w:rPr>
          <w:sz w:val="24"/>
          <w:szCs w:val="24"/>
        </w:rPr>
      </w:pPr>
      <w:r>
        <w:rPr>
          <w:sz w:val="26"/>
          <w:szCs w:val="26"/>
        </w:rPr>
        <w:t xml:space="preserve">      </w:t>
      </w:r>
      <w:proofErr w:type="gramStart"/>
      <w:r w:rsidRPr="00CF4B44">
        <w:rPr>
          <w:sz w:val="24"/>
          <w:szCs w:val="24"/>
        </w:rPr>
        <w:t xml:space="preserve">Администрация </w:t>
      </w:r>
      <w:proofErr w:type="spellStart"/>
      <w:r w:rsidRPr="00CF4B44">
        <w:rPr>
          <w:sz w:val="24"/>
          <w:szCs w:val="24"/>
        </w:rPr>
        <w:t>Шумерлинского</w:t>
      </w:r>
      <w:proofErr w:type="spellEnd"/>
      <w:r w:rsidRPr="00CF4B44">
        <w:rPr>
          <w:sz w:val="24"/>
          <w:szCs w:val="24"/>
        </w:rPr>
        <w:t xml:space="preserve"> </w:t>
      </w:r>
      <w:r>
        <w:rPr>
          <w:sz w:val="24"/>
          <w:szCs w:val="24"/>
        </w:rPr>
        <w:t>муниципального округа</w:t>
      </w:r>
      <w:r w:rsidRPr="00CF4B44">
        <w:rPr>
          <w:sz w:val="24"/>
          <w:szCs w:val="24"/>
        </w:rPr>
        <w:t xml:space="preserve"> Чувашской Республики в соотве</w:t>
      </w:r>
      <w:r w:rsidRPr="00CF4B44">
        <w:rPr>
          <w:sz w:val="24"/>
          <w:szCs w:val="24"/>
        </w:rPr>
        <w:t>т</w:t>
      </w:r>
      <w:r w:rsidRPr="00CF4B44">
        <w:rPr>
          <w:sz w:val="24"/>
          <w:szCs w:val="24"/>
        </w:rPr>
        <w:t xml:space="preserve">ствии с </w:t>
      </w:r>
      <w:r>
        <w:rPr>
          <w:sz w:val="24"/>
          <w:szCs w:val="24"/>
        </w:rPr>
        <w:t>Федеральным законом от 24 июля 2002 г. № 101-ФЗ «Об обороте земель сельскохозя</w:t>
      </w:r>
      <w:r>
        <w:rPr>
          <w:sz w:val="24"/>
          <w:szCs w:val="24"/>
        </w:rPr>
        <w:t>й</w:t>
      </w:r>
      <w:r>
        <w:rPr>
          <w:sz w:val="24"/>
          <w:szCs w:val="24"/>
        </w:rPr>
        <w:t xml:space="preserve">ственного назначения», Законом Чувашской Республики </w:t>
      </w:r>
      <w:r w:rsidRPr="0063045F">
        <w:rPr>
          <w:sz w:val="24"/>
          <w:szCs w:val="24"/>
        </w:rPr>
        <w:t xml:space="preserve">от 27 октября 2023 г. </w:t>
      </w:r>
      <w:r>
        <w:rPr>
          <w:sz w:val="24"/>
          <w:szCs w:val="24"/>
        </w:rPr>
        <w:t>№</w:t>
      </w:r>
      <w:r w:rsidRPr="0063045F">
        <w:rPr>
          <w:sz w:val="24"/>
          <w:szCs w:val="24"/>
        </w:rPr>
        <w:t> 76</w:t>
      </w:r>
      <w:r>
        <w:rPr>
          <w:sz w:val="24"/>
          <w:szCs w:val="24"/>
        </w:rPr>
        <w:t xml:space="preserve"> «</w:t>
      </w:r>
      <w:r w:rsidRPr="0063045F">
        <w:rPr>
          <w:sz w:val="24"/>
          <w:szCs w:val="24"/>
        </w:rPr>
        <w:t>О регулир</w:t>
      </w:r>
      <w:r w:rsidRPr="0063045F">
        <w:rPr>
          <w:sz w:val="24"/>
          <w:szCs w:val="24"/>
        </w:rPr>
        <w:t>о</w:t>
      </w:r>
      <w:r w:rsidRPr="0063045F">
        <w:rPr>
          <w:sz w:val="24"/>
          <w:szCs w:val="24"/>
        </w:rPr>
        <w:t>вании отдельных отношений в области оборота земель сельскохозяйственного назначения на те</w:t>
      </w:r>
      <w:r w:rsidRPr="0063045F">
        <w:rPr>
          <w:sz w:val="24"/>
          <w:szCs w:val="24"/>
        </w:rPr>
        <w:t>р</w:t>
      </w:r>
      <w:r w:rsidRPr="0063045F">
        <w:rPr>
          <w:sz w:val="24"/>
          <w:szCs w:val="24"/>
        </w:rPr>
        <w:t>ритории Чувашской Республики</w:t>
      </w:r>
      <w:r>
        <w:rPr>
          <w:sz w:val="24"/>
          <w:szCs w:val="24"/>
        </w:rPr>
        <w:t>» извещает всех участников долевой собственности на земельный участок с кадастровым номером 21:23:000000:455</w:t>
      </w:r>
      <w:proofErr w:type="gramEnd"/>
      <w:r>
        <w:rPr>
          <w:sz w:val="24"/>
          <w:szCs w:val="24"/>
        </w:rPr>
        <w:t xml:space="preserve">, о намерении выделить в счет 83 (Восемьдесят три) земельных долей, находящихся в муниципальной собственности </w:t>
      </w:r>
      <w:proofErr w:type="spellStart"/>
      <w:r>
        <w:rPr>
          <w:sz w:val="24"/>
          <w:szCs w:val="24"/>
        </w:rPr>
        <w:t>Шумерлинского</w:t>
      </w:r>
      <w:proofErr w:type="spellEnd"/>
      <w:r>
        <w:rPr>
          <w:sz w:val="24"/>
          <w:szCs w:val="24"/>
        </w:rPr>
        <w:t xml:space="preserve"> муниц</w:t>
      </w:r>
      <w:r>
        <w:rPr>
          <w:sz w:val="24"/>
          <w:szCs w:val="24"/>
        </w:rPr>
        <w:t>и</w:t>
      </w:r>
      <w:r>
        <w:rPr>
          <w:sz w:val="24"/>
          <w:szCs w:val="24"/>
        </w:rPr>
        <w:t xml:space="preserve">пального округа Чувашской Республики, земельный участок из земель сельскохозяйственного назначения с кадастровым номером 21:23:100102:82 общей площадью 1037578 </w:t>
      </w:r>
      <w:proofErr w:type="spellStart"/>
      <w:r>
        <w:rPr>
          <w:sz w:val="24"/>
          <w:szCs w:val="24"/>
        </w:rPr>
        <w:t>кв.м</w:t>
      </w:r>
      <w:proofErr w:type="spellEnd"/>
      <w:r>
        <w:rPr>
          <w:sz w:val="24"/>
          <w:szCs w:val="24"/>
        </w:rPr>
        <w:t xml:space="preserve">., имеющий местоположение:  </w:t>
      </w:r>
      <w:r w:rsidRPr="00CF4B44">
        <w:rPr>
          <w:sz w:val="24"/>
          <w:szCs w:val="24"/>
        </w:rPr>
        <w:t xml:space="preserve">Чувашская Республика, </w:t>
      </w:r>
      <w:proofErr w:type="spellStart"/>
      <w:r w:rsidRPr="00CF4B44">
        <w:rPr>
          <w:sz w:val="24"/>
          <w:szCs w:val="24"/>
        </w:rPr>
        <w:t>Шумерлинский</w:t>
      </w:r>
      <w:proofErr w:type="spellEnd"/>
      <w:r w:rsidRPr="00CF4B44">
        <w:rPr>
          <w:sz w:val="24"/>
          <w:szCs w:val="24"/>
        </w:rPr>
        <w:t xml:space="preserve"> </w:t>
      </w:r>
      <w:r>
        <w:rPr>
          <w:sz w:val="24"/>
          <w:szCs w:val="24"/>
        </w:rPr>
        <w:t>муниципальный округ</w:t>
      </w:r>
      <w:r w:rsidRPr="00CF4B44">
        <w:rPr>
          <w:sz w:val="24"/>
          <w:szCs w:val="24"/>
        </w:rPr>
        <w:t xml:space="preserve">, </w:t>
      </w:r>
      <w:proofErr w:type="spellStart"/>
      <w:r>
        <w:rPr>
          <w:sz w:val="24"/>
          <w:szCs w:val="24"/>
        </w:rPr>
        <w:t>Туванское</w:t>
      </w:r>
      <w:proofErr w:type="spellEnd"/>
      <w:r>
        <w:rPr>
          <w:sz w:val="24"/>
          <w:szCs w:val="24"/>
        </w:rPr>
        <w:t xml:space="preserve"> сел</w:t>
      </w:r>
      <w:r>
        <w:rPr>
          <w:sz w:val="24"/>
          <w:szCs w:val="24"/>
        </w:rPr>
        <w:t>ь</w:t>
      </w:r>
      <w:r>
        <w:rPr>
          <w:sz w:val="24"/>
          <w:szCs w:val="24"/>
        </w:rPr>
        <w:t xml:space="preserve">ское поселение, </w:t>
      </w:r>
      <w:r w:rsidRPr="00CF4B44">
        <w:rPr>
          <w:sz w:val="24"/>
          <w:szCs w:val="24"/>
        </w:rPr>
        <w:t>видом разрешенного использования</w:t>
      </w:r>
      <w:r>
        <w:rPr>
          <w:sz w:val="24"/>
          <w:szCs w:val="24"/>
        </w:rPr>
        <w:t xml:space="preserve"> «Д</w:t>
      </w:r>
      <w:r w:rsidRPr="00CF4B44">
        <w:rPr>
          <w:sz w:val="24"/>
          <w:szCs w:val="24"/>
        </w:rPr>
        <w:t xml:space="preserve">ля </w:t>
      </w:r>
      <w:r>
        <w:rPr>
          <w:sz w:val="24"/>
          <w:szCs w:val="24"/>
        </w:rPr>
        <w:t>сельскохозяйственного производства»</w:t>
      </w:r>
      <w:r w:rsidRPr="00CF4B44">
        <w:rPr>
          <w:sz w:val="24"/>
          <w:szCs w:val="24"/>
        </w:rPr>
        <w:t xml:space="preserve">. </w:t>
      </w:r>
    </w:p>
    <w:p w:rsidR="00C01880" w:rsidRPr="0089014E" w:rsidRDefault="00C01880" w:rsidP="00C01880">
      <w:pPr>
        <w:pStyle w:val="western"/>
        <w:spacing w:after="0"/>
        <w:jc w:val="both"/>
        <w:rPr>
          <w:sz w:val="24"/>
          <w:szCs w:val="24"/>
        </w:rPr>
      </w:pPr>
      <w:r w:rsidRPr="0089014E">
        <w:rPr>
          <w:sz w:val="24"/>
          <w:szCs w:val="24"/>
        </w:rPr>
        <w:t>Выдел осуществляется исключительно размерами пашни, по 1,25 г</w:t>
      </w:r>
      <w:r>
        <w:rPr>
          <w:sz w:val="24"/>
          <w:szCs w:val="24"/>
        </w:rPr>
        <w:t>ектаров</w:t>
      </w:r>
      <w:r w:rsidRPr="0089014E">
        <w:rPr>
          <w:sz w:val="24"/>
          <w:szCs w:val="24"/>
        </w:rPr>
        <w:t xml:space="preserve"> в одной земельной д</w:t>
      </w:r>
      <w:r w:rsidRPr="0089014E">
        <w:rPr>
          <w:sz w:val="24"/>
          <w:szCs w:val="24"/>
        </w:rPr>
        <w:t>о</w:t>
      </w:r>
      <w:r w:rsidRPr="0089014E">
        <w:rPr>
          <w:sz w:val="24"/>
          <w:szCs w:val="24"/>
        </w:rPr>
        <w:t xml:space="preserve">ле, в поле </w:t>
      </w:r>
      <w:r>
        <w:rPr>
          <w:sz w:val="24"/>
          <w:szCs w:val="24"/>
          <w:lang w:val="en-US"/>
        </w:rPr>
        <w:t>V</w:t>
      </w:r>
      <w:r w:rsidRPr="009B59F8">
        <w:rPr>
          <w:sz w:val="24"/>
          <w:szCs w:val="24"/>
          <w:vertAlign w:val="subscript"/>
        </w:rPr>
        <w:t>1</w:t>
      </w:r>
      <w:r>
        <w:rPr>
          <w:sz w:val="24"/>
          <w:szCs w:val="24"/>
        </w:rPr>
        <w:t xml:space="preserve"> в</w:t>
      </w:r>
      <w:r w:rsidRPr="0089014E">
        <w:rPr>
          <w:sz w:val="24"/>
          <w:szCs w:val="24"/>
        </w:rPr>
        <w:t xml:space="preserve"> соответствии с протоколом общего собрания собственников земельных долей на территории СХПК «Вперед» </w:t>
      </w:r>
      <w:proofErr w:type="spellStart"/>
      <w:r w:rsidRPr="0089014E">
        <w:rPr>
          <w:sz w:val="24"/>
          <w:szCs w:val="24"/>
        </w:rPr>
        <w:t>Шумерлинского</w:t>
      </w:r>
      <w:proofErr w:type="spellEnd"/>
      <w:r w:rsidRPr="0089014E">
        <w:rPr>
          <w:sz w:val="24"/>
          <w:szCs w:val="24"/>
        </w:rPr>
        <w:t xml:space="preserve"> района Чувашской Республики от 14 февраля 2007 года.</w:t>
      </w:r>
    </w:p>
    <w:p w:rsidR="00C01880" w:rsidRPr="00C01880" w:rsidRDefault="00C01880" w:rsidP="00C01880">
      <w:pPr>
        <w:pStyle w:val="western"/>
        <w:spacing w:before="0" w:beforeAutospacing="0" w:after="0"/>
        <w:jc w:val="both"/>
        <w:rPr>
          <w:sz w:val="24"/>
          <w:szCs w:val="24"/>
        </w:rPr>
      </w:pPr>
    </w:p>
    <w:p w:rsidR="00C01880" w:rsidRPr="009B59F8" w:rsidRDefault="00C01880" w:rsidP="00C01880">
      <w:pPr>
        <w:pStyle w:val="western"/>
        <w:spacing w:before="0" w:beforeAutospacing="0" w:after="0"/>
        <w:jc w:val="both"/>
        <w:rPr>
          <w:sz w:val="24"/>
          <w:szCs w:val="24"/>
        </w:rPr>
      </w:pPr>
      <w:r w:rsidRPr="005B1A31">
        <w:rPr>
          <w:sz w:val="24"/>
          <w:szCs w:val="24"/>
        </w:rPr>
        <w:t>Предъявить обоснованное письменное возражение относительно размера и местоположения выд</w:t>
      </w:r>
      <w:r w:rsidRPr="005B1A31">
        <w:rPr>
          <w:sz w:val="24"/>
          <w:szCs w:val="24"/>
        </w:rPr>
        <w:t>е</w:t>
      </w:r>
      <w:r w:rsidRPr="005B1A31">
        <w:rPr>
          <w:sz w:val="24"/>
          <w:szCs w:val="24"/>
        </w:rPr>
        <w:t>ляемого в счет земельных долей земельного участка можно в течение 30 дней со дня опубликов</w:t>
      </w:r>
      <w:r w:rsidRPr="005B1A31">
        <w:rPr>
          <w:sz w:val="24"/>
          <w:szCs w:val="24"/>
        </w:rPr>
        <w:t>а</w:t>
      </w:r>
      <w:r w:rsidRPr="005B1A31">
        <w:rPr>
          <w:sz w:val="24"/>
          <w:szCs w:val="24"/>
        </w:rPr>
        <w:t xml:space="preserve">ния настоящего извещения по адресу: </w:t>
      </w:r>
    </w:p>
    <w:p w:rsidR="00C01880" w:rsidRDefault="00C01880" w:rsidP="00C01880">
      <w:pPr>
        <w:pStyle w:val="western"/>
        <w:numPr>
          <w:ilvl w:val="0"/>
          <w:numId w:val="29"/>
        </w:numPr>
        <w:spacing w:before="0" w:beforeAutospacing="0" w:after="0"/>
        <w:jc w:val="both"/>
        <w:rPr>
          <w:sz w:val="24"/>
          <w:szCs w:val="24"/>
        </w:rPr>
      </w:pPr>
      <w:r w:rsidRPr="005B1A31">
        <w:rPr>
          <w:sz w:val="24"/>
          <w:szCs w:val="24"/>
        </w:rPr>
        <w:t xml:space="preserve">Чувашская Республика, </w:t>
      </w:r>
      <w:proofErr w:type="spellStart"/>
      <w:r w:rsidRPr="005B1A31">
        <w:rPr>
          <w:sz w:val="24"/>
          <w:szCs w:val="24"/>
        </w:rPr>
        <w:t>Шумерлинский</w:t>
      </w:r>
      <w:proofErr w:type="spellEnd"/>
      <w:r w:rsidRPr="005B1A31">
        <w:rPr>
          <w:sz w:val="24"/>
          <w:szCs w:val="24"/>
        </w:rPr>
        <w:t xml:space="preserve"> </w:t>
      </w:r>
      <w:r>
        <w:rPr>
          <w:sz w:val="24"/>
          <w:szCs w:val="24"/>
        </w:rPr>
        <w:t>муниципальный округ</w:t>
      </w:r>
      <w:r w:rsidRPr="005B1A31">
        <w:rPr>
          <w:sz w:val="24"/>
          <w:szCs w:val="24"/>
        </w:rPr>
        <w:t>, с</w:t>
      </w:r>
      <w:r>
        <w:rPr>
          <w:sz w:val="24"/>
          <w:szCs w:val="24"/>
        </w:rPr>
        <w:t>ело</w:t>
      </w:r>
      <w:r w:rsidRPr="005B1A31">
        <w:rPr>
          <w:sz w:val="24"/>
          <w:szCs w:val="24"/>
        </w:rPr>
        <w:t xml:space="preserve"> </w:t>
      </w:r>
      <w:proofErr w:type="spellStart"/>
      <w:r w:rsidRPr="005B1A31">
        <w:rPr>
          <w:sz w:val="24"/>
          <w:szCs w:val="24"/>
        </w:rPr>
        <w:t>Туваны</w:t>
      </w:r>
      <w:proofErr w:type="spellEnd"/>
      <w:r w:rsidRPr="005B1A31">
        <w:rPr>
          <w:sz w:val="24"/>
          <w:szCs w:val="24"/>
        </w:rPr>
        <w:t>, ул</w:t>
      </w:r>
      <w:r>
        <w:rPr>
          <w:sz w:val="24"/>
          <w:szCs w:val="24"/>
        </w:rPr>
        <w:t>ица</w:t>
      </w:r>
      <w:r w:rsidRPr="005B1A31">
        <w:rPr>
          <w:sz w:val="24"/>
          <w:szCs w:val="24"/>
        </w:rPr>
        <w:t xml:space="preserve"> О</w:t>
      </w:r>
      <w:r w:rsidRPr="005B1A31">
        <w:rPr>
          <w:sz w:val="24"/>
          <w:szCs w:val="24"/>
        </w:rPr>
        <w:t>к</w:t>
      </w:r>
      <w:r w:rsidRPr="005B1A31">
        <w:rPr>
          <w:sz w:val="24"/>
          <w:szCs w:val="24"/>
        </w:rPr>
        <w:t>тябрьская, д</w:t>
      </w:r>
      <w:r>
        <w:rPr>
          <w:sz w:val="24"/>
          <w:szCs w:val="24"/>
        </w:rPr>
        <w:t>ом</w:t>
      </w:r>
      <w:r w:rsidRPr="005B1A31">
        <w:rPr>
          <w:sz w:val="24"/>
          <w:szCs w:val="24"/>
        </w:rPr>
        <w:t xml:space="preserve"> 15, </w:t>
      </w:r>
      <w:proofErr w:type="spellStart"/>
      <w:r>
        <w:rPr>
          <w:sz w:val="24"/>
          <w:szCs w:val="24"/>
        </w:rPr>
        <w:t>Туванский</w:t>
      </w:r>
      <w:proofErr w:type="spellEnd"/>
      <w:r>
        <w:rPr>
          <w:sz w:val="24"/>
          <w:szCs w:val="24"/>
        </w:rPr>
        <w:t xml:space="preserve"> территориальный отдел управления по благоустройству и ра</w:t>
      </w:r>
      <w:r>
        <w:rPr>
          <w:sz w:val="24"/>
          <w:szCs w:val="24"/>
        </w:rPr>
        <w:t>з</w:t>
      </w:r>
      <w:r>
        <w:rPr>
          <w:sz w:val="24"/>
          <w:szCs w:val="24"/>
        </w:rPr>
        <w:t>витию территорий администрации</w:t>
      </w:r>
      <w:r w:rsidRPr="005B1A31">
        <w:rPr>
          <w:sz w:val="24"/>
          <w:szCs w:val="24"/>
        </w:rPr>
        <w:t xml:space="preserve"> </w:t>
      </w:r>
      <w:proofErr w:type="spellStart"/>
      <w:r w:rsidRPr="005B1A31">
        <w:rPr>
          <w:sz w:val="24"/>
          <w:szCs w:val="24"/>
        </w:rPr>
        <w:t>Шумерлинского</w:t>
      </w:r>
      <w:proofErr w:type="spellEnd"/>
      <w:r w:rsidRPr="005B1A31">
        <w:rPr>
          <w:sz w:val="24"/>
          <w:szCs w:val="24"/>
        </w:rPr>
        <w:t xml:space="preserve"> </w:t>
      </w:r>
      <w:r>
        <w:rPr>
          <w:sz w:val="24"/>
          <w:szCs w:val="24"/>
        </w:rPr>
        <w:t>муниципального округа</w:t>
      </w:r>
      <w:r w:rsidRPr="005B1A31">
        <w:rPr>
          <w:sz w:val="24"/>
          <w:szCs w:val="24"/>
        </w:rPr>
        <w:t xml:space="preserve"> Чувашской Республики</w:t>
      </w:r>
      <w:r>
        <w:rPr>
          <w:sz w:val="24"/>
          <w:szCs w:val="24"/>
        </w:rPr>
        <w:t>;</w:t>
      </w:r>
    </w:p>
    <w:p w:rsidR="00C01880" w:rsidRPr="009B59F8" w:rsidRDefault="00C01880" w:rsidP="00C01880">
      <w:pPr>
        <w:pStyle w:val="western"/>
        <w:numPr>
          <w:ilvl w:val="0"/>
          <w:numId w:val="29"/>
        </w:numPr>
        <w:spacing w:before="0" w:beforeAutospacing="0" w:after="0"/>
        <w:jc w:val="both"/>
        <w:rPr>
          <w:sz w:val="24"/>
          <w:szCs w:val="24"/>
        </w:rPr>
      </w:pPr>
      <w:r w:rsidRPr="009B59F8">
        <w:rPr>
          <w:sz w:val="24"/>
          <w:szCs w:val="24"/>
        </w:rPr>
        <w:t xml:space="preserve">Чувашская Республика, </w:t>
      </w:r>
      <w:r>
        <w:rPr>
          <w:sz w:val="24"/>
          <w:szCs w:val="24"/>
        </w:rPr>
        <w:t>город Шумерля</w:t>
      </w:r>
      <w:r w:rsidRPr="009B59F8">
        <w:rPr>
          <w:sz w:val="24"/>
          <w:szCs w:val="24"/>
        </w:rPr>
        <w:t xml:space="preserve">, улица Октябрьская, дом </w:t>
      </w:r>
      <w:r>
        <w:rPr>
          <w:sz w:val="24"/>
          <w:szCs w:val="24"/>
        </w:rPr>
        <w:t>24</w:t>
      </w:r>
      <w:r w:rsidRPr="009B59F8">
        <w:rPr>
          <w:sz w:val="24"/>
          <w:szCs w:val="24"/>
        </w:rPr>
        <w:t xml:space="preserve">, </w:t>
      </w:r>
      <w:r>
        <w:rPr>
          <w:sz w:val="24"/>
          <w:szCs w:val="24"/>
        </w:rPr>
        <w:t>кабинеты 114-115, О</w:t>
      </w:r>
      <w:r>
        <w:rPr>
          <w:sz w:val="24"/>
          <w:szCs w:val="24"/>
        </w:rPr>
        <w:t>т</w:t>
      </w:r>
      <w:r>
        <w:rPr>
          <w:sz w:val="24"/>
          <w:szCs w:val="24"/>
        </w:rPr>
        <w:t xml:space="preserve">дел земельных и имущественных отношений </w:t>
      </w:r>
      <w:r w:rsidRPr="009B59F8">
        <w:rPr>
          <w:sz w:val="24"/>
          <w:szCs w:val="24"/>
        </w:rPr>
        <w:t xml:space="preserve">управления по благоустройству и развитию территорий администрации </w:t>
      </w:r>
      <w:proofErr w:type="spellStart"/>
      <w:r w:rsidRPr="009B59F8">
        <w:rPr>
          <w:sz w:val="24"/>
          <w:szCs w:val="24"/>
        </w:rPr>
        <w:t>Шумерлинского</w:t>
      </w:r>
      <w:proofErr w:type="spellEnd"/>
      <w:r w:rsidRPr="009B59F8">
        <w:rPr>
          <w:sz w:val="24"/>
          <w:szCs w:val="24"/>
        </w:rPr>
        <w:t xml:space="preserve"> муниципального округа Чувашской Республ</w:t>
      </w:r>
      <w:r w:rsidRPr="009B59F8">
        <w:rPr>
          <w:sz w:val="24"/>
          <w:szCs w:val="24"/>
        </w:rPr>
        <w:t>и</w:t>
      </w:r>
      <w:r w:rsidRPr="009B59F8">
        <w:rPr>
          <w:sz w:val="24"/>
          <w:szCs w:val="24"/>
        </w:rPr>
        <w:t>ки;</w:t>
      </w:r>
    </w:p>
    <w:p w:rsidR="00C01880" w:rsidRPr="005B1A31" w:rsidRDefault="00C01880" w:rsidP="00C01880">
      <w:pPr>
        <w:pStyle w:val="western"/>
        <w:jc w:val="both"/>
        <w:rPr>
          <w:sz w:val="24"/>
          <w:szCs w:val="24"/>
        </w:rPr>
      </w:pPr>
      <w:r>
        <w:rPr>
          <w:sz w:val="24"/>
          <w:szCs w:val="24"/>
        </w:rPr>
        <w:t xml:space="preserve">      3) </w:t>
      </w:r>
      <w:r w:rsidRPr="005B1A31">
        <w:rPr>
          <w:sz w:val="24"/>
          <w:szCs w:val="24"/>
        </w:rPr>
        <w:t xml:space="preserve">в орган кадастрового учета </w:t>
      </w:r>
      <w:r>
        <w:rPr>
          <w:sz w:val="24"/>
          <w:szCs w:val="24"/>
        </w:rPr>
        <w:t xml:space="preserve">- </w:t>
      </w:r>
      <w:r w:rsidRPr="005B1A31">
        <w:rPr>
          <w:sz w:val="24"/>
          <w:szCs w:val="24"/>
        </w:rPr>
        <w:t xml:space="preserve">филиал </w:t>
      </w:r>
      <w:r w:rsidRPr="0012042B">
        <w:rPr>
          <w:bCs/>
          <w:sz w:val="24"/>
          <w:szCs w:val="24"/>
        </w:rPr>
        <w:t>Публично-правовой компании  «</w:t>
      </w:r>
      <w:proofErr w:type="spellStart"/>
      <w:r w:rsidRPr="0012042B">
        <w:rPr>
          <w:bCs/>
          <w:sz w:val="24"/>
          <w:szCs w:val="24"/>
        </w:rPr>
        <w:t>Роскадастр</w:t>
      </w:r>
      <w:proofErr w:type="spellEnd"/>
      <w:r w:rsidRPr="0012042B">
        <w:rPr>
          <w:bCs/>
          <w:sz w:val="24"/>
          <w:szCs w:val="24"/>
        </w:rPr>
        <w:t>» по Ч</w:t>
      </w:r>
      <w:r w:rsidRPr="0012042B">
        <w:rPr>
          <w:bCs/>
          <w:sz w:val="24"/>
          <w:szCs w:val="24"/>
        </w:rPr>
        <w:t>у</w:t>
      </w:r>
      <w:r w:rsidRPr="0012042B">
        <w:rPr>
          <w:bCs/>
          <w:sz w:val="24"/>
          <w:szCs w:val="24"/>
        </w:rPr>
        <w:t xml:space="preserve">вашской Республике-Чувашии </w:t>
      </w:r>
      <w:r w:rsidRPr="005B1A31">
        <w:rPr>
          <w:sz w:val="24"/>
          <w:szCs w:val="24"/>
        </w:rPr>
        <w:t>по адресу: 428017, Чувашская Республика, г</w:t>
      </w:r>
      <w:r>
        <w:rPr>
          <w:sz w:val="24"/>
          <w:szCs w:val="24"/>
        </w:rPr>
        <w:t>ород</w:t>
      </w:r>
      <w:r w:rsidRPr="005B1A31">
        <w:rPr>
          <w:sz w:val="24"/>
          <w:szCs w:val="24"/>
        </w:rPr>
        <w:t xml:space="preserve"> Чебоксары, Мо</w:t>
      </w:r>
      <w:r w:rsidRPr="005B1A31">
        <w:rPr>
          <w:sz w:val="24"/>
          <w:szCs w:val="24"/>
        </w:rPr>
        <w:t>с</w:t>
      </w:r>
      <w:r w:rsidRPr="005B1A31">
        <w:rPr>
          <w:sz w:val="24"/>
          <w:szCs w:val="24"/>
        </w:rPr>
        <w:t>ковский проспект, д</w:t>
      </w:r>
      <w:r>
        <w:rPr>
          <w:sz w:val="24"/>
          <w:szCs w:val="24"/>
        </w:rPr>
        <w:t>ом</w:t>
      </w:r>
      <w:r w:rsidRPr="005B1A31">
        <w:rPr>
          <w:sz w:val="24"/>
          <w:szCs w:val="24"/>
        </w:rPr>
        <w:t xml:space="preserve"> 37. </w:t>
      </w:r>
    </w:p>
    <w:p w:rsidR="00C01880" w:rsidRPr="005B1A31" w:rsidRDefault="00C01880" w:rsidP="00C01880">
      <w:pPr>
        <w:pStyle w:val="western"/>
        <w:spacing w:after="0"/>
        <w:jc w:val="both"/>
        <w:rPr>
          <w:sz w:val="24"/>
          <w:szCs w:val="24"/>
        </w:rPr>
      </w:pPr>
      <w:r w:rsidRPr="005B1A31">
        <w:rPr>
          <w:sz w:val="24"/>
          <w:szCs w:val="24"/>
        </w:rPr>
        <w:t xml:space="preserve">При отсутствии возражений от участников долевой собственности, по истечении 30 дней со дня опубликования настоящего извещения выдел земельного участка будет считаться согласованным. </w:t>
      </w:r>
    </w:p>
    <w:p w:rsidR="00707E2C" w:rsidRPr="00C01880" w:rsidRDefault="00707E2C" w:rsidP="00BB5A10">
      <w:bookmarkStart w:id="0" w:name="_GoBack"/>
      <w:bookmarkEnd w:id="0"/>
    </w:p>
    <w:sectPr w:rsidR="00707E2C" w:rsidRPr="00C01880" w:rsidSect="00F96C8A">
      <w:footerReference w:type="default" r:id="rId10"/>
      <w:pgSz w:w="11906" w:h="16838"/>
      <w:pgMar w:top="567" w:right="567" w:bottom="567" w:left="1134" w:header="425" w:footer="4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C8A" w:rsidRDefault="00F96C8A" w:rsidP="00183D70">
      <w:r>
        <w:separator/>
      </w:r>
    </w:p>
  </w:endnote>
  <w:endnote w:type="continuationSeparator" w:id="0">
    <w:p w:rsidR="00F96C8A" w:rsidRDefault="00F96C8A"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98196"/>
      <w:docPartObj>
        <w:docPartGallery w:val="Page Numbers (Bottom of Page)"/>
        <w:docPartUnique/>
      </w:docPartObj>
    </w:sdtPr>
    <w:sdtEndPr/>
    <w:sdtContent>
      <w:p w:rsidR="00707E2C" w:rsidRDefault="00707E2C">
        <w:pPr>
          <w:pStyle w:val="ab"/>
          <w:jc w:val="right"/>
        </w:pPr>
        <w:r>
          <w:fldChar w:fldCharType="begin"/>
        </w:r>
        <w:r>
          <w:instrText>PAGE   \* MERGEFORMAT</w:instrText>
        </w:r>
        <w:r>
          <w:fldChar w:fldCharType="separate"/>
        </w:r>
        <w:r w:rsidR="00C01880">
          <w:rPr>
            <w:noProof/>
          </w:rPr>
          <w:t>1</w:t>
        </w:r>
        <w:r>
          <w:fldChar w:fldCharType="end"/>
        </w:r>
      </w:p>
    </w:sdtContent>
  </w:sdt>
  <w:p w:rsidR="00707E2C" w:rsidRDefault="00707E2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C8A" w:rsidRDefault="00F96C8A" w:rsidP="00183D70">
      <w:r>
        <w:separator/>
      </w:r>
    </w:p>
  </w:footnote>
  <w:footnote w:type="continuationSeparator" w:id="0">
    <w:p w:rsidR="00F96C8A" w:rsidRDefault="00F96C8A"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8CF"/>
    <w:multiLevelType w:val="hybridMultilevel"/>
    <w:tmpl w:val="255CA8D6"/>
    <w:lvl w:ilvl="0" w:tplc="BFCA4B0E">
      <w:start w:val="1"/>
      <w:numFmt w:val="decimal"/>
      <w:lvlText w:val="%1."/>
      <w:lvlJc w:val="left"/>
      <w:pPr>
        <w:ind w:left="720" w:hanging="360"/>
      </w:pPr>
      <w:rPr>
        <w:rFonts w:ascii="Times New Roman" w:hAnsi="Times New Roman" w:cs="Times New Roman" w:hint="default"/>
        <w:sz w:val="24"/>
        <w:szCs w:val="24"/>
      </w:rPr>
    </w:lvl>
    <w:lvl w:ilvl="1" w:tplc="04190011">
      <w:start w:val="1"/>
      <w:numFmt w:val="decimal"/>
      <w:lvlText w:val="%2)"/>
      <w:lvlJc w:val="left"/>
      <w:pPr>
        <w:ind w:left="7874"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0A08F9"/>
    <w:multiLevelType w:val="hybridMultilevel"/>
    <w:tmpl w:val="1DB86EF8"/>
    <w:lvl w:ilvl="0" w:tplc="F8C07176">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4B5985"/>
    <w:multiLevelType w:val="multilevel"/>
    <w:tmpl w:val="CF8CA77E"/>
    <w:lvl w:ilvl="0">
      <w:start w:val="1"/>
      <w:numFmt w:val="decimal"/>
      <w:lvlText w:val="%1."/>
      <w:lvlJc w:val="left"/>
      <w:pPr>
        <w:ind w:left="1211"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CB94306"/>
    <w:multiLevelType w:val="hybridMultilevel"/>
    <w:tmpl w:val="F744B86E"/>
    <w:lvl w:ilvl="0" w:tplc="11425C4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2324AB"/>
    <w:multiLevelType w:val="hybridMultilevel"/>
    <w:tmpl w:val="61B62148"/>
    <w:lvl w:ilvl="0" w:tplc="04190011">
      <w:start w:val="1"/>
      <w:numFmt w:val="decimal"/>
      <w:lvlText w:val="%1)"/>
      <w:lvlJc w:val="left"/>
      <w:pPr>
        <w:ind w:left="7874" w:hanging="360"/>
      </w:p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23AF1892"/>
    <w:multiLevelType w:val="hybridMultilevel"/>
    <w:tmpl w:val="5E30D8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330B31"/>
    <w:multiLevelType w:val="hybridMultilevel"/>
    <w:tmpl w:val="677675CA"/>
    <w:lvl w:ilvl="0" w:tplc="11425C40">
      <w:start w:val="1"/>
      <w:numFmt w:val="russianLower"/>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nsid w:val="28075CC2"/>
    <w:multiLevelType w:val="hybridMultilevel"/>
    <w:tmpl w:val="A65E05D8"/>
    <w:lvl w:ilvl="0" w:tplc="EAC63948">
      <w:start w:val="1"/>
      <w:numFmt w:val="russianLow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nsid w:val="332005E6"/>
    <w:multiLevelType w:val="hybridMultilevel"/>
    <w:tmpl w:val="D03056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58F6B64"/>
    <w:multiLevelType w:val="hybridMultilevel"/>
    <w:tmpl w:val="6C8CADD8"/>
    <w:lvl w:ilvl="0" w:tplc="B38A4A2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0">
    <w:nsid w:val="35CF79AE"/>
    <w:multiLevelType w:val="hybridMultilevel"/>
    <w:tmpl w:val="7F56AE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6F340D4"/>
    <w:multiLevelType w:val="hybridMultilevel"/>
    <w:tmpl w:val="23F031B6"/>
    <w:lvl w:ilvl="0" w:tplc="FFFFFFFF">
      <w:start w:val="1"/>
      <w:numFmt w:val="decimal"/>
      <w:lvlText w:val="%1."/>
      <w:lvlJc w:val="left"/>
      <w:pPr>
        <w:ind w:left="720" w:hanging="360"/>
      </w:pPr>
      <w:rPr>
        <w:rFonts w:ascii="Times New Roman" w:hAnsi="Times New Roman" w:cs="Times New Roman" w:hint="default"/>
        <w:sz w:val="28"/>
        <w:szCs w:val="28"/>
      </w:rPr>
    </w:lvl>
    <w:lvl w:ilvl="1" w:tplc="11425C40">
      <w:start w:val="1"/>
      <w:numFmt w:val="russianLower"/>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37F156A5"/>
    <w:multiLevelType w:val="multilevel"/>
    <w:tmpl w:val="9E3CD3B8"/>
    <w:lvl w:ilvl="0">
      <w:start w:val="1"/>
      <w:numFmt w:val="decimal"/>
      <w:lvlText w:val="%1."/>
      <w:lvlJc w:val="center"/>
      <w:pPr>
        <w:tabs>
          <w:tab w:val="num" w:pos="644"/>
        </w:tabs>
        <w:ind w:left="644" w:hanging="360"/>
      </w:pPr>
      <w:rPr>
        <w:rFonts w:cs="Times New Roman"/>
        <w:i w:val="0"/>
        <w:sz w:val="24"/>
      </w:rPr>
    </w:lvl>
    <w:lvl w:ilvl="1">
      <w:start w:val="1"/>
      <w:numFmt w:val="lowerLetter"/>
      <w:lvlText w:val="%2."/>
      <w:lvlJc w:val="left"/>
      <w:pPr>
        <w:tabs>
          <w:tab w:val="num" w:pos="0"/>
        </w:tabs>
        <w:ind w:left="1086" w:hanging="360"/>
      </w:pPr>
      <w:rPr>
        <w:rFonts w:cs="Times New Roman"/>
      </w:rPr>
    </w:lvl>
    <w:lvl w:ilvl="2">
      <w:start w:val="1"/>
      <w:numFmt w:val="lowerRoman"/>
      <w:lvlText w:val="%3."/>
      <w:lvlJc w:val="right"/>
      <w:pPr>
        <w:tabs>
          <w:tab w:val="num" w:pos="0"/>
        </w:tabs>
        <w:ind w:left="1806" w:hanging="180"/>
      </w:pPr>
      <w:rPr>
        <w:rFonts w:cs="Times New Roman"/>
      </w:rPr>
    </w:lvl>
    <w:lvl w:ilvl="3">
      <w:start w:val="1"/>
      <w:numFmt w:val="decimal"/>
      <w:lvlText w:val="%4."/>
      <w:lvlJc w:val="left"/>
      <w:pPr>
        <w:tabs>
          <w:tab w:val="num" w:pos="0"/>
        </w:tabs>
        <w:ind w:left="2526" w:hanging="360"/>
      </w:pPr>
      <w:rPr>
        <w:rFonts w:cs="Times New Roman"/>
      </w:rPr>
    </w:lvl>
    <w:lvl w:ilvl="4">
      <w:start w:val="1"/>
      <w:numFmt w:val="lowerLetter"/>
      <w:lvlText w:val="%5."/>
      <w:lvlJc w:val="left"/>
      <w:pPr>
        <w:tabs>
          <w:tab w:val="num" w:pos="0"/>
        </w:tabs>
        <w:ind w:left="3246" w:hanging="360"/>
      </w:pPr>
      <w:rPr>
        <w:rFonts w:cs="Times New Roman"/>
      </w:rPr>
    </w:lvl>
    <w:lvl w:ilvl="5">
      <w:start w:val="1"/>
      <w:numFmt w:val="lowerRoman"/>
      <w:lvlText w:val="%6."/>
      <w:lvlJc w:val="right"/>
      <w:pPr>
        <w:tabs>
          <w:tab w:val="num" w:pos="0"/>
        </w:tabs>
        <w:ind w:left="3966" w:hanging="180"/>
      </w:pPr>
      <w:rPr>
        <w:rFonts w:cs="Times New Roman"/>
      </w:rPr>
    </w:lvl>
    <w:lvl w:ilvl="6">
      <w:start w:val="1"/>
      <w:numFmt w:val="decimal"/>
      <w:lvlText w:val="%7."/>
      <w:lvlJc w:val="left"/>
      <w:pPr>
        <w:tabs>
          <w:tab w:val="num" w:pos="0"/>
        </w:tabs>
        <w:ind w:left="4686" w:hanging="360"/>
      </w:pPr>
      <w:rPr>
        <w:rFonts w:cs="Times New Roman"/>
      </w:rPr>
    </w:lvl>
    <w:lvl w:ilvl="7">
      <w:start w:val="1"/>
      <w:numFmt w:val="lowerLetter"/>
      <w:lvlText w:val="%8."/>
      <w:lvlJc w:val="left"/>
      <w:pPr>
        <w:tabs>
          <w:tab w:val="num" w:pos="0"/>
        </w:tabs>
        <w:ind w:left="5406" w:hanging="360"/>
      </w:pPr>
      <w:rPr>
        <w:rFonts w:cs="Times New Roman"/>
      </w:rPr>
    </w:lvl>
    <w:lvl w:ilvl="8">
      <w:start w:val="1"/>
      <w:numFmt w:val="lowerRoman"/>
      <w:lvlText w:val="%9."/>
      <w:lvlJc w:val="right"/>
      <w:pPr>
        <w:tabs>
          <w:tab w:val="num" w:pos="0"/>
        </w:tabs>
        <w:ind w:left="6126" w:hanging="180"/>
      </w:pPr>
      <w:rPr>
        <w:rFonts w:cs="Times New Roman"/>
      </w:rPr>
    </w:lvl>
  </w:abstractNum>
  <w:abstractNum w:abstractNumId="13">
    <w:nsid w:val="38997563"/>
    <w:multiLevelType w:val="multilevel"/>
    <w:tmpl w:val="B55E5BDA"/>
    <w:lvl w:ilvl="0">
      <w:start w:val="1"/>
      <w:numFmt w:val="decimal"/>
      <w:lvlText w:val="%1."/>
      <w:lvlJc w:val="left"/>
      <w:pPr>
        <w:tabs>
          <w:tab w:val="num" w:pos="720"/>
        </w:tabs>
        <w:ind w:left="720" w:hanging="360"/>
      </w:pPr>
      <w:rPr>
        <w:b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4">
    <w:nsid w:val="3B671C62"/>
    <w:multiLevelType w:val="hybridMultilevel"/>
    <w:tmpl w:val="C598ED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FDF1AB0"/>
    <w:multiLevelType w:val="hybridMultilevel"/>
    <w:tmpl w:val="561611E0"/>
    <w:lvl w:ilvl="0" w:tplc="A008FEB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6">
    <w:nsid w:val="4296273B"/>
    <w:multiLevelType w:val="hybridMultilevel"/>
    <w:tmpl w:val="CECE4E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48494BDB"/>
    <w:multiLevelType w:val="hybridMultilevel"/>
    <w:tmpl w:val="59E4E980"/>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11425C40">
      <w:start w:val="1"/>
      <w:numFmt w:val="russianLower"/>
      <w:lvlText w:val="%2)"/>
      <w:lvlJc w:val="left"/>
      <w:pPr>
        <w:ind w:left="14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520951"/>
    <w:multiLevelType w:val="hybridMultilevel"/>
    <w:tmpl w:val="6C767160"/>
    <w:lvl w:ilvl="0" w:tplc="185E0FDC">
      <w:start w:val="11"/>
      <w:numFmt w:val="decimal"/>
      <w:lvlText w:val="%1."/>
      <w:lvlJc w:val="left"/>
      <w:pPr>
        <w:ind w:left="-60" w:hanging="61"/>
      </w:pPr>
      <w:rPr>
        <w:rFonts w:ascii="Times New Roman" w:hAnsi="Times New Roman" w:cs="Times New Roman" w:hint="default"/>
        <w:b w:val="0"/>
        <w:strike w:val="0"/>
        <w:sz w:val="28"/>
        <w:szCs w:val="28"/>
      </w:rPr>
    </w:lvl>
    <w:lvl w:ilvl="1" w:tplc="04190011">
      <w:start w:val="1"/>
      <w:numFmt w:val="decimal"/>
      <w:lvlText w:val="%2)"/>
      <w:lvlJc w:val="left"/>
      <w:pPr>
        <w:ind w:left="1440" w:hanging="360"/>
      </w:pPr>
    </w:lvl>
    <w:lvl w:ilvl="2" w:tplc="11425C40">
      <w:start w:val="1"/>
      <w:numFmt w:val="russianLower"/>
      <w:lvlText w:val="%3)"/>
      <w:lvlJc w:val="left"/>
      <w:pPr>
        <w:ind w:left="2160" w:hanging="1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46D1DBC"/>
    <w:multiLevelType w:val="multilevel"/>
    <w:tmpl w:val="3AF639A6"/>
    <w:lvl w:ilvl="0">
      <w:start w:val="1"/>
      <w:numFmt w:val="decimal"/>
      <w:lvlText w:val="%1."/>
      <w:lvlJc w:val="left"/>
      <w:pPr>
        <w:ind w:left="360" w:hanging="360"/>
      </w:pPr>
      <w:rPr>
        <w:rFonts w:ascii="Times New Roman" w:eastAsia="Calibri" w:hAnsi="Times New Roman" w:cs="Times New Roman"/>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57BF12EC"/>
    <w:multiLevelType w:val="hybridMultilevel"/>
    <w:tmpl w:val="154A26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81142EF"/>
    <w:multiLevelType w:val="hybridMultilevel"/>
    <w:tmpl w:val="093C91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B482E6A"/>
    <w:multiLevelType w:val="hybridMultilevel"/>
    <w:tmpl w:val="D7E408CA"/>
    <w:lvl w:ilvl="0" w:tplc="A226FE50">
      <w:start w:val="1"/>
      <w:numFmt w:val="upperRoman"/>
      <w:lvlText w:val="%1."/>
      <w:lvlJc w:val="left"/>
      <w:pPr>
        <w:ind w:left="1080" w:hanging="720"/>
      </w:pPr>
      <w:rPr>
        <w:rFonts w:hint="default"/>
        <w:color w:val="26282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5E76E9"/>
    <w:multiLevelType w:val="hybridMultilevel"/>
    <w:tmpl w:val="5B182D1A"/>
    <w:lvl w:ilvl="0" w:tplc="4C9C4C08">
      <w:start w:val="1"/>
      <w:numFmt w:val="upperRoman"/>
      <w:lvlText w:val="%1."/>
      <w:lvlJc w:val="left"/>
      <w:pPr>
        <w:ind w:left="1428" w:hanging="72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4">
    <w:nsid w:val="615B2F74"/>
    <w:multiLevelType w:val="hybridMultilevel"/>
    <w:tmpl w:val="ADB217CE"/>
    <w:lvl w:ilvl="0" w:tplc="04190013">
      <w:start w:val="1"/>
      <w:numFmt w:val="upperRoman"/>
      <w:lvlText w:val="%1."/>
      <w:lvlJc w:val="right"/>
      <w:pPr>
        <w:ind w:left="644"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3B736D8"/>
    <w:multiLevelType w:val="hybridMultilevel"/>
    <w:tmpl w:val="F676C776"/>
    <w:lvl w:ilvl="0" w:tplc="FFFFFFFF">
      <w:start w:val="1"/>
      <w:numFmt w:val="decimal"/>
      <w:lvlText w:val="%1."/>
      <w:lvlJc w:val="left"/>
      <w:pPr>
        <w:ind w:left="629" w:hanging="61"/>
      </w:pPr>
      <w:rPr>
        <w:rFonts w:cs="Times New Roman" w:hint="default"/>
        <w:b w:val="0"/>
        <w:strike w:val="0"/>
      </w:rPr>
    </w:lvl>
    <w:lvl w:ilvl="1" w:tplc="11425C40">
      <w:start w:val="1"/>
      <w:numFmt w:val="russianLower"/>
      <w:lvlText w:val="%2)"/>
      <w:lvlJc w:val="left"/>
      <w:pPr>
        <w:ind w:left="1429" w:hanging="360"/>
      </w:pPr>
      <w:rPr>
        <w:rFont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2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740C3746"/>
    <w:multiLevelType w:val="hybridMultilevel"/>
    <w:tmpl w:val="1F8452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7D7D72D5"/>
    <w:multiLevelType w:val="hybridMultilevel"/>
    <w:tmpl w:val="31D29B7E"/>
    <w:lvl w:ilvl="0" w:tplc="1A84B4E4">
      <w:start w:val="4"/>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3"/>
  </w:num>
  <w:num w:numId="2">
    <w:abstractNumId w:val="20"/>
  </w:num>
  <w:num w:numId="3">
    <w:abstractNumId w:val="8"/>
  </w:num>
  <w:num w:numId="4">
    <w:abstractNumId w:val="16"/>
  </w:num>
  <w:num w:numId="5">
    <w:abstractNumId w:val="21"/>
  </w:num>
  <w:num w:numId="6">
    <w:abstractNumId w:val="10"/>
  </w:num>
  <w:num w:numId="7">
    <w:abstractNumId w:val="14"/>
  </w:num>
  <w:num w:numId="8">
    <w:abstractNumId w:val="27"/>
  </w:num>
  <w:num w:numId="9">
    <w:abstractNumId w:val="13"/>
  </w:num>
  <w:num w:numId="10">
    <w:abstractNumId w:val="12"/>
  </w:num>
  <w:num w:numId="11">
    <w:abstractNumId w:val="26"/>
  </w:num>
  <w:num w:numId="12">
    <w:abstractNumId w:val="2"/>
  </w:num>
  <w:num w:numId="13">
    <w:abstractNumId w:val="22"/>
  </w:num>
  <w:num w:numId="14">
    <w:abstractNumId w:val="1"/>
  </w:num>
  <w:num w:numId="15">
    <w:abstractNumId w:val="5"/>
  </w:num>
  <w:num w:numId="16">
    <w:abstractNumId w:val="19"/>
  </w:num>
  <w:num w:numId="17">
    <w:abstractNumId w:val="4"/>
  </w:num>
  <w:num w:numId="18">
    <w:abstractNumId w:val="0"/>
  </w:num>
  <w:num w:numId="19">
    <w:abstractNumId w:val="18"/>
  </w:num>
  <w:num w:numId="20">
    <w:abstractNumId w:val="17"/>
  </w:num>
  <w:num w:numId="21">
    <w:abstractNumId w:val="24"/>
  </w:num>
  <w:num w:numId="22">
    <w:abstractNumId w:val="25"/>
  </w:num>
  <w:num w:numId="23">
    <w:abstractNumId w:val="3"/>
  </w:num>
  <w:num w:numId="24">
    <w:abstractNumId w:val="11"/>
  </w:num>
  <w:num w:numId="25">
    <w:abstractNumId w:val="7"/>
  </w:num>
  <w:num w:numId="26">
    <w:abstractNumId w:val="6"/>
  </w:num>
  <w:num w:numId="27">
    <w:abstractNumId w:val="9"/>
  </w:num>
  <w:num w:numId="28">
    <w:abstractNumId w:val="28"/>
  </w:num>
  <w:num w:numId="2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710D1"/>
    <w:rsid w:val="000C00C4"/>
    <w:rsid w:val="000D3DB4"/>
    <w:rsid w:val="00104175"/>
    <w:rsid w:val="00183D70"/>
    <w:rsid w:val="001B58EB"/>
    <w:rsid w:val="0026465D"/>
    <w:rsid w:val="002671B2"/>
    <w:rsid w:val="00282A4A"/>
    <w:rsid w:val="00292751"/>
    <w:rsid w:val="00300860"/>
    <w:rsid w:val="00324DC9"/>
    <w:rsid w:val="00361D7A"/>
    <w:rsid w:val="00396F1C"/>
    <w:rsid w:val="003A5AAD"/>
    <w:rsid w:val="003B03E9"/>
    <w:rsid w:val="003B0563"/>
    <w:rsid w:val="003F6606"/>
    <w:rsid w:val="00414A30"/>
    <w:rsid w:val="004413D1"/>
    <w:rsid w:val="004513EE"/>
    <w:rsid w:val="004B5DA8"/>
    <w:rsid w:val="004C7B3A"/>
    <w:rsid w:val="005477BF"/>
    <w:rsid w:val="00562110"/>
    <w:rsid w:val="00573879"/>
    <w:rsid w:val="005A7066"/>
    <w:rsid w:val="00624CB0"/>
    <w:rsid w:val="00634056"/>
    <w:rsid w:val="00661029"/>
    <w:rsid w:val="006D494B"/>
    <w:rsid w:val="00707E2C"/>
    <w:rsid w:val="007823AB"/>
    <w:rsid w:val="00787701"/>
    <w:rsid w:val="00844A34"/>
    <w:rsid w:val="00863D80"/>
    <w:rsid w:val="00942787"/>
    <w:rsid w:val="009A3E0F"/>
    <w:rsid w:val="009E6EC0"/>
    <w:rsid w:val="00A27A07"/>
    <w:rsid w:val="00A31340"/>
    <w:rsid w:val="00A64DBD"/>
    <w:rsid w:val="00A76CA9"/>
    <w:rsid w:val="00A8624F"/>
    <w:rsid w:val="00AE5F4C"/>
    <w:rsid w:val="00B11189"/>
    <w:rsid w:val="00B2505A"/>
    <w:rsid w:val="00B500BD"/>
    <w:rsid w:val="00BB5A10"/>
    <w:rsid w:val="00BF6233"/>
    <w:rsid w:val="00C01880"/>
    <w:rsid w:val="00C45932"/>
    <w:rsid w:val="00CA03D2"/>
    <w:rsid w:val="00CF0542"/>
    <w:rsid w:val="00D26632"/>
    <w:rsid w:val="00D26A23"/>
    <w:rsid w:val="00D67F61"/>
    <w:rsid w:val="00D83EE9"/>
    <w:rsid w:val="00DA5F6D"/>
    <w:rsid w:val="00E369BF"/>
    <w:rsid w:val="00E464F5"/>
    <w:rsid w:val="00E71CB7"/>
    <w:rsid w:val="00EB6B2D"/>
    <w:rsid w:val="00F31C14"/>
    <w:rsid w:val="00F560AC"/>
    <w:rsid w:val="00F70BBF"/>
    <w:rsid w:val="00F86914"/>
    <w:rsid w:val="00F96C50"/>
    <w:rsid w:val="00F96C8A"/>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uiPriority="35" w:qFormat="1"/>
    <w:lsdException w:name="table of figures" w:qFormat="1"/>
    <w:lsdException w:name="footnote reference" w:uiPriority="0"/>
    <w:lsdException w:name="page number" w:uiPriority="0" w:qFormat="1"/>
    <w:lsdException w:name="endnote reference" w:uiPriority="0"/>
    <w:lsdException w:name="endnote text" w:qFormat="1"/>
    <w:lsdException w:name="List"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
    <w:qFormat/>
    <w:rsid w:val="0026465D"/>
    <w:pPr>
      <w:spacing w:before="240" w:after="60"/>
      <w:outlineLvl w:val="5"/>
    </w:pPr>
    <w:rPr>
      <w:b/>
      <w:bCs/>
      <w:sz w:val="22"/>
      <w:szCs w:val="22"/>
    </w:rPr>
  </w:style>
  <w:style w:type="paragraph" w:styleId="7">
    <w:name w:val="heading 7"/>
    <w:basedOn w:val="a"/>
    <w:next w:val="a"/>
    <w:link w:val="70"/>
    <w:uiPriority w:val="9"/>
    <w:qFormat/>
    <w:rsid w:val="0026465D"/>
    <w:pPr>
      <w:spacing w:before="240" w:after="60"/>
      <w:outlineLvl w:val="6"/>
    </w:pPr>
  </w:style>
  <w:style w:type="paragraph" w:styleId="8">
    <w:name w:val="heading 8"/>
    <w:basedOn w:val="a"/>
    <w:next w:val="a"/>
    <w:link w:val="80"/>
    <w:uiPriority w:val="9"/>
    <w:qFormat/>
    <w:rsid w:val="0026465D"/>
    <w:pPr>
      <w:spacing w:before="240" w:after="60"/>
      <w:outlineLvl w:val="7"/>
    </w:pPr>
    <w:rPr>
      <w:i/>
      <w:iCs/>
    </w:rPr>
  </w:style>
  <w:style w:type="paragraph" w:styleId="9">
    <w:name w:val="heading 9"/>
    <w:basedOn w:val="a"/>
    <w:next w:val="a"/>
    <w:link w:val="90"/>
    <w:uiPriority w:val="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11"/>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qFormat/>
    <w:rsid w:val="0026465D"/>
    <w:rPr>
      <w:rFonts w:ascii="Arial" w:eastAsia="Times New Roman" w:hAnsi="Arial" w:cs="Arial"/>
      <w:lang w:eastAsia="ru-RU"/>
    </w:rPr>
  </w:style>
  <w:style w:type="paragraph" w:styleId="affa">
    <w:name w:val="caption"/>
    <w:basedOn w:val="a"/>
    <w:next w:val="a"/>
    <w:uiPriority w:val="35"/>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10"/>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99"/>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uiPriority w:val="99"/>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paragraph" w:customStyle="1" w:styleId="western">
    <w:name w:val="western"/>
    <w:basedOn w:val="a"/>
    <w:rsid w:val="00C01880"/>
    <w:pPr>
      <w:spacing w:before="100" w:beforeAutospacing="1" w:after="119"/>
    </w:pPr>
    <w:rPr>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97338-FC43-47C9-8508-5D13FFB70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1</Pages>
  <Words>384</Words>
  <Characters>2194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40</cp:revision>
  <cp:lastPrinted>2026-01-19T11:04:00Z</cp:lastPrinted>
  <dcterms:created xsi:type="dcterms:W3CDTF">2025-02-04T19:17:00Z</dcterms:created>
  <dcterms:modified xsi:type="dcterms:W3CDTF">2026-05-08T12:02:00Z</dcterms:modified>
</cp:coreProperties>
</file>