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64F92F11" w:rsidR="00FB6451" w:rsidRPr="00101141" w:rsidRDefault="00BC6F24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08.09.2025 № 434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3385EB57" w:rsidR="00392898" w:rsidRPr="00101141" w:rsidRDefault="00BC6F24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08.09.2025 № 434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27D56018" w14:textId="30253D6F" w:rsidR="00BC6F24" w:rsidRDefault="00BC6F24" w:rsidP="00BC6F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 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Чувашской Республики от 14.02.2023 № 126</w:t>
      </w:r>
    </w:p>
    <w:p w14:paraId="45F33C38" w14:textId="7578D285" w:rsidR="00EA66DF" w:rsidRDefault="00EA66DF" w:rsidP="00BC6F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«О создании комиссии по профилактике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правонарушений в Порецком муниципальном округе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и Советов по профилактике правонарушений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на территории Порецкого муниципального 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Чувашской Республики»</w:t>
      </w:r>
    </w:p>
    <w:p w14:paraId="7F93EDCB" w14:textId="77777777" w:rsidR="00CB2D6E" w:rsidRPr="00850A87" w:rsidRDefault="00CB2D6E" w:rsidP="00BC6F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6F12345D" w:rsidR="00BB0679" w:rsidRPr="00850A87" w:rsidRDefault="001C540F" w:rsidP="001C54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23.06.2016 № 182-ФЗ «Об основах системы профилактики правонарушений в Российской Федерации», </w:t>
      </w:r>
      <w:r w:rsidRPr="001C540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Закон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ом</w:t>
      </w:r>
      <w:r w:rsidRPr="001C540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 от 22 февраля 2017 г.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№</w:t>
      </w:r>
      <w:r w:rsidRPr="001C540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5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«</w:t>
      </w:r>
      <w:r w:rsidRPr="001C540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 профилактике правон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арушений в Чувашской Республике», Уставом Порецкого муниципального округа Чувашской Республики, администрация Порецкого муниципального округа Чувашской Республики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br/>
        <w:t>п о с т а н о в л я е т:</w:t>
      </w:r>
    </w:p>
    <w:p w14:paraId="6D0FEB64" w14:textId="348C4665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</w:t>
      </w:r>
      <w:r w:rsidR="001C540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Внести в Положение о Комиссии по профилактике правонарушений в Порецком муниципальном округе Чувашской Республики, утвержденное постановлением администрации Порецкого муниципального округа Чувашской Республики от 14.02.2023 № 126 (далее – Положение) следующие изменения:</w:t>
      </w:r>
    </w:p>
    <w:p w14:paraId="0292DDC9" w14:textId="095ACFB2" w:rsidR="00500FA5" w:rsidRDefault="00500FA5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В </w:t>
      </w:r>
      <w:r w:rsidR="004B274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абзаце первом пункта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5.2 Положения слова «заместителя председателя» заменить словами «двух заместителей председателя».</w:t>
      </w:r>
    </w:p>
    <w:p w14:paraId="6707E294" w14:textId="19B9EF5A" w:rsidR="001C540F" w:rsidRDefault="001C540F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500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314F6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Абзац восьмой пункта 5.3 Положения изложить в новой редакции:</w:t>
      </w:r>
    </w:p>
    <w:p w14:paraId="52E9953F" w14:textId="77777777" w:rsidR="009537C5" w:rsidRDefault="00314F6B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«Принимаемые Комиссией решения, содержащие поручения федеральным органам, государственным органам, общественным объединениям носят рекомендательный характер.</w:t>
      </w:r>
      <w:r w:rsidR="009537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2BC814B4" w14:textId="63CE7607" w:rsidR="009537C5" w:rsidRDefault="009537C5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500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Пункт 5.3 Положения дополнить абзацем девятым следующего содержания:</w:t>
      </w:r>
    </w:p>
    <w:p w14:paraId="192F5FB2" w14:textId="67CB533F" w:rsidR="00314F6B" w:rsidRDefault="009537C5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314F6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Принимаемые Комиссией решения, содержащие поручения для структурных подразделений администрации и подведомственных ей организаций, носят обязательный характер</w:t>
      </w:r>
      <w:r w:rsidR="00F227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="00314F6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9C1250B" w14:textId="592C2A4C" w:rsidR="00A5530B" w:rsidRDefault="00413D42" w:rsidP="00C952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  <w:bookmarkStart w:id="0" w:name="_GoBack"/>
      <w:bookmarkEnd w:id="0"/>
    </w:p>
    <w:sectPr w:rsidR="00A5530B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7326A" w14:textId="77777777" w:rsidR="00AE4D3F" w:rsidRDefault="00AE4D3F" w:rsidP="002164E0">
      <w:pPr>
        <w:spacing w:after="0" w:line="240" w:lineRule="auto"/>
      </w:pPr>
      <w:r>
        <w:separator/>
      </w:r>
    </w:p>
  </w:endnote>
  <w:endnote w:type="continuationSeparator" w:id="0">
    <w:p w14:paraId="79C79E17" w14:textId="77777777" w:rsidR="00AE4D3F" w:rsidRDefault="00AE4D3F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02DB5" w14:textId="77777777" w:rsidR="00AE4D3F" w:rsidRDefault="00AE4D3F" w:rsidP="002164E0">
      <w:pPr>
        <w:spacing w:after="0" w:line="240" w:lineRule="auto"/>
      </w:pPr>
      <w:r>
        <w:separator/>
      </w:r>
    </w:p>
  </w:footnote>
  <w:footnote w:type="continuationSeparator" w:id="0">
    <w:p w14:paraId="1188CFA4" w14:textId="77777777" w:rsidR="00AE4D3F" w:rsidRDefault="00AE4D3F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3CE7"/>
    <w:rsid w:val="000979A6"/>
    <w:rsid w:val="000C436C"/>
    <w:rsid w:val="000C53E2"/>
    <w:rsid w:val="000F6A42"/>
    <w:rsid w:val="00101141"/>
    <w:rsid w:val="001C26D8"/>
    <w:rsid w:val="001C540F"/>
    <w:rsid w:val="002164E0"/>
    <w:rsid w:val="002876B7"/>
    <w:rsid w:val="00296738"/>
    <w:rsid w:val="002C7926"/>
    <w:rsid w:val="002D5A29"/>
    <w:rsid w:val="002E13B8"/>
    <w:rsid w:val="00314F6B"/>
    <w:rsid w:val="00327F89"/>
    <w:rsid w:val="00337176"/>
    <w:rsid w:val="00392898"/>
    <w:rsid w:val="0039624B"/>
    <w:rsid w:val="003F07C0"/>
    <w:rsid w:val="00400034"/>
    <w:rsid w:val="00402094"/>
    <w:rsid w:val="00411BEF"/>
    <w:rsid w:val="00411FA5"/>
    <w:rsid w:val="00413D42"/>
    <w:rsid w:val="00424DB7"/>
    <w:rsid w:val="00431448"/>
    <w:rsid w:val="004A7145"/>
    <w:rsid w:val="004B274B"/>
    <w:rsid w:val="004F00ED"/>
    <w:rsid w:val="00500FA5"/>
    <w:rsid w:val="00537841"/>
    <w:rsid w:val="00593011"/>
    <w:rsid w:val="005D5D5C"/>
    <w:rsid w:val="00601982"/>
    <w:rsid w:val="00624793"/>
    <w:rsid w:val="00676947"/>
    <w:rsid w:val="0068294F"/>
    <w:rsid w:val="00693E18"/>
    <w:rsid w:val="006C5163"/>
    <w:rsid w:val="00706036"/>
    <w:rsid w:val="00744FB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537C5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5530B"/>
    <w:rsid w:val="00A63D88"/>
    <w:rsid w:val="00AE4D3F"/>
    <w:rsid w:val="00B05A03"/>
    <w:rsid w:val="00B21BBE"/>
    <w:rsid w:val="00B2633F"/>
    <w:rsid w:val="00B305D3"/>
    <w:rsid w:val="00B463C5"/>
    <w:rsid w:val="00B70456"/>
    <w:rsid w:val="00B86EB0"/>
    <w:rsid w:val="00BB0679"/>
    <w:rsid w:val="00BC6F24"/>
    <w:rsid w:val="00BF05C9"/>
    <w:rsid w:val="00BF335B"/>
    <w:rsid w:val="00C06C4C"/>
    <w:rsid w:val="00C0710A"/>
    <w:rsid w:val="00C15784"/>
    <w:rsid w:val="00C414A9"/>
    <w:rsid w:val="00C7796B"/>
    <w:rsid w:val="00C831CD"/>
    <w:rsid w:val="00C952E6"/>
    <w:rsid w:val="00CB2D6E"/>
    <w:rsid w:val="00CE0D9E"/>
    <w:rsid w:val="00CE115B"/>
    <w:rsid w:val="00E05A57"/>
    <w:rsid w:val="00EA66DF"/>
    <w:rsid w:val="00EE31F3"/>
    <w:rsid w:val="00F22788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  <w:style w:type="table" w:styleId="a9">
    <w:name w:val="Table Grid"/>
    <w:basedOn w:val="a1"/>
    <w:uiPriority w:val="59"/>
    <w:rsid w:val="00A5530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  <w:style w:type="table" w:styleId="a9">
    <w:name w:val="Table Grid"/>
    <w:basedOn w:val="a1"/>
    <w:uiPriority w:val="59"/>
    <w:rsid w:val="00A5530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13C23-EBDA-4D25-9B4B-D507147E4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3</cp:revision>
  <cp:lastPrinted>2025-03-26T13:17:00Z</cp:lastPrinted>
  <dcterms:created xsi:type="dcterms:W3CDTF">2025-09-10T10:20:00Z</dcterms:created>
  <dcterms:modified xsi:type="dcterms:W3CDTF">2025-09-10T10:20:00Z</dcterms:modified>
</cp:coreProperties>
</file>