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A7ACF" w:rsidTr="000A7AC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7ACF" w:rsidRDefault="000A7ACF">
            <w:pPr>
              <w:pStyle w:val="ConsPlusNormal"/>
              <w:outlineLvl w:val="0"/>
            </w:pPr>
            <w:r>
              <w:t>23 мая 2025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A7ACF" w:rsidRDefault="000A7ACF">
            <w:pPr>
              <w:pStyle w:val="ConsPlusNormal"/>
              <w:jc w:val="right"/>
              <w:outlineLvl w:val="0"/>
            </w:pPr>
            <w:r>
              <w:t>N 107-ФЗ</w:t>
            </w:r>
          </w:p>
        </w:tc>
      </w:tr>
    </w:tbl>
    <w:p w:rsidR="000A7ACF" w:rsidRDefault="000A7A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Title"/>
        <w:jc w:val="center"/>
      </w:pPr>
      <w:r>
        <w:t>РОССИЙСКАЯ ФЕДЕРАЦИЯ</w:t>
      </w:r>
    </w:p>
    <w:p w:rsidR="000A7ACF" w:rsidRDefault="000A7ACF">
      <w:pPr>
        <w:pStyle w:val="ConsPlusTitle"/>
        <w:jc w:val="center"/>
      </w:pPr>
    </w:p>
    <w:p w:rsidR="000A7ACF" w:rsidRDefault="000A7ACF">
      <w:pPr>
        <w:pStyle w:val="ConsPlusTitle"/>
        <w:jc w:val="center"/>
      </w:pPr>
      <w:r>
        <w:t>ФЕДЕРАЛЬНЫЙ ЗАКОН</w:t>
      </w:r>
    </w:p>
    <w:p w:rsidR="000A7ACF" w:rsidRDefault="000A7ACF">
      <w:pPr>
        <w:pStyle w:val="ConsPlusTitle"/>
        <w:jc w:val="center"/>
      </w:pPr>
    </w:p>
    <w:p w:rsidR="000A7ACF" w:rsidRDefault="000A7ACF">
      <w:pPr>
        <w:pStyle w:val="ConsPlusTitle"/>
        <w:jc w:val="center"/>
      </w:pPr>
      <w:r>
        <w:t>ОБ УТВЕРЖДЕНИИ СХЕМЫ</w:t>
      </w:r>
    </w:p>
    <w:p w:rsidR="000A7ACF" w:rsidRDefault="000A7ACF">
      <w:pPr>
        <w:pStyle w:val="ConsPlusTitle"/>
        <w:jc w:val="center"/>
      </w:pPr>
      <w:r>
        <w:t>ОДНОМАНДАТНЫХ ИЗБИРАТЕЛЬНЫХ ОКРУГОВ ДЛЯ ПРОВЕДЕНИЯ ВЫБОРОВ</w:t>
      </w:r>
    </w:p>
    <w:p w:rsidR="000A7ACF" w:rsidRDefault="000A7ACF">
      <w:pPr>
        <w:pStyle w:val="ConsPlusTitle"/>
        <w:jc w:val="center"/>
      </w:pPr>
      <w:r>
        <w:t>ДЕПУТАТОВ ГОСУДАРСТВЕННОЙ ДУМЫ ФЕДЕРАЛЬНОГО СОБРАНИЯ</w:t>
      </w:r>
    </w:p>
    <w:p w:rsidR="000A7ACF" w:rsidRDefault="000A7ACF">
      <w:pPr>
        <w:pStyle w:val="ConsPlusTitle"/>
        <w:jc w:val="center"/>
      </w:pPr>
      <w:r>
        <w:t>РОССИЙСКОЙ ФЕДЕРАЦИИ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right"/>
      </w:pPr>
      <w:proofErr w:type="gramStart"/>
      <w:r>
        <w:t>Принят</w:t>
      </w:r>
      <w:proofErr w:type="gramEnd"/>
    </w:p>
    <w:p w:rsidR="000A7ACF" w:rsidRDefault="000A7ACF">
      <w:pPr>
        <w:pStyle w:val="ConsPlusNormal"/>
        <w:jc w:val="right"/>
      </w:pPr>
      <w:r>
        <w:t>Государственной Думой</w:t>
      </w:r>
    </w:p>
    <w:p w:rsidR="000A7ACF" w:rsidRDefault="000A7ACF">
      <w:pPr>
        <w:pStyle w:val="ConsPlusNormal"/>
        <w:jc w:val="right"/>
      </w:pPr>
      <w:bookmarkStart w:id="0" w:name="_GoBack"/>
      <w:bookmarkEnd w:id="0"/>
      <w:r>
        <w:t>20 мая 2025 года</w:t>
      </w:r>
    </w:p>
    <w:p w:rsidR="000A7ACF" w:rsidRDefault="000A7ACF">
      <w:pPr>
        <w:pStyle w:val="ConsPlusNormal"/>
        <w:jc w:val="right"/>
      </w:pPr>
    </w:p>
    <w:p w:rsidR="000A7ACF" w:rsidRDefault="000A7ACF">
      <w:pPr>
        <w:pStyle w:val="ConsPlusNormal"/>
        <w:jc w:val="right"/>
      </w:pPr>
      <w:r>
        <w:t>Одобрен</w:t>
      </w:r>
    </w:p>
    <w:p w:rsidR="000A7ACF" w:rsidRDefault="000A7ACF">
      <w:pPr>
        <w:pStyle w:val="ConsPlusNormal"/>
        <w:jc w:val="right"/>
      </w:pPr>
      <w:r>
        <w:t>Советом Федерации</w:t>
      </w:r>
    </w:p>
    <w:p w:rsidR="000A7ACF" w:rsidRDefault="000A7ACF">
      <w:pPr>
        <w:pStyle w:val="ConsPlusNormal"/>
        <w:jc w:val="right"/>
      </w:pPr>
      <w:r>
        <w:t>21 мая 2025 года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Title"/>
        <w:ind w:firstLine="540"/>
        <w:jc w:val="both"/>
        <w:outlineLvl w:val="1"/>
      </w:pPr>
      <w:r>
        <w:t>Статья 1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ind w:firstLine="540"/>
        <w:jc w:val="both"/>
      </w:pPr>
      <w:r>
        <w:t xml:space="preserve">Утвердить </w:t>
      </w:r>
      <w:hyperlink w:anchor="P48">
        <w:r>
          <w:rPr>
            <w:color w:val="0000FF"/>
          </w:rPr>
          <w:t>схему</w:t>
        </w:r>
      </w:hyperlink>
      <w:r>
        <w:t xml:space="preserve"> одномандатных избирательных округов для проведения </w:t>
      </w:r>
      <w:proofErr w:type="gramStart"/>
      <w:r>
        <w:t>выборов депутатов Государственной Думы Федерального Собрания Российской Федерации</w:t>
      </w:r>
      <w:proofErr w:type="gramEnd"/>
      <w:r>
        <w:t xml:space="preserve"> согласно приложению к настоящему Федеральному закону.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Title"/>
        <w:ind w:firstLine="540"/>
        <w:jc w:val="both"/>
        <w:outlineLvl w:val="1"/>
      </w:pPr>
      <w:r>
        <w:t>Статья 2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right"/>
      </w:pPr>
      <w:r>
        <w:t>Президент</w:t>
      </w:r>
    </w:p>
    <w:p w:rsidR="000A7ACF" w:rsidRDefault="000A7ACF">
      <w:pPr>
        <w:pStyle w:val="ConsPlusNormal"/>
        <w:jc w:val="right"/>
      </w:pPr>
      <w:r>
        <w:t>Российской Федерации</w:t>
      </w:r>
    </w:p>
    <w:p w:rsidR="000A7ACF" w:rsidRDefault="000A7ACF">
      <w:pPr>
        <w:pStyle w:val="ConsPlusNormal"/>
        <w:jc w:val="right"/>
      </w:pPr>
      <w:r>
        <w:t>В.ПУТИН</w:t>
      </w:r>
    </w:p>
    <w:p w:rsidR="000A7ACF" w:rsidRDefault="000A7ACF">
      <w:pPr>
        <w:pStyle w:val="ConsPlusNormal"/>
      </w:pPr>
      <w:r>
        <w:t>Москва, Кремль</w:t>
      </w:r>
    </w:p>
    <w:p w:rsidR="000A7ACF" w:rsidRDefault="000A7ACF">
      <w:pPr>
        <w:pStyle w:val="ConsPlusNormal"/>
        <w:spacing w:before="240"/>
      </w:pPr>
      <w:r>
        <w:t>23 мая 2025 года</w:t>
      </w:r>
    </w:p>
    <w:p w:rsidR="000A7ACF" w:rsidRDefault="000A7ACF">
      <w:pPr>
        <w:pStyle w:val="ConsPlusNormal"/>
        <w:spacing w:before="240"/>
      </w:pPr>
      <w:r>
        <w:t>N 107-ФЗ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right"/>
        <w:outlineLvl w:val="0"/>
      </w:pPr>
      <w:r>
        <w:t>Приложение</w:t>
      </w:r>
    </w:p>
    <w:p w:rsidR="000A7ACF" w:rsidRDefault="000A7ACF">
      <w:pPr>
        <w:pStyle w:val="ConsPlusNormal"/>
        <w:jc w:val="right"/>
      </w:pPr>
      <w:r>
        <w:t>к Федеральному закону</w:t>
      </w:r>
    </w:p>
    <w:p w:rsidR="000A7ACF" w:rsidRDefault="000A7ACF">
      <w:pPr>
        <w:pStyle w:val="ConsPlusNormal"/>
        <w:jc w:val="right"/>
      </w:pPr>
      <w:r>
        <w:t>"Об утверждении схемы</w:t>
      </w:r>
    </w:p>
    <w:p w:rsidR="000A7ACF" w:rsidRDefault="000A7ACF">
      <w:pPr>
        <w:pStyle w:val="ConsPlusNormal"/>
        <w:jc w:val="right"/>
      </w:pPr>
      <w:r>
        <w:t>одномандатных избирательных округов</w:t>
      </w:r>
    </w:p>
    <w:p w:rsidR="000A7ACF" w:rsidRDefault="000A7ACF">
      <w:pPr>
        <w:pStyle w:val="ConsPlusNormal"/>
        <w:jc w:val="right"/>
      </w:pPr>
      <w:r>
        <w:t>для проведения выборов депутатов</w:t>
      </w:r>
    </w:p>
    <w:p w:rsidR="000A7ACF" w:rsidRDefault="000A7ACF">
      <w:pPr>
        <w:pStyle w:val="ConsPlusNormal"/>
        <w:jc w:val="right"/>
      </w:pPr>
      <w:r>
        <w:t xml:space="preserve">Государственной Думы </w:t>
      </w:r>
      <w:proofErr w:type="gramStart"/>
      <w:r>
        <w:t>Федерального</w:t>
      </w:r>
      <w:proofErr w:type="gramEnd"/>
    </w:p>
    <w:p w:rsidR="000A7ACF" w:rsidRDefault="000A7ACF">
      <w:pPr>
        <w:pStyle w:val="ConsPlusNormal"/>
        <w:jc w:val="right"/>
      </w:pPr>
      <w:r>
        <w:t>Собрания Российской Федерации"</w:t>
      </w:r>
    </w:p>
    <w:p w:rsidR="000A7ACF" w:rsidRDefault="000A7ACF">
      <w:pPr>
        <w:pStyle w:val="ConsPlusNormal"/>
        <w:jc w:val="both"/>
      </w:pPr>
    </w:p>
    <w:p w:rsidR="000A7ACF" w:rsidRDefault="000A7ACF">
      <w:pPr>
        <w:pStyle w:val="ConsPlusNormal"/>
        <w:jc w:val="both"/>
      </w:pPr>
      <w:bookmarkStart w:id="1" w:name="P48"/>
      <w:bookmarkEnd w:id="1"/>
    </w:p>
    <w:p w:rsidR="000A7ACF" w:rsidRDefault="000A7ACF">
      <w:pPr>
        <w:pStyle w:val="ConsPlusTitle"/>
        <w:jc w:val="center"/>
        <w:outlineLvl w:val="1"/>
      </w:pPr>
      <w:r>
        <w:t xml:space="preserve">2. ОПИСАНИЕ </w:t>
      </w:r>
      <w:proofErr w:type="gramStart"/>
      <w:r>
        <w:t>ОДНОМАНДАТНЫХ</w:t>
      </w:r>
      <w:proofErr w:type="gramEnd"/>
      <w:r>
        <w:t xml:space="preserve"> ИЗБИРАТЕЛЬНЫХ</w:t>
      </w:r>
    </w:p>
    <w:p w:rsidR="000A7ACF" w:rsidRDefault="000A7ACF">
      <w:pPr>
        <w:pStyle w:val="ConsPlusTitle"/>
        <w:jc w:val="center"/>
      </w:pPr>
      <w:r>
        <w:t xml:space="preserve">ОКРУГОВ ДЛЯ ПРОВЕДЕНИЯ ВЫБОРОВ ДЕПУТАТОВ </w:t>
      </w:r>
      <w:proofErr w:type="gramStart"/>
      <w:r>
        <w:t>ГОСУДАРСТВЕННОЙ</w:t>
      </w:r>
      <w:proofErr w:type="gramEnd"/>
    </w:p>
    <w:p w:rsidR="000A7ACF" w:rsidRDefault="000A7ACF">
      <w:pPr>
        <w:pStyle w:val="ConsPlusTitle"/>
        <w:jc w:val="center"/>
      </w:pPr>
      <w:r>
        <w:t>ДУМЫ ФЕДЕРАЛЬНОГО СОБРАНИЯ РОССИЙСКОЙ ФЕДЕРАЦИИ</w:t>
      </w:r>
    </w:p>
    <w:p w:rsidR="000A7ACF" w:rsidRDefault="000A7AC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410"/>
        <w:gridCol w:w="3628"/>
        <w:gridCol w:w="1871"/>
      </w:tblGrid>
      <w:tr w:rsidR="000A7ACF">
        <w:tc>
          <w:tcPr>
            <w:tcW w:w="1134" w:type="dxa"/>
          </w:tcPr>
          <w:p w:rsidR="000A7ACF" w:rsidRDefault="000A7ACF">
            <w:pPr>
              <w:pStyle w:val="ConsPlusNormal"/>
              <w:jc w:val="center"/>
            </w:pPr>
            <w:r>
              <w:t>Номер одномандатного избирательного округа</w:t>
            </w:r>
          </w:p>
        </w:tc>
        <w:tc>
          <w:tcPr>
            <w:tcW w:w="2410" w:type="dxa"/>
          </w:tcPr>
          <w:p w:rsidR="000A7ACF" w:rsidRDefault="000A7ACF">
            <w:pPr>
              <w:pStyle w:val="ConsPlusNormal"/>
              <w:jc w:val="center"/>
            </w:pPr>
            <w:r>
              <w:t>Наименование одномандатного избирательного округа</w:t>
            </w:r>
          </w:p>
        </w:tc>
        <w:tc>
          <w:tcPr>
            <w:tcW w:w="3628" w:type="dxa"/>
          </w:tcPr>
          <w:p w:rsidR="000A7ACF" w:rsidRDefault="000A7ACF">
            <w:pPr>
              <w:pStyle w:val="ConsPlusNormal"/>
              <w:jc w:val="center"/>
            </w:pPr>
            <w:r>
              <w:t>Перечень входящих в одномандатный избирательный округ муниципальных образований, населенных пунктов</w:t>
            </w:r>
          </w:p>
        </w:tc>
        <w:tc>
          <w:tcPr>
            <w:tcW w:w="1871" w:type="dxa"/>
          </w:tcPr>
          <w:p w:rsidR="000A7ACF" w:rsidRDefault="000A7ACF">
            <w:pPr>
              <w:pStyle w:val="ConsPlusNormal"/>
              <w:jc w:val="center"/>
            </w:pPr>
            <w:r>
              <w:t>Число избирателей, зарегистрированных в одномандатном избирательном округе</w:t>
            </w:r>
          </w:p>
        </w:tc>
      </w:tr>
      <w:tr w:rsidR="000A7ACF">
        <w:tc>
          <w:tcPr>
            <w:tcW w:w="1134" w:type="dxa"/>
          </w:tcPr>
          <w:p w:rsidR="000A7ACF" w:rsidRDefault="000A7ACF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410" w:type="dxa"/>
          </w:tcPr>
          <w:p w:rsidR="000A7ACF" w:rsidRDefault="000A7ACF">
            <w:pPr>
              <w:pStyle w:val="ConsPlusNormal"/>
            </w:pPr>
            <w:r>
              <w:t>Чувашская Республика - Чувашия - Чебоксарский одномандатный избирательный округ</w:t>
            </w:r>
          </w:p>
        </w:tc>
        <w:tc>
          <w:tcPr>
            <w:tcW w:w="3628" w:type="dxa"/>
          </w:tcPr>
          <w:p w:rsidR="000A7ACF" w:rsidRDefault="000A7ACF">
            <w:pPr>
              <w:pStyle w:val="ConsPlusNormal"/>
            </w:pPr>
            <w:r>
              <w:t>городской округ город Чебоксары:</w:t>
            </w:r>
          </w:p>
          <w:p w:rsidR="000A7ACF" w:rsidRDefault="000A7ACF">
            <w:pPr>
              <w:pStyle w:val="ConsPlusNormal"/>
              <w:ind w:left="283"/>
            </w:pPr>
            <w:r>
              <w:t>Ленинский район</w:t>
            </w:r>
          </w:p>
          <w:p w:rsidR="000A7ACF" w:rsidRDefault="000A7ACF">
            <w:pPr>
              <w:pStyle w:val="ConsPlusNormal"/>
              <w:ind w:left="283"/>
            </w:pPr>
            <w:r>
              <w:t>Московский район</w:t>
            </w:r>
          </w:p>
          <w:p w:rsidR="000A7ACF" w:rsidRDefault="000A7ACF">
            <w:pPr>
              <w:pStyle w:val="ConsPlusNormal"/>
            </w:pPr>
            <w:proofErr w:type="spellStart"/>
            <w:r>
              <w:t>Алатырский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Аликовский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Вурнарский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Ибресинский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Красночетайский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Моргаушский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Порецкий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r>
              <w:t>Чебоксарский муниципальный округ, за исключением:</w:t>
            </w:r>
          </w:p>
          <w:p w:rsidR="000A7ACF" w:rsidRDefault="000A7ACF">
            <w:pPr>
              <w:pStyle w:val="ConsPlusNormal"/>
              <w:ind w:left="283"/>
            </w:pPr>
            <w:r>
              <w:t xml:space="preserve">деревни: </w:t>
            </w:r>
            <w:proofErr w:type="spellStart"/>
            <w:r>
              <w:t>Алатырькасы</w:t>
            </w:r>
            <w:proofErr w:type="spellEnd"/>
            <w:r>
              <w:t xml:space="preserve">, </w:t>
            </w:r>
            <w:proofErr w:type="spellStart"/>
            <w:r>
              <w:t>Алымкасы</w:t>
            </w:r>
            <w:proofErr w:type="spellEnd"/>
            <w:r>
              <w:t xml:space="preserve">, </w:t>
            </w:r>
            <w:proofErr w:type="spellStart"/>
            <w:r>
              <w:t>Атлашево</w:t>
            </w:r>
            <w:proofErr w:type="spellEnd"/>
            <w:r>
              <w:t xml:space="preserve">, Верхний </w:t>
            </w:r>
            <w:proofErr w:type="spellStart"/>
            <w:r>
              <w:t>Магазь</w:t>
            </w:r>
            <w:proofErr w:type="spellEnd"/>
            <w:r>
              <w:t xml:space="preserve">, </w:t>
            </w:r>
            <w:proofErr w:type="spellStart"/>
            <w:r>
              <w:t>Ердово</w:t>
            </w:r>
            <w:proofErr w:type="spellEnd"/>
            <w:r>
              <w:t xml:space="preserve">, </w:t>
            </w:r>
            <w:proofErr w:type="spellStart"/>
            <w:r>
              <w:t>Кодеркасы</w:t>
            </w:r>
            <w:proofErr w:type="spellEnd"/>
            <w:r>
              <w:t xml:space="preserve">, </w:t>
            </w:r>
            <w:proofErr w:type="spellStart"/>
            <w:r>
              <w:t>Липово</w:t>
            </w:r>
            <w:proofErr w:type="spellEnd"/>
            <w:r>
              <w:t xml:space="preserve">, Нижний </w:t>
            </w:r>
            <w:proofErr w:type="spellStart"/>
            <w:r>
              <w:t>Магазь</w:t>
            </w:r>
            <w:proofErr w:type="spellEnd"/>
            <w:r>
              <w:t xml:space="preserve">, </w:t>
            </w:r>
            <w:proofErr w:type="spellStart"/>
            <w:r>
              <w:t>Толиково</w:t>
            </w:r>
            <w:proofErr w:type="spellEnd"/>
            <w:r>
              <w:t xml:space="preserve">, </w:t>
            </w:r>
            <w:proofErr w:type="spellStart"/>
            <w:r>
              <w:t>Томакасы</w:t>
            </w:r>
            <w:proofErr w:type="spellEnd"/>
            <w:r>
              <w:t xml:space="preserve">, </w:t>
            </w:r>
            <w:proofErr w:type="spellStart"/>
            <w:r>
              <w:t>Ураево-Магазь</w:t>
            </w:r>
            <w:proofErr w:type="spellEnd"/>
          </w:p>
          <w:p w:rsidR="000A7ACF" w:rsidRDefault="000A7ACF">
            <w:pPr>
              <w:pStyle w:val="ConsPlusNormal"/>
              <w:ind w:left="283"/>
            </w:pPr>
            <w:r>
              <w:t xml:space="preserve">поселок Новое </w:t>
            </w:r>
            <w:proofErr w:type="spellStart"/>
            <w:r>
              <w:t>Атлашево</w:t>
            </w:r>
            <w:proofErr w:type="spellEnd"/>
          </w:p>
          <w:p w:rsidR="000A7ACF" w:rsidRDefault="000A7ACF">
            <w:pPr>
              <w:pStyle w:val="ConsPlusNormal"/>
            </w:pPr>
            <w:proofErr w:type="spellStart"/>
            <w:r>
              <w:t>Шумерлинский</w:t>
            </w:r>
            <w:proofErr w:type="spellEnd"/>
            <w:r>
              <w:t xml:space="preserve"> муниципальный округ</w:t>
            </w:r>
          </w:p>
          <w:p w:rsidR="000A7ACF" w:rsidRDefault="000A7ACF">
            <w:pPr>
              <w:pStyle w:val="ConsPlusNormal"/>
            </w:pPr>
            <w:proofErr w:type="spellStart"/>
            <w:r>
              <w:t>Ядринский</w:t>
            </w:r>
            <w:proofErr w:type="spellEnd"/>
            <w:r>
              <w:t xml:space="preserve"> муниципальный округ</w:t>
            </w:r>
          </w:p>
        </w:tc>
        <w:tc>
          <w:tcPr>
            <w:tcW w:w="1871" w:type="dxa"/>
          </w:tcPr>
          <w:p w:rsidR="000A7ACF" w:rsidRDefault="000A7ACF">
            <w:pPr>
              <w:pStyle w:val="ConsPlusNormal"/>
              <w:jc w:val="right"/>
            </w:pPr>
            <w:r>
              <w:t>459 891</w:t>
            </w:r>
          </w:p>
        </w:tc>
      </w:tr>
    </w:tbl>
    <w:p w:rsidR="00CA018A" w:rsidRDefault="00CA018A"/>
    <w:sectPr w:rsidR="00CA018A" w:rsidSect="00A42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CF"/>
    <w:rsid w:val="000A7ACF"/>
    <w:rsid w:val="002E5797"/>
    <w:rsid w:val="00414DE7"/>
    <w:rsid w:val="004735D2"/>
    <w:rsid w:val="00551EE7"/>
    <w:rsid w:val="006353A8"/>
    <w:rsid w:val="00CA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ACF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0A7A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A7ACF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Cell">
    <w:name w:val="ConsPlusCell"/>
    <w:rsid w:val="000A7A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A7ACF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Page">
    <w:name w:val="ConsPlusTitlePage"/>
    <w:rsid w:val="000A7A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7A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7A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ACF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0A7A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A7ACF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Cell">
    <w:name w:val="ConsPlusCell"/>
    <w:rsid w:val="000A7A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A7ACF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Page">
    <w:name w:val="ConsPlusTitlePage"/>
    <w:rsid w:val="000A7A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7A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7A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7942C-B519-42E7-878F-36B3BC5A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izbirkom</dc:creator>
  <cp:lastModifiedBy>alikov_finance1</cp:lastModifiedBy>
  <cp:revision>2</cp:revision>
  <dcterms:created xsi:type="dcterms:W3CDTF">2026-08-26T06:06:00Z</dcterms:created>
  <dcterms:modified xsi:type="dcterms:W3CDTF">2026-08-26T06:06:00Z</dcterms:modified>
</cp:coreProperties>
</file>