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</w:tblGrid>
      <w:tr w:rsidR="00E41DC9" w:rsidTr="00F05134">
        <w:tc>
          <w:tcPr>
            <w:tcW w:w="4750" w:type="dxa"/>
          </w:tcPr>
          <w:p w:rsidR="00E41DC9" w:rsidRPr="00E12BD2" w:rsidRDefault="00E41DC9" w:rsidP="00F05134">
            <w:pPr>
              <w:pStyle w:val="a5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BD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  <w:tr w:rsidR="00E41DC9" w:rsidTr="00F05134">
        <w:tc>
          <w:tcPr>
            <w:tcW w:w="4750" w:type="dxa"/>
          </w:tcPr>
          <w:p w:rsidR="00E41DC9" w:rsidRPr="00E12BD2" w:rsidRDefault="00E41DC9" w:rsidP="00F05134">
            <w:pPr>
              <w:pStyle w:val="a5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BD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  <w:tr w:rsidR="00E41DC9" w:rsidTr="00F05134">
        <w:tc>
          <w:tcPr>
            <w:tcW w:w="4750" w:type="dxa"/>
          </w:tcPr>
          <w:p w:rsidR="00E41DC9" w:rsidRPr="00E12BD2" w:rsidRDefault="00E41DC9" w:rsidP="00E41DC9">
            <w:pPr>
              <w:pStyle w:val="a5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BD2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структурного подразделения администрации Комсомольского муниципального округа Чувашской Республики, осуществляющее функции по профилактике коррупционных и иных правонарушений)</w:t>
            </w:r>
          </w:p>
        </w:tc>
      </w:tr>
    </w:tbl>
    <w:p w:rsidR="00E41DC9" w:rsidRDefault="00E41DC9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A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DC9" w:rsidRPr="00484B33" w:rsidRDefault="00E41DC9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</w:t>
      </w:r>
    </w:p>
    <w:p w:rsidR="00E41DC9" w:rsidRPr="00484B33" w:rsidRDefault="00E41DC9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Ф.И.О. (последнее – при наличии)</w:t>
      </w:r>
    </w:p>
    <w:p w:rsidR="00E41DC9" w:rsidRDefault="00E41DC9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074B4D" w:rsidRDefault="00074B4D" w:rsidP="00074B4D">
      <w:pPr>
        <w:pStyle w:val="a5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74B4D">
        <w:rPr>
          <w:rFonts w:ascii="Times New Roman" w:hAnsi="Times New Roman" w:cs="Times New Roman"/>
          <w:sz w:val="20"/>
          <w:szCs w:val="20"/>
        </w:rPr>
        <w:t>адрес места жительства</w:t>
      </w:r>
      <w:r w:rsidRPr="00074B4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074B4D" w:rsidRPr="00484B33" w:rsidRDefault="00074B4D" w:rsidP="00E41DC9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E41DC9" w:rsidRDefault="00E41DC9" w:rsidP="00E41DC9">
      <w:pPr>
        <w:tabs>
          <w:tab w:val="left" w:pos="5670"/>
        </w:tabs>
        <w:ind w:right="-1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484B33">
        <w:rPr>
          <w:sz w:val="20"/>
          <w:szCs w:val="20"/>
        </w:rPr>
        <w:t>контактный телефон</w:t>
      </w:r>
    </w:p>
    <w:p w:rsidR="00DD5E8F" w:rsidRDefault="00DD5E8F" w:rsidP="00DD5E8F">
      <w:pPr>
        <w:tabs>
          <w:tab w:val="left" w:pos="5670"/>
        </w:tabs>
        <w:ind w:right="-1" w:firstLine="567"/>
        <w:rPr>
          <w:sz w:val="20"/>
          <w:szCs w:val="20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>Уведомление</w:t>
      </w:r>
    </w:p>
    <w:p w:rsidR="00DD5E8F" w:rsidRPr="00DD5E8F" w:rsidRDefault="00DD5E8F" w:rsidP="00E12BD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Theme="minorEastAsia" w:cs="Times New Roman CYR"/>
          <w:b/>
          <w:sz w:val="24"/>
        </w:rPr>
      </w:pPr>
      <w:r w:rsidRPr="00DD5E8F">
        <w:rPr>
          <w:rFonts w:eastAsiaTheme="minorEastAsia" w:cs="Times New Roman CYR"/>
          <w:b/>
          <w:sz w:val="24"/>
        </w:rPr>
        <w:t xml:space="preserve">лица, замещающего должность руководителя </w:t>
      </w:r>
      <w:r w:rsidR="00DC3BA8">
        <w:rPr>
          <w:rFonts w:eastAsiaTheme="minorEastAsia" w:cs="Times New Roman CYR"/>
          <w:b/>
          <w:sz w:val="24"/>
        </w:rPr>
        <w:t xml:space="preserve">организации, подведомственной администрации </w:t>
      </w:r>
      <w:r w:rsidRPr="00DD5E8F">
        <w:rPr>
          <w:rFonts w:eastAsiaTheme="minorEastAsia" w:cs="Times New Roman CYR"/>
          <w:b/>
          <w:sz w:val="24"/>
        </w:rPr>
        <w:t>Комсомольского муниципального округа Чувашской Респ</w:t>
      </w:r>
      <w:r w:rsidR="00074B4D">
        <w:rPr>
          <w:rFonts w:eastAsiaTheme="minorEastAsia" w:cs="Times New Roman CYR"/>
          <w:b/>
          <w:sz w:val="24"/>
        </w:rPr>
        <w:t xml:space="preserve">ублики, о возникновении </w:t>
      </w:r>
      <w:r w:rsidRPr="00DD5E8F">
        <w:rPr>
          <w:rFonts w:eastAsiaTheme="minorEastAsia" w:cs="Times New Roman CYR"/>
          <w:b/>
          <w:sz w:val="24"/>
        </w:rPr>
        <w:t>не зависящих от него обстоятельств, препятствующих соблюдению требований о предотвращении или об урегулировании конфликта интересов, исполнения обязанностей, установленных Федеральным законом от 25 декабря 2008</w:t>
      </w:r>
      <w:r w:rsidR="00074B4D">
        <w:rPr>
          <w:rFonts w:eastAsiaTheme="minorEastAsia" w:cs="Times New Roman CYR"/>
          <w:b/>
          <w:sz w:val="24"/>
        </w:rPr>
        <w:t xml:space="preserve"> г. № 273-ФЗ</w:t>
      </w:r>
      <w:r w:rsidR="00E12BD2">
        <w:rPr>
          <w:rFonts w:eastAsiaTheme="minorEastAsia" w:cs="Times New Roman CYR"/>
          <w:b/>
          <w:sz w:val="24"/>
        </w:rPr>
        <w:t xml:space="preserve"> </w:t>
      </w:r>
      <w:r w:rsidRPr="00DD5E8F">
        <w:rPr>
          <w:rFonts w:eastAsiaTheme="minorEastAsia" w:cs="Times New Roman CYR"/>
          <w:b/>
          <w:sz w:val="24"/>
        </w:rPr>
        <w:t>«О противодействии коррупции», другими федеральными законами в целях противодействия коррупции</w:t>
      </w:r>
    </w:p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</w:p>
    <w:p w:rsidR="00DD5E8F" w:rsidRPr="00074B4D" w:rsidRDefault="00DD5E8F" w:rsidP="00DD5E8F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74B4D">
        <w:rPr>
          <w:rFonts w:eastAsia="Calibri"/>
          <w:sz w:val="26"/>
          <w:szCs w:val="26"/>
          <w:lang w:eastAsia="en-US"/>
        </w:rPr>
        <w:t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8"/>
        </w:rPr>
      </w:pPr>
      <w:r w:rsidRPr="00DD5E8F">
        <w:rPr>
          <w:sz w:val="24"/>
          <w:szCs w:val="28"/>
        </w:rPr>
        <w:t>__________________________________________________________________________</w:t>
      </w:r>
      <w:r>
        <w:rPr>
          <w:sz w:val="24"/>
          <w:szCs w:val="28"/>
        </w:rPr>
        <w:t>___</w:t>
      </w:r>
    </w:p>
    <w:p w:rsidR="00DD5E8F" w:rsidRPr="00DD5E8F" w:rsidRDefault="00DD5E8F" w:rsidP="00DD5E8F">
      <w:pPr>
        <w:shd w:val="clear" w:color="auto" w:fill="FFFFFF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>(указываются все причины и обстоятельства, необходимые для того, чтобы сделать вывод о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4"/>
          <w:szCs w:val="4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shd w:val="clear" w:color="auto" w:fill="FFFFFF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>наличии причинно-следственной связи между возникновением не зависящих от руководителя организации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4"/>
          <w:szCs w:val="4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rFonts w:eastAsia="Calibri"/>
          <w:sz w:val="20"/>
          <w:szCs w:val="20"/>
        </w:rPr>
        <w:t>обстоятельств и невозможностью соблюдения им требований об урегулировании конфликта интересов</w:t>
      </w:r>
      <w:r w:rsidRPr="00DD5E8F">
        <w:rPr>
          <w:sz w:val="16"/>
          <w:szCs w:val="16"/>
        </w:rPr>
        <w:t>, 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 xml:space="preserve">исполнения обязанностей, установленных Федеральным законом от 25 декабря 2008 г. № 273-ФЗ 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rFonts w:eastAsia="Calibri"/>
          <w:sz w:val="20"/>
          <w:szCs w:val="20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4"/>
          <w:szCs w:val="28"/>
        </w:rPr>
      </w:pPr>
    </w:p>
    <w:p w:rsidR="00DD5E8F" w:rsidRPr="00074B4D" w:rsidRDefault="00DD5E8F" w:rsidP="00DD5E8F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74B4D">
        <w:rPr>
          <w:rFonts w:eastAsia="Calibri"/>
          <w:sz w:val="26"/>
          <w:szCs w:val="26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 xml:space="preserve"> (указываются документы, иные материалы и (или) информация, подтверждающие факт наступления 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4"/>
          <w:szCs w:val="4"/>
        </w:rPr>
      </w:pP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DD5E8F">
        <w:rPr>
          <w:sz w:val="16"/>
          <w:szCs w:val="16"/>
        </w:rPr>
        <w:t>____________________________________________________________________________________________________________________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DD5E8F">
        <w:rPr>
          <w:rFonts w:eastAsia="Calibri"/>
          <w:sz w:val="20"/>
          <w:szCs w:val="20"/>
        </w:rPr>
        <w:t>не зависящих от него обстоятельств при наличии)</w:t>
      </w:r>
    </w:p>
    <w:p w:rsidR="00DD5E8F" w:rsidRPr="00DD5E8F" w:rsidRDefault="00DD5E8F" w:rsidP="00DD5E8F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1"/>
        <w:gridCol w:w="3311"/>
        <w:gridCol w:w="3333"/>
      </w:tblGrid>
      <w:tr w:rsidR="00DD5E8F" w:rsidRPr="00DD5E8F" w:rsidTr="00DD5E8F">
        <w:trPr>
          <w:trHeight w:val="654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rPr>
                <w:sz w:val="24"/>
              </w:rPr>
            </w:pPr>
          </w:p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rPr>
                <w:sz w:val="24"/>
              </w:rPr>
            </w:pPr>
          </w:p>
        </w:tc>
        <w:tc>
          <w:tcPr>
            <w:tcW w:w="3311" w:type="dxa"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rPr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rPr>
                <w:sz w:val="24"/>
              </w:rPr>
            </w:pPr>
            <w:r w:rsidRPr="00DD5E8F">
              <w:rPr>
                <w:sz w:val="24"/>
              </w:rPr>
              <w:t xml:space="preserve"> </w:t>
            </w:r>
          </w:p>
        </w:tc>
      </w:tr>
      <w:tr w:rsidR="00DD5E8F" w:rsidRPr="00DD5E8F" w:rsidTr="00DD5E8F">
        <w:trPr>
          <w:trHeight w:val="456"/>
        </w:trPr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DD5E8F">
              <w:rPr>
                <w:rFonts w:eastAsia="Calibri"/>
                <w:sz w:val="20"/>
                <w:szCs w:val="20"/>
              </w:rPr>
              <w:t>(дата)</w:t>
            </w:r>
          </w:p>
        </w:tc>
        <w:tc>
          <w:tcPr>
            <w:tcW w:w="3311" w:type="dxa"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DD5E8F">
              <w:rPr>
                <w:rFonts w:eastAsia="Calibri"/>
                <w:sz w:val="20"/>
                <w:szCs w:val="20"/>
              </w:rPr>
              <w:t xml:space="preserve">(подпись лица, составившего </w:t>
            </w:r>
          </w:p>
          <w:p w:rsidR="00DD5E8F" w:rsidRPr="00DD5E8F" w:rsidRDefault="00DD5E8F" w:rsidP="00DD5E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DD5E8F">
              <w:rPr>
                <w:rFonts w:eastAsia="Calibri"/>
                <w:sz w:val="20"/>
                <w:szCs w:val="20"/>
              </w:rPr>
              <w:t>уведомление)</w:t>
            </w:r>
          </w:p>
        </w:tc>
      </w:tr>
    </w:tbl>
    <w:p w:rsidR="00DD5E8F" w:rsidRDefault="00DD5E8F" w:rsidP="00DD5E8F">
      <w:pPr>
        <w:widowControl w:val="0"/>
        <w:shd w:val="clear" w:color="auto" w:fill="FFFFFF"/>
        <w:autoSpaceDE w:val="0"/>
        <w:autoSpaceDN w:val="0"/>
        <w:jc w:val="both"/>
        <w:rPr>
          <w:sz w:val="24"/>
        </w:rPr>
      </w:pPr>
      <w:bookmarkStart w:id="0" w:name="_GoBack"/>
      <w:bookmarkEnd w:id="0"/>
    </w:p>
    <w:sectPr w:rsidR="00DD5E8F" w:rsidSect="00E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38"/>
    <w:rsid w:val="0003052F"/>
    <w:rsid w:val="0005324B"/>
    <w:rsid w:val="00074B4D"/>
    <w:rsid w:val="001758E6"/>
    <w:rsid w:val="00233AF4"/>
    <w:rsid w:val="002D16E1"/>
    <w:rsid w:val="002D244E"/>
    <w:rsid w:val="00373A99"/>
    <w:rsid w:val="00425F74"/>
    <w:rsid w:val="004373BE"/>
    <w:rsid w:val="004812ED"/>
    <w:rsid w:val="00490281"/>
    <w:rsid w:val="00501810"/>
    <w:rsid w:val="005139C7"/>
    <w:rsid w:val="00565B2C"/>
    <w:rsid w:val="006012D3"/>
    <w:rsid w:val="00613A0E"/>
    <w:rsid w:val="00665FA4"/>
    <w:rsid w:val="00790CC7"/>
    <w:rsid w:val="007D00B8"/>
    <w:rsid w:val="00831358"/>
    <w:rsid w:val="008B766E"/>
    <w:rsid w:val="009372A5"/>
    <w:rsid w:val="009B4F67"/>
    <w:rsid w:val="009C1470"/>
    <w:rsid w:val="00A2247F"/>
    <w:rsid w:val="00AA2738"/>
    <w:rsid w:val="00AA66C2"/>
    <w:rsid w:val="00AE0771"/>
    <w:rsid w:val="00B23177"/>
    <w:rsid w:val="00B90461"/>
    <w:rsid w:val="00BC3CBE"/>
    <w:rsid w:val="00C01CA6"/>
    <w:rsid w:val="00C10FB3"/>
    <w:rsid w:val="00C93E71"/>
    <w:rsid w:val="00CA5A38"/>
    <w:rsid w:val="00D413C0"/>
    <w:rsid w:val="00DC3BA8"/>
    <w:rsid w:val="00DC5AB0"/>
    <w:rsid w:val="00DD5E8F"/>
    <w:rsid w:val="00DE05BB"/>
    <w:rsid w:val="00E074E7"/>
    <w:rsid w:val="00E12BD2"/>
    <w:rsid w:val="00E41DC9"/>
    <w:rsid w:val="00E45C40"/>
    <w:rsid w:val="00E631FB"/>
    <w:rsid w:val="00E74947"/>
    <w:rsid w:val="00EC4283"/>
    <w:rsid w:val="00EE7246"/>
    <w:rsid w:val="00F12A0E"/>
    <w:rsid w:val="00F34ABA"/>
    <w:rsid w:val="00F64212"/>
    <w:rsid w:val="00FC391E"/>
    <w:rsid w:val="00FE1D0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06AC-B7A3-482F-84BF-5FA7331D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074E7"/>
    <w:pPr>
      <w:spacing w:after="0" w:line="240" w:lineRule="auto"/>
    </w:pPr>
  </w:style>
  <w:style w:type="table" w:styleId="a7">
    <w:name w:val="Table Grid"/>
    <w:basedOn w:val="a1"/>
    <w:uiPriority w:val="5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5324B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unhideWhenUsed/>
    <w:rsid w:val="00E41DC9"/>
    <w:rPr>
      <w:color w:val="0000FF" w:themeColor="hyperlink"/>
      <w:u w:val="single"/>
    </w:rPr>
  </w:style>
  <w:style w:type="paragraph" w:customStyle="1" w:styleId="ConsPlusNonformat">
    <w:name w:val="ConsPlusNonformat"/>
    <w:rsid w:val="00DD5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5C95D-0816-4C51-BC41-8D48CA38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Вакансия Вакансия</cp:lastModifiedBy>
  <cp:revision>22</cp:revision>
  <dcterms:created xsi:type="dcterms:W3CDTF">2024-04-08T07:37:00Z</dcterms:created>
  <dcterms:modified xsi:type="dcterms:W3CDTF">2024-11-21T12:07:00Z</dcterms:modified>
</cp:coreProperties>
</file>