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1258BE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требованию прокуратуры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района приняты меры по возмещению </w:t>
      </w:r>
      <w:r w:rsidR="007A01FF">
        <w:rPr>
          <w:sz w:val="28"/>
          <w:szCs w:val="28"/>
        </w:rPr>
        <w:t>вреда</w:t>
      </w:r>
      <w:r>
        <w:rPr>
          <w:sz w:val="28"/>
          <w:szCs w:val="28"/>
        </w:rPr>
        <w:t>, причиненного природе.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1258BE" w:rsidRPr="001258BE" w:rsidRDefault="001258BE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Прокуратурой района во взаимодействии с </w:t>
      </w:r>
      <w:r w:rsidRPr="001258BE">
        <w:rPr>
          <w:rFonts w:eastAsia="Calibri"/>
          <w:sz w:val="28"/>
          <w:szCs w:val="28"/>
          <w:lang w:eastAsia="en-US"/>
        </w:rPr>
        <w:t xml:space="preserve">Волжско-Камским межрегиональным управлением Федеральной службы по надзору в сфере природопользования </w:t>
      </w:r>
      <w:r>
        <w:rPr>
          <w:rFonts w:eastAsia="Calibri"/>
          <w:sz w:val="28"/>
          <w:szCs w:val="28"/>
          <w:lang w:eastAsia="en-US"/>
        </w:rPr>
        <w:t>проведена проверка по факту загрязнения</w:t>
      </w:r>
      <w:r w:rsidRPr="001258B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  <w:t xml:space="preserve">ООО «Спутник-1» </w:t>
      </w:r>
      <w:r w:rsidRPr="001258BE">
        <w:rPr>
          <w:rFonts w:eastAsia="Calibri"/>
          <w:sz w:val="28"/>
          <w:szCs w:val="28"/>
          <w:lang w:eastAsia="en-US"/>
        </w:rPr>
        <w:t>земельного участка.</w:t>
      </w:r>
    </w:p>
    <w:p w:rsidR="001258BE" w:rsidRPr="001258BE" w:rsidRDefault="001258BE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Pr="001258BE">
        <w:rPr>
          <w:rFonts w:eastAsia="Calibri"/>
          <w:sz w:val="28"/>
          <w:szCs w:val="28"/>
          <w:lang w:eastAsia="en-US"/>
        </w:rPr>
        <w:t xml:space="preserve">становлено, что </w:t>
      </w:r>
      <w:r>
        <w:rPr>
          <w:rFonts w:eastAsia="Calibri"/>
          <w:sz w:val="28"/>
          <w:szCs w:val="28"/>
          <w:lang w:eastAsia="en-US"/>
        </w:rPr>
        <w:t xml:space="preserve">названная организация производит очистку сточных вод с. Яльчики </w:t>
      </w:r>
      <w:proofErr w:type="spellStart"/>
      <w:r>
        <w:rPr>
          <w:rFonts w:eastAsia="Calibri"/>
          <w:sz w:val="28"/>
          <w:szCs w:val="28"/>
          <w:lang w:eastAsia="en-US"/>
        </w:rPr>
        <w:t>Яльчикского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округа, которые сливаются</w:t>
      </w:r>
      <w:r w:rsidR="007A01FF">
        <w:rPr>
          <w:rFonts w:eastAsia="Calibri"/>
          <w:sz w:val="28"/>
          <w:szCs w:val="28"/>
          <w:lang w:eastAsia="en-US"/>
        </w:rPr>
        <w:t xml:space="preserve"> в пруд-испаритель</w:t>
      </w:r>
      <w:r w:rsidRPr="001258BE">
        <w:rPr>
          <w:rFonts w:eastAsia="Calibri"/>
          <w:sz w:val="28"/>
          <w:szCs w:val="28"/>
          <w:lang w:eastAsia="en-US"/>
        </w:rPr>
        <w:t>, примыкающ</w:t>
      </w:r>
      <w:r w:rsidR="007A01FF">
        <w:rPr>
          <w:rFonts w:eastAsia="Calibri"/>
          <w:sz w:val="28"/>
          <w:szCs w:val="28"/>
          <w:lang w:eastAsia="en-US"/>
        </w:rPr>
        <w:t>ий</w:t>
      </w:r>
      <w:r w:rsidRPr="001258BE">
        <w:rPr>
          <w:rFonts w:eastAsia="Calibri"/>
          <w:sz w:val="28"/>
          <w:szCs w:val="28"/>
          <w:lang w:eastAsia="en-US"/>
        </w:rPr>
        <w:t xml:space="preserve"> к очистным сооружениям. </w:t>
      </w:r>
      <w:r>
        <w:rPr>
          <w:rFonts w:eastAsia="Calibri"/>
          <w:sz w:val="28"/>
          <w:szCs w:val="28"/>
          <w:lang w:eastAsia="en-US"/>
        </w:rPr>
        <w:t xml:space="preserve">В связи с тем, что названный пруд </w:t>
      </w:r>
      <w:r w:rsidRPr="001258BE">
        <w:rPr>
          <w:rFonts w:eastAsia="Calibri"/>
          <w:sz w:val="28"/>
          <w:szCs w:val="28"/>
          <w:lang w:eastAsia="en-US"/>
        </w:rPr>
        <w:t>не име</w:t>
      </w:r>
      <w:r>
        <w:rPr>
          <w:rFonts w:eastAsia="Calibri"/>
          <w:sz w:val="28"/>
          <w:szCs w:val="28"/>
          <w:lang w:eastAsia="en-US"/>
        </w:rPr>
        <w:t>е</w:t>
      </w:r>
      <w:r w:rsidRPr="001258BE">
        <w:rPr>
          <w:rFonts w:eastAsia="Calibri"/>
          <w:sz w:val="28"/>
          <w:szCs w:val="28"/>
          <w:lang w:eastAsia="en-US"/>
        </w:rPr>
        <w:t>т четких границ</w:t>
      </w:r>
      <w:r>
        <w:rPr>
          <w:rFonts w:eastAsia="Calibri"/>
          <w:sz w:val="28"/>
          <w:szCs w:val="28"/>
          <w:lang w:eastAsia="en-US"/>
        </w:rPr>
        <w:t xml:space="preserve"> весной 2024 года произошел его разлив на примыкающие </w:t>
      </w:r>
      <w:r w:rsidR="000E064D">
        <w:rPr>
          <w:rFonts w:eastAsia="Calibri"/>
          <w:sz w:val="28"/>
          <w:szCs w:val="28"/>
          <w:lang w:eastAsia="en-US"/>
        </w:rPr>
        <w:t xml:space="preserve">земельные </w:t>
      </w:r>
      <w:r w:rsidR="007A01FF">
        <w:rPr>
          <w:rFonts w:eastAsia="Calibri"/>
          <w:sz w:val="28"/>
          <w:szCs w:val="28"/>
          <w:lang w:eastAsia="en-US"/>
        </w:rPr>
        <w:t>участки</w:t>
      </w:r>
      <w:r>
        <w:rPr>
          <w:rFonts w:eastAsia="Calibri"/>
          <w:sz w:val="28"/>
          <w:szCs w:val="28"/>
          <w:lang w:eastAsia="en-US"/>
        </w:rPr>
        <w:t>, на котор</w:t>
      </w:r>
      <w:r w:rsidR="007A01FF">
        <w:rPr>
          <w:rFonts w:eastAsia="Calibri"/>
          <w:sz w:val="28"/>
          <w:szCs w:val="28"/>
          <w:lang w:eastAsia="en-US"/>
        </w:rPr>
        <w:t>ых</w:t>
      </w:r>
      <w:r>
        <w:rPr>
          <w:rFonts w:eastAsia="Calibri"/>
          <w:sz w:val="28"/>
          <w:szCs w:val="28"/>
          <w:lang w:eastAsia="en-US"/>
        </w:rPr>
        <w:t xml:space="preserve"> по результатам обследования </w:t>
      </w:r>
      <w:r w:rsidRPr="001258BE">
        <w:rPr>
          <w:rFonts w:eastAsia="Calibri"/>
          <w:sz w:val="28"/>
          <w:szCs w:val="28"/>
          <w:lang w:eastAsia="en-US"/>
        </w:rPr>
        <w:t xml:space="preserve">выявлены превышения содержания загрязняющих веществ </w:t>
      </w:r>
      <w:r>
        <w:rPr>
          <w:rFonts w:eastAsia="Calibri"/>
          <w:sz w:val="28"/>
          <w:szCs w:val="28"/>
          <w:lang w:eastAsia="en-US"/>
        </w:rPr>
        <w:t>на почве</w:t>
      </w:r>
      <w:r w:rsidR="007A01FF">
        <w:rPr>
          <w:rFonts w:eastAsia="Calibri"/>
          <w:sz w:val="28"/>
          <w:szCs w:val="28"/>
          <w:lang w:eastAsia="en-US"/>
        </w:rPr>
        <w:t xml:space="preserve">, то есть допущено </w:t>
      </w:r>
      <w:r w:rsidR="000E064D">
        <w:rPr>
          <w:rFonts w:eastAsia="Calibri"/>
          <w:sz w:val="28"/>
          <w:szCs w:val="28"/>
          <w:lang w:eastAsia="en-US"/>
        </w:rPr>
        <w:t>ее</w:t>
      </w:r>
      <w:r w:rsidR="007A01FF">
        <w:rPr>
          <w:rFonts w:eastAsia="Calibri"/>
          <w:sz w:val="28"/>
          <w:szCs w:val="28"/>
          <w:lang w:eastAsia="en-US"/>
        </w:rPr>
        <w:t xml:space="preserve"> загрязнение.</w:t>
      </w:r>
      <w:r w:rsidRPr="001258BE">
        <w:rPr>
          <w:rFonts w:eastAsia="Calibri"/>
          <w:sz w:val="28"/>
          <w:szCs w:val="28"/>
          <w:lang w:eastAsia="en-US"/>
        </w:rPr>
        <w:t xml:space="preserve"> </w:t>
      </w:r>
    </w:p>
    <w:p w:rsidR="001258BE" w:rsidRPr="001258BE" w:rsidRDefault="007A01FF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Загрязнением почв ООО «Спутник-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1» </w:t>
      </w:r>
      <w:r w:rsidR="001258BE" w:rsidRPr="001258B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окружающей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среде причинен </w:t>
      </w:r>
      <w:r w:rsidR="001258BE" w:rsidRPr="001258BE">
        <w:rPr>
          <w:rFonts w:eastAsia="Calibri"/>
          <w:sz w:val="28"/>
          <w:szCs w:val="28"/>
          <w:lang w:eastAsia="en-US"/>
        </w:rPr>
        <w:t xml:space="preserve"> вред</w:t>
      </w:r>
      <w:r>
        <w:rPr>
          <w:rFonts w:eastAsia="Calibri"/>
          <w:sz w:val="28"/>
          <w:szCs w:val="28"/>
          <w:lang w:eastAsia="en-US"/>
        </w:rPr>
        <w:t xml:space="preserve">, который по результатам расчета,  проведенного в соответствии с </w:t>
      </w:r>
      <w:r w:rsidR="001258BE" w:rsidRPr="001258BE">
        <w:rPr>
          <w:rFonts w:eastAsia="Calibri"/>
          <w:sz w:val="28"/>
          <w:szCs w:val="28"/>
          <w:lang w:eastAsia="en-US"/>
        </w:rPr>
        <w:t xml:space="preserve"> </w:t>
      </w:r>
      <w:r w:rsidRPr="007A01FF">
        <w:rPr>
          <w:rFonts w:eastAsia="Calibri"/>
          <w:sz w:val="28"/>
          <w:szCs w:val="28"/>
          <w:lang w:eastAsia="en-US"/>
        </w:rPr>
        <w:t>Методикой исчисления размера вреда, причиненного почвам как объекту охраны окружающей среды, утвержденной приказом Минприроды России от 08.07.2010 № 238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E064D">
        <w:rPr>
          <w:rFonts w:eastAsia="Calibri"/>
          <w:sz w:val="28"/>
          <w:szCs w:val="28"/>
          <w:lang w:eastAsia="en-US"/>
        </w:rPr>
        <w:t>превысил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258BE" w:rsidRPr="001258BE">
        <w:rPr>
          <w:rFonts w:eastAsia="Calibri"/>
          <w:sz w:val="28"/>
          <w:szCs w:val="28"/>
          <w:lang w:eastAsia="en-US"/>
        </w:rPr>
        <w:t>238</w:t>
      </w:r>
      <w:r>
        <w:rPr>
          <w:rFonts w:eastAsia="Calibri"/>
          <w:sz w:val="28"/>
          <w:szCs w:val="28"/>
          <w:lang w:eastAsia="en-US"/>
        </w:rPr>
        <w:t xml:space="preserve"> тысяч </w:t>
      </w:r>
      <w:r w:rsidR="001258BE" w:rsidRPr="001258BE">
        <w:rPr>
          <w:rFonts w:eastAsia="Calibri"/>
          <w:sz w:val="28"/>
          <w:szCs w:val="28"/>
          <w:lang w:eastAsia="en-US"/>
        </w:rPr>
        <w:t>рублей.</w:t>
      </w:r>
    </w:p>
    <w:p w:rsidR="007A01FF" w:rsidRDefault="001258BE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258BE">
        <w:rPr>
          <w:rFonts w:eastAsia="Calibri"/>
          <w:sz w:val="28"/>
          <w:szCs w:val="28"/>
          <w:lang w:eastAsia="en-US"/>
        </w:rPr>
        <w:t xml:space="preserve">ООО «Спутник-1» </w:t>
      </w:r>
      <w:r w:rsidR="007A01FF">
        <w:rPr>
          <w:rFonts w:eastAsia="Calibri"/>
          <w:sz w:val="28"/>
          <w:szCs w:val="28"/>
          <w:lang w:eastAsia="en-US"/>
        </w:rPr>
        <w:t>причиненный ущерб в размере 200 тысяч рублей погашен добровольно, однако остальная часть причиненного вреда организацией не возмещена со ссылкой на тяжелое финансовое положение.</w:t>
      </w:r>
    </w:p>
    <w:p w:rsidR="007A01FF" w:rsidRDefault="007A01FF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связи с длительным уклонением юридического лица от возмещения вреда в адрес его директора </w:t>
      </w:r>
      <w:r w:rsidR="000E064D">
        <w:rPr>
          <w:rFonts w:eastAsia="Calibri"/>
          <w:sz w:val="28"/>
          <w:szCs w:val="28"/>
          <w:lang w:eastAsia="en-US"/>
        </w:rPr>
        <w:t>прокуратурой</w:t>
      </w:r>
      <w:bookmarkStart w:id="0" w:name="_GoBack"/>
      <w:bookmarkEnd w:id="0"/>
      <w:r w:rsidR="000E064D">
        <w:rPr>
          <w:rFonts w:eastAsia="Calibri"/>
          <w:sz w:val="28"/>
          <w:szCs w:val="28"/>
          <w:lang w:eastAsia="en-US"/>
        </w:rPr>
        <w:t xml:space="preserve"> района </w:t>
      </w:r>
      <w:r>
        <w:rPr>
          <w:rFonts w:eastAsia="Calibri"/>
          <w:sz w:val="28"/>
          <w:szCs w:val="28"/>
          <w:lang w:eastAsia="en-US"/>
        </w:rPr>
        <w:t xml:space="preserve">внесено представление, которым по результату рассмотрения названного представления </w:t>
      </w:r>
      <w:r w:rsidR="000E064D">
        <w:rPr>
          <w:rFonts w:eastAsia="Calibri"/>
          <w:sz w:val="28"/>
          <w:szCs w:val="28"/>
          <w:lang w:eastAsia="en-US"/>
        </w:rPr>
        <w:t xml:space="preserve">денежные средства организацией изысканы, </w:t>
      </w:r>
      <w:r>
        <w:rPr>
          <w:rFonts w:eastAsia="Calibri"/>
          <w:sz w:val="28"/>
          <w:szCs w:val="28"/>
          <w:lang w:eastAsia="en-US"/>
        </w:rPr>
        <w:t>причиненный вред возмещен в полном объеме.</w:t>
      </w:r>
    </w:p>
    <w:p w:rsidR="001258BE" w:rsidRDefault="001258BE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78A" w:rsidRDefault="00CE478A" w:rsidP="003A127D">
      <w:r>
        <w:separator/>
      </w:r>
    </w:p>
  </w:endnote>
  <w:endnote w:type="continuationSeparator" w:id="0">
    <w:p w:rsidR="00CE478A" w:rsidRDefault="00CE478A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78A" w:rsidRDefault="00CE478A" w:rsidP="003A127D">
      <w:r>
        <w:separator/>
      </w:r>
    </w:p>
  </w:footnote>
  <w:footnote w:type="continuationSeparator" w:id="0">
    <w:p w:rsidR="00CE478A" w:rsidRDefault="00CE478A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E064D"/>
    <w:rsid w:val="000F0271"/>
    <w:rsid w:val="001258BE"/>
    <w:rsid w:val="00137B7F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31F40"/>
    <w:rsid w:val="00473B81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A01FF"/>
    <w:rsid w:val="007B51A4"/>
    <w:rsid w:val="008B474A"/>
    <w:rsid w:val="008B56CD"/>
    <w:rsid w:val="00976068"/>
    <w:rsid w:val="00981501"/>
    <w:rsid w:val="009865ED"/>
    <w:rsid w:val="009D444A"/>
    <w:rsid w:val="00AC2BDA"/>
    <w:rsid w:val="00B7139B"/>
    <w:rsid w:val="00C93F05"/>
    <w:rsid w:val="00C95EE6"/>
    <w:rsid w:val="00CC5647"/>
    <w:rsid w:val="00CE478A"/>
    <w:rsid w:val="00D32872"/>
    <w:rsid w:val="00D70956"/>
    <w:rsid w:val="00DB7F5B"/>
    <w:rsid w:val="00E45BC4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CBF6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A9BED-6C44-43FB-A4C3-30F00D5DE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28</cp:revision>
  <dcterms:created xsi:type="dcterms:W3CDTF">2022-02-02T05:55:00Z</dcterms:created>
  <dcterms:modified xsi:type="dcterms:W3CDTF">2025-04-01T11:47:00Z</dcterms:modified>
</cp:coreProperties>
</file>