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667FD9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-43815</wp:posOffset>
                  </wp:positionV>
                  <wp:extent cx="681990" cy="657225"/>
                  <wp:effectExtent l="19050" t="0" r="3810" b="0"/>
                  <wp:wrapTight wrapText="bothSides">
                    <wp:wrapPolygon edited="0">
                      <wp:start x="-603" y="0"/>
                      <wp:lineTo x="-603" y="21287"/>
                      <wp:lineTo x="21721" y="21287"/>
                      <wp:lineTo x="21721" y="0"/>
                      <wp:lineTo x="-603" y="0"/>
                    </wp:wrapPolygon>
                  </wp:wrapTight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E04FB" w:rsidP="00017998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BC6B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10.09.2020 г. 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134/ 560</w:t>
            </w:r>
          </w:p>
        </w:tc>
        <w:tc>
          <w:tcPr>
            <w:tcW w:w="1745" w:type="dxa"/>
          </w:tcPr>
          <w:p w:rsidR="005E04FB" w:rsidRDefault="005E04FB" w:rsidP="00017998">
            <w:r w:rsidRPr="00BC6B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4252" w:type="dxa"/>
            <w:hideMark/>
          </w:tcPr>
          <w:p w:rsidR="005E04FB" w:rsidRPr="00A8091C" w:rsidRDefault="005E04FB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134/ 55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D4156F" w:rsidRDefault="00D4156F" w:rsidP="00D4156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группе контроля за использованием  ГАС «Выборы»</w:t>
      </w:r>
    </w:p>
    <w:p w:rsidR="00D4156F" w:rsidRDefault="00D4156F" w:rsidP="00D4156F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D4156F" w:rsidRDefault="00D4156F" w:rsidP="00D41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соотвествии с пунктом 3 статьи 74 Закона Российской Федерации «Об основных гарантиях избирательных прав и права на участие в референдуме граждан Российской Федерации» Красночетайская территориальная избирательная комиссия </w:t>
      </w:r>
      <w:r w:rsidRPr="00D4156F">
        <w:rPr>
          <w:rFonts w:ascii="Times New Roman" w:hAnsi="Times New Roman" w:cs="Times New Roman"/>
          <w:b/>
          <w:sz w:val="28"/>
          <w:szCs w:val="28"/>
        </w:rPr>
        <w:t>р е ш и л 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156F" w:rsidRDefault="00D4156F" w:rsidP="00D41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группу  контроля за использованием ГАС «Выборы» из числа членов Красночетайской территориальной избирательной комиссии с правом решающего голоса в следующем составе:</w:t>
      </w:r>
    </w:p>
    <w:p w:rsidR="00D4156F" w:rsidRDefault="00D4156F" w:rsidP="00D41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Юрия Онуфриевича – члена территориальной избирательной комиссии с правом решающего голоса, выдвинутого в состав Красночетайской территориальной избирательной комиссии Региональным отделением политической партии СПРАВЕДЛИВАЯ РОССИЯ в Чувашской Республике;</w:t>
      </w:r>
    </w:p>
    <w:p w:rsidR="00D4156F" w:rsidRDefault="00D4156F" w:rsidP="00D4156F">
      <w:pPr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Федорова Эдуарда Вадимовича – </w:t>
      </w:r>
      <w:r>
        <w:rPr>
          <w:rFonts w:ascii="Times New Roman" w:hAnsi="Times New Roman" w:cs="Times New Roman"/>
          <w:sz w:val="28"/>
          <w:szCs w:val="28"/>
        </w:rPr>
        <w:t xml:space="preserve">члена территориальной избирательной комиссии с правом решающего голоса, </w:t>
      </w:r>
      <w:r>
        <w:rPr>
          <w:rFonts w:ascii="Times New Roman" w:hAnsi="Times New Roman" w:cs="Mangal"/>
          <w:sz w:val="28"/>
          <w:szCs w:val="28"/>
        </w:rPr>
        <w:t>выдвинутого в состав Красночетайской территориальной избирательной комиссии Чувашским региональным отделением Политической партии ЛДПР – Либерально- демократической партии России.</w:t>
      </w:r>
    </w:p>
    <w:p w:rsidR="00D4156F" w:rsidRDefault="00D4156F" w:rsidP="00D4156F">
      <w:pPr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Кузьмин Алексей Павлович – </w:t>
      </w:r>
      <w:r>
        <w:rPr>
          <w:rFonts w:ascii="Times New Roman" w:hAnsi="Times New Roman" w:cs="Times New Roman"/>
          <w:sz w:val="28"/>
          <w:szCs w:val="28"/>
        </w:rPr>
        <w:t xml:space="preserve">члена территориальной избирательной комиссии с правом решающего голоса, </w:t>
      </w:r>
      <w:r>
        <w:rPr>
          <w:rFonts w:ascii="Times New Roman" w:hAnsi="Times New Roman" w:cs="Mangal"/>
          <w:sz w:val="28"/>
          <w:szCs w:val="28"/>
        </w:rPr>
        <w:t xml:space="preserve">выдвинутого в состав  Красночетайской территориальной избирательной комиссии, </w:t>
      </w:r>
    </w:p>
    <w:p w:rsidR="00D4156F" w:rsidRDefault="005E04FB" w:rsidP="00D4156F">
      <w:pPr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Романову Лилию Геннадьевну</w:t>
      </w:r>
      <w:r w:rsidR="00D4156F">
        <w:rPr>
          <w:rFonts w:ascii="Times New Roman" w:hAnsi="Times New Roman" w:cs="Times New Roman"/>
          <w:sz w:val="28"/>
          <w:szCs w:val="28"/>
        </w:rPr>
        <w:t xml:space="preserve"> – члена территориальной избирательной комиссии с правом решающего голоса, выдвинутого в состав Красночетайской территориальной избирательной комиссии</w:t>
      </w:r>
      <w:r w:rsidR="00D4156F" w:rsidRPr="00CF4BC7">
        <w:rPr>
          <w:rFonts w:ascii="Times New Roman" w:hAnsi="Times New Roman" w:cs="Times New Roman"/>
          <w:sz w:val="28"/>
          <w:szCs w:val="28"/>
        </w:rPr>
        <w:t xml:space="preserve"> </w:t>
      </w:r>
      <w:r w:rsidR="00D4156F">
        <w:rPr>
          <w:rFonts w:ascii="Times New Roman" w:hAnsi="Times New Roman" w:cs="Times New Roman"/>
          <w:sz w:val="28"/>
          <w:szCs w:val="28"/>
        </w:rPr>
        <w:t xml:space="preserve">Красночетайским </w:t>
      </w:r>
      <w:r w:rsidR="00D4156F" w:rsidRPr="004C303F">
        <w:rPr>
          <w:rFonts w:ascii="Times New Roman" w:hAnsi="Times New Roman" w:cs="Mangal"/>
          <w:sz w:val="28"/>
          <w:szCs w:val="28"/>
        </w:rPr>
        <w:t>районным отделением Чувашского республиканского отделения политической партии «КОММУНИСТИЧЕСКАЯ ПАРТИЯ РОССИЙСКОЙ ФЕДЕРАЦИИ»</w:t>
      </w:r>
      <w:r w:rsidR="00D4156F">
        <w:rPr>
          <w:rFonts w:ascii="Times New Roman" w:hAnsi="Times New Roman" w:cs="Mangal"/>
          <w:sz w:val="28"/>
          <w:szCs w:val="28"/>
        </w:rPr>
        <w:t>;</w:t>
      </w:r>
    </w:p>
    <w:p w:rsidR="00D4156F" w:rsidRDefault="00D4156F" w:rsidP="00D415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6F" w:rsidRPr="007641CF" w:rsidRDefault="00D4156F" w:rsidP="00D4156F">
      <w:pPr>
        <w:tabs>
          <w:tab w:val="left" w:pos="6480"/>
        </w:tabs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1CF">
        <w:rPr>
          <w:rFonts w:ascii="Times New Roman" w:hAnsi="Times New Roman" w:cs="Times New Roman"/>
          <w:bCs/>
          <w:sz w:val="28"/>
          <w:szCs w:val="28"/>
        </w:rPr>
        <w:t xml:space="preserve">2. Членам рабочей группы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7641CF">
        <w:rPr>
          <w:rFonts w:ascii="Times New Roman" w:hAnsi="Times New Roman" w:cs="Times New Roman"/>
          <w:bCs/>
          <w:sz w:val="28"/>
          <w:szCs w:val="28"/>
        </w:rPr>
        <w:t>обеспечить соблюдение требований избирательного законодательства, в своих действиях руководствоваться Федеральным законом «О государственной автоматизированной системе Российской Федерации «Выборы».</w:t>
      </w:r>
    </w:p>
    <w:p w:rsidR="001F19C0" w:rsidRPr="00D4156F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D4156F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D4156F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0B" w:rsidRDefault="00FF520B" w:rsidP="009B74EB">
      <w:pPr>
        <w:spacing w:after="0" w:line="240" w:lineRule="auto"/>
      </w:pPr>
      <w:r>
        <w:separator/>
      </w:r>
    </w:p>
  </w:endnote>
  <w:endnote w:type="continuationSeparator" w:id="1">
    <w:p w:rsidR="00FF520B" w:rsidRDefault="00FF520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0B" w:rsidRDefault="00FF520B" w:rsidP="009B74EB">
      <w:pPr>
        <w:spacing w:after="0" w:line="240" w:lineRule="auto"/>
      </w:pPr>
      <w:r>
        <w:separator/>
      </w:r>
    </w:p>
  </w:footnote>
  <w:footnote w:type="continuationSeparator" w:id="1">
    <w:p w:rsidR="00FF520B" w:rsidRDefault="00FF520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3553"/>
    <w:rsid w:val="00243C6B"/>
    <w:rsid w:val="00250DA6"/>
    <w:rsid w:val="00270C65"/>
    <w:rsid w:val="00290D22"/>
    <w:rsid w:val="002D520F"/>
    <w:rsid w:val="002D59A6"/>
    <w:rsid w:val="002D7356"/>
    <w:rsid w:val="002E7249"/>
    <w:rsid w:val="00305B5F"/>
    <w:rsid w:val="003105D5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6543"/>
    <w:rsid w:val="004D7C4C"/>
    <w:rsid w:val="004F5044"/>
    <w:rsid w:val="005C0558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94B"/>
    <w:rsid w:val="00720D19"/>
    <w:rsid w:val="00770A5E"/>
    <w:rsid w:val="00782E92"/>
    <w:rsid w:val="007A0A73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226DE"/>
    <w:rsid w:val="00935CBA"/>
    <w:rsid w:val="009435C6"/>
    <w:rsid w:val="00985F22"/>
    <w:rsid w:val="00986012"/>
    <w:rsid w:val="009B3163"/>
    <w:rsid w:val="009B74EB"/>
    <w:rsid w:val="009F0EC5"/>
    <w:rsid w:val="009F6D62"/>
    <w:rsid w:val="00A230F3"/>
    <w:rsid w:val="00A52C05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E206EA"/>
    <w:rsid w:val="00E20981"/>
    <w:rsid w:val="00E37970"/>
    <w:rsid w:val="00E55A8E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2018-05-18T06:33:00Z</cp:lastPrinted>
  <dcterms:created xsi:type="dcterms:W3CDTF">2020-09-13T17:28:00Z</dcterms:created>
  <dcterms:modified xsi:type="dcterms:W3CDTF">2020-09-13T17:30:00Z</dcterms:modified>
</cp:coreProperties>
</file>