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D53" w14:textId="01A7CA7D" w:rsidR="00483702" w:rsidRPr="00771A6E" w:rsidRDefault="00483702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771A6E" w:rsidRDefault="00402089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771A6E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771A6E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59230B57" w:rsidR="00483702" w:rsidRPr="00771A6E" w:rsidRDefault="005A63B0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771A6E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Pr="00771A6E" w:rsidRDefault="00483702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784"/>
      </w:tblGrid>
      <w:tr w:rsidR="0019667F" w:rsidRPr="00771A6E" w14:paraId="36BE50D6" w14:textId="77777777" w:rsidTr="0019667F">
        <w:tc>
          <w:tcPr>
            <w:tcW w:w="3794" w:type="dxa"/>
          </w:tcPr>
          <w:p w14:paraId="0903C4D6" w14:textId="23A3E8E0" w:rsidR="0019667F" w:rsidRPr="00771A6E" w:rsidRDefault="000345CD" w:rsidP="000345CD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67F" w:rsidRPr="00771A6E">
              <w:rPr>
                <w:rFonts w:ascii="Times New Roman" w:hAnsi="Times New Roman" w:cs="Times New Roman"/>
                <w:sz w:val="24"/>
                <w:szCs w:val="24"/>
              </w:rPr>
              <w:t>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67F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0409FC9A" w14:textId="747B6491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A2F5D8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59684950" w14:textId="77777777" w:rsidTr="0019667F">
        <w:tc>
          <w:tcPr>
            <w:tcW w:w="3794" w:type="dxa"/>
          </w:tcPr>
          <w:p w14:paraId="1131E9D7" w14:textId="16312CE4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26E96C15" w14:textId="77777777" w:rsidTr="0019667F">
        <w:tc>
          <w:tcPr>
            <w:tcW w:w="3794" w:type="dxa"/>
          </w:tcPr>
          <w:p w14:paraId="705BB246" w14:textId="303E63F5" w:rsidR="0019667F" w:rsidRPr="00771A6E" w:rsidRDefault="00BE1DBA" w:rsidP="00BE1DBA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Вера Юрьевна </w:t>
            </w:r>
          </w:p>
        </w:tc>
        <w:tc>
          <w:tcPr>
            <w:tcW w:w="5812" w:type="dxa"/>
          </w:tcPr>
          <w:p w14:paraId="08D322C4" w14:textId="324A7093" w:rsidR="0019667F" w:rsidRPr="00771A6E" w:rsidRDefault="00BE1DBA" w:rsidP="00BE1DBA">
            <w:pPr>
              <w:tabs>
                <w:tab w:val="left" w:pos="3485"/>
                <w:tab w:val="left" w:pos="5954"/>
              </w:tabs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Красноармейского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округа-начальника отдела образования и молодежной политики (заместитель председателя комиссии) </w:t>
            </w:r>
          </w:p>
        </w:tc>
      </w:tr>
      <w:tr w:rsidR="0019667F" w:rsidRPr="00771A6E" w14:paraId="71E35D4A" w14:textId="77777777" w:rsidTr="0019667F">
        <w:tc>
          <w:tcPr>
            <w:tcW w:w="3794" w:type="dxa"/>
          </w:tcPr>
          <w:p w14:paraId="5C8EEEED" w14:textId="41D6BDDA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5812" w:type="dxa"/>
          </w:tcPr>
          <w:p w14:paraId="7270F13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771A6E" w14:paraId="67595EB8" w14:textId="77777777" w:rsidTr="0019667F">
        <w:tc>
          <w:tcPr>
            <w:tcW w:w="3794" w:type="dxa"/>
          </w:tcPr>
          <w:p w14:paraId="77A920AC" w14:textId="35C27E4B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2E5754B5" w14:textId="559D7571" w:rsidR="0019667F" w:rsidRPr="00771A6E" w:rsidRDefault="005A63B0" w:rsidP="00771A6E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</w:t>
            </w:r>
          </w:p>
        </w:tc>
      </w:tr>
      <w:tr w:rsidR="0019667F" w:rsidRPr="00771A6E" w14:paraId="3A996123" w14:textId="77777777" w:rsidTr="0019667F">
        <w:tc>
          <w:tcPr>
            <w:tcW w:w="3794" w:type="dxa"/>
          </w:tcPr>
          <w:p w14:paraId="3E3D1EF6" w14:textId="78C88E69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F5DBEAF" w:rsidR="0019667F" w:rsidRPr="00771A6E" w:rsidRDefault="005A63B0" w:rsidP="00771A6E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0BEEB919" w14:textId="77777777" w:rsidR="0019667F" w:rsidRPr="00771A6E" w:rsidRDefault="0019667F" w:rsidP="00771A6E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Pr="00771A6E" w:rsidRDefault="00900DAA" w:rsidP="00771A6E">
      <w:pPr>
        <w:pStyle w:val="a3"/>
        <w:ind w:right="-26" w:firstLine="0"/>
        <w:jc w:val="center"/>
        <w:rPr>
          <w:bCs/>
          <w:sz w:val="24"/>
        </w:rPr>
      </w:pPr>
      <w:r w:rsidRPr="00771A6E">
        <w:rPr>
          <w:bCs/>
          <w:sz w:val="24"/>
        </w:rPr>
        <w:t xml:space="preserve">ПОВЕСТКА </w:t>
      </w:r>
      <w:r w:rsidR="006D7BFC" w:rsidRPr="00771A6E">
        <w:rPr>
          <w:bCs/>
          <w:sz w:val="24"/>
        </w:rPr>
        <w:t>ДНЯ:</w:t>
      </w:r>
    </w:p>
    <w:p w14:paraId="5A24CBF9" w14:textId="77777777" w:rsidR="00900DAA" w:rsidRPr="00771A6E" w:rsidRDefault="00900DAA" w:rsidP="00771A6E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653CCA92" w14:textId="77777777" w:rsidR="000345CD" w:rsidRPr="000345CD" w:rsidRDefault="005A63B0" w:rsidP="000345C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374B4D">
        <w:rPr>
          <w:rFonts w:ascii="Times New Roman" w:hAnsi="Times New Roman" w:cs="Times New Roman"/>
          <w:b/>
          <w:color w:val="262633"/>
          <w:sz w:val="24"/>
          <w:szCs w:val="24"/>
          <w:lang w:val="en-US"/>
        </w:rPr>
        <w:t>I</w:t>
      </w:r>
      <w:r w:rsidRPr="000345CD">
        <w:rPr>
          <w:rFonts w:ascii="Times New Roman" w:hAnsi="Times New Roman" w:cs="Times New Roman"/>
          <w:b/>
          <w:color w:val="262633"/>
          <w:sz w:val="24"/>
          <w:szCs w:val="24"/>
        </w:rPr>
        <w:t>. </w:t>
      </w:r>
      <w:r w:rsidR="000345CD" w:rsidRPr="000345CD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О состоянии преступности на территории Красноармейского муниципального округа Чувашской Республики за 2024 год и мерах по повышению эффективности проводимых мероприятий, направленных на профилактику правонарушений. </w:t>
      </w:r>
    </w:p>
    <w:p w14:paraId="5C164E68" w14:textId="36675F2D" w:rsidR="00771A6E" w:rsidRPr="00771A6E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ECAC492" w14:textId="0A1BFCC7" w:rsidR="00771A6E" w:rsidRPr="003943F2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</w:rPr>
      </w:pPr>
      <w:r w:rsidRPr="003943F2">
        <w:rPr>
          <w:rFonts w:ascii="Times New Roman" w:hAnsi="Times New Roman" w:cs="Times New Roman"/>
          <w:bCs/>
          <w:i/>
          <w:iCs/>
        </w:rPr>
        <w:t>(</w:t>
      </w:r>
      <w:r w:rsidR="00374B4D">
        <w:rPr>
          <w:rFonts w:ascii="Times New Roman" w:hAnsi="Times New Roman" w:cs="Times New Roman"/>
          <w:bCs/>
          <w:i/>
          <w:iCs/>
        </w:rPr>
        <w:t>Васильев</w:t>
      </w:r>
      <w:r w:rsidRPr="003943F2">
        <w:rPr>
          <w:rFonts w:ascii="Times New Roman" w:hAnsi="Times New Roman" w:cs="Times New Roman"/>
          <w:bCs/>
          <w:i/>
          <w:iCs/>
        </w:rPr>
        <w:t>)</w:t>
      </w:r>
    </w:p>
    <w:p w14:paraId="23E3F83F" w14:textId="77777777" w:rsidR="00771A6E" w:rsidRPr="00771A6E" w:rsidRDefault="00771A6E" w:rsidP="0076726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1.1. Принять к сведению доклад участника заседания.</w:t>
      </w:r>
    </w:p>
    <w:p w14:paraId="7F7B8D32" w14:textId="77777777" w:rsidR="0010172C" w:rsidRDefault="00771A6E" w:rsidP="0076726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 xml:space="preserve">1.2. </w:t>
      </w:r>
      <w:r w:rsidR="003943F2">
        <w:rPr>
          <w:rFonts w:ascii="Times New Roman" w:hAnsi="Times New Roman"/>
          <w:sz w:val="24"/>
          <w:szCs w:val="24"/>
        </w:rPr>
        <w:t xml:space="preserve">Рекомендовать </w:t>
      </w:r>
      <w:r w:rsidRPr="00771A6E">
        <w:rPr>
          <w:rFonts w:ascii="Times New Roman" w:hAnsi="Times New Roman"/>
          <w:sz w:val="24"/>
          <w:szCs w:val="24"/>
        </w:rPr>
        <w:t xml:space="preserve">ОП </w:t>
      </w:r>
      <w:r w:rsidR="00E6061F">
        <w:rPr>
          <w:rFonts w:ascii="Times New Roman" w:hAnsi="Times New Roman"/>
          <w:sz w:val="24"/>
          <w:szCs w:val="24"/>
        </w:rPr>
        <w:t>«</w:t>
      </w:r>
      <w:r w:rsidRPr="00771A6E">
        <w:rPr>
          <w:rFonts w:ascii="Times New Roman" w:hAnsi="Times New Roman"/>
          <w:sz w:val="24"/>
          <w:szCs w:val="24"/>
        </w:rPr>
        <w:t>Красноармейско</w:t>
      </w:r>
      <w:r w:rsidR="00E6061F">
        <w:rPr>
          <w:rFonts w:ascii="Times New Roman" w:hAnsi="Times New Roman"/>
          <w:sz w:val="24"/>
          <w:szCs w:val="24"/>
        </w:rPr>
        <w:t>е»</w:t>
      </w:r>
      <w:r w:rsidRPr="00771A6E">
        <w:rPr>
          <w:rFonts w:ascii="Times New Roman" w:hAnsi="Times New Roman"/>
          <w:sz w:val="24"/>
          <w:szCs w:val="24"/>
        </w:rPr>
        <w:t xml:space="preserve"> МО МВД России «Цивильский»</w:t>
      </w:r>
      <w:r w:rsidR="00CB7B51">
        <w:rPr>
          <w:rFonts w:ascii="Times New Roman" w:hAnsi="Times New Roman"/>
          <w:sz w:val="24"/>
          <w:szCs w:val="24"/>
        </w:rPr>
        <w:t xml:space="preserve"> </w:t>
      </w:r>
      <w:r w:rsidR="0010172C">
        <w:rPr>
          <w:rFonts w:ascii="Times New Roman" w:hAnsi="Times New Roman"/>
          <w:sz w:val="24"/>
          <w:szCs w:val="24"/>
        </w:rPr>
        <w:t>активизировать:</w:t>
      </w:r>
    </w:p>
    <w:p w14:paraId="3CED3CFE" w14:textId="3CAA9E93" w:rsidR="00CB7B51" w:rsidRDefault="0010172C" w:rsidP="0076726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Деятельность участковых уполномоченных полиции в жилом секторе по инициативному выявлению преступлений превентивной направленности, а также выявлению административных правонарушений по ст. ст. 20.1, 20.20 КоАП РФ, как одной из форм профилактики бытовой, пьяной и рецидивной преступности.</w:t>
      </w:r>
    </w:p>
    <w:p w14:paraId="7E5C017C" w14:textId="5FFB73BD" w:rsidR="0010172C" w:rsidRDefault="0010172C" w:rsidP="0076726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1.2.2. Проведение профилактических мероприятий, направленных на повышение правовой грамотности населения о способах совершения мошенничества. </w:t>
      </w:r>
    </w:p>
    <w:p w14:paraId="43B5C441" w14:textId="3348E639" w:rsidR="00771A6E" w:rsidRPr="00771A6E" w:rsidRDefault="00771A6E" w:rsidP="008A39D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</w:t>
      </w:r>
      <w:r w:rsidR="0010172C">
        <w:rPr>
          <w:rFonts w:ascii="Times New Roman" w:hAnsi="Times New Roman"/>
          <w:sz w:val="24"/>
          <w:szCs w:val="24"/>
        </w:rPr>
        <w:t>3. Срок исполнения - постоянно, с</w:t>
      </w:r>
      <w:r w:rsidRPr="00771A6E">
        <w:rPr>
          <w:rFonts w:ascii="Times New Roman" w:hAnsi="Times New Roman"/>
          <w:sz w:val="24"/>
          <w:szCs w:val="24"/>
        </w:rPr>
        <w:t xml:space="preserve">рок информирования о проделанной работе </w:t>
      </w:r>
      <w:r w:rsidR="0010172C">
        <w:rPr>
          <w:rFonts w:ascii="Times New Roman" w:hAnsi="Times New Roman"/>
          <w:sz w:val="24"/>
          <w:szCs w:val="24"/>
        </w:rPr>
        <w:t xml:space="preserve">до </w:t>
      </w:r>
      <w:r w:rsidRPr="00771A6E">
        <w:rPr>
          <w:rFonts w:ascii="Times New Roman" w:hAnsi="Times New Roman"/>
          <w:sz w:val="24"/>
          <w:szCs w:val="24"/>
        </w:rPr>
        <w:t>1</w:t>
      </w:r>
      <w:r w:rsidR="0010172C">
        <w:rPr>
          <w:rFonts w:ascii="Times New Roman" w:hAnsi="Times New Roman"/>
          <w:sz w:val="24"/>
          <w:szCs w:val="24"/>
        </w:rPr>
        <w:t xml:space="preserve">0 декабря </w:t>
      </w:r>
      <w:r w:rsidRPr="00771A6E">
        <w:rPr>
          <w:rFonts w:ascii="Times New Roman" w:hAnsi="Times New Roman"/>
          <w:sz w:val="24"/>
          <w:szCs w:val="24"/>
        </w:rPr>
        <w:t>202</w:t>
      </w:r>
      <w:r w:rsidR="0010172C">
        <w:rPr>
          <w:rFonts w:ascii="Times New Roman" w:hAnsi="Times New Roman"/>
          <w:sz w:val="24"/>
          <w:szCs w:val="24"/>
        </w:rPr>
        <w:t>5</w:t>
      </w:r>
      <w:r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111BF07B" w14:textId="77777777" w:rsidR="005A63B0" w:rsidRPr="00771A6E" w:rsidRDefault="005A63B0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8B50076" w14:textId="77777777" w:rsidR="00BD50C2" w:rsidRPr="003076E9" w:rsidRDefault="005A63B0" w:rsidP="003076E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3076E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D50C2" w:rsidRPr="003076E9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Об организации работы по предупреждению правонарушений, совершаемых в быту. </w:t>
      </w:r>
    </w:p>
    <w:p w14:paraId="32B6B0B7" w14:textId="09DE13DF" w:rsidR="00771A6E" w:rsidRPr="003076E9" w:rsidRDefault="00771A6E" w:rsidP="003076E9">
      <w:pPr>
        <w:tabs>
          <w:tab w:val="left" w:pos="63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E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25A625B0" w14:textId="64DD7960" w:rsidR="00771A6E" w:rsidRPr="003076E9" w:rsidRDefault="00771A6E" w:rsidP="003076E9">
      <w:pPr>
        <w:tabs>
          <w:tab w:val="left" w:pos="6384"/>
        </w:tabs>
        <w:contextualSpacing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3076E9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8C5985" w:rsidRPr="003076E9">
        <w:rPr>
          <w:rFonts w:ascii="Times New Roman" w:hAnsi="Times New Roman" w:cs="Times New Roman"/>
          <w:bCs/>
          <w:i/>
          <w:iCs/>
          <w:sz w:val="18"/>
          <w:szCs w:val="18"/>
        </w:rPr>
        <w:t>Васильев</w:t>
      </w:r>
      <w:r w:rsidRPr="003076E9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200962B" w14:textId="72547F97" w:rsidR="00771A6E" w:rsidRPr="003076E9" w:rsidRDefault="00B35546" w:rsidP="003076E9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76E9">
        <w:rPr>
          <w:rFonts w:ascii="Times New Roman" w:hAnsi="Times New Roman"/>
          <w:sz w:val="24"/>
          <w:szCs w:val="24"/>
        </w:rPr>
        <w:t>2</w:t>
      </w:r>
      <w:r w:rsidR="00771A6E" w:rsidRPr="003076E9">
        <w:rPr>
          <w:rFonts w:ascii="Times New Roman" w:hAnsi="Times New Roman"/>
          <w:sz w:val="24"/>
          <w:szCs w:val="24"/>
        </w:rPr>
        <w:t>.1. Принять к сведению доклад участник</w:t>
      </w:r>
      <w:r w:rsidR="00E31679" w:rsidRPr="003076E9">
        <w:rPr>
          <w:rFonts w:ascii="Times New Roman" w:hAnsi="Times New Roman"/>
          <w:sz w:val="24"/>
          <w:szCs w:val="24"/>
        </w:rPr>
        <w:t>а</w:t>
      </w:r>
      <w:r w:rsidR="00771A6E" w:rsidRPr="003076E9">
        <w:rPr>
          <w:rFonts w:ascii="Times New Roman" w:hAnsi="Times New Roman"/>
          <w:sz w:val="24"/>
          <w:szCs w:val="24"/>
        </w:rPr>
        <w:t xml:space="preserve"> заседания.</w:t>
      </w:r>
    </w:p>
    <w:p w14:paraId="2EAFB8F8" w14:textId="028C8763" w:rsidR="00E31679" w:rsidRPr="003076E9" w:rsidRDefault="00E31679" w:rsidP="003076E9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76E9">
        <w:rPr>
          <w:rFonts w:ascii="Times New Roman" w:hAnsi="Times New Roman"/>
          <w:sz w:val="24"/>
          <w:szCs w:val="24"/>
        </w:rPr>
        <w:t xml:space="preserve">2.2. Рекомендовать ОП «Красноармейское» МО МВД России «Цивильский» </w:t>
      </w:r>
    </w:p>
    <w:p w14:paraId="24CE9A77" w14:textId="47990F80" w:rsidR="00E31679" w:rsidRPr="003076E9" w:rsidRDefault="00E31679" w:rsidP="003076E9">
      <w:pPr>
        <w:pStyle w:val="11"/>
        <w:ind w:firstLine="709"/>
        <w:contextualSpacing/>
        <w:jc w:val="both"/>
        <w:rPr>
          <w:rFonts w:ascii="Times New Roman" w:hAnsi="Times New Roman"/>
          <w:color w:val="020B22"/>
          <w:sz w:val="24"/>
          <w:szCs w:val="24"/>
        </w:rPr>
      </w:pPr>
      <w:r w:rsidRPr="003076E9">
        <w:rPr>
          <w:rFonts w:ascii="Times New Roman" w:hAnsi="Times New Roman"/>
          <w:sz w:val="24"/>
          <w:szCs w:val="24"/>
        </w:rPr>
        <w:t xml:space="preserve">2.2.1. </w:t>
      </w:r>
      <w:r w:rsidRPr="003076E9">
        <w:rPr>
          <w:rFonts w:ascii="Times New Roman" w:hAnsi="Times New Roman"/>
          <w:color w:val="020B22"/>
          <w:sz w:val="24"/>
          <w:szCs w:val="24"/>
        </w:rPr>
        <w:t>Обеспечить незамедлительное реагирование на обращения граждан по фактам семейно-бытовых конфликтов и домашнего насилия.</w:t>
      </w:r>
    </w:p>
    <w:p w14:paraId="01C3D7ED" w14:textId="19C5C4E8" w:rsidR="00E31679" w:rsidRPr="003076E9" w:rsidRDefault="008A39DE" w:rsidP="003076E9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</w:rPr>
      </w:pPr>
      <w:r w:rsidRPr="003076E9">
        <w:rPr>
          <w:color w:val="020B22"/>
        </w:rPr>
        <w:t>2.2.2.</w:t>
      </w:r>
      <w:r w:rsidR="00E31679" w:rsidRPr="003076E9">
        <w:rPr>
          <w:color w:val="020B22"/>
        </w:rPr>
        <w:t xml:space="preserve"> Усилить взаимодействие и обмен информацией с комиссией по делам несовершеннолетних и защите их прав, образовательными организациями муниципального округа с целью выявления семей, находящихся в социально-опасном положении или попавших в трудную жизненную ситуацию.</w:t>
      </w:r>
    </w:p>
    <w:p w14:paraId="513F4B28" w14:textId="23DF74C5" w:rsidR="00E31679" w:rsidRPr="003076E9" w:rsidRDefault="008A39DE" w:rsidP="003076E9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</w:rPr>
      </w:pPr>
      <w:r w:rsidRPr="003076E9">
        <w:rPr>
          <w:color w:val="020B22"/>
        </w:rPr>
        <w:t xml:space="preserve">2.2.3. </w:t>
      </w:r>
      <w:r w:rsidR="00E31679" w:rsidRPr="003076E9">
        <w:rPr>
          <w:color w:val="020B22"/>
        </w:rPr>
        <w:t>Организовать проведение рейдов по домовладениям социально незащищенных категорий населения с целью обеспечения своевременности выявления и полноты учета лиц, систематически допускающих правонарушения в сфере семейно-бытовых отношений.</w:t>
      </w:r>
    </w:p>
    <w:p w14:paraId="04330FE2" w14:textId="3B893C48" w:rsidR="00E31679" w:rsidRPr="003076E9" w:rsidRDefault="008A39DE" w:rsidP="003076E9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</w:rPr>
      </w:pPr>
      <w:r w:rsidRPr="003076E9">
        <w:rPr>
          <w:color w:val="020B22"/>
        </w:rPr>
        <w:lastRenderedPageBreak/>
        <w:t xml:space="preserve">2.2.4. </w:t>
      </w:r>
      <w:r w:rsidR="00E31679" w:rsidRPr="003076E9">
        <w:rPr>
          <w:color w:val="020B22"/>
        </w:rPr>
        <w:t>Совместно со средствами массовой информации организовать проведение информационной кампании, направленной на профилактику семейно-бытового насилия среди населения в сфере семейно-бытовых отношений.</w:t>
      </w:r>
    </w:p>
    <w:p w14:paraId="6DED91AA" w14:textId="77777777" w:rsidR="008E56D9" w:rsidRDefault="008A39DE" w:rsidP="008E56D9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20B22"/>
        </w:rPr>
      </w:pPr>
      <w:r w:rsidRPr="003076E9">
        <w:rPr>
          <w:color w:val="020B22"/>
        </w:rPr>
        <w:t>2.2.5. Р</w:t>
      </w:r>
      <w:r w:rsidR="00E31679" w:rsidRPr="003076E9">
        <w:rPr>
          <w:color w:val="020B22"/>
        </w:rPr>
        <w:t>еализовать дополнительные профилактические мероприятия, направленные на предупреждение и пресечение преступлений на бытовой почве</w:t>
      </w:r>
      <w:r w:rsidR="008E56D9">
        <w:rPr>
          <w:color w:val="020B22"/>
        </w:rPr>
        <w:t>.</w:t>
      </w:r>
    </w:p>
    <w:p w14:paraId="19B21AB1" w14:textId="4DFA1653" w:rsidR="003076E9" w:rsidRDefault="00B35546" w:rsidP="008E56D9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076E9">
        <w:t>2</w:t>
      </w:r>
      <w:r w:rsidR="00771A6E" w:rsidRPr="003076E9">
        <w:t>.</w:t>
      </w:r>
      <w:r w:rsidR="003076E9">
        <w:t>3.</w:t>
      </w:r>
      <w:r w:rsidR="00771A6E" w:rsidRPr="003076E9">
        <w:t xml:space="preserve"> </w:t>
      </w:r>
      <w:r w:rsidR="006C05F5" w:rsidRPr="003076E9">
        <w:t xml:space="preserve">Рекомендовать </w:t>
      </w:r>
      <w:r w:rsidR="003076E9" w:rsidRPr="003076E9">
        <w:t>территориальным отделам управления по благоустройству и развитию территорий администрации Красноармейского муниципального округа</w:t>
      </w:r>
      <w:r w:rsidR="003076E9">
        <w:t>:</w:t>
      </w:r>
    </w:p>
    <w:p w14:paraId="54C230C0" w14:textId="3B98B7B9" w:rsidR="003076E9" w:rsidRDefault="003076E9" w:rsidP="003076E9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</w:t>
      </w:r>
      <w:r w:rsidR="00E31679" w:rsidRPr="00E31679">
        <w:rPr>
          <w:rFonts w:ascii="Times New Roman" w:hAnsi="Times New Roman"/>
          <w:color w:val="1A1A1A"/>
          <w:sz w:val="23"/>
          <w:szCs w:val="23"/>
        </w:rPr>
        <w:t xml:space="preserve"> каждом</w:t>
      </w:r>
      <w:r w:rsidRPr="003076E9">
        <w:rPr>
          <w:rFonts w:ascii="Times New Roman" w:hAnsi="Times New Roman"/>
          <w:color w:val="1A1A1A"/>
          <w:sz w:val="23"/>
          <w:szCs w:val="23"/>
        </w:rPr>
        <w:t xml:space="preserve"> </w:t>
      </w:r>
      <w:r w:rsidR="00E31679" w:rsidRPr="00E31679">
        <w:rPr>
          <w:rFonts w:ascii="Times New Roman" w:hAnsi="Times New Roman"/>
          <w:color w:val="1A1A1A"/>
          <w:sz w:val="23"/>
          <w:szCs w:val="23"/>
        </w:rPr>
        <w:t>известном факте по вопросу неблагополучной обстановки в семьях, проживающих</w:t>
      </w:r>
      <w:r w:rsidRPr="003076E9">
        <w:rPr>
          <w:rFonts w:ascii="Times New Roman" w:hAnsi="Times New Roman"/>
          <w:color w:val="1A1A1A"/>
          <w:sz w:val="23"/>
          <w:szCs w:val="23"/>
        </w:rPr>
        <w:t xml:space="preserve"> </w:t>
      </w:r>
      <w:r w:rsidR="00E31679" w:rsidRPr="00E31679">
        <w:rPr>
          <w:rFonts w:ascii="Times New Roman" w:hAnsi="Times New Roman"/>
          <w:color w:val="1A1A1A"/>
          <w:sz w:val="23"/>
          <w:szCs w:val="23"/>
        </w:rPr>
        <w:t>на территории, подведомственных им населенных пунктов, своевременно</w:t>
      </w:r>
      <w:r w:rsidRPr="003076E9">
        <w:rPr>
          <w:rFonts w:ascii="Times New Roman" w:hAnsi="Times New Roman"/>
          <w:color w:val="1A1A1A"/>
          <w:sz w:val="23"/>
          <w:szCs w:val="23"/>
        </w:rPr>
        <w:t xml:space="preserve"> </w:t>
      </w:r>
      <w:r w:rsidR="00E31679" w:rsidRPr="00E31679">
        <w:rPr>
          <w:rFonts w:ascii="Times New Roman" w:hAnsi="Times New Roman"/>
          <w:color w:val="1A1A1A"/>
          <w:sz w:val="23"/>
          <w:szCs w:val="23"/>
        </w:rPr>
        <w:t xml:space="preserve">информировать </w:t>
      </w:r>
      <w:r w:rsidRPr="003076E9">
        <w:rPr>
          <w:rFonts w:ascii="Times New Roman" w:hAnsi="Times New Roman"/>
          <w:sz w:val="24"/>
          <w:szCs w:val="24"/>
        </w:rPr>
        <w:t>ОП «Красноармейское» МО МВД России «Цивильский»</w:t>
      </w:r>
    </w:p>
    <w:p w14:paraId="03D33561" w14:textId="1C81931F" w:rsidR="003076E9" w:rsidRPr="008E56D9" w:rsidRDefault="003076E9" w:rsidP="003076E9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Roboto" w:hAnsi="Roboto"/>
          <w:color w:val="020B22"/>
          <w:sz w:val="24"/>
          <w:szCs w:val="24"/>
          <w:shd w:val="clear" w:color="auto" w:fill="FFFFFF"/>
        </w:rPr>
        <w:t>2.3.2. Взять на особый контроль организацию проведения профилактической работы с семьями, ведущими асоциальный образ жизни, не имеющими постоянного источника дохода по вопросам семейно-бытовых правонарушений, алкоголизма, наркомании и пропаганде здорового образа жизни.</w:t>
      </w:r>
    </w:p>
    <w:p w14:paraId="31F5CFA0" w14:textId="095036B3" w:rsidR="003076E9" w:rsidRPr="008E56D9" w:rsidRDefault="003076E9" w:rsidP="003076E9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Roboto" w:hAnsi="Roboto"/>
          <w:color w:val="020B22"/>
          <w:sz w:val="24"/>
          <w:szCs w:val="24"/>
          <w:shd w:val="clear" w:color="auto" w:fill="FFFFFF"/>
        </w:rPr>
        <w:t>2.4. Рекомендовать отделу образования и молодежной политики администрации Красноармейского муниципальног</w:t>
      </w:r>
      <w:r w:rsidRPr="008E56D9">
        <w:rPr>
          <w:rFonts w:ascii="Roboto" w:hAnsi="Roboto" w:hint="eastAsia"/>
          <w:color w:val="020B22"/>
          <w:sz w:val="24"/>
          <w:szCs w:val="24"/>
          <w:shd w:val="clear" w:color="auto" w:fill="FFFFFF"/>
        </w:rPr>
        <w:t>о</w:t>
      </w:r>
      <w:r w:rsidRPr="008E56D9">
        <w:rPr>
          <w:rFonts w:ascii="Roboto" w:hAnsi="Roboto"/>
          <w:color w:val="020B22"/>
          <w:sz w:val="24"/>
          <w:szCs w:val="24"/>
          <w:shd w:val="clear" w:color="auto" w:fill="FFFFFF"/>
        </w:rPr>
        <w:t xml:space="preserve"> округа провести профилактическую работу в отношении домашнего насилия и жестокого обращения в семье в общеобразовательных организациях.</w:t>
      </w:r>
    </w:p>
    <w:p w14:paraId="3F654EB3" w14:textId="77777777" w:rsidR="00CC4FC1" w:rsidRPr="00771A6E" w:rsidRDefault="003076E9" w:rsidP="00CC4FC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2.5. </w:t>
      </w:r>
      <w:r w:rsidR="00771A6E" w:rsidRPr="008E56D9">
        <w:rPr>
          <w:rFonts w:ascii="Times New Roman" w:hAnsi="Times New Roman"/>
          <w:sz w:val="24"/>
          <w:szCs w:val="24"/>
        </w:rPr>
        <w:t>Срок и</w:t>
      </w:r>
      <w:r w:rsidRPr="008E56D9">
        <w:rPr>
          <w:rFonts w:ascii="Times New Roman" w:hAnsi="Times New Roman"/>
          <w:sz w:val="24"/>
          <w:szCs w:val="24"/>
        </w:rPr>
        <w:t xml:space="preserve">сполнения: </w:t>
      </w:r>
      <w:r w:rsidR="00CC4FC1">
        <w:rPr>
          <w:rFonts w:ascii="Times New Roman" w:hAnsi="Times New Roman"/>
          <w:sz w:val="24"/>
          <w:szCs w:val="24"/>
        </w:rPr>
        <w:t>постоянно, с</w:t>
      </w:r>
      <w:r w:rsidR="00CC4FC1" w:rsidRPr="00771A6E">
        <w:rPr>
          <w:rFonts w:ascii="Times New Roman" w:hAnsi="Times New Roman"/>
          <w:sz w:val="24"/>
          <w:szCs w:val="24"/>
        </w:rPr>
        <w:t xml:space="preserve">рок информирования о проделанной работе </w:t>
      </w:r>
      <w:r w:rsidR="00CC4FC1">
        <w:rPr>
          <w:rFonts w:ascii="Times New Roman" w:hAnsi="Times New Roman"/>
          <w:sz w:val="24"/>
          <w:szCs w:val="24"/>
        </w:rPr>
        <w:t xml:space="preserve">до </w:t>
      </w:r>
      <w:r w:rsidR="00CC4FC1" w:rsidRPr="00771A6E">
        <w:rPr>
          <w:rFonts w:ascii="Times New Roman" w:hAnsi="Times New Roman"/>
          <w:sz w:val="24"/>
          <w:szCs w:val="24"/>
        </w:rPr>
        <w:t>1</w:t>
      </w:r>
      <w:r w:rsidR="00CC4FC1">
        <w:rPr>
          <w:rFonts w:ascii="Times New Roman" w:hAnsi="Times New Roman"/>
          <w:sz w:val="24"/>
          <w:szCs w:val="24"/>
        </w:rPr>
        <w:t xml:space="preserve">0 декабря </w:t>
      </w:r>
      <w:r w:rsidR="00CC4FC1" w:rsidRPr="00771A6E">
        <w:rPr>
          <w:rFonts w:ascii="Times New Roman" w:hAnsi="Times New Roman"/>
          <w:sz w:val="24"/>
          <w:szCs w:val="24"/>
        </w:rPr>
        <w:t>202</w:t>
      </w:r>
      <w:r w:rsidR="00CC4FC1">
        <w:rPr>
          <w:rFonts w:ascii="Times New Roman" w:hAnsi="Times New Roman"/>
          <w:sz w:val="24"/>
          <w:szCs w:val="24"/>
        </w:rPr>
        <w:t>5</w:t>
      </w:r>
      <w:r w:rsidR="00CC4FC1"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4D693BCC" w14:textId="77777777" w:rsidR="005A63B0" w:rsidRPr="00771A6E" w:rsidRDefault="005A63B0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6D854" w14:textId="77777777" w:rsidR="00415E68" w:rsidRPr="00415E68" w:rsidRDefault="005A63B0" w:rsidP="00415E6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415E6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5E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5E68" w:rsidRPr="00415E68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О реализации подпрограммы «Профилактика правонарушений» муниципальной программы Красноармейского муниципального округа «Обеспечение общественного порядка и противодействие преступности» в 2024 году. </w:t>
      </w:r>
    </w:p>
    <w:p w14:paraId="68685201" w14:textId="5053A449" w:rsidR="002538CD" w:rsidRPr="00C76388" w:rsidRDefault="002538CD" w:rsidP="002538CD">
      <w:pPr>
        <w:shd w:val="clear" w:color="auto" w:fill="FFFFFF"/>
        <w:ind w:firstLine="709"/>
        <w:jc w:val="both"/>
        <w:rPr>
          <w:b/>
          <w:color w:val="262633"/>
        </w:rPr>
      </w:pPr>
    </w:p>
    <w:p w14:paraId="715FB32A" w14:textId="1EA16A58" w:rsidR="0054435D" w:rsidRPr="00771A6E" w:rsidRDefault="0054435D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E72581" w:rsidRPr="00771A6E">
        <w:rPr>
          <w:rFonts w:ascii="Times New Roman" w:hAnsi="Times New Roman" w:cs="Times New Roman"/>
          <w:b/>
          <w:sz w:val="24"/>
          <w:szCs w:val="24"/>
        </w:rPr>
        <w:t>___________</w:t>
      </w:r>
      <w:r w:rsidRPr="00771A6E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F6950A9" w14:textId="115A2CED" w:rsidR="0054435D" w:rsidRPr="00087E19" w:rsidRDefault="0054435D" w:rsidP="00771A6E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 w:cs="Times New Roman"/>
          <w:i/>
        </w:rPr>
      </w:pPr>
      <w:r w:rsidRPr="00087E19">
        <w:rPr>
          <w:rFonts w:ascii="Times New Roman" w:hAnsi="Times New Roman" w:cs="Times New Roman"/>
          <w:i/>
        </w:rPr>
        <w:t>(</w:t>
      </w:r>
      <w:r w:rsidR="00415E68">
        <w:rPr>
          <w:rFonts w:ascii="Times New Roman" w:hAnsi="Times New Roman" w:cs="Times New Roman"/>
          <w:i/>
        </w:rPr>
        <w:t>Васильев, Козлов, Федотова</w:t>
      </w:r>
      <w:r w:rsidRPr="00087E19">
        <w:rPr>
          <w:rFonts w:ascii="Times New Roman" w:hAnsi="Times New Roman" w:cs="Times New Roman"/>
          <w:i/>
        </w:rPr>
        <w:t>)</w:t>
      </w:r>
    </w:p>
    <w:p w14:paraId="06484DB9" w14:textId="11D8F838" w:rsidR="0054435D" w:rsidRPr="00771A6E" w:rsidRDefault="00B35546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>.1. Принять к сведению доклад</w:t>
      </w:r>
      <w:r w:rsidR="00815FBE">
        <w:rPr>
          <w:rFonts w:ascii="Times New Roman" w:hAnsi="Times New Roman" w:cs="Times New Roman"/>
          <w:sz w:val="24"/>
          <w:szCs w:val="24"/>
        </w:rPr>
        <w:t>ы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15FBE">
        <w:rPr>
          <w:rFonts w:ascii="Times New Roman" w:hAnsi="Times New Roman" w:cs="Times New Roman"/>
          <w:sz w:val="24"/>
          <w:szCs w:val="24"/>
        </w:rPr>
        <w:t>ов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14:paraId="2252018E" w14:textId="3AEDAF49" w:rsidR="00105103" w:rsidRPr="00C451DD" w:rsidRDefault="00F468EF" w:rsidP="00C451DD">
      <w:pPr>
        <w:pStyle w:val="11"/>
        <w:ind w:firstLine="567"/>
        <w:jc w:val="both"/>
        <w:rPr>
          <w:rFonts w:ascii="Times New Roman" w:hAnsi="Times New Roman"/>
          <w:color w:val="2626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4435D" w:rsidRPr="00771A6E">
        <w:rPr>
          <w:rFonts w:ascii="Times New Roman" w:hAnsi="Times New Roman"/>
          <w:sz w:val="24"/>
          <w:szCs w:val="24"/>
        </w:rPr>
        <w:t xml:space="preserve">.2. </w:t>
      </w:r>
      <w:r w:rsidR="004E35E4" w:rsidRPr="00C451DD">
        <w:rPr>
          <w:rFonts w:ascii="Times New Roman" w:hAnsi="Times New Roman"/>
          <w:sz w:val="24"/>
          <w:szCs w:val="24"/>
        </w:rPr>
        <w:t>Рекомендовать</w:t>
      </w:r>
      <w:r w:rsidR="00C451DD" w:rsidRPr="00C451DD">
        <w:rPr>
          <w:rFonts w:ascii="Times New Roman" w:hAnsi="Times New Roman"/>
          <w:sz w:val="24"/>
          <w:szCs w:val="24"/>
        </w:rPr>
        <w:t xml:space="preserve"> исполнителям подпрограммы принимать исчерпывающие меры по выполнению мероприятий подпрограммы </w:t>
      </w:r>
      <w:r w:rsidR="00C451DD" w:rsidRPr="00C451DD">
        <w:rPr>
          <w:rFonts w:ascii="Times New Roman" w:hAnsi="Times New Roman"/>
          <w:color w:val="262633"/>
          <w:sz w:val="24"/>
          <w:szCs w:val="24"/>
        </w:rPr>
        <w:t xml:space="preserve">Профилактика правонарушений» муниципальной программы Красноармейского муниципального округа «Обеспечение общественного порядка и противодействие преступности» в 2025 году. </w:t>
      </w:r>
    </w:p>
    <w:p w14:paraId="71BCA445" w14:textId="77777777" w:rsidR="00440BA1" w:rsidRPr="00C451DD" w:rsidRDefault="00440BA1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26E67534" w14:textId="77777777" w:rsidR="00E6061F" w:rsidRPr="00771A6E" w:rsidRDefault="00E6061F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04D3E40" w14:textId="3C856E38" w:rsidR="00E4430E" w:rsidRDefault="00BE1DBA" w:rsidP="00E443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Заместитель п</w:t>
      </w:r>
      <w:r w:rsidR="00E4430E" w:rsidRPr="00771A6E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E4430E" w:rsidRPr="00771A6E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="00E4430E">
        <w:rPr>
          <w:rFonts w:ascii="Times New Roman" w:hAnsi="Times New Roman" w:cs="Times New Roman"/>
          <w:bCs/>
          <w:sz w:val="24"/>
          <w:szCs w:val="24"/>
        </w:rPr>
        <w:t>,</w:t>
      </w:r>
    </w:p>
    <w:p w14:paraId="65E22F29" w14:textId="77777777" w:rsidR="00BE1DBA" w:rsidRDefault="00BE1DBA" w:rsidP="00BE1DBA">
      <w:pPr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</w:t>
      </w:r>
    </w:p>
    <w:p w14:paraId="1A477459" w14:textId="77777777" w:rsidR="00BE1DBA" w:rsidRDefault="00BE1DBA" w:rsidP="00BE1DBA">
      <w:pPr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Красноармейского муниципального округа-</w:t>
      </w:r>
    </w:p>
    <w:p w14:paraId="0C2DF83E" w14:textId="2BE83B2E" w:rsidR="00D932AB" w:rsidRPr="00771A6E" w:rsidRDefault="00BE1DBA" w:rsidP="00BE1DBA">
      <w:pPr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отдела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В.Ю. Игнатьева </w:t>
      </w:r>
    </w:p>
    <w:sectPr w:rsidR="00D932AB" w:rsidRPr="00771A6E" w:rsidSect="00C94F2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3DA1F" w14:textId="77777777" w:rsidR="00F23C81" w:rsidRDefault="00F23C81" w:rsidP="00217FD5">
      <w:r>
        <w:separator/>
      </w:r>
    </w:p>
  </w:endnote>
  <w:endnote w:type="continuationSeparator" w:id="0">
    <w:p w14:paraId="140ACD3B" w14:textId="77777777" w:rsidR="00F23C81" w:rsidRDefault="00F23C81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3413" w14:textId="77777777" w:rsidR="00F23C81" w:rsidRDefault="00F23C81" w:rsidP="00217FD5">
      <w:r>
        <w:separator/>
      </w:r>
    </w:p>
  </w:footnote>
  <w:footnote w:type="continuationSeparator" w:id="0">
    <w:p w14:paraId="4CE30C1D" w14:textId="77777777" w:rsidR="00F23C81" w:rsidRDefault="00F23C81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66B6A" w14:textId="7EA54380" w:rsidR="00FB0257" w:rsidRPr="00FB0257" w:rsidRDefault="00FB0257">
    <w:pPr>
      <w:pStyle w:val="aa"/>
      <w:jc w:val="center"/>
      <w:rPr>
        <w:rFonts w:ascii="Times New Roman" w:hAnsi="Times New Roman" w:cs="Times New Roman"/>
      </w:rPr>
    </w:pPr>
  </w:p>
  <w:p w14:paraId="0020611F" w14:textId="77777777" w:rsidR="00FB0257" w:rsidRDefault="00FB0257">
    <w:pPr>
      <w:pStyle w:val="aa"/>
    </w:pPr>
  </w:p>
  <w:p w14:paraId="0615E256" w14:textId="77777777" w:rsidR="00FC1F8E" w:rsidRDefault="00FC1F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359B" w14:textId="5C196500" w:rsidR="00C94F23" w:rsidRDefault="00C94F23">
    <w:pPr>
      <w:pStyle w:val="aa"/>
      <w:jc w:val="center"/>
    </w:pPr>
  </w:p>
  <w:p w14:paraId="5814497F" w14:textId="77777777" w:rsidR="00C94F23" w:rsidRDefault="00C94F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1472B"/>
    <w:rsid w:val="000158FF"/>
    <w:rsid w:val="00017A2B"/>
    <w:rsid w:val="000345CD"/>
    <w:rsid w:val="000430CC"/>
    <w:rsid w:val="00056716"/>
    <w:rsid w:val="00063F5E"/>
    <w:rsid w:val="00087E19"/>
    <w:rsid w:val="000902EF"/>
    <w:rsid w:val="000A59F4"/>
    <w:rsid w:val="000C6760"/>
    <w:rsid w:val="000E43F2"/>
    <w:rsid w:val="000E5631"/>
    <w:rsid w:val="000F17A0"/>
    <w:rsid w:val="0010172C"/>
    <w:rsid w:val="00103CD6"/>
    <w:rsid w:val="00105103"/>
    <w:rsid w:val="00120B28"/>
    <w:rsid w:val="00134772"/>
    <w:rsid w:val="00143A33"/>
    <w:rsid w:val="0015177C"/>
    <w:rsid w:val="00160965"/>
    <w:rsid w:val="00176790"/>
    <w:rsid w:val="00182ADA"/>
    <w:rsid w:val="0019564F"/>
    <w:rsid w:val="00195DF5"/>
    <w:rsid w:val="0019667F"/>
    <w:rsid w:val="00197731"/>
    <w:rsid w:val="001B4BF6"/>
    <w:rsid w:val="001C5CAF"/>
    <w:rsid w:val="001F2FAC"/>
    <w:rsid w:val="001F64E9"/>
    <w:rsid w:val="001F767E"/>
    <w:rsid w:val="00203BF3"/>
    <w:rsid w:val="00207807"/>
    <w:rsid w:val="00207BF6"/>
    <w:rsid w:val="002131E3"/>
    <w:rsid w:val="00217FD5"/>
    <w:rsid w:val="00227055"/>
    <w:rsid w:val="00235BD1"/>
    <w:rsid w:val="002538CD"/>
    <w:rsid w:val="002568C7"/>
    <w:rsid w:val="002A0BD8"/>
    <w:rsid w:val="002A46B3"/>
    <w:rsid w:val="002A4706"/>
    <w:rsid w:val="002A4ABA"/>
    <w:rsid w:val="002D3335"/>
    <w:rsid w:val="002D6179"/>
    <w:rsid w:val="002F35BE"/>
    <w:rsid w:val="002F585D"/>
    <w:rsid w:val="00303BDC"/>
    <w:rsid w:val="003051CC"/>
    <w:rsid w:val="00306ABE"/>
    <w:rsid w:val="003076E9"/>
    <w:rsid w:val="00310E8F"/>
    <w:rsid w:val="00313600"/>
    <w:rsid w:val="00317E8A"/>
    <w:rsid w:val="0033123E"/>
    <w:rsid w:val="00334D0F"/>
    <w:rsid w:val="003419A0"/>
    <w:rsid w:val="003439BF"/>
    <w:rsid w:val="00343D86"/>
    <w:rsid w:val="00351835"/>
    <w:rsid w:val="00362570"/>
    <w:rsid w:val="00374B4D"/>
    <w:rsid w:val="00376E20"/>
    <w:rsid w:val="00387115"/>
    <w:rsid w:val="00392E9F"/>
    <w:rsid w:val="003943F2"/>
    <w:rsid w:val="003A79BC"/>
    <w:rsid w:val="003B5AC3"/>
    <w:rsid w:val="003C047A"/>
    <w:rsid w:val="003D3358"/>
    <w:rsid w:val="003D3DCB"/>
    <w:rsid w:val="003E0179"/>
    <w:rsid w:val="003E304D"/>
    <w:rsid w:val="003F2031"/>
    <w:rsid w:val="00402089"/>
    <w:rsid w:val="00412086"/>
    <w:rsid w:val="004142FA"/>
    <w:rsid w:val="00415E68"/>
    <w:rsid w:val="00421AB4"/>
    <w:rsid w:val="00426B24"/>
    <w:rsid w:val="0043612A"/>
    <w:rsid w:val="00440B2F"/>
    <w:rsid w:val="00440BA1"/>
    <w:rsid w:val="00443CB5"/>
    <w:rsid w:val="00445001"/>
    <w:rsid w:val="00460507"/>
    <w:rsid w:val="0046494B"/>
    <w:rsid w:val="00477C73"/>
    <w:rsid w:val="004814BD"/>
    <w:rsid w:val="00483702"/>
    <w:rsid w:val="00486EDA"/>
    <w:rsid w:val="004A12C5"/>
    <w:rsid w:val="004B1EF9"/>
    <w:rsid w:val="004C00BF"/>
    <w:rsid w:val="004C3063"/>
    <w:rsid w:val="004C4AE0"/>
    <w:rsid w:val="004E0BCA"/>
    <w:rsid w:val="004E35E4"/>
    <w:rsid w:val="004F02FF"/>
    <w:rsid w:val="004F2AA3"/>
    <w:rsid w:val="00507159"/>
    <w:rsid w:val="005257C6"/>
    <w:rsid w:val="0054435D"/>
    <w:rsid w:val="00547EF8"/>
    <w:rsid w:val="00554A1E"/>
    <w:rsid w:val="00557E6F"/>
    <w:rsid w:val="005757EA"/>
    <w:rsid w:val="00585032"/>
    <w:rsid w:val="005965EC"/>
    <w:rsid w:val="005A0583"/>
    <w:rsid w:val="005A63B0"/>
    <w:rsid w:val="005B0C78"/>
    <w:rsid w:val="005C007B"/>
    <w:rsid w:val="005C2E16"/>
    <w:rsid w:val="005C361F"/>
    <w:rsid w:val="005C7C66"/>
    <w:rsid w:val="005C7F6F"/>
    <w:rsid w:val="005D5704"/>
    <w:rsid w:val="005E7C17"/>
    <w:rsid w:val="00607754"/>
    <w:rsid w:val="00630ED2"/>
    <w:rsid w:val="006365E4"/>
    <w:rsid w:val="00641600"/>
    <w:rsid w:val="00653FCB"/>
    <w:rsid w:val="00671E1B"/>
    <w:rsid w:val="00685DC5"/>
    <w:rsid w:val="00696A36"/>
    <w:rsid w:val="006A190A"/>
    <w:rsid w:val="006C05F5"/>
    <w:rsid w:val="006D7BFC"/>
    <w:rsid w:val="006F271C"/>
    <w:rsid w:val="006F3E5E"/>
    <w:rsid w:val="00705E32"/>
    <w:rsid w:val="00713949"/>
    <w:rsid w:val="00721B05"/>
    <w:rsid w:val="007269BB"/>
    <w:rsid w:val="00730984"/>
    <w:rsid w:val="00736836"/>
    <w:rsid w:val="007370BB"/>
    <w:rsid w:val="00763626"/>
    <w:rsid w:val="00767260"/>
    <w:rsid w:val="00771976"/>
    <w:rsid w:val="00771A6E"/>
    <w:rsid w:val="0078211D"/>
    <w:rsid w:val="00782F55"/>
    <w:rsid w:val="007957A6"/>
    <w:rsid w:val="007A2399"/>
    <w:rsid w:val="007B047F"/>
    <w:rsid w:val="007B2074"/>
    <w:rsid w:val="007D10A3"/>
    <w:rsid w:val="007F22AD"/>
    <w:rsid w:val="00800CFE"/>
    <w:rsid w:val="008030DB"/>
    <w:rsid w:val="0080323C"/>
    <w:rsid w:val="00806BA0"/>
    <w:rsid w:val="00810B72"/>
    <w:rsid w:val="00815FBE"/>
    <w:rsid w:val="0081721F"/>
    <w:rsid w:val="00830694"/>
    <w:rsid w:val="00834644"/>
    <w:rsid w:val="008374E2"/>
    <w:rsid w:val="0084032F"/>
    <w:rsid w:val="0084327F"/>
    <w:rsid w:val="008440C1"/>
    <w:rsid w:val="00853CC0"/>
    <w:rsid w:val="008627EE"/>
    <w:rsid w:val="00874613"/>
    <w:rsid w:val="0089497F"/>
    <w:rsid w:val="00896013"/>
    <w:rsid w:val="008A0811"/>
    <w:rsid w:val="008A39DE"/>
    <w:rsid w:val="008B2BEA"/>
    <w:rsid w:val="008B77BF"/>
    <w:rsid w:val="008C5985"/>
    <w:rsid w:val="008C5F7F"/>
    <w:rsid w:val="008D1A4B"/>
    <w:rsid w:val="008D7F0A"/>
    <w:rsid w:val="008E06A2"/>
    <w:rsid w:val="008E2740"/>
    <w:rsid w:val="008E56D9"/>
    <w:rsid w:val="008F4E26"/>
    <w:rsid w:val="008F5407"/>
    <w:rsid w:val="00900DAA"/>
    <w:rsid w:val="00910E34"/>
    <w:rsid w:val="0092159B"/>
    <w:rsid w:val="009279FE"/>
    <w:rsid w:val="00956377"/>
    <w:rsid w:val="0097646C"/>
    <w:rsid w:val="009A2A87"/>
    <w:rsid w:val="009B2F05"/>
    <w:rsid w:val="009B54EC"/>
    <w:rsid w:val="009B5BDA"/>
    <w:rsid w:val="009C4D98"/>
    <w:rsid w:val="009D4801"/>
    <w:rsid w:val="009D5643"/>
    <w:rsid w:val="009E1541"/>
    <w:rsid w:val="00A13D47"/>
    <w:rsid w:val="00A14CDD"/>
    <w:rsid w:val="00A373EB"/>
    <w:rsid w:val="00A548FF"/>
    <w:rsid w:val="00A571A2"/>
    <w:rsid w:val="00A7101A"/>
    <w:rsid w:val="00A71577"/>
    <w:rsid w:val="00A7471E"/>
    <w:rsid w:val="00A7588F"/>
    <w:rsid w:val="00AA6B46"/>
    <w:rsid w:val="00AA768C"/>
    <w:rsid w:val="00AC160A"/>
    <w:rsid w:val="00AC543C"/>
    <w:rsid w:val="00AC5762"/>
    <w:rsid w:val="00AC7552"/>
    <w:rsid w:val="00AE042F"/>
    <w:rsid w:val="00AF5E09"/>
    <w:rsid w:val="00B01002"/>
    <w:rsid w:val="00B0215B"/>
    <w:rsid w:val="00B35546"/>
    <w:rsid w:val="00B35668"/>
    <w:rsid w:val="00B364BB"/>
    <w:rsid w:val="00B5025B"/>
    <w:rsid w:val="00B57156"/>
    <w:rsid w:val="00B61841"/>
    <w:rsid w:val="00B642BF"/>
    <w:rsid w:val="00B666CF"/>
    <w:rsid w:val="00B722E5"/>
    <w:rsid w:val="00BC2116"/>
    <w:rsid w:val="00BC3DEA"/>
    <w:rsid w:val="00BC5FC2"/>
    <w:rsid w:val="00BC6068"/>
    <w:rsid w:val="00BC61D9"/>
    <w:rsid w:val="00BD1CA0"/>
    <w:rsid w:val="00BD50C2"/>
    <w:rsid w:val="00BE1DBA"/>
    <w:rsid w:val="00BF4828"/>
    <w:rsid w:val="00C3745A"/>
    <w:rsid w:val="00C451DD"/>
    <w:rsid w:val="00C4640B"/>
    <w:rsid w:val="00C470BC"/>
    <w:rsid w:val="00C603DD"/>
    <w:rsid w:val="00C60E34"/>
    <w:rsid w:val="00C77ADF"/>
    <w:rsid w:val="00C83868"/>
    <w:rsid w:val="00C9062C"/>
    <w:rsid w:val="00C94F23"/>
    <w:rsid w:val="00CA006D"/>
    <w:rsid w:val="00CA45D8"/>
    <w:rsid w:val="00CA5D2D"/>
    <w:rsid w:val="00CB7471"/>
    <w:rsid w:val="00CB7B51"/>
    <w:rsid w:val="00CC4FC1"/>
    <w:rsid w:val="00CE0069"/>
    <w:rsid w:val="00D10310"/>
    <w:rsid w:val="00D1159E"/>
    <w:rsid w:val="00D11C13"/>
    <w:rsid w:val="00D162BF"/>
    <w:rsid w:val="00D22265"/>
    <w:rsid w:val="00D61F5C"/>
    <w:rsid w:val="00D81641"/>
    <w:rsid w:val="00D932AB"/>
    <w:rsid w:val="00D93FEF"/>
    <w:rsid w:val="00DA45F0"/>
    <w:rsid w:val="00DB0D8B"/>
    <w:rsid w:val="00DB1D0F"/>
    <w:rsid w:val="00DB5BCB"/>
    <w:rsid w:val="00DD5FC5"/>
    <w:rsid w:val="00DE5EDE"/>
    <w:rsid w:val="00DF1108"/>
    <w:rsid w:val="00DF5F37"/>
    <w:rsid w:val="00E020C7"/>
    <w:rsid w:val="00E021F4"/>
    <w:rsid w:val="00E2267F"/>
    <w:rsid w:val="00E22FD2"/>
    <w:rsid w:val="00E263DA"/>
    <w:rsid w:val="00E306FF"/>
    <w:rsid w:val="00E31679"/>
    <w:rsid w:val="00E325B3"/>
    <w:rsid w:val="00E4430E"/>
    <w:rsid w:val="00E452F3"/>
    <w:rsid w:val="00E45A37"/>
    <w:rsid w:val="00E54772"/>
    <w:rsid w:val="00E6061F"/>
    <w:rsid w:val="00E6472E"/>
    <w:rsid w:val="00E72581"/>
    <w:rsid w:val="00E7633A"/>
    <w:rsid w:val="00E838A1"/>
    <w:rsid w:val="00E877CE"/>
    <w:rsid w:val="00E90CFE"/>
    <w:rsid w:val="00E93ED0"/>
    <w:rsid w:val="00EA06AA"/>
    <w:rsid w:val="00EC1C0D"/>
    <w:rsid w:val="00F0139E"/>
    <w:rsid w:val="00F04AD4"/>
    <w:rsid w:val="00F12CBD"/>
    <w:rsid w:val="00F23C81"/>
    <w:rsid w:val="00F3484D"/>
    <w:rsid w:val="00F37C9B"/>
    <w:rsid w:val="00F468EF"/>
    <w:rsid w:val="00F609AD"/>
    <w:rsid w:val="00F80F66"/>
    <w:rsid w:val="00F84B87"/>
    <w:rsid w:val="00F850B7"/>
    <w:rsid w:val="00F96B2C"/>
    <w:rsid w:val="00FA3F84"/>
    <w:rsid w:val="00FA4A79"/>
    <w:rsid w:val="00FA5FC9"/>
    <w:rsid w:val="00FB0257"/>
    <w:rsid w:val="00FB7CCA"/>
    <w:rsid w:val="00FC1F8E"/>
    <w:rsid w:val="00FC54E6"/>
    <w:rsid w:val="00FD0572"/>
    <w:rsid w:val="00FE070F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E316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3D7B-DECB-4F05-B619-1F654CDE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85</cp:revision>
  <cp:lastPrinted>2025-03-17T05:22:00Z</cp:lastPrinted>
  <dcterms:created xsi:type="dcterms:W3CDTF">2021-03-24T12:49:00Z</dcterms:created>
  <dcterms:modified xsi:type="dcterms:W3CDTF">2025-03-18T05:02:00Z</dcterms:modified>
</cp:coreProperties>
</file>