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802"/>
        <w:gridCol w:w="4253"/>
      </w:tblGrid>
      <w:tr w:rsidR="00702E4A" w:rsidRPr="00062666" w:rsidTr="00677613">
        <w:trPr>
          <w:cantSplit/>
          <w:trHeight w:val="542"/>
        </w:trPr>
        <w:tc>
          <w:tcPr>
            <w:tcW w:w="3976" w:type="dxa"/>
          </w:tcPr>
          <w:p w:rsidR="00702E4A" w:rsidRPr="00062666" w:rsidRDefault="00702E4A" w:rsidP="00677613">
            <w:pPr>
              <w:widowControl/>
              <w:tabs>
                <w:tab w:val="left" w:pos="1276"/>
              </w:tabs>
              <w:autoSpaceDE/>
              <w:autoSpaceDN/>
              <w:adjustRightInd/>
              <w:spacing w:line="256" w:lineRule="auto"/>
              <w:ind w:left="1276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ЧĂВАШ РЕСПУБЛИКИ</w:t>
            </w: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2" w:type="dxa"/>
            <w:vMerge w:val="restart"/>
            <w:hideMark/>
          </w:tcPr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FA8724" wp14:editId="6D1F70A7">
                  <wp:extent cx="700405" cy="836295"/>
                  <wp:effectExtent l="0" t="0" r="4445" b="1905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83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02E4A" w:rsidRPr="00062666" w:rsidTr="00677613">
        <w:trPr>
          <w:cantSplit/>
          <w:trHeight w:val="1785"/>
        </w:trPr>
        <w:tc>
          <w:tcPr>
            <w:tcW w:w="3976" w:type="dxa"/>
          </w:tcPr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ÇĚРПӲ</w:t>
            </w: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МУНИЦИПАЛЛĂ ОКРУГĔН</w:t>
            </w: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АДМИНИСТРАЦИЙĚ</w:t>
            </w:r>
          </w:p>
          <w:p w:rsidR="00702E4A" w:rsidRPr="00062666" w:rsidRDefault="00702E4A" w:rsidP="00677613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ЙЫШĂНУ</w:t>
            </w:r>
          </w:p>
          <w:p w:rsidR="00702E4A" w:rsidRPr="00062666" w:rsidRDefault="00702E4A" w:rsidP="00677613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2025 ç. утӑ уйӑхĕн </w:t>
            </w:r>
            <w:r w:rsidR="00F5494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-мӗшӗ 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№</w:t>
            </w:r>
            <w:r w:rsidR="00F5494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1044</w:t>
            </w: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ěрп</w:t>
            </w:r>
            <w:r w:rsidRPr="00062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ÿ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хули</w:t>
            </w:r>
          </w:p>
        </w:tc>
        <w:tc>
          <w:tcPr>
            <w:tcW w:w="1802" w:type="dxa"/>
            <w:vMerge/>
            <w:vAlign w:val="center"/>
            <w:hideMark/>
          </w:tcPr>
          <w:p w:rsidR="00702E4A" w:rsidRPr="00062666" w:rsidRDefault="00702E4A" w:rsidP="00677613">
            <w:pPr>
              <w:widowControl/>
              <w:autoSpaceDE/>
              <w:autoSpaceDN/>
              <w:adjustRightInd/>
              <w:ind w:left="340" w:right="113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702E4A" w:rsidRPr="00062666" w:rsidRDefault="00702E4A" w:rsidP="0067761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АДМИНИСТРАЦИЯ ЦИВИЛЬСКОГО МУНИЦИПАЛЬНОГО ОКРУГА</w:t>
            </w:r>
          </w:p>
          <w:p w:rsidR="00702E4A" w:rsidRPr="00062666" w:rsidRDefault="00702E4A" w:rsidP="0067761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ПОСТАНОВЛЕНИЕ</w:t>
            </w:r>
          </w:p>
          <w:p w:rsidR="00702E4A" w:rsidRPr="00062666" w:rsidRDefault="00702E4A" w:rsidP="0067761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  <w:r w:rsidR="00F5494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22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июля 2025 г. № </w:t>
            </w:r>
            <w:r w:rsidR="00F5494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1044</w:t>
            </w:r>
          </w:p>
          <w:p w:rsidR="00702E4A" w:rsidRPr="00062666" w:rsidRDefault="00702E4A" w:rsidP="0067761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702E4A" w:rsidRPr="00062666" w:rsidRDefault="00702E4A" w:rsidP="0067761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город Цивильск</w:t>
            </w:r>
          </w:p>
        </w:tc>
      </w:tr>
    </w:tbl>
    <w:p w:rsidR="00702E4A" w:rsidRPr="00062666" w:rsidRDefault="00702E4A" w:rsidP="00702E4A">
      <w:pPr>
        <w:ind w:left="340" w:right="113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702E4A" w:rsidRDefault="00702E4A" w:rsidP="00702E4A">
      <w:pPr>
        <w:ind w:left="340" w:right="113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702E4A" w:rsidRPr="00D4305A" w:rsidRDefault="00702E4A" w:rsidP="00702E4A">
      <w:pPr>
        <w:tabs>
          <w:tab w:val="left" w:pos="4111"/>
        </w:tabs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О  </w:t>
      </w:r>
      <w:r w:rsidR="00884934">
        <w:rPr>
          <w:rFonts w:ascii="Times New Roman" w:hAnsi="Times New Roman" w:cs="Times New Roman"/>
          <w:b/>
          <w:sz w:val="24"/>
          <w:szCs w:val="24"/>
        </w:rPr>
        <w:t xml:space="preserve">внесении   изменений   в  </w:t>
      </w:r>
      <w:bookmarkStart w:id="0" w:name="_GoBack"/>
      <w:bookmarkEnd w:id="0"/>
      <w:r w:rsidRPr="00D4305A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702E4A" w:rsidRPr="00D4305A" w:rsidRDefault="00702E4A" w:rsidP="00702E4A">
      <w:pPr>
        <w:tabs>
          <w:tab w:val="left" w:pos="4111"/>
        </w:tabs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>посещения отдельными категориями</w:t>
      </w:r>
    </w:p>
    <w:p w:rsidR="00702E4A" w:rsidRPr="00D4305A" w:rsidRDefault="00702E4A" w:rsidP="00702E4A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граждан    организаций   культуры </w:t>
      </w:r>
      <w:r w:rsidR="002E4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5A">
        <w:rPr>
          <w:rFonts w:ascii="Times New Roman" w:hAnsi="Times New Roman" w:cs="Times New Roman"/>
          <w:b/>
          <w:sz w:val="24"/>
          <w:szCs w:val="24"/>
        </w:rPr>
        <w:t xml:space="preserve"> и </w:t>
      </w:r>
    </w:p>
    <w:p w:rsidR="00702E4A" w:rsidRPr="00D4305A" w:rsidRDefault="00702E4A" w:rsidP="00702E4A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учреждений             </w:t>
      </w:r>
      <w:r w:rsidR="00311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50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4305A">
        <w:rPr>
          <w:rFonts w:ascii="Times New Roman" w:hAnsi="Times New Roman" w:cs="Times New Roman"/>
          <w:b/>
          <w:sz w:val="24"/>
          <w:szCs w:val="24"/>
        </w:rPr>
        <w:t>дополнительного</w:t>
      </w:r>
      <w:proofErr w:type="gramEnd"/>
    </w:p>
    <w:p w:rsidR="00924BBD" w:rsidRPr="00D4305A" w:rsidRDefault="002E450F" w:rsidP="00702E4A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образования, </w:t>
      </w:r>
      <w:proofErr w:type="gramStart"/>
      <w:r w:rsidR="00924BBD" w:rsidRPr="00D4305A">
        <w:rPr>
          <w:rFonts w:ascii="Times New Roman" w:hAnsi="Times New Roman" w:cs="Times New Roman"/>
          <w:b/>
          <w:sz w:val="24"/>
          <w:szCs w:val="24"/>
        </w:rPr>
        <w:t>находящихся</w:t>
      </w:r>
      <w:proofErr w:type="gramEnd"/>
      <w:r w:rsidR="00924BBD" w:rsidRPr="00D4305A">
        <w:rPr>
          <w:rFonts w:ascii="Times New Roman" w:hAnsi="Times New Roman" w:cs="Times New Roman"/>
          <w:b/>
          <w:sz w:val="24"/>
          <w:szCs w:val="24"/>
        </w:rPr>
        <w:t xml:space="preserve"> в ведении</w:t>
      </w:r>
    </w:p>
    <w:p w:rsidR="00924BBD" w:rsidRPr="00D4305A" w:rsidRDefault="00702E4A" w:rsidP="00924BBD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Цивильского </w:t>
      </w:r>
      <w:r w:rsidR="00924BBD" w:rsidRPr="00D4305A">
        <w:rPr>
          <w:rFonts w:ascii="Times New Roman" w:hAnsi="Times New Roman" w:cs="Times New Roman"/>
          <w:b/>
          <w:sz w:val="24"/>
          <w:szCs w:val="24"/>
        </w:rPr>
        <w:t xml:space="preserve">     района    </w:t>
      </w:r>
      <w:r w:rsidR="003113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4305A">
        <w:rPr>
          <w:rFonts w:ascii="Times New Roman" w:hAnsi="Times New Roman" w:cs="Times New Roman"/>
          <w:b/>
          <w:sz w:val="24"/>
          <w:szCs w:val="24"/>
        </w:rPr>
        <w:t>Чувашской</w:t>
      </w:r>
      <w:proofErr w:type="gramEnd"/>
      <w:r w:rsidRPr="00D430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305A" w:rsidRPr="00D4305A" w:rsidRDefault="00702E4A" w:rsidP="00924BBD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>Республики</w:t>
      </w:r>
      <w:proofErr w:type="gramStart"/>
      <w:r w:rsidRPr="00D430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05A" w:rsidRPr="00D4305A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="002E450F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311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45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305A" w:rsidRPr="00D4305A">
        <w:rPr>
          <w:rFonts w:ascii="Times New Roman" w:hAnsi="Times New Roman" w:cs="Times New Roman"/>
          <w:b/>
          <w:sz w:val="24"/>
          <w:szCs w:val="24"/>
        </w:rPr>
        <w:t xml:space="preserve">утвержденный </w:t>
      </w:r>
    </w:p>
    <w:p w:rsidR="00D4305A" w:rsidRPr="00D4305A" w:rsidRDefault="00D4305A" w:rsidP="00924BBD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постановлением          администрации  </w:t>
      </w:r>
    </w:p>
    <w:p w:rsidR="00D4305A" w:rsidRPr="00D4305A" w:rsidRDefault="00D4305A" w:rsidP="00924BBD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Цивильского             </w:t>
      </w:r>
      <w:r w:rsidR="003113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05A">
        <w:rPr>
          <w:rFonts w:ascii="Times New Roman" w:hAnsi="Times New Roman" w:cs="Times New Roman"/>
          <w:b/>
          <w:sz w:val="24"/>
          <w:szCs w:val="24"/>
        </w:rPr>
        <w:t xml:space="preserve">муниципального </w:t>
      </w:r>
    </w:p>
    <w:p w:rsidR="00702E4A" w:rsidRPr="00D4305A" w:rsidRDefault="00D4305A" w:rsidP="00924BBD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 w:rsidRPr="00D4305A">
        <w:rPr>
          <w:rFonts w:ascii="Times New Roman" w:hAnsi="Times New Roman" w:cs="Times New Roman"/>
          <w:b/>
          <w:sz w:val="24"/>
          <w:szCs w:val="24"/>
        </w:rPr>
        <w:t xml:space="preserve">округа </w:t>
      </w:r>
      <w:r w:rsidR="00924BBD" w:rsidRPr="00D4305A">
        <w:rPr>
          <w:rFonts w:ascii="Times New Roman" w:hAnsi="Times New Roman" w:cs="Times New Roman"/>
          <w:b/>
          <w:sz w:val="24"/>
          <w:szCs w:val="24"/>
        </w:rPr>
        <w:t>от 10.11.2022 № 624</w:t>
      </w:r>
    </w:p>
    <w:p w:rsidR="00702E4A" w:rsidRPr="00D4305A" w:rsidRDefault="00702E4A" w:rsidP="00702E4A">
      <w:pPr>
        <w:ind w:left="340" w:right="113"/>
        <w:rPr>
          <w:rFonts w:ascii="Times New Roman" w:hAnsi="Times New Roman" w:cs="Times New Roman"/>
          <w:sz w:val="24"/>
          <w:szCs w:val="24"/>
        </w:rPr>
      </w:pPr>
    </w:p>
    <w:p w:rsidR="00702E4A" w:rsidRPr="00D4305A" w:rsidRDefault="00924BBD" w:rsidP="00702E4A">
      <w:pPr>
        <w:ind w:left="340" w:right="113"/>
        <w:rPr>
          <w:rFonts w:ascii="Times New Roman" w:eastAsia="Times New Roman" w:hAnsi="Times New Roman" w:cs="Times New Roman"/>
          <w:sz w:val="24"/>
          <w:szCs w:val="24"/>
        </w:rPr>
      </w:pP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   В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D4305A" w:rsidRPr="00D4305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>с</w:t>
      </w:r>
      <w:r w:rsidR="00D4305A" w:rsidRPr="00D430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4305A" w:rsidRPr="00D43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 Федеральным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05A" w:rsidRPr="00D430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 законом </w:t>
      </w:r>
      <w:r w:rsidR="00D4305A" w:rsidRPr="00D43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06.10.2003 </w:t>
      </w:r>
      <w:r w:rsidR="00D430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305A">
        <w:rPr>
          <w:rFonts w:ascii="Times New Roman" w:eastAsia="Times New Roman" w:hAnsi="Times New Roman" w:cs="Times New Roman"/>
          <w:sz w:val="24"/>
          <w:szCs w:val="24"/>
        </w:rPr>
        <w:t>№131-ФЗ</w:t>
      </w:r>
    </w:p>
    <w:p w:rsidR="00924BBD" w:rsidRPr="00D4305A" w:rsidRDefault="00924BBD" w:rsidP="00924BBD">
      <w:pPr>
        <w:ind w:left="340" w:right="113" w:firstLine="8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«Об общих принципах организации местного самоуправления </w:t>
      </w:r>
      <w:proofErr w:type="gramStart"/>
      <w:r w:rsidRPr="00D4305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 Российской </w:t>
      </w:r>
      <w:proofErr w:type="gramStart"/>
      <w:r w:rsidRPr="00D4305A">
        <w:rPr>
          <w:rFonts w:ascii="Times New Roman" w:eastAsia="Times New Roman" w:hAnsi="Times New Roman" w:cs="Times New Roman"/>
          <w:sz w:val="24"/>
          <w:szCs w:val="24"/>
        </w:rPr>
        <w:t xml:space="preserve">Федерации» руководствуясь Указом Главы Чувашской Республики от 06.05.2025 №62 «О внесении изменений в Указ Главы Чувашской Республики от 10 октября 2022 г. №120» и постановлением Кабинета Министров ЧР от 11.06.2025 №341 «О внесении изменений в постановление Кабинета Министров Чувашской Республики от 25 декабря 2014 г. №482» администрация Цивильского муниципального округа Чувашской Республики </w:t>
      </w:r>
      <w:proofErr w:type="gramEnd"/>
    </w:p>
    <w:p w:rsidR="00924BBD" w:rsidRPr="00D4305A" w:rsidRDefault="00924BBD" w:rsidP="00924BBD">
      <w:pPr>
        <w:ind w:left="340" w:right="1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2E4A" w:rsidRPr="00D4305A" w:rsidRDefault="00924BBD" w:rsidP="00924BBD">
      <w:pPr>
        <w:ind w:left="340" w:right="11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05A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  <w:r w:rsidR="00702E4A" w:rsidRPr="00D4305A">
        <w:rPr>
          <w:rFonts w:ascii="Times New Roman" w:eastAsia="Times New Roman" w:hAnsi="Times New Roman" w:cs="Times New Roman"/>
          <w:b/>
          <w:sz w:val="24"/>
          <w:szCs w:val="24"/>
        </w:rPr>
        <w:t>ПОСТАНОВЛЯЕТ:</w:t>
      </w:r>
    </w:p>
    <w:p w:rsidR="00702E4A" w:rsidRPr="00164B9A" w:rsidRDefault="00702E4A" w:rsidP="00702E4A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702E4A" w:rsidRDefault="00702E4A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</w:t>
      </w:r>
      <w:r w:rsidR="0069253D">
        <w:rPr>
          <w:rFonts w:ascii="Times New Roman" w:hAnsi="Times New Roman" w:cs="Times New Roman"/>
          <w:sz w:val="24"/>
          <w:szCs w:val="24"/>
        </w:rPr>
        <w:t xml:space="preserve"> Порядок посещения отдельными категориями граждан организаций культуры и учреждений дополнительного образования, находящихся в ведении Цивильского района Чувашской Республики, утвержденный</w:t>
      </w:r>
      <w:r w:rsidR="00FD4AAF">
        <w:rPr>
          <w:rFonts w:ascii="Times New Roman" w:hAnsi="Times New Roman" w:cs="Times New Roman"/>
          <w:sz w:val="24"/>
          <w:szCs w:val="24"/>
        </w:rPr>
        <w:t xml:space="preserve"> </w:t>
      </w:r>
      <w:r w:rsidR="0069253D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 Цивильского района Чувашской Республики от 10.11.2022 № 624, дополнить пунктами 2.5-2.7 следующего содержания:</w:t>
      </w:r>
    </w:p>
    <w:p w:rsidR="0069253D" w:rsidRDefault="000F1E80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«2.5 Право бесплатного посещения организаций спорта во время их минимальной загруженности предоставляется также лицам с ограниченными возможностями здоровья, инвалидам, участникам специальной военной операции.</w:t>
      </w:r>
    </w:p>
    <w:p w:rsidR="000F1E80" w:rsidRDefault="000F1E80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Основанием для предоставления льгот на бесплатное посещение организаций спорта во время их минимальной загруженности является:</w:t>
      </w:r>
    </w:p>
    <w:p w:rsidR="000F1E80" w:rsidRDefault="000F1E80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для лиц с ограниченными возможностями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здоровья-предъявление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документа, удостоверяющего личность, копии документа, подтверждающего статус лица с ограниченными возможностями здоровья;</w:t>
      </w:r>
    </w:p>
    <w:p w:rsidR="000F1E80" w:rsidRDefault="000F1E80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для инвалидов-предъявление документа, удостоверяющего личность, </w:t>
      </w:r>
      <w:r w:rsidR="00830E5A">
        <w:rPr>
          <w:rFonts w:ascii="Times New Roman" w:hAnsi="Times New Roman" w:cs="Times New Roman"/>
          <w:sz w:val="24"/>
          <w:szCs w:val="24"/>
        </w:rPr>
        <w:t>и наличие сведений об инвалидности, содержащихся в государственной информационной системе «Единая централизованная цифровая платформа в социальной сфере (далее-цифровая платформа), а в случае отсутствия соответствующих сведений на цифровой платформе – предъявление копии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 w:rsidR="002209AF">
        <w:rPr>
          <w:rFonts w:ascii="Times New Roman" w:hAnsi="Times New Roman" w:cs="Times New Roman"/>
          <w:sz w:val="24"/>
          <w:szCs w:val="24"/>
        </w:rPr>
        <w:t xml:space="preserve"> </w:t>
      </w:r>
      <w:r w:rsidR="00830E5A">
        <w:rPr>
          <w:rFonts w:ascii="Times New Roman" w:hAnsi="Times New Roman" w:cs="Times New Roman"/>
          <w:sz w:val="24"/>
          <w:szCs w:val="24"/>
        </w:rPr>
        <w:t>(далее – справка об инвалидности);</w:t>
      </w:r>
      <w:proofErr w:type="gramEnd"/>
    </w:p>
    <w:p w:rsidR="00830E5A" w:rsidRDefault="00830E5A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для участников специальной военной операции</w:t>
      </w:r>
      <w:r w:rsidR="00220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2209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паспорта.</w:t>
      </w:r>
    </w:p>
    <w:p w:rsidR="00830E5A" w:rsidRDefault="00830E5A" w:rsidP="004949BC">
      <w:pPr>
        <w:tabs>
          <w:tab w:val="left" w:pos="1134"/>
        </w:tabs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2.6. Организации спорта и культуры устанавливают льготы на посещение платных мероприятий в размере, определенном исходя из финансовых возможностей таких организаций, для проживающих в Чувашской Республике членов семей:</w:t>
      </w:r>
    </w:p>
    <w:p w:rsidR="00830E5A" w:rsidRDefault="00830E5A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4C7E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частников специальной военной операции;</w:t>
      </w:r>
    </w:p>
    <w:p w:rsidR="001B4C7E" w:rsidRDefault="001B4C7E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военнослужащих войск национальной гвардии Российской Федерации, лиц проходящих службу в войсках национальной гвардии Российской Федерации и имеющих специальное звание полиции, граждан Российской Федерации, заключивших контракт о добровольном содействии в выполнении задач, возложенных на Вооруженные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Силы Российской Федерации,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№647 «Об объявлении частичной мобилизации в Российской Федерации, сотрудников территориальных органов федеральных государственных </w:t>
      </w:r>
      <w:r w:rsidR="00657239">
        <w:rPr>
          <w:rFonts w:ascii="Times New Roman" w:hAnsi="Times New Roman" w:cs="Times New Roman"/>
          <w:sz w:val="24"/>
          <w:szCs w:val="24"/>
        </w:rPr>
        <w:t>органов, расположенных на территории Чувашской Республики, выполняющих задачи по отражению вооруженного вторжения на территорию Российской Федерации, а также</w:t>
      </w:r>
      <w:proofErr w:type="gramEnd"/>
      <w:r w:rsidR="006572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57239">
        <w:rPr>
          <w:rFonts w:ascii="Times New Roman" w:hAnsi="Times New Roman" w:cs="Times New Roman"/>
          <w:sz w:val="24"/>
          <w:szCs w:val="24"/>
        </w:rPr>
        <w:t>ходе вооруженной провокации на участках Государственной границы Российской Федерации и  приграничных территориях субъектов Российской Федерации, прилегающих к районам проведения специальной военной операции (далее соответственно-военнослужащие, выполняющие задачи по отражению вооруженного вторжения,</w:t>
      </w:r>
      <w:r w:rsidR="00D871A8">
        <w:rPr>
          <w:rFonts w:ascii="Times New Roman" w:hAnsi="Times New Roman" w:cs="Times New Roman"/>
          <w:sz w:val="24"/>
          <w:szCs w:val="24"/>
        </w:rPr>
        <w:t xml:space="preserve"> а также в ходе  вооруженной  провокации</w:t>
      </w:r>
      <w:r w:rsidR="00090371">
        <w:rPr>
          <w:rFonts w:ascii="Times New Roman" w:hAnsi="Times New Roman" w:cs="Times New Roman"/>
          <w:sz w:val="24"/>
          <w:szCs w:val="24"/>
        </w:rPr>
        <w:t>, отражение вооруженного вторжения, вооруженная провокация</w:t>
      </w:r>
      <w:r w:rsidR="00657239">
        <w:rPr>
          <w:rFonts w:ascii="Times New Roman" w:hAnsi="Times New Roman" w:cs="Times New Roman"/>
          <w:sz w:val="24"/>
          <w:szCs w:val="24"/>
        </w:rPr>
        <w:t>), в период выполнения ими задач по отражению вооруженного вторжения, а также в ходе вооруженной провокации;</w:t>
      </w:r>
      <w:proofErr w:type="gramEnd"/>
    </w:p>
    <w:p w:rsidR="001502A1" w:rsidRPr="001502A1" w:rsidRDefault="001502A1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участников специальной военной операции, которым установлена инвалидность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502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</w:t>
      </w:r>
      <w:r w:rsidR="0026417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6417F" w:rsidRPr="001502A1">
        <w:rPr>
          <w:rFonts w:ascii="Times New Roman" w:hAnsi="Times New Roman" w:cs="Times New Roman"/>
          <w:sz w:val="24"/>
          <w:szCs w:val="24"/>
        </w:rPr>
        <w:t xml:space="preserve"> </w:t>
      </w:r>
      <w:r w:rsidR="0026417F">
        <w:rPr>
          <w:rFonts w:ascii="Times New Roman" w:hAnsi="Times New Roman" w:cs="Times New Roman"/>
          <w:sz w:val="24"/>
          <w:szCs w:val="24"/>
        </w:rPr>
        <w:t xml:space="preserve">или </w:t>
      </w:r>
      <w:r w:rsidR="0026417F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6417F">
        <w:rPr>
          <w:rFonts w:ascii="Times New Roman" w:hAnsi="Times New Roman" w:cs="Times New Roman"/>
          <w:sz w:val="24"/>
          <w:szCs w:val="24"/>
        </w:rPr>
        <w:t xml:space="preserve"> группы в результате увечья (ранения, травмы, контузии), полученного ими в ходе </w:t>
      </w:r>
      <w:r w:rsidR="00090371">
        <w:rPr>
          <w:rFonts w:ascii="Times New Roman" w:hAnsi="Times New Roman" w:cs="Times New Roman"/>
          <w:sz w:val="24"/>
          <w:szCs w:val="24"/>
        </w:rPr>
        <w:t>отражения вооруженного  вторжения</w:t>
      </w:r>
      <w:r w:rsidR="0026417F">
        <w:rPr>
          <w:rFonts w:ascii="Times New Roman" w:hAnsi="Times New Roman" w:cs="Times New Roman"/>
          <w:sz w:val="24"/>
          <w:szCs w:val="24"/>
        </w:rPr>
        <w:t>, а</w:t>
      </w:r>
      <w:proofErr w:type="gramEnd"/>
      <w:r w:rsidR="0026417F">
        <w:rPr>
          <w:rFonts w:ascii="Times New Roman" w:hAnsi="Times New Roman" w:cs="Times New Roman"/>
          <w:sz w:val="24"/>
          <w:szCs w:val="24"/>
        </w:rPr>
        <w:t xml:space="preserve">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октября 2022 г. №757 «О мерах, осуществляемых в субъектах Российский Федерации в связи с Указом Президента Российской Федерации от 19 октября 2022 г. №756»;</w:t>
      </w:r>
    </w:p>
    <w:p w:rsidR="00830E5A" w:rsidRDefault="0026417F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участников специальной военной операции, погибших (умерших) в результате участия в специальной военной операции;</w:t>
      </w:r>
    </w:p>
    <w:p w:rsidR="0026417F" w:rsidRDefault="0026417F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военнослужащих, выполнявших задачи по отражению вооруженного вторжения, а также в ходе вооруженной провокации, погибших (умерших) в результате</w:t>
      </w:r>
      <w:r w:rsidR="0029232E">
        <w:rPr>
          <w:rFonts w:ascii="Times New Roman" w:hAnsi="Times New Roman" w:cs="Times New Roman"/>
          <w:sz w:val="24"/>
          <w:szCs w:val="24"/>
        </w:rPr>
        <w:t xml:space="preserve"> выполнения ими задач по отражению вооруженного вторжения, а также в ходе вооруженной провокации.</w:t>
      </w:r>
    </w:p>
    <w:p w:rsidR="0029232E" w:rsidRDefault="0029232E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Организации спорта и культуры устанавливают льготы на посещение платных мероприятий для участников специальной военной операции в размере, определенном исходя из финансовых возможностей таких организаций</w:t>
      </w:r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4949BC" w:rsidRDefault="004949BC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2.7.  Основанием для установления льгот на посещение платных мероприятий, проводимых организациями культуры и спорта, является предъявление следующих документов:</w:t>
      </w:r>
    </w:p>
    <w:p w:rsidR="004949BC" w:rsidRDefault="004949BC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 лиц с ограниченными возможностями здоровья – документ, удостоверяющий личность, копия документа, подтверждающего статус лица с ограниченными возможностями здоровья</w:t>
      </w:r>
      <w:proofErr w:type="gramStart"/>
      <w:r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9C48ED" w:rsidRDefault="009C48ED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949BC">
        <w:rPr>
          <w:rFonts w:ascii="Times New Roman" w:hAnsi="Times New Roman" w:cs="Times New Roman"/>
          <w:sz w:val="24"/>
          <w:szCs w:val="24"/>
        </w:rPr>
        <w:t xml:space="preserve">для участников специальной военной операции – копий документов, подтверждающих в соответствии </w:t>
      </w:r>
      <w:r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 участие в специальной военной операции, паспорта;</w:t>
      </w:r>
    </w:p>
    <w:p w:rsidR="009C48ED" w:rsidRDefault="009C48ED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проживающих на территории Чувашской Республики членов семей участников специальной военной операции, в том числе погибших  (умерших) в результате участия в специальной военной операции, - предъявление копий документов, подтверждающих в соответствии с законодательством Российской Федерации участие в специальной военной операции, паспорта (для  лиц, достигших возраста 14 лет), документов подтверждающих факт родственных отношений, свидетельства о смерти участника специальной военной операции или справки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обстоятельствах наступления страхового случая в связи с гибелью (смертью) застрахованного лица (военнослужащего)</w:t>
      </w:r>
      <w:r w:rsidR="000903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период прохождения военной службы (военных сборов) по форме, утвержденной приказом Министерства обороны Российской Федерации от 8 декабря 2022 г. №755;</w:t>
      </w:r>
    </w:p>
    <w:p w:rsidR="009C48ED" w:rsidRDefault="009C48ED" w:rsidP="00702E4A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 проживающих на территории Чувашской Республики членов семей военнослужащих, выполняющих</w:t>
      </w:r>
      <w:r w:rsidR="00B534D0">
        <w:rPr>
          <w:rFonts w:ascii="Times New Roman" w:hAnsi="Times New Roman" w:cs="Times New Roman"/>
          <w:sz w:val="24"/>
          <w:szCs w:val="24"/>
        </w:rPr>
        <w:t xml:space="preserve"> задачи по отражению вооруженного вторжения, а также в ходе вооруженной провокации, копий документов, подтверждающих в соответствии с законодательством Российской Федерации выполнения ими задач по отражению вооруженного вторжения, а также в ходе вооруженной провокации, паспорта (для лиц, достигших возраста 14 лет), документов, подтверждающих факт родственных отношений;</w:t>
      </w:r>
      <w:proofErr w:type="gramEnd"/>
    </w:p>
    <w:p w:rsidR="00B534D0" w:rsidRDefault="00B534D0" w:rsidP="0018337B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проживающих на территории Чувашской Республики членов семей военнослужащих, выполнявших задачи по отражению вооруженного вторжения, а также в ходе вооруженной провокации,</w:t>
      </w:r>
      <w:r w:rsidR="00090371">
        <w:rPr>
          <w:rFonts w:ascii="Times New Roman" w:hAnsi="Times New Roman" w:cs="Times New Roman"/>
          <w:sz w:val="24"/>
          <w:szCs w:val="24"/>
        </w:rPr>
        <w:t xml:space="preserve"> </w:t>
      </w:r>
      <w:r w:rsidR="0018337B">
        <w:rPr>
          <w:rFonts w:ascii="Times New Roman" w:hAnsi="Times New Roman" w:cs="Times New Roman"/>
          <w:sz w:val="24"/>
          <w:szCs w:val="24"/>
        </w:rPr>
        <w:t>погибших (умерших) в результате выполнения ими задач по отражению вооруженного вторжения</w:t>
      </w:r>
      <w:r w:rsidR="007469B6">
        <w:rPr>
          <w:rFonts w:ascii="Times New Roman" w:hAnsi="Times New Roman" w:cs="Times New Roman"/>
          <w:sz w:val="24"/>
          <w:szCs w:val="24"/>
        </w:rPr>
        <w:t>,</w:t>
      </w:r>
      <w:r w:rsidR="0018337B">
        <w:rPr>
          <w:rFonts w:ascii="Times New Roman" w:hAnsi="Times New Roman" w:cs="Times New Roman"/>
          <w:sz w:val="24"/>
          <w:szCs w:val="24"/>
        </w:rPr>
        <w:t xml:space="preserve"> а также в ходе вооруженной провокации, </w:t>
      </w:r>
      <w:proofErr w:type="gramStart"/>
      <w:r w:rsidR="00090371">
        <w:rPr>
          <w:rFonts w:ascii="Times New Roman" w:hAnsi="Times New Roman" w:cs="Times New Roman"/>
          <w:sz w:val="24"/>
          <w:szCs w:val="24"/>
        </w:rPr>
        <w:t>-к</w:t>
      </w:r>
      <w:proofErr w:type="gramEnd"/>
      <w:r w:rsidR="00090371">
        <w:rPr>
          <w:rFonts w:ascii="Times New Roman" w:hAnsi="Times New Roman" w:cs="Times New Roman"/>
          <w:sz w:val="24"/>
          <w:szCs w:val="24"/>
        </w:rPr>
        <w:t>опии документов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C9F">
        <w:rPr>
          <w:rFonts w:ascii="Times New Roman" w:hAnsi="Times New Roman" w:cs="Times New Roman"/>
          <w:sz w:val="24"/>
          <w:szCs w:val="24"/>
        </w:rPr>
        <w:t xml:space="preserve">подтверждающих в соответствии с законодательством Российской Федерации выполнение ими задач по отражению вооруженного вторжения, а также в ходе вооруженной провокации, </w:t>
      </w:r>
      <w:proofErr w:type="gramStart"/>
      <w:r w:rsidR="00866C9F">
        <w:rPr>
          <w:rFonts w:ascii="Times New Roman" w:hAnsi="Times New Roman" w:cs="Times New Roman"/>
          <w:sz w:val="24"/>
          <w:szCs w:val="24"/>
        </w:rPr>
        <w:t>паспорта (для лиц, достигших возраста 14 лет), документов, подтвержда</w:t>
      </w:r>
      <w:r w:rsidR="0018337B">
        <w:rPr>
          <w:rFonts w:ascii="Times New Roman" w:hAnsi="Times New Roman" w:cs="Times New Roman"/>
          <w:sz w:val="24"/>
          <w:szCs w:val="24"/>
        </w:rPr>
        <w:t>ющих факт родственных отношений, свидетельства о смерти военнослужащего или справки об обстоятельствах наступления страхового случая в связи с гибелью (смертью) застрахованного лица (военнослужащего) в период прохождения военной службы (военных сборов) по форме, утвержденной приказом Министра обороны Российской Федерации от 8 декабря 2022 г. №755;</w:t>
      </w:r>
      <w:proofErr w:type="gramEnd"/>
    </w:p>
    <w:p w:rsidR="0069253D" w:rsidRDefault="00345148" w:rsidP="002C1F4C">
      <w:pPr>
        <w:tabs>
          <w:tab w:val="left" w:pos="1134"/>
        </w:tabs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для проживающих на территории Чувашской Республики членов семей участников специальной военной операции, которым установлена инвалидность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451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группы в результате увечья (ранения, травмы, контузии)</w:t>
      </w:r>
      <w:proofErr w:type="gramStart"/>
      <w:r>
        <w:rPr>
          <w:rFonts w:ascii="Times New Roman" w:hAnsi="Times New Roman" w:cs="Times New Roman"/>
          <w:sz w:val="24"/>
          <w:szCs w:val="24"/>
        </w:rPr>
        <w:t>,п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3451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группы в результате увечья (ранения, травмы, контузии),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полученного ими в ходе отражения вооруженного вторжения, а также в ходе вооруженной провокации, на период до снятия режима (уровня базовой готовности), введенного пунктом 5 Указа Президента Российской Федерации от 19 </w:t>
      </w:r>
      <w:r>
        <w:rPr>
          <w:rFonts w:ascii="Times New Roman" w:hAnsi="Times New Roman" w:cs="Times New Roman"/>
          <w:sz w:val="24"/>
          <w:szCs w:val="24"/>
        </w:rPr>
        <w:lastRenderedPageBreak/>
        <w:t>октября 2022 г. №757 «О мерах, осущест</w:t>
      </w:r>
      <w:r w:rsidR="008A154E">
        <w:rPr>
          <w:rFonts w:ascii="Times New Roman" w:hAnsi="Times New Roman" w:cs="Times New Roman"/>
          <w:sz w:val="24"/>
          <w:szCs w:val="24"/>
        </w:rPr>
        <w:t>вляемых</w:t>
      </w:r>
      <w:r>
        <w:rPr>
          <w:rFonts w:ascii="Times New Roman" w:hAnsi="Times New Roman" w:cs="Times New Roman"/>
          <w:sz w:val="24"/>
          <w:szCs w:val="24"/>
        </w:rPr>
        <w:t xml:space="preserve"> в субъектах российской Федерации в связи с Указом Президента Российской Федерации</w:t>
      </w:r>
      <w:r w:rsidR="0037156A">
        <w:rPr>
          <w:rFonts w:ascii="Times New Roman" w:hAnsi="Times New Roman" w:cs="Times New Roman"/>
          <w:sz w:val="24"/>
          <w:szCs w:val="24"/>
        </w:rPr>
        <w:t xml:space="preserve"> от 19 октября 2022 г. №756», -паспорта (для лиц, достигших возраста 14</w:t>
      </w:r>
      <w:proofErr w:type="gramEnd"/>
      <w:r w:rsidR="0037156A">
        <w:rPr>
          <w:rFonts w:ascii="Times New Roman" w:hAnsi="Times New Roman" w:cs="Times New Roman"/>
          <w:sz w:val="24"/>
          <w:szCs w:val="24"/>
        </w:rPr>
        <w:t xml:space="preserve"> лет), копий документов, подтверждающих факт родственных отношений, и наличие сведений об инвалидности военнослужащего, содержащихся на цифровой платформе, а в случае отсутствия соответствующих сведений на цифровой платформ</w:t>
      </w:r>
      <w:proofErr w:type="gramStart"/>
      <w:r w:rsidR="0037156A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37156A">
        <w:rPr>
          <w:rFonts w:ascii="Times New Roman" w:hAnsi="Times New Roman" w:cs="Times New Roman"/>
          <w:sz w:val="24"/>
          <w:szCs w:val="24"/>
        </w:rPr>
        <w:t xml:space="preserve"> предъявление копии справки об инвалидности.</w:t>
      </w:r>
    </w:p>
    <w:p w:rsidR="00702E4A" w:rsidRDefault="00702E4A" w:rsidP="002C1F4C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</w:t>
      </w:r>
      <w:r w:rsidR="002C1F4C">
        <w:rPr>
          <w:rFonts w:ascii="Times New Roman" w:hAnsi="Times New Roman" w:cs="Times New Roman"/>
          <w:sz w:val="24"/>
          <w:szCs w:val="24"/>
        </w:rPr>
        <w:t xml:space="preserve"> </w:t>
      </w:r>
      <w:r w:rsidRPr="00164B9A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Pr="005A523F">
        <w:rPr>
          <w:rFonts w:ascii="Times New Roman" w:hAnsi="Times New Roman" w:cs="Times New Roman"/>
          <w:sz w:val="24"/>
          <w:szCs w:val="24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 xml:space="preserve">его официального опубликования </w:t>
      </w:r>
      <w:r w:rsidRPr="005A5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5A523F">
        <w:rPr>
          <w:rFonts w:ascii="Times New Roman" w:hAnsi="Times New Roman" w:cs="Times New Roman"/>
          <w:sz w:val="24"/>
          <w:szCs w:val="24"/>
        </w:rPr>
        <w:t>обнародования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64B9A">
        <w:rPr>
          <w:rFonts w:ascii="Times New Roman" w:hAnsi="Times New Roman" w:cs="Times New Roman"/>
          <w:sz w:val="24"/>
          <w:szCs w:val="24"/>
        </w:rPr>
        <w:t>.</w:t>
      </w:r>
    </w:p>
    <w:p w:rsidR="0069253D" w:rsidRDefault="0069253D" w:rsidP="002C1F4C">
      <w:pPr>
        <w:ind w:left="426" w:right="113" w:hanging="7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C1F4C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D4305A">
        <w:rPr>
          <w:rFonts w:ascii="Times New Roman" w:hAnsi="Times New Roman" w:cs="Times New Roman"/>
          <w:sz w:val="24"/>
          <w:szCs w:val="24"/>
        </w:rPr>
        <w:t>возложить на заместителя главы, начальника отдела образования и социального развития администрации Цивильского м</w:t>
      </w:r>
      <w:r w:rsidR="008A154E">
        <w:rPr>
          <w:rFonts w:ascii="Times New Roman" w:hAnsi="Times New Roman" w:cs="Times New Roman"/>
          <w:sz w:val="24"/>
          <w:szCs w:val="24"/>
        </w:rPr>
        <w:t>униципального округа Чувашской Р</w:t>
      </w:r>
      <w:r w:rsidR="00D4305A">
        <w:rPr>
          <w:rFonts w:ascii="Times New Roman" w:hAnsi="Times New Roman" w:cs="Times New Roman"/>
          <w:sz w:val="24"/>
          <w:szCs w:val="24"/>
        </w:rPr>
        <w:t>еспублики</w:t>
      </w:r>
      <w:r w:rsidR="005F1276">
        <w:rPr>
          <w:rFonts w:ascii="Times New Roman" w:hAnsi="Times New Roman" w:cs="Times New Roman"/>
          <w:sz w:val="24"/>
          <w:szCs w:val="24"/>
        </w:rPr>
        <w:t xml:space="preserve"> О.В. </w:t>
      </w:r>
      <w:proofErr w:type="spellStart"/>
      <w:r w:rsidR="005F1276">
        <w:rPr>
          <w:rFonts w:ascii="Times New Roman" w:hAnsi="Times New Roman" w:cs="Times New Roman"/>
          <w:sz w:val="24"/>
          <w:szCs w:val="24"/>
        </w:rPr>
        <w:t>Чепрасову</w:t>
      </w:r>
      <w:proofErr w:type="spellEnd"/>
      <w:r w:rsidR="00D4305A">
        <w:rPr>
          <w:rFonts w:ascii="Times New Roman" w:hAnsi="Times New Roman" w:cs="Times New Roman"/>
          <w:sz w:val="24"/>
          <w:szCs w:val="24"/>
        </w:rPr>
        <w:t>.</w:t>
      </w:r>
    </w:p>
    <w:p w:rsidR="00702E4A" w:rsidRDefault="00702E4A" w:rsidP="00702E4A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702E4A" w:rsidRPr="00164B9A" w:rsidRDefault="00702E4A" w:rsidP="00702E4A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702E4A" w:rsidRPr="00164B9A" w:rsidRDefault="00702E4A" w:rsidP="00702E4A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702E4A" w:rsidRPr="00164B9A" w:rsidRDefault="00702E4A" w:rsidP="00702E4A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380"/>
        <w:gridCol w:w="3191"/>
      </w:tblGrid>
      <w:tr w:rsidR="00702E4A" w:rsidRPr="00164B9A" w:rsidTr="00677613">
        <w:tc>
          <w:tcPr>
            <w:tcW w:w="3302" w:type="pct"/>
            <w:hideMark/>
          </w:tcPr>
          <w:p w:rsidR="00702E4A" w:rsidRPr="00164B9A" w:rsidRDefault="00702E4A" w:rsidP="00677613">
            <w:pPr>
              <w:pStyle w:val="a5"/>
              <w:ind w:left="340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64B9A">
              <w:rPr>
                <w:rFonts w:ascii="Times New Roman" w:hAnsi="Times New Roman" w:cs="Times New Roman"/>
                <w:sz w:val="24"/>
                <w:szCs w:val="24"/>
              </w:rPr>
              <w:t>Глава Цивильского</w:t>
            </w:r>
            <w:r w:rsidRPr="00164B9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округа</w:t>
            </w:r>
          </w:p>
        </w:tc>
        <w:tc>
          <w:tcPr>
            <w:tcW w:w="1651" w:type="pct"/>
            <w:hideMark/>
          </w:tcPr>
          <w:p w:rsidR="00702E4A" w:rsidRPr="00164B9A" w:rsidRDefault="00702E4A" w:rsidP="00677613">
            <w:pPr>
              <w:pStyle w:val="a4"/>
              <w:ind w:left="340" w:right="11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164B9A">
              <w:rPr>
                <w:rFonts w:ascii="Times New Roman" w:hAnsi="Times New Roman" w:cs="Times New Roman"/>
                <w:sz w:val="24"/>
                <w:szCs w:val="24"/>
              </w:rPr>
              <w:t>А.В. Иванов</w:t>
            </w:r>
          </w:p>
        </w:tc>
      </w:tr>
    </w:tbl>
    <w:p w:rsidR="00BF61F9" w:rsidRDefault="00BF61F9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Default="00392D9C">
      <w:pPr>
        <w:rPr>
          <w:sz w:val="28"/>
          <w:szCs w:val="28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Заместитель главы </w:t>
      </w:r>
      <w:proofErr w:type="gramStart"/>
      <w:r w:rsidRPr="00392D9C">
        <w:rPr>
          <w:rFonts w:ascii="Times New Roman" w:eastAsia="Times New Roman" w:hAnsi="Times New Roman" w:cs="Times New Roman"/>
          <w:bCs/>
          <w:szCs w:val="24"/>
        </w:rPr>
        <w:t>администрации-начальник</w:t>
      </w:r>
      <w:proofErr w:type="gramEnd"/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>отдела образования и социального развития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администрации Цивильского муниципального округа                                                                 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                                                                     О.В. </w:t>
      </w:r>
      <w:proofErr w:type="spellStart"/>
      <w:r w:rsidRPr="00392D9C">
        <w:rPr>
          <w:rFonts w:ascii="Times New Roman" w:eastAsia="Times New Roman" w:hAnsi="Times New Roman" w:cs="Times New Roman"/>
          <w:bCs/>
          <w:szCs w:val="24"/>
        </w:rPr>
        <w:t>Чепрасова</w:t>
      </w:r>
      <w:proofErr w:type="spellEnd"/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>
        <w:rPr>
          <w:rFonts w:ascii="Times New Roman" w:eastAsia="Times New Roman" w:hAnsi="Times New Roman" w:cs="Times New Roman"/>
          <w:bCs/>
          <w:szCs w:val="24"/>
        </w:rPr>
        <w:t>« 22» июля  2025</w:t>
      </w:r>
      <w:r w:rsidRPr="00392D9C">
        <w:rPr>
          <w:rFonts w:ascii="Times New Roman" w:eastAsia="Times New Roman" w:hAnsi="Times New Roman" w:cs="Times New Roman"/>
          <w:bCs/>
          <w:szCs w:val="24"/>
        </w:rPr>
        <w:t xml:space="preserve"> г.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>Заведующий сектором культуры, молодежной политики, спорта и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>архивного дела администрации Цивильского муниципального округа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                                                                    Л.Ф. Филатова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righ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Cs w:val="24"/>
        </w:rPr>
        <w:t>« 22» июля  2025</w:t>
      </w:r>
      <w:r w:rsidRPr="00392D9C">
        <w:rPr>
          <w:rFonts w:ascii="Times New Roman" w:eastAsia="Times New Roman" w:hAnsi="Times New Roman" w:cs="Times New Roman"/>
          <w:bCs/>
          <w:szCs w:val="24"/>
        </w:rPr>
        <w:t xml:space="preserve"> г.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suppressAutoHyphens/>
        <w:autoSpaceDE/>
        <w:autoSpaceDN/>
        <w:adjustRightInd/>
        <w:ind w:firstLine="709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:rsid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>
        <w:rPr>
          <w:rFonts w:ascii="Times New Roman" w:eastAsia="Times New Roman" w:hAnsi="Times New Roman" w:cs="Times New Roman"/>
        </w:rPr>
        <w:t xml:space="preserve">Зав. </w:t>
      </w:r>
      <w:r w:rsidRPr="00392D9C">
        <w:rPr>
          <w:rFonts w:ascii="Times New Roman" w:eastAsia="Times New Roman" w:hAnsi="Times New Roman" w:cs="Times New Roman"/>
          <w:bCs/>
          <w:szCs w:val="24"/>
        </w:rPr>
        <w:t xml:space="preserve">сектора правового обеспечения 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администрации Цивильского муниципального округа                                 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Cs/>
          <w:szCs w:val="24"/>
        </w:rPr>
        <w:t>К.Н. Данилова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>
        <w:rPr>
          <w:rFonts w:ascii="Times New Roman" w:eastAsia="Times New Roman" w:hAnsi="Times New Roman" w:cs="Times New Roman"/>
          <w:bCs/>
          <w:szCs w:val="24"/>
        </w:rPr>
        <w:t>« 22» июля  2025</w:t>
      </w:r>
      <w:r w:rsidRPr="00392D9C">
        <w:rPr>
          <w:rFonts w:ascii="Times New Roman" w:eastAsia="Times New Roman" w:hAnsi="Times New Roman" w:cs="Times New Roman"/>
          <w:bCs/>
          <w:szCs w:val="24"/>
        </w:rPr>
        <w:t xml:space="preserve"> г.</w:t>
      </w:r>
    </w:p>
    <w:p w:rsidR="00392D9C" w:rsidRPr="00392D9C" w:rsidRDefault="00392D9C" w:rsidP="00392D9C">
      <w:pPr>
        <w:widowControl/>
        <w:tabs>
          <w:tab w:val="left" w:pos="6142"/>
        </w:tabs>
        <w:autoSpaceDE/>
        <w:autoSpaceDN/>
        <w:adjustRightInd/>
        <w:ind w:firstLine="0"/>
        <w:contextualSpacing/>
        <w:jc w:val="left"/>
        <w:rPr>
          <w:rFonts w:ascii="Times New Roman" w:eastAsia="Times New Roman" w:hAnsi="Times New Roman" w:cs="Times New Roman"/>
          <w:bCs/>
          <w:szCs w:val="24"/>
        </w:rPr>
      </w:pPr>
      <w:r w:rsidRPr="00392D9C">
        <w:rPr>
          <w:rFonts w:ascii="Times New Roman" w:eastAsia="Times New Roman" w:hAnsi="Times New Roman" w:cs="Times New Roman"/>
          <w:bCs/>
          <w:szCs w:val="24"/>
        </w:rPr>
        <w:t>.</w:t>
      </w:r>
    </w:p>
    <w:p w:rsidR="00392D9C" w:rsidRPr="00392D9C" w:rsidRDefault="00392D9C" w:rsidP="00392D9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392D9C" w:rsidRPr="00392D9C" w:rsidRDefault="00392D9C" w:rsidP="00392D9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392D9C" w:rsidRPr="00E27012" w:rsidRDefault="00392D9C">
      <w:pPr>
        <w:rPr>
          <w:sz w:val="28"/>
          <w:szCs w:val="28"/>
        </w:rPr>
      </w:pPr>
    </w:p>
    <w:sectPr w:rsidR="00392D9C" w:rsidRPr="00E2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3C2"/>
    <w:rsid w:val="00090371"/>
    <w:rsid w:val="000F1E80"/>
    <w:rsid w:val="001502A1"/>
    <w:rsid w:val="0018337B"/>
    <w:rsid w:val="00184DF2"/>
    <w:rsid w:val="001B4C7E"/>
    <w:rsid w:val="001D0451"/>
    <w:rsid w:val="002209AF"/>
    <w:rsid w:val="0026417F"/>
    <w:rsid w:val="0029232E"/>
    <w:rsid w:val="002B1E37"/>
    <w:rsid w:val="002C1F4C"/>
    <w:rsid w:val="002E450F"/>
    <w:rsid w:val="0031134D"/>
    <w:rsid w:val="00345148"/>
    <w:rsid w:val="0037156A"/>
    <w:rsid w:val="00392D9C"/>
    <w:rsid w:val="004949BC"/>
    <w:rsid w:val="004C66FC"/>
    <w:rsid w:val="005F1276"/>
    <w:rsid w:val="00657239"/>
    <w:rsid w:val="0069253D"/>
    <w:rsid w:val="006C1831"/>
    <w:rsid w:val="00702E4A"/>
    <w:rsid w:val="007469B6"/>
    <w:rsid w:val="00830E5A"/>
    <w:rsid w:val="00866C9F"/>
    <w:rsid w:val="00884934"/>
    <w:rsid w:val="008A154E"/>
    <w:rsid w:val="00924BBD"/>
    <w:rsid w:val="009C48ED"/>
    <w:rsid w:val="00B534D0"/>
    <w:rsid w:val="00BF61F9"/>
    <w:rsid w:val="00C74428"/>
    <w:rsid w:val="00D4273C"/>
    <w:rsid w:val="00D4305A"/>
    <w:rsid w:val="00D871A8"/>
    <w:rsid w:val="00D933C2"/>
    <w:rsid w:val="00E27012"/>
    <w:rsid w:val="00F54945"/>
    <w:rsid w:val="00FD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7012"/>
    <w:rPr>
      <w:color w:val="0000FF"/>
      <w:u w:val="single"/>
    </w:rPr>
  </w:style>
  <w:style w:type="paragraph" w:customStyle="1" w:styleId="a4">
    <w:name w:val="Нормальный (таблица)"/>
    <w:basedOn w:val="a"/>
    <w:next w:val="a"/>
    <w:uiPriority w:val="99"/>
    <w:rsid w:val="00702E4A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702E4A"/>
    <w:pPr>
      <w:ind w:firstLine="0"/>
      <w:jc w:val="left"/>
    </w:pPr>
  </w:style>
  <w:style w:type="character" w:customStyle="1" w:styleId="a6">
    <w:name w:val="Гипертекстовая ссылка"/>
    <w:basedOn w:val="a0"/>
    <w:uiPriority w:val="99"/>
    <w:rsid w:val="00702E4A"/>
    <w:rPr>
      <w:rFonts w:ascii="Times New Roman" w:hAnsi="Times New Roman" w:cs="Times New Roman" w:hint="default"/>
      <w:b/>
      <w:bCs w:val="0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702E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2E4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925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4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7012"/>
    <w:rPr>
      <w:color w:val="0000FF"/>
      <w:u w:val="single"/>
    </w:rPr>
  </w:style>
  <w:style w:type="paragraph" w:customStyle="1" w:styleId="a4">
    <w:name w:val="Нормальный (таблица)"/>
    <w:basedOn w:val="a"/>
    <w:next w:val="a"/>
    <w:uiPriority w:val="99"/>
    <w:rsid w:val="00702E4A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702E4A"/>
    <w:pPr>
      <w:ind w:firstLine="0"/>
      <w:jc w:val="left"/>
    </w:pPr>
  </w:style>
  <w:style w:type="character" w:customStyle="1" w:styleId="a6">
    <w:name w:val="Гипертекстовая ссылка"/>
    <w:basedOn w:val="a0"/>
    <w:uiPriority w:val="99"/>
    <w:rsid w:val="00702E4A"/>
    <w:rPr>
      <w:rFonts w:ascii="Times New Roman" w:hAnsi="Times New Roman" w:cs="Times New Roman" w:hint="default"/>
      <w:b/>
      <w:bCs w:val="0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702E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2E4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9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9BF7B-8D0B-4409-A68A-6FF7A56C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Лариса Фадеевна</dc:creator>
  <cp:lastModifiedBy>Филатова Лариса Фадеевна</cp:lastModifiedBy>
  <cp:revision>5</cp:revision>
  <cp:lastPrinted>2025-07-25T08:19:00Z</cp:lastPrinted>
  <dcterms:created xsi:type="dcterms:W3CDTF">2025-07-25T10:36:00Z</dcterms:created>
  <dcterms:modified xsi:type="dcterms:W3CDTF">2025-07-28T08:09:00Z</dcterms:modified>
</cp:coreProperties>
</file>